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4DF95" w14:textId="704B8932" w:rsidR="00EC0ED6" w:rsidRDefault="00EC0ED6" w:rsidP="00EC0ED6">
      <w:r>
        <w:rPr>
          <w:noProof/>
          <w:lang w:eastAsia="en-AU"/>
        </w:rPr>
        <w:drawing>
          <wp:inline distT="0" distB="0" distL="0" distR="0" wp14:anchorId="0914DFDA" wp14:editId="00B36AFA">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screen">
                      <a:extLst>
                        <a:ext uri="{28A0092B-C50C-407E-A947-70E740481C1C}">
                          <a14:useLocalDpi xmlns:a14="http://schemas.microsoft.com/office/drawing/2010/main"/>
                        </a:ext>
                      </a:extLst>
                    </a:blip>
                    <a:stretch>
                      <a:fillRect/>
                    </a:stretch>
                  </pic:blipFill>
                  <pic:spPr>
                    <a:xfrm>
                      <a:off x="0" y="0"/>
                      <a:ext cx="657225" cy="663084"/>
                    </a:xfrm>
                    <a:prstGeom prst="rect">
                      <a:avLst/>
                    </a:prstGeom>
                  </pic:spPr>
                </pic:pic>
              </a:graphicData>
            </a:graphic>
          </wp:inline>
        </w:drawing>
      </w:r>
    </w:p>
    <w:p w14:paraId="1CDB4697" w14:textId="77777777" w:rsidR="00524791" w:rsidRDefault="00524791" w:rsidP="00EC0ED6"/>
    <w:p w14:paraId="0914DF96" w14:textId="246D99C1" w:rsidR="00ED3B04" w:rsidRPr="00524791" w:rsidRDefault="00330C61" w:rsidP="00524791">
      <w:pPr>
        <w:pStyle w:val="Pre-Title"/>
        <w:pBdr>
          <w:top w:val="nil"/>
          <w:left w:val="nil"/>
          <w:bottom w:val="nil"/>
          <w:right w:val="nil"/>
          <w:between w:val="nil"/>
        </w:pBdr>
        <w:spacing w:before="60" w:line="276" w:lineRule="auto"/>
        <w:rPr>
          <w:rFonts w:asciiTheme="minorHAnsi" w:eastAsia="Calibri" w:hAnsiTheme="minorHAnsi" w:cs="Calibri"/>
          <w:color w:val="000000"/>
        </w:rPr>
      </w:pPr>
      <w:r w:rsidRPr="00524791">
        <w:rPr>
          <w:rFonts w:asciiTheme="minorHAnsi" w:eastAsia="Calibri" w:hAnsiTheme="minorHAnsi" w:cs="Calibri"/>
          <w:color w:val="000000"/>
        </w:rPr>
        <w:t>Premier’s Anika Foundation Youth Depression Awareness Scholarship</w:t>
      </w:r>
    </w:p>
    <w:p w14:paraId="0914DF97" w14:textId="2F3BFFE3" w:rsidR="00ED3B04" w:rsidRPr="00C509F6" w:rsidRDefault="00052FEC" w:rsidP="00524791">
      <w:pPr>
        <w:pStyle w:val="Title"/>
        <w:spacing w:after="180" w:line="276" w:lineRule="auto"/>
      </w:pPr>
      <w:r>
        <w:t xml:space="preserve">Dialectical Behaviour Therapy </w:t>
      </w:r>
      <w:r w:rsidR="006623EF">
        <w:t>(DBT) in</w:t>
      </w:r>
      <w:r w:rsidR="00FC0130">
        <w:t xml:space="preserve"> S</w:t>
      </w:r>
      <w:r w:rsidR="006623EF">
        <w:t>chools.</w:t>
      </w:r>
    </w:p>
    <w:p w14:paraId="2EB44A8F" w14:textId="6AFF183B" w:rsidR="006623EF" w:rsidRPr="00524791" w:rsidRDefault="006623EF" w:rsidP="00524791">
      <w:pPr>
        <w:pStyle w:val="Subtitle"/>
        <w:numPr>
          <w:ilvl w:val="0"/>
          <w:numId w:val="0"/>
        </w:numPr>
        <w:spacing w:line="276" w:lineRule="auto"/>
        <w:ind w:left="170"/>
        <w:rPr>
          <w:rFonts w:eastAsia="Tahoma"/>
        </w:rPr>
      </w:pPr>
      <w:r w:rsidRPr="00524791">
        <w:rPr>
          <w:rFonts w:eastAsia="Tahoma"/>
        </w:rPr>
        <w:t>A</w:t>
      </w:r>
      <w:r w:rsidR="006528F0" w:rsidRPr="00524791">
        <w:rPr>
          <w:rFonts w:eastAsia="Tahoma"/>
        </w:rPr>
        <w:t xml:space="preserve"> </w:t>
      </w:r>
      <w:r w:rsidR="00FC059F" w:rsidRPr="00524791">
        <w:rPr>
          <w:rFonts w:eastAsia="Tahoma"/>
        </w:rPr>
        <w:t>p</w:t>
      </w:r>
      <w:r w:rsidR="006528F0" w:rsidRPr="00524791">
        <w:rPr>
          <w:rFonts w:eastAsia="Tahoma"/>
        </w:rPr>
        <w:t>roactive,</w:t>
      </w:r>
      <w:r w:rsidRPr="00524791">
        <w:rPr>
          <w:rFonts w:eastAsia="Tahoma"/>
        </w:rPr>
        <w:t xml:space="preserve"> Multi-Tiered System of Support.</w:t>
      </w:r>
    </w:p>
    <w:p w14:paraId="0914DF99" w14:textId="0AB7D254" w:rsidR="00ED3B04" w:rsidRPr="00524791" w:rsidRDefault="7D14BC50" w:rsidP="00524791">
      <w:pPr>
        <w:pStyle w:val="Author"/>
        <w:pBdr>
          <w:top w:val="nil"/>
          <w:left w:val="nil"/>
          <w:bottom w:val="nil"/>
          <w:right w:val="nil"/>
          <w:between w:val="nil"/>
        </w:pBdr>
        <w:spacing w:line="276" w:lineRule="auto"/>
        <w:rPr>
          <w:rFonts w:asciiTheme="minorHAnsi" w:eastAsia="Calibri" w:hAnsiTheme="minorHAnsi" w:cs="Calibri"/>
          <w:color w:val="000000"/>
        </w:rPr>
      </w:pPr>
      <w:r w:rsidRPr="00524791">
        <w:rPr>
          <w:rFonts w:asciiTheme="minorHAnsi" w:eastAsia="Calibri" w:hAnsiTheme="minorHAnsi" w:cs="Calibri"/>
          <w:color w:val="000000"/>
        </w:rPr>
        <w:t>Emma Sue San</w:t>
      </w:r>
    </w:p>
    <w:p w14:paraId="69613026" w14:textId="7ED237D8" w:rsidR="001200D7" w:rsidRPr="00524791" w:rsidRDefault="00E47023" w:rsidP="00524791">
      <w:pPr>
        <w:pBdr>
          <w:top w:val="nil"/>
          <w:left w:val="nil"/>
          <w:bottom w:val="nil"/>
          <w:right w:val="nil"/>
          <w:between w:val="nil"/>
        </w:pBdr>
        <w:spacing w:before="60" w:after="180" w:line="276" w:lineRule="auto"/>
        <w:rPr>
          <w:rFonts w:asciiTheme="minorHAnsi" w:eastAsia="Calibri" w:hAnsiTheme="minorHAnsi" w:cs="Calibri"/>
          <w:color w:val="000000"/>
          <w:sz w:val="22"/>
        </w:rPr>
      </w:pPr>
      <w:r w:rsidRPr="00524791">
        <w:rPr>
          <w:rFonts w:asciiTheme="minorHAnsi" w:eastAsia="Calibri" w:hAnsiTheme="minorHAnsi" w:cs="Calibri"/>
          <w:color w:val="000000"/>
          <w:sz w:val="22"/>
        </w:rPr>
        <w:t>School Counsellor</w:t>
      </w:r>
      <w:r w:rsidR="00524791">
        <w:rPr>
          <w:rFonts w:asciiTheme="minorHAnsi" w:eastAsia="Calibri" w:hAnsiTheme="minorHAnsi" w:cs="Calibri"/>
          <w:color w:val="000000"/>
          <w:sz w:val="22"/>
        </w:rPr>
        <w:t xml:space="preserve">, </w:t>
      </w:r>
      <w:r w:rsidR="7D14BC50" w:rsidRPr="00524791">
        <w:rPr>
          <w:rFonts w:asciiTheme="minorHAnsi" w:eastAsia="Calibri" w:hAnsiTheme="minorHAnsi" w:cs="Calibri"/>
          <w:color w:val="000000"/>
          <w:sz w:val="22"/>
        </w:rPr>
        <w:t>Redbank School, NSW Department of Education</w:t>
      </w:r>
    </w:p>
    <w:p w14:paraId="0914DF9B" w14:textId="10C4CFB6" w:rsidR="00ED3B04" w:rsidRPr="00524791" w:rsidRDefault="7D14BC50" w:rsidP="00524791">
      <w:pPr>
        <w:pStyle w:val="Sponsor"/>
        <w:pBdr>
          <w:top w:val="nil"/>
          <w:left w:val="nil"/>
          <w:bottom w:val="nil"/>
          <w:right w:val="nil"/>
          <w:between w:val="nil"/>
        </w:pBdr>
        <w:spacing w:line="276" w:lineRule="auto"/>
        <w:rPr>
          <w:rFonts w:asciiTheme="minorHAnsi" w:eastAsia="Calibri" w:hAnsiTheme="minorHAnsi" w:cs="Calibri"/>
          <w:color w:val="000000"/>
          <w:sz w:val="22"/>
        </w:rPr>
      </w:pPr>
      <w:r w:rsidRPr="00524791">
        <w:rPr>
          <w:rFonts w:asciiTheme="minorHAnsi" w:eastAsia="Calibri" w:hAnsiTheme="minorHAnsi" w:cs="Calibri"/>
          <w:color w:val="000000"/>
          <w:sz w:val="22"/>
        </w:rPr>
        <w:t>Sponsored by</w:t>
      </w:r>
    </w:p>
    <w:p w14:paraId="6C4ED2AC" w14:textId="4D475189" w:rsidR="00C81C71" w:rsidRPr="00512A3D" w:rsidRDefault="00524791" w:rsidP="00512A3D">
      <w:sdt>
        <w:sdtPr>
          <w:id w:val="56749334"/>
          <w:picture/>
        </w:sdtPr>
        <w:sdtEndPr/>
        <w:sdtContent>
          <w:r w:rsidR="00E14DC7">
            <w:rPr>
              <w:noProof/>
              <w:lang w:eastAsia="en-AU"/>
            </w:rPr>
            <w:drawing>
              <wp:inline distT="0" distB="0" distL="0" distR="0" wp14:anchorId="0914DFDC" wp14:editId="681CE6DC">
                <wp:extent cx="1428750"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tretch>
                          <a:fillRect/>
                        </a:stretch>
                      </pic:blipFill>
                      <pic:spPr bwMode="auto">
                        <a:xfrm>
                          <a:off x="0" y="0"/>
                          <a:ext cx="1428750" cy="533400"/>
                        </a:xfrm>
                        <a:prstGeom prst="rect">
                          <a:avLst/>
                        </a:prstGeom>
                        <a:noFill/>
                        <a:ln>
                          <a:noFill/>
                        </a:ln>
                      </pic:spPr>
                    </pic:pic>
                  </a:graphicData>
                </a:graphic>
              </wp:inline>
            </w:drawing>
          </w:r>
        </w:sdtContent>
      </w:sdt>
    </w:p>
    <w:p w14:paraId="1673452F" w14:textId="77777777" w:rsidR="00950D5A" w:rsidRDefault="00950D5A">
      <w:pPr>
        <w:spacing w:after="200"/>
        <w:rPr>
          <w:rFonts w:asciiTheme="majorHAnsi" w:eastAsiaTheme="majorEastAsia" w:hAnsiTheme="majorHAnsi" w:cstheme="majorBidi"/>
          <w:b/>
          <w:bCs/>
          <w:color w:val="FF0000"/>
          <w:sz w:val="36"/>
          <w:szCs w:val="28"/>
        </w:rPr>
      </w:pPr>
      <w:r>
        <w:rPr>
          <w:color w:val="FF0000"/>
        </w:rPr>
        <w:br w:type="page"/>
      </w:r>
    </w:p>
    <w:p w14:paraId="0914DF9E" w14:textId="48B52B7A" w:rsidR="00ED3B04" w:rsidRPr="00C411FF" w:rsidRDefault="7D14BC50" w:rsidP="7D14BC50">
      <w:pPr>
        <w:pStyle w:val="Heading1"/>
        <w:rPr>
          <w:color w:val="auto"/>
        </w:rPr>
      </w:pPr>
      <w:r w:rsidRPr="00C411FF">
        <w:rPr>
          <w:color w:val="auto"/>
        </w:rPr>
        <w:lastRenderedPageBreak/>
        <w:t xml:space="preserve">Introduction </w:t>
      </w:r>
    </w:p>
    <w:p w14:paraId="4C715900" w14:textId="18F89B72" w:rsidR="00A3265C" w:rsidRPr="00C411FF" w:rsidRDefault="001B23E3" w:rsidP="0077031A">
      <w:pPr>
        <w:spacing w:line="276" w:lineRule="auto"/>
        <w:rPr>
          <w:rFonts w:asciiTheme="minorHAnsi" w:hAnsiTheme="minorHAnsi" w:cstheme="minorHAnsi"/>
          <w:sz w:val="22"/>
          <w:szCs w:val="22"/>
        </w:rPr>
      </w:pPr>
      <w:r w:rsidRPr="00C411FF">
        <w:rPr>
          <w:rFonts w:asciiTheme="minorHAnsi" w:eastAsia="Times" w:hAnsiTheme="minorHAnsi" w:cstheme="minorHAnsi"/>
          <w:sz w:val="22"/>
          <w:szCs w:val="22"/>
        </w:rPr>
        <w:t>According to the Living Well Strategic Plan (NSW Mental Health Commission, 2014), school-based social and emotional learning programs are extremely effective in the prevention and early intervention of mental health issues in adolescents. Implementing empirically supported programs such as D</w:t>
      </w:r>
      <w:r w:rsidR="009F4B52" w:rsidRPr="00C411FF">
        <w:rPr>
          <w:rFonts w:asciiTheme="minorHAnsi" w:eastAsia="Times" w:hAnsiTheme="minorHAnsi" w:cstheme="minorHAnsi"/>
          <w:sz w:val="22"/>
          <w:szCs w:val="22"/>
        </w:rPr>
        <w:t xml:space="preserve">ialectical </w:t>
      </w:r>
      <w:r w:rsidRPr="00C411FF">
        <w:rPr>
          <w:rFonts w:asciiTheme="minorHAnsi" w:eastAsia="Times" w:hAnsiTheme="minorHAnsi" w:cstheme="minorHAnsi"/>
          <w:sz w:val="22"/>
          <w:szCs w:val="22"/>
        </w:rPr>
        <w:t>B</w:t>
      </w:r>
      <w:r w:rsidR="009F4B52" w:rsidRPr="00C411FF">
        <w:rPr>
          <w:rFonts w:asciiTheme="minorHAnsi" w:eastAsia="Times" w:hAnsiTheme="minorHAnsi" w:cstheme="minorHAnsi"/>
          <w:sz w:val="22"/>
          <w:szCs w:val="22"/>
        </w:rPr>
        <w:t>e</w:t>
      </w:r>
      <w:bookmarkStart w:id="0" w:name="_GoBack"/>
      <w:bookmarkEnd w:id="0"/>
      <w:r w:rsidR="009F4B52" w:rsidRPr="00C411FF">
        <w:rPr>
          <w:rFonts w:asciiTheme="minorHAnsi" w:eastAsia="Times" w:hAnsiTheme="minorHAnsi" w:cstheme="minorHAnsi"/>
          <w:sz w:val="22"/>
          <w:szCs w:val="22"/>
        </w:rPr>
        <w:t xml:space="preserve">haviour </w:t>
      </w:r>
      <w:r w:rsidRPr="00C411FF">
        <w:rPr>
          <w:rFonts w:asciiTheme="minorHAnsi" w:eastAsia="Times" w:hAnsiTheme="minorHAnsi" w:cstheme="minorHAnsi"/>
          <w:sz w:val="22"/>
          <w:szCs w:val="22"/>
        </w:rPr>
        <w:t>T</w:t>
      </w:r>
      <w:r w:rsidR="009F4B52" w:rsidRPr="00C411FF">
        <w:rPr>
          <w:rFonts w:asciiTheme="minorHAnsi" w:eastAsia="Times" w:hAnsiTheme="minorHAnsi" w:cstheme="minorHAnsi"/>
          <w:sz w:val="22"/>
          <w:szCs w:val="22"/>
        </w:rPr>
        <w:t>herapy (DBT)</w:t>
      </w:r>
      <w:r w:rsidRPr="00C411FF">
        <w:rPr>
          <w:rFonts w:asciiTheme="minorHAnsi" w:eastAsia="Times" w:hAnsiTheme="minorHAnsi" w:cstheme="minorHAnsi"/>
          <w:sz w:val="22"/>
          <w:szCs w:val="22"/>
        </w:rPr>
        <w:t xml:space="preserve"> skills training within the school setting can help support adolescents by educating them in adaptive strategies to improve mental health and reduce self-harm and suicidal behaviour. </w:t>
      </w:r>
      <w:r w:rsidR="00A3265C" w:rsidRPr="00C411FF">
        <w:rPr>
          <w:rFonts w:asciiTheme="minorHAnsi" w:hAnsiTheme="minorHAnsi" w:cstheme="minorHAnsi"/>
          <w:sz w:val="22"/>
          <w:szCs w:val="22"/>
        </w:rPr>
        <w:t>DBT is an effective intervention for young people who self-harm or make a suicide attempt as a result of mental health issues such as depression (Headspace, 2017). DBT is a cognitive behavioural treatment that integrates four core skills including: mindfulness, emotional regulation, distress tolerance and interpersonal effectiveness (Williams, 2010</w:t>
      </w:r>
      <w:r w:rsidR="00317CD8" w:rsidRPr="00C411FF">
        <w:rPr>
          <w:rFonts w:asciiTheme="minorHAnsi" w:hAnsiTheme="minorHAnsi" w:cstheme="minorHAnsi"/>
          <w:sz w:val="22"/>
          <w:szCs w:val="22"/>
        </w:rPr>
        <w:t>) and it</w:t>
      </w:r>
      <w:r w:rsidR="001E4028" w:rsidRPr="00C411FF">
        <w:rPr>
          <w:rFonts w:asciiTheme="minorHAnsi" w:hAnsiTheme="minorHAnsi" w:cstheme="minorHAnsi"/>
          <w:sz w:val="22"/>
          <w:szCs w:val="22"/>
        </w:rPr>
        <w:t xml:space="preserve"> has been adapted for </w:t>
      </w:r>
      <w:r w:rsidR="00A3265C" w:rsidRPr="00C411FF">
        <w:rPr>
          <w:rFonts w:asciiTheme="minorHAnsi" w:hAnsiTheme="minorHAnsi" w:cstheme="minorHAnsi"/>
          <w:sz w:val="22"/>
          <w:szCs w:val="22"/>
        </w:rPr>
        <w:t>self-harming and suicidal adolescent</w:t>
      </w:r>
      <w:r w:rsidR="00E84626" w:rsidRPr="00C411FF">
        <w:rPr>
          <w:rFonts w:asciiTheme="minorHAnsi" w:hAnsiTheme="minorHAnsi" w:cstheme="minorHAnsi"/>
          <w:sz w:val="22"/>
          <w:szCs w:val="22"/>
        </w:rPr>
        <w:t xml:space="preserve">s as well as </w:t>
      </w:r>
      <w:r w:rsidR="00535BBC" w:rsidRPr="00C411FF">
        <w:rPr>
          <w:rFonts w:asciiTheme="minorHAnsi" w:hAnsiTheme="minorHAnsi" w:cstheme="minorHAnsi"/>
          <w:sz w:val="22"/>
          <w:szCs w:val="22"/>
        </w:rPr>
        <w:t>mainstream student</w:t>
      </w:r>
      <w:r w:rsidR="00A3265C" w:rsidRPr="00C411FF">
        <w:rPr>
          <w:rFonts w:asciiTheme="minorHAnsi" w:hAnsiTheme="minorHAnsi" w:cstheme="minorHAnsi"/>
          <w:sz w:val="22"/>
          <w:szCs w:val="22"/>
        </w:rPr>
        <w:t xml:space="preserve"> populations (</w:t>
      </w:r>
      <w:proofErr w:type="spellStart"/>
      <w:r w:rsidR="00A3265C" w:rsidRPr="00C411FF">
        <w:rPr>
          <w:rFonts w:asciiTheme="minorHAnsi" w:hAnsiTheme="minorHAnsi" w:cstheme="minorHAnsi"/>
          <w:sz w:val="22"/>
          <w:szCs w:val="22"/>
        </w:rPr>
        <w:t>Brausch</w:t>
      </w:r>
      <w:proofErr w:type="spellEnd"/>
      <w:r w:rsidR="00A3265C" w:rsidRPr="00C411FF">
        <w:rPr>
          <w:rFonts w:asciiTheme="minorHAnsi" w:hAnsiTheme="minorHAnsi" w:cstheme="minorHAnsi"/>
          <w:sz w:val="22"/>
          <w:szCs w:val="22"/>
        </w:rPr>
        <w:t xml:space="preserve"> and </w:t>
      </w:r>
      <w:proofErr w:type="spellStart"/>
      <w:r w:rsidR="00A3265C" w:rsidRPr="00C411FF">
        <w:rPr>
          <w:rFonts w:asciiTheme="minorHAnsi" w:hAnsiTheme="minorHAnsi" w:cstheme="minorHAnsi"/>
          <w:sz w:val="22"/>
          <w:szCs w:val="22"/>
        </w:rPr>
        <w:t>Girresch</w:t>
      </w:r>
      <w:proofErr w:type="spellEnd"/>
      <w:r w:rsidR="00A3265C" w:rsidRPr="00C411FF">
        <w:rPr>
          <w:rFonts w:asciiTheme="minorHAnsi" w:hAnsiTheme="minorHAnsi" w:cstheme="minorHAnsi"/>
          <w:sz w:val="22"/>
          <w:szCs w:val="22"/>
        </w:rPr>
        <w:t>, 2012).</w:t>
      </w:r>
    </w:p>
    <w:p w14:paraId="147014F8" w14:textId="77777777" w:rsidR="00FC059F" w:rsidRPr="00C411FF" w:rsidRDefault="00FC059F" w:rsidP="0077031A">
      <w:pPr>
        <w:spacing w:line="276" w:lineRule="auto"/>
        <w:rPr>
          <w:rFonts w:asciiTheme="minorHAnsi" w:hAnsiTheme="minorHAnsi" w:cstheme="minorHAnsi"/>
          <w:sz w:val="22"/>
          <w:szCs w:val="22"/>
        </w:rPr>
      </w:pPr>
    </w:p>
    <w:p w14:paraId="0B68DE87" w14:textId="597A80F6" w:rsidR="001B23E3" w:rsidRPr="00C411FF" w:rsidRDefault="001B23E3" w:rsidP="0077031A">
      <w:pPr>
        <w:spacing w:line="276" w:lineRule="auto"/>
        <w:rPr>
          <w:rFonts w:asciiTheme="minorHAnsi" w:eastAsia="Times" w:hAnsiTheme="minorHAnsi" w:cstheme="minorHAnsi"/>
          <w:sz w:val="22"/>
          <w:szCs w:val="22"/>
        </w:rPr>
      </w:pPr>
      <w:r w:rsidRPr="00C411FF">
        <w:rPr>
          <w:rFonts w:asciiTheme="minorHAnsi" w:eastAsia="Times" w:hAnsiTheme="minorHAnsi" w:cstheme="minorHAnsi"/>
          <w:sz w:val="22"/>
          <w:szCs w:val="22"/>
        </w:rPr>
        <w:t>DBT Skills Training for Emotional Problem Solving for Adolescents (DBT STEPS-A) is a program specifically designed for adolescents to develop their emotional management, interpersonal and decision-making skills (</w:t>
      </w:r>
      <w:proofErr w:type="spellStart"/>
      <w:r w:rsidRPr="00C411FF">
        <w:rPr>
          <w:rFonts w:asciiTheme="minorHAnsi" w:eastAsia="Times" w:hAnsiTheme="minorHAnsi" w:cstheme="minorHAnsi"/>
          <w:sz w:val="22"/>
          <w:szCs w:val="22"/>
        </w:rPr>
        <w:t>Mazza</w:t>
      </w:r>
      <w:proofErr w:type="spellEnd"/>
      <w:r w:rsidRPr="00C411FF">
        <w:rPr>
          <w:rFonts w:asciiTheme="minorHAnsi" w:eastAsia="Times" w:hAnsiTheme="minorHAnsi" w:cstheme="minorHAnsi"/>
          <w:sz w:val="22"/>
          <w:szCs w:val="22"/>
        </w:rPr>
        <w:t xml:space="preserve"> et al, 2016). This program is designed to be run within the school setting by teachers </w:t>
      </w:r>
      <w:r w:rsidR="00BE721E" w:rsidRPr="00C411FF">
        <w:rPr>
          <w:rFonts w:asciiTheme="minorHAnsi" w:eastAsia="Times" w:hAnsiTheme="minorHAnsi" w:cstheme="minorHAnsi"/>
          <w:sz w:val="22"/>
          <w:szCs w:val="22"/>
        </w:rPr>
        <w:t>in collaboration with</w:t>
      </w:r>
      <w:r w:rsidRPr="00C411FF">
        <w:rPr>
          <w:rFonts w:asciiTheme="minorHAnsi" w:eastAsia="Times" w:hAnsiTheme="minorHAnsi" w:cstheme="minorHAnsi"/>
          <w:sz w:val="22"/>
          <w:szCs w:val="22"/>
        </w:rPr>
        <w:t xml:space="preserve"> wellbeing staff such as </w:t>
      </w:r>
      <w:r w:rsidR="004100E0">
        <w:rPr>
          <w:rFonts w:asciiTheme="minorHAnsi" w:eastAsia="Times" w:hAnsiTheme="minorHAnsi" w:cstheme="minorHAnsi"/>
          <w:sz w:val="22"/>
          <w:szCs w:val="22"/>
        </w:rPr>
        <w:t>s</w:t>
      </w:r>
      <w:r w:rsidRPr="00C411FF">
        <w:rPr>
          <w:rFonts w:asciiTheme="minorHAnsi" w:eastAsia="Times" w:hAnsiTheme="minorHAnsi" w:cstheme="minorHAnsi"/>
          <w:sz w:val="22"/>
          <w:szCs w:val="22"/>
        </w:rPr>
        <w:t xml:space="preserve">chool </w:t>
      </w:r>
      <w:r w:rsidR="004100E0">
        <w:rPr>
          <w:rFonts w:asciiTheme="minorHAnsi" w:eastAsia="Times" w:hAnsiTheme="minorHAnsi" w:cstheme="minorHAnsi"/>
          <w:sz w:val="22"/>
          <w:szCs w:val="22"/>
        </w:rPr>
        <w:t>c</w:t>
      </w:r>
      <w:r w:rsidRPr="00C411FF">
        <w:rPr>
          <w:rFonts w:asciiTheme="minorHAnsi" w:eastAsia="Times" w:hAnsiTheme="minorHAnsi" w:cstheme="minorHAnsi"/>
          <w:sz w:val="22"/>
          <w:szCs w:val="22"/>
        </w:rPr>
        <w:t>ounsellors.</w:t>
      </w:r>
      <w:r w:rsidR="00DC1336" w:rsidRPr="00C411FF">
        <w:rPr>
          <w:rFonts w:asciiTheme="minorHAnsi" w:eastAsia="Times" w:hAnsiTheme="minorHAnsi" w:cstheme="minorHAnsi"/>
          <w:sz w:val="22"/>
          <w:szCs w:val="22"/>
        </w:rPr>
        <w:t xml:space="preserve"> Such programs can</w:t>
      </w:r>
      <w:r w:rsidR="00CA185D" w:rsidRPr="00C411FF">
        <w:rPr>
          <w:rFonts w:asciiTheme="minorHAnsi" w:eastAsia="Times" w:hAnsiTheme="minorHAnsi" w:cstheme="minorHAnsi"/>
          <w:sz w:val="22"/>
          <w:szCs w:val="22"/>
        </w:rPr>
        <w:t xml:space="preserve"> </w:t>
      </w:r>
      <w:r w:rsidR="001171CE" w:rsidRPr="00C411FF">
        <w:rPr>
          <w:rFonts w:asciiTheme="minorHAnsi" w:eastAsia="Times" w:hAnsiTheme="minorHAnsi" w:cstheme="minorHAnsi"/>
          <w:sz w:val="22"/>
          <w:szCs w:val="22"/>
        </w:rPr>
        <w:t xml:space="preserve">reduce stigma towards mental health issues by providing </w:t>
      </w:r>
      <w:r w:rsidR="00C91031" w:rsidRPr="00C411FF">
        <w:rPr>
          <w:rFonts w:asciiTheme="minorHAnsi" w:eastAsia="Times" w:hAnsiTheme="minorHAnsi" w:cstheme="minorHAnsi"/>
          <w:sz w:val="22"/>
          <w:szCs w:val="22"/>
        </w:rPr>
        <w:t xml:space="preserve">school staff and students with </w:t>
      </w:r>
      <w:r w:rsidR="001171CE" w:rsidRPr="00C411FF">
        <w:rPr>
          <w:rFonts w:asciiTheme="minorHAnsi" w:eastAsia="Times" w:hAnsiTheme="minorHAnsi" w:cstheme="minorHAnsi"/>
          <w:sz w:val="22"/>
          <w:szCs w:val="22"/>
        </w:rPr>
        <w:t>a common language</w:t>
      </w:r>
      <w:r w:rsidR="00C8107C" w:rsidRPr="00C411FF">
        <w:rPr>
          <w:rFonts w:asciiTheme="minorHAnsi" w:eastAsia="Times" w:hAnsiTheme="minorHAnsi" w:cstheme="minorHAnsi"/>
          <w:sz w:val="22"/>
          <w:szCs w:val="22"/>
        </w:rPr>
        <w:t xml:space="preserve"> and shared understanding</w:t>
      </w:r>
      <w:r w:rsidR="001171CE" w:rsidRPr="00C411FF">
        <w:rPr>
          <w:rFonts w:asciiTheme="minorHAnsi" w:eastAsia="Times" w:hAnsiTheme="minorHAnsi" w:cstheme="minorHAnsi"/>
          <w:sz w:val="22"/>
          <w:szCs w:val="22"/>
        </w:rPr>
        <w:t xml:space="preserve"> </w:t>
      </w:r>
      <w:r w:rsidR="00C8107C" w:rsidRPr="00C411FF">
        <w:rPr>
          <w:rFonts w:asciiTheme="minorHAnsi" w:eastAsia="Times" w:hAnsiTheme="minorHAnsi" w:cstheme="minorHAnsi"/>
          <w:sz w:val="22"/>
          <w:szCs w:val="22"/>
        </w:rPr>
        <w:t xml:space="preserve">of how to manage when </w:t>
      </w:r>
      <w:r w:rsidR="00050730">
        <w:rPr>
          <w:rFonts w:asciiTheme="minorHAnsi" w:eastAsia="Times" w:hAnsiTheme="minorHAnsi" w:cstheme="minorHAnsi"/>
          <w:sz w:val="22"/>
          <w:szCs w:val="22"/>
        </w:rPr>
        <w:t xml:space="preserve">their </w:t>
      </w:r>
      <w:r w:rsidR="00C8107C" w:rsidRPr="00C411FF">
        <w:rPr>
          <w:rFonts w:asciiTheme="minorHAnsi" w:eastAsia="Times" w:hAnsiTheme="minorHAnsi" w:cstheme="minorHAnsi"/>
          <w:sz w:val="22"/>
          <w:szCs w:val="22"/>
        </w:rPr>
        <w:t>emotions begin to escalate.</w:t>
      </w:r>
      <w:r w:rsidR="001171CE" w:rsidRPr="00C411FF">
        <w:rPr>
          <w:rFonts w:asciiTheme="minorHAnsi" w:eastAsia="Times" w:hAnsiTheme="minorHAnsi" w:cstheme="minorHAnsi"/>
          <w:sz w:val="22"/>
          <w:szCs w:val="22"/>
        </w:rPr>
        <w:t xml:space="preserve"> </w:t>
      </w:r>
    </w:p>
    <w:p w14:paraId="0914DFA0" w14:textId="5DC5EC7B" w:rsidR="00ED3B04" w:rsidRPr="00C411FF" w:rsidRDefault="7D14BC50" w:rsidP="7D14BC50">
      <w:pPr>
        <w:pStyle w:val="Heading1"/>
        <w:rPr>
          <w:color w:val="auto"/>
        </w:rPr>
      </w:pPr>
      <w:r w:rsidRPr="00C411FF">
        <w:rPr>
          <w:color w:val="auto"/>
        </w:rPr>
        <w:t xml:space="preserve">Focus of Study </w:t>
      </w:r>
    </w:p>
    <w:p w14:paraId="512D981D" w14:textId="2F068A1D" w:rsidR="001B23E3" w:rsidRPr="00C411FF" w:rsidRDefault="002C1924" w:rsidP="0077031A">
      <w:p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 xml:space="preserve">How can school communities proactively promote </w:t>
      </w:r>
      <w:r w:rsidR="007A7134" w:rsidRPr="00C411FF">
        <w:rPr>
          <w:rFonts w:asciiTheme="minorHAnsi" w:hAnsiTheme="minorHAnsi" w:cstheme="minorHAnsi"/>
          <w:sz w:val="22"/>
          <w:szCs w:val="22"/>
          <w:shd w:val="clear" w:color="auto" w:fill="FFFFFF"/>
        </w:rPr>
        <w:t xml:space="preserve">the </w:t>
      </w:r>
      <w:r w:rsidRPr="00C411FF">
        <w:rPr>
          <w:rFonts w:asciiTheme="minorHAnsi" w:hAnsiTheme="minorHAnsi" w:cstheme="minorHAnsi"/>
          <w:sz w:val="22"/>
          <w:szCs w:val="22"/>
          <w:shd w:val="clear" w:color="auto" w:fill="FFFFFF"/>
        </w:rPr>
        <w:t xml:space="preserve">wellbeing of their students through implementing evidence-based social and emotional </w:t>
      </w:r>
      <w:r w:rsidR="007A7134" w:rsidRPr="00C411FF">
        <w:rPr>
          <w:rFonts w:asciiTheme="minorHAnsi" w:hAnsiTheme="minorHAnsi" w:cstheme="minorHAnsi"/>
          <w:sz w:val="22"/>
          <w:szCs w:val="22"/>
          <w:shd w:val="clear" w:color="auto" w:fill="FFFFFF"/>
        </w:rPr>
        <w:t>programs</w:t>
      </w:r>
      <w:r w:rsidR="005774A7" w:rsidRPr="00C411FF">
        <w:rPr>
          <w:rFonts w:asciiTheme="minorHAnsi" w:hAnsiTheme="minorHAnsi" w:cstheme="minorHAnsi"/>
          <w:sz w:val="22"/>
          <w:szCs w:val="22"/>
          <w:shd w:val="clear" w:color="auto" w:fill="FFFFFF"/>
        </w:rPr>
        <w:t xml:space="preserve"> to decrease the risk of students developing depression and </w:t>
      </w:r>
      <w:proofErr w:type="spellStart"/>
      <w:r w:rsidR="005774A7" w:rsidRPr="00C411FF">
        <w:rPr>
          <w:rFonts w:asciiTheme="minorHAnsi" w:hAnsiTheme="minorHAnsi" w:cstheme="minorHAnsi"/>
          <w:sz w:val="22"/>
          <w:szCs w:val="22"/>
          <w:shd w:val="clear" w:color="auto" w:fill="FFFFFF"/>
        </w:rPr>
        <w:t>suicidial</w:t>
      </w:r>
      <w:proofErr w:type="spellEnd"/>
      <w:r w:rsidR="005774A7" w:rsidRPr="00C411FF">
        <w:rPr>
          <w:rFonts w:asciiTheme="minorHAnsi" w:hAnsiTheme="minorHAnsi" w:cstheme="minorHAnsi"/>
          <w:sz w:val="22"/>
          <w:szCs w:val="22"/>
          <w:shd w:val="clear" w:color="auto" w:fill="FFFFFF"/>
        </w:rPr>
        <w:t xml:space="preserve"> behaviour</w:t>
      </w:r>
      <w:r w:rsidR="007A7134" w:rsidRPr="00C411FF">
        <w:rPr>
          <w:rFonts w:asciiTheme="minorHAnsi" w:hAnsiTheme="minorHAnsi" w:cstheme="minorHAnsi"/>
          <w:sz w:val="22"/>
          <w:szCs w:val="22"/>
          <w:shd w:val="clear" w:color="auto" w:fill="FFFFFF"/>
        </w:rPr>
        <w:t>?</w:t>
      </w:r>
    </w:p>
    <w:p w14:paraId="28ED4E88" w14:textId="77777777" w:rsidR="00FC059F" w:rsidRPr="00C411FF" w:rsidRDefault="00FC059F" w:rsidP="0077031A">
      <w:pPr>
        <w:spacing w:line="276" w:lineRule="auto"/>
        <w:rPr>
          <w:rFonts w:asciiTheme="minorHAnsi" w:hAnsiTheme="minorHAnsi" w:cstheme="minorHAnsi"/>
          <w:sz w:val="22"/>
          <w:szCs w:val="22"/>
          <w:shd w:val="clear" w:color="auto" w:fill="FFFFFF"/>
        </w:rPr>
      </w:pPr>
    </w:p>
    <w:p w14:paraId="0914DFA1" w14:textId="242F0DE9" w:rsidR="00E14DC7" w:rsidRPr="00C411FF" w:rsidRDefault="00381586"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This study</w:t>
      </w:r>
      <w:r w:rsidR="001B23E3" w:rsidRPr="00C411FF">
        <w:rPr>
          <w:rFonts w:asciiTheme="minorHAnsi" w:hAnsiTheme="minorHAnsi" w:cstheme="minorHAnsi"/>
          <w:sz w:val="22"/>
          <w:szCs w:val="22"/>
        </w:rPr>
        <w:t xml:space="preserve"> tour </w:t>
      </w:r>
      <w:r w:rsidRPr="00C411FF">
        <w:rPr>
          <w:rFonts w:asciiTheme="minorHAnsi" w:hAnsiTheme="minorHAnsi" w:cstheme="minorHAnsi"/>
          <w:sz w:val="22"/>
          <w:szCs w:val="22"/>
        </w:rPr>
        <w:t>involved</w:t>
      </w:r>
      <w:r w:rsidR="001B23E3" w:rsidRPr="00C411FF">
        <w:rPr>
          <w:rFonts w:asciiTheme="minorHAnsi" w:hAnsiTheme="minorHAnsi" w:cstheme="minorHAnsi"/>
          <w:sz w:val="22"/>
          <w:szCs w:val="22"/>
        </w:rPr>
        <w:t xml:space="preserve"> visit</w:t>
      </w:r>
      <w:r w:rsidRPr="00C411FF">
        <w:rPr>
          <w:rFonts w:asciiTheme="minorHAnsi" w:hAnsiTheme="minorHAnsi" w:cstheme="minorHAnsi"/>
          <w:sz w:val="22"/>
          <w:szCs w:val="22"/>
        </w:rPr>
        <w:t>ing</w:t>
      </w:r>
      <w:r w:rsidR="001B23E3" w:rsidRPr="00C411FF">
        <w:rPr>
          <w:rFonts w:asciiTheme="minorHAnsi" w:hAnsiTheme="minorHAnsi" w:cstheme="minorHAnsi"/>
          <w:sz w:val="22"/>
          <w:szCs w:val="22"/>
        </w:rPr>
        <w:t xml:space="preserve"> internationally recognised leaders and practitioners of DBT </w:t>
      </w:r>
      <w:r w:rsidR="006E39CB" w:rsidRPr="00C411FF">
        <w:rPr>
          <w:rFonts w:asciiTheme="minorHAnsi" w:hAnsiTheme="minorHAnsi" w:cstheme="minorHAnsi"/>
          <w:sz w:val="22"/>
          <w:szCs w:val="22"/>
        </w:rPr>
        <w:t xml:space="preserve">in </w:t>
      </w:r>
      <w:r w:rsidR="004A5D91" w:rsidRPr="00C411FF">
        <w:rPr>
          <w:rFonts w:asciiTheme="minorHAnsi" w:hAnsiTheme="minorHAnsi" w:cstheme="minorHAnsi"/>
          <w:sz w:val="22"/>
          <w:szCs w:val="22"/>
        </w:rPr>
        <w:t xml:space="preserve">New Zealand, USA, Ireland and England, </w:t>
      </w:r>
      <w:r w:rsidR="007A7134" w:rsidRPr="00C411FF">
        <w:rPr>
          <w:rFonts w:asciiTheme="minorHAnsi" w:hAnsiTheme="minorHAnsi" w:cstheme="minorHAnsi"/>
          <w:sz w:val="22"/>
          <w:szCs w:val="22"/>
        </w:rPr>
        <w:t>to</w:t>
      </w:r>
      <w:r w:rsidR="001B23E3" w:rsidRPr="00C411FF">
        <w:rPr>
          <w:rFonts w:asciiTheme="minorHAnsi" w:hAnsiTheme="minorHAnsi" w:cstheme="minorHAnsi"/>
          <w:sz w:val="22"/>
          <w:szCs w:val="22"/>
        </w:rPr>
        <w:t xml:space="preserve"> observe how DBT skills are currently being implemented within schools</w:t>
      </w:r>
      <w:r w:rsidR="007A7134" w:rsidRPr="00C411FF">
        <w:rPr>
          <w:rFonts w:asciiTheme="minorHAnsi" w:hAnsiTheme="minorHAnsi" w:cstheme="minorHAnsi"/>
          <w:sz w:val="22"/>
          <w:szCs w:val="22"/>
        </w:rPr>
        <w:t xml:space="preserve"> overseas</w:t>
      </w:r>
      <w:r w:rsidR="001B23E3" w:rsidRPr="00C411FF">
        <w:rPr>
          <w:rFonts w:asciiTheme="minorHAnsi" w:hAnsiTheme="minorHAnsi" w:cstheme="minorHAnsi"/>
          <w:sz w:val="22"/>
          <w:szCs w:val="22"/>
        </w:rPr>
        <w:t xml:space="preserve">. </w:t>
      </w:r>
      <w:r w:rsidR="000A765A" w:rsidRPr="00C411FF">
        <w:rPr>
          <w:rFonts w:asciiTheme="minorHAnsi" w:hAnsiTheme="minorHAnsi" w:cstheme="minorHAnsi"/>
          <w:sz w:val="22"/>
          <w:szCs w:val="22"/>
        </w:rPr>
        <w:t xml:space="preserve">A multi-tiered system of support was </w:t>
      </w:r>
      <w:proofErr w:type="gramStart"/>
      <w:r w:rsidR="000A765A" w:rsidRPr="00C411FF">
        <w:rPr>
          <w:rFonts w:asciiTheme="minorHAnsi" w:hAnsiTheme="minorHAnsi" w:cstheme="minorHAnsi"/>
          <w:sz w:val="22"/>
          <w:szCs w:val="22"/>
        </w:rPr>
        <w:t xml:space="preserve">explored  </w:t>
      </w:r>
      <w:r w:rsidR="00C9413B" w:rsidRPr="00C411FF">
        <w:rPr>
          <w:rFonts w:asciiTheme="minorHAnsi" w:hAnsiTheme="minorHAnsi" w:cstheme="minorHAnsi"/>
          <w:sz w:val="22"/>
          <w:szCs w:val="22"/>
        </w:rPr>
        <w:t>to</w:t>
      </w:r>
      <w:proofErr w:type="gramEnd"/>
      <w:r w:rsidR="00C9413B" w:rsidRPr="00C411FF">
        <w:rPr>
          <w:rFonts w:asciiTheme="minorHAnsi" w:hAnsiTheme="minorHAnsi" w:cstheme="minorHAnsi"/>
          <w:sz w:val="22"/>
          <w:szCs w:val="22"/>
        </w:rPr>
        <w:t xml:space="preserve"> inform </w:t>
      </w:r>
      <w:r w:rsidR="00FC6163" w:rsidRPr="00C411FF">
        <w:rPr>
          <w:rFonts w:asciiTheme="minorHAnsi" w:hAnsiTheme="minorHAnsi" w:cstheme="minorHAnsi"/>
          <w:sz w:val="22"/>
          <w:szCs w:val="22"/>
        </w:rPr>
        <w:t xml:space="preserve">development of DBT </w:t>
      </w:r>
      <w:r w:rsidR="001B23E3" w:rsidRPr="00C411FF">
        <w:rPr>
          <w:rFonts w:asciiTheme="minorHAnsi" w:hAnsiTheme="minorHAnsi" w:cstheme="minorHAnsi"/>
          <w:sz w:val="22"/>
          <w:szCs w:val="22"/>
        </w:rPr>
        <w:t xml:space="preserve">skills based program that can be implemented into NSW mainstream high schools to target student mental health and </w:t>
      </w:r>
      <w:r w:rsidR="00DC4EE5" w:rsidRPr="00C411FF">
        <w:rPr>
          <w:rFonts w:asciiTheme="minorHAnsi" w:hAnsiTheme="minorHAnsi" w:cstheme="minorHAnsi"/>
          <w:sz w:val="22"/>
          <w:szCs w:val="22"/>
        </w:rPr>
        <w:t xml:space="preserve">proactively </w:t>
      </w:r>
      <w:r w:rsidR="001B23E3" w:rsidRPr="00C411FF">
        <w:rPr>
          <w:rFonts w:asciiTheme="minorHAnsi" w:hAnsiTheme="minorHAnsi" w:cstheme="minorHAnsi"/>
          <w:sz w:val="22"/>
          <w:szCs w:val="22"/>
        </w:rPr>
        <w:t xml:space="preserve">prevent self-harm and suicidal behaviour. </w:t>
      </w:r>
      <w:r w:rsidR="00321450" w:rsidRPr="00C411FF">
        <w:rPr>
          <w:rFonts w:asciiTheme="minorHAnsi" w:hAnsiTheme="minorHAnsi" w:cstheme="minorHAnsi"/>
          <w:sz w:val="22"/>
          <w:szCs w:val="22"/>
        </w:rPr>
        <w:t>This model explores</w:t>
      </w:r>
      <w:r w:rsidR="003B0A87" w:rsidRPr="00C411FF">
        <w:rPr>
          <w:rFonts w:asciiTheme="minorHAnsi" w:hAnsiTheme="minorHAnsi" w:cstheme="minorHAnsi"/>
          <w:sz w:val="22"/>
          <w:szCs w:val="22"/>
        </w:rPr>
        <w:t xml:space="preserve"> the application of</w:t>
      </w:r>
      <w:r w:rsidR="00321450" w:rsidRPr="00C411FF">
        <w:rPr>
          <w:rFonts w:asciiTheme="minorHAnsi" w:hAnsiTheme="minorHAnsi" w:cstheme="minorHAnsi"/>
          <w:sz w:val="22"/>
          <w:szCs w:val="22"/>
        </w:rPr>
        <w:t xml:space="preserve"> DBT in schools through</w:t>
      </w:r>
      <w:r w:rsidR="003B0A87" w:rsidRPr="00C411FF">
        <w:rPr>
          <w:rFonts w:asciiTheme="minorHAnsi" w:hAnsiTheme="minorHAnsi" w:cstheme="minorHAnsi"/>
          <w:sz w:val="22"/>
          <w:szCs w:val="22"/>
        </w:rPr>
        <w:t xml:space="preserve"> DBT skills groups, individual DBT therapy and engagement with community support tea</w:t>
      </w:r>
      <w:r w:rsidR="00321450" w:rsidRPr="00C411FF">
        <w:rPr>
          <w:rFonts w:asciiTheme="minorHAnsi" w:hAnsiTheme="minorHAnsi" w:cstheme="minorHAnsi"/>
          <w:sz w:val="22"/>
          <w:szCs w:val="22"/>
        </w:rPr>
        <w:t xml:space="preserve">ms who are implementing comprehensive DBT. </w:t>
      </w:r>
      <w:r w:rsidR="001B23E3" w:rsidRPr="00C411FF">
        <w:rPr>
          <w:rFonts w:asciiTheme="minorHAnsi" w:hAnsiTheme="minorHAnsi" w:cstheme="minorHAnsi"/>
          <w:sz w:val="22"/>
          <w:szCs w:val="22"/>
        </w:rPr>
        <w:t xml:space="preserve">This research also aims to promote the use of DBT within the school counselling community so that individual school counsellors can support </w:t>
      </w:r>
      <w:r w:rsidR="0090193A" w:rsidRPr="00C411FF">
        <w:rPr>
          <w:rFonts w:asciiTheme="minorHAnsi" w:hAnsiTheme="minorHAnsi" w:cstheme="minorHAnsi"/>
          <w:sz w:val="22"/>
          <w:szCs w:val="22"/>
        </w:rPr>
        <w:t xml:space="preserve">their students who are </w:t>
      </w:r>
      <w:r w:rsidR="009E131F" w:rsidRPr="00C411FF">
        <w:rPr>
          <w:rFonts w:asciiTheme="minorHAnsi" w:hAnsiTheme="minorHAnsi" w:cstheme="minorHAnsi"/>
          <w:sz w:val="22"/>
          <w:szCs w:val="22"/>
        </w:rPr>
        <w:t>already experiencing mental health difficulties.</w:t>
      </w:r>
    </w:p>
    <w:p w14:paraId="0914DFA2" w14:textId="2C15134A" w:rsidR="00ED3B04" w:rsidRPr="00C411FF" w:rsidRDefault="7D14BC50" w:rsidP="7D14BC50">
      <w:pPr>
        <w:pStyle w:val="Heading1"/>
        <w:rPr>
          <w:color w:val="auto"/>
        </w:rPr>
      </w:pPr>
      <w:r w:rsidRPr="00C411FF">
        <w:rPr>
          <w:color w:val="auto"/>
        </w:rPr>
        <w:t xml:space="preserve">Significant Learning </w:t>
      </w:r>
    </w:p>
    <w:p w14:paraId="66531BFB" w14:textId="3EA074B7" w:rsidR="00CD705A" w:rsidRPr="00C411FF" w:rsidRDefault="00CD705A" w:rsidP="003D5779">
      <w:pPr>
        <w:pStyle w:val="Heading2"/>
        <w:rPr>
          <w:color w:val="auto"/>
          <w:shd w:val="clear" w:color="auto" w:fill="FFFFFF"/>
        </w:rPr>
      </w:pPr>
      <w:r w:rsidRPr="00C411FF">
        <w:rPr>
          <w:color w:val="auto"/>
          <w:shd w:val="clear" w:color="auto" w:fill="FFFFFF"/>
        </w:rPr>
        <w:t xml:space="preserve">Multi-Tiered System of Support – DBT </w:t>
      </w:r>
      <w:r w:rsidR="004100E0">
        <w:rPr>
          <w:color w:val="auto"/>
          <w:shd w:val="clear" w:color="auto" w:fill="FFFFFF"/>
        </w:rPr>
        <w:t>a</w:t>
      </w:r>
      <w:r w:rsidRPr="00C411FF">
        <w:rPr>
          <w:color w:val="auto"/>
          <w:shd w:val="clear" w:color="auto" w:fill="FFFFFF"/>
        </w:rPr>
        <w:t xml:space="preserve">pplied to the Australian </w:t>
      </w:r>
      <w:r w:rsidR="004100E0">
        <w:rPr>
          <w:color w:val="auto"/>
          <w:shd w:val="clear" w:color="auto" w:fill="FFFFFF"/>
        </w:rPr>
        <w:t>c</w:t>
      </w:r>
      <w:r w:rsidRPr="00C411FF">
        <w:rPr>
          <w:color w:val="auto"/>
          <w:shd w:val="clear" w:color="auto" w:fill="FFFFFF"/>
        </w:rPr>
        <w:t>ontext</w:t>
      </w:r>
    </w:p>
    <w:p w14:paraId="53FD4C74" w14:textId="761D6EA8" w:rsidR="00D8306B" w:rsidRPr="00C411FF" w:rsidRDefault="00D8306B"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It is fundamental to </w:t>
      </w:r>
      <w:r w:rsidR="004F5411" w:rsidRPr="00C411FF">
        <w:rPr>
          <w:rFonts w:asciiTheme="minorHAnsi" w:hAnsiTheme="minorHAnsi" w:cstheme="minorHAnsi"/>
          <w:sz w:val="22"/>
          <w:szCs w:val="22"/>
        </w:rPr>
        <w:t>co-ordinate both Health and Education Department initiatives</w:t>
      </w:r>
      <w:r w:rsidR="00DE5F70" w:rsidRPr="00C411FF">
        <w:rPr>
          <w:rFonts w:asciiTheme="minorHAnsi" w:hAnsiTheme="minorHAnsi" w:cstheme="minorHAnsi"/>
          <w:sz w:val="22"/>
          <w:szCs w:val="22"/>
        </w:rPr>
        <w:t xml:space="preserve"> for effective intervention. </w:t>
      </w:r>
      <w:r w:rsidR="00801F70" w:rsidRPr="00C411FF">
        <w:rPr>
          <w:rFonts w:asciiTheme="minorHAnsi" w:hAnsiTheme="minorHAnsi" w:cstheme="minorHAnsi"/>
          <w:sz w:val="22"/>
          <w:szCs w:val="22"/>
        </w:rPr>
        <w:t xml:space="preserve">As community mental health teams are already </w:t>
      </w:r>
      <w:r w:rsidR="00076F78" w:rsidRPr="00C411FF">
        <w:rPr>
          <w:rFonts w:asciiTheme="minorHAnsi" w:hAnsiTheme="minorHAnsi" w:cstheme="minorHAnsi"/>
          <w:sz w:val="22"/>
          <w:szCs w:val="22"/>
        </w:rPr>
        <w:t>using DBT intervention, it is logical that schoo</w:t>
      </w:r>
      <w:r w:rsidR="001B1E33" w:rsidRPr="00C411FF">
        <w:rPr>
          <w:rFonts w:asciiTheme="minorHAnsi" w:hAnsiTheme="minorHAnsi" w:cstheme="minorHAnsi"/>
          <w:sz w:val="22"/>
          <w:szCs w:val="22"/>
        </w:rPr>
        <w:t>ls</w:t>
      </w:r>
      <w:r w:rsidR="00076F78" w:rsidRPr="00C411FF">
        <w:rPr>
          <w:rFonts w:asciiTheme="minorHAnsi" w:hAnsiTheme="minorHAnsi" w:cstheme="minorHAnsi"/>
          <w:sz w:val="22"/>
          <w:szCs w:val="22"/>
        </w:rPr>
        <w:t xml:space="preserve"> adopt</w:t>
      </w:r>
      <w:r w:rsidR="00020BE6" w:rsidRPr="00C411FF">
        <w:rPr>
          <w:rFonts w:asciiTheme="minorHAnsi" w:hAnsiTheme="minorHAnsi" w:cstheme="minorHAnsi"/>
          <w:sz w:val="22"/>
          <w:szCs w:val="22"/>
        </w:rPr>
        <w:t xml:space="preserve"> a consistent approach</w:t>
      </w:r>
      <w:r w:rsidR="0000788B" w:rsidRPr="00C411FF">
        <w:rPr>
          <w:rFonts w:asciiTheme="minorHAnsi" w:hAnsiTheme="minorHAnsi" w:cstheme="minorHAnsi"/>
          <w:sz w:val="22"/>
          <w:szCs w:val="22"/>
        </w:rPr>
        <w:t xml:space="preserve"> to support students in prevention </w:t>
      </w:r>
      <w:r w:rsidR="004100E0">
        <w:rPr>
          <w:rFonts w:asciiTheme="minorHAnsi" w:hAnsiTheme="minorHAnsi" w:cstheme="minorHAnsi"/>
          <w:sz w:val="22"/>
          <w:szCs w:val="22"/>
        </w:rPr>
        <w:t xml:space="preserve">of </w:t>
      </w:r>
      <w:r w:rsidR="0000788B" w:rsidRPr="00C411FF">
        <w:rPr>
          <w:rFonts w:asciiTheme="minorHAnsi" w:hAnsiTheme="minorHAnsi" w:cstheme="minorHAnsi"/>
          <w:sz w:val="22"/>
          <w:szCs w:val="22"/>
        </w:rPr>
        <w:t xml:space="preserve">and intervention </w:t>
      </w:r>
      <w:r w:rsidR="004100E0">
        <w:rPr>
          <w:rFonts w:asciiTheme="minorHAnsi" w:hAnsiTheme="minorHAnsi" w:cstheme="minorHAnsi"/>
          <w:sz w:val="22"/>
          <w:szCs w:val="22"/>
        </w:rPr>
        <w:t>in</w:t>
      </w:r>
      <w:r w:rsidR="0077031A">
        <w:rPr>
          <w:rFonts w:asciiTheme="minorHAnsi" w:hAnsiTheme="minorHAnsi" w:cstheme="minorHAnsi"/>
          <w:sz w:val="22"/>
          <w:szCs w:val="22"/>
        </w:rPr>
        <w:t xml:space="preserve"> </w:t>
      </w:r>
      <w:r w:rsidR="00C6787A" w:rsidRPr="00C411FF">
        <w:rPr>
          <w:rFonts w:asciiTheme="minorHAnsi" w:hAnsiTheme="minorHAnsi" w:cstheme="minorHAnsi"/>
          <w:sz w:val="22"/>
          <w:szCs w:val="22"/>
        </w:rPr>
        <w:t>mental health issues.</w:t>
      </w:r>
    </w:p>
    <w:p w14:paraId="00BF093F" w14:textId="77777777" w:rsidR="00C60904" w:rsidRPr="00C411FF" w:rsidRDefault="00C60904" w:rsidP="0077031A">
      <w:pPr>
        <w:spacing w:line="276" w:lineRule="auto"/>
        <w:rPr>
          <w:rFonts w:asciiTheme="minorHAnsi" w:hAnsiTheme="minorHAnsi" w:cstheme="minorHAnsi"/>
          <w:sz w:val="22"/>
          <w:szCs w:val="22"/>
        </w:rPr>
      </w:pPr>
    </w:p>
    <w:p w14:paraId="7C1B915C" w14:textId="0373BE14" w:rsidR="005A001E" w:rsidRPr="00C411FF" w:rsidRDefault="00622595"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S</w:t>
      </w:r>
      <w:r w:rsidR="00F74ABB" w:rsidRPr="00C411FF">
        <w:rPr>
          <w:rFonts w:asciiTheme="minorHAnsi" w:hAnsiTheme="minorHAnsi" w:cstheme="minorHAnsi"/>
          <w:sz w:val="22"/>
          <w:szCs w:val="22"/>
        </w:rPr>
        <w:t>chools in the US</w:t>
      </w:r>
      <w:r w:rsidRPr="00C411FF">
        <w:rPr>
          <w:rFonts w:asciiTheme="minorHAnsi" w:hAnsiTheme="minorHAnsi" w:cstheme="minorHAnsi"/>
          <w:sz w:val="22"/>
          <w:szCs w:val="22"/>
        </w:rPr>
        <w:t>A</w:t>
      </w:r>
      <w:r w:rsidR="00F74ABB" w:rsidRPr="00C411FF">
        <w:rPr>
          <w:rFonts w:asciiTheme="minorHAnsi" w:hAnsiTheme="minorHAnsi" w:cstheme="minorHAnsi"/>
          <w:sz w:val="22"/>
          <w:szCs w:val="22"/>
        </w:rPr>
        <w:t xml:space="preserve"> such as Lincoln High School</w:t>
      </w:r>
      <w:r w:rsidR="000E341F" w:rsidRPr="00C411FF">
        <w:rPr>
          <w:rFonts w:asciiTheme="minorHAnsi" w:hAnsiTheme="minorHAnsi" w:cstheme="minorHAnsi"/>
          <w:sz w:val="22"/>
          <w:szCs w:val="22"/>
        </w:rPr>
        <w:t xml:space="preserve"> in Portland, Oregon, </w:t>
      </w:r>
      <w:r w:rsidRPr="00C411FF">
        <w:rPr>
          <w:rFonts w:asciiTheme="minorHAnsi" w:hAnsiTheme="minorHAnsi" w:cstheme="minorHAnsi"/>
          <w:sz w:val="22"/>
          <w:szCs w:val="22"/>
        </w:rPr>
        <w:t xml:space="preserve">have </w:t>
      </w:r>
      <w:proofErr w:type="spellStart"/>
      <w:r w:rsidR="003833C3" w:rsidRPr="00C411FF">
        <w:rPr>
          <w:rFonts w:asciiTheme="minorHAnsi" w:hAnsiTheme="minorHAnsi" w:cstheme="minorHAnsi"/>
          <w:sz w:val="22"/>
          <w:szCs w:val="22"/>
        </w:rPr>
        <w:t>estabilished</w:t>
      </w:r>
      <w:proofErr w:type="spellEnd"/>
      <w:r w:rsidRPr="00C411FF">
        <w:rPr>
          <w:rFonts w:asciiTheme="minorHAnsi" w:hAnsiTheme="minorHAnsi" w:cstheme="minorHAnsi"/>
          <w:sz w:val="22"/>
          <w:szCs w:val="22"/>
        </w:rPr>
        <w:t xml:space="preserve"> </w:t>
      </w:r>
      <w:r w:rsidR="003833C3" w:rsidRPr="00C411FF">
        <w:rPr>
          <w:rFonts w:asciiTheme="minorHAnsi" w:hAnsiTheme="minorHAnsi" w:cstheme="minorHAnsi"/>
          <w:sz w:val="22"/>
          <w:szCs w:val="22"/>
        </w:rPr>
        <w:t>the implementation of</w:t>
      </w:r>
      <w:r w:rsidRPr="00C411FF">
        <w:rPr>
          <w:rFonts w:asciiTheme="minorHAnsi" w:hAnsiTheme="minorHAnsi" w:cstheme="minorHAnsi"/>
          <w:sz w:val="22"/>
          <w:szCs w:val="22"/>
        </w:rPr>
        <w:t xml:space="preserve"> a multi-tiered system of support grounded in DBT. This model involves </w:t>
      </w:r>
      <w:r w:rsidR="00FD43FC" w:rsidRPr="00C411FF">
        <w:rPr>
          <w:rFonts w:asciiTheme="minorHAnsi" w:hAnsiTheme="minorHAnsi" w:cstheme="minorHAnsi"/>
          <w:sz w:val="22"/>
          <w:szCs w:val="22"/>
        </w:rPr>
        <w:t>providing DBT skills and support to all students</w:t>
      </w:r>
      <w:r w:rsidR="00E57DFC" w:rsidRPr="00C411FF">
        <w:rPr>
          <w:rFonts w:asciiTheme="minorHAnsi" w:hAnsiTheme="minorHAnsi" w:cstheme="minorHAnsi"/>
          <w:sz w:val="22"/>
          <w:szCs w:val="22"/>
        </w:rPr>
        <w:t xml:space="preserve">, with a variety of programs based on need. </w:t>
      </w:r>
      <w:r w:rsidR="001F5F1D" w:rsidRPr="00C411FF">
        <w:rPr>
          <w:rFonts w:asciiTheme="minorHAnsi" w:hAnsiTheme="minorHAnsi" w:cstheme="minorHAnsi"/>
          <w:sz w:val="22"/>
          <w:szCs w:val="22"/>
        </w:rPr>
        <w:t xml:space="preserve">These schools successfully implement a universal program of DBT Skills in Schools – Skills Training for Emotional Problem Solving for Adolescents (DBT STEPS-A) </w:t>
      </w:r>
      <w:r w:rsidR="00291643" w:rsidRPr="00C411FF">
        <w:rPr>
          <w:rFonts w:asciiTheme="minorHAnsi" w:hAnsiTheme="minorHAnsi" w:cstheme="minorHAnsi"/>
          <w:sz w:val="22"/>
          <w:szCs w:val="22"/>
        </w:rPr>
        <w:t>for Tier 1 students (</w:t>
      </w:r>
      <w:r w:rsidR="00F87D1E" w:rsidRPr="00C411FF">
        <w:rPr>
          <w:rFonts w:asciiTheme="minorHAnsi" w:hAnsiTheme="minorHAnsi" w:cstheme="minorHAnsi"/>
          <w:sz w:val="22"/>
          <w:szCs w:val="22"/>
        </w:rPr>
        <w:t>non-clinical</w:t>
      </w:r>
      <w:r w:rsidR="0044516C" w:rsidRPr="00C411FF">
        <w:rPr>
          <w:rFonts w:asciiTheme="minorHAnsi" w:hAnsiTheme="minorHAnsi" w:cstheme="minorHAnsi"/>
          <w:sz w:val="22"/>
          <w:szCs w:val="22"/>
        </w:rPr>
        <w:t xml:space="preserve"> populations</w:t>
      </w:r>
      <w:r w:rsidR="00F87D1E" w:rsidRPr="00C411FF">
        <w:rPr>
          <w:rFonts w:asciiTheme="minorHAnsi" w:hAnsiTheme="minorHAnsi" w:cstheme="minorHAnsi"/>
          <w:sz w:val="22"/>
          <w:szCs w:val="22"/>
        </w:rPr>
        <w:t xml:space="preserve"> in mainstream high school)</w:t>
      </w:r>
      <w:r w:rsidR="0044516C" w:rsidRPr="00C411FF">
        <w:rPr>
          <w:rFonts w:asciiTheme="minorHAnsi" w:hAnsiTheme="minorHAnsi" w:cstheme="minorHAnsi"/>
          <w:sz w:val="22"/>
          <w:szCs w:val="22"/>
        </w:rPr>
        <w:t xml:space="preserve">. </w:t>
      </w:r>
      <w:r w:rsidR="00B879A6" w:rsidRPr="00C411FF">
        <w:rPr>
          <w:rFonts w:asciiTheme="minorHAnsi" w:hAnsiTheme="minorHAnsi" w:cstheme="minorHAnsi"/>
          <w:sz w:val="22"/>
          <w:szCs w:val="22"/>
        </w:rPr>
        <w:t>Tier 2 students (</w:t>
      </w:r>
      <w:r w:rsidR="00002EE8" w:rsidRPr="00C411FF">
        <w:rPr>
          <w:rFonts w:asciiTheme="minorHAnsi" w:hAnsiTheme="minorHAnsi" w:cstheme="minorHAnsi"/>
          <w:sz w:val="22"/>
          <w:szCs w:val="22"/>
        </w:rPr>
        <w:t xml:space="preserve">those with developing mental health problems) received </w:t>
      </w:r>
      <w:r w:rsidR="00B262D8" w:rsidRPr="00C411FF">
        <w:rPr>
          <w:rFonts w:asciiTheme="minorHAnsi" w:hAnsiTheme="minorHAnsi" w:cstheme="minorHAnsi"/>
          <w:sz w:val="22"/>
          <w:szCs w:val="22"/>
        </w:rPr>
        <w:t>targeted</w:t>
      </w:r>
      <w:r w:rsidR="00970E06" w:rsidRPr="00C411FF">
        <w:rPr>
          <w:rFonts w:asciiTheme="minorHAnsi" w:hAnsiTheme="minorHAnsi" w:cstheme="minorHAnsi"/>
          <w:sz w:val="22"/>
          <w:szCs w:val="22"/>
        </w:rPr>
        <w:t xml:space="preserve"> individual </w:t>
      </w:r>
      <w:r w:rsidR="004100E0">
        <w:rPr>
          <w:rFonts w:asciiTheme="minorHAnsi" w:hAnsiTheme="minorHAnsi" w:cstheme="minorHAnsi"/>
          <w:sz w:val="22"/>
          <w:szCs w:val="22"/>
        </w:rPr>
        <w:t>s</w:t>
      </w:r>
      <w:r w:rsidR="00970E06" w:rsidRPr="00C411FF">
        <w:rPr>
          <w:rFonts w:asciiTheme="minorHAnsi" w:hAnsiTheme="minorHAnsi" w:cstheme="minorHAnsi"/>
          <w:sz w:val="22"/>
          <w:szCs w:val="22"/>
        </w:rPr>
        <w:t xml:space="preserve">chool </w:t>
      </w:r>
      <w:r w:rsidR="004100E0">
        <w:rPr>
          <w:rFonts w:asciiTheme="minorHAnsi" w:hAnsiTheme="minorHAnsi" w:cstheme="minorHAnsi"/>
          <w:sz w:val="22"/>
          <w:szCs w:val="22"/>
        </w:rPr>
        <w:t>b</w:t>
      </w:r>
      <w:r w:rsidR="00970E06" w:rsidRPr="00C411FF">
        <w:rPr>
          <w:rFonts w:asciiTheme="minorHAnsi" w:hAnsiTheme="minorHAnsi" w:cstheme="minorHAnsi"/>
          <w:sz w:val="22"/>
          <w:szCs w:val="22"/>
        </w:rPr>
        <w:t>ased DBT – a model of therapy.</w:t>
      </w:r>
      <w:r w:rsidR="0086661A" w:rsidRPr="00C411FF">
        <w:rPr>
          <w:rFonts w:asciiTheme="minorHAnsi" w:hAnsiTheme="minorHAnsi" w:cstheme="minorHAnsi"/>
          <w:sz w:val="22"/>
          <w:szCs w:val="22"/>
        </w:rPr>
        <w:t xml:space="preserve"> Tier 3 students (those with significant mental health problems</w:t>
      </w:r>
      <w:proofErr w:type="gramStart"/>
      <w:r w:rsidR="0086661A" w:rsidRPr="00C411FF">
        <w:rPr>
          <w:rFonts w:asciiTheme="minorHAnsi" w:hAnsiTheme="minorHAnsi" w:cstheme="minorHAnsi"/>
          <w:sz w:val="22"/>
          <w:szCs w:val="22"/>
        </w:rPr>
        <w:t xml:space="preserve">)  </w:t>
      </w:r>
      <w:r w:rsidR="00F97899" w:rsidRPr="00C411FF">
        <w:rPr>
          <w:rFonts w:asciiTheme="minorHAnsi" w:hAnsiTheme="minorHAnsi" w:cstheme="minorHAnsi"/>
          <w:sz w:val="22"/>
          <w:szCs w:val="22"/>
        </w:rPr>
        <w:t>received</w:t>
      </w:r>
      <w:proofErr w:type="gramEnd"/>
      <w:r w:rsidR="00F97899" w:rsidRPr="00C411FF">
        <w:rPr>
          <w:rFonts w:asciiTheme="minorHAnsi" w:hAnsiTheme="minorHAnsi" w:cstheme="minorHAnsi"/>
          <w:sz w:val="22"/>
          <w:szCs w:val="22"/>
        </w:rPr>
        <w:t xml:space="preserve"> a full model of DBT including individual and group sessions, in crisis counselling as well as parent groups</w:t>
      </w:r>
      <w:r w:rsidR="00981639" w:rsidRPr="00C411FF">
        <w:rPr>
          <w:rFonts w:asciiTheme="minorHAnsi" w:hAnsiTheme="minorHAnsi" w:cstheme="minorHAnsi"/>
          <w:sz w:val="22"/>
          <w:szCs w:val="22"/>
        </w:rPr>
        <w:t xml:space="preserve"> delivered by the school based </w:t>
      </w:r>
      <w:r w:rsidR="004100E0">
        <w:rPr>
          <w:rFonts w:asciiTheme="minorHAnsi" w:hAnsiTheme="minorHAnsi" w:cstheme="minorHAnsi"/>
          <w:sz w:val="22"/>
          <w:szCs w:val="22"/>
        </w:rPr>
        <w:t>s</w:t>
      </w:r>
      <w:r w:rsidR="00981639" w:rsidRPr="00C411FF">
        <w:rPr>
          <w:rFonts w:asciiTheme="minorHAnsi" w:hAnsiTheme="minorHAnsi" w:cstheme="minorHAnsi"/>
          <w:sz w:val="22"/>
          <w:szCs w:val="22"/>
        </w:rPr>
        <w:t xml:space="preserve">chool </w:t>
      </w:r>
      <w:r w:rsidR="004100E0">
        <w:rPr>
          <w:rFonts w:asciiTheme="minorHAnsi" w:hAnsiTheme="minorHAnsi" w:cstheme="minorHAnsi"/>
          <w:sz w:val="22"/>
          <w:szCs w:val="22"/>
        </w:rPr>
        <w:t>p</w:t>
      </w:r>
      <w:r w:rsidR="00981639" w:rsidRPr="00C411FF">
        <w:rPr>
          <w:rFonts w:asciiTheme="minorHAnsi" w:hAnsiTheme="minorHAnsi" w:cstheme="minorHAnsi"/>
          <w:sz w:val="22"/>
          <w:szCs w:val="22"/>
        </w:rPr>
        <w:t xml:space="preserve">sychology </w:t>
      </w:r>
      <w:r w:rsidR="004100E0">
        <w:rPr>
          <w:rFonts w:asciiTheme="minorHAnsi" w:hAnsiTheme="minorHAnsi" w:cstheme="minorHAnsi"/>
          <w:sz w:val="22"/>
          <w:szCs w:val="22"/>
        </w:rPr>
        <w:t>d</w:t>
      </w:r>
      <w:r w:rsidR="00981639" w:rsidRPr="00C411FF">
        <w:rPr>
          <w:rFonts w:asciiTheme="minorHAnsi" w:hAnsiTheme="minorHAnsi" w:cstheme="minorHAnsi"/>
          <w:sz w:val="22"/>
          <w:szCs w:val="22"/>
        </w:rPr>
        <w:t>epartments</w:t>
      </w:r>
      <w:r w:rsidR="00F97899" w:rsidRPr="00C411FF">
        <w:rPr>
          <w:rFonts w:asciiTheme="minorHAnsi" w:hAnsiTheme="minorHAnsi" w:cstheme="minorHAnsi"/>
          <w:sz w:val="22"/>
          <w:szCs w:val="22"/>
        </w:rPr>
        <w:t>.</w:t>
      </w:r>
      <w:r w:rsidR="008F792F" w:rsidRPr="00C411FF">
        <w:rPr>
          <w:rFonts w:asciiTheme="minorHAnsi" w:hAnsiTheme="minorHAnsi" w:cstheme="minorHAnsi"/>
          <w:sz w:val="22"/>
          <w:szCs w:val="22"/>
        </w:rPr>
        <w:t xml:space="preserve"> Due to differences in the USA and Australian systems (such as </w:t>
      </w:r>
      <w:r w:rsidR="00157B6F" w:rsidRPr="00C411FF">
        <w:rPr>
          <w:rFonts w:asciiTheme="minorHAnsi" w:hAnsiTheme="minorHAnsi" w:cstheme="minorHAnsi"/>
          <w:sz w:val="22"/>
          <w:szCs w:val="22"/>
        </w:rPr>
        <w:t>time/caseload demands</w:t>
      </w:r>
      <w:r w:rsidR="008F792F" w:rsidRPr="00C411FF">
        <w:rPr>
          <w:rFonts w:asciiTheme="minorHAnsi" w:hAnsiTheme="minorHAnsi" w:cstheme="minorHAnsi"/>
          <w:sz w:val="22"/>
          <w:szCs w:val="22"/>
        </w:rPr>
        <w:t xml:space="preserve"> </w:t>
      </w:r>
      <w:r w:rsidR="00157B6F" w:rsidRPr="00C411FF">
        <w:rPr>
          <w:rFonts w:asciiTheme="minorHAnsi" w:hAnsiTheme="minorHAnsi" w:cstheme="minorHAnsi"/>
          <w:sz w:val="22"/>
          <w:szCs w:val="22"/>
        </w:rPr>
        <w:t xml:space="preserve">of </w:t>
      </w:r>
      <w:r w:rsidR="008F792F" w:rsidRPr="00C411FF">
        <w:rPr>
          <w:rFonts w:asciiTheme="minorHAnsi" w:hAnsiTheme="minorHAnsi" w:cstheme="minorHAnsi"/>
          <w:sz w:val="22"/>
          <w:szCs w:val="22"/>
        </w:rPr>
        <w:t>school counsellor/psychologist</w:t>
      </w:r>
      <w:r w:rsidR="00157B6F" w:rsidRPr="00C411FF">
        <w:rPr>
          <w:rFonts w:asciiTheme="minorHAnsi" w:hAnsiTheme="minorHAnsi" w:cstheme="minorHAnsi"/>
          <w:sz w:val="22"/>
          <w:szCs w:val="22"/>
        </w:rPr>
        <w:t xml:space="preserve">s), the following model </w:t>
      </w:r>
      <w:r w:rsidR="00E1502D" w:rsidRPr="00C411FF">
        <w:rPr>
          <w:rFonts w:asciiTheme="minorHAnsi" w:hAnsiTheme="minorHAnsi" w:cstheme="minorHAnsi"/>
          <w:sz w:val="22"/>
          <w:szCs w:val="22"/>
        </w:rPr>
        <w:t>has been devised for effective application to the Australian school context.</w:t>
      </w:r>
    </w:p>
    <w:p w14:paraId="725B9E33" w14:textId="77777777" w:rsidR="00FC059F" w:rsidRPr="00C411FF" w:rsidRDefault="00FC059F" w:rsidP="005A001E">
      <w:pPr>
        <w:rPr>
          <w:rFonts w:asciiTheme="minorHAnsi" w:hAnsiTheme="minorHAnsi" w:cstheme="minorHAnsi"/>
          <w:sz w:val="22"/>
          <w:szCs w:val="22"/>
        </w:rPr>
      </w:pPr>
    </w:p>
    <w:p w14:paraId="7A1B3D57" w14:textId="77777777" w:rsidR="00B352CA" w:rsidRPr="00C411FF" w:rsidRDefault="006B7455" w:rsidP="00B352CA">
      <w:pPr>
        <w:keepNext/>
      </w:pPr>
      <w:r w:rsidRPr="00C411FF">
        <w:rPr>
          <w:noProof/>
          <w:lang w:eastAsia="en-AU"/>
        </w:rPr>
        <w:drawing>
          <wp:inline distT="0" distB="0" distL="0" distR="0" wp14:anchorId="29ADA37F" wp14:editId="5A177CE5">
            <wp:extent cx="6101715" cy="2873375"/>
            <wp:effectExtent l="0" t="0" r="0" b="3175"/>
            <wp:docPr id="4" name="Picture 4" descr="DBT Multi-Tiered System of Support – Application in Australian Schools" title="Overview of DBT i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8-12 at 12.35.12 pm.png"/>
                    <pic:cNvPicPr/>
                  </pic:nvPicPr>
                  <pic:blipFill>
                    <a:blip r:embed="rId10" cstate="screen">
                      <a:extLst>
                        <a:ext uri="{28A0092B-C50C-407E-A947-70E740481C1C}">
                          <a14:useLocalDpi xmlns:a14="http://schemas.microsoft.com/office/drawing/2010/main"/>
                        </a:ext>
                      </a:extLst>
                    </a:blip>
                    <a:stretch>
                      <a:fillRect/>
                    </a:stretch>
                  </pic:blipFill>
                  <pic:spPr>
                    <a:xfrm>
                      <a:off x="0" y="0"/>
                      <a:ext cx="6101715" cy="2873375"/>
                    </a:xfrm>
                    <a:prstGeom prst="rect">
                      <a:avLst/>
                    </a:prstGeom>
                  </pic:spPr>
                </pic:pic>
              </a:graphicData>
            </a:graphic>
          </wp:inline>
        </w:drawing>
      </w:r>
    </w:p>
    <w:p w14:paraId="356648C0" w14:textId="29C408EA" w:rsidR="00CD705A" w:rsidRDefault="003833C3" w:rsidP="00B352CA">
      <w:pPr>
        <w:pStyle w:val="Caption"/>
        <w:rPr>
          <w:color w:val="auto"/>
        </w:rPr>
      </w:pPr>
      <w:r w:rsidRPr="00C411FF">
        <w:rPr>
          <w:color w:val="auto"/>
        </w:rPr>
        <w:t xml:space="preserve">DBT </w:t>
      </w:r>
      <w:r w:rsidR="00B352CA" w:rsidRPr="00C411FF">
        <w:rPr>
          <w:color w:val="auto"/>
        </w:rPr>
        <w:t xml:space="preserve">Multi-Tiered System of Support </w:t>
      </w:r>
      <w:r w:rsidRPr="00C411FF">
        <w:rPr>
          <w:color w:val="auto"/>
        </w:rPr>
        <w:t>– Application in Australian Schools</w:t>
      </w:r>
    </w:p>
    <w:tbl>
      <w:tblPr>
        <w:tblStyle w:val="TableGrid"/>
        <w:tblW w:w="9390" w:type="dxa"/>
        <w:tblLook w:val="04A0" w:firstRow="1" w:lastRow="0" w:firstColumn="1" w:lastColumn="0" w:noHBand="0" w:noVBand="1"/>
      </w:tblPr>
      <w:tblGrid>
        <w:gridCol w:w="1980"/>
        <w:gridCol w:w="992"/>
        <w:gridCol w:w="6418"/>
      </w:tblGrid>
      <w:tr w:rsidR="00B02989" w:rsidRPr="00B02989" w14:paraId="7D4BA656" w14:textId="77777777" w:rsidTr="00A33790">
        <w:trPr>
          <w:trHeight w:val="287"/>
        </w:trPr>
        <w:tc>
          <w:tcPr>
            <w:tcW w:w="9390" w:type="dxa"/>
            <w:gridSpan w:val="3"/>
          </w:tcPr>
          <w:p w14:paraId="232C8088"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DBT Multi-Tiered System of Support – Application in Australian Schools</w:t>
            </w:r>
          </w:p>
        </w:tc>
      </w:tr>
      <w:tr w:rsidR="00B02989" w:rsidRPr="00B02989" w14:paraId="07DA3813" w14:textId="77777777" w:rsidTr="00A33790">
        <w:trPr>
          <w:trHeight w:val="287"/>
        </w:trPr>
        <w:tc>
          <w:tcPr>
            <w:tcW w:w="1980" w:type="dxa"/>
          </w:tcPr>
          <w:p w14:paraId="5A3935A4"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Percentage</w:t>
            </w:r>
          </w:p>
        </w:tc>
        <w:tc>
          <w:tcPr>
            <w:tcW w:w="992" w:type="dxa"/>
          </w:tcPr>
          <w:p w14:paraId="5FCBACEB"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Tier</w:t>
            </w:r>
          </w:p>
        </w:tc>
        <w:tc>
          <w:tcPr>
            <w:tcW w:w="6418" w:type="dxa"/>
          </w:tcPr>
          <w:p w14:paraId="23B59322"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Tier Description</w:t>
            </w:r>
          </w:p>
        </w:tc>
      </w:tr>
      <w:tr w:rsidR="00B02989" w:rsidRPr="00B02989" w14:paraId="4865FD9B" w14:textId="77777777" w:rsidTr="00A33790">
        <w:trPr>
          <w:trHeight w:val="305"/>
        </w:trPr>
        <w:tc>
          <w:tcPr>
            <w:tcW w:w="1980" w:type="dxa"/>
          </w:tcPr>
          <w:p w14:paraId="59A5F7A2"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80-90%</w:t>
            </w:r>
          </w:p>
        </w:tc>
        <w:tc>
          <w:tcPr>
            <w:tcW w:w="992" w:type="dxa"/>
          </w:tcPr>
          <w:p w14:paraId="4F19EDAC"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Tier 3</w:t>
            </w:r>
          </w:p>
        </w:tc>
        <w:tc>
          <w:tcPr>
            <w:tcW w:w="6418" w:type="dxa"/>
          </w:tcPr>
          <w:p w14:paraId="30BFC7F0"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Universal Intervention – Teachers can deliver the DBT STEPS-A program to the universal population</w:t>
            </w:r>
          </w:p>
        </w:tc>
      </w:tr>
      <w:tr w:rsidR="00B02989" w:rsidRPr="00B02989" w14:paraId="7A427199" w14:textId="77777777" w:rsidTr="00A33790">
        <w:trPr>
          <w:trHeight w:val="287"/>
        </w:trPr>
        <w:tc>
          <w:tcPr>
            <w:tcW w:w="1980" w:type="dxa"/>
          </w:tcPr>
          <w:p w14:paraId="0BBEFEBA"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5-15%</w:t>
            </w:r>
          </w:p>
        </w:tc>
        <w:tc>
          <w:tcPr>
            <w:tcW w:w="992" w:type="dxa"/>
          </w:tcPr>
          <w:p w14:paraId="393EC9C3"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Tier 2</w:t>
            </w:r>
          </w:p>
        </w:tc>
        <w:tc>
          <w:tcPr>
            <w:tcW w:w="6418" w:type="dxa"/>
          </w:tcPr>
          <w:p w14:paraId="38CF0D6A"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Secondary Targeted Intervention – School Counsellors/psychologists can focus on DBT skills and therapy 1-1 or in small groups</w:t>
            </w:r>
          </w:p>
        </w:tc>
      </w:tr>
      <w:tr w:rsidR="00B02989" w:rsidRPr="00B02989" w14:paraId="1202DAE9" w14:textId="77777777" w:rsidTr="00A33790">
        <w:trPr>
          <w:trHeight w:val="287"/>
        </w:trPr>
        <w:tc>
          <w:tcPr>
            <w:tcW w:w="1980" w:type="dxa"/>
          </w:tcPr>
          <w:p w14:paraId="620CEF78"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1-5%</w:t>
            </w:r>
          </w:p>
        </w:tc>
        <w:tc>
          <w:tcPr>
            <w:tcW w:w="992" w:type="dxa"/>
          </w:tcPr>
          <w:p w14:paraId="254BB639"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Tier 1</w:t>
            </w:r>
          </w:p>
        </w:tc>
        <w:tc>
          <w:tcPr>
            <w:tcW w:w="6418" w:type="dxa"/>
          </w:tcPr>
          <w:p w14:paraId="649A6433" w14:textId="77777777" w:rsidR="00B02989" w:rsidRPr="005968F5" w:rsidRDefault="00B02989" w:rsidP="00A33790">
            <w:pPr>
              <w:rPr>
                <w:rFonts w:asciiTheme="minorHAnsi" w:hAnsiTheme="minorHAnsi" w:cstheme="minorHAnsi"/>
              </w:rPr>
            </w:pPr>
            <w:r w:rsidRPr="005968F5">
              <w:rPr>
                <w:rFonts w:asciiTheme="minorHAnsi" w:hAnsiTheme="minorHAnsi" w:cstheme="minorHAnsi"/>
              </w:rPr>
              <w:t>Tertiary Intensive Individual Support Intervention – Referral to community mental health team/ private DBT support or those who are currently waiting to engage in these services, supported by school counsellors</w:t>
            </w:r>
          </w:p>
        </w:tc>
      </w:tr>
    </w:tbl>
    <w:p w14:paraId="6096B0FA" w14:textId="77777777" w:rsidR="00B02989" w:rsidRPr="00B02989" w:rsidRDefault="00B02989" w:rsidP="005968F5"/>
    <w:p w14:paraId="4FED9DDD" w14:textId="58D45F26" w:rsidR="003D5779" w:rsidRPr="00C411FF" w:rsidRDefault="003D5779" w:rsidP="0077031A">
      <w:pPr>
        <w:pStyle w:val="Heading3"/>
        <w:rPr>
          <w:shd w:val="clear" w:color="auto" w:fill="FFFFFF"/>
        </w:rPr>
      </w:pPr>
      <w:r w:rsidRPr="00C411FF">
        <w:rPr>
          <w:shd w:val="clear" w:color="auto" w:fill="FFFFFF"/>
        </w:rPr>
        <w:t>Tier 1: DBT Skills in Schools (DBT STEPS-A Program)</w:t>
      </w:r>
    </w:p>
    <w:p w14:paraId="67216966" w14:textId="4C836298" w:rsidR="00064BD6" w:rsidRPr="00C411FF" w:rsidRDefault="003916F9"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DBT Skills Training for Emotional Problem Solving for Adolescents (DBT STEPS-A) is a program specifically designed for adolescents to develop their emotional management, interpersonal and </w:t>
      </w:r>
      <w:r w:rsidRPr="00C411FF">
        <w:rPr>
          <w:rFonts w:asciiTheme="minorHAnsi" w:hAnsiTheme="minorHAnsi" w:cstheme="minorHAnsi"/>
          <w:sz w:val="22"/>
          <w:szCs w:val="22"/>
        </w:rPr>
        <w:lastRenderedPageBreak/>
        <w:t>decision-making skills (</w:t>
      </w:r>
      <w:proofErr w:type="spellStart"/>
      <w:r w:rsidRPr="00C411FF">
        <w:rPr>
          <w:rFonts w:asciiTheme="minorHAnsi" w:hAnsiTheme="minorHAnsi" w:cstheme="minorHAnsi"/>
          <w:sz w:val="22"/>
          <w:szCs w:val="22"/>
        </w:rPr>
        <w:t>Mazza</w:t>
      </w:r>
      <w:proofErr w:type="spellEnd"/>
      <w:r w:rsidRPr="00C411FF">
        <w:rPr>
          <w:rFonts w:asciiTheme="minorHAnsi" w:hAnsiTheme="minorHAnsi" w:cstheme="minorHAnsi"/>
          <w:sz w:val="22"/>
          <w:szCs w:val="22"/>
        </w:rPr>
        <w:t xml:space="preserve"> et al, 2016). This program is designed to be run within the school setting by teachers </w:t>
      </w:r>
      <w:r w:rsidR="00E66C36" w:rsidRPr="00C411FF">
        <w:rPr>
          <w:rFonts w:asciiTheme="minorHAnsi" w:hAnsiTheme="minorHAnsi" w:cstheme="minorHAnsi"/>
          <w:sz w:val="22"/>
          <w:szCs w:val="22"/>
        </w:rPr>
        <w:t>supported by</w:t>
      </w:r>
      <w:r w:rsidRPr="00C411FF">
        <w:rPr>
          <w:rFonts w:asciiTheme="minorHAnsi" w:hAnsiTheme="minorHAnsi" w:cstheme="minorHAnsi"/>
          <w:sz w:val="22"/>
          <w:szCs w:val="22"/>
        </w:rPr>
        <w:t xml:space="preserve"> wellbeing staff such as </w:t>
      </w:r>
      <w:r w:rsidR="0042358C">
        <w:rPr>
          <w:rFonts w:asciiTheme="minorHAnsi" w:hAnsiTheme="minorHAnsi" w:cstheme="minorHAnsi"/>
          <w:sz w:val="22"/>
          <w:szCs w:val="22"/>
        </w:rPr>
        <w:t>s</w:t>
      </w:r>
      <w:r w:rsidRPr="00C411FF">
        <w:rPr>
          <w:rFonts w:asciiTheme="minorHAnsi" w:hAnsiTheme="minorHAnsi" w:cstheme="minorHAnsi"/>
          <w:sz w:val="22"/>
          <w:szCs w:val="22"/>
        </w:rPr>
        <w:t xml:space="preserve">chool </w:t>
      </w:r>
      <w:r w:rsidR="0042358C">
        <w:rPr>
          <w:rFonts w:asciiTheme="minorHAnsi" w:hAnsiTheme="minorHAnsi" w:cstheme="minorHAnsi"/>
          <w:sz w:val="22"/>
          <w:szCs w:val="22"/>
        </w:rPr>
        <w:t>c</w:t>
      </w:r>
      <w:r w:rsidRPr="00C411FF">
        <w:rPr>
          <w:rFonts w:asciiTheme="minorHAnsi" w:hAnsiTheme="minorHAnsi" w:cstheme="minorHAnsi"/>
          <w:sz w:val="22"/>
          <w:szCs w:val="22"/>
        </w:rPr>
        <w:t>ounsellors</w:t>
      </w:r>
      <w:r w:rsidR="00E66C36" w:rsidRPr="00C411FF">
        <w:rPr>
          <w:rFonts w:asciiTheme="minorHAnsi" w:hAnsiTheme="minorHAnsi" w:cstheme="minorHAnsi"/>
          <w:sz w:val="22"/>
          <w:szCs w:val="22"/>
        </w:rPr>
        <w:t>/</w:t>
      </w:r>
      <w:r w:rsidR="0042358C">
        <w:rPr>
          <w:rFonts w:asciiTheme="minorHAnsi" w:hAnsiTheme="minorHAnsi" w:cstheme="minorHAnsi"/>
          <w:sz w:val="22"/>
          <w:szCs w:val="22"/>
        </w:rPr>
        <w:t>p</w:t>
      </w:r>
      <w:r w:rsidR="00E66C36" w:rsidRPr="00C411FF">
        <w:rPr>
          <w:rFonts w:asciiTheme="minorHAnsi" w:hAnsiTheme="minorHAnsi" w:cstheme="minorHAnsi"/>
          <w:sz w:val="22"/>
          <w:szCs w:val="22"/>
        </w:rPr>
        <w:t>sychologists</w:t>
      </w:r>
      <w:r w:rsidRPr="00C411FF">
        <w:rPr>
          <w:rFonts w:asciiTheme="minorHAnsi" w:hAnsiTheme="minorHAnsi" w:cstheme="minorHAnsi"/>
          <w:sz w:val="22"/>
          <w:szCs w:val="22"/>
        </w:rPr>
        <w:t>.  </w:t>
      </w:r>
    </w:p>
    <w:p w14:paraId="5B4718C5" w14:textId="65E5CF80" w:rsidR="00C34E55" w:rsidRPr="00C411FF" w:rsidRDefault="00C34E55" w:rsidP="0077031A">
      <w:pPr>
        <w:spacing w:line="276" w:lineRule="auto"/>
        <w:rPr>
          <w:rFonts w:asciiTheme="minorHAnsi" w:hAnsiTheme="minorHAnsi" w:cstheme="minorHAnsi"/>
          <w:sz w:val="22"/>
          <w:szCs w:val="22"/>
          <w:shd w:val="clear" w:color="auto" w:fill="FFFFFF"/>
          <w:lang w:val="en-US"/>
        </w:rPr>
      </w:pPr>
    </w:p>
    <w:p w14:paraId="6C39FFEA" w14:textId="20AF7C30" w:rsidR="000B7ADB" w:rsidRPr="00C411FF" w:rsidRDefault="00C34E55"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DBT STEPS-A </w:t>
      </w:r>
      <w:r w:rsidR="00240ADF" w:rsidRPr="00C411FF">
        <w:rPr>
          <w:rFonts w:asciiTheme="minorHAnsi" w:hAnsiTheme="minorHAnsi" w:cstheme="minorHAnsi"/>
          <w:sz w:val="22"/>
          <w:szCs w:val="22"/>
        </w:rPr>
        <w:t xml:space="preserve">focuses on proactive skill development and </w:t>
      </w:r>
      <w:r w:rsidR="00BC7CB6" w:rsidRPr="00C411FF">
        <w:rPr>
          <w:rFonts w:asciiTheme="minorHAnsi" w:hAnsiTheme="minorHAnsi" w:cstheme="minorHAnsi"/>
          <w:sz w:val="22"/>
          <w:szCs w:val="22"/>
        </w:rPr>
        <w:t>consists of four core modules</w:t>
      </w:r>
      <w:r w:rsidR="00ED5F03" w:rsidRPr="00C411FF">
        <w:rPr>
          <w:rFonts w:asciiTheme="minorHAnsi" w:hAnsiTheme="minorHAnsi" w:cstheme="minorHAnsi"/>
          <w:sz w:val="22"/>
          <w:szCs w:val="22"/>
        </w:rPr>
        <w:t xml:space="preserve">; Mindfulness, Distress Tolerance, Interpersonal Effectiveness and Emotional Regulation. </w:t>
      </w:r>
      <w:r w:rsidR="000B7ADB" w:rsidRPr="00C411FF">
        <w:rPr>
          <w:rFonts w:asciiTheme="minorHAnsi" w:hAnsiTheme="minorHAnsi" w:cstheme="minorHAnsi"/>
          <w:sz w:val="22"/>
          <w:szCs w:val="22"/>
        </w:rPr>
        <w:t xml:space="preserve">Kelly </w:t>
      </w:r>
      <w:proofErr w:type="spellStart"/>
      <w:r w:rsidR="000B7ADB" w:rsidRPr="00C411FF">
        <w:rPr>
          <w:rFonts w:asciiTheme="minorHAnsi" w:hAnsiTheme="minorHAnsi" w:cstheme="minorHAnsi"/>
          <w:sz w:val="22"/>
          <w:szCs w:val="22"/>
        </w:rPr>
        <w:t>Graling</w:t>
      </w:r>
      <w:proofErr w:type="spellEnd"/>
      <w:r w:rsidR="002777B6" w:rsidRPr="00C411FF">
        <w:rPr>
          <w:rFonts w:asciiTheme="minorHAnsi" w:hAnsiTheme="minorHAnsi" w:cstheme="minorHAnsi"/>
          <w:sz w:val="22"/>
          <w:szCs w:val="22"/>
        </w:rPr>
        <w:t>,</w:t>
      </w:r>
      <w:r w:rsidR="000B7ADB" w:rsidRPr="00C411FF">
        <w:rPr>
          <w:rFonts w:asciiTheme="minorHAnsi" w:hAnsiTheme="minorHAnsi" w:cstheme="minorHAnsi"/>
          <w:sz w:val="22"/>
          <w:szCs w:val="22"/>
        </w:rPr>
        <w:t> Clinical Psychologist and Director of Consultation Services</w:t>
      </w:r>
      <w:r w:rsidR="002777B6" w:rsidRPr="00C411FF">
        <w:rPr>
          <w:rFonts w:asciiTheme="minorHAnsi" w:hAnsiTheme="minorHAnsi" w:cstheme="minorHAnsi"/>
          <w:sz w:val="22"/>
          <w:szCs w:val="22"/>
        </w:rPr>
        <w:t xml:space="preserve"> at Cognitive </w:t>
      </w:r>
      <w:proofErr w:type="spellStart"/>
      <w:r w:rsidR="002777B6" w:rsidRPr="00C411FF">
        <w:rPr>
          <w:rFonts w:asciiTheme="minorHAnsi" w:hAnsiTheme="minorHAnsi" w:cstheme="minorHAnsi"/>
          <w:sz w:val="22"/>
          <w:szCs w:val="22"/>
        </w:rPr>
        <w:t>Behavioral</w:t>
      </w:r>
      <w:proofErr w:type="spellEnd"/>
      <w:r w:rsidR="002777B6" w:rsidRPr="00C411FF">
        <w:rPr>
          <w:rFonts w:asciiTheme="minorHAnsi" w:hAnsiTheme="minorHAnsi" w:cstheme="minorHAnsi"/>
          <w:sz w:val="22"/>
          <w:szCs w:val="22"/>
        </w:rPr>
        <w:t xml:space="preserve"> Consultants based in White Plains, New York USA, </w:t>
      </w:r>
      <w:r w:rsidR="002D03B2" w:rsidRPr="00C411FF">
        <w:rPr>
          <w:rFonts w:asciiTheme="minorHAnsi" w:hAnsiTheme="minorHAnsi" w:cstheme="minorHAnsi"/>
          <w:sz w:val="22"/>
          <w:szCs w:val="22"/>
        </w:rPr>
        <w:t>uses the following guide when describing the modules to teachers</w:t>
      </w:r>
      <w:r w:rsidR="00F539F2" w:rsidRPr="00C411FF">
        <w:rPr>
          <w:rFonts w:asciiTheme="minorHAnsi" w:hAnsiTheme="minorHAnsi" w:cstheme="minorHAnsi"/>
          <w:sz w:val="22"/>
          <w:szCs w:val="22"/>
        </w:rPr>
        <w:t>:</w:t>
      </w:r>
    </w:p>
    <w:p w14:paraId="3C565F01" w14:textId="69E682CA" w:rsidR="00C34E55" w:rsidRPr="00C411FF" w:rsidRDefault="00C34E55" w:rsidP="0077031A">
      <w:pPr>
        <w:spacing w:line="276" w:lineRule="auto"/>
        <w:rPr>
          <w:rFonts w:asciiTheme="minorHAnsi" w:hAnsiTheme="minorHAnsi" w:cstheme="minorHAnsi"/>
          <w:sz w:val="22"/>
          <w:szCs w:val="22"/>
          <w:shd w:val="clear" w:color="auto" w:fill="FFFFFF"/>
          <w:lang w:val="en-US"/>
        </w:rPr>
      </w:pPr>
    </w:p>
    <w:p w14:paraId="79A6DD0F" w14:textId="3A63A66F" w:rsidR="001C7A90" w:rsidRPr="00C411FF" w:rsidRDefault="00CE3EA9" w:rsidP="0077031A">
      <w:pPr>
        <w:pStyle w:val="ListParagraph"/>
        <w:numPr>
          <w:ilvl w:val="0"/>
          <w:numId w:val="4"/>
        </w:numPr>
        <w:spacing w:before="0" w:after="0"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Distress Tolerance</w:t>
      </w:r>
    </w:p>
    <w:p w14:paraId="117B8908"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Teaches skills for making distress endurable, so that an upsetting situation is not made worse by an impulsive action</w:t>
      </w:r>
    </w:p>
    <w:p w14:paraId="4B449FB1"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Important for students who act impulsively</w:t>
      </w:r>
    </w:p>
    <w:p w14:paraId="22AF3473" w14:textId="77777777" w:rsidR="001C7A90" w:rsidRPr="00C411FF" w:rsidRDefault="00CE3EA9" w:rsidP="0077031A">
      <w:pPr>
        <w:numPr>
          <w:ilvl w:val="0"/>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Emotional Regulation</w:t>
      </w:r>
    </w:p>
    <w:p w14:paraId="367BEFE0"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Teaches skills for decreasing unpleasant, distressing emotions and increasing positive emotions</w:t>
      </w:r>
    </w:p>
    <w:p w14:paraId="4BAE44E2"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Important for students that are commonly up and down in mood</w:t>
      </w:r>
    </w:p>
    <w:p w14:paraId="77956A24" w14:textId="77777777" w:rsidR="001C7A90" w:rsidRPr="00C411FF" w:rsidRDefault="00CE3EA9" w:rsidP="0077031A">
      <w:pPr>
        <w:numPr>
          <w:ilvl w:val="0"/>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Interpersonal Effectiveness</w:t>
      </w:r>
    </w:p>
    <w:p w14:paraId="3A15D154"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Teaches skills for asking for something or saying no to another person, while maintaining a good relationship and self-respect</w:t>
      </w:r>
    </w:p>
    <w:p w14:paraId="720C4CDE"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Important for students who have difficulty keeping and maintaining friends or difficulty setting limits with friends</w:t>
      </w:r>
    </w:p>
    <w:p w14:paraId="5CEDDA2E" w14:textId="77777777" w:rsidR="001C7A90" w:rsidRPr="00C411FF" w:rsidRDefault="00CE3EA9" w:rsidP="0077031A">
      <w:pPr>
        <w:numPr>
          <w:ilvl w:val="0"/>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Mindfulness</w:t>
      </w:r>
    </w:p>
    <w:p w14:paraId="2BD80887"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 xml:space="preserve">Teaches skills for increasing </w:t>
      </w:r>
      <w:proofErr w:type="spellStart"/>
      <w:r w:rsidRPr="00C411FF">
        <w:rPr>
          <w:rFonts w:asciiTheme="minorHAnsi" w:hAnsiTheme="minorHAnsi" w:cstheme="minorHAnsi"/>
          <w:sz w:val="22"/>
          <w:szCs w:val="22"/>
          <w:shd w:val="clear" w:color="auto" w:fill="FFFFFF"/>
        </w:rPr>
        <w:t>self awareness</w:t>
      </w:r>
      <w:proofErr w:type="spellEnd"/>
      <w:r w:rsidRPr="00C411FF">
        <w:rPr>
          <w:rFonts w:asciiTheme="minorHAnsi" w:hAnsiTheme="minorHAnsi" w:cstheme="minorHAnsi"/>
          <w:sz w:val="22"/>
          <w:szCs w:val="22"/>
          <w:shd w:val="clear" w:color="auto" w:fill="FFFFFF"/>
        </w:rPr>
        <w:t>, becoming less judgemental, and gaining control of one's attention</w:t>
      </w:r>
    </w:p>
    <w:p w14:paraId="19CBF983" w14:textId="77777777" w:rsidR="001C7A90" w:rsidRPr="00C411FF" w:rsidRDefault="00CE3EA9" w:rsidP="0077031A">
      <w:pPr>
        <w:numPr>
          <w:ilvl w:val="1"/>
          <w:numId w:val="4"/>
        </w:numPr>
        <w:spacing w:line="276" w:lineRule="auto"/>
        <w:rPr>
          <w:rFonts w:asciiTheme="minorHAnsi" w:hAnsiTheme="minorHAnsi" w:cstheme="minorHAnsi"/>
          <w:sz w:val="22"/>
          <w:szCs w:val="22"/>
          <w:shd w:val="clear" w:color="auto" w:fill="FFFFFF"/>
        </w:rPr>
      </w:pPr>
      <w:r w:rsidRPr="00C411FF">
        <w:rPr>
          <w:rFonts w:asciiTheme="minorHAnsi" w:hAnsiTheme="minorHAnsi" w:cstheme="minorHAnsi"/>
          <w:sz w:val="22"/>
          <w:szCs w:val="22"/>
          <w:shd w:val="clear" w:color="auto" w:fill="FFFFFF"/>
        </w:rPr>
        <w:t>Important for students who have trouble shifting from negative thought, maintaining focus and have limited awareness</w:t>
      </w:r>
    </w:p>
    <w:p w14:paraId="7FC5AE54" w14:textId="5F17D7A1" w:rsidR="003916F9" w:rsidRPr="00C411FF" w:rsidRDefault="003916F9" w:rsidP="0077031A">
      <w:pPr>
        <w:spacing w:line="276" w:lineRule="auto"/>
        <w:rPr>
          <w:rFonts w:asciiTheme="minorHAnsi" w:hAnsiTheme="minorHAnsi" w:cstheme="minorHAnsi"/>
          <w:sz w:val="22"/>
          <w:szCs w:val="22"/>
        </w:rPr>
      </w:pPr>
    </w:p>
    <w:p w14:paraId="0A22633A" w14:textId="20A36878" w:rsidR="00D0216E" w:rsidRPr="00C411FF" w:rsidRDefault="00DB04E2" w:rsidP="0077031A">
      <w:pPr>
        <w:spacing w:line="276" w:lineRule="auto"/>
        <w:rPr>
          <w:rFonts w:asciiTheme="minorHAnsi" w:hAnsiTheme="minorHAnsi" w:cstheme="minorHAnsi"/>
          <w:sz w:val="22"/>
          <w:szCs w:val="22"/>
        </w:rPr>
      </w:pPr>
      <w:proofErr w:type="spellStart"/>
      <w:r w:rsidRPr="00C411FF">
        <w:rPr>
          <w:rFonts w:asciiTheme="minorHAnsi" w:hAnsiTheme="minorHAnsi" w:cstheme="minorHAnsi"/>
          <w:sz w:val="22"/>
          <w:szCs w:val="22"/>
        </w:rPr>
        <w:t>Mazza</w:t>
      </w:r>
      <w:proofErr w:type="spellEnd"/>
      <w:r w:rsidRPr="00C411FF">
        <w:rPr>
          <w:rFonts w:asciiTheme="minorHAnsi" w:hAnsiTheme="minorHAnsi" w:cstheme="minorHAnsi"/>
          <w:sz w:val="22"/>
          <w:szCs w:val="22"/>
        </w:rPr>
        <w:t xml:space="preserve"> et al (2016) have manualise</w:t>
      </w:r>
      <w:r w:rsidR="00D0216E" w:rsidRPr="00C411FF">
        <w:rPr>
          <w:rFonts w:asciiTheme="minorHAnsi" w:hAnsiTheme="minorHAnsi" w:cstheme="minorHAnsi"/>
          <w:sz w:val="22"/>
          <w:szCs w:val="22"/>
        </w:rPr>
        <w:t xml:space="preserve">d DBT STEPS-A </w:t>
      </w:r>
      <w:r w:rsidR="00C4610A" w:rsidRPr="00C411FF">
        <w:rPr>
          <w:rFonts w:asciiTheme="minorHAnsi" w:hAnsiTheme="minorHAnsi" w:cstheme="minorHAnsi"/>
          <w:sz w:val="22"/>
          <w:szCs w:val="22"/>
        </w:rPr>
        <w:t xml:space="preserve">providing lesson plans, scripts and resources to assist teachers </w:t>
      </w:r>
      <w:r w:rsidR="00515F10">
        <w:rPr>
          <w:rFonts w:asciiTheme="minorHAnsi" w:hAnsiTheme="minorHAnsi" w:cstheme="minorHAnsi"/>
          <w:sz w:val="22"/>
          <w:szCs w:val="22"/>
        </w:rPr>
        <w:t>to</w:t>
      </w:r>
      <w:r w:rsidR="00C4610A" w:rsidRPr="00C411FF">
        <w:rPr>
          <w:rFonts w:asciiTheme="minorHAnsi" w:hAnsiTheme="minorHAnsi" w:cstheme="minorHAnsi"/>
          <w:sz w:val="22"/>
          <w:szCs w:val="22"/>
        </w:rPr>
        <w:t xml:space="preserve"> deliver this program</w:t>
      </w:r>
      <w:r w:rsidR="00D0216E" w:rsidRPr="00C411FF">
        <w:rPr>
          <w:rFonts w:asciiTheme="minorHAnsi" w:hAnsiTheme="minorHAnsi" w:cstheme="minorHAnsi"/>
          <w:sz w:val="22"/>
          <w:szCs w:val="22"/>
        </w:rPr>
        <w:t xml:space="preserve"> effectively. This program has been designed to be run over approximately 30 weeks </w:t>
      </w:r>
      <w:r w:rsidR="005A61BC" w:rsidRPr="00C411FF">
        <w:rPr>
          <w:rFonts w:asciiTheme="minorHAnsi" w:hAnsiTheme="minorHAnsi" w:cstheme="minorHAnsi"/>
          <w:sz w:val="22"/>
          <w:szCs w:val="22"/>
        </w:rPr>
        <w:t>(</w:t>
      </w:r>
      <w:r w:rsidR="00515F10">
        <w:rPr>
          <w:rFonts w:asciiTheme="minorHAnsi" w:hAnsiTheme="minorHAnsi" w:cstheme="minorHAnsi"/>
          <w:sz w:val="22"/>
          <w:szCs w:val="22"/>
        </w:rPr>
        <w:t>one</w:t>
      </w:r>
      <w:r w:rsidR="005A61BC" w:rsidRPr="00C411FF">
        <w:rPr>
          <w:rFonts w:asciiTheme="minorHAnsi" w:hAnsiTheme="minorHAnsi" w:cstheme="minorHAnsi"/>
          <w:sz w:val="22"/>
          <w:szCs w:val="22"/>
        </w:rPr>
        <w:t xml:space="preserve"> class per week) taught in 50 minute blocks. </w:t>
      </w:r>
      <w:r w:rsidR="00B545FD" w:rsidRPr="00C411FF">
        <w:rPr>
          <w:rFonts w:asciiTheme="minorHAnsi" w:hAnsiTheme="minorHAnsi" w:cstheme="minorHAnsi"/>
          <w:sz w:val="22"/>
          <w:szCs w:val="22"/>
        </w:rPr>
        <w:t xml:space="preserve">The curriculum and pace is </w:t>
      </w:r>
      <w:proofErr w:type="spellStart"/>
      <w:r w:rsidR="00B545FD" w:rsidRPr="00C411FF">
        <w:rPr>
          <w:rFonts w:asciiTheme="minorHAnsi" w:hAnsiTheme="minorHAnsi" w:cstheme="minorHAnsi"/>
          <w:sz w:val="22"/>
          <w:szCs w:val="22"/>
        </w:rPr>
        <w:t>flexibile</w:t>
      </w:r>
      <w:proofErr w:type="spellEnd"/>
      <w:r w:rsidR="00B545FD" w:rsidRPr="00C411FF">
        <w:rPr>
          <w:rFonts w:asciiTheme="minorHAnsi" w:hAnsiTheme="minorHAnsi" w:cstheme="minorHAnsi"/>
          <w:sz w:val="22"/>
          <w:szCs w:val="22"/>
        </w:rPr>
        <w:t xml:space="preserve"> to adjust for the learning needs of your students. </w:t>
      </w:r>
    </w:p>
    <w:p w14:paraId="7EA1BD61" w14:textId="7EBF2C4E" w:rsidR="00AD7A95" w:rsidRPr="00C411FF" w:rsidRDefault="00AD7A95" w:rsidP="0077031A">
      <w:pPr>
        <w:spacing w:line="276" w:lineRule="auto"/>
        <w:rPr>
          <w:rFonts w:asciiTheme="majorHAnsi" w:hAnsiTheme="majorHAnsi" w:cstheme="majorHAnsi"/>
          <w:sz w:val="22"/>
          <w:szCs w:val="22"/>
        </w:rPr>
      </w:pPr>
    </w:p>
    <w:p w14:paraId="6EB91805" w14:textId="50675319" w:rsidR="001C0D54" w:rsidRPr="00C411FF" w:rsidRDefault="002D03B2" w:rsidP="0077031A">
      <w:pPr>
        <w:spacing w:line="276" w:lineRule="auto"/>
        <w:rPr>
          <w:rFonts w:asciiTheme="minorHAnsi" w:hAnsiTheme="minorHAnsi" w:cstheme="minorHAnsi"/>
          <w:sz w:val="22"/>
          <w:szCs w:val="22"/>
        </w:rPr>
      </w:pPr>
      <w:proofErr w:type="spellStart"/>
      <w:r w:rsidRPr="00C411FF">
        <w:rPr>
          <w:rFonts w:asciiTheme="minorHAnsi" w:hAnsiTheme="minorHAnsi" w:cstheme="minorHAnsi"/>
          <w:sz w:val="22"/>
          <w:szCs w:val="22"/>
        </w:rPr>
        <w:t>Brausch</w:t>
      </w:r>
      <w:proofErr w:type="spellEnd"/>
      <w:r w:rsidRPr="00C411FF">
        <w:rPr>
          <w:rFonts w:asciiTheme="minorHAnsi" w:hAnsiTheme="minorHAnsi" w:cstheme="minorHAnsi"/>
          <w:sz w:val="22"/>
          <w:szCs w:val="22"/>
        </w:rPr>
        <w:t> and </w:t>
      </w:r>
      <w:proofErr w:type="spellStart"/>
      <w:r w:rsidRPr="00C411FF">
        <w:rPr>
          <w:rFonts w:asciiTheme="minorHAnsi" w:hAnsiTheme="minorHAnsi" w:cstheme="minorHAnsi"/>
          <w:sz w:val="22"/>
          <w:szCs w:val="22"/>
        </w:rPr>
        <w:t>Girresch</w:t>
      </w:r>
      <w:proofErr w:type="spellEnd"/>
      <w:r w:rsidRPr="00C411FF">
        <w:rPr>
          <w:rFonts w:asciiTheme="minorHAnsi" w:hAnsiTheme="minorHAnsi" w:cstheme="minorHAnsi"/>
          <w:sz w:val="22"/>
          <w:szCs w:val="22"/>
        </w:rPr>
        <w:t> (2012) indicate that there is a link between self-harm and both emotional dysregulation and distress tolerance whereby those who engage in self-harm often do so to alleviate overwhelming negative emotions. Through explicit teaching of strategies to tolerate distress and regulate emotions, adolescents can enhance their wellbeing and prevent the use of maladaptive strategies such as self-harm or suicidal behaviour.  </w:t>
      </w:r>
      <w:r w:rsidR="001403E7" w:rsidRPr="00C411FF">
        <w:rPr>
          <w:rFonts w:asciiTheme="minorHAnsi" w:hAnsiTheme="minorHAnsi" w:cstheme="minorHAnsi"/>
          <w:sz w:val="22"/>
          <w:szCs w:val="22"/>
        </w:rPr>
        <w:t xml:space="preserve">DBT STEPS-A </w:t>
      </w:r>
      <w:r w:rsidR="00340F8C" w:rsidRPr="00C411FF">
        <w:rPr>
          <w:rFonts w:asciiTheme="minorHAnsi" w:hAnsiTheme="minorHAnsi" w:cstheme="minorHAnsi"/>
          <w:sz w:val="22"/>
          <w:szCs w:val="22"/>
        </w:rPr>
        <w:t xml:space="preserve">explores real life issues and provides a scaffold of </w:t>
      </w:r>
      <w:r w:rsidRPr="00C411FF">
        <w:rPr>
          <w:rFonts w:asciiTheme="minorHAnsi" w:hAnsiTheme="minorHAnsi" w:cstheme="minorHAnsi"/>
          <w:sz w:val="22"/>
          <w:szCs w:val="22"/>
        </w:rPr>
        <w:t>strategies</w:t>
      </w:r>
      <w:r w:rsidR="00340F8C" w:rsidRPr="00C411FF">
        <w:rPr>
          <w:rFonts w:asciiTheme="minorHAnsi" w:hAnsiTheme="minorHAnsi" w:cstheme="minorHAnsi"/>
          <w:sz w:val="22"/>
          <w:szCs w:val="22"/>
        </w:rPr>
        <w:t xml:space="preserve"> and skills that students can </w:t>
      </w:r>
      <w:proofErr w:type="spellStart"/>
      <w:r w:rsidR="00340F8C" w:rsidRPr="00C411FF">
        <w:rPr>
          <w:rFonts w:asciiTheme="minorHAnsi" w:hAnsiTheme="minorHAnsi" w:cstheme="minorHAnsi"/>
          <w:sz w:val="22"/>
          <w:szCs w:val="22"/>
        </w:rPr>
        <w:t>utlilise</w:t>
      </w:r>
      <w:proofErr w:type="spellEnd"/>
      <w:r w:rsidRPr="00C411FF">
        <w:rPr>
          <w:rFonts w:asciiTheme="minorHAnsi" w:hAnsiTheme="minorHAnsi" w:cstheme="minorHAnsi"/>
          <w:sz w:val="22"/>
          <w:szCs w:val="22"/>
        </w:rPr>
        <w:t xml:space="preserve"> </w:t>
      </w:r>
      <w:r w:rsidR="00340F8C" w:rsidRPr="00C411FF">
        <w:rPr>
          <w:rFonts w:asciiTheme="minorHAnsi" w:hAnsiTheme="minorHAnsi" w:cstheme="minorHAnsi"/>
          <w:sz w:val="22"/>
          <w:szCs w:val="22"/>
        </w:rPr>
        <w:t xml:space="preserve">to adequately manage difficulty situations and </w:t>
      </w:r>
      <w:r w:rsidRPr="00C411FF">
        <w:rPr>
          <w:rFonts w:asciiTheme="minorHAnsi" w:hAnsiTheme="minorHAnsi" w:cstheme="minorHAnsi"/>
          <w:sz w:val="22"/>
          <w:szCs w:val="22"/>
        </w:rPr>
        <w:t>feelings.</w:t>
      </w:r>
    </w:p>
    <w:p w14:paraId="7BC09693" w14:textId="77777777" w:rsidR="00162FB6" w:rsidRPr="00C411FF" w:rsidRDefault="00162FB6" w:rsidP="0077031A">
      <w:pPr>
        <w:spacing w:line="276" w:lineRule="auto"/>
        <w:rPr>
          <w:rFonts w:asciiTheme="minorHAnsi" w:hAnsiTheme="minorHAnsi" w:cstheme="minorHAnsi"/>
          <w:sz w:val="22"/>
          <w:szCs w:val="22"/>
        </w:rPr>
      </w:pPr>
    </w:p>
    <w:p w14:paraId="774D476B" w14:textId="532FF3C1" w:rsidR="00E10283" w:rsidRPr="00C411FF" w:rsidRDefault="00E10283" w:rsidP="00050730">
      <w:pPr>
        <w:pBdr>
          <w:top w:val="nil"/>
          <w:left w:val="nil"/>
          <w:bottom w:val="nil"/>
          <w:right w:val="nil"/>
          <w:between w:val="nil"/>
        </w:pBdr>
        <w:spacing w:before="60" w:after="180" w:line="276" w:lineRule="auto"/>
        <w:rPr>
          <w:rFonts w:asciiTheme="minorHAnsi" w:hAnsiTheme="minorHAnsi" w:cstheme="minorHAnsi"/>
          <w:sz w:val="22"/>
          <w:szCs w:val="22"/>
        </w:rPr>
      </w:pPr>
      <w:r w:rsidRPr="00C411FF">
        <w:rPr>
          <w:rFonts w:asciiTheme="minorHAnsi" w:hAnsiTheme="minorHAnsi" w:cstheme="minorHAnsi"/>
          <w:sz w:val="22"/>
          <w:szCs w:val="22"/>
        </w:rPr>
        <w:t>The short term goals of</w:t>
      </w:r>
      <w:r w:rsidR="0019183C" w:rsidRPr="00C411FF">
        <w:rPr>
          <w:rFonts w:asciiTheme="minorHAnsi" w:hAnsiTheme="minorHAnsi" w:cstheme="minorHAnsi"/>
          <w:sz w:val="22"/>
          <w:szCs w:val="22"/>
        </w:rPr>
        <w:t xml:space="preserve"> DBT STEPS-A for </w:t>
      </w:r>
      <w:r w:rsidR="00515F10">
        <w:rPr>
          <w:rFonts w:asciiTheme="minorHAnsi" w:hAnsiTheme="minorHAnsi" w:cstheme="minorHAnsi"/>
          <w:sz w:val="22"/>
          <w:szCs w:val="22"/>
        </w:rPr>
        <w:t>Tier</w:t>
      </w:r>
      <w:r w:rsidR="0019183C" w:rsidRPr="00C411FF">
        <w:rPr>
          <w:rFonts w:asciiTheme="minorHAnsi" w:hAnsiTheme="minorHAnsi" w:cstheme="minorHAnsi"/>
          <w:sz w:val="22"/>
          <w:szCs w:val="22"/>
        </w:rPr>
        <w:t>1 students is to teach students a set of skills to apply to their own personal situation and to provide ongoing support during this skill development. Long term goals include students practi</w:t>
      </w:r>
      <w:r w:rsidR="00515F10">
        <w:rPr>
          <w:rFonts w:asciiTheme="minorHAnsi" w:hAnsiTheme="minorHAnsi" w:cstheme="minorHAnsi"/>
          <w:sz w:val="22"/>
          <w:szCs w:val="22"/>
        </w:rPr>
        <w:t>s</w:t>
      </w:r>
      <w:r w:rsidR="0019183C" w:rsidRPr="00C411FF">
        <w:rPr>
          <w:rFonts w:asciiTheme="minorHAnsi" w:hAnsiTheme="minorHAnsi" w:cstheme="minorHAnsi"/>
          <w:sz w:val="22"/>
          <w:szCs w:val="22"/>
        </w:rPr>
        <w:t>ing skills so they become automatic</w:t>
      </w:r>
      <w:r w:rsidR="000C2F8C" w:rsidRPr="00C411FF">
        <w:rPr>
          <w:rFonts w:asciiTheme="minorHAnsi" w:hAnsiTheme="minorHAnsi" w:cstheme="minorHAnsi"/>
          <w:sz w:val="22"/>
          <w:szCs w:val="22"/>
        </w:rPr>
        <w:t xml:space="preserve"> and can be generalised across different environments. Thus, teaching students </w:t>
      </w:r>
      <w:r w:rsidR="00052C14" w:rsidRPr="00C411FF">
        <w:rPr>
          <w:rFonts w:asciiTheme="minorHAnsi" w:hAnsiTheme="minorHAnsi" w:cstheme="minorHAnsi"/>
          <w:sz w:val="22"/>
          <w:szCs w:val="22"/>
        </w:rPr>
        <w:t>skills to manage distress</w:t>
      </w:r>
      <w:r w:rsidR="00EE2097" w:rsidRPr="00C411FF">
        <w:rPr>
          <w:rFonts w:asciiTheme="minorHAnsi" w:hAnsiTheme="minorHAnsi" w:cstheme="minorHAnsi"/>
          <w:sz w:val="22"/>
          <w:szCs w:val="22"/>
        </w:rPr>
        <w:t>, can help them to generalise these skills when they are in crisis (</w:t>
      </w:r>
      <w:r w:rsidR="00FF5F73" w:rsidRPr="00C411FF">
        <w:rPr>
          <w:rFonts w:asciiTheme="minorHAnsi" w:hAnsiTheme="minorHAnsi" w:cstheme="minorHAnsi"/>
          <w:sz w:val="22"/>
          <w:szCs w:val="22"/>
        </w:rPr>
        <w:t xml:space="preserve">Hanson and </w:t>
      </w:r>
      <w:proofErr w:type="spellStart"/>
      <w:r w:rsidR="00FF5F73" w:rsidRPr="00C411FF">
        <w:rPr>
          <w:rFonts w:asciiTheme="minorHAnsi" w:hAnsiTheme="minorHAnsi" w:cstheme="minorHAnsi"/>
          <w:sz w:val="22"/>
          <w:szCs w:val="22"/>
        </w:rPr>
        <w:t>Mazza</w:t>
      </w:r>
      <w:proofErr w:type="spellEnd"/>
      <w:r w:rsidR="00FF5F73" w:rsidRPr="00C411FF">
        <w:rPr>
          <w:rFonts w:asciiTheme="minorHAnsi" w:hAnsiTheme="minorHAnsi" w:cstheme="minorHAnsi"/>
          <w:sz w:val="22"/>
          <w:szCs w:val="22"/>
        </w:rPr>
        <w:t>, 2014)</w:t>
      </w:r>
      <w:r w:rsidR="00EE2097" w:rsidRPr="00C411FF">
        <w:rPr>
          <w:rFonts w:asciiTheme="minorHAnsi" w:hAnsiTheme="minorHAnsi" w:cstheme="minorHAnsi"/>
          <w:sz w:val="22"/>
          <w:szCs w:val="22"/>
        </w:rPr>
        <w:t xml:space="preserve">. </w:t>
      </w:r>
    </w:p>
    <w:p w14:paraId="2FC5467B" w14:textId="77777777" w:rsidR="00515F10" w:rsidRDefault="00AD000A" w:rsidP="00050730">
      <w:pPr>
        <w:spacing w:line="276" w:lineRule="auto"/>
        <w:rPr>
          <w:rFonts w:asciiTheme="minorHAnsi" w:hAnsiTheme="minorHAnsi" w:cstheme="minorHAnsi"/>
          <w:sz w:val="22"/>
          <w:szCs w:val="22"/>
        </w:rPr>
      </w:pPr>
      <w:r w:rsidRPr="00C411FF">
        <w:rPr>
          <w:rFonts w:asciiTheme="minorHAnsi" w:hAnsiTheme="minorHAnsi" w:cstheme="minorHAnsi"/>
          <w:sz w:val="22"/>
          <w:szCs w:val="22"/>
        </w:rPr>
        <w:lastRenderedPageBreak/>
        <w:t xml:space="preserve">Another vital component of DBT in schools is the necessity to have weekly consultation meetings. Kelly </w:t>
      </w:r>
      <w:proofErr w:type="spellStart"/>
      <w:r w:rsidRPr="00C411FF">
        <w:rPr>
          <w:rFonts w:asciiTheme="minorHAnsi" w:hAnsiTheme="minorHAnsi" w:cstheme="minorHAnsi"/>
          <w:sz w:val="22"/>
          <w:szCs w:val="22"/>
        </w:rPr>
        <w:t>Graling</w:t>
      </w:r>
      <w:proofErr w:type="spellEnd"/>
      <w:r w:rsidRPr="00C411FF">
        <w:rPr>
          <w:rFonts w:asciiTheme="minorHAnsi" w:hAnsiTheme="minorHAnsi" w:cstheme="minorHAnsi"/>
          <w:sz w:val="22"/>
          <w:szCs w:val="22"/>
        </w:rPr>
        <w:t xml:space="preserve"> (</w:t>
      </w:r>
      <w:r w:rsidRPr="00C411FF">
        <w:rPr>
          <w:rFonts w:asciiTheme="majorHAnsi" w:hAnsiTheme="majorHAnsi" w:cstheme="majorHAnsi"/>
          <w:sz w:val="22"/>
          <w:szCs w:val="22"/>
        </w:rPr>
        <w:t>Clinical Psychologist and Director of Consultation Services, CBC Consultants) indicates that these meetings are important as it gives the DBT facilitators a forum to “practice what they preach” a</w:t>
      </w:r>
      <w:r w:rsidRPr="00C411FF">
        <w:rPr>
          <w:rFonts w:asciiTheme="minorHAnsi" w:hAnsiTheme="minorHAnsi" w:cstheme="minorHAnsi"/>
          <w:sz w:val="22"/>
          <w:szCs w:val="22"/>
        </w:rPr>
        <w:t xml:space="preserve">nd apply DBT skills to their work. Members of this meeting commonly include all teachers who are facilitating DBT STEPS-A groups, school psychologists/counsellors and executive members of staff. </w:t>
      </w:r>
    </w:p>
    <w:p w14:paraId="418E890F" w14:textId="77777777" w:rsidR="00515F10" w:rsidRDefault="00515F10" w:rsidP="00050730">
      <w:pPr>
        <w:spacing w:line="276" w:lineRule="auto"/>
        <w:rPr>
          <w:rFonts w:asciiTheme="minorHAnsi" w:hAnsiTheme="minorHAnsi" w:cstheme="minorHAnsi"/>
          <w:sz w:val="22"/>
          <w:szCs w:val="22"/>
        </w:rPr>
      </w:pPr>
    </w:p>
    <w:p w14:paraId="4ED87101" w14:textId="40145E6B" w:rsidR="00AD000A" w:rsidRPr="00C411FF" w:rsidRDefault="00AD000A" w:rsidP="0077031A">
      <w:pPr>
        <w:spacing w:line="276" w:lineRule="auto"/>
      </w:pPr>
      <w:r w:rsidRPr="00C411FF">
        <w:rPr>
          <w:rFonts w:asciiTheme="minorHAnsi" w:hAnsiTheme="minorHAnsi" w:cstheme="minorHAnsi"/>
          <w:sz w:val="22"/>
          <w:szCs w:val="22"/>
        </w:rPr>
        <w:t xml:space="preserve">Within these meetings, the team starts with a mindfulness activity, discuss their own burnout ratings and </w:t>
      </w:r>
      <w:proofErr w:type="spellStart"/>
      <w:r w:rsidRPr="00C411FF">
        <w:rPr>
          <w:rFonts w:asciiTheme="minorHAnsi" w:hAnsiTheme="minorHAnsi" w:cstheme="minorHAnsi"/>
          <w:sz w:val="22"/>
          <w:szCs w:val="22"/>
        </w:rPr>
        <w:t>self care</w:t>
      </w:r>
      <w:proofErr w:type="spellEnd"/>
      <w:r w:rsidRPr="00C411FF">
        <w:rPr>
          <w:rFonts w:asciiTheme="minorHAnsi" w:hAnsiTheme="minorHAnsi" w:cstheme="minorHAnsi"/>
          <w:sz w:val="22"/>
          <w:szCs w:val="22"/>
        </w:rPr>
        <w:t xml:space="preserve"> strategies the team members need support with, and then the members are </w:t>
      </w:r>
      <w:r w:rsidRPr="00C411FF">
        <w:rPr>
          <w:rFonts w:asciiTheme="minorHAnsi" w:hAnsiTheme="minorHAnsi" w:cstheme="minorHAnsi"/>
          <w:sz w:val="22"/>
          <w:szCs w:val="22"/>
          <w:shd w:val="clear" w:color="auto" w:fill="FFFFFF"/>
        </w:rPr>
        <w:t>asked to submit (ahead of time) agenda items that they would like to talk about</w:t>
      </w:r>
      <w:r w:rsidR="00515F10">
        <w:rPr>
          <w:rFonts w:asciiTheme="minorHAnsi" w:hAnsiTheme="minorHAnsi" w:cstheme="minorHAnsi"/>
          <w:sz w:val="22"/>
          <w:szCs w:val="22"/>
          <w:shd w:val="clear" w:color="auto" w:fill="FFFFFF"/>
        </w:rPr>
        <w:t xml:space="preserve">. They also </w:t>
      </w:r>
      <w:proofErr w:type="spellStart"/>
      <w:r w:rsidR="00515F10">
        <w:rPr>
          <w:rFonts w:asciiTheme="minorHAnsi" w:hAnsiTheme="minorHAnsi" w:cstheme="minorHAnsi"/>
          <w:sz w:val="22"/>
          <w:szCs w:val="22"/>
          <w:shd w:val="clear" w:color="auto" w:fill="FFFFFF"/>
        </w:rPr>
        <w:t>ident</w:t>
      </w:r>
      <w:r w:rsidRPr="00C411FF">
        <w:rPr>
          <w:rFonts w:asciiTheme="minorHAnsi" w:hAnsiTheme="minorHAnsi" w:cstheme="minorHAnsi"/>
          <w:sz w:val="22"/>
          <w:szCs w:val="22"/>
          <w:shd w:val="clear" w:color="auto" w:fill="FFFFFF"/>
        </w:rPr>
        <w:t>what</w:t>
      </w:r>
      <w:proofErr w:type="spellEnd"/>
      <w:r w:rsidRPr="00C411FF">
        <w:rPr>
          <w:rFonts w:asciiTheme="minorHAnsi" w:hAnsiTheme="minorHAnsi" w:cstheme="minorHAnsi"/>
          <w:sz w:val="22"/>
          <w:szCs w:val="22"/>
          <w:shd w:val="clear" w:color="auto" w:fill="FFFFFF"/>
        </w:rPr>
        <w:t xml:space="preserve"> they need support with</w:t>
      </w:r>
      <w:r w:rsidR="00515F10">
        <w:rPr>
          <w:rFonts w:asciiTheme="minorHAnsi" w:hAnsiTheme="minorHAnsi" w:cstheme="minorHAnsi"/>
          <w:sz w:val="22"/>
          <w:szCs w:val="22"/>
          <w:shd w:val="clear" w:color="auto" w:fill="FFFFFF"/>
        </w:rPr>
        <w:t xml:space="preserve"> and </w:t>
      </w:r>
      <w:r w:rsidRPr="00C411FF">
        <w:rPr>
          <w:rFonts w:asciiTheme="minorHAnsi" w:hAnsiTheme="minorHAnsi" w:cstheme="minorHAnsi"/>
          <w:sz w:val="22"/>
          <w:szCs w:val="22"/>
          <w:shd w:val="clear" w:color="auto" w:fill="FFFFFF"/>
        </w:rPr>
        <w:t>how long they expect to talk for and the urgency (1-5). An example agenda item could be “A. Smith, 16yrs old, Need problem solving support for therapy interfering behaviour – 15mins, 4=urgency”. The group then collaborative discusses the issues at hand to support the DBT practitioner. This is supposed to be brief and very succinct so ideally members would offer a short context to the case and then ask the team directly what exactly</w:t>
      </w:r>
      <w:r w:rsidR="00515F10">
        <w:rPr>
          <w:rFonts w:asciiTheme="minorHAnsi" w:hAnsiTheme="minorHAnsi" w:cstheme="minorHAnsi"/>
          <w:sz w:val="22"/>
          <w:szCs w:val="22"/>
          <w:shd w:val="clear" w:color="auto" w:fill="FFFFFF"/>
        </w:rPr>
        <w:t xml:space="preserve"> what support they want from the team</w:t>
      </w:r>
      <w:proofErr w:type="gramStart"/>
      <w:r w:rsidR="00515F10">
        <w:rPr>
          <w:rFonts w:asciiTheme="minorHAnsi" w:hAnsiTheme="minorHAnsi" w:cstheme="minorHAnsi"/>
          <w:sz w:val="22"/>
          <w:szCs w:val="22"/>
          <w:shd w:val="clear" w:color="auto" w:fill="FFFFFF"/>
        </w:rPr>
        <w:t>.</w:t>
      </w:r>
      <w:r w:rsidRPr="00C411FF">
        <w:rPr>
          <w:rFonts w:asciiTheme="minorHAnsi" w:hAnsiTheme="minorHAnsi" w:cstheme="minorHAnsi"/>
          <w:sz w:val="22"/>
          <w:szCs w:val="22"/>
          <w:shd w:val="clear" w:color="auto" w:fill="FFFFFF"/>
        </w:rPr>
        <w:t>.</w:t>
      </w:r>
      <w:proofErr w:type="gramEnd"/>
      <w:r w:rsidRPr="00C411FF">
        <w:rPr>
          <w:rFonts w:asciiTheme="minorHAnsi" w:hAnsiTheme="minorHAnsi" w:cstheme="minorHAnsi"/>
          <w:sz w:val="22"/>
          <w:szCs w:val="22"/>
          <w:shd w:val="clear" w:color="auto" w:fill="FFFFFF"/>
        </w:rPr>
        <w:t xml:space="preserve"> Although time is a precious commodity for both teachers and school counsellors/psychologists, such meetings are fundamental in supporting teachers</w:t>
      </w:r>
      <w:r w:rsidR="00515F10">
        <w:rPr>
          <w:rFonts w:asciiTheme="minorHAnsi" w:hAnsiTheme="minorHAnsi" w:cstheme="minorHAnsi"/>
          <w:sz w:val="22"/>
          <w:szCs w:val="22"/>
          <w:shd w:val="clear" w:color="auto" w:fill="FFFFFF"/>
        </w:rPr>
        <w:t xml:space="preserve"> to</w:t>
      </w:r>
      <w:r w:rsidRPr="00C411FF">
        <w:rPr>
          <w:rFonts w:asciiTheme="minorHAnsi" w:hAnsiTheme="minorHAnsi" w:cstheme="minorHAnsi"/>
          <w:sz w:val="22"/>
          <w:szCs w:val="22"/>
          <w:shd w:val="clear" w:color="auto" w:fill="FFFFFF"/>
        </w:rPr>
        <w:t xml:space="preserve"> problem solve difficult group dynamics, as well as monitor and support each team member’s </w:t>
      </w:r>
      <w:proofErr w:type="spellStart"/>
      <w:r w:rsidRPr="00C411FF">
        <w:rPr>
          <w:rFonts w:asciiTheme="minorHAnsi" w:hAnsiTheme="minorHAnsi" w:cstheme="minorHAnsi"/>
          <w:sz w:val="22"/>
          <w:szCs w:val="22"/>
          <w:shd w:val="clear" w:color="auto" w:fill="FFFFFF"/>
        </w:rPr>
        <w:t>self care</w:t>
      </w:r>
      <w:proofErr w:type="spellEnd"/>
      <w:r w:rsidRPr="00C411FF">
        <w:rPr>
          <w:rFonts w:asciiTheme="minorHAnsi" w:hAnsiTheme="minorHAnsi" w:cstheme="minorHAnsi"/>
          <w:sz w:val="22"/>
          <w:szCs w:val="22"/>
          <w:shd w:val="clear" w:color="auto" w:fill="FFFFFF"/>
        </w:rPr>
        <w:t xml:space="preserve">.   </w:t>
      </w:r>
      <w:r w:rsidRPr="00C411FF">
        <w:br/>
      </w:r>
    </w:p>
    <w:p w14:paraId="7633471D" w14:textId="44034669" w:rsidR="00AD000A" w:rsidRPr="00C411FF" w:rsidRDefault="00344457"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The Wellbeing Framework for Schools (2015) represented a commitment by the </w:t>
      </w:r>
      <w:r w:rsidR="005A6C72" w:rsidRPr="00C411FF">
        <w:rPr>
          <w:rFonts w:asciiTheme="minorHAnsi" w:hAnsiTheme="minorHAnsi" w:cstheme="minorHAnsi"/>
          <w:sz w:val="22"/>
          <w:szCs w:val="22"/>
        </w:rPr>
        <w:t xml:space="preserve">NSW </w:t>
      </w:r>
      <w:r w:rsidRPr="00C411FF">
        <w:rPr>
          <w:rFonts w:asciiTheme="minorHAnsi" w:hAnsiTheme="minorHAnsi" w:cstheme="minorHAnsi"/>
          <w:sz w:val="22"/>
          <w:szCs w:val="22"/>
        </w:rPr>
        <w:t>Department of Education to support the cognitive, physical, social, emotional and spiritual needs and development of our young people. In support of this framework, DBT skills based schools programs can promote awareness of depression and develop education and skills for adolescents and school communities to cultivate wellbeing. </w:t>
      </w:r>
      <w:r w:rsidR="00EE1475" w:rsidRPr="00C411FF">
        <w:rPr>
          <w:rFonts w:asciiTheme="minorHAnsi" w:hAnsiTheme="minorHAnsi" w:cstheme="minorHAnsi"/>
          <w:sz w:val="22"/>
          <w:szCs w:val="22"/>
        </w:rPr>
        <w:t xml:space="preserve"> A school based mental health initiative such as DBT STEPS-A, can create a community of shared knowle</w:t>
      </w:r>
      <w:r w:rsidR="006874CC" w:rsidRPr="00C411FF">
        <w:rPr>
          <w:rFonts w:asciiTheme="minorHAnsi" w:hAnsiTheme="minorHAnsi" w:cstheme="minorHAnsi"/>
          <w:sz w:val="22"/>
          <w:szCs w:val="22"/>
        </w:rPr>
        <w:t xml:space="preserve">dge about mental health issues. </w:t>
      </w:r>
      <w:r w:rsidR="00921943" w:rsidRPr="00C411FF">
        <w:rPr>
          <w:rFonts w:asciiTheme="minorHAnsi" w:hAnsiTheme="minorHAnsi" w:cstheme="minorHAnsi"/>
          <w:sz w:val="22"/>
          <w:szCs w:val="22"/>
        </w:rPr>
        <w:t xml:space="preserve">This proactive, universal </w:t>
      </w:r>
      <w:r w:rsidR="00EE1475" w:rsidRPr="00C411FF">
        <w:rPr>
          <w:rFonts w:asciiTheme="minorHAnsi" w:hAnsiTheme="minorHAnsi" w:cstheme="minorHAnsi"/>
          <w:sz w:val="22"/>
          <w:szCs w:val="22"/>
        </w:rPr>
        <w:t xml:space="preserve">initiative </w:t>
      </w:r>
      <w:r w:rsidR="002A312F" w:rsidRPr="00C411FF">
        <w:rPr>
          <w:rFonts w:asciiTheme="minorHAnsi" w:hAnsiTheme="minorHAnsi" w:cstheme="minorHAnsi"/>
          <w:sz w:val="22"/>
          <w:szCs w:val="22"/>
        </w:rPr>
        <w:t>focuses</w:t>
      </w:r>
      <w:r w:rsidR="00EE1475" w:rsidRPr="00C411FF">
        <w:rPr>
          <w:rFonts w:asciiTheme="minorHAnsi" w:hAnsiTheme="minorHAnsi" w:cstheme="minorHAnsi"/>
          <w:sz w:val="22"/>
          <w:szCs w:val="22"/>
        </w:rPr>
        <w:t xml:space="preserve"> on making “wellness” a school wide mission and not just the job of the school counsellor</w:t>
      </w:r>
      <w:r w:rsidR="00A358C2" w:rsidRPr="00C411FF">
        <w:rPr>
          <w:rFonts w:asciiTheme="minorHAnsi" w:hAnsiTheme="minorHAnsi" w:cstheme="minorHAnsi"/>
          <w:sz w:val="22"/>
          <w:szCs w:val="22"/>
        </w:rPr>
        <w:t>/psychologist</w:t>
      </w:r>
      <w:r w:rsidR="00EE1475" w:rsidRPr="00C411FF">
        <w:rPr>
          <w:rFonts w:asciiTheme="minorHAnsi" w:hAnsiTheme="minorHAnsi" w:cstheme="minorHAnsi"/>
          <w:sz w:val="22"/>
          <w:szCs w:val="22"/>
        </w:rPr>
        <w:t xml:space="preserve">. </w:t>
      </w:r>
      <w:r w:rsidR="005D3280" w:rsidRPr="00C411FF">
        <w:rPr>
          <w:rFonts w:asciiTheme="minorHAnsi" w:hAnsiTheme="minorHAnsi" w:cstheme="minorHAnsi"/>
          <w:sz w:val="22"/>
          <w:szCs w:val="22"/>
        </w:rPr>
        <w:t xml:space="preserve">Due to the </w:t>
      </w:r>
      <w:proofErr w:type="spellStart"/>
      <w:r w:rsidR="005D3280" w:rsidRPr="00C411FF">
        <w:rPr>
          <w:rFonts w:asciiTheme="minorHAnsi" w:hAnsiTheme="minorHAnsi" w:cstheme="minorHAnsi"/>
          <w:sz w:val="22"/>
          <w:szCs w:val="22"/>
        </w:rPr>
        <w:t>manualisation</w:t>
      </w:r>
      <w:proofErr w:type="spellEnd"/>
      <w:r w:rsidR="005D3280" w:rsidRPr="00C411FF">
        <w:rPr>
          <w:rFonts w:asciiTheme="minorHAnsi" w:hAnsiTheme="minorHAnsi" w:cstheme="minorHAnsi"/>
          <w:sz w:val="22"/>
          <w:szCs w:val="22"/>
        </w:rPr>
        <w:t xml:space="preserve"> of </w:t>
      </w:r>
      <w:r w:rsidR="00730325" w:rsidRPr="00C411FF">
        <w:rPr>
          <w:rFonts w:asciiTheme="minorHAnsi" w:hAnsiTheme="minorHAnsi" w:cstheme="minorHAnsi"/>
          <w:sz w:val="22"/>
          <w:szCs w:val="22"/>
        </w:rPr>
        <w:t xml:space="preserve">this program, teachers are also explicitly taught </w:t>
      </w:r>
      <w:r w:rsidR="006A1AD3" w:rsidRPr="00C411FF">
        <w:rPr>
          <w:rFonts w:asciiTheme="minorHAnsi" w:hAnsiTheme="minorHAnsi" w:cstheme="minorHAnsi"/>
          <w:sz w:val="22"/>
          <w:szCs w:val="22"/>
        </w:rPr>
        <w:t xml:space="preserve">the necessary language and skills required to support their </w:t>
      </w:r>
      <w:r w:rsidR="008C43C3" w:rsidRPr="00C411FF">
        <w:rPr>
          <w:rFonts w:asciiTheme="minorHAnsi" w:hAnsiTheme="minorHAnsi" w:cstheme="minorHAnsi"/>
          <w:sz w:val="22"/>
          <w:szCs w:val="22"/>
        </w:rPr>
        <w:t xml:space="preserve">students who are in distress. </w:t>
      </w:r>
      <w:r w:rsidR="007E31C8" w:rsidRPr="00C411FF">
        <w:rPr>
          <w:rFonts w:asciiTheme="minorHAnsi" w:hAnsiTheme="minorHAnsi" w:cstheme="minorHAnsi"/>
          <w:sz w:val="22"/>
          <w:szCs w:val="22"/>
        </w:rPr>
        <w:t xml:space="preserve">Furthermore, the universal application of this program will assist in upskilling students to further support their peers who are </w:t>
      </w:r>
      <w:r w:rsidR="00146700" w:rsidRPr="00C411FF">
        <w:rPr>
          <w:rFonts w:asciiTheme="minorHAnsi" w:hAnsiTheme="minorHAnsi" w:cstheme="minorHAnsi"/>
          <w:sz w:val="22"/>
          <w:szCs w:val="22"/>
        </w:rPr>
        <w:t xml:space="preserve">at risk of using maladaptive coping strategies. It is normative for adolescents to confide in their peers more readily than adults or school staff and thus delivering such a comprehensive program can </w:t>
      </w:r>
      <w:r w:rsidR="00A922EF" w:rsidRPr="00C411FF">
        <w:rPr>
          <w:rFonts w:asciiTheme="minorHAnsi" w:hAnsiTheme="minorHAnsi" w:cstheme="minorHAnsi"/>
          <w:sz w:val="22"/>
          <w:szCs w:val="22"/>
        </w:rPr>
        <w:t xml:space="preserve">ensure that students are explicitly aware of empirically supported adaptive coping strategies. </w:t>
      </w:r>
      <w:r w:rsidR="00146700" w:rsidRPr="00C411FF">
        <w:rPr>
          <w:rFonts w:asciiTheme="minorHAnsi" w:hAnsiTheme="minorHAnsi" w:cstheme="minorHAnsi"/>
          <w:sz w:val="22"/>
          <w:szCs w:val="22"/>
        </w:rPr>
        <w:t xml:space="preserve"> </w:t>
      </w:r>
      <w:r w:rsidR="00A922EF" w:rsidRPr="00C411FF">
        <w:rPr>
          <w:rFonts w:asciiTheme="minorHAnsi" w:hAnsiTheme="minorHAnsi" w:cstheme="minorHAnsi"/>
          <w:sz w:val="22"/>
          <w:szCs w:val="22"/>
        </w:rPr>
        <w:t>Thus, by providing a universal program</w:t>
      </w:r>
      <w:r w:rsidR="00A7770B" w:rsidRPr="00C411FF">
        <w:rPr>
          <w:rFonts w:asciiTheme="minorHAnsi" w:hAnsiTheme="minorHAnsi" w:cstheme="minorHAnsi"/>
          <w:sz w:val="22"/>
          <w:szCs w:val="22"/>
        </w:rPr>
        <w:t xml:space="preserve"> of DBT STEPS-A</w:t>
      </w:r>
      <w:r w:rsidR="00A922EF" w:rsidRPr="00C411FF">
        <w:rPr>
          <w:rFonts w:asciiTheme="minorHAnsi" w:hAnsiTheme="minorHAnsi" w:cstheme="minorHAnsi"/>
          <w:sz w:val="22"/>
          <w:szCs w:val="22"/>
        </w:rPr>
        <w:t>, we can not only target students at risk but we can target students who are supporting their friends who are at risk.</w:t>
      </w:r>
    </w:p>
    <w:p w14:paraId="37A8DAFC" w14:textId="3E0023DD" w:rsidR="003D5779" w:rsidRPr="00C411FF" w:rsidRDefault="003D5779" w:rsidP="00A922EF">
      <w:pPr>
        <w:pStyle w:val="Heading3"/>
        <w:pBdr>
          <w:top w:val="nil"/>
        </w:pBdr>
        <w:rPr>
          <w:color w:val="auto"/>
          <w:sz w:val="32"/>
        </w:rPr>
      </w:pPr>
      <w:r w:rsidRPr="00C411FF">
        <w:rPr>
          <w:color w:val="auto"/>
          <w:sz w:val="32"/>
        </w:rPr>
        <w:t>Tier 2: DBT and School Counsellors</w:t>
      </w:r>
      <w:r w:rsidR="003523FB" w:rsidRPr="00C411FF">
        <w:rPr>
          <w:color w:val="auto"/>
          <w:sz w:val="32"/>
        </w:rPr>
        <w:t>/Psychologists</w:t>
      </w:r>
    </w:p>
    <w:p w14:paraId="0B27FECE" w14:textId="5B4AE47A" w:rsidR="005E2DF7" w:rsidRPr="00C411FF" w:rsidRDefault="00066127"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shd w:val="clear" w:color="auto" w:fill="FFFFFF"/>
        </w:rPr>
        <w:t xml:space="preserve">The next level of support in the Multi-Tiered System of Support is </w:t>
      </w:r>
      <w:r w:rsidR="00270B06" w:rsidRPr="00C411FF">
        <w:rPr>
          <w:rFonts w:asciiTheme="minorHAnsi" w:hAnsiTheme="minorHAnsi" w:cstheme="minorHAnsi"/>
          <w:sz w:val="22"/>
          <w:szCs w:val="22"/>
          <w:shd w:val="clear" w:color="auto" w:fill="FFFFFF"/>
        </w:rPr>
        <w:t xml:space="preserve">Tier 2 </w:t>
      </w:r>
      <w:r w:rsidR="00515F10">
        <w:rPr>
          <w:rFonts w:asciiTheme="minorHAnsi" w:hAnsiTheme="minorHAnsi" w:cstheme="minorHAnsi"/>
          <w:sz w:val="22"/>
          <w:szCs w:val="22"/>
          <w:shd w:val="clear" w:color="auto" w:fill="FFFFFF"/>
        </w:rPr>
        <w:t xml:space="preserve">for </w:t>
      </w:r>
      <w:r w:rsidR="00D349DB" w:rsidRPr="00C411FF">
        <w:rPr>
          <w:rFonts w:asciiTheme="minorHAnsi" w:hAnsiTheme="minorHAnsi" w:cstheme="minorHAnsi"/>
          <w:sz w:val="22"/>
          <w:szCs w:val="22"/>
          <w:shd w:val="clear" w:color="auto" w:fill="FFFFFF"/>
        </w:rPr>
        <w:t xml:space="preserve">students who are </w:t>
      </w:r>
      <w:r w:rsidR="009E6A0A" w:rsidRPr="00C411FF">
        <w:rPr>
          <w:rFonts w:asciiTheme="minorHAnsi" w:hAnsiTheme="minorHAnsi" w:cstheme="minorHAnsi"/>
          <w:sz w:val="22"/>
          <w:szCs w:val="22"/>
          <w:shd w:val="clear" w:color="auto" w:fill="FFFFFF"/>
        </w:rPr>
        <w:t xml:space="preserve">achieving far below their potential in school due to </w:t>
      </w:r>
      <w:r w:rsidR="004416A1" w:rsidRPr="00C411FF">
        <w:rPr>
          <w:rFonts w:asciiTheme="minorHAnsi" w:hAnsiTheme="minorHAnsi" w:cstheme="minorHAnsi"/>
          <w:sz w:val="22"/>
          <w:szCs w:val="22"/>
          <w:shd w:val="clear" w:color="auto" w:fill="FFFFFF"/>
        </w:rPr>
        <w:t>emotional interference such as depression, anxiety, substance abuse etc. (</w:t>
      </w:r>
      <w:proofErr w:type="spellStart"/>
      <w:r w:rsidR="004416A1" w:rsidRPr="00C411FF">
        <w:rPr>
          <w:rFonts w:asciiTheme="minorHAnsi" w:hAnsiTheme="minorHAnsi" w:cstheme="minorHAnsi"/>
          <w:sz w:val="22"/>
          <w:szCs w:val="22"/>
          <w:lang w:val="en-GB"/>
        </w:rPr>
        <w:t>Reches</w:t>
      </w:r>
      <w:proofErr w:type="spellEnd"/>
      <w:r w:rsidR="004416A1" w:rsidRPr="00C411FF">
        <w:rPr>
          <w:rFonts w:asciiTheme="minorHAnsi" w:hAnsiTheme="minorHAnsi" w:cstheme="minorHAnsi"/>
          <w:sz w:val="22"/>
          <w:szCs w:val="22"/>
          <w:lang w:val="en-GB"/>
        </w:rPr>
        <w:t>, 2014).</w:t>
      </w:r>
      <w:r w:rsidR="004416A1" w:rsidRPr="00C411FF">
        <w:rPr>
          <w:rFonts w:asciiTheme="minorHAnsi" w:hAnsiTheme="minorHAnsi" w:cstheme="minorHAnsi"/>
          <w:sz w:val="22"/>
          <w:szCs w:val="22"/>
          <w:lang w:val="en-US"/>
        </w:rPr>
        <w:t> </w:t>
      </w:r>
      <w:r w:rsidR="004416A1" w:rsidRPr="00C411FF">
        <w:rPr>
          <w:rFonts w:asciiTheme="minorHAnsi" w:hAnsiTheme="minorHAnsi" w:cstheme="minorHAnsi"/>
          <w:sz w:val="22"/>
          <w:szCs w:val="22"/>
        </w:rPr>
        <w:t> </w:t>
      </w:r>
      <w:r w:rsidR="006552F0" w:rsidRPr="00C411FF">
        <w:rPr>
          <w:rFonts w:asciiTheme="minorHAnsi" w:hAnsiTheme="minorHAnsi" w:cstheme="minorHAnsi"/>
          <w:sz w:val="22"/>
          <w:szCs w:val="22"/>
        </w:rPr>
        <w:t xml:space="preserve">School </w:t>
      </w:r>
      <w:r w:rsidR="00515F10">
        <w:rPr>
          <w:rFonts w:asciiTheme="minorHAnsi" w:hAnsiTheme="minorHAnsi" w:cstheme="minorHAnsi"/>
          <w:sz w:val="22"/>
          <w:szCs w:val="22"/>
        </w:rPr>
        <w:t>c</w:t>
      </w:r>
      <w:r w:rsidR="006552F0" w:rsidRPr="00C411FF">
        <w:rPr>
          <w:rFonts w:asciiTheme="minorHAnsi" w:hAnsiTheme="minorHAnsi" w:cstheme="minorHAnsi"/>
          <w:sz w:val="22"/>
          <w:szCs w:val="22"/>
        </w:rPr>
        <w:t>ounsellors</w:t>
      </w:r>
      <w:r w:rsidR="005947EB" w:rsidRPr="00C411FF">
        <w:rPr>
          <w:rFonts w:asciiTheme="minorHAnsi" w:hAnsiTheme="minorHAnsi" w:cstheme="minorHAnsi"/>
          <w:sz w:val="22"/>
          <w:szCs w:val="22"/>
        </w:rPr>
        <w:t>/</w:t>
      </w:r>
      <w:r w:rsidR="00515F10">
        <w:rPr>
          <w:rFonts w:asciiTheme="minorHAnsi" w:hAnsiTheme="minorHAnsi" w:cstheme="minorHAnsi"/>
          <w:sz w:val="22"/>
          <w:szCs w:val="22"/>
        </w:rPr>
        <w:t>p</w:t>
      </w:r>
      <w:r w:rsidR="006552F0" w:rsidRPr="00C411FF">
        <w:rPr>
          <w:rFonts w:asciiTheme="minorHAnsi" w:hAnsiTheme="minorHAnsi" w:cstheme="minorHAnsi"/>
          <w:sz w:val="22"/>
          <w:szCs w:val="22"/>
        </w:rPr>
        <w:t>sychologist</w:t>
      </w:r>
      <w:r w:rsidR="005947EB" w:rsidRPr="00C411FF">
        <w:rPr>
          <w:rFonts w:asciiTheme="minorHAnsi" w:hAnsiTheme="minorHAnsi" w:cstheme="minorHAnsi"/>
          <w:sz w:val="22"/>
          <w:szCs w:val="22"/>
        </w:rPr>
        <w:t>s</w:t>
      </w:r>
      <w:r w:rsidR="006552F0" w:rsidRPr="00C411FF">
        <w:rPr>
          <w:rFonts w:asciiTheme="minorHAnsi" w:hAnsiTheme="minorHAnsi" w:cstheme="minorHAnsi"/>
          <w:sz w:val="22"/>
          <w:szCs w:val="22"/>
        </w:rPr>
        <w:t xml:space="preserve"> can work directly with these students </w:t>
      </w:r>
      <w:r w:rsidR="005947EB" w:rsidRPr="00C411FF">
        <w:rPr>
          <w:rFonts w:asciiTheme="minorHAnsi" w:hAnsiTheme="minorHAnsi" w:cstheme="minorHAnsi"/>
          <w:sz w:val="22"/>
          <w:szCs w:val="22"/>
        </w:rPr>
        <w:t xml:space="preserve">in individual or small target groups </w:t>
      </w:r>
      <w:r w:rsidR="00152A61" w:rsidRPr="00C411FF">
        <w:rPr>
          <w:rFonts w:asciiTheme="minorHAnsi" w:hAnsiTheme="minorHAnsi" w:cstheme="minorHAnsi"/>
          <w:sz w:val="22"/>
          <w:szCs w:val="22"/>
        </w:rPr>
        <w:t xml:space="preserve">to apply DBT skills and strategies to </w:t>
      </w:r>
      <w:r w:rsidR="00036CDB" w:rsidRPr="00C411FF">
        <w:rPr>
          <w:rFonts w:asciiTheme="minorHAnsi" w:hAnsiTheme="minorHAnsi" w:cstheme="minorHAnsi"/>
          <w:sz w:val="22"/>
          <w:szCs w:val="22"/>
        </w:rPr>
        <w:t xml:space="preserve">support the decreased engagement of maladaptive </w:t>
      </w:r>
      <w:r w:rsidR="00152A61" w:rsidRPr="00C411FF">
        <w:rPr>
          <w:rFonts w:asciiTheme="minorHAnsi" w:hAnsiTheme="minorHAnsi" w:cstheme="minorHAnsi"/>
          <w:sz w:val="22"/>
          <w:szCs w:val="22"/>
        </w:rPr>
        <w:t>target behaviours</w:t>
      </w:r>
      <w:r w:rsidR="00036CDB" w:rsidRPr="00C411FF">
        <w:rPr>
          <w:rFonts w:asciiTheme="minorHAnsi" w:hAnsiTheme="minorHAnsi" w:cstheme="minorHAnsi"/>
          <w:sz w:val="22"/>
          <w:szCs w:val="22"/>
        </w:rPr>
        <w:t>. This is a more individualised application to DBT</w:t>
      </w:r>
      <w:r w:rsidR="000F2F4C" w:rsidRPr="00C411FF">
        <w:rPr>
          <w:rFonts w:asciiTheme="minorHAnsi" w:hAnsiTheme="minorHAnsi" w:cstheme="minorHAnsi"/>
          <w:sz w:val="22"/>
          <w:szCs w:val="22"/>
        </w:rPr>
        <w:t xml:space="preserve">. </w:t>
      </w:r>
      <w:proofErr w:type="spellStart"/>
      <w:r w:rsidR="00EC09C0" w:rsidRPr="00C411FF">
        <w:rPr>
          <w:rFonts w:asciiTheme="minorHAnsi" w:hAnsiTheme="minorHAnsi" w:cstheme="minorHAnsi"/>
          <w:sz w:val="22"/>
          <w:szCs w:val="22"/>
        </w:rPr>
        <w:t>Lizz</w:t>
      </w:r>
      <w:proofErr w:type="spellEnd"/>
      <w:r w:rsidR="00EC09C0" w:rsidRPr="00C411FF">
        <w:rPr>
          <w:rFonts w:asciiTheme="minorHAnsi" w:hAnsiTheme="minorHAnsi" w:cstheme="minorHAnsi"/>
          <w:sz w:val="22"/>
          <w:szCs w:val="22"/>
        </w:rPr>
        <w:t xml:space="preserve"> Dexter-</w:t>
      </w:r>
      <w:proofErr w:type="spellStart"/>
      <w:r w:rsidR="00EC09C0" w:rsidRPr="00C411FF">
        <w:rPr>
          <w:rFonts w:asciiTheme="minorHAnsi" w:hAnsiTheme="minorHAnsi" w:cstheme="minorHAnsi"/>
          <w:sz w:val="22"/>
          <w:szCs w:val="22"/>
        </w:rPr>
        <w:t>Mazza</w:t>
      </w:r>
      <w:proofErr w:type="spellEnd"/>
      <w:r w:rsidR="005E2DF7" w:rsidRPr="00C411FF">
        <w:rPr>
          <w:rFonts w:asciiTheme="minorHAnsi" w:hAnsiTheme="minorHAnsi" w:cstheme="minorHAnsi"/>
          <w:sz w:val="22"/>
          <w:szCs w:val="22"/>
        </w:rPr>
        <w:t xml:space="preserve"> (</w:t>
      </w:r>
      <w:r w:rsidR="000F09D6" w:rsidRPr="00C411FF">
        <w:rPr>
          <w:rFonts w:asciiTheme="minorHAnsi" w:hAnsiTheme="minorHAnsi" w:cstheme="minorHAnsi"/>
          <w:sz w:val="22"/>
          <w:szCs w:val="22"/>
        </w:rPr>
        <w:t xml:space="preserve">one of the </w:t>
      </w:r>
      <w:r w:rsidR="00DA3BBC">
        <w:rPr>
          <w:rFonts w:asciiTheme="minorHAnsi" w:hAnsiTheme="minorHAnsi" w:cstheme="minorHAnsi"/>
          <w:sz w:val="22"/>
          <w:szCs w:val="22"/>
        </w:rPr>
        <w:t>a</w:t>
      </w:r>
      <w:r w:rsidR="000F09D6" w:rsidRPr="00C411FF">
        <w:rPr>
          <w:rFonts w:asciiTheme="minorHAnsi" w:hAnsiTheme="minorHAnsi" w:cstheme="minorHAnsi"/>
          <w:sz w:val="22"/>
          <w:szCs w:val="22"/>
        </w:rPr>
        <w:t>uthors of DBT Skills in Schools, 2016)</w:t>
      </w:r>
      <w:r w:rsidR="00EC09C0" w:rsidRPr="00C411FF">
        <w:rPr>
          <w:rFonts w:asciiTheme="minorHAnsi" w:hAnsiTheme="minorHAnsi" w:cstheme="minorHAnsi"/>
          <w:sz w:val="22"/>
          <w:szCs w:val="22"/>
        </w:rPr>
        <w:t xml:space="preserve"> </w:t>
      </w:r>
      <w:r w:rsidR="005B0C20" w:rsidRPr="00C411FF">
        <w:rPr>
          <w:rFonts w:asciiTheme="minorHAnsi" w:hAnsiTheme="minorHAnsi" w:cstheme="minorHAnsi"/>
          <w:sz w:val="22"/>
          <w:szCs w:val="22"/>
        </w:rPr>
        <w:t>discussed the importance of determining goals with our students to ensure</w:t>
      </w:r>
      <w:r w:rsidR="005E2DF7" w:rsidRPr="00C411FF">
        <w:rPr>
          <w:rFonts w:asciiTheme="minorHAnsi" w:hAnsiTheme="minorHAnsi" w:cstheme="minorHAnsi"/>
          <w:sz w:val="22"/>
          <w:szCs w:val="22"/>
        </w:rPr>
        <w:t xml:space="preserve"> we</w:t>
      </w:r>
      <w:r w:rsidR="005B0C20" w:rsidRPr="00C411FF">
        <w:rPr>
          <w:rFonts w:asciiTheme="minorHAnsi" w:hAnsiTheme="minorHAnsi" w:cstheme="minorHAnsi"/>
          <w:sz w:val="22"/>
          <w:szCs w:val="22"/>
        </w:rPr>
        <w:t xml:space="preserve"> </w:t>
      </w:r>
      <w:r w:rsidR="005E2DF7" w:rsidRPr="00C411FF">
        <w:rPr>
          <w:rFonts w:asciiTheme="minorHAnsi" w:hAnsiTheme="minorHAnsi" w:cstheme="minorHAnsi"/>
          <w:sz w:val="22"/>
          <w:szCs w:val="22"/>
        </w:rPr>
        <w:t>make our work with them relevant. By identifying the goals of our students, we can more easily identify target behaviours.</w:t>
      </w:r>
      <w:r w:rsidR="00460984" w:rsidRPr="00C411FF">
        <w:rPr>
          <w:rFonts w:asciiTheme="minorHAnsi" w:hAnsiTheme="minorHAnsi" w:cstheme="minorHAnsi"/>
          <w:sz w:val="22"/>
          <w:szCs w:val="22"/>
        </w:rPr>
        <w:t xml:space="preserve"> </w:t>
      </w:r>
      <w:proofErr w:type="spellStart"/>
      <w:r w:rsidR="00023A00" w:rsidRPr="00C411FF">
        <w:rPr>
          <w:rFonts w:asciiTheme="minorHAnsi" w:hAnsiTheme="minorHAnsi" w:cstheme="minorHAnsi"/>
          <w:sz w:val="22"/>
          <w:szCs w:val="22"/>
        </w:rPr>
        <w:t>Lizz</w:t>
      </w:r>
      <w:proofErr w:type="spellEnd"/>
      <w:r w:rsidR="00023A00" w:rsidRPr="00C411FF">
        <w:rPr>
          <w:rFonts w:asciiTheme="minorHAnsi" w:hAnsiTheme="minorHAnsi" w:cstheme="minorHAnsi"/>
          <w:sz w:val="22"/>
          <w:szCs w:val="22"/>
        </w:rPr>
        <w:t xml:space="preserve"> Dexter-</w:t>
      </w:r>
      <w:proofErr w:type="spellStart"/>
      <w:r w:rsidR="00023A00" w:rsidRPr="00C411FF">
        <w:rPr>
          <w:rFonts w:asciiTheme="minorHAnsi" w:hAnsiTheme="minorHAnsi" w:cstheme="minorHAnsi"/>
          <w:sz w:val="22"/>
          <w:szCs w:val="22"/>
        </w:rPr>
        <w:t>Mazza</w:t>
      </w:r>
      <w:proofErr w:type="spellEnd"/>
      <w:r w:rsidR="00023A00" w:rsidRPr="00C411FF">
        <w:rPr>
          <w:rFonts w:asciiTheme="minorHAnsi" w:hAnsiTheme="minorHAnsi" w:cstheme="minorHAnsi"/>
          <w:sz w:val="22"/>
          <w:szCs w:val="22"/>
        </w:rPr>
        <w:t xml:space="preserve"> advocates the following</w:t>
      </w:r>
      <w:r w:rsidR="00460984" w:rsidRPr="00C411FF">
        <w:rPr>
          <w:rFonts w:asciiTheme="minorHAnsi" w:hAnsiTheme="minorHAnsi" w:cstheme="minorHAnsi"/>
          <w:sz w:val="22"/>
          <w:szCs w:val="22"/>
        </w:rPr>
        <w:t xml:space="preserve"> </w:t>
      </w:r>
      <w:r w:rsidR="00023A00" w:rsidRPr="00C411FF">
        <w:rPr>
          <w:rFonts w:asciiTheme="minorHAnsi" w:hAnsiTheme="minorHAnsi" w:cstheme="minorHAnsi"/>
          <w:sz w:val="22"/>
          <w:szCs w:val="22"/>
        </w:rPr>
        <w:t>method</w:t>
      </w:r>
      <w:r w:rsidR="00460984" w:rsidRPr="00C411FF">
        <w:rPr>
          <w:rFonts w:asciiTheme="minorHAnsi" w:hAnsiTheme="minorHAnsi" w:cstheme="minorHAnsi"/>
          <w:sz w:val="22"/>
          <w:szCs w:val="22"/>
        </w:rPr>
        <w:t xml:space="preserve"> to determine goals:</w:t>
      </w:r>
    </w:p>
    <w:p w14:paraId="51C699B2" w14:textId="06F53D14" w:rsidR="00FF65D2" w:rsidRPr="00C411FF" w:rsidRDefault="00FF65D2" w:rsidP="0077031A">
      <w:pPr>
        <w:spacing w:line="276" w:lineRule="auto"/>
        <w:rPr>
          <w:rFonts w:asciiTheme="minorHAnsi" w:hAnsiTheme="minorHAnsi" w:cstheme="minorHAnsi"/>
          <w:sz w:val="22"/>
          <w:szCs w:val="22"/>
        </w:rPr>
      </w:pPr>
    </w:p>
    <w:p w14:paraId="0194BF3A" w14:textId="780A9D3E" w:rsidR="00460984" w:rsidRPr="00C411FF" w:rsidRDefault="00460984" w:rsidP="0077031A">
      <w:pPr>
        <w:pStyle w:val="ListParagraph"/>
        <w:numPr>
          <w:ilvl w:val="0"/>
          <w:numId w:val="5"/>
        </w:numPr>
        <w:spacing w:line="276" w:lineRule="auto"/>
        <w:rPr>
          <w:rFonts w:asciiTheme="minorHAnsi" w:hAnsiTheme="minorHAnsi" w:cstheme="minorHAnsi"/>
          <w:sz w:val="22"/>
          <w:szCs w:val="22"/>
        </w:rPr>
      </w:pPr>
      <w:r w:rsidRPr="00C411FF">
        <w:rPr>
          <w:rFonts w:asciiTheme="minorHAnsi" w:hAnsiTheme="minorHAnsi" w:cstheme="minorHAnsi"/>
          <w:sz w:val="22"/>
          <w:szCs w:val="22"/>
        </w:rPr>
        <w:lastRenderedPageBreak/>
        <w:t>Is a skill deficit or performance deficits?</w:t>
      </w:r>
    </w:p>
    <w:p w14:paraId="2A84C6B6" w14:textId="77777777" w:rsidR="00CC0B7C" w:rsidRPr="00C411FF" w:rsidRDefault="00460984" w:rsidP="0077031A">
      <w:pPr>
        <w:pStyle w:val="ListParagraph"/>
        <w:numPr>
          <w:ilvl w:val="0"/>
          <w:numId w:val="6"/>
        </w:num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Skills Deficit = they do not know how or what they can do to help themselves. </w:t>
      </w:r>
    </w:p>
    <w:p w14:paraId="5A722FE4" w14:textId="77777777" w:rsidR="000353AF" w:rsidRPr="00C411FF" w:rsidRDefault="00460984" w:rsidP="0077031A">
      <w:pPr>
        <w:pStyle w:val="ListParagraph"/>
        <w:numPr>
          <w:ilvl w:val="1"/>
          <w:numId w:val="6"/>
        </w:num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Therefore, we need to upskill our students as to how to manage </w:t>
      </w:r>
      <w:proofErr w:type="spellStart"/>
      <w:r w:rsidRPr="00C411FF">
        <w:rPr>
          <w:rFonts w:asciiTheme="minorHAnsi" w:hAnsiTheme="minorHAnsi" w:cstheme="minorHAnsi"/>
          <w:sz w:val="22"/>
          <w:szCs w:val="22"/>
        </w:rPr>
        <w:t>eg</w:t>
      </w:r>
      <w:proofErr w:type="spellEnd"/>
      <w:r w:rsidRPr="00C411FF">
        <w:rPr>
          <w:rFonts w:asciiTheme="minorHAnsi" w:hAnsiTheme="minorHAnsi" w:cstheme="minorHAnsi"/>
          <w:sz w:val="22"/>
          <w:szCs w:val="22"/>
        </w:rPr>
        <w:t>. Teach them specific DBT skill</w:t>
      </w:r>
      <w:r w:rsidR="00023A00" w:rsidRPr="00C411FF">
        <w:rPr>
          <w:rFonts w:asciiTheme="minorHAnsi" w:hAnsiTheme="minorHAnsi" w:cstheme="minorHAnsi"/>
          <w:sz w:val="22"/>
          <w:szCs w:val="22"/>
        </w:rPr>
        <w:t>.</w:t>
      </w:r>
      <w:r w:rsidR="00CC0B7C" w:rsidRPr="00C411FF">
        <w:rPr>
          <w:rFonts w:asciiTheme="minorHAnsi" w:hAnsiTheme="minorHAnsi" w:cstheme="minorHAnsi"/>
          <w:sz w:val="22"/>
          <w:szCs w:val="22"/>
        </w:rPr>
        <w:t xml:space="preserve"> </w:t>
      </w:r>
    </w:p>
    <w:p w14:paraId="2E77F870" w14:textId="166E134A" w:rsidR="00460984" w:rsidRPr="00C411FF" w:rsidRDefault="00DA3BBC" w:rsidP="0077031A">
      <w:pPr>
        <w:pStyle w:val="ListParagraph"/>
        <w:numPr>
          <w:ilvl w:val="1"/>
          <w:numId w:val="6"/>
        </w:numPr>
        <w:spacing w:line="276" w:lineRule="auto"/>
        <w:rPr>
          <w:rFonts w:asciiTheme="minorHAnsi" w:hAnsiTheme="minorHAnsi" w:cstheme="minorHAnsi"/>
          <w:sz w:val="22"/>
          <w:szCs w:val="22"/>
        </w:rPr>
      </w:pPr>
      <w:r>
        <w:rPr>
          <w:rFonts w:asciiTheme="minorHAnsi" w:hAnsiTheme="minorHAnsi" w:cstheme="minorHAnsi"/>
          <w:sz w:val="22"/>
          <w:szCs w:val="22"/>
        </w:rPr>
        <w:t>For example</w:t>
      </w:r>
      <w:r w:rsidR="00390659">
        <w:rPr>
          <w:rFonts w:asciiTheme="minorHAnsi" w:hAnsiTheme="minorHAnsi" w:cstheme="minorHAnsi"/>
          <w:sz w:val="22"/>
          <w:szCs w:val="22"/>
        </w:rPr>
        <w:t xml:space="preserve"> </w:t>
      </w:r>
      <w:proofErr w:type="spellStart"/>
      <w:r w:rsidR="00390659">
        <w:rPr>
          <w:rFonts w:asciiTheme="minorHAnsi" w:hAnsiTheme="minorHAnsi" w:cstheme="minorHAnsi"/>
          <w:sz w:val="22"/>
          <w:szCs w:val="22"/>
        </w:rPr>
        <w:t>a</w:t>
      </w:r>
      <w:r w:rsidR="00F54D6A">
        <w:rPr>
          <w:rFonts w:asciiTheme="minorHAnsi" w:hAnsiTheme="minorHAnsi" w:cstheme="minorHAnsi"/>
          <w:sz w:val="22"/>
          <w:szCs w:val="22"/>
        </w:rPr>
        <w:t>s</w:t>
      </w:r>
      <w:r w:rsidR="00460984" w:rsidRPr="00C411FF">
        <w:rPr>
          <w:rFonts w:asciiTheme="minorHAnsi" w:hAnsiTheme="minorHAnsi" w:cstheme="minorHAnsi"/>
          <w:sz w:val="22"/>
          <w:szCs w:val="22"/>
        </w:rPr>
        <w:t>tudent</w:t>
      </w:r>
      <w:proofErr w:type="spellEnd"/>
      <w:r w:rsidR="00460984" w:rsidRPr="00C411FF">
        <w:rPr>
          <w:rFonts w:asciiTheme="minorHAnsi" w:hAnsiTheme="minorHAnsi" w:cstheme="minorHAnsi"/>
          <w:sz w:val="22"/>
          <w:szCs w:val="22"/>
        </w:rPr>
        <w:t xml:space="preserve"> has an urge to self-harm and has not been taught how to manage this distress</w:t>
      </w:r>
    </w:p>
    <w:p w14:paraId="1040C723" w14:textId="77777777" w:rsidR="000353AF" w:rsidRPr="00C411FF" w:rsidRDefault="00460984" w:rsidP="0077031A">
      <w:pPr>
        <w:pStyle w:val="ListParagraph"/>
        <w:numPr>
          <w:ilvl w:val="0"/>
          <w:numId w:val="6"/>
        </w:numPr>
        <w:spacing w:line="276" w:lineRule="auto"/>
        <w:rPr>
          <w:rFonts w:asciiTheme="minorHAnsi" w:hAnsiTheme="minorHAnsi" w:cstheme="minorHAnsi"/>
          <w:sz w:val="22"/>
          <w:szCs w:val="22"/>
        </w:rPr>
      </w:pPr>
      <w:r w:rsidRPr="00C411FF">
        <w:rPr>
          <w:rFonts w:asciiTheme="minorHAnsi" w:hAnsiTheme="minorHAnsi" w:cstheme="minorHAnsi"/>
          <w:sz w:val="22"/>
          <w:szCs w:val="22"/>
        </w:rPr>
        <w:t>Performance deficit = they know what they are supposed t</w:t>
      </w:r>
      <w:r w:rsidR="000353AF" w:rsidRPr="00C411FF">
        <w:rPr>
          <w:rFonts w:asciiTheme="minorHAnsi" w:hAnsiTheme="minorHAnsi" w:cstheme="minorHAnsi"/>
          <w:sz w:val="22"/>
          <w:szCs w:val="22"/>
        </w:rPr>
        <w:t>o do but have trouble doing it.</w:t>
      </w:r>
    </w:p>
    <w:p w14:paraId="28F04480" w14:textId="77777777" w:rsidR="000353AF" w:rsidRPr="00C411FF" w:rsidRDefault="00460984" w:rsidP="0077031A">
      <w:pPr>
        <w:pStyle w:val="ListParagraph"/>
        <w:numPr>
          <w:ilvl w:val="1"/>
          <w:numId w:val="6"/>
        </w:num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Therefore, we need to help them use the skill and generalise it to a </w:t>
      </w:r>
      <w:r w:rsidR="000353AF" w:rsidRPr="00C411FF">
        <w:rPr>
          <w:rFonts w:asciiTheme="minorHAnsi" w:hAnsiTheme="minorHAnsi" w:cstheme="minorHAnsi"/>
          <w:sz w:val="22"/>
          <w:szCs w:val="22"/>
        </w:rPr>
        <w:t>difficult</w:t>
      </w:r>
      <w:r w:rsidRPr="00C411FF">
        <w:rPr>
          <w:rFonts w:asciiTheme="minorHAnsi" w:hAnsiTheme="minorHAnsi" w:cstheme="minorHAnsi"/>
          <w:sz w:val="22"/>
          <w:szCs w:val="22"/>
        </w:rPr>
        <w:t xml:space="preserve"> situation</w:t>
      </w:r>
    </w:p>
    <w:p w14:paraId="71741C20" w14:textId="7C39FE94" w:rsidR="00460984" w:rsidRPr="00C411FF" w:rsidRDefault="00DA3BBC" w:rsidP="0077031A">
      <w:pPr>
        <w:pStyle w:val="ListParagraph"/>
        <w:numPr>
          <w:ilvl w:val="1"/>
          <w:numId w:val="6"/>
        </w:numPr>
        <w:spacing w:line="276" w:lineRule="auto"/>
        <w:rPr>
          <w:rFonts w:asciiTheme="minorHAnsi" w:hAnsiTheme="minorHAnsi" w:cstheme="minorHAnsi"/>
          <w:sz w:val="22"/>
          <w:szCs w:val="22"/>
        </w:rPr>
      </w:pPr>
      <w:r>
        <w:rPr>
          <w:rFonts w:asciiTheme="minorHAnsi" w:hAnsiTheme="minorHAnsi" w:cstheme="minorHAnsi"/>
          <w:sz w:val="22"/>
          <w:szCs w:val="22"/>
        </w:rPr>
        <w:t>For example</w:t>
      </w:r>
      <w:r w:rsidR="0077031A">
        <w:rPr>
          <w:rFonts w:asciiTheme="minorHAnsi" w:hAnsiTheme="minorHAnsi" w:cstheme="minorHAnsi"/>
          <w:sz w:val="22"/>
          <w:szCs w:val="22"/>
        </w:rPr>
        <w:t xml:space="preserve">, </w:t>
      </w:r>
      <w:r w:rsidR="00390659">
        <w:rPr>
          <w:rFonts w:asciiTheme="minorHAnsi" w:hAnsiTheme="minorHAnsi" w:cstheme="minorHAnsi"/>
          <w:sz w:val="22"/>
          <w:szCs w:val="22"/>
        </w:rPr>
        <w:t>a</w:t>
      </w:r>
      <w:r w:rsidR="0077031A">
        <w:rPr>
          <w:rFonts w:asciiTheme="minorHAnsi" w:hAnsiTheme="minorHAnsi" w:cstheme="minorHAnsi"/>
          <w:sz w:val="22"/>
          <w:szCs w:val="22"/>
        </w:rPr>
        <w:t xml:space="preserve"> </w:t>
      </w:r>
      <w:r w:rsidR="00390659">
        <w:rPr>
          <w:rFonts w:asciiTheme="minorHAnsi" w:hAnsiTheme="minorHAnsi" w:cstheme="minorHAnsi"/>
          <w:sz w:val="22"/>
          <w:szCs w:val="22"/>
        </w:rPr>
        <w:t>s</w:t>
      </w:r>
      <w:r w:rsidR="00460984" w:rsidRPr="00C411FF">
        <w:rPr>
          <w:rFonts w:asciiTheme="minorHAnsi" w:hAnsiTheme="minorHAnsi" w:cstheme="minorHAnsi"/>
          <w:sz w:val="22"/>
          <w:szCs w:val="22"/>
        </w:rPr>
        <w:t>tudent has been taught distress tolerance strategies however has difficulty using these strategies when they escalate.</w:t>
      </w:r>
    </w:p>
    <w:p w14:paraId="0F75FBD6" w14:textId="4DF5443A" w:rsidR="000353AF" w:rsidRPr="00C411FF" w:rsidRDefault="00460984" w:rsidP="0077031A">
      <w:pPr>
        <w:pStyle w:val="ListParagraph"/>
        <w:numPr>
          <w:ilvl w:val="0"/>
          <w:numId w:val="5"/>
        </w:numPr>
        <w:spacing w:line="276" w:lineRule="auto"/>
        <w:rPr>
          <w:rFonts w:asciiTheme="minorHAnsi" w:hAnsiTheme="minorHAnsi" w:cstheme="minorHAnsi"/>
          <w:sz w:val="22"/>
          <w:szCs w:val="22"/>
        </w:rPr>
      </w:pPr>
      <w:r w:rsidRPr="00C411FF">
        <w:rPr>
          <w:rFonts w:asciiTheme="minorHAnsi" w:hAnsiTheme="minorHAnsi" w:cstheme="minorHAnsi"/>
          <w:sz w:val="22"/>
          <w:szCs w:val="22"/>
        </w:rPr>
        <w:t>Skills generalisability</w:t>
      </w:r>
    </w:p>
    <w:p w14:paraId="32E99F57" w14:textId="77777777" w:rsidR="000353AF" w:rsidRPr="00C411FF" w:rsidRDefault="00460984" w:rsidP="0077031A">
      <w:pPr>
        <w:pStyle w:val="ListParagraph"/>
        <w:numPr>
          <w:ilvl w:val="0"/>
          <w:numId w:val="7"/>
        </w:numPr>
        <w:spacing w:line="276" w:lineRule="auto"/>
        <w:rPr>
          <w:rFonts w:asciiTheme="minorHAnsi" w:hAnsiTheme="minorHAnsi" w:cstheme="minorHAnsi"/>
          <w:sz w:val="22"/>
          <w:szCs w:val="22"/>
        </w:rPr>
      </w:pPr>
      <w:r w:rsidRPr="00C411FF">
        <w:rPr>
          <w:rFonts w:asciiTheme="minorHAnsi" w:hAnsiTheme="minorHAnsi" w:cstheme="minorHAnsi"/>
          <w:sz w:val="22"/>
          <w:szCs w:val="22"/>
        </w:rPr>
        <w:t>Can the skill be used in some environment? What is different in those situations?</w:t>
      </w:r>
    </w:p>
    <w:p w14:paraId="1BAE1C5F" w14:textId="77777777" w:rsidR="002839B3" w:rsidRPr="00C411FF" w:rsidRDefault="00460984" w:rsidP="0077031A">
      <w:pPr>
        <w:pStyle w:val="ListParagraph"/>
        <w:numPr>
          <w:ilvl w:val="0"/>
          <w:numId w:val="7"/>
        </w:numPr>
        <w:spacing w:line="276" w:lineRule="auto"/>
        <w:rPr>
          <w:rFonts w:asciiTheme="minorHAnsi" w:hAnsiTheme="minorHAnsi" w:cstheme="minorHAnsi"/>
          <w:sz w:val="22"/>
          <w:szCs w:val="22"/>
        </w:rPr>
      </w:pPr>
      <w:r w:rsidRPr="00C411FF">
        <w:rPr>
          <w:rFonts w:asciiTheme="minorHAnsi" w:hAnsiTheme="minorHAnsi" w:cstheme="minorHAnsi"/>
          <w:sz w:val="22"/>
          <w:szCs w:val="22"/>
        </w:rPr>
        <w:t>We need to consider where the student is able to use the necessary skill and where they need assistance in transferring the skill.</w:t>
      </w:r>
    </w:p>
    <w:p w14:paraId="6B636C01" w14:textId="040A6BB5" w:rsidR="00460984" w:rsidRPr="00C411FF" w:rsidRDefault="002839B3" w:rsidP="0077031A">
      <w:pPr>
        <w:pStyle w:val="ListParagraph"/>
        <w:numPr>
          <w:ilvl w:val="0"/>
          <w:numId w:val="7"/>
        </w:numPr>
        <w:spacing w:line="276" w:lineRule="auto"/>
        <w:rPr>
          <w:rFonts w:asciiTheme="minorHAnsi" w:hAnsiTheme="minorHAnsi" w:cstheme="minorHAnsi"/>
          <w:sz w:val="22"/>
          <w:szCs w:val="22"/>
        </w:rPr>
      </w:pPr>
      <w:r w:rsidRPr="00C411FF">
        <w:rPr>
          <w:rFonts w:asciiTheme="minorHAnsi" w:hAnsiTheme="minorHAnsi" w:cstheme="minorHAnsi"/>
          <w:sz w:val="22"/>
          <w:szCs w:val="22"/>
        </w:rPr>
        <w:t>We can model correct use of the strategy through</w:t>
      </w:r>
      <w:r w:rsidR="00460984" w:rsidRPr="00C411FF">
        <w:rPr>
          <w:rFonts w:asciiTheme="minorHAnsi" w:hAnsiTheme="minorHAnsi" w:cstheme="minorHAnsi"/>
          <w:sz w:val="22"/>
          <w:szCs w:val="22"/>
        </w:rPr>
        <w:t xml:space="preserve"> role plays to practice generalising the skill</w:t>
      </w:r>
    </w:p>
    <w:p w14:paraId="603342B8" w14:textId="422350C4" w:rsidR="00460984" w:rsidRPr="00C411FF" w:rsidRDefault="00460984" w:rsidP="0077031A">
      <w:pPr>
        <w:pStyle w:val="ListParagraph"/>
        <w:numPr>
          <w:ilvl w:val="0"/>
          <w:numId w:val="5"/>
        </w:numPr>
        <w:spacing w:line="276" w:lineRule="auto"/>
        <w:rPr>
          <w:rFonts w:asciiTheme="minorHAnsi" w:hAnsiTheme="minorHAnsi" w:cstheme="minorHAnsi"/>
          <w:sz w:val="22"/>
          <w:szCs w:val="22"/>
        </w:rPr>
      </w:pPr>
      <w:r w:rsidRPr="00C411FF">
        <w:rPr>
          <w:rFonts w:asciiTheme="minorHAnsi" w:hAnsiTheme="minorHAnsi" w:cstheme="minorHAnsi"/>
          <w:sz w:val="22"/>
          <w:szCs w:val="22"/>
        </w:rPr>
        <w:t>Contingency problem</w:t>
      </w:r>
    </w:p>
    <w:p w14:paraId="332D8B8F" w14:textId="77777777" w:rsidR="002839B3" w:rsidRPr="00C411FF" w:rsidRDefault="00460984" w:rsidP="0077031A">
      <w:pPr>
        <w:pStyle w:val="ListParagraph"/>
        <w:numPr>
          <w:ilvl w:val="0"/>
          <w:numId w:val="8"/>
        </w:numPr>
        <w:spacing w:line="276" w:lineRule="auto"/>
        <w:rPr>
          <w:rFonts w:asciiTheme="minorHAnsi" w:hAnsiTheme="minorHAnsi" w:cstheme="minorHAnsi"/>
          <w:sz w:val="22"/>
          <w:szCs w:val="22"/>
        </w:rPr>
      </w:pPr>
      <w:r w:rsidRPr="00C411FF">
        <w:rPr>
          <w:rFonts w:asciiTheme="minorHAnsi" w:hAnsiTheme="minorHAnsi" w:cstheme="minorHAnsi"/>
          <w:sz w:val="22"/>
          <w:szCs w:val="22"/>
        </w:rPr>
        <w:t>Decrease negative reinforcers</w:t>
      </w:r>
    </w:p>
    <w:p w14:paraId="5668EB5A" w14:textId="520C9FCC" w:rsidR="002839B3" w:rsidRPr="00C411FF" w:rsidRDefault="00DA3BBC" w:rsidP="0077031A">
      <w:pPr>
        <w:pStyle w:val="ListParagraph"/>
        <w:numPr>
          <w:ilvl w:val="1"/>
          <w:numId w:val="8"/>
        </w:numPr>
        <w:spacing w:line="276" w:lineRule="auto"/>
        <w:rPr>
          <w:rFonts w:asciiTheme="minorHAnsi" w:hAnsiTheme="minorHAnsi" w:cstheme="minorHAnsi"/>
          <w:sz w:val="22"/>
          <w:szCs w:val="22"/>
        </w:rPr>
      </w:pPr>
      <w:r>
        <w:rPr>
          <w:rFonts w:asciiTheme="minorHAnsi" w:hAnsiTheme="minorHAnsi" w:cstheme="minorHAnsi"/>
          <w:sz w:val="22"/>
          <w:szCs w:val="22"/>
        </w:rPr>
        <w:t>For example</w:t>
      </w:r>
      <w:r w:rsidR="00390659">
        <w:rPr>
          <w:rFonts w:asciiTheme="minorHAnsi" w:hAnsiTheme="minorHAnsi" w:cstheme="minorHAnsi"/>
          <w:sz w:val="22"/>
          <w:szCs w:val="22"/>
        </w:rPr>
        <w:t xml:space="preserve"> a s</w:t>
      </w:r>
      <w:r w:rsidR="00460984" w:rsidRPr="00C411FF">
        <w:rPr>
          <w:rFonts w:asciiTheme="minorHAnsi" w:hAnsiTheme="minorHAnsi" w:cstheme="minorHAnsi"/>
          <w:sz w:val="22"/>
          <w:szCs w:val="22"/>
        </w:rPr>
        <w:t>tudent harms self and discloses the harm, consequently gets to come to the counsellor</w:t>
      </w:r>
      <w:r>
        <w:rPr>
          <w:rFonts w:asciiTheme="minorHAnsi" w:hAnsiTheme="minorHAnsi" w:cstheme="minorHAnsi"/>
          <w:sz w:val="22"/>
          <w:szCs w:val="22"/>
        </w:rPr>
        <w:t>’</w:t>
      </w:r>
      <w:r w:rsidR="00460984" w:rsidRPr="00C411FF">
        <w:rPr>
          <w:rFonts w:asciiTheme="minorHAnsi" w:hAnsiTheme="minorHAnsi" w:cstheme="minorHAnsi"/>
          <w:sz w:val="22"/>
          <w:szCs w:val="22"/>
        </w:rPr>
        <w:t>s office</w:t>
      </w:r>
    </w:p>
    <w:p w14:paraId="488E1E0A" w14:textId="44DBA9BC" w:rsidR="00460984" w:rsidRPr="00C411FF" w:rsidRDefault="00460984" w:rsidP="0077031A">
      <w:pPr>
        <w:pStyle w:val="ListParagraph"/>
        <w:numPr>
          <w:ilvl w:val="0"/>
          <w:numId w:val="8"/>
        </w:numPr>
        <w:spacing w:line="276" w:lineRule="auto"/>
        <w:rPr>
          <w:rFonts w:asciiTheme="minorHAnsi" w:hAnsiTheme="minorHAnsi" w:cstheme="minorHAnsi"/>
          <w:sz w:val="22"/>
          <w:szCs w:val="22"/>
        </w:rPr>
      </w:pPr>
      <w:r w:rsidRPr="00C411FF">
        <w:rPr>
          <w:rFonts w:asciiTheme="minorHAnsi" w:hAnsiTheme="minorHAnsi" w:cstheme="minorHAnsi"/>
          <w:sz w:val="22"/>
          <w:szCs w:val="22"/>
        </w:rPr>
        <w:t>Increase reinforcements</w:t>
      </w:r>
    </w:p>
    <w:p w14:paraId="3A0B71BB" w14:textId="438C0D1A" w:rsidR="002839B3" w:rsidRPr="00C411FF" w:rsidRDefault="002839B3" w:rsidP="0077031A">
      <w:pPr>
        <w:spacing w:line="276" w:lineRule="auto"/>
      </w:pPr>
    </w:p>
    <w:p w14:paraId="6EDF8625" w14:textId="0E6C242A" w:rsidR="002839B3" w:rsidRPr="00C411FF" w:rsidRDefault="00986C4E"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This scaffold can inform </w:t>
      </w:r>
      <w:r w:rsidR="007E7663" w:rsidRPr="00C411FF">
        <w:rPr>
          <w:rFonts w:asciiTheme="minorHAnsi" w:hAnsiTheme="minorHAnsi" w:cstheme="minorHAnsi"/>
          <w:sz w:val="22"/>
          <w:szCs w:val="22"/>
        </w:rPr>
        <w:t xml:space="preserve">sessions and therapy goals for students </w:t>
      </w:r>
      <w:r w:rsidR="002839B3" w:rsidRPr="00C411FF">
        <w:rPr>
          <w:rFonts w:asciiTheme="minorHAnsi" w:hAnsiTheme="minorHAnsi" w:cstheme="minorHAnsi"/>
          <w:sz w:val="22"/>
          <w:szCs w:val="22"/>
        </w:rPr>
        <w:t xml:space="preserve">and their </w:t>
      </w:r>
      <w:r w:rsidR="00DA3BBC">
        <w:rPr>
          <w:rFonts w:asciiTheme="minorHAnsi" w:hAnsiTheme="minorHAnsi" w:cstheme="minorHAnsi"/>
          <w:sz w:val="22"/>
          <w:szCs w:val="22"/>
        </w:rPr>
        <w:t>s</w:t>
      </w:r>
      <w:r w:rsidR="002839B3" w:rsidRPr="00C411FF">
        <w:rPr>
          <w:rFonts w:asciiTheme="minorHAnsi" w:hAnsiTheme="minorHAnsi" w:cstheme="minorHAnsi"/>
          <w:sz w:val="22"/>
          <w:szCs w:val="22"/>
        </w:rPr>
        <w:t xml:space="preserve">chool </w:t>
      </w:r>
      <w:r w:rsidR="00DA3BBC">
        <w:rPr>
          <w:rFonts w:asciiTheme="minorHAnsi" w:hAnsiTheme="minorHAnsi" w:cstheme="minorHAnsi"/>
          <w:sz w:val="22"/>
          <w:szCs w:val="22"/>
        </w:rPr>
        <w:t>c</w:t>
      </w:r>
      <w:r w:rsidR="002839B3" w:rsidRPr="00C411FF">
        <w:rPr>
          <w:rFonts w:asciiTheme="minorHAnsi" w:hAnsiTheme="minorHAnsi" w:cstheme="minorHAnsi"/>
          <w:sz w:val="22"/>
          <w:szCs w:val="22"/>
        </w:rPr>
        <w:t>ounsellor/</w:t>
      </w:r>
      <w:r w:rsidR="00DA3BBC">
        <w:rPr>
          <w:rFonts w:asciiTheme="minorHAnsi" w:hAnsiTheme="minorHAnsi" w:cstheme="minorHAnsi"/>
          <w:sz w:val="22"/>
          <w:szCs w:val="22"/>
        </w:rPr>
        <w:t>p</w:t>
      </w:r>
      <w:r w:rsidR="002839B3" w:rsidRPr="00C411FF">
        <w:rPr>
          <w:rFonts w:asciiTheme="minorHAnsi" w:hAnsiTheme="minorHAnsi" w:cstheme="minorHAnsi"/>
          <w:sz w:val="22"/>
          <w:szCs w:val="22"/>
        </w:rPr>
        <w:t>sychologis</w:t>
      </w:r>
      <w:r w:rsidR="007E7663" w:rsidRPr="00C411FF">
        <w:rPr>
          <w:rFonts w:asciiTheme="minorHAnsi" w:hAnsiTheme="minorHAnsi" w:cstheme="minorHAnsi"/>
          <w:sz w:val="22"/>
          <w:szCs w:val="22"/>
        </w:rPr>
        <w:t>t</w:t>
      </w:r>
      <w:r w:rsidR="004278B6" w:rsidRPr="00C411FF">
        <w:rPr>
          <w:rFonts w:asciiTheme="minorHAnsi" w:hAnsiTheme="minorHAnsi" w:cstheme="minorHAnsi"/>
          <w:sz w:val="22"/>
          <w:szCs w:val="22"/>
        </w:rPr>
        <w:t xml:space="preserve"> and clarify the direction of individualised therapy</w:t>
      </w:r>
      <w:r w:rsidR="007E7663" w:rsidRPr="00C411FF">
        <w:rPr>
          <w:rFonts w:asciiTheme="minorHAnsi" w:hAnsiTheme="minorHAnsi" w:cstheme="minorHAnsi"/>
          <w:sz w:val="22"/>
          <w:szCs w:val="22"/>
        </w:rPr>
        <w:t xml:space="preserve">. In addition, these goals can be monitored by </w:t>
      </w:r>
      <w:r w:rsidR="005B6AB4" w:rsidRPr="00C411FF">
        <w:rPr>
          <w:rFonts w:asciiTheme="minorHAnsi" w:hAnsiTheme="minorHAnsi" w:cstheme="minorHAnsi"/>
          <w:sz w:val="22"/>
          <w:szCs w:val="22"/>
        </w:rPr>
        <w:t xml:space="preserve">DBT diary cards. </w:t>
      </w:r>
      <w:r w:rsidR="00CB0C71" w:rsidRPr="00C411FF">
        <w:rPr>
          <w:rFonts w:asciiTheme="minorHAnsi" w:hAnsiTheme="minorHAnsi" w:cstheme="minorHAnsi"/>
          <w:sz w:val="22"/>
          <w:szCs w:val="22"/>
        </w:rPr>
        <w:t>An example of a diary card is shown below.</w:t>
      </w:r>
    </w:p>
    <w:p w14:paraId="0934E6FC" w14:textId="6A525FD9" w:rsidR="00FF65D2" w:rsidRPr="00C411FF" w:rsidRDefault="00FF65D2" w:rsidP="0077031A">
      <w:pPr>
        <w:spacing w:line="276" w:lineRule="auto"/>
      </w:pPr>
    </w:p>
    <w:p w14:paraId="3C10FF66" w14:textId="7170595C" w:rsidR="00EC09C0" w:rsidRPr="00C411FF" w:rsidRDefault="00EC09C0" w:rsidP="004416A1">
      <w:pPr>
        <w:pStyle w:val="paragraph"/>
        <w:spacing w:before="0" w:beforeAutospacing="0" w:after="0" w:afterAutospacing="0"/>
        <w:textAlignment w:val="baseline"/>
        <w:rPr>
          <w:rFonts w:asciiTheme="minorHAnsi" w:hAnsiTheme="minorHAnsi" w:cstheme="minorHAnsi"/>
          <w:sz w:val="22"/>
          <w:szCs w:val="22"/>
        </w:rPr>
      </w:pPr>
    </w:p>
    <w:p w14:paraId="792D3A32" w14:textId="77777777" w:rsidR="005B6AB4" w:rsidRPr="00C411FF" w:rsidRDefault="00EC09C0" w:rsidP="005B6AB4">
      <w:pPr>
        <w:pStyle w:val="paragraph"/>
        <w:keepNext/>
        <w:spacing w:before="0" w:beforeAutospacing="0" w:after="0" w:afterAutospacing="0"/>
        <w:textAlignment w:val="baseline"/>
      </w:pPr>
      <w:r w:rsidRPr="00C411FF">
        <w:rPr>
          <w:noProof/>
          <w:shd w:val="clear" w:color="auto" w:fill="FFFFFF"/>
          <w:lang w:eastAsia="en-AU"/>
        </w:rPr>
        <w:lastRenderedPageBreak/>
        <w:drawing>
          <wp:inline distT="0" distB="0" distL="0" distR="0" wp14:anchorId="3E256540" wp14:editId="01EA0E7A">
            <wp:extent cx="4347317" cy="5725516"/>
            <wp:effectExtent l="0" t="3175" r="0" b="0"/>
            <wp:docPr id="5" name="Content Placeholder 4" descr="An example of an Adolescent Diary Card (Rathus and Miller, 2015)" title="Adolescent Diary Card">
              <a:extLst xmlns:a="http://schemas.openxmlformats.org/drawingml/2006/main">
                <a:ext uri="{FF2B5EF4-FFF2-40B4-BE49-F238E27FC236}">
                  <a16:creationId xmlns:a16="http://schemas.microsoft.com/office/drawing/2014/main" id="{5B238D3A-2641-1543-899D-933362BA5F6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5B238D3A-2641-1543-899D-933362BA5F69}"/>
                        </a:ext>
                      </a:extLst>
                    </pic:cNvPr>
                    <pic:cNvPicPr>
                      <a:picLocks noGrp="1" noChangeAspect="1"/>
                    </pic:cNvPicPr>
                  </pic:nvPicPr>
                  <pic:blipFill>
                    <a:blip r:embed="rId11" cstate="screen">
                      <a:extLst>
                        <a:ext uri="{28A0092B-C50C-407E-A947-70E740481C1C}">
                          <a14:useLocalDpi xmlns:a14="http://schemas.microsoft.com/office/drawing/2010/main"/>
                        </a:ext>
                      </a:extLst>
                    </a:blip>
                    <a:stretch>
                      <a:fillRect/>
                    </a:stretch>
                  </pic:blipFill>
                  <pic:spPr>
                    <a:xfrm rot="16200000">
                      <a:off x="0" y="0"/>
                      <a:ext cx="4354482" cy="5734953"/>
                    </a:xfrm>
                    <a:prstGeom prst="rect">
                      <a:avLst/>
                    </a:prstGeom>
                  </pic:spPr>
                </pic:pic>
              </a:graphicData>
            </a:graphic>
          </wp:inline>
        </w:drawing>
      </w:r>
    </w:p>
    <w:p w14:paraId="092866EE" w14:textId="77777777" w:rsidR="005B6AB4" w:rsidRPr="00C411FF" w:rsidRDefault="005B6AB4" w:rsidP="005B6AB4">
      <w:pPr>
        <w:pStyle w:val="Caption"/>
        <w:rPr>
          <w:color w:val="auto"/>
          <w:shd w:val="clear" w:color="auto" w:fill="FFFFFF"/>
        </w:rPr>
      </w:pPr>
      <w:r w:rsidRPr="00C411FF">
        <w:rPr>
          <w:color w:val="auto"/>
        </w:rPr>
        <w:t>Adolescent Diary Card (</w:t>
      </w:r>
      <w:proofErr w:type="spellStart"/>
      <w:r w:rsidRPr="00C411FF">
        <w:rPr>
          <w:color w:val="auto"/>
        </w:rPr>
        <w:t>Rathus</w:t>
      </w:r>
      <w:proofErr w:type="spellEnd"/>
      <w:r w:rsidRPr="00C411FF">
        <w:rPr>
          <w:color w:val="auto"/>
        </w:rPr>
        <w:t xml:space="preserve"> and Miller, 2015)</w:t>
      </w:r>
    </w:p>
    <w:p w14:paraId="53429D5F" w14:textId="77777777" w:rsidR="00CB0C71" w:rsidRPr="00C411FF" w:rsidRDefault="00CB0C71" w:rsidP="004416A1">
      <w:pPr>
        <w:pStyle w:val="paragraph"/>
        <w:spacing w:before="0" w:beforeAutospacing="0" w:after="0" w:afterAutospacing="0"/>
        <w:textAlignment w:val="baseline"/>
        <w:rPr>
          <w:rFonts w:asciiTheme="minorHAnsi" w:eastAsia="Calibri" w:hAnsiTheme="minorHAnsi" w:cstheme="minorHAnsi"/>
          <w:b/>
          <w:bCs/>
          <w:sz w:val="22"/>
          <w:szCs w:val="22"/>
        </w:rPr>
      </w:pPr>
    </w:p>
    <w:p w14:paraId="2555F699" w14:textId="5A1DC61B" w:rsidR="003C4D35" w:rsidRPr="00C411FF" w:rsidRDefault="003C4D35"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It is common in DBT to use </w:t>
      </w:r>
      <w:r w:rsidR="00DA3BBC">
        <w:rPr>
          <w:rFonts w:asciiTheme="minorHAnsi" w:hAnsiTheme="minorHAnsi" w:cstheme="minorHAnsi"/>
          <w:sz w:val="22"/>
          <w:szCs w:val="22"/>
        </w:rPr>
        <w:t>d</w:t>
      </w:r>
      <w:r w:rsidRPr="00C411FF">
        <w:rPr>
          <w:rFonts w:asciiTheme="minorHAnsi" w:hAnsiTheme="minorHAnsi" w:cstheme="minorHAnsi"/>
          <w:sz w:val="22"/>
          <w:szCs w:val="22"/>
        </w:rPr>
        <w:t xml:space="preserve">iary </w:t>
      </w:r>
      <w:r w:rsidR="00DA3BBC">
        <w:rPr>
          <w:rFonts w:asciiTheme="minorHAnsi" w:hAnsiTheme="minorHAnsi" w:cstheme="minorHAnsi"/>
          <w:sz w:val="22"/>
          <w:szCs w:val="22"/>
        </w:rPr>
        <w:t>c</w:t>
      </w:r>
      <w:r w:rsidRPr="00C411FF">
        <w:rPr>
          <w:rFonts w:asciiTheme="minorHAnsi" w:hAnsiTheme="minorHAnsi" w:cstheme="minorHAnsi"/>
          <w:sz w:val="22"/>
          <w:szCs w:val="22"/>
        </w:rPr>
        <w:t>ards, where students can self-rate their urges</w:t>
      </w:r>
      <w:r w:rsidR="0051173A" w:rsidRPr="00C411FF">
        <w:rPr>
          <w:rFonts w:asciiTheme="minorHAnsi" w:hAnsiTheme="minorHAnsi" w:cstheme="minorHAnsi"/>
          <w:sz w:val="22"/>
          <w:szCs w:val="22"/>
        </w:rPr>
        <w:t xml:space="preserve"> and actions</w:t>
      </w:r>
      <w:r w:rsidRPr="00C411FF">
        <w:rPr>
          <w:rFonts w:asciiTheme="minorHAnsi" w:hAnsiTheme="minorHAnsi" w:cstheme="minorHAnsi"/>
          <w:sz w:val="22"/>
          <w:szCs w:val="22"/>
        </w:rPr>
        <w:t xml:space="preserve"> </w:t>
      </w:r>
      <w:r w:rsidR="00B82D9B" w:rsidRPr="00C411FF">
        <w:rPr>
          <w:rFonts w:asciiTheme="minorHAnsi" w:hAnsiTheme="minorHAnsi" w:cstheme="minorHAnsi"/>
          <w:sz w:val="22"/>
          <w:szCs w:val="22"/>
        </w:rPr>
        <w:t>(</w:t>
      </w:r>
      <w:r w:rsidR="0051173A" w:rsidRPr="00C411FF">
        <w:rPr>
          <w:rFonts w:asciiTheme="minorHAnsi" w:hAnsiTheme="minorHAnsi" w:cstheme="minorHAnsi"/>
          <w:sz w:val="22"/>
          <w:szCs w:val="22"/>
        </w:rPr>
        <w:t xml:space="preserve">of their target behaviours) </w:t>
      </w:r>
      <w:r w:rsidRPr="00C411FF">
        <w:rPr>
          <w:rFonts w:asciiTheme="minorHAnsi" w:hAnsiTheme="minorHAnsi" w:cstheme="minorHAnsi"/>
          <w:sz w:val="22"/>
          <w:szCs w:val="22"/>
        </w:rPr>
        <w:t>each day. On such cards, there is a section to indicate which skills you have practi</w:t>
      </w:r>
      <w:r w:rsidR="00DA3BBC">
        <w:rPr>
          <w:rFonts w:asciiTheme="minorHAnsi" w:hAnsiTheme="minorHAnsi" w:cstheme="minorHAnsi"/>
          <w:sz w:val="22"/>
          <w:szCs w:val="22"/>
        </w:rPr>
        <w:t>s</w:t>
      </w:r>
      <w:r w:rsidRPr="00C411FF">
        <w:rPr>
          <w:rFonts w:asciiTheme="minorHAnsi" w:hAnsiTheme="minorHAnsi" w:cstheme="minorHAnsi"/>
          <w:sz w:val="22"/>
          <w:szCs w:val="22"/>
        </w:rPr>
        <w:t xml:space="preserve">ed. </w:t>
      </w:r>
      <w:r w:rsidR="003A3976" w:rsidRPr="00C411FF">
        <w:rPr>
          <w:rFonts w:asciiTheme="minorHAnsi" w:hAnsiTheme="minorHAnsi" w:cstheme="minorHAnsi"/>
          <w:sz w:val="22"/>
          <w:szCs w:val="22"/>
        </w:rPr>
        <w:t>This allows students to reflect on which DBT skills they have used and what they found helpful to manage distres</w:t>
      </w:r>
      <w:r w:rsidR="00E9563E" w:rsidRPr="00C411FF">
        <w:rPr>
          <w:rFonts w:asciiTheme="minorHAnsi" w:hAnsiTheme="minorHAnsi" w:cstheme="minorHAnsi"/>
          <w:sz w:val="22"/>
          <w:szCs w:val="22"/>
        </w:rPr>
        <w:t xml:space="preserve">s. </w:t>
      </w:r>
    </w:p>
    <w:p w14:paraId="17C476FD" w14:textId="77777777" w:rsidR="00CB0C71" w:rsidRPr="00C411FF" w:rsidRDefault="00CB0C71" w:rsidP="0077031A">
      <w:pPr>
        <w:pStyle w:val="paragraph"/>
        <w:spacing w:before="0" w:beforeAutospacing="0" w:after="0" w:afterAutospacing="0" w:line="276" w:lineRule="auto"/>
        <w:textAlignment w:val="baseline"/>
        <w:rPr>
          <w:rFonts w:asciiTheme="minorHAnsi" w:hAnsiTheme="minorHAnsi" w:cstheme="minorHAnsi"/>
          <w:sz w:val="22"/>
          <w:szCs w:val="22"/>
        </w:rPr>
      </w:pPr>
    </w:p>
    <w:p w14:paraId="065E4F8D" w14:textId="5DCF8D66" w:rsidR="000567D0" w:rsidRPr="00C411FF" w:rsidRDefault="00CB0C71" w:rsidP="0077031A">
      <w:pPr>
        <w:spacing w:line="276" w:lineRule="auto"/>
        <w:rPr>
          <w:sz w:val="22"/>
          <w:szCs w:val="22"/>
        </w:rPr>
      </w:pPr>
      <w:r w:rsidRPr="00C411FF">
        <w:rPr>
          <w:rFonts w:asciiTheme="minorHAnsi" w:hAnsiTheme="minorHAnsi" w:cstheme="minorHAnsi"/>
          <w:sz w:val="22"/>
          <w:szCs w:val="22"/>
        </w:rPr>
        <w:t>W</w:t>
      </w:r>
      <w:r w:rsidR="000F2F4C" w:rsidRPr="00C411FF">
        <w:rPr>
          <w:rFonts w:asciiTheme="minorHAnsi" w:hAnsiTheme="minorHAnsi" w:cstheme="minorHAnsi"/>
          <w:sz w:val="22"/>
          <w:szCs w:val="22"/>
        </w:rPr>
        <w:t xml:space="preserve">ithin this support level, the </w:t>
      </w:r>
      <w:r w:rsidR="00DA3BBC">
        <w:rPr>
          <w:rFonts w:asciiTheme="minorHAnsi" w:hAnsiTheme="minorHAnsi" w:cstheme="minorHAnsi"/>
          <w:sz w:val="22"/>
          <w:szCs w:val="22"/>
        </w:rPr>
        <w:t>s</w:t>
      </w:r>
      <w:r w:rsidR="000F2F4C" w:rsidRPr="00C411FF">
        <w:rPr>
          <w:rFonts w:asciiTheme="minorHAnsi" w:hAnsiTheme="minorHAnsi" w:cstheme="minorHAnsi"/>
          <w:sz w:val="22"/>
          <w:szCs w:val="22"/>
        </w:rPr>
        <w:t xml:space="preserve">chool </w:t>
      </w:r>
      <w:r w:rsidR="00DA3BBC">
        <w:rPr>
          <w:rFonts w:asciiTheme="minorHAnsi" w:hAnsiTheme="minorHAnsi" w:cstheme="minorHAnsi"/>
          <w:sz w:val="22"/>
          <w:szCs w:val="22"/>
        </w:rPr>
        <w:t>c</w:t>
      </w:r>
      <w:r w:rsidR="000F2F4C" w:rsidRPr="00C411FF">
        <w:rPr>
          <w:rFonts w:asciiTheme="minorHAnsi" w:hAnsiTheme="minorHAnsi" w:cstheme="minorHAnsi"/>
          <w:sz w:val="22"/>
          <w:szCs w:val="22"/>
        </w:rPr>
        <w:t>ounsellors/</w:t>
      </w:r>
      <w:r w:rsidR="00DA3BBC">
        <w:rPr>
          <w:rFonts w:asciiTheme="minorHAnsi" w:hAnsiTheme="minorHAnsi" w:cstheme="minorHAnsi"/>
          <w:sz w:val="22"/>
          <w:szCs w:val="22"/>
        </w:rPr>
        <w:t>p</w:t>
      </w:r>
      <w:r w:rsidR="000F2F4C" w:rsidRPr="00C411FF">
        <w:rPr>
          <w:rFonts w:asciiTheme="minorHAnsi" w:hAnsiTheme="minorHAnsi" w:cstheme="minorHAnsi"/>
          <w:sz w:val="22"/>
          <w:szCs w:val="22"/>
        </w:rPr>
        <w:t xml:space="preserve">sychologists and student </w:t>
      </w:r>
      <w:r w:rsidR="00E9563E" w:rsidRPr="00C411FF">
        <w:rPr>
          <w:rFonts w:asciiTheme="minorHAnsi" w:hAnsiTheme="minorHAnsi" w:cstheme="minorHAnsi"/>
          <w:sz w:val="22"/>
          <w:szCs w:val="22"/>
        </w:rPr>
        <w:t xml:space="preserve">also </w:t>
      </w:r>
      <w:r w:rsidR="00483372" w:rsidRPr="00C411FF">
        <w:rPr>
          <w:rFonts w:asciiTheme="minorHAnsi" w:hAnsiTheme="minorHAnsi" w:cstheme="minorHAnsi"/>
          <w:sz w:val="22"/>
          <w:szCs w:val="22"/>
        </w:rPr>
        <w:t>explore</w:t>
      </w:r>
      <w:r w:rsidR="000F2F4C" w:rsidRPr="00C411FF">
        <w:rPr>
          <w:rFonts w:asciiTheme="minorHAnsi" w:hAnsiTheme="minorHAnsi" w:cstheme="minorHAnsi"/>
          <w:sz w:val="22"/>
          <w:szCs w:val="22"/>
        </w:rPr>
        <w:t xml:space="preserve"> behaviours through </w:t>
      </w:r>
      <w:r w:rsidR="00DA3BBC">
        <w:rPr>
          <w:rFonts w:asciiTheme="minorHAnsi" w:hAnsiTheme="minorHAnsi" w:cstheme="minorHAnsi"/>
          <w:sz w:val="22"/>
          <w:szCs w:val="22"/>
        </w:rPr>
        <w:t>c</w:t>
      </w:r>
      <w:r w:rsidR="000F2F4C" w:rsidRPr="00C411FF">
        <w:rPr>
          <w:rFonts w:asciiTheme="minorHAnsi" w:hAnsiTheme="minorHAnsi" w:cstheme="minorHAnsi"/>
          <w:sz w:val="22"/>
          <w:szCs w:val="22"/>
        </w:rPr>
        <w:t xml:space="preserve">hain </w:t>
      </w:r>
      <w:r w:rsidR="00DA3BBC">
        <w:rPr>
          <w:rFonts w:asciiTheme="minorHAnsi" w:hAnsiTheme="minorHAnsi" w:cstheme="minorHAnsi"/>
          <w:sz w:val="22"/>
          <w:szCs w:val="22"/>
        </w:rPr>
        <w:t>a</w:t>
      </w:r>
      <w:r w:rsidR="000F2F4C" w:rsidRPr="00C411FF">
        <w:rPr>
          <w:rFonts w:asciiTheme="minorHAnsi" w:hAnsiTheme="minorHAnsi" w:cstheme="minorHAnsi"/>
          <w:sz w:val="22"/>
          <w:szCs w:val="22"/>
        </w:rPr>
        <w:t>nalysis</w:t>
      </w:r>
      <w:r w:rsidR="00483372" w:rsidRPr="00C411FF">
        <w:rPr>
          <w:rFonts w:asciiTheme="minorHAnsi" w:hAnsiTheme="minorHAnsi" w:cstheme="minorHAnsi"/>
          <w:sz w:val="22"/>
          <w:szCs w:val="22"/>
        </w:rPr>
        <w:t>,</w:t>
      </w:r>
      <w:r w:rsidR="00F31981" w:rsidRPr="00C411FF">
        <w:rPr>
          <w:rFonts w:asciiTheme="minorHAnsi" w:hAnsiTheme="minorHAnsi" w:cstheme="minorHAnsi"/>
          <w:sz w:val="22"/>
          <w:szCs w:val="22"/>
        </w:rPr>
        <w:t xml:space="preserve"> where </w:t>
      </w:r>
      <w:r w:rsidR="002016F6" w:rsidRPr="00C411FF">
        <w:rPr>
          <w:rFonts w:asciiTheme="minorHAnsi" w:hAnsiTheme="minorHAnsi" w:cstheme="minorHAnsi"/>
          <w:sz w:val="22"/>
          <w:szCs w:val="22"/>
        </w:rPr>
        <w:t>the maladaptive behaviour is analysed to examine its cause and how that behaviour is maintained.</w:t>
      </w:r>
      <w:r w:rsidR="00C87C4F" w:rsidRPr="00C411FF">
        <w:rPr>
          <w:rFonts w:asciiTheme="minorHAnsi" w:hAnsiTheme="minorHAnsi" w:cstheme="minorHAnsi"/>
          <w:sz w:val="22"/>
          <w:szCs w:val="22"/>
        </w:rPr>
        <w:t xml:space="preserve"> </w:t>
      </w:r>
      <w:r w:rsidR="000567D0" w:rsidRPr="00C411FF">
        <w:rPr>
          <w:rFonts w:asciiTheme="minorHAnsi" w:hAnsiTheme="minorHAnsi" w:cstheme="minorHAnsi"/>
          <w:sz w:val="22"/>
          <w:szCs w:val="22"/>
        </w:rPr>
        <w:t>A chain analysis examin</w:t>
      </w:r>
      <w:r w:rsidR="00DA3BBC">
        <w:rPr>
          <w:rFonts w:asciiTheme="minorHAnsi" w:hAnsiTheme="minorHAnsi" w:cstheme="minorHAnsi"/>
          <w:sz w:val="22"/>
          <w:szCs w:val="22"/>
        </w:rPr>
        <w:t>e</w:t>
      </w:r>
      <w:r w:rsidR="000567D0" w:rsidRPr="00C411FF">
        <w:rPr>
          <w:rFonts w:asciiTheme="minorHAnsi" w:hAnsiTheme="minorHAnsi" w:cstheme="minorHAnsi"/>
          <w:sz w:val="22"/>
          <w:szCs w:val="22"/>
        </w:rPr>
        <w:t>s one specific event</w:t>
      </w:r>
      <w:r w:rsidR="000567D0" w:rsidRPr="00C411FF">
        <w:rPr>
          <w:rFonts w:ascii="Arial" w:hAnsi="Arial" w:cs="Arial"/>
          <w:sz w:val="22"/>
          <w:szCs w:val="22"/>
          <w:shd w:val="clear" w:color="auto" w:fill="FFFFFF"/>
        </w:rPr>
        <w:t xml:space="preserve">. </w:t>
      </w:r>
      <w:r w:rsidR="00DA3BBC">
        <w:rPr>
          <w:rFonts w:ascii="Arial" w:hAnsi="Arial" w:cs="Arial"/>
          <w:sz w:val="22"/>
          <w:szCs w:val="22"/>
          <w:shd w:val="clear" w:color="auto" w:fill="FFFFFF"/>
        </w:rPr>
        <w:t>For example,</w:t>
      </w:r>
      <w:r w:rsidR="000567D0" w:rsidRPr="00C411FF">
        <w:rPr>
          <w:rFonts w:ascii="Arial" w:hAnsi="Arial" w:cs="Arial"/>
          <w:sz w:val="22"/>
          <w:szCs w:val="22"/>
          <w:shd w:val="clear" w:color="auto" w:fill="FFFFFF"/>
        </w:rPr>
        <w:t xml:space="preserve"> </w:t>
      </w:r>
      <w:r w:rsidR="00DA3BBC">
        <w:rPr>
          <w:rFonts w:ascii="Arial" w:hAnsi="Arial" w:cs="Arial"/>
          <w:sz w:val="22"/>
          <w:szCs w:val="22"/>
          <w:shd w:val="clear" w:color="auto" w:fill="FFFFFF"/>
        </w:rPr>
        <w:t>i</w:t>
      </w:r>
      <w:r w:rsidR="000567D0" w:rsidRPr="00C411FF">
        <w:rPr>
          <w:rFonts w:ascii="Arial" w:hAnsi="Arial" w:cs="Arial"/>
          <w:sz w:val="22"/>
          <w:szCs w:val="22"/>
          <w:shd w:val="clear" w:color="auto" w:fill="FFFFFF"/>
        </w:rPr>
        <w:t>f a student commonly leaves class, we focus on the time they left class today. It is then possible to do a chain analysis for other times (individually) and then look at patterns if necessary.</w:t>
      </w:r>
    </w:p>
    <w:p w14:paraId="5C65CB9A" w14:textId="38456D31" w:rsidR="004416A1" w:rsidRPr="00C411FF" w:rsidRDefault="004416A1" w:rsidP="0077031A">
      <w:pPr>
        <w:pStyle w:val="paragraph"/>
        <w:spacing w:before="0" w:beforeAutospacing="0" w:after="0" w:afterAutospacing="0" w:line="276" w:lineRule="auto"/>
        <w:textAlignment w:val="baseline"/>
        <w:rPr>
          <w:rFonts w:asciiTheme="minorHAnsi" w:hAnsiTheme="minorHAnsi" w:cstheme="minorHAnsi"/>
          <w:sz w:val="22"/>
          <w:szCs w:val="22"/>
        </w:rPr>
      </w:pPr>
    </w:p>
    <w:p w14:paraId="02634344" w14:textId="77777777" w:rsidR="00C411FF" w:rsidRPr="00C411FF" w:rsidRDefault="00A40CC3" w:rsidP="00C411FF">
      <w:pPr>
        <w:pStyle w:val="paragraph"/>
        <w:keepNext/>
        <w:spacing w:before="0" w:beforeAutospacing="0" w:after="0" w:afterAutospacing="0"/>
        <w:textAlignment w:val="baseline"/>
      </w:pPr>
      <w:r w:rsidRPr="00C411FF">
        <w:rPr>
          <w:rFonts w:asciiTheme="minorHAnsi" w:hAnsiTheme="minorHAnsi" w:cstheme="minorHAnsi"/>
          <w:noProof/>
          <w:sz w:val="22"/>
          <w:szCs w:val="22"/>
          <w:lang w:eastAsia="en-AU"/>
        </w:rPr>
        <w:lastRenderedPageBreak/>
        <w:drawing>
          <wp:inline distT="0" distB="0" distL="0" distR="0" wp14:anchorId="7026BEBC" wp14:editId="507F8189">
            <wp:extent cx="6101715" cy="1988185"/>
            <wp:effectExtent l="0" t="0" r="0" b="0"/>
            <wp:docPr id="6" name="Content Placeholder 3" title="Image of DBT Chain Analysis">
              <a:extLst xmlns:a="http://schemas.openxmlformats.org/drawingml/2006/main">
                <a:ext uri="{FF2B5EF4-FFF2-40B4-BE49-F238E27FC236}">
                  <a16:creationId xmlns:a16="http://schemas.microsoft.com/office/drawing/2014/main" id="{7922EFCE-C047-E844-A878-F1BC22A14F7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7922EFCE-C047-E844-A878-F1BC22A14F7F}"/>
                        </a:ext>
                      </a:extLst>
                    </pic:cNvPr>
                    <pic:cNvPicPr>
                      <a:picLocks noGrp="1"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6101715" cy="1988185"/>
                    </a:xfrm>
                    <a:prstGeom prst="rect">
                      <a:avLst/>
                    </a:prstGeom>
                  </pic:spPr>
                </pic:pic>
              </a:graphicData>
            </a:graphic>
          </wp:inline>
        </w:drawing>
      </w:r>
    </w:p>
    <w:p w14:paraId="71B64FDD" w14:textId="035341EF" w:rsidR="00A40CC3" w:rsidRPr="00C411FF" w:rsidRDefault="00C411FF" w:rsidP="00C411FF">
      <w:pPr>
        <w:pStyle w:val="Caption"/>
        <w:rPr>
          <w:rFonts w:asciiTheme="minorHAnsi" w:hAnsiTheme="minorHAnsi" w:cstheme="minorHAnsi"/>
          <w:color w:val="auto"/>
          <w:sz w:val="22"/>
          <w:szCs w:val="22"/>
        </w:rPr>
      </w:pPr>
      <w:r w:rsidRPr="00C411FF">
        <w:rPr>
          <w:color w:val="auto"/>
        </w:rPr>
        <w:t>DBT Chain Analysis (Turner, 2013)</w:t>
      </w:r>
    </w:p>
    <w:p w14:paraId="773E4659" w14:textId="56A742D3" w:rsidR="00E23A02" w:rsidRPr="00C411FF" w:rsidRDefault="00E23A02" w:rsidP="004416A1">
      <w:pPr>
        <w:pStyle w:val="paragraph"/>
        <w:spacing w:before="0" w:beforeAutospacing="0" w:after="0" w:afterAutospacing="0"/>
        <w:textAlignment w:val="baseline"/>
        <w:rPr>
          <w:rFonts w:asciiTheme="minorHAnsi" w:hAnsiTheme="minorHAnsi" w:cstheme="minorHAnsi"/>
          <w:sz w:val="22"/>
          <w:szCs w:val="22"/>
        </w:rPr>
      </w:pPr>
    </w:p>
    <w:p w14:paraId="4840B241" w14:textId="77777777" w:rsidR="004416A1" w:rsidRPr="00C411FF" w:rsidRDefault="004416A1" w:rsidP="004416A1">
      <w:pPr>
        <w:textAlignment w:val="baseline"/>
        <w:rPr>
          <w:rFonts w:ascii="Segoe UI" w:hAnsi="Segoe UI" w:cs="Segoe UI"/>
          <w:sz w:val="22"/>
          <w:szCs w:val="22"/>
        </w:rPr>
      </w:pPr>
      <w:r w:rsidRPr="00C411FF">
        <w:rPr>
          <w:rFonts w:ascii="Arial" w:hAnsi="Arial" w:cs="Arial"/>
          <w:sz w:val="22"/>
          <w:szCs w:val="22"/>
        </w:rPr>
        <w:t> </w:t>
      </w:r>
    </w:p>
    <w:p w14:paraId="0B78405B" w14:textId="2EEDC78C" w:rsidR="009C6912" w:rsidRPr="00C411FF" w:rsidRDefault="009C6912" w:rsidP="0077031A">
      <w:p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 xml:space="preserve">Elements of a </w:t>
      </w:r>
      <w:proofErr w:type="spellStart"/>
      <w:r w:rsidRPr="00C411FF">
        <w:rPr>
          <w:rFonts w:asciiTheme="minorHAnsi" w:hAnsiTheme="minorHAnsi" w:cstheme="minorHAnsi"/>
          <w:sz w:val="22"/>
          <w:szCs w:val="22"/>
        </w:rPr>
        <w:t>hain</w:t>
      </w:r>
      <w:proofErr w:type="spellEnd"/>
      <w:r w:rsidRPr="00C411FF">
        <w:rPr>
          <w:rFonts w:asciiTheme="minorHAnsi" w:hAnsiTheme="minorHAnsi" w:cstheme="minorHAnsi"/>
          <w:sz w:val="22"/>
          <w:szCs w:val="22"/>
        </w:rPr>
        <w:t xml:space="preserve"> Analysis</w:t>
      </w:r>
    </w:p>
    <w:p w14:paraId="4FA5D358" w14:textId="557BDA73" w:rsidR="00F82391" w:rsidRPr="00C411FF" w:rsidRDefault="00F82391" w:rsidP="0077031A">
      <w:pPr>
        <w:numPr>
          <w:ilvl w:val="0"/>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Vulnerability factors</w:t>
      </w:r>
    </w:p>
    <w:p w14:paraId="27A9A51F" w14:textId="43D93C46"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 xml:space="preserve">We can consider what made the student more vulnerable at that time </w:t>
      </w:r>
      <w:proofErr w:type="spellStart"/>
      <w:r w:rsidRPr="00C411FF">
        <w:rPr>
          <w:rFonts w:asciiTheme="minorHAnsi" w:hAnsiTheme="minorHAnsi" w:cstheme="minorHAnsi"/>
          <w:sz w:val="22"/>
          <w:szCs w:val="22"/>
        </w:rPr>
        <w:t>eg</w:t>
      </w:r>
      <w:proofErr w:type="spellEnd"/>
      <w:r w:rsidRPr="00C411FF">
        <w:rPr>
          <w:rFonts w:asciiTheme="minorHAnsi" w:hAnsiTheme="minorHAnsi" w:cstheme="minorHAnsi"/>
          <w:sz w:val="22"/>
          <w:szCs w:val="22"/>
        </w:rPr>
        <w:t xml:space="preserve">. </w:t>
      </w:r>
      <w:r w:rsidR="00F54D6A">
        <w:rPr>
          <w:rFonts w:asciiTheme="minorHAnsi" w:hAnsiTheme="minorHAnsi" w:cstheme="minorHAnsi"/>
          <w:sz w:val="22"/>
          <w:szCs w:val="22"/>
        </w:rPr>
        <w:t>n</w:t>
      </w:r>
      <w:r w:rsidRPr="00C411FF">
        <w:rPr>
          <w:rFonts w:asciiTheme="minorHAnsi" w:hAnsiTheme="minorHAnsi" w:cstheme="minorHAnsi"/>
          <w:sz w:val="22"/>
          <w:szCs w:val="22"/>
        </w:rPr>
        <w:t>o sleep, recent fight, sick, r</w:t>
      </w:r>
      <w:r w:rsidR="001D370E" w:rsidRPr="00C411FF">
        <w:rPr>
          <w:rFonts w:asciiTheme="minorHAnsi" w:hAnsiTheme="minorHAnsi" w:cstheme="minorHAnsi"/>
          <w:sz w:val="22"/>
          <w:szCs w:val="22"/>
        </w:rPr>
        <w:t>ecent loss, anniversary of loss</w:t>
      </w:r>
    </w:p>
    <w:p w14:paraId="32305B0C" w14:textId="77777777" w:rsidR="00F82391" w:rsidRPr="00C411FF" w:rsidRDefault="00F82391" w:rsidP="0077031A">
      <w:pPr>
        <w:numPr>
          <w:ilvl w:val="0"/>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Prompting event</w:t>
      </w:r>
    </w:p>
    <w:p w14:paraId="0421AB76"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The actual event that set off a chain of events</w:t>
      </w:r>
    </w:p>
    <w:p w14:paraId="1ABB8804" w14:textId="77777777" w:rsidR="00F82391" w:rsidRPr="00C411FF" w:rsidRDefault="00F82391" w:rsidP="0077031A">
      <w:pPr>
        <w:numPr>
          <w:ilvl w:val="0"/>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Problem Behaviour</w:t>
      </w:r>
    </w:p>
    <w:p w14:paraId="275DB322" w14:textId="6D5E5F85" w:rsidR="00F82391" w:rsidRPr="00C411FF" w:rsidRDefault="008B0DE4"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Very</w:t>
      </w:r>
      <w:r w:rsidR="00F82391" w:rsidRPr="00C411FF">
        <w:rPr>
          <w:rFonts w:asciiTheme="minorHAnsi" w:hAnsiTheme="minorHAnsi" w:cstheme="minorHAnsi"/>
          <w:sz w:val="22"/>
          <w:szCs w:val="22"/>
        </w:rPr>
        <w:t xml:space="preserve"> specific</w:t>
      </w:r>
      <w:r w:rsidRPr="00C411FF">
        <w:rPr>
          <w:rFonts w:asciiTheme="minorHAnsi" w:hAnsiTheme="minorHAnsi" w:cstheme="minorHAnsi"/>
          <w:sz w:val="22"/>
          <w:szCs w:val="22"/>
        </w:rPr>
        <w:t xml:space="preserve"> details about the behaviour</w:t>
      </w:r>
    </w:p>
    <w:p w14:paraId="50ADE33C" w14:textId="77777777"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Time and date</w:t>
      </w:r>
    </w:p>
    <w:p w14:paraId="39F3645E" w14:textId="77777777"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What exactly happened</w:t>
      </w:r>
    </w:p>
    <w:p w14:paraId="3D4C9626" w14:textId="77777777" w:rsidR="00F82391" w:rsidRPr="00C411FF" w:rsidRDefault="00F82391" w:rsidP="0077031A">
      <w:pPr>
        <w:numPr>
          <w:ilvl w:val="0"/>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Consequences of Behaviour</w:t>
      </w:r>
    </w:p>
    <w:p w14:paraId="3E28F796"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Immediate punisher or reinforcer</w:t>
      </w:r>
    </w:p>
    <w:p w14:paraId="44AF0FC8" w14:textId="3F8F385C" w:rsidR="00F82391" w:rsidRPr="00C411FF" w:rsidRDefault="0077031A" w:rsidP="0077031A">
      <w:pPr>
        <w:numPr>
          <w:ilvl w:val="2"/>
          <w:numId w:val="9"/>
        </w:num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For example</w:t>
      </w:r>
      <w:r w:rsidR="00D1419D" w:rsidRPr="00C411FF">
        <w:rPr>
          <w:rFonts w:asciiTheme="minorHAnsi" w:hAnsiTheme="minorHAnsi" w:cstheme="minorHAnsi"/>
          <w:sz w:val="22"/>
          <w:szCs w:val="22"/>
        </w:rPr>
        <w:t xml:space="preserve">. </w:t>
      </w:r>
      <w:r w:rsidR="00F54D6A">
        <w:rPr>
          <w:rFonts w:asciiTheme="minorHAnsi" w:hAnsiTheme="minorHAnsi" w:cstheme="minorHAnsi"/>
          <w:sz w:val="22"/>
          <w:szCs w:val="22"/>
        </w:rPr>
        <w:t>e</w:t>
      </w:r>
      <w:r w:rsidR="00F82391" w:rsidRPr="00C411FF">
        <w:rPr>
          <w:rFonts w:asciiTheme="minorHAnsi" w:hAnsiTheme="minorHAnsi" w:cstheme="minorHAnsi"/>
          <w:sz w:val="22"/>
          <w:szCs w:val="22"/>
        </w:rPr>
        <w:t>motional release, left school grounds</w:t>
      </w:r>
    </w:p>
    <w:p w14:paraId="0AFD40C7"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Long-term punisher or reinforcer</w:t>
      </w:r>
    </w:p>
    <w:p w14:paraId="30AAD2F5" w14:textId="547902BC" w:rsidR="00F82391" w:rsidRPr="00C411FF" w:rsidRDefault="0077031A" w:rsidP="0077031A">
      <w:pPr>
        <w:numPr>
          <w:ilvl w:val="2"/>
          <w:numId w:val="9"/>
        </w:num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For example</w:t>
      </w:r>
      <w:r w:rsidR="00D1419D" w:rsidRPr="00C411FF">
        <w:rPr>
          <w:rFonts w:asciiTheme="minorHAnsi" w:hAnsiTheme="minorHAnsi" w:cstheme="minorHAnsi"/>
          <w:sz w:val="22"/>
          <w:szCs w:val="22"/>
        </w:rPr>
        <w:t xml:space="preserve">. </w:t>
      </w:r>
      <w:r w:rsidR="00F54D6A">
        <w:rPr>
          <w:rFonts w:asciiTheme="minorHAnsi" w:hAnsiTheme="minorHAnsi" w:cstheme="minorHAnsi"/>
          <w:sz w:val="22"/>
          <w:szCs w:val="22"/>
        </w:rPr>
        <w:t>m</w:t>
      </w:r>
      <w:r w:rsidR="00F82391" w:rsidRPr="00C411FF">
        <w:rPr>
          <w:rFonts w:asciiTheme="minorHAnsi" w:hAnsiTheme="minorHAnsi" w:cstheme="minorHAnsi"/>
          <w:sz w:val="22"/>
          <w:szCs w:val="22"/>
        </w:rPr>
        <w:t>issed classwork and feels more behind</w:t>
      </w:r>
    </w:p>
    <w:p w14:paraId="246BD17B" w14:textId="641D10CB" w:rsidR="00F82391" w:rsidRPr="00C411FF" w:rsidRDefault="0077031A" w:rsidP="0077031A">
      <w:pPr>
        <w:numPr>
          <w:ilvl w:val="2"/>
          <w:numId w:val="9"/>
        </w:numPr>
        <w:shd w:val="clear" w:color="auto" w:fill="FFFFFF"/>
        <w:spacing w:line="276" w:lineRule="auto"/>
        <w:textAlignment w:val="baseline"/>
        <w:rPr>
          <w:rFonts w:asciiTheme="minorHAnsi" w:hAnsiTheme="minorHAnsi" w:cstheme="minorHAnsi"/>
          <w:sz w:val="22"/>
          <w:szCs w:val="22"/>
        </w:rPr>
      </w:pPr>
      <w:r>
        <w:rPr>
          <w:rFonts w:asciiTheme="minorHAnsi" w:hAnsiTheme="minorHAnsi" w:cstheme="minorHAnsi"/>
          <w:sz w:val="22"/>
          <w:szCs w:val="22"/>
        </w:rPr>
        <w:t xml:space="preserve">Associated </w:t>
      </w:r>
      <w:proofErr w:type="spellStart"/>
      <w:r>
        <w:rPr>
          <w:rFonts w:asciiTheme="minorHAnsi" w:hAnsiTheme="minorHAnsi" w:cstheme="minorHAnsi"/>
          <w:sz w:val="22"/>
          <w:szCs w:val="22"/>
        </w:rPr>
        <w:t>emtions</w:t>
      </w:r>
      <w:proofErr w:type="spellEnd"/>
      <w:r>
        <w:rPr>
          <w:rFonts w:asciiTheme="minorHAnsi" w:hAnsiTheme="minorHAnsi" w:cstheme="minorHAnsi"/>
          <w:sz w:val="22"/>
          <w:szCs w:val="22"/>
        </w:rPr>
        <w:t xml:space="preserve"> examples;</w:t>
      </w:r>
      <w:r w:rsidR="00D1419D" w:rsidRPr="00C411FF">
        <w:rPr>
          <w:rFonts w:asciiTheme="minorHAnsi" w:hAnsiTheme="minorHAnsi" w:cstheme="minorHAnsi"/>
          <w:sz w:val="22"/>
          <w:szCs w:val="22"/>
        </w:rPr>
        <w:t xml:space="preserve"> </w:t>
      </w:r>
      <w:r w:rsidR="00F54D6A">
        <w:rPr>
          <w:rFonts w:asciiTheme="minorHAnsi" w:hAnsiTheme="minorHAnsi" w:cstheme="minorHAnsi"/>
          <w:sz w:val="22"/>
          <w:szCs w:val="22"/>
        </w:rPr>
        <w:t>s</w:t>
      </w:r>
      <w:r w:rsidR="00F82391" w:rsidRPr="00C411FF">
        <w:rPr>
          <w:rFonts w:asciiTheme="minorHAnsi" w:hAnsiTheme="minorHAnsi" w:cstheme="minorHAnsi"/>
          <w:sz w:val="22"/>
          <w:szCs w:val="22"/>
        </w:rPr>
        <w:t>hame and guilt</w:t>
      </w:r>
    </w:p>
    <w:p w14:paraId="5750124E" w14:textId="77777777" w:rsidR="00F82391" w:rsidRPr="00C411FF" w:rsidRDefault="00F82391" w:rsidP="0077031A">
      <w:pPr>
        <w:numPr>
          <w:ilvl w:val="0"/>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Other key links</w:t>
      </w:r>
    </w:p>
    <w:p w14:paraId="35DB2423"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Thoughts</w:t>
      </w:r>
    </w:p>
    <w:p w14:paraId="33061879" w14:textId="77777777"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What was going through their mind?</w:t>
      </w:r>
    </w:p>
    <w:p w14:paraId="06CD83AC"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Emotions</w:t>
      </w:r>
    </w:p>
    <w:p w14:paraId="15411409" w14:textId="65586A10"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How they were feeling</w:t>
      </w:r>
      <w:r w:rsidR="00D1419D" w:rsidRPr="00C411FF">
        <w:rPr>
          <w:rFonts w:asciiTheme="minorHAnsi" w:hAnsiTheme="minorHAnsi" w:cstheme="minorHAnsi"/>
          <w:sz w:val="22"/>
          <w:szCs w:val="22"/>
        </w:rPr>
        <w:t>?</w:t>
      </w:r>
    </w:p>
    <w:p w14:paraId="7CAA59BC" w14:textId="77777777"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Rate emotions on scale 1-10</w:t>
      </w:r>
    </w:p>
    <w:p w14:paraId="2E41718A"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Sensations</w:t>
      </w:r>
    </w:p>
    <w:p w14:paraId="1FAD98DF" w14:textId="6B08CFEB"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What they were feeling</w:t>
      </w:r>
      <w:r w:rsidR="00D1419D" w:rsidRPr="00C411FF">
        <w:rPr>
          <w:rFonts w:asciiTheme="minorHAnsi" w:hAnsiTheme="minorHAnsi" w:cstheme="minorHAnsi"/>
          <w:sz w:val="22"/>
          <w:szCs w:val="22"/>
        </w:rPr>
        <w:t>?</w:t>
      </w:r>
    </w:p>
    <w:p w14:paraId="61CE5F67" w14:textId="3F13909A"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Bodily</w:t>
      </w:r>
      <w:r w:rsidR="00D1419D" w:rsidRPr="00C411FF">
        <w:rPr>
          <w:rFonts w:asciiTheme="minorHAnsi" w:hAnsiTheme="minorHAnsi" w:cstheme="minorHAnsi"/>
          <w:sz w:val="22"/>
          <w:szCs w:val="22"/>
        </w:rPr>
        <w:t xml:space="preserve"> sensations </w:t>
      </w:r>
      <w:proofErr w:type="spellStart"/>
      <w:r w:rsidR="00D1419D" w:rsidRPr="00C411FF">
        <w:rPr>
          <w:rFonts w:asciiTheme="minorHAnsi" w:hAnsiTheme="minorHAnsi" w:cstheme="minorHAnsi"/>
          <w:sz w:val="22"/>
          <w:szCs w:val="22"/>
        </w:rPr>
        <w:t>eg</w:t>
      </w:r>
      <w:proofErr w:type="spellEnd"/>
      <w:r w:rsidR="00D1419D" w:rsidRPr="00C411FF">
        <w:rPr>
          <w:rFonts w:asciiTheme="minorHAnsi" w:hAnsiTheme="minorHAnsi" w:cstheme="minorHAnsi"/>
          <w:sz w:val="22"/>
          <w:szCs w:val="22"/>
        </w:rPr>
        <w:t xml:space="preserve">. </w:t>
      </w:r>
      <w:r w:rsidRPr="00C411FF">
        <w:rPr>
          <w:rFonts w:asciiTheme="minorHAnsi" w:hAnsiTheme="minorHAnsi" w:cstheme="minorHAnsi"/>
          <w:sz w:val="22"/>
          <w:szCs w:val="22"/>
        </w:rPr>
        <w:t>heart racing, stomach tighten, felt nauseous</w:t>
      </w:r>
    </w:p>
    <w:p w14:paraId="452EDBB1" w14:textId="77777777" w:rsidR="00F82391" w:rsidRPr="00C411FF" w:rsidRDefault="00F82391" w:rsidP="0077031A">
      <w:pPr>
        <w:numPr>
          <w:ilvl w:val="1"/>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Urges</w:t>
      </w:r>
    </w:p>
    <w:p w14:paraId="31AEF702" w14:textId="0F15CEBE" w:rsidR="00F82391" w:rsidRPr="00C411FF" w:rsidRDefault="00F82391" w:rsidP="0077031A">
      <w:pPr>
        <w:numPr>
          <w:ilvl w:val="2"/>
          <w:numId w:val="9"/>
        </w:num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t xml:space="preserve">Urges that they had (but not necessarily acted on) </w:t>
      </w:r>
    </w:p>
    <w:p w14:paraId="2046DC2C" w14:textId="450B37CB" w:rsidR="00F82391" w:rsidRPr="00C411FF" w:rsidRDefault="0077031A" w:rsidP="00DA3BBC">
      <w:pPr>
        <w:numPr>
          <w:ilvl w:val="2"/>
          <w:numId w:val="9"/>
        </w:numPr>
        <w:shd w:val="clear" w:color="auto" w:fill="FFFFFF"/>
        <w:textAlignment w:val="baseline"/>
        <w:rPr>
          <w:rFonts w:asciiTheme="minorHAnsi" w:hAnsiTheme="minorHAnsi" w:cstheme="minorHAnsi"/>
          <w:sz w:val="22"/>
          <w:szCs w:val="22"/>
        </w:rPr>
      </w:pPr>
      <w:r>
        <w:rPr>
          <w:rFonts w:asciiTheme="minorHAnsi" w:hAnsiTheme="minorHAnsi" w:cstheme="minorHAnsi"/>
          <w:sz w:val="22"/>
          <w:szCs w:val="22"/>
        </w:rPr>
        <w:t xml:space="preserve">For example </w:t>
      </w:r>
      <w:r w:rsidR="00F54D6A">
        <w:rPr>
          <w:rFonts w:asciiTheme="minorHAnsi" w:hAnsiTheme="minorHAnsi" w:cstheme="minorHAnsi"/>
          <w:sz w:val="22"/>
          <w:szCs w:val="22"/>
        </w:rPr>
        <w:t>t</w:t>
      </w:r>
      <w:r w:rsidR="00F82391" w:rsidRPr="00C411FF">
        <w:rPr>
          <w:rFonts w:asciiTheme="minorHAnsi" w:hAnsiTheme="minorHAnsi" w:cstheme="minorHAnsi"/>
          <w:sz w:val="22"/>
          <w:szCs w:val="22"/>
        </w:rPr>
        <w:t>o cry, to fight, to scream</w:t>
      </w:r>
      <w:r w:rsidR="00D1419D" w:rsidRPr="00C411FF">
        <w:rPr>
          <w:rFonts w:asciiTheme="minorHAnsi" w:hAnsiTheme="minorHAnsi" w:cstheme="minorHAnsi"/>
          <w:sz w:val="22"/>
          <w:szCs w:val="22"/>
        </w:rPr>
        <w:t>?</w:t>
      </w:r>
    </w:p>
    <w:p w14:paraId="597952A8" w14:textId="77777777" w:rsidR="00F82391" w:rsidRPr="00C411FF" w:rsidRDefault="00F82391" w:rsidP="00DA3BBC">
      <w:pPr>
        <w:numPr>
          <w:ilvl w:val="1"/>
          <w:numId w:val="9"/>
        </w:numPr>
        <w:shd w:val="clear" w:color="auto" w:fill="FFFFFF"/>
        <w:textAlignment w:val="baseline"/>
        <w:rPr>
          <w:rFonts w:asciiTheme="minorHAnsi" w:hAnsiTheme="minorHAnsi" w:cstheme="minorHAnsi"/>
          <w:sz w:val="22"/>
          <w:szCs w:val="22"/>
        </w:rPr>
      </w:pPr>
      <w:r w:rsidRPr="00C411FF">
        <w:rPr>
          <w:rFonts w:asciiTheme="minorHAnsi" w:hAnsiTheme="minorHAnsi" w:cstheme="minorHAnsi"/>
          <w:sz w:val="22"/>
          <w:szCs w:val="22"/>
        </w:rPr>
        <w:t>Behaviours</w:t>
      </w:r>
    </w:p>
    <w:p w14:paraId="1E64EC99" w14:textId="4C7CCC29" w:rsidR="00F82391" w:rsidRPr="00C411FF" w:rsidRDefault="00F82391" w:rsidP="00DA3BBC">
      <w:pPr>
        <w:numPr>
          <w:ilvl w:val="2"/>
          <w:numId w:val="9"/>
        </w:numPr>
        <w:shd w:val="clear" w:color="auto" w:fill="FFFFFF"/>
        <w:textAlignment w:val="baseline"/>
        <w:rPr>
          <w:rFonts w:asciiTheme="minorHAnsi" w:hAnsiTheme="minorHAnsi" w:cstheme="minorHAnsi"/>
          <w:sz w:val="22"/>
          <w:szCs w:val="22"/>
        </w:rPr>
      </w:pPr>
      <w:r w:rsidRPr="00C411FF">
        <w:rPr>
          <w:rFonts w:asciiTheme="minorHAnsi" w:hAnsiTheme="minorHAnsi" w:cstheme="minorHAnsi"/>
          <w:sz w:val="22"/>
          <w:szCs w:val="22"/>
        </w:rPr>
        <w:t xml:space="preserve">What </w:t>
      </w:r>
      <w:r w:rsidR="00F54D6A">
        <w:rPr>
          <w:rFonts w:asciiTheme="minorHAnsi" w:hAnsiTheme="minorHAnsi" w:cstheme="minorHAnsi"/>
          <w:sz w:val="22"/>
          <w:szCs w:val="22"/>
        </w:rPr>
        <w:t xml:space="preserve">the </w:t>
      </w:r>
      <w:r w:rsidRPr="00C411FF">
        <w:rPr>
          <w:rFonts w:asciiTheme="minorHAnsi" w:hAnsiTheme="minorHAnsi" w:cstheme="minorHAnsi"/>
          <w:sz w:val="22"/>
          <w:szCs w:val="22"/>
        </w:rPr>
        <w:t>student actually did</w:t>
      </w:r>
    </w:p>
    <w:p w14:paraId="34573A83" w14:textId="56B0F046" w:rsidR="00F82391" w:rsidRPr="00C411FF" w:rsidRDefault="00F82391" w:rsidP="00DA3BBC">
      <w:pPr>
        <w:numPr>
          <w:ilvl w:val="1"/>
          <w:numId w:val="9"/>
        </w:numPr>
        <w:shd w:val="clear" w:color="auto" w:fill="FFFFFF"/>
        <w:textAlignment w:val="baseline"/>
        <w:rPr>
          <w:rFonts w:asciiTheme="minorHAnsi" w:hAnsiTheme="minorHAnsi" w:cstheme="minorHAnsi"/>
          <w:sz w:val="22"/>
          <w:szCs w:val="22"/>
        </w:rPr>
      </w:pPr>
      <w:r w:rsidRPr="00C411FF">
        <w:rPr>
          <w:rFonts w:asciiTheme="minorHAnsi" w:hAnsiTheme="minorHAnsi" w:cstheme="minorHAnsi"/>
          <w:sz w:val="22"/>
          <w:szCs w:val="22"/>
        </w:rPr>
        <w:t>Other people</w:t>
      </w:r>
      <w:r w:rsidR="00F54D6A">
        <w:rPr>
          <w:rFonts w:asciiTheme="minorHAnsi" w:hAnsiTheme="minorHAnsi" w:cstheme="minorHAnsi"/>
          <w:sz w:val="22"/>
          <w:szCs w:val="22"/>
        </w:rPr>
        <w:t>’</w:t>
      </w:r>
      <w:r w:rsidRPr="00C411FF">
        <w:rPr>
          <w:rFonts w:asciiTheme="minorHAnsi" w:hAnsiTheme="minorHAnsi" w:cstheme="minorHAnsi"/>
          <w:sz w:val="22"/>
          <w:szCs w:val="22"/>
        </w:rPr>
        <w:t>s actions</w:t>
      </w:r>
    </w:p>
    <w:p w14:paraId="06855CF1" w14:textId="2F2CD3CF" w:rsidR="003D5779" w:rsidRPr="00C411FF" w:rsidRDefault="00F82391" w:rsidP="00DA3BBC">
      <w:pPr>
        <w:numPr>
          <w:ilvl w:val="2"/>
          <w:numId w:val="9"/>
        </w:numPr>
        <w:shd w:val="clear" w:color="auto" w:fill="FFFFFF"/>
        <w:textAlignment w:val="baseline"/>
        <w:rPr>
          <w:rFonts w:asciiTheme="minorHAnsi" w:hAnsiTheme="minorHAnsi" w:cstheme="minorHAnsi"/>
          <w:sz w:val="22"/>
          <w:szCs w:val="22"/>
        </w:rPr>
      </w:pPr>
      <w:r w:rsidRPr="00C411FF">
        <w:rPr>
          <w:rFonts w:asciiTheme="minorHAnsi" w:hAnsiTheme="minorHAnsi" w:cstheme="minorHAnsi"/>
          <w:sz w:val="22"/>
          <w:szCs w:val="22"/>
        </w:rPr>
        <w:t>What did they say/do?</w:t>
      </w:r>
      <w:r w:rsidR="004341BA" w:rsidRPr="00C411FF">
        <w:rPr>
          <w:rFonts w:asciiTheme="minorHAnsi" w:hAnsiTheme="minorHAnsi" w:cstheme="minorHAnsi"/>
          <w:sz w:val="22"/>
          <w:szCs w:val="22"/>
        </w:rPr>
        <w:br/>
      </w:r>
    </w:p>
    <w:p w14:paraId="65C6728E" w14:textId="705FB83E" w:rsidR="002766F0" w:rsidRPr="00C411FF" w:rsidRDefault="008363DA" w:rsidP="0077031A">
      <w:pPr>
        <w:shd w:val="clear" w:color="auto" w:fill="FFFFFF"/>
        <w:spacing w:line="276" w:lineRule="auto"/>
        <w:textAlignment w:val="baseline"/>
        <w:rPr>
          <w:rFonts w:asciiTheme="minorHAnsi" w:hAnsiTheme="minorHAnsi" w:cstheme="minorHAnsi"/>
          <w:sz w:val="22"/>
          <w:szCs w:val="22"/>
        </w:rPr>
      </w:pPr>
      <w:r w:rsidRPr="00C411FF">
        <w:rPr>
          <w:rFonts w:asciiTheme="minorHAnsi" w:hAnsiTheme="minorHAnsi" w:cstheme="minorHAnsi"/>
          <w:sz w:val="22"/>
          <w:szCs w:val="22"/>
        </w:rPr>
        <w:lastRenderedPageBreak/>
        <w:t>Student</w:t>
      </w:r>
      <w:r w:rsidR="0051160F" w:rsidRPr="00C411FF">
        <w:rPr>
          <w:rFonts w:asciiTheme="minorHAnsi" w:hAnsiTheme="minorHAnsi" w:cstheme="minorHAnsi"/>
          <w:sz w:val="22"/>
          <w:szCs w:val="22"/>
        </w:rPr>
        <w:t>s</w:t>
      </w:r>
      <w:r w:rsidRPr="00C411FF">
        <w:rPr>
          <w:rFonts w:asciiTheme="minorHAnsi" w:hAnsiTheme="minorHAnsi" w:cstheme="minorHAnsi"/>
          <w:sz w:val="22"/>
          <w:szCs w:val="22"/>
        </w:rPr>
        <w:t xml:space="preserve"> in Tier 2 can also be supported by </w:t>
      </w:r>
      <w:r w:rsidR="00675767" w:rsidRPr="00C411FF">
        <w:rPr>
          <w:rFonts w:asciiTheme="minorHAnsi" w:hAnsiTheme="minorHAnsi" w:cstheme="minorHAnsi"/>
          <w:sz w:val="22"/>
          <w:szCs w:val="22"/>
        </w:rPr>
        <w:t xml:space="preserve">mobile phone </w:t>
      </w:r>
      <w:r w:rsidR="00F54D6A">
        <w:rPr>
          <w:rFonts w:asciiTheme="minorHAnsi" w:hAnsiTheme="minorHAnsi" w:cstheme="minorHAnsi"/>
          <w:sz w:val="22"/>
          <w:szCs w:val="22"/>
        </w:rPr>
        <w:t>a</w:t>
      </w:r>
      <w:r w:rsidRPr="00C411FF">
        <w:rPr>
          <w:rFonts w:asciiTheme="minorHAnsi" w:hAnsiTheme="minorHAnsi" w:cstheme="minorHAnsi"/>
          <w:sz w:val="22"/>
          <w:szCs w:val="22"/>
        </w:rPr>
        <w:t>pp</w:t>
      </w:r>
      <w:r w:rsidR="00675767" w:rsidRPr="00C411FF">
        <w:rPr>
          <w:rFonts w:asciiTheme="minorHAnsi" w:hAnsiTheme="minorHAnsi" w:cstheme="minorHAnsi"/>
          <w:sz w:val="22"/>
          <w:szCs w:val="22"/>
        </w:rPr>
        <w:t>s</w:t>
      </w:r>
      <w:r w:rsidRPr="00C411FF">
        <w:rPr>
          <w:rFonts w:asciiTheme="minorHAnsi" w:hAnsiTheme="minorHAnsi" w:cstheme="minorHAnsi"/>
          <w:sz w:val="22"/>
          <w:szCs w:val="22"/>
        </w:rPr>
        <w:t xml:space="preserve"> to assist in the generalisation of DBT skills at home. </w:t>
      </w:r>
      <w:r w:rsidR="00675767" w:rsidRPr="00C411FF">
        <w:rPr>
          <w:rFonts w:asciiTheme="minorHAnsi" w:hAnsiTheme="minorHAnsi" w:cstheme="minorHAnsi"/>
          <w:sz w:val="22"/>
          <w:szCs w:val="22"/>
        </w:rPr>
        <w:t xml:space="preserve">Calm Harm by Stem 4 was developed by Dr </w:t>
      </w:r>
      <w:proofErr w:type="spellStart"/>
      <w:r w:rsidR="00675767" w:rsidRPr="00C411FF">
        <w:rPr>
          <w:rFonts w:asciiTheme="minorHAnsi" w:hAnsiTheme="minorHAnsi" w:cstheme="minorHAnsi"/>
          <w:sz w:val="22"/>
          <w:szCs w:val="22"/>
        </w:rPr>
        <w:t>Nihara</w:t>
      </w:r>
      <w:proofErr w:type="spellEnd"/>
      <w:r w:rsidR="00675767" w:rsidRPr="00C411FF">
        <w:rPr>
          <w:rFonts w:asciiTheme="minorHAnsi" w:hAnsiTheme="minorHAnsi" w:cstheme="minorHAnsi"/>
          <w:sz w:val="22"/>
          <w:szCs w:val="22"/>
        </w:rPr>
        <w:t xml:space="preserve"> Krause, Consultant Clinical Psychologist based in </w:t>
      </w:r>
      <w:r w:rsidR="007E5D7E" w:rsidRPr="00C411FF">
        <w:rPr>
          <w:rFonts w:asciiTheme="minorHAnsi" w:hAnsiTheme="minorHAnsi" w:cstheme="minorHAnsi"/>
          <w:sz w:val="22"/>
          <w:szCs w:val="22"/>
        </w:rPr>
        <w:t xml:space="preserve">London, England. As students in England do not have as easy access to school psychologists/counsellors, this app was developed to help students ‘ride the wave’ of distress </w:t>
      </w:r>
      <w:r w:rsidR="00A27774" w:rsidRPr="00C411FF">
        <w:rPr>
          <w:rFonts w:asciiTheme="minorHAnsi" w:hAnsiTheme="minorHAnsi" w:cstheme="minorHAnsi"/>
          <w:sz w:val="22"/>
          <w:szCs w:val="22"/>
        </w:rPr>
        <w:t>so that they can</w:t>
      </w:r>
      <w:r w:rsidR="007E5D7E" w:rsidRPr="00C411FF">
        <w:rPr>
          <w:rFonts w:asciiTheme="minorHAnsi" w:hAnsiTheme="minorHAnsi" w:cstheme="minorHAnsi"/>
          <w:sz w:val="22"/>
          <w:szCs w:val="22"/>
        </w:rPr>
        <w:t xml:space="preserve"> </w:t>
      </w:r>
      <w:r w:rsidR="00D552FC" w:rsidRPr="00C411FF">
        <w:rPr>
          <w:rFonts w:asciiTheme="minorHAnsi" w:hAnsiTheme="minorHAnsi" w:cstheme="minorHAnsi"/>
          <w:sz w:val="22"/>
          <w:szCs w:val="22"/>
        </w:rPr>
        <w:t xml:space="preserve">resist and manage urges to engage in unhelpful behaviours. Calm Harm has been </w:t>
      </w:r>
      <w:r w:rsidR="006E1066" w:rsidRPr="00C411FF">
        <w:rPr>
          <w:rFonts w:asciiTheme="minorHAnsi" w:hAnsiTheme="minorHAnsi" w:cstheme="minorHAnsi"/>
          <w:sz w:val="22"/>
          <w:szCs w:val="22"/>
        </w:rPr>
        <w:t xml:space="preserve">developed based on the principles of DBT and has functions within the app to </w:t>
      </w:r>
      <w:r w:rsidR="00E43D1F" w:rsidRPr="00C411FF">
        <w:rPr>
          <w:rFonts w:asciiTheme="minorHAnsi" w:hAnsiTheme="minorHAnsi" w:cstheme="minorHAnsi"/>
          <w:sz w:val="22"/>
          <w:szCs w:val="22"/>
        </w:rPr>
        <w:t>help adolescents experience comfort, distraction, expression, release and breathing exercises</w:t>
      </w:r>
      <w:r w:rsidR="0051160F" w:rsidRPr="00C411FF">
        <w:rPr>
          <w:rFonts w:asciiTheme="minorHAnsi" w:hAnsiTheme="minorHAnsi" w:cstheme="minorHAnsi"/>
          <w:sz w:val="22"/>
          <w:szCs w:val="22"/>
        </w:rPr>
        <w:t>.</w:t>
      </w:r>
      <w:r w:rsidR="00A27774" w:rsidRPr="00C411FF">
        <w:rPr>
          <w:rFonts w:asciiTheme="minorHAnsi" w:hAnsiTheme="minorHAnsi" w:cstheme="minorHAnsi"/>
          <w:sz w:val="22"/>
          <w:szCs w:val="22"/>
        </w:rPr>
        <w:t xml:space="preserve"> Such apps can be used with Tier 2 students to reinforce strategies discussed in individual sessions.</w:t>
      </w:r>
    </w:p>
    <w:p w14:paraId="0914DFAC" w14:textId="32F695D2" w:rsidR="005935DB" w:rsidRPr="00C411FF" w:rsidRDefault="003D5779" w:rsidP="00A922EF">
      <w:pPr>
        <w:pStyle w:val="Heading3"/>
        <w:pBdr>
          <w:top w:val="nil"/>
        </w:pBdr>
        <w:rPr>
          <w:color w:val="auto"/>
        </w:rPr>
      </w:pPr>
      <w:r w:rsidRPr="00C411FF">
        <w:rPr>
          <w:color w:val="auto"/>
          <w:sz w:val="32"/>
        </w:rPr>
        <w:t>Tier 3: DBT and Community Psychological Teams</w:t>
      </w:r>
    </w:p>
    <w:p w14:paraId="208C5933" w14:textId="1CC63CA0" w:rsidR="00D31143" w:rsidRPr="00C411FF" w:rsidRDefault="005852DD" w:rsidP="0077031A">
      <w:pPr>
        <w:spacing w:line="276" w:lineRule="auto"/>
        <w:rPr>
          <w:rFonts w:asciiTheme="minorHAnsi" w:hAnsiTheme="minorHAnsi" w:cstheme="minorHAnsi"/>
          <w:sz w:val="22"/>
          <w:szCs w:val="22"/>
        </w:rPr>
      </w:pPr>
      <w:r w:rsidRPr="00C411FF">
        <w:rPr>
          <w:rFonts w:asciiTheme="minorHAnsi" w:hAnsiTheme="minorHAnsi" w:cstheme="minorHAnsi"/>
          <w:sz w:val="22"/>
          <w:szCs w:val="22"/>
        </w:rPr>
        <w:t xml:space="preserve">The </w:t>
      </w:r>
      <w:r w:rsidR="00FC059F" w:rsidRPr="00C411FF">
        <w:rPr>
          <w:rFonts w:asciiTheme="minorHAnsi" w:hAnsiTheme="minorHAnsi" w:cstheme="minorHAnsi"/>
          <w:sz w:val="22"/>
          <w:szCs w:val="22"/>
        </w:rPr>
        <w:t>next level of suppor</w:t>
      </w:r>
      <w:r w:rsidR="00AD000A" w:rsidRPr="00C411FF">
        <w:rPr>
          <w:rFonts w:asciiTheme="minorHAnsi" w:hAnsiTheme="minorHAnsi" w:cstheme="minorHAnsi"/>
          <w:sz w:val="22"/>
          <w:szCs w:val="22"/>
        </w:rPr>
        <w:t xml:space="preserve">t, Tier 3, </w:t>
      </w:r>
      <w:r w:rsidR="00D611A8" w:rsidRPr="00C411FF">
        <w:rPr>
          <w:rFonts w:asciiTheme="minorHAnsi" w:hAnsiTheme="minorHAnsi" w:cstheme="minorHAnsi"/>
          <w:sz w:val="22"/>
          <w:szCs w:val="22"/>
        </w:rPr>
        <w:t xml:space="preserve">is for </w:t>
      </w:r>
      <w:r w:rsidRPr="00C411FF">
        <w:rPr>
          <w:rFonts w:asciiTheme="minorHAnsi" w:hAnsiTheme="minorHAnsi" w:cstheme="minorHAnsi"/>
          <w:sz w:val="22"/>
          <w:szCs w:val="22"/>
        </w:rPr>
        <w:t xml:space="preserve">students who are in need of external treatment for mental health problems such as </w:t>
      </w:r>
      <w:proofErr w:type="spellStart"/>
      <w:r w:rsidRPr="00C411FF">
        <w:rPr>
          <w:rFonts w:asciiTheme="minorHAnsi" w:hAnsiTheme="minorHAnsi" w:cstheme="minorHAnsi"/>
          <w:sz w:val="22"/>
          <w:szCs w:val="22"/>
        </w:rPr>
        <w:t>self harm</w:t>
      </w:r>
      <w:proofErr w:type="spellEnd"/>
      <w:r w:rsidRPr="00C411FF">
        <w:rPr>
          <w:rFonts w:asciiTheme="minorHAnsi" w:hAnsiTheme="minorHAnsi" w:cstheme="minorHAnsi"/>
          <w:sz w:val="22"/>
          <w:szCs w:val="22"/>
        </w:rPr>
        <w:t xml:space="preserve">, suicidal ideation </w:t>
      </w:r>
      <w:r w:rsidR="00B255E5" w:rsidRPr="00C411FF">
        <w:rPr>
          <w:rFonts w:asciiTheme="minorHAnsi" w:hAnsiTheme="minorHAnsi" w:cstheme="minorHAnsi"/>
          <w:sz w:val="22"/>
          <w:szCs w:val="22"/>
        </w:rPr>
        <w:t>etc.</w:t>
      </w:r>
      <w:r w:rsidR="0022356F" w:rsidRPr="00C411FF">
        <w:rPr>
          <w:rFonts w:asciiTheme="minorHAnsi" w:hAnsiTheme="minorHAnsi" w:cstheme="minorHAnsi"/>
          <w:sz w:val="22"/>
          <w:szCs w:val="22"/>
        </w:rPr>
        <w:t xml:space="preserve"> </w:t>
      </w:r>
      <w:r w:rsidR="00F748CA" w:rsidRPr="00C411FF">
        <w:rPr>
          <w:rFonts w:asciiTheme="minorHAnsi" w:hAnsiTheme="minorHAnsi" w:cstheme="minorHAnsi"/>
          <w:sz w:val="22"/>
          <w:szCs w:val="22"/>
        </w:rPr>
        <w:t xml:space="preserve">Adolescent Community Health Teams </w:t>
      </w:r>
      <w:r w:rsidR="007250B2" w:rsidRPr="00C411FF">
        <w:rPr>
          <w:rFonts w:asciiTheme="minorHAnsi" w:hAnsiTheme="minorHAnsi" w:cstheme="minorHAnsi"/>
          <w:sz w:val="22"/>
          <w:szCs w:val="22"/>
        </w:rPr>
        <w:t>including Prevention, Early Intervention and Recovery Services</w:t>
      </w:r>
      <w:r w:rsidR="00F748CA" w:rsidRPr="00C411FF">
        <w:rPr>
          <w:rFonts w:asciiTheme="minorHAnsi" w:hAnsiTheme="minorHAnsi" w:cstheme="minorHAnsi"/>
          <w:sz w:val="22"/>
          <w:szCs w:val="22"/>
        </w:rPr>
        <w:t xml:space="preserve"> </w:t>
      </w:r>
      <w:r w:rsidR="007250B2" w:rsidRPr="00C411FF">
        <w:rPr>
          <w:rFonts w:asciiTheme="minorHAnsi" w:hAnsiTheme="minorHAnsi" w:cstheme="minorHAnsi"/>
          <w:sz w:val="22"/>
          <w:szCs w:val="22"/>
        </w:rPr>
        <w:t>(</w:t>
      </w:r>
      <w:r w:rsidR="00F748CA" w:rsidRPr="00C411FF">
        <w:rPr>
          <w:rFonts w:asciiTheme="minorHAnsi" w:hAnsiTheme="minorHAnsi" w:cstheme="minorHAnsi"/>
          <w:sz w:val="22"/>
          <w:szCs w:val="22"/>
        </w:rPr>
        <w:t>PEIRS</w:t>
      </w:r>
      <w:r w:rsidR="007250B2" w:rsidRPr="00C411FF">
        <w:rPr>
          <w:rFonts w:asciiTheme="minorHAnsi" w:hAnsiTheme="minorHAnsi" w:cstheme="minorHAnsi"/>
          <w:sz w:val="22"/>
          <w:szCs w:val="22"/>
        </w:rPr>
        <w:t>)</w:t>
      </w:r>
      <w:r w:rsidR="00F748CA" w:rsidRPr="00C411FF">
        <w:rPr>
          <w:rFonts w:asciiTheme="minorHAnsi" w:hAnsiTheme="minorHAnsi" w:cstheme="minorHAnsi"/>
          <w:sz w:val="22"/>
          <w:szCs w:val="22"/>
        </w:rPr>
        <w:t xml:space="preserve"> are already using DBT, in both group and individual application</w:t>
      </w:r>
      <w:r w:rsidR="007250B2" w:rsidRPr="00C411FF">
        <w:rPr>
          <w:rFonts w:asciiTheme="minorHAnsi" w:hAnsiTheme="minorHAnsi" w:cstheme="minorHAnsi"/>
          <w:sz w:val="22"/>
          <w:szCs w:val="22"/>
        </w:rPr>
        <w:t>s</w:t>
      </w:r>
      <w:r w:rsidR="00F748CA" w:rsidRPr="00C411FF">
        <w:rPr>
          <w:rFonts w:asciiTheme="minorHAnsi" w:hAnsiTheme="minorHAnsi" w:cstheme="minorHAnsi"/>
          <w:sz w:val="22"/>
          <w:szCs w:val="22"/>
        </w:rPr>
        <w:t xml:space="preserve"> to support our young people. </w:t>
      </w:r>
      <w:r w:rsidR="005B2ED1" w:rsidRPr="00C411FF">
        <w:rPr>
          <w:rFonts w:asciiTheme="minorHAnsi" w:hAnsiTheme="minorHAnsi" w:cstheme="minorHAnsi"/>
          <w:sz w:val="22"/>
          <w:szCs w:val="22"/>
        </w:rPr>
        <w:t xml:space="preserve">There is a clear opportunity for schools </w:t>
      </w:r>
      <w:r w:rsidR="007250B2" w:rsidRPr="00C411FF">
        <w:rPr>
          <w:rFonts w:asciiTheme="minorHAnsi" w:hAnsiTheme="minorHAnsi" w:cstheme="minorHAnsi"/>
          <w:sz w:val="22"/>
          <w:szCs w:val="22"/>
        </w:rPr>
        <w:t xml:space="preserve">and </w:t>
      </w:r>
      <w:r w:rsidR="00F54D6A">
        <w:rPr>
          <w:rFonts w:asciiTheme="minorHAnsi" w:hAnsiTheme="minorHAnsi" w:cstheme="minorHAnsi"/>
          <w:sz w:val="22"/>
          <w:szCs w:val="22"/>
        </w:rPr>
        <w:t>h</w:t>
      </w:r>
      <w:r w:rsidR="00D31143" w:rsidRPr="00C411FF">
        <w:rPr>
          <w:rFonts w:asciiTheme="minorHAnsi" w:hAnsiTheme="minorHAnsi" w:cstheme="minorHAnsi"/>
          <w:sz w:val="22"/>
          <w:szCs w:val="22"/>
        </w:rPr>
        <w:t>ealth</w:t>
      </w:r>
      <w:r w:rsidR="007250B2" w:rsidRPr="00C411FF">
        <w:rPr>
          <w:rFonts w:asciiTheme="minorHAnsi" w:hAnsiTheme="minorHAnsi" w:cstheme="minorHAnsi"/>
          <w:sz w:val="22"/>
          <w:szCs w:val="22"/>
        </w:rPr>
        <w:t xml:space="preserve"> services</w:t>
      </w:r>
      <w:r w:rsidR="00D31143" w:rsidRPr="00C411FF">
        <w:rPr>
          <w:rFonts w:asciiTheme="minorHAnsi" w:hAnsiTheme="minorHAnsi" w:cstheme="minorHAnsi"/>
          <w:sz w:val="22"/>
          <w:szCs w:val="22"/>
        </w:rPr>
        <w:t xml:space="preserve"> to work together to </w:t>
      </w:r>
      <w:r w:rsidR="004F16F0" w:rsidRPr="00C411FF">
        <w:rPr>
          <w:rFonts w:asciiTheme="minorHAnsi" w:hAnsiTheme="minorHAnsi" w:cstheme="minorHAnsi"/>
          <w:sz w:val="22"/>
          <w:szCs w:val="22"/>
        </w:rPr>
        <w:t xml:space="preserve">provide </w:t>
      </w:r>
      <w:r w:rsidR="007250B2" w:rsidRPr="00C411FF">
        <w:rPr>
          <w:rFonts w:asciiTheme="minorHAnsi" w:hAnsiTheme="minorHAnsi" w:cstheme="minorHAnsi"/>
          <w:sz w:val="22"/>
          <w:szCs w:val="22"/>
        </w:rPr>
        <w:t>holistic</w:t>
      </w:r>
      <w:r w:rsidR="00D31143" w:rsidRPr="00C411FF">
        <w:rPr>
          <w:rFonts w:asciiTheme="minorHAnsi" w:hAnsiTheme="minorHAnsi" w:cstheme="minorHAnsi"/>
          <w:sz w:val="22"/>
          <w:szCs w:val="22"/>
        </w:rPr>
        <w:t xml:space="preserve"> </w:t>
      </w:r>
      <w:r w:rsidR="00DC0CC0" w:rsidRPr="00C411FF">
        <w:rPr>
          <w:rFonts w:asciiTheme="minorHAnsi" w:hAnsiTheme="minorHAnsi" w:cstheme="minorHAnsi"/>
          <w:sz w:val="22"/>
          <w:szCs w:val="22"/>
        </w:rPr>
        <w:t>continuity</w:t>
      </w:r>
      <w:r w:rsidR="00716D3A" w:rsidRPr="00C411FF">
        <w:rPr>
          <w:rFonts w:asciiTheme="minorHAnsi" w:hAnsiTheme="minorHAnsi" w:cstheme="minorHAnsi"/>
          <w:sz w:val="22"/>
          <w:szCs w:val="22"/>
        </w:rPr>
        <w:t xml:space="preserve"> of care and </w:t>
      </w:r>
      <w:r w:rsidR="00D31143" w:rsidRPr="00C411FF">
        <w:rPr>
          <w:rFonts w:asciiTheme="minorHAnsi" w:hAnsiTheme="minorHAnsi" w:cstheme="minorHAnsi"/>
          <w:sz w:val="22"/>
          <w:szCs w:val="22"/>
        </w:rPr>
        <w:t>suppo</w:t>
      </w:r>
      <w:r w:rsidR="004F16F0" w:rsidRPr="00C411FF">
        <w:rPr>
          <w:rFonts w:asciiTheme="minorHAnsi" w:hAnsiTheme="minorHAnsi" w:cstheme="minorHAnsi"/>
          <w:sz w:val="22"/>
          <w:szCs w:val="22"/>
        </w:rPr>
        <w:t xml:space="preserve">rt </w:t>
      </w:r>
      <w:r w:rsidR="00F54D6A">
        <w:rPr>
          <w:rFonts w:asciiTheme="minorHAnsi" w:hAnsiTheme="minorHAnsi" w:cstheme="minorHAnsi"/>
          <w:sz w:val="22"/>
          <w:szCs w:val="22"/>
        </w:rPr>
        <w:t xml:space="preserve">for </w:t>
      </w:r>
      <w:r w:rsidR="004F16F0" w:rsidRPr="00C411FF">
        <w:rPr>
          <w:rFonts w:asciiTheme="minorHAnsi" w:hAnsiTheme="minorHAnsi" w:cstheme="minorHAnsi"/>
          <w:sz w:val="22"/>
          <w:szCs w:val="22"/>
        </w:rPr>
        <w:t>those at risk and those experiencing mental health issues</w:t>
      </w:r>
      <w:r w:rsidR="00716D3A" w:rsidRPr="00C411FF">
        <w:rPr>
          <w:rFonts w:asciiTheme="minorHAnsi" w:hAnsiTheme="minorHAnsi" w:cstheme="minorHAnsi"/>
          <w:sz w:val="22"/>
          <w:szCs w:val="22"/>
        </w:rPr>
        <w:t xml:space="preserve"> through a shared understanding and language about distress and effective coping strategies. </w:t>
      </w:r>
      <w:r w:rsidR="00DC0CC0" w:rsidRPr="00C411FF">
        <w:rPr>
          <w:rFonts w:asciiTheme="minorHAnsi" w:hAnsiTheme="minorHAnsi" w:cstheme="minorHAnsi"/>
          <w:sz w:val="22"/>
          <w:szCs w:val="22"/>
        </w:rPr>
        <w:t>Within this Tier, students may be engaged in DBT Individual or Group therapy through a Community Health organisation and teachers can support the generalisation of DBT skills in their schools and classrooms.</w:t>
      </w:r>
    </w:p>
    <w:p w14:paraId="246EABF7" w14:textId="77777777" w:rsidR="00D31143" w:rsidRPr="00C411FF" w:rsidRDefault="00D31143" w:rsidP="0077031A">
      <w:pPr>
        <w:spacing w:line="276" w:lineRule="auto"/>
        <w:rPr>
          <w:rFonts w:asciiTheme="minorHAnsi" w:hAnsiTheme="minorHAnsi" w:cstheme="minorHAnsi"/>
          <w:sz w:val="22"/>
          <w:szCs w:val="22"/>
        </w:rPr>
      </w:pPr>
    </w:p>
    <w:p w14:paraId="0914DFD0" w14:textId="59BBE1D3" w:rsidR="00ED3B04" w:rsidRPr="00C411FF" w:rsidRDefault="7D14BC50" w:rsidP="7D14BC50">
      <w:pPr>
        <w:pStyle w:val="Heading1"/>
        <w:rPr>
          <w:color w:val="auto"/>
          <w:highlight w:val="white"/>
        </w:rPr>
      </w:pPr>
      <w:r w:rsidRPr="00C411FF">
        <w:rPr>
          <w:color w:val="auto"/>
          <w:highlight w:val="white"/>
        </w:rPr>
        <w:t xml:space="preserve">Conclusion </w:t>
      </w:r>
    </w:p>
    <w:p w14:paraId="2522B983" w14:textId="77777777" w:rsidR="00992431" w:rsidRPr="00C411FF" w:rsidRDefault="00992431" w:rsidP="7D14BC50">
      <w:pPr>
        <w:rPr>
          <w:rFonts w:asciiTheme="minorHAnsi" w:hAnsiTheme="minorHAnsi" w:cstheme="minorHAnsi"/>
          <w:sz w:val="22"/>
          <w:szCs w:val="22"/>
          <w:highlight w:val="white"/>
        </w:rPr>
      </w:pPr>
      <w:bookmarkStart w:id="1" w:name="_gjdgxs" w:colFirst="0" w:colLast="0"/>
      <w:bookmarkEnd w:id="1"/>
    </w:p>
    <w:p w14:paraId="04BDB4B6" w14:textId="77777777" w:rsidR="00F54D6A" w:rsidRDefault="00992431" w:rsidP="00050730">
      <w:pPr>
        <w:spacing w:line="276" w:lineRule="auto"/>
        <w:rPr>
          <w:rFonts w:asciiTheme="minorHAnsi" w:hAnsiTheme="minorHAnsi" w:cstheme="minorHAnsi"/>
          <w:sz w:val="22"/>
          <w:szCs w:val="22"/>
          <w:highlight w:val="white"/>
        </w:rPr>
      </w:pPr>
      <w:r w:rsidRPr="00C411FF">
        <w:rPr>
          <w:rFonts w:asciiTheme="minorHAnsi" w:hAnsiTheme="minorHAnsi" w:cstheme="minorHAnsi"/>
          <w:sz w:val="22"/>
          <w:szCs w:val="22"/>
          <w:highlight w:val="white"/>
        </w:rPr>
        <w:t xml:space="preserve">Due to the continuing rise of suicide and mental health issues </w:t>
      </w:r>
      <w:r w:rsidR="004F3B23" w:rsidRPr="00C411FF">
        <w:rPr>
          <w:rFonts w:asciiTheme="minorHAnsi" w:hAnsiTheme="minorHAnsi" w:cstheme="minorHAnsi"/>
          <w:sz w:val="22"/>
          <w:szCs w:val="22"/>
          <w:highlight w:val="white"/>
        </w:rPr>
        <w:t xml:space="preserve">in adolescent populations, it is imperative that schools continue to focus on supporting the wellbeing of students. Evidence suggests that school based universal programs and interventions are effective in the prevention and intervention of mental health </w:t>
      </w:r>
      <w:r w:rsidRPr="00C411FF">
        <w:rPr>
          <w:rFonts w:asciiTheme="minorHAnsi" w:hAnsiTheme="minorHAnsi" w:cstheme="minorHAnsi"/>
          <w:sz w:val="22"/>
          <w:szCs w:val="22"/>
          <w:highlight w:val="white"/>
        </w:rPr>
        <w:t>(Mission Australia, 2017)</w:t>
      </w:r>
      <w:r w:rsidR="004F3B23" w:rsidRPr="00C411FF">
        <w:rPr>
          <w:rFonts w:asciiTheme="minorHAnsi" w:hAnsiTheme="minorHAnsi" w:cstheme="minorHAnsi"/>
          <w:sz w:val="22"/>
          <w:szCs w:val="22"/>
          <w:highlight w:val="white"/>
        </w:rPr>
        <w:t xml:space="preserve">. A multi-tiered system of support grounded in (empirically supported) DBT skills and theory can provide our students with the support they need to effectively regulate their emotions, tolerate distress and </w:t>
      </w:r>
      <w:proofErr w:type="spellStart"/>
      <w:r w:rsidR="004F3B23" w:rsidRPr="00C411FF">
        <w:rPr>
          <w:rFonts w:asciiTheme="minorHAnsi" w:hAnsiTheme="minorHAnsi" w:cstheme="minorHAnsi"/>
          <w:sz w:val="22"/>
          <w:szCs w:val="22"/>
          <w:highlight w:val="white"/>
        </w:rPr>
        <w:t>nagivate</w:t>
      </w:r>
      <w:proofErr w:type="spellEnd"/>
      <w:r w:rsidR="004F3B23" w:rsidRPr="00C411FF">
        <w:rPr>
          <w:rFonts w:asciiTheme="minorHAnsi" w:hAnsiTheme="minorHAnsi" w:cstheme="minorHAnsi"/>
          <w:sz w:val="22"/>
          <w:szCs w:val="22"/>
          <w:highlight w:val="white"/>
        </w:rPr>
        <w:t xml:space="preserve"> interpersonal relationships. </w:t>
      </w:r>
    </w:p>
    <w:p w14:paraId="701E30DB" w14:textId="77777777" w:rsidR="00F54D6A" w:rsidRDefault="00F54D6A" w:rsidP="00050730">
      <w:pPr>
        <w:spacing w:line="276" w:lineRule="auto"/>
        <w:rPr>
          <w:rFonts w:asciiTheme="minorHAnsi" w:hAnsiTheme="minorHAnsi" w:cstheme="minorHAnsi"/>
          <w:sz w:val="22"/>
          <w:szCs w:val="22"/>
          <w:highlight w:val="white"/>
        </w:rPr>
      </w:pPr>
    </w:p>
    <w:p w14:paraId="5539273F" w14:textId="7C9A23FB" w:rsidR="00992431" w:rsidRPr="00C411FF" w:rsidRDefault="004322A5" w:rsidP="0077031A">
      <w:pPr>
        <w:spacing w:line="276" w:lineRule="auto"/>
        <w:rPr>
          <w:rFonts w:asciiTheme="minorHAnsi" w:hAnsiTheme="minorHAnsi" w:cstheme="minorHAnsi"/>
          <w:sz w:val="22"/>
          <w:szCs w:val="22"/>
          <w:highlight w:val="white"/>
        </w:rPr>
      </w:pPr>
      <w:r w:rsidRPr="00C411FF">
        <w:rPr>
          <w:rFonts w:asciiTheme="minorHAnsi" w:hAnsiTheme="minorHAnsi" w:cstheme="minorHAnsi"/>
          <w:sz w:val="22"/>
          <w:szCs w:val="22"/>
          <w:highlight w:val="white"/>
        </w:rPr>
        <w:t xml:space="preserve">School based interventions such as DBT STEPS-A can assist in destigmatising mental health issues and provide whole school communities with a shared understanding and language about mental health. </w:t>
      </w:r>
      <w:r w:rsidR="00980E72">
        <w:rPr>
          <w:rFonts w:asciiTheme="minorHAnsi" w:hAnsiTheme="minorHAnsi" w:cstheme="minorHAnsi"/>
          <w:sz w:val="22"/>
          <w:szCs w:val="22"/>
          <w:highlight w:val="white"/>
        </w:rPr>
        <w:t xml:space="preserve">These teacher led programs can support students in the prevention of mental health issues through </w:t>
      </w:r>
      <w:proofErr w:type="spellStart"/>
      <w:r w:rsidR="00980E72">
        <w:rPr>
          <w:rFonts w:asciiTheme="minorHAnsi" w:hAnsiTheme="minorHAnsi" w:cstheme="minorHAnsi"/>
          <w:sz w:val="22"/>
          <w:szCs w:val="22"/>
          <w:highlight w:val="white"/>
        </w:rPr>
        <w:t>explicity</w:t>
      </w:r>
      <w:proofErr w:type="spellEnd"/>
      <w:r w:rsidR="00980E72">
        <w:rPr>
          <w:rFonts w:asciiTheme="minorHAnsi" w:hAnsiTheme="minorHAnsi" w:cstheme="minorHAnsi"/>
          <w:sz w:val="22"/>
          <w:szCs w:val="22"/>
          <w:highlight w:val="white"/>
        </w:rPr>
        <w:t xml:space="preserve"> teaching of social, emotional and distress tolerance skills. Such programs can also assist peer-to-peer support and upskilling of teachers in the support and management of mental health related issues. </w:t>
      </w:r>
      <w:r w:rsidRPr="00C411FF">
        <w:rPr>
          <w:rFonts w:asciiTheme="minorHAnsi" w:hAnsiTheme="minorHAnsi" w:cstheme="minorHAnsi"/>
          <w:sz w:val="22"/>
          <w:szCs w:val="22"/>
          <w:highlight w:val="white"/>
        </w:rPr>
        <w:t>Redbank School (SSP) and Cumberland High School (Mainstream) have commenced the implementation of DBT STEPS-</w:t>
      </w:r>
      <w:proofErr w:type="gramStart"/>
      <w:r w:rsidRPr="00C411FF">
        <w:rPr>
          <w:rFonts w:asciiTheme="minorHAnsi" w:hAnsiTheme="minorHAnsi" w:cstheme="minorHAnsi"/>
          <w:sz w:val="22"/>
          <w:szCs w:val="22"/>
          <w:highlight w:val="white"/>
        </w:rPr>
        <w:t>A and</w:t>
      </w:r>
      <w:proofErr w:type="gramEnd"/>
      <w:r w:rsidRPr="00C411FF">
        <w:rPr>
          <w:rFonts w:asciiTheme="minorHAnsi" w:hAnsiTheme="minorHAnsi" w:cstheme="minorHAnsi"/>
          <w:sz w:val="22"/>
          <w:szCs w:val="22"/>
          <w:highlight w:val="white"/>
        </w:rPr>
        <w:t xml:space="preserve"> are excited to be proactively supporting the wellbeing of their students. Many </w:t>
      </w:r>
      <w:r w:rsidR="00F54D6A">
        <w:rPr>
          <w:rFonts w:asciiTheme="minorHAnsi" w:hAnsiTheme="minorHAnsi" w:cstheme="minorHAnsi"/>
          <w:sz w:val="22"/>
          <w:szCs w:val="22"/>
          <w:highlight w:val="white"/>
        </w:rPr>
        <w:t>s</w:t>
      </w:r>
      <w:r w:rsidRPr="00C411FF">
        <w:rPr>
          <w:rFonts w:asciiTheme="minorHAnsi" w:hAnsiTheme="minorHAnsi" w:cstheme="minorHAnsi"/>
          <w:sz w:val="22"/>
          <w:szCs w:val="22"/>
          <w:highlight w:val="white"/>
        </w:rPr>
        <w:t xml:space="preserve">chool </w:t>
      </w:r>
      <w:r w:rsidR="00F54D6A">
        <w:rPr>
          <w:rFonts w:asciiTheme="minorHAnsi" w:hAnsiTheme="minorHAnsi" w:cstheme="minorHAnsi"/>
          <w:sz w:val="22"/>
          <w:szCs w:val="22"/>
          <w:highlight w:val="white"/>
        </w:rPr>
        <w:t>c</w:t>
      </w:r>
      <w:r w:rsidRPr="00C411FF">
        <w:rPr>
          <w:rFonts w:asciiTheme="minorHAnsi" w:hAnsiTheme="minorHAnsi" w:cstheme="minorHAnsi"/>
          <w:sz w:val="22"/>
          <w:szCs w:val="22"/>
          <w:highlight w:val="white"/>
        </w:rPr>
        <w:t xml:space="preserve">ounsellors around Sydney have had access to DBT Skills in School workshops and a growing number are interested and willing to implement such programs in their schools. </w:t>
      </w:r>
      <w:r w:rsidR="005F314B" w:rsidRPr="00C411FF">
        <w:rPr>
          <w:rFonts w:asciiTheme="minorHAnsi" w:hAnsiTheme="minorHAnsi" w:cstheme="minorHAnsi"/>
          <w:sz w:val="22"/>
          <w:szCs w:val="22"/>
          <w:highlight w:val="white"/>
        </w:rPr>
        <w:t>Further research would be beneficial to explore the application and effectiveness of this program in the Australian context.</w:t>
      </w:r>
    </w:p>
    <w:p w14:paraId="0914DFD2" w14:textId="77777777" w:rsidR="00ED3B04" w:rsidRPr="00C411FF" w:rsidRDefault="7D14BC50" w:rsidP="7D14BC50">
      <w:pPr>
        <w:pStyle w:val="Heading1"/>
        <w:rPr>
          <w:color w:val="auto"/>
        </w:rPr>
      </w:pPr>
      <w:r w:rsidRPr="00C411FF">
        <w:rPr>
          <w:color w:val="auto"/>
        </w:rPr>
        <w:lastRenderedPageBreak/>
        <w:t>Acknowledgements</w:t>
      </w:r>
    </w:p>
    <w:p w14:paraId="0914DFD3" w14:textId="04E39D05" w:rsidR="00ED3B04" w:rsidRPr="00C411FF" w:rsidRDefault="004D0BF1" w:rsidP="005968F5">
      <w:pPr>
        <w:spacing w:line="276" w:lineRule="auto"/>
        <w:rPr>
          <w:rFonts w:asciiTheme="majorHAnsi" w:hAnsiTheme="majorHAnsi" w:cstheme="majorHAnsi"/>
          <w:sz w:val="22"/>
          <w:szCs w:val="22"/>
        </w:rPr>
      </w:pPr>
      <w:r w:rsidRPr="00C411FF">
        <w:rPr>
          <w:rFonts w:asciiTheme="majorHAnsi" w:hAnsiTheme="majorHAnsi" w:cstheme="majorHAnsi"/>
          <w:sz w:val="22"/>
          <w:szCs w:val="22"/>
        </w:rPr>
        <w:t xml:space="preserve">It is with the deepest gratitude that following people who </w:t>
      </w:r>
      <w:r w:rsidR="00901F86" w:rsidRPr="00C411FF">
        <w:rPr>
          <w:rFonts w:asciiTheme="majorHAnsi" w:hAnsiTheme="majorHAnsi" w:cstheme="majorHAnsi"/>
          <w:sz w:val="22"/>
          <w:szCs w:val="22"/>
        </w:rPr>
        <w:t>kindly gave their time</w:t>
      </w:r>
      <w:r w:rsidR="00577F61" w:rsidRPr="00C411FF">
        <w:rPr>
          <w:rFonts w:asciiTheme="majorHAnsi" w:hAnsiTheme="majorHAnsi" w:cstheme="majorHAnsi"/>
          <w:sz w:val="22"/>
          <w:szCs w:val="22"/>
        </w:rPr>
        <w:t xml:space="preserve"> are acknowledged</w:t>
      </w:r>
      <w:r w:rsidR="7D14BC50" w:rsidRPr="00C411FF">
        <w:rPr>
          <w:rFonts w:asciiTheme="majorHAnsi" w:hAnsiTheme="majorHAnsi" w:cstheme="majorHAnsi"/>
          <w:sz w:val="22"/>
          <w:szCs w:val="22"/>
        </w:rPr>
        <w:t xml:space="preserve">: </w:t>
      </w:r>
    </w:p>
    <w:p w14:paraId="0914DFD4" w14:textId="5C45112A" w:rsidR="002D36BC" w:rsidRPr="00C411FF" w:rsidRDefault="00C16A38"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 xml:space="preserve">Dr </w:t>
      </w:r>
      <w:proofErr w:type="spellStart"/>
      <w:r w:rsidR="00221457" w:rsidRPr="00C411FF">
        <w:rPr>
          <w:rFonts w:asciiTheme="majorHAnsi" w:hAnsiTheme="majorHAnsi" w:cstheme="majorHAnsi"/>
          <w:sz w:val="22"/>
          <w:szCs w:val="22"/>
        </w:rPr>
        <w:t>Lizz</w:t>
      </w:r>
      <w:proofErr w:type="spellEnd"/>
      <w:r w:rsidR="00221457" w:rsidRPr="00C411FF">
        <w:rPr>
          <w:rFonts w:asciiTheme="majorHAnsi" w:hAnsiTheme="majorHAnsi" w:cstheme="majorHAnsi"/>
          <w:sz w:val="22"/>
          <w:szCs w:val="22"/>
        </w:rPr>
        <w:t xml:space="preserve"> Dexter-</w:t>
      </w:r>
      <w:proofErr w:type="spellStart"/>
      <w:r w:rsidR="00221457" w:rsidRPr="00C411FF">
        <w:rPr>
          <w:rFonts w:asciiTheme="majorHAnsi" w:hAnsiTheme="majorHAnsi" w:cstheme="majorHAnsi"/>
          <w:sz w:val="22"/>
          <w:szCs w:val="22"/>
        </w:rPr>
        <w:t>Mazza</w:t>
      </w:r>
      <w:proofErr w:type="spellEnd"/>
      <w:r w:rsidR="00C12239" w:rsidRPr="00C411FF">
        <w:rPr>
          <w:rFonts w:asciiTheme="majorHAnsi" w:hAnsiTheme="majorHAnsi" w:cstheme="majorHAnsi"/>
          <w:sz w:val="22"/>
          <w:szCs w:val="22"/>
        </w:rPr>
        <w:t xml:space="preserve">: Co-owner of </w:t>
      </w:r>
      <w:proofErr w:type="spellStart"/>
      <w:r w:rsidR="00C12239" w:rsidRPr="00C411FF">
        <w:rPr>
          <w:rFonts w:asciiTheme="majorHAnsi" w:hAnsiTheme="majorHAnsi" w:cstheme="majorHAnsi"/>
          <w:sz w:val="22"/>
          <w:szCs w:val="22"/>
        </w:rPr>
        <w:t>Mazza</w:t>
      </w:r>
      <w:proofErr w:type="spellEnd"/>
      <w:r w:rsidR="00C12239" w:rsidRPr="00C411FF">
        <w:rPr>
          <w:rFonts w:asciiTheme="majorHAnsi" w:hAnsiTheme="majorHAnsi" w:cstheme="majorHAnsi"/>
          <w:sz w:val="22"/>
          <w:szCs w:val="22"/>
        </w:rPr>
        <w:t xml:space="preserve"> Consulting and Psychological Services</w:t>
      </w:r>
    </w:p>
    <w:p w14:paraId="0914DFD5" w14:textId="0B9D80DF" w:rsidR="00327960" w:rsidRPr="00C411FF" w:rsidRDefault="00C16A38"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 xml:space="preserve">Dr James J. </w:t>
      </w:r>
      <w:proofErr w:type="spellStart"/>
      <w:r w:rsidRPr="00C411FF">
        <w:rPr>
          <w:rFonts w:asciiTheme="majorHAnsi" w:hAnsiTheme="majorHAnsi" w:cstheme="majorHAnsi"/>
          <w:sz w:val="22"/>
          <w:szCs w:val="22"/>
        </w:rPr>
        <w:t>Mazza</w:t>
      </w:r>
      <w:proofErr w:type="spellEnd"/>
      <w:r w:rsidR="009B6858" w:rsidRPr="00C411FF">
        <w:rPr>
          <w:rFonts w:asciiTheme="majorHAnsi" w:hAnsiTheme="majorHAnsi" w:cstheme="majorHAnsi"/>
          <w:sz w:val="22"/>
          <w:szCs w:val="22"/>
        </w:rPr>
        <w:t>: Professor in the College of Education at the University of Washington</w:t>
      </w:r>
      <w:r w:rsidR="00FD2D11" w:rsidRPr="00C411FF">
        <w:rPr>
          <w:rFonts w:asciiTheme="majorHAnsi" w:hAnsiTheme="majorHAnsi" w:cstheme="majorHAnsi"/>
          <w:sz w:val="22"/>
          <w:szCs w:val="22"/>
        </w:rPr>
        <w:t xml:space="preserve">, Co-owner of </w:t>
      </w:r>
      <w:proofErr w:type="spellStart"/>
      <w:r w:rsidR="00FD2D11" w:rsidRPr="00C411FF">
        <w:rPr>
          <w:rFonts w:asciiTheme="majorHAnsi" w:hAnsiTheme="majorHAnsi" w:cstheme="majorHAnsi"/>
          <w:sz w:val="22"/>
          <w:szCs w:val="22"/>
        </w:rPr>
        <w:t>Mazza</w:t>
      </w:r>
      <w:proofErr w:type="spellEnd"/>
      <w:r w:rsidR="00FD2D11" w:rsidRPr="00C411FF">
        <w:rPr>
          <w:rFonts w:asciiTheme="majorHAnsi" w:hAnsiTheme="majorHAnsi" w:cstheme="majorHAnsi"/>
          <w:sz w:val="22"/>
          <w:szCs w:val="22"/>
        </w:rPr>
        <w:t xml:space="preserve"> Consulting and Psychological Services</w:t>
      </w:r>
    </w:p>
    <w:p w14:paraId="0914DFD6" w14:textId="1588036B" w:rsidR="00327960" w:rsidRPr="00C411FF" w:rsidRDefault="00FD2D11"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Dr Alec L. Mille</w:t>
      </w:r>
      <w:r w:rsidR="003E33EC" w:rsidRPr="00C411FF">
        <w:rPr>
          <w:rFonts w:asciiTheme="majorHAnsi" w:hAnsiTheme="majorHAnsi" w:cstheme="majorHAnsi"/>
          <w:sz w:val="22"/>
          <w:szCs w:val="22"/>
        </w:rPr>
        <w:t xml:space="preserve">r: Clinical Professor of </w:t>
      </w:r>
      <w:proofErr w:type="spellStart"/>
      <w:r w:rsidR="003E33EC" w:rsidRPr="00C411FF">
        <w:rPr>
          <w:rFonts w:asciiTheme="majorHAnsi" w:hAnsiTheme="majorHAnsi" w:cstheme="majorHAnsi"/>
          <w:sz w:val="22"/>
          <w:szCs w:val="22"/>
        </w:rPr>
        <w:t>Psychiarty</w:t>
      </w:r>
      <w:proofErr w:type="spellEnd"/>
      <w:r w:rsidR="003E33EC" w:rsidRPr="00C411FF">
        <w:rPr>
          <w:rFonts w:asciiTheme="majorHAnsi" w:hAnsiTheme="majorHAnsi" w:cstheme="majorHAnsi"/>
          <w:sz w:val="22"/>
          <w:szCs w:val="22"/>
        </w:rPr>
        <w:t xml:space="preserve"> and Behavioural Sciences at Montefiore Medical Centre of the Albert Einstein College of Medicine, Bronx NY</w:t>
      </w:r>
    </w:p>
    <w:p w14:paraId="0914DFD7" w14:textId="159B87BF" w:rsidR="00327960" w:rsidRPr="00C411FF" w:rsidRDefault="006C53AB"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Jim Hanson: School Psychologist</w:t>
      </w:r>
      <w:r w:rsidR="009458AA" w:rsidRPr="00C411FF">
        <w:rPr>
          <w:rFonts w:asciiTheme="majorHAnsi" w:hAnsiTheme="majorHAnsi" w:cstheme="majorHAnsi"/>
          <w:sz w:val="22"/>
          <w:szCs w:val="22"/>
        </w:rPr>
        <w:t>, Lincoln High School, Portland, Oregon USA</w:t>
      </w:r>
    </w:p>
    <w:p w14:paraId="5219FBF7" w14:textId="55340124" w:rsidR="00A86BD6" w:rsidRPr="00C411FF" w:rsidRDefault="0031062E"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 xml:space="preserve">Kelly </w:t>
      </w:r>
      <w:proofErr w:type="spellStart"/>
      <w:r w:rsidRPr="00C411FF">
        <w:rPr>
          <w:rFonts w:asciiTheme="majorHAnsi" w:hAnsiTheme="majorHAnsi" w:cstheme="majorHAnsi"/>
          <w:sz w:val="22"/>
          <w:szCs w:val="22"/>
        </w:rPr>
        <w:t>Graling</w:t>
      </w:r>
      <w:proofErr w:type="spellEnd"/>
      <w:r w:rsidR="008021F6" w:rsidRPr="00C411FF">
        <w:rPr>
          <w:rFonts w:asciiTheme="majorHAnsi" w:hAnsiTheme="majorHAnsi" w:cstheme="majorHAnsi"/>
          <w:sz w:val="22"/>
          <w:szCs w:val="22"/>
        </w:rPr>
        <w:t>:</w:t>
      </w:r>
      <w:r w:rsidRPr="00C411FF">
        <w:rPr>
          <w:rFonts w:asciiTheme="majorHAnsi" w:hAnsiTheme="majorHAnsi" w:cstheme="majorHAnsi"/>
          <w:sz w:val="22"/>
          <w:szCs w:val="22"/>
        </w:rPr>
        <w:t> Clinical Psychologist and Director of Consultation Services</w:t>
      </w:r>
      <w:r w:rsidR="00A86BD6" w:rsidRPr="00C411FF">
        <w:rPr>
          <w:rFonts w:asciiTheme="majorHAnsi" w:hAnsiTheme="majorHAnsi" w:cstheme="majorHAnsi"/>
          <w:sz w:val="22"/>
          <w:szCs w:val="22"/>
        </w:rPr>
        <w:t>, CBC Consultants NY, USA</w:t>
      </w:r>
    </w:p>
    <w:p w14:paraId="3397C32A" w14:textId="50C8DD20" w:rsidR="00FE3E44" w:rsidRPr="00C411FF" w:rsidRDefault="003360EA"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Mary Atkins: Psychologist, National Educational Psychological Service, Cork, Ireland</w:t>
      </w:r>
    </w:p>
    <w:p w14:paraId="0914DFD8" w14:textId="6EEDDF77" w:rsidR="00327960" w:rsidRPr="00C411FF" w:rsidRDefault="003E33EC" w:rsidP="005968F5">
      <w:pPr>
        <w:pStyle w:val="ListParagraph"/>
        <w:numPr>
          <w:ilvl w:val="0"/>
          <w:numId w:val="3"/>
        </w:numPr>
        <w:spacing w:line="276" w:lineRule="auto"/>
        <w:rPr>
          <w:rFonts w:asciiTheme="majorHAnsi" w:hAnsiTheme="majorHAnsi" w:cstheme="majorHAnsi"/>
          <w:sz w:val="22"/>
          <w:szCs w:val="22"/>
        </w:rPr>
      </w:pPr>
      <w:r w:rsidRPr="00C411FF">
        <w:rPr>
          <w:rFonts w:asciiTheme="majorHAnsi" w:hAnsiTheme="majorHAnsi" w:cstheme="majorHAnsi"/>
          <w:sz w:val="22"/>
          <w:szCs w:val="22"/>
        </w:rPr>
        <w:t xml:space="preserve">Dr </w:t>
      </w:r>
      <w:proofErr w:type="spellStart"/>
      <w:r w:rsidRPr="00C411FF">
        <w:rPr>
          <w:rFonts w:asciiTheme="majorHAnsi" w:hAnsiTheme="majorHAnsi" w:cstheme="majorHAnsi"/>
          <w:sz w:val="22"/>
          <w:szCs w:val="22"/>
        </w:rPr>
        <w:t>Nihara</w:t>
      </w:r>
      <w:proofErr w:type="spellEnd"/>
      <w:r w:rsidRPr="00C411FF">
        <w:rPr>
          <w:rFonts w:asciiTheme="majorHAnsi" w:hAnsiTheme="majorHAnsi" w:cstheme="majorHAnsi"/>
          <w:sz w:val="22"/>
          <w:szCs w:val="22"/>
        </w:rPr>
        <w:t xml:space="preserve"> Krause: Consultant Clinical Psychologist and </w:t>
      </w:r>
      <w:r w:rsidR="00BF31FB" w:rsidRPr="00C411FF">
        <w:rPr>
          <w:rFonts w:asciiTheme="majorHAnsi" w:hAnsiTheme="majorHAnsi" w:cstheme="majorHAnsi"/>
          <w:sz w:val="22"/>
          <w:szCs w:val="22"/>
        </w:rPr>
        <w:t>Director of Stem4</w:t>
      </w:r>
    </w:p>
    <w:p w14:paraId="0914DFD9" w14:textId="397652B8" w:rsidR="00327960" w:rsidRPr="00C411FF" w:rsidRDefault="00327960" w:rsidP="005968F5">
      <w:pPr>
        <w:spacing w:line="276" w:lineRule="auto"/>
      </w:pPr>
    </w:p>
    <w:p w14:paraId="7071735F" w14:textId="079B38E5" w:rsidR="005416C1" w:rsidRPr="00C411FF" w:rsidRDefault="005416C1" w:rsidP="005416C1">
      <w:pPr>
        <w:pStyle w:val="Heading1"/>
        <w:rPr>
          <w:color w:val="auto"/>
        </w:rPr>
      </w:pPr>
      <w:r w:rsidRPr="00C411FF">
        <w:rPr>
          <w:color w:val="auto"/>
        </w:rPr>
        <w:t>References</w:t>
      </w:r>
    </w:p>
    <w:p w14:paraId="4B63F088" w14:textId="36C4D440" w:rsidR="005416C1" w:rsidRPr="00C411FF" w:rsidRDefault="005416C1" w:rsidP="00316580">
      <w:pPr>
        <w:spacing w:line="276" w:lineRule="auto"/>
      </w:pPr>
      <w:r w:rsidRPr="00C411FF">
        <w:t xml:space="preserve"> </w:t>
      </w:r>
    </w:p>
    <w:p w14:paraId="6FC00803" w14:textId="316FEA84" w:rsidR="00370E29" w:rsidRPr="00C411FF" w:rsidRDefault="00370E29" w:rsidP="00316580">
      <w:pPr>
        <w:shd w:val="clear" w:color="auto" w:fill="FFFFFF"/>
        <w:spacing w:line="276" w:lineRule="auto"/>
        <w:ind w:left="360"/>
        <w:textAlignment w:val="baseline"/>
        <w:rPr>
          <w:rFonts w:asciiTheme="minorHAnsi" w:hAnsiTheme="minorHAnsi" w:cstheme="minorHAnsi"/>
          <w:b/>
          <w:bCs/>
          <w:sz w:val="22"/>
          <w:szCs w:val="22"/>
          <w:bdr w:val="none" w:sz="0" w:space="0" w:color="auto" w:frame="1"/>
        </w:rPr>
      </w:pPr>
      <w:r w:rsidRPr="00C411FF">
        <w:rPr>
          <w:rFonts w:asciiTheme="minorHAnsi" w:hAnsiTheme="minorHAnsi" w:cstheme="minorHAnsi"/>
          <w:sz w:val="22"/>
          <w:szCs w:val="22"/>
        </w:rPr>
        <w:t xml:space="preserve">A.L., </w:t>
      </w:r>
      <w:proofErr w:type="spellStart"/>
      <w:r w:rsidRPr="00C411FF">
        <w:rPr>
          <w:rFonts w:asciiTheme="minorHAnsi" w:hAnsiTheme="minorHAnsi" w:cstheme="minorHAnsi"/>
          <w:sz w:val="22"/>
          <w:szCs w:val="22"/>
        </w:rPr>
        <w:t>Rathus</w:t>
      </w:r>
      <w:proofErr w:type="spellEnd"/>
      <w:r w:rsidRPr="00C411FF">
        <w:rPr>
          <w:rFonts w:asciiTheme="minorHAnsi" w:hAnsiTheme="minorHAnsi" w:cstheme="minorHAnsi"/>
          <w:sz w:val="22"/>
          <w:szCs w:val="22"/>
        </w:rPr>
        <w:t xml:space="preserve">, J.H., Landsman, (1997).  DBT Multifamily Skills Training for Suicidal Adolescents.  Adapted from Marsha M. </w:t>
      </w:r>
      <w:proofErr w:type="spellStart"/>
      <w:r w:rsidRPr="00C411FF">
        <w:rPr>
          <w:rFonts w:asciiTheme="minorHAnsi" w:hAnsiTheme="minorHAnsi" w:cstheme="minorHAnsi"/>
          <w:sz w:val="22"/>
          <w:szCs w:val="22"/>
        </w:rPr>
        <w:t>Linehan’s</w:t>
      </w:r>
      <w:proofErr w:type="spellEnd"/>
      <w:r w:rsidRPr="00C411FF">
        <w:rPr>
          <w:rFonts w:asciiTheme="minorHAnsi" w:hAnsiTheme="minorHAnsi" w:cstheme="minorHAnsi"/>
          <w:sz w:val="22"/>
          <w:szCs w:val="22"/>
        </w:rPr>
        <w:t> </w:t>
      </w:r>
      <w:r w:rsidRPr="00C411FF">
        <w:rPr>
          <w:rFonts w:asciiTheme="minorHAnsi" w:hAnsiTheme="minorHAnsi" w:cstheme="minorHAnsi"/>
          <w:i/>
          <w:iCs/>
          <w:sz w:val="22"/>
          <w:szCs w:val="22"/>
          <w:bdr w:val="none" w:sz="0" w:space="0" w:color="auto" w:frame="1"/>
        </w:rPr>
        <w:t>Skills Training Manual for Treating Borderline Personality Disorder. </w:t>
      </w:r>
      <w:r w:rsidRPr="00C411FF">
        <w:rPr>
          <w:rFonts w:asciiTheme="minorHAnsi" w:hAnsiTheme="minorHAnsi" w:cstheme="minorHAnsi"/>
          <w:sz w:val="22"/>
          <w:szCs w:val="22"/>
        </w:rPr>
        <w:t>Guilford Press, 1992.</w:t>
      </w:r>
      <w:r w:rsidRPr="00C411FF">
        <w:rPr>
          <w:rFonts w:asciiTheme="minorHAnsi" w:hAnsiTheme="minorHAnsi" w:cstheme="minorHAnsi"/>
          <w:b/>
          <w:bCs/>
          <w:sz w:val="22"/>
          <w:szCs w:val="22"/>
          <w:bdr w:val="none" w:sz="0" w:space="0" w:color="auto" w:frame="1"/>
        </w:rPr>
        <w:t>       </w:t>
      </w:r>
    </w:p>
    <w:p w14:paraId="59893077" w14:textId="77777777" w:rsidR="00D82376" w:rsidRPr="00C411FF" w:rsidRDefault="00D82376" w:rsidP="00316580">
      <w:pPr>
        <w:shd w:val="clear" w:color="auto" w:fill="FFFFFF"/>
        <w:spacing w:line="276" w:lineRule="auto"/>
        <w:ind w:left="360"/>
        <w:textAlignment w:val="baseline"/>
        <w:rPr>
          <w:rFonts w:asciiTheme="minorHAnsi" w:hAnsiTheme="minorHAnsi" w:cstheme="minorHAnsi"/>
          <w:sz w:val="22"/>
          <w:szCs w:val="22"/>
        </w:rPr>
      </w:pPr>
    </w:p>
    <w:p w14:paraId="51DCBB13" w14:textId="77777777" w:rsidR="00D82376" w:rsidRPr="00C411FF" w:rsidRDefault="00D82376" w:rsidP="00316580">
      <w:pPr>
        <w:spacing w:line="276" w:lineRule="auto"/>
        <w:ind w:left="360"/>
        <w:rPr>
          <w:rFonts w:asciiTheme="minorHAnsi" w:hAnsiTheme="minorHAnsi" w:cstheme="minorHAnsi"/>
          <w:sz w:val="22"/>
          <w:szCs w:val="22"/>
        </w:rPr>
      </w:pPr>
      <w:proofErr w:type="spellStart"/>
      <w:r w:rsidRPr="00C411FF">
        <w:rPr>
          <w:rFonts w:asciiTheme="minorHAnsi" w:hAnsiTheme="minorHAnsi" w:cstheme="minorHAnsi"/>
          <w:sz w:val="22"/>
          <w:szCs w:val="22"/>
        </w:rPr>
        <w:t>Brausch</w:t>
      </w:r>
      <w:proofErr w:type="spellEnd"/>
      <w:r w:rsidRPr="00C411FF">
        <w:rPr>
          <w:rFonts w:asciiTheme="minorHAnsi" w:hAnsiTheme="minorHAnsi" w:cstheme="minorHAnsi"/>
          <w:sz w:val="22"/>
          <w:szCs w:val="22"/>
        </w:rPr>
        <w:t xml:space="preserve">, a. M., &amp; </w:t>
      </w:r>
      <w:proofErr w:type="spellStart"/>
      <w:r w:rsidRPr="00C411FF">
        <w:rPr>
          <w:rFonts w:asciiTheme="minorHAnsi" w:hAnsiTheme="minorHAnsi" w:cstheme="minorHAnsi"/>
          <w:sz w:val="22"/>
          <w:szCs w:val="22"/>
        </w:rPr>
        <w:t>Girresch</w:t>
      </w:r>
      <w:proofErr w:type="spellEnd"/>
      <w:r w:rsidRPr="00C411FF">
        <w:rPr>
          <w:rFonts w:asciiTheme="minorHAnsi" w:hAnsiTheme="minorHAnsi" w:cstheme="minorHAnsi"/>
          <w:sz w:val="22"/>
          <w:szCs w:val="22"/>
        </w:rPr>
        <w:t xml:space="preserve">, s, k. (2012), ‘A review of empirical treatment studies for adolescent </w:t>
      </w:r>
      <w:proofErr w:type="spellStart"/>
      <w:r w:rsidRPr="00C411FF">
        <w:rPr>
          <w:rFonts w:asciiTheme="minorHAnsi" w:hAnsiTheme="minorHAnsi" w:cstheme="minorHAnsi"/>
          <w:sz w:val="22"/>
          <w:szCs w:val="22"/>
        </w:rPr>
        <w:t>nonsuicidal</w:t>
      </w:r>
      <w:proofErr w:type="spellEnd"/>
      <w:r w:rsidRPr="00C411FF">
        <w:rPr>
          <w:rFonts w:asciiTheme="minorHAnsi" w:hAnsiTheme="minorHAnsi" w:cstheme="minorHAnsi"/>
          <w:sz w:val="22"/>
          <w:szCs w:val="22"/>
        </w:rPr>
        <w:t xml:space="preserve"> self-injury’, journal of cognitive psychotherapy: an international quarterly, vol. 26, no. 1, pp. 3-18</w:t>
      </w:r>
    </w:p>
    <w:p w14:paraId="6336031C" w14:textId="77777777" w:rsidR="00D82376" w:rsidRPr="00C411FF" w:rsidRDefault="00D82376" w:rsidP="00316580">
      <w:pPr>
        <w:spacing w:line="276" w:lineRule="auto"/>
        <w:rPr>
          <w:rFonts w:asciiTheme="minorHAnsi" w:hAnsiTheme="minorHAnsi" w:cstheme="minorHAnsi"/>
          <w:sz w:val="22"/>
          <w:szCs w:val="22"/>
        </w:rPr>
      </w:pPr>
    </w:p>
    <w:p w14:paraId="1C01AB2F" w14:textId="6E312BC0"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 xml:space="preserve">Flynn, D., Joyce, M., </w:t>
      </w:r>
      <w:proofErr w:type="spellStart"/>
      <w:r w:rsidRPr="00C411FF">
        <w:rPr>
          <w:rFonts w:asciiTheme="minorHAnsi" w:hAnsiTheme="minorHAnsi" w:cstheme="minorHAnsi"/>
          <w:sz w:val="22"/>
          <w:szCs w:val="22"/>
        </w:rPr>
        <w:t>Weihrauch</w:t>
      </w:r>
      <w:proofErr w:type="spellEnd"/>
      <w:r w:rsidRPr="00C411FF">
        <w:rPr>
          <w:rFonts w:asciiTheme="minorHAnsi" w:hAnsiTheme="minorHAnsi" w:cstheme="minorHAnsi"/>
          <w:sz w:val="22"/>
          <w:szCs w:val="22"/>
        </w:rPr>
        <w:t xml:space="preserve">, M., Corcoran, P., Gallagher, E., Claire </w:t>
      </w:r>
      <w:proofErr w:type="gramStart"/>
      <w:r w:rsidRPr="00C411FF">
        <w:rPr>
          <w:rFonts w:asciiTheme="minorHAnsi" w:hAnsiTheme="minorHAnsi" w:cstheme="minorHAnsi"/>
          <w:sz w:val="22"/>
          <w:szCs w:val="22"/>
        </w:rPr>
        <w:t>O’Sullivan.,</w:t>
      </w:r>
      <w:proofErr w:type="gramEnd"/>
      <w:r w:rsidRPr="00C411FF">
        <w:rPr>
          <w:rFonts w:asciiTheme="minorHAnsi" w:hAnsiTheme="minorHAnsi" w:cstheme="minorHAnsi"/>
          <w:sz w:val="22"/>
          <w:szCs w:val="22"/>
        </w:rPr>
        <w:t xml:space="preserve"> &amp; Hurley, P. (2017) Dialectical Behaviour Therapy – Skills Training for Emotional Problem Solving for Adolescents (DBT STEPS-A): Pilot Implementation in an Irish Context.  Retrieved from </w:t>
      </w:r>
      <w:hyperlink r:id="rId13" w:history="1">
        <w:r w:rsidRPr="00C411FF">
          <w:rPr>
            <w:rStyle w:val="Hyperlink"/>
            <w:rFonts w:asciiTheme="minorHAnsi" w:hAnsiTheme="minorHAnsi" w:cstheme="minorHAnsi"/>
            <w:color w:val="auto"/>
            <w:sz w:val="22"/>
            <w:szCs w:val="22"/>
          </w:rPr>
          <w:t>https://www.hse.ie/eng/services/list/4/mental-health-services/connecting-for-life/publications/dbt-steps-a-report-on-the-pilot-implementation-in-ireland.pdf</w:t>
        </w:r>
      </w:hyperlink>
    </w:p>
    <w:p w14:paraId="4D1FD3A2" w14:textId="77777777" w:rsidR="00D82376" w:rsidRPr="00C411FF" w:rsidRDefault="00D82376" w:rsidP="00316580">
      <w:pPr>
        <w:spacing w:line="276" w:lineRule="auto"/>
        <w:rPr>
          <w:rFonts w:asciiTheme="minorHAnsi" w:hAnsiTheme="minorHAnsi" w:cstheme="minorHAnsi"/>
          <w:sz w:val="22"/>
          <w:szCs w:val="22"/>
        </w:rPr>
      </w:pPr>
    </w:p>
    <w:p w14:paraId="0710F767" w14:textId="395A09CA"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 xml:space="preserve">Headspace (2017). Understanding Self Harm for Health Professionals. Retrieved from: </w:t>
      </w:r>
      <w:hyperlink r:id="rId14" w:history="1">
        <w:r w:rsidRPr="00C411FF">
          <w:rPr>
            <w:rStyle w:val="Hyperlink"/>
            <w:rFonts w:asciiTheme="minorHAnsi" w:hAnsiTheme="minorHAnsi" w:cstheme="minorHAnsi"/>
            <w:color w:val="auto"/>
            <w:sz w:val="22"/>
            <w:szCs w:val="22"/>
          </w:rPr>
          <w:t>https://headspace.org.au/health-professionals/understanding-self-harm-for-health-professionals/</w:t>
        </w:r>
      </w:hyperlink>
    </w:p>
    <w:p w14:paraId="0E248DCC" w14:textId="77777777" w:rsidR="00D82376" w:rsidRPr="00C411FF" w:rsidRDefault="00D82376" w:rsidP="00316580">
      <w:pPr>
        <w:spacing w:line="276" w:lineRule="auto"/>
        <w:rPr>
          <w:rFonts w:asciiTheme="minorHAnsi" w:hAnsiTheme="minorHAnsi" w:cstheme="minorHAnsi"/>
          <w:sz w:val="22"/>
          <w:szCs w:val="22"/>
        </w:rPr>
      </w:pPr>
    </w:p>
    <w:p w14:paraId="30EFEF47" w14:textId="77777777"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 xml:space="preserve">James </w:t>
      </w:r>
      <w:proofErr w:type="spellStart"/>
      <w:r w:rsidRPr="00C411FF">
        <w:rPr>
          <w:rFonts w:asciiTheme="minorHAnsi" w:hAnsiTheme="minorHAnsi" w:cstheme="minorHAnsi"/>
          <w:sz w:val="22"/>
          <w:szCs w:val="22"/>
        </w:rPr>
        <w:t>Mazza</w:t>
      </w:r>
      <w:proofErr w:type="spellEnd"/>
      <w:r w:rsidRPr="00C411FF">
        <w:rPr>
          <w:rFonts w:asciiTheme="minorHAnsi" w:hAnsiTheme="minorHAnsi" w:cstheme="minorHAnsi"/>
          <w:sz w:val="22"/>
          <w:szCs w:val="22"/>
        </w:rPr>
        <w:t xml:space="preserve"> and James Hanson (2014). Dialectical </w:t>
      </w:r>
      <w:proofErr w:type="spellStart"/>
      <w:r w:rsidRPr="00C411FF">
        <w:rPr>
          <w:rFonts w:asciiTheme="minorHAnsi" w:hAnsiTheme="minorHAnsi" w:cstheme="minorHAnsi"/>
          <w:sz w:val="22"/>
          <w:szCs w:val="22"/>
        </w:rPr>
        <w:t>Behavior</w:t>
      </w:r>
      <w:proofErr w:type="spellEnd"/>
      <w:r w:rsidRPr="00C411FF">
        <w:rPr>
          <w:rFonts w:asciiTheme="minorHAnsi" w:hAnsiTheme="minorHAnsi" w:cstheme="minorHAnsi"/>
          <w:sz w:val="22"/>
          <w:szCs w:val="22"/>
        </w:rPr>
        <w:t xml:space="preserve"> Therapy in Public Schools. Retrieved from: http://slideplayer.com/slide/8891219/ on 19/2/18.</w:t>
      </w:r>
    </w:p>
    <w:p w14:paraId="6F6844CE" w14:textId="77777777" w:rsidR="00D82376" w:rsidRPr="00C411FF" w:rsidRDefault="00D82376" w:rsidP="00316580">
      <w:pPr>
        <w:spacing w:line="276" w:lineRule="auto"/>
        <w:rPr>
          <w:rFonts w:asciiTheme="minorHAnsi" w:hAnsiTheme="minorHAnsi" w:cstheme="minorHAnsi"/>
          <w:sz w:val="22"/>
          <w:szCs w:val="22"/>
        </w:rPr>
      </w:pPr>
    </w:p>
    <w:p w14:paraId="7FBB4DDB" w14:textId="77777777" w:rsidR="00D82376" w:rsidRPr="00C411FF" w:rsidRDefault="00D82376" w:rsidP="00316580">
      <w:pPr>
        <w:spacing w:line="276" w:lineRule="auto"/>
        <w:ind w:left="360"/>
        <w:rPr>
          <w:rFonts w:asciiTheme="minorHAnsi" w:hAnsiTheme="minorHAnsi" w:cstheme="minorHAnsi"/>
          <w:sz w:val="22"/>
          <w:szCs w:val="22"/>
        </w:rPr>
      </w:pPr>
      <w:proofErr w:type="spellStart"/>
      <w:r w:rsidRPr="00C411FF">
        <w:rPr>
          <w:rFonts w:asciiTheme="minorHAnsi" w:hAnsiTheme="minorHAnsi" w:cstheme="minorHAnsi"/>
          <w:sz w:val="22"/>
          <w:szCs w:val="22"/>
        </w:rPr>
        <w:t>Mazza</w:t>
      </w:r>
      <w:proofErr w:type="spellEnd"/>
      <w:r w:rsidRPr="00C411FF">
        <w:rPr>
          <w:rFonts w:asciiTheme="minorHAnsi" w:hAnsiTheme="minorHAnsi" w:cstheme="minorHAnsi"/>
          <w:sz w:val="22"/>
          <w:szCs w:val="22"/>
        </w:rPr>
        <w:t xml:space="preserve"> J.J, Dexter-</w:t>
      </w:r>
      <w:proofErr w:type="spellStart"/>
      <w:r w:rsidRPr="00C411FF">
        <w:rPr>
          <w:rFonts w:asciiTheme="minorHAnsi" w:hAnsiTheme="minorHAnsi" w:cstheme="minorHAnsi"/>
          <w:sz w:val="22"/>
          <w:szCs w:val="22"/>
        </w:rPr>
        <w:t>Mazza</w:t>
      </w:r>
      <w:proofErr w:type="spellEnd"/>
      <w:r w:rsidRPr="00C411FF">
        <w:rPr>
          <w:rFonts w:asciiTheme="minorHAnsi" w:hAnsiTheme="minorHAnsi" w:cstheme="minorHAnsi"/>
          <w:sz w:val="22"/>
          <w:szCs w:val="22"/>
        </w:rPr>
        <w:t xml:space="preserve">, E., Miller, A. L., </w:t>
      </w:r>
      <w:proofErr w:type="spellStart"/>
      <w:r w:rsidRPr="00C411FF">
        <w:rPr>
          <w:rFonts w:asciiTheme="minorHAnsi" w:hAnsiTheme="minorHAnsi" w:cstheme="minorHAnsi"/>
          <w:sz w:val="22"/>
          <w:szCs w:val="22"/>
        </w:rPr>
        <w:t>Rathus</w:t>
      </w:r>
      <w:proofErr w:type="spellEnd"/>
      <w:r w:rsidRPr="00C411FF">
        <w:rPr>
          <w:rFonts w:asciiTheme="minorHAnsi" w:hAnsiTheme="minorHAnsi" w:cstheme="minorHAnsi"/>
          <w:sz w:val="22"/>
          <w:szCs w:val="22"/>
        </w:rPr>
        <w:t xml:space="preserve">, J.H &amp; Murphy, H. E. (2016) DBT Skills in Schools, Skills Training for Emotional Problem Solving for Adolescents (DBT STEPS-A). Guildford. </w:t>
      </w:r>
    </w:p>
    <w:p w14:paraId="4E366485" w14:textId="77777777" w:rsidR="00D82376" w:rsidRPr="00C411FF" w:rsidRDefault="00D82376" w:rsidP="00316580">
      <w:pPr>
        <w:spacing w:line="276" w:lineRule="auto"/>
        <w:rPr>
          <w:rFonts w:asciiTheme="minorHAnsi" w:hAnsiTheme="minorHAnsi" w:cstheme="minorHAnsi"/>
          <w:sz w:val="22"/>
          <w:szCs w:val="22"/>
        </w:rPr>
      </w:pPr>
    </w:p>
    <w:p w14:paraId="4FA6CD4F" w14:textId="77777777"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Mission Australia (2017). Youth Mental Health Report, Youth Survey 2012-2016. NSW.</w:t>
      </w:r>
    </w:p>
    <w:p w14:paraId="4D1F2830" w14:textId="77777777"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NSW Department of Education and Communities (2015). Wellbeing Framework for Schools. Sydney, NSW.</w:t>
      </w:r>
    </w:p>
    <w:p w14:paraId="17BB2FDD" w14:textId="77777777" w:rsidR="00D82376" w:rsidRPr="00C411FF" w:rsidRDefault="00D82376" w:rsidP="00316580">
      <w:pPr>
        <w:spacing w:line="276" w:lineRule="auto"/>
        <w:rPr>
          <w:rFonts w:asciiTheme="minorHAnsi" w:hAnsiTheme="minorHAnsi" w:cstheme="minorHAnsi"/>
          <w:sz w:val="22"/>
          <w:szCs w:val="22"/>
        </w:rPr>
      </w:pPr>
    </w:p>
    <w:p w14:paraId="3F55A722" w14:textId="77777777" w:rsidR="00D82376" w:rsidRPr="00C411FF" w:rsidRDefault="00D82376"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 xml:space="preserve">NSW Mental Health Commission (2014). Living Well: A Strategic Plan for Mental Health in NSW. Sydney, NSW Mental Health Commission. </w:t>
      </w:r>
    </w:p>
    <w:p w14:paraId="53F99A31" w14:textId="77777777" w:rsidR="00D82376" w:rsidRPr="00C411FF" w:rsidRDefault="00D82376" w:rsidP="00316580">
      <w:pPr>
        <w:spacing w:line="276" w:lineRule="auto"/>
        <w:rPr>
          <w:rFonts w:asciiTheme="minorHAnsi" w:hAnsiTheme="minorHAnsi" w:cstheme="minorHAnsi"/>
          <w:sz w:val="22"/>
          <w:szCs w:val="22"/>
        </w:rPr>
      </w:pPr>
    </w:p>
    <w:p w14:paraId="299D37A6" w14:textId="77777777" w:rsidR="00D82376" w:rsidRPr="00C411FF" w:rsidRDefault="00D82376" w:rsidP="00316580">
      <w:pPr>
        <w:spacing w:line="276" w:lineRule="auto"/>
        <w:ind w:left="360"/>
        <w:rPr>
          <w:rFonts w:asciiTheme="minorHAnsi" w:hAnsiTheme="minorHAnsi" w:cstheme="minorHAnsi"/>
          <w:sz w:val="22"/>
          <w:szCs w:val="22"/>
        </w:rPr>
      </w:pPr>
      <w:proofErr w:type="spellStart"/>
      <w:r w:rsidRPr="00C411FF">
        <w:rPr>
          <w:rFonts w:asciiTheme="minorHAnsi" w:hAnsiTheme="minorHAnsi" w:cstheme="minorHAnsi"/>
          <w:sz w:val="22"/>
          <w:szCs w:val="22"/>
        </w:rPr>
        <w:t>Reches</w:t>
      </w:r>
      <w:proofErr w:type="spellEnd"/>
      <w:r w:rsidRPr="00C411FF">
        <w:rPr>
          <w:rFonts w:asciiTheme="minorHAnsi" w:hAnsiTheme="minorHAnsi" w:cstheme="minorHAnsi"/>
          <w:sz w:val="22"/>
          <w:szCs w:val="22"/>
        </w:rPr>
        <w:t xml:space="preserve">, F.P. (2014).  Dialectical </w:t>
      </w:r>
      <w:proofErr w:type="spellStart"/>
      <w:r w:rsidRPr="00C411FF">
        <w:rPr>
          <w:rFonts w:asciiTheme="minorHAnsi" w:hAnsiTheme="minorHAnsi" w:cstheme="minorHAnsi"/>
          <w:sz w:val="22"/>
          <w:szCs w:val="22"/>
        </w:rPr>
        <w:t>Behavior</w:t>
      </w:r>
      <w:proofErr w:type="spellEnd"/>
      <w:r w:rsidRPr="00C411FF">
        <w:rPr>
          <w:rFonts w:asciiTheme="minorHAnsi" w:hAnsiTheme="minorHAnsi" w:cstheme="minorHAnsi"/>
          <w:sz w:val="22"/>
          <w:szCs w:val="22"/>
        </w:rPr>
        <w:t xml:space="preserve"> Therapy in the School System. The Association of Student Assistance Professionals of New Jersey. NJ</w:t>
      </w:r>
    </w:p>
    <w:p w14:paraId="0327FA32" w14:textId="77777777" w:rsidR="00D82376" w:rsidRPr="00C411FF" w:rsidRDefault="00D82376" w:rsidP="00316580">
      <w:pPr>
        <w:spacing w:line="276" w:lineRule="auto"/>
        <w:rPr>
          <w:rFonts w:asciiTheme="minorHAnsi" w:hAnsiTheme="minorHAnsi" w:cstheme="minorHAnsi"/>
          <w:sz w:val="22"/>
          <w:szCs w:val="22"/>
        </w:rPr>
      </w:pPr>
    </w:p>
    <w:p w14:paraId="0B502C59" w14:textId="3A8FB2FB" w:rsidR="005416C1" w:rsidRPr="00C411FF" w:rsidRDefault="00D82376" w:rsidP="00316580">
      <w:pPr>
        <w:spacing w:line="276" w:lineRule="auto"/>
        <w:ind w:left="360"/>
        <w:rPr>
          <w:rFonts w:asciiTheme="minorHAnsi" w:hAnsiTheme="minorHAnsi" w:cstheme="minorHAnsi"/>
          <w:sz w:val="22"/>
          <w:szCs w:val="22"/>
        </w:rPr>
      </w:pPr>
      <w:proofErr w:type="spellStart"/>
      <w:r w:rsidRPr="00C411FF">
        <w:rPr>
          <w:rFonts w:asciiTheme="minorHAnsi" w:hAnsiTheme="minorHAnsi" w:cstheme="minorHAnsi"/>
          <w:sz w:val="22"/>
          <w:szCs w:val="22"/>
        </w:rPr>
        <w:t>Rathus</w:t>
      </w:r>
      <w:proofErr w:type="spellEnd"/>
      <w:r w:rsidRPr="00C411FF">
        <w:rPr>
          <w:rFonts w:asciiTheme="minorHAnsi" w:hAnsiTheme="minorHAnsi" w:cstheme="minorHAnsi"/>
          <w:sz w:val="22"/>
          <w:szCs w:val="22"/>
        </w:rPr>
        <w:t>, J. H. &amp; Miller, A.L. (2015) DBT Skills Manual for Adolescents. Guilford Publications, New York (NY)</w:t>
      </w:r>
    </w:p>
    <w:p w14:paraId="48492EA8" w14:textId="77777777" w:rsidR="00D82376" w:rsidRPr="00C411FF" w:rsidRDefault="00D82376" w:rsidP="00316580">
      <w:pPr>
        <w:spacing w:line="276" w:lineRule="auto"/>
        <w:rPr>
          <w:rFonts w:asciiTheme="minorHAnsi" w:hAnsiTheme="minorHAnsi" w:cstheme="minorHAnsi"/>
          <w:sz w:val="22"/>
          <w:szCs w:val="22"/>
        </w:rPr>
      </w:pPr>
    </w:p>
    <w:p w14:paraId="756E52D9" w14:textId="7B30DF46" w:rsidR="00D82376" w:rsidRPr="00C411FF" w:rsidRDefault="00D82376" w:rsidP="00316580">
      <w:pPr>
        <w:spacing w:line="276" w:lineRule="auto"/>
        <w:ind w:left="360"/>
        <w:rPr>
          <w:rFonts w:asciiTheme="minorHAnsi" w:hAnsiTheme="minorHAnsi" w:cstheme="minorHAnsi"/>
          <w:sz w:val="22"/>
          <w:szCs w:val="22"/>
        </w:rPr>
      </w:pPr>
      <w:proofErr w:type="spellStart"/>
      <w:r w:rsidRPr="00C411FF">
        <w:rPr>
          <w:rFonts w:asciiTheme="minorHAnsi" w:hAnsiTheme="minorHAnsi" w:cstheme="minorHAnsi"/>
          <w:sz w:val="22"/>
          <w:szCs w:val="22"/>
        </w:rPr>
        <w:t>Rathus</w:t>
      </w:r>
      <w:proofErr w:type="spellEnd"/>
      <w:r w:rsidRPr="00C411FF">
        <w:rPr>
          <w:rFonts w:asciiTheme="minorHAnsi" w:hAnsiTheme="minorHAnsi" w:cstheme="minorHAnsi"/>
          <w:sz w:val="22"/>
          <w:szCs w:val="22"/>
        </w:rPr>
        <w:t xml:space="preserve">, J.H., Miller, A.L. (2002).  Dialectical </w:t>
      </w:r>
      <w:proofErr w:type="spellStart"/>
      <w:r w:rsidRPr="00C411FF">
        <w:rPr>
          <w:rFonts w:asciiTheme="minorHAnsi" w:hAnsiTheme="minorHAnsi" w:cstheme="minorHAnsi"/>
          <w:sz w:val="22"/>
          <w:szCs w:val="22"/>
        </w:rPr>
        <w:t>Behavior</w:t>
      </w:r>
      <w:proofErr w:type="spellEnd"/>
      <w:r w:rsidRPr="00C411FF">
        <w:rPr>
          <w:rFonts w:asciiTheme="minorHAnsi" w:hAnsiTheme="minorHAnsi" w:cstheme="minorHAnsi"/>
          <w:sz w:val="22"/>
          <w:szCs w:val="22"/>
        </w:rPr>
        <w:t xml:space="preserve"> Therapy adapted for suicidal adolescents.  Suicide and Life-Threatening </w:t>
      </w:r>
      <w:proofErr w:type="spellStart"/>
      <w:r w:rsidRPr="00C411FF">
        <w:rPr>
          <w:rFonts w:asciiTheme="minorHAnsi" w:hAnsiTheme="minorHAnsi" w:cstheme="minorHAnsi"/>
          <w:sz w:val="22"/>
          <w:szCs w:val="22"/>
        </w:rPr>
        <w:t>Behavior</w:t>
      </w:r>
      <w:proofErr w:type="spellEnd"/>
      <w:r w:rsidRPr="00C411FF">
        <w:rPr>
          <w:rFonts w:asciiTheme="minorHAnsi" w:hAnsiTheme="minorHAnsi" w:cstheme="minorHAnsi"/>
          <w:sz w:val="22"/>
          <w:szCs w:val="22"/>
        </w:rPr>
        <w:t>, 32(2), 146-157.</w:t>
      </w:r>
    </w:p>
    <w:p w14:paraId="02F7E5A0" w14:textId="77777777" w:rsidR="00C411FF" w:rsidRPr="00C411FF" w:rsidRDefault="00C411FF" w:rsidP="00316580">
      <w:pPr>
        <w:spacing w:line="276" w:lineRule="auto"/>
        <w:ind w:left="360"/>
        <w:rPr>
          <w:rFonts w:asciiTheme="minorHAnsi" w:hAnsiTheme="minorHAnsi" w:cstheme="minorHAnsi"/>
          <w:sz w:val="22"/>
          <w:szCs w:val="22"/>
        </w:rPr>
      </w:pPr>
    </w:p>
    <w:p w14:paraId="0D14ECF6" w14:textId="597235F9" w:rsidR="00C411FF" w:rsidRPr="00D82376" w:rsidRDefault="00C411FF" w:rsidP="00316580">
      <w:pPr>
        <w:spacing w:line="276" w:lineRule="auto"/>
        <w:ind w:left="360"/>
        <w:rPr>
          <w:rFonts w:asciiTheme="minorHAnsi" w:hAnsiTheme="minorHAnsi" w:cstheme="minorHAnsi"/>
          <w:sz w:val="22"/>
          <w:szCs w:val="22"/>
        </w:rPr>
      </w:pPr>
      <w:r w:rsidRPr="00C411FF">
        <w:rPr>
          <w:rFonts w:asciiTheme="minorHAnsi" w:hAnsiTheme="minorHAnsi" w:cstheme="minorHAnsi"/>
          <w:sz w:val="22"/>
          <w:szCs w:val="22"/>
        </w:rPr>
        <w:t>Turner, S. (2013). DBT in Three Months. Retrieved from http://dbtin3months.blogspot.com/2013/05/dbt-behavior-chain-analysis-checklist.html</w:t>
      </w:r>
    </w:p>
    <w:sectPr w:rsidR="00C411FF" w:rsidRPr="00D82376" w:rsidSect="00F1653C">
      <w:footerReference w:type="default" r:id="rId15"/>
      <w:pgSz w:w="11900" w:h="16840"/>
      <w:pgMar w:top="1440" w:right="851"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4E38" w14:textId="77777777" w:rsidR="00395D52" w:rsidRDefault="00395D52" w:rsidP="000255B4">
      <w:r>
        <w:separator/>
      </w:r>
    </w:p>
  </w:endnote>
  <w:endnote w:type="continuationSeparator" w:id="0">
    <w:p w14:paraId="7AC481C8" w14:textId="77777777" w:rsidR="00395D52" w:rsidRDefault="00395D52" w:rsidP="0002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4DFE6" w14:textId="79C0CA33" w:rsidR="000255B4" w:rsidRPr="00524791" w:rsidRDefault="005B6AB4" w:rsidP="000255B4">
    <w:pPr>
      <w:pStyle w:val="Footer"/>
      <w:tabs>
        <w:tab w:val="clear" w:pos="4513"/>
        <w:tab w:val="clear" w:pos="9026"/>
        <w:tab w:val="right" w:pos="9498"/>
      </w:tabs>
      <w:rPr>
        <w:rFonts w:asciiTheme="minorHAnsi" w:eastAsia="Calibri" w:hAnsiTheme="minorHAnsi" w:cs="Calibri"/>
        <w:color w:val="000000"/>
      </w:rPr>
    </w:pPr>
    <w:r w:rsidRPr="00524791">
      <w:rPr>
        <w:rFonts w:asciiTheme="minorHAnsi" w:eastAsia="Calibri" w:hAnsiTheme="minorHAnsi" w:cs="Calibri"/>
        <w:color w:val="000000"/>
      </w:rPr>
      <w:t>Dialectical Behaviour Therapy in Schools</w:t>
    </w:r>
    <w:r w:rsidR="000255B4">
      <w:tab/>
    </w:r>
    <w:r w:rsidR="000255B4" w:rsidRPr="00524791">
      <w:rPr>
        <w:rFonts w:asciiTheme="minorHAnsi" w:eastAsia="Calibri" w:hAnsiTheme="minorHAnsi" w:cs="Calibri"/>
        <w:color w:val="000000"/>
      </w:rPr>
      <w:t xml:space="preserve">Page </w:t>
    </w:r>
    <w:r w:rsidR="000255B4" w:rsidRPr="00524791">
      <w:rPr>
        <w:rFonts w:asciiTheme="minorHAnsi" w:eastAsia="Calibri" w:hAnsiTheme="minorHAnsi" w:cs="Calibri"/>
        <w:color w:val="000000"/>
      </w:rPr>
      <w:fldChar w:fldCharType="begin"/>
    </w:r>
    <w:r w:rsidR="000255B4" w:rsidRPr="00524791">
      <w:rPr>
        <w:rFonts w:asciiTheme="minorHAnsi" w:eastAsia="Calibri" w:hAnsiTheme="minorHAnsi" w:cs="Calibri"/>
        <w:color w:val="000000"/>
      </w:rPr>
      <w:instrText xml:space="preserve"> PAGE  \* Arabic  \* MERGEFORMAT </w:instrText>
    </w:r>
    <w:r w:rsidR="000255B4" w:rsidRPr="00524791">
      <w:rPr>
        <w:rFonts w:asciiTheme="minorHAnsi" w:eastAsia="Calibri" w:hAnsiTheme="minorHAnsi" w:cs="Calibri"/>
        <w:color w:val="000000"/>
      </w:rPr>
      <w:fldChar w:fldCharType="separate"/>
    </w:r>
    <w:r w:rsidR="00524791">
      <w:rPr>
        <w:rFonts w:asciiTheme="minorHAnsi" w:eastAsia="Calibri" w:hAnsiTheme="minorHAnsi" w:cs="Calibri"/>
        <w:noProof/>
        <w:color w:val="000000"/>
      </w:rPr>
      <w:t>5</w:t>
    </w:r>
    <w:r w:rsidR="000255B4" w:rsidRPr="00524791">
      <w:rPr>
        <w:rFonts w:asciiTheme="minorHAnsi" w:eastAsia="Calibri" w:hAnsiTheme="minorHAnsi" w:cs="Calibri"/>
        <w:color w:val="000000"/>
      </w:rPr>
      <w:fldChar w:fldCharType="end"/>
    </w:r>
    <w:r w:rsidR="000255B4" w:rsidRPr="00524791">
      <w:rPr>
        <w:rFonts w:asciiTheme="minorHAnsi" w:eastAsia="Calibri" w:hAnsiTheme="minorHAnsi" w:cs="Calibri"/>
        <w:color w:val="000000"/>
      </w:rPr>
      <w:t xml:space="preserve"> of </w:t>
    </w:r>
    <w:r w:rsidR="00C44F30" w:rsidRPr="00524791">
      <w:rPr>
        <w:rFonts w:asciiTheme="minorHAnsi" w:eastAsia="Calibri" w:hAnsiTheme="minorHAnsi" w:cs="Calibri"/>
        <w:color w:val="000000"/>
      </w:rPr>
      <w:fldChar w:fldCharType="begin"/>
    </w:r>
    <w:r w:rsidR="00C44F30" w:rsidRPr="00524791">
      <w:rPr>
        <w:rFonts w:asciiTheme="minorHAnsi" w:eastAsia="Calibri" w:hAnsiTheme="minorHAnsi" w:cs="Calibri"/>
        <w:color w:val="000000"/>
      </w:rPr>
      <w:instrText xml:space="preserve"> SECTIONPAGES   \* MERGEFORMAT </w:instrText>
    </w:r>
    <w:r w:rsidR="00C44F30" w:rsidRPr="00524791">
      <w:rPr>
        <w:rFonts w:asciiTheme="minorHAnsi" w:eastAsia="Calibri" w:hAnsiTheme="minorHAnsi" w:cs="Calibri"/>
        <w:color w:val="000000"/>
      </w:rPr>
      <w:fldChar w:fldCharType="separate"/>
    </w:r>
    <w:r w:rsidR="00524791">
      <w:rPr>
        <w:rFonts w:asciiTheme="minorHAnsi" w:eastAsia="Calibri" w:hAnsiTheme="minorHAnsi" w:cs="Calibri"/>
        <w:noProof/>
        <w:color w:val="000000"/>
      </w:rPr>
      <w:t>11</w:t>
    </w:r>
    <w:r w:rsidR="00C44F30" w:rsidRPr="00524791">
      <w:rPr>
        <w:rFonts w:asciiTheme="minorHAnsi" w:eastAsia="Calibri" w:hAnsiTheme="minorHAns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B3E5A" w14:textId="77777777" w:rsidR="00395D52" w:rsidRDefault="00395D52" w:rsidP="000255B4">
      <w:r>
        <w:separator/>
      </w:r>
    </w:p>
  </w:footnote>
  <w:footnote w:type="continuationSeparator" w:id="0">
    <w:p w14:paraId="40B6C807" w14:textId="77777777" w:rsidR="00395D52" w:rsidRDefault="00395D52" w:rsidP="00025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 w15:restartNumberingAfterBreak="0">
    <w:nsid w:val="092573FF"/>
    <w:multiLevelType w:val="multilevel"/>
    <w:tmpl w:val="8400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 w15:restartNumberingAfterBreak="0">
    <w:nsid w:val="0A3008C8"/>
    <w:multiLevelType w:val="hybridMultilevel"/>
    <w:tmpl w:val="1220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53197"/>
    <w:multiLevelType w:val="hybridMultilevel"/>
    <w:tmpl w:val="6C5C7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A3E76B2"/>
    <w:multiLevelType w:val="hybridMultilevel"/>
    <w:tmpl w:val="E07E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73C06"/>
    <w:multiLevelType w:val="hybridMultilevel"/>
    <w:tmpl w:val="C00AD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0562D"/>
    <w:multiLevelType w:val="hybridMultilevel"/>
    <w:tmpl w:val="C930C6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3807B4"/>
    <w:multiLevelType w:val="multilevel"/>
    <w:tmpl w:val="DCE4B9E0"/>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9" w15:restartNumberingAfterBreak="0">
    <w:nsid w:val="58BA1459"/>
    <w:multiLevelType w:val="hybridMultilevel"/>
    <w:tmpl w:val="95AEA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CA00BD"/>
    <w:multiLevelType w:val="hybridMultilevel"/>
    <w:tmpl w:val="135E5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6"/>
  </w:num>
  <w:num w:numId="5">
    <w:abstractNumId w:val="5"/>
  </w:num>
  <w:num w:numId="6">
    <w:abstractNumId w:val="7"/>
  </w:num>
  <w:num w:numId="7">
    <w:abstractNumId w:val="4"/>
  </w:num>
  <w:num w:numId="8">
    <w:abstractNumId w:val="9"/>
  </w:num>
  <w:num w:numId="9">
    <w:abstractNumId w:val="3"/>
  </w:num>
  <w:num w:numId="10">
    <w:abstractNumId w:val="1"/>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02EE8"/>
    <w:rsid w:val="0000788B"/>
    <w:rsid w:val="00020BE6"/>
    <w:rsid w:val="00023A00"/>
    <w:rsid w:val="000255B4"/>
    <w:rsid w:val="00032004"/>
    <w:rsid w:val="000353AF"/>
    <w:rsid w:val="00035C95"/>
    <w:rsid w:val="00036CDB"/>
    <w:rsid w:val="000416ED"/>
    <w:rsid w:val="00050730"/>
    <w:rsid w:val="00052C14"/>
    <w:rsid w:val="00052FEC"/>
    <w:rsid w:val="00054BEA"/>
    <w:rsid w:val="000567D0"/>
    <w:rsid w:val="00060F46"/>
    <w:rsid w:val="00064BD6"/>
    <w:rsid w:val="00066127"/>
    <w:rsid w:val="00066CF7"/>
    <w:rsid w:val="00067D4C"/>
    <w:rsid w:val="00076F78"/>
    <w:rsid w:val="00084611"/>
    <w:rsid w:val="00087207"/>
    <w:rsid w:val="00091CB4"/>
    <w:rsid w:val="000976FF"/>
    <w:rsid w:val="000A5A36"/>
    <w:rsid w:val="000A765A"/>
    <w:rsid w:val="000B7ADB"/>
    <w:rsid w:val="000C11CD"/>
    <w:rsid w:val="000C18ED"/>
    <w:rsid w:val="000C2F8C"/>
    <w:rsid w:val="000D7F55"/>
    <w:rsid w:val="000E341F"/>
    <w:rsid w:val="000E6AFA"/>
    <w:rsid w:val="000F09D6"/>
    <w:rsid w:val="000F2F4C"/>
    <w:rsid w:val="001171CE"/>
    <w:rsid w:val="001200D7"/>
    <w:rsid w:val="0012187E"/>
    <w:rsid w:val="00124766"/>
    <w:rsid w:val="001403E7"/>
    <w:rsid w:val="00146700"/>
    <w:rsid w:val="00152A61"/>
    <w:rsid w:val="00152E9A"/>
    <w:rsid w:val="00153157"/>
    <w:rsid w:val="001546AF"/>
    <w:rsid w:val="00155404"/>
    <w:rsid w:val="00157B6F"/>
    <w:rsid w:val="00160C60"/>
    <w:rsid w:val="001627A2"/>
    <w:rsid w:val="00162FB6"/>
    <w:rsid w:val="00165C02"/>
    <w:rsid w:val="00166771"/>
    <w:rsid w:val="0019183C"/>
    <w:rsid w:val="001A0477"/>
    <w:rsid w:val="001A7861"/>
    <w:rsid w:val="001B1E33"/>
    <w:rsid w:val="001B23E3"/>
    <w:rsid w:val="001B4C3C"/>
    <w:rsid w:val="001C0A56"/>
    <w:rsid w:val="001C0D54"/>
    <w:rsid w:val="001C1A56"/>
    <w:rsid w:val="001C7A90"/>
    <w:rsid w:val="001D370E"/>
    <w:rsid w:val="001D3FF0"/>
    <w:rsid w:val="001E1EB4"/>
    <w:rsid w:val="001E4028"/>
    <w:rsid w:val="001F1779"/>
    <w:rsid w:val="001F5F1D"/>
    <w:rsid w:val="002016F6"/>
    <w:rsid w:val="00221457"/>
    <w:rsid w:val="0022356F"/>
    <w:rsid w:val="00240ADF"/>
    <w:rsid w:val="002549E8"/>
    <w:rsid w:val="00270B06"/>
    <w:rsid w:val="00275489"/>
    <w:rsid w:val="002766F0"/>
    <w:rsid w:val="002777B6"/>
    <w:rsid w:val="00280DCF"/>
    <w:rsid w:val="00281197"/>
    <w:rsid w:val="002839B3"/>
    <w:rsid w:val="0028713F"/>
    <w:rsid w:val="00291643"/>
    <w:rsid w:val="002A312F"/>
    <w:rsid w:val="002B3433"/>
    <w:rsid w:val="002C1924"/>
    <w:rsid w:val="002D03B2"/>
    <w:rsid w:val="002E2512"/>
    <w:rsid w:val="002E4336"/>
    <w:rsid w:val="00306BA5"/>
    <w:rsid w:val="003078A9"/>
    <w:rsid w:val="0031062E"/>
    <w:rsid w:val="00316580"/>
    <w:rsid w:val="0031671A"/>
    <w:rsid w:val="00317CD8"/>
    <w:rsid w:val="00321450"/>
    <w:rsid w:val="00327960"/>
    <w:rsid w:val="00330C61"/>
    <w:rsid w:val="00331E67"/>
    <w:rsid w:val="00333424"/>
    <w:rsid w:val="003360EA"/>
    <w:rsid w:val="003409FA"/>
    <w:rsid w:val="00340F8C"/>
    <w:rsid w:val="00344457"/>
    <w:rsid w:val="003523FB"/>
    <w:rsid w:val="003612CE"/>
    <w:rsid w:val="00370E29"/>
    <w:rsid w:val="00374EA5"/>
    <w:rsid w:val="00375D21"/>
    <w:rsid w:val="00381586"/>
    <w:rsid w:val="003833C3"/>
    <w:rsid w:val="00390659"/>
    <w:rsid w:val="003916F9"/>
    <w:rsid w:val="00395D52"/>
    <w:rsid w:val="003A3976"/>
    <w:rsid w:val="003B0A87"/>
    <w:rsid w:val="003B54A4"/>
    <w:rsid w:val="003B6F2A"/>
    <w:rsid w:val="003C4D35"/>
    <w:rsid w:val="003D5779"/>
    <w:rsid w:val="003E33EC"/>
    <w:rsid w:val="003F120C"/>
    <w:rsid w:val="003F4C57"/>
    <w:rsid w:val="0040108E"/>
    <w:rsid w:val="004100E0"/>
    <w:rsid w:val="0042358C"/>
    <w:rsid w:val="004278B6"/>
    <w:rsid w:val="00430F69"/>
    <w:rsid w:val="004322A5"/>
    <w:rsid w:val="004341BA"/>
    <w:rsid w:val="004416A1"/>
    <w:rsid w:val="0044516C"/>
    <w:rsid w:val="00460984"/>
    <w:rsid w:val="00466492"/>
    <w:rsid w:val="00477517"/>
    <w:rsid w:val="00483372"/>
    <w:rsid w:val="00483FF6"/>
    <w:rsid w:val="00495B2E"/>
    <w:rsid w:val="004A5D91"/>
    <w:rsid w:val="004C52FC"/>
    <w:rsid w:val="004D0BF1"/>
    <w:rsid w:val="004E735C"/>
    <w:rsid w:val="004F16F0"/>
    <w:rsid w:val="004F3B23"/>
    <w:rsid w:val="004F5411"/>
    <w:rsid w:val="0051160F"/>
    <w:rsid w:val="0051173A"/>
    <w:rsid w:val="00512A3D"/>
    <w:rsid w:val="00515F10"/>
    <w:rsid w:val="005162C5"/>
    <w:rsid w:val="00524791"/>
    <w:rsid w:val="00535BBC"/>
    <w:rsid w:val="005416C1"/>
    <w:rsid w:val="00556B18"/>
    <w:rsid w:val="00575F91"/>
    <w:rsid w:val="005774A7"/>
    <w:rsid w:val="00577F61"/>
    <w:rsid w:val="005852DD"/>
    <w:rsid w:val="005935DB"/>
    <w:rsid w:val="005947EB"/>
    <w:rsid w:val="005968F5"/>
    <w:rsid w:val="005A001E"/>
    <w:rsid w:val="005A61BC"/>
    <w:rsid w:val="005A6C72"/>
    <w:rsid w:val="005B0C20"/>
    <w:rsid w:val="005B2ED1"/>
    <w:rsid w:val="005B6AB4"/>
    <w:rsid w:val="005C0C89"/>
    <w:rsid w:val="005C5098"/>
    <w:rsid w:val="005D3280"/>
    <w:rsid w:val="005E2DF7"/>
    <w:rsid w:val="005F314B"/>
    <w:rsid w:val="00601AD4"/>
    <w:rsid w:val="00622595"/>
    <w:rsid w:val="00630BE1"/>
    <w:rsid w:val="006528F0"/>
    <w:rsid w:val="006552F0"/>
    <w:rsid w:val="006623EF"/>
    <w:rsid w:val="00675767"/>
    <w:rsid w:val="00676E4E"/>
    <w:rsid w:val="006874CC"/>
    <w:rsid w:val="006A1AD3"/>
    <w:rsid w:val="006A3795"/>
    <w:rsid w:val="006B7455"/>
    <w:rsid w:val="006C53AB"/>
    <w:rsid w:val="006E1066"/>
    <w:rsid w:val="006E2817"/>
    <w:rsid w:val="006E39CB"/>
    <w:rsid w:val="006F2371"/>
    <w:rsid w:val="006F79AF"/>
    <w:rsid w:val="007044EB"/>
    <w:rsid w:val="00716D3A"/>
    <w:rsid w:val="007250B2"/>
    <w:rsid w:val="00730325"/>
    <w:rsid w:val="00764FB6"/>
    <w:rsid w:val="0077031A"/>
    <w:rsid w:val="007A7134"/>
    <w:rsid w:val="007C2A93"/>
    <w:rsid w:val="007C3B3D"/>
    <w:rsid w:val="007D4B9D"/>
    <w:rsid w:val="007E31C8"/>
    <w:rsid w:val="007E5D7E"/>
    <w:rsid w:val="007E7663"/>
    <w:rsid w:val="007F0D9D"/>
    <w:rsid w:val="00801F70"/>
    <w:rsid w:val="008021F6"/>
    <w:rsid w:val="0081779C"/>
    <w:rsid w:val="00824C51"/>
    <w:rsid w:val="0082564B"/>
    <w:rsid w:val="008363DA"/>
    <w:rsid w:val="0086661A"/>
    <w:rsid w:val="008766B5"/>
    <w:rsid w:val="00884FB3"/>
    <w:rsid w:val="008929D4"/>
    <w:rsid w:val="008A671B"/>
    <w:rsid w:val="008B0DE4"/>
    <w:rsid w:val="008C43C3"/>
    <w:rsid w:val="008D5382"/>
    <w:rsid w:val="008E30E2"/>
    <w:rsid w:val="008F5148"/>
    <w:rsid w:val="008F792F"/>
    <w:rsid w:val="0090193A"/>
    <w:rsid w:val="00901F86"/>
    <w:rsid w:val="0090533A"/>
    <w:rsid w:val="00921943"/>
    <w:rsid w:val="009247AB"/>
    <w:rsid w:val="00930037"/>
    <w:rsid w:val="00943538"/>
    <w:rsid w:val="009458AA"/>
    <w:rsid w:val="00950D5A"/>
    <w:rsid w:val="009539A5"/>
    <w:rsid w:val="00970E06"/>
    <w:rsid w:val="00980E72"/>
    <w:rsid w:val="00981639"/>
    <w:rsid w:val="00986C4E"/>
    <w:rsid w:val="00992431"/>
    <w:rsid w:val="009A04B9"/>
    <w:rsid w:val="009A2563"/>
    <w:rsid w:val="009B59A4"/>
    <w:rsid w:val="009B6858"/>
    <w:rsid w:val="009C39ED"/>
    <w:rsid w:val="009C6912"/>
    <w:rsid w:val="009D53EE"/>
    <w:rsid w:val="009E131F"/>
    <w:rsid w:val="009E6A0A"/>
    <w:rsid w:val="009F3C9D"/>
    <w:rsid w:val="009F4B52"/>
    <w:rsid w:val="00A213A7"/>
    <w:rsid w:val="00A27774"/>
    <w:rsid w:val="00A3265C"/>
    <w:rsid w:val="00A358C2"/>
    <w:rsid w:val="00A40CC3"/>
    <w:rsid w:val="00A43774"/>
    <w:rsid w:val="00A573A5"/>
    <w:rsid w:val="00A7770B"/>
    <w:rsid w:val="00A86BD6"/>
    <w:rsid w:val="00A922EF"/>
    <w:rsid w:val="00A92BB9"/>
    <w:rsid w:val="00AA790A"/>
    <w:rsid w:val="00AB35C3"/>
    <w:rsid w:val="00AB7750"/>
    <w:rsid w:val="00AD000A"/>
    <w:rsid w:val="00AD7A95"/>
    <w:rsid w:val="00B02989"/>
    <w:rsid w:val="00B02AE5"/>
    <w:rsid w:val="00B255E5"/>
    <w:rsid w:val="00B25DE7"/>
    <w:rsid w:val="00B262D8"/>
    <w:rsid w:val="00B352CA"/>
    <w:rsid w:val="00B5310E"/>
    <w:rsid w:val="00B545FD"/>
    <w:rsid w:val="00B82D9B"/>
    <w:rsid w:val="00B879A6"/>
    <w:rsid w:val="00B914F8"/>
    <w:rsid w:val="00BB7EFF"/>
    <w:rsid w:val="00BC1900"/>
    <w:rsid w:val="00BC7CB6"/>
    <w:rsid w:val="00BE721E"/>
    <w:rsid w:val="00BF31FB"/>
    <w:rsid w:val="00C12239"/>
    <w:rsid w:val="00C16A38"/>
    <w:rsid w:val="00C34E55"/>
    <w:rsid w:val="00C411FF"/>
    <w:rsid w:val="00C44F30"/>
    <w:rsid w:val="00C4610A"/>
    <w:rsid w:val="00C509F6"/>
    <w:rsid w:val="00C60904"/>
    <w:rsid w:val="00C6787A"/>
    <w:rsid w:val="00C7010F"/>
    <w:rsid w:val="00C8107C"/>
    <w:rsid w:val="00C81A65"/>
    <w:rsid w:val="00C81C71"/>
    <w:rsid w:val="00C87C4F"/>
    <w:rsid w:val="00C902DF"/>
    <w:rsid w:val="00C91031"/>
    <w:rsid w:val="00C92191"/>
    <w:rsid w:val="00C9413B"/>
    <w:rsid w:val="00C94F2E"/>
    <w:rsid w:val="00C96E4B"/>
    <w:rsid w:val="00CA185D"/>
    <w:rsid w:val="00CB0C71"/>
    <w:rsid w:val="00CC0B7C"/>
    <w:rsid w:val="00CD705A"/>
    <w:rsid w:val="00CE3EA9"/>
    <w:rsid w:val="00D0098A"/>
    <w:rsid w:val="00D0216E"/>
    <w:rsid w:val="00D0553D"/>
    <w:rsid w:val="00D06FE8"/>
    <w:rsid w:val="00D1419D"/>
    <w:rsid w:val="00D17681"/>
    <w:rsid w:val="00D31143"/>
    <w:rsid w:val="00D349DB"/>
    <w:rsid w:val="00D552FC"/>
    <w:rsid w:val="00D611A8"/>
    <w:rsid w:val="00D63C18"/>
    <w:rsid w:val="00D65435"/>
    <w:rsid w:val="00D706A8"/>
    <w:rsid w:val="00D82376"/>
    <w:rsid w:val="00D8306B"/>
    <w:rsid w:val="00D92194"/>
    <w:rsid w:val="00DA3BBC"/>
    <w:rsid w:val="00DB04E2"/>
    <w:rsid w:val="00DC0CC0"/>
    <w:rsid w:val="00DC1336"/>
    <w:rsid w:val="00DC4AF3"/>
    <w:rsid w:val="00DC4EE5"/>
    <w:rsid w:val="00DD3972"/>
    <w:rsid w:val="00DE2B55"/>
    <w:rsid w:val="00DE5F70"/>
    <w:rsid w:val="00E10283"/>
    <w:rsid w:val="00E14DC7"/>
    <w:rsid w:val="00E1502D"/>
    <w:rsid w:val="00E23A02"/>
    <w:rsid w:val="00E43D1F"/>
    <w:rsid w:val="00E47023"/>
    <w:rsid w:val="00E568E6"/>
    <w:rsid w:val="00E57DFC"/>
    <w:rsid w:val="00E66C36"/>
    <w:rsid w:val="00E748AF"/>
    <w:rsid w:val="00E84626"/>
    <w:rsid w:val="00E91DAE"/>
    <w:rsid w:val="00E91FC0"/>
    <w:rsid w:val="00E9563E"/>
    <w:rsid w:val="00EC09C0"/>
    <w:rsid w:val="00EC0ED6"/>
    <w:rsid w:val="00EC26CD"/>
    <w:rsid w:val="00EC562F"/>
    <w:rsid w:val="00ED3B04"/>
    <w:rsid w:val="00ED5F03"/>
    <w:rsid w:val="00EE1475"/>
    <w:rsid w:val="00EE2097"/>
    <w:rsid w:val="00F1653C"/>
    <w:rsid w:val="00F31981"/>
    <w:rsid w:val="00F36095"/>
    <w:rsid w:val="00F37270"/>
    <w:rsid w:val="00F43CE2"/>
    <w:rsid w:val="00F53647"/>
    <w:rsid w:val="00F539F2"/>
    <w:rsid w:val="00F54D6A"/>
    <w:rsid w:val="00F65050"/>
    <w:rsid w:val="00F65681"/>
    <w:rsid w:val="00F748CA"/>
    <w:rsid w:val="00F74ABB"/>
    <w:rsid w:val="00F76754"/>
    <w:rsid w:val="00F801D6"/>
    <w:rsid w:val="00F815C6"/>
    <w:rsid w:val="00F82391"/>
    <w:rsid w:val="00F87D1E"/>
    <w:rsid w:val="00F95E8B"/>
    <w:rsid w:val="00F965DA"/>
    <w:rsid w:val="00F97899"/>
    <w:rsid w:val="00FC0130"/>
    <w:rsid w:val="00FC059F"/>
    <w:rsid w:val="00FC6163"/>
    <w:rsid w:val="00FD2D11"/>
    <w:rsid w:val="00FD43FC"/>
    <w:rsid w:val="00FE3E44"/>
    <w:rsid w:val="00FE651E"/>
    <w:rsid w:val="00FF5F73"/>
    <w:rsid w:val="00FF65D2"/>
    <w:rsid w:val="7D14B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14DF95"/>
  <w15:docId w15:val="{AFFC20C3-D060-4514-9D45-075FFB24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47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2AE5"/>
    <w:pPr>
      <w:keepNext/>
      <w:keepLines/>
      <w:pBdr>
        <w:bottom w:val="single" w:sz="4" w:space="1" w:color="000000" w:themeColor="text1"/>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pBdr>
      <w:shd w:val="clear" w:color="auto" w:fill="DBE5F1" w:themeFill="accent1" w:themeFillTint="33"/>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pPr>
    <w:rPr>
      <w:b/>
      <w:sz w:val="28"/>
    </w:rPr>
  </w:style>
  <w:style w:type="paragraph" w:customStyle="1" w:styleId="Sponsor">
    <w:name w:val="Sponsor"/>
    <w:basedOn w:val="Normal"/>
    <w:rsid w:val="00EC0ED6"/>
    <w:pPr>
      <w:spacing w:before="1640"/>
    </w:pPr>
  </w:style>
  <w:style w:type="paragraph" w:styleId="Header">
    <w:name w:val="header"/>
    <w:basedOn w:val="Normal"/>
    <w:link w:val="HeaderChar"/>
    <w:uiPriority w:val="99"/>
    <w:unhideWhenUsed/>
    <w:rsid w:val="000255B4"/>
    <w:pPr>
      <w:tabs>
        <w:tab w:val="center" w:pos="4513"/>
        <w:tab w:val="right" w:pos="9026"/>
      </w:tabs>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pBdr>
      <w:tabs>
        <w:tab w:val="center" w:pos="4513"/>
        <w:tab w:val="right" w:pos="9026"/>
      </w:tabs>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3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1"/>
      </w:numPr>
    </w:pPr>
  </w:style>
  <w:style w:type="numbering" w:customStyle="1" w:styleId="PTSUnorderedListStyle">
    <w:name w:val="PTS Unordered List Style"/>
    <w:uiPriority w:val="99"/>
    <w:rsid w:val="00327960"/>
    <w:pPr>
      <w:numPr>
        <w:numId w:val="2"/>
      </w:numPr>
    </w:pPr>
  </w:style>
  <w:style w:type="paragraph" w:styleId="Caption">
    <w:name w:val="caption"/>
    <w:basedOn w:val="Normal"/>
    <w:next w:val="Normal"/>
    <w:uiPriority w:val="35"/>
    <w:unhideWhenUsed/>
    <w:qFormat/>
    <w:rsid w:val="00C902DF"/>
    <w:pPr>
      <w:spacing w:after="200"/>
    </w:pPr>
    <w:rPr>
      <w:b/>
      <w:bCs/>
      <w:color w:val="1F497D" w:themeColor="text2"/>
      <w:sz w:val="18"/>
      <w:szCs w:val="18"/>
    </w:rPr>
  </w:style>
  <w:style w:type="character" w:customStyle="1" w:styleId="normaltextrun">
    <w:name w:val="normaltextrun"/>
    <w:basedOn w:val="DefaultParagraphFont"/>
    <w:rsid w:val="003916F9"/>
  </w:style>
  <w:style w:type="paragraph" w:customStyle="1" w:styleId="paragraph">
    <w:name w:val="paragraph"/>
    <w:basedOn w:val="Normal"/>
    <w:rsid w:val="00344457"/>
    <w:pPr>
      <w:spacing w:before="100" w:beforeAutospacing="1" w:after="100" w:afterAutospacing="1"/>
    </w:pPr>
  </w:style>
  <w:style w:type="character" w:customStyle="1" w:styleId="eop">
    <w:name w:val="eop"/>
    <w:basedOn w:val="DefaultParagraphFont"/>
    <w:rsid w:val="00344457"/>
  </w:style>
  <w:style w:type="character" w:customStyle="1" w:styleId="spellingerror">
    <w:name w:val="spellingerror"/>
    <w:basedOn w:val="DefaultParagraphFont"/>
    <w:rsid w:val="00344457"/>
  </w:style>
  <w:style w:type="character" w:styleId="FollowedHyperlink">
    <w:name w:val="FollowedHyperlink"/>
    <w:basedOn w:val="DefaultParagraphFont"/>
    <w:uiPriority w:val="99"/>
    <w:semiHidden/>
    <w:unhideWhenUsed/>
    <w:rsid w:val="000B7ADB"/>
    <w:rPr>
      <w:color w:val="800080" w:themeColor="followedHyperlink"/>
      <w:u w:val="single"/>
    </w:rPr>
  </w:style>
  <w:style w:type="paragraph" w:styleId="NormalWeb">
    <w:name w:val="Normal (Web)"/>
    <w:basedOn w:val="Normal"/>
    <w:uiPriority w:val="99"/>
    <w:semiHidden/>
    <w:unhideWhenUsed/>
    <w:rsid w:val="00F82391"/>
    <w:pPr>
      <w:spacing w:before="100" w:beforeAutospacing="1" w:after="100" w:afterAutospacing="1"/>
    </w:pPr>
  </w:style>
  <w:style w:type="character" w:styleId="Emphasis">
    <w:name w:val="Emphasis"/>
    <w:basedOn w:val="DefaultParagraphFont"/>
    <w:uiPriority w:val="20"/>
    <w:qFormat/>
    <w:rsid w:val="00370E29"/>
    <w:rPr>
      <w:i/>
      <w:iCs/>
    </w:rPr>
  </w:style>
  <w:style w:type="character" w:styleId="CommentReference">
    <w:name w:val="annotation reference"/>
    <w:basedOn w:val="DefaultParagraphFont"/>
    <w:uiPriority w:val="99"/>
    <w:semiHidden/>
    <w:unhideWhenUsed/>
    <w:rsid w:val="00050730"/>
    <w:rPr>
      <w:sz w:val="16"/>
      <w:szCs w:val="16"/>
    </w:rPr>
  </w:style>
  <w:style w:type="paragraph" w:styleId="CommentText">
    <w:name w:val="annotation text"/>
    <w:basedOn w:val="Normal"/>
    <w:link w:val="CommentTextChar"/>
    <w:uiPriority w:val="99"/>
    <w:semiHidden/>
    <w:unhideWhenUsed/>
    <w:rsid w:val="00050730"/>
    <w:rPr>
      <w:sz w:val="20"/>
      <w:szCs w:val="20"/>
    </w:rPr>
  </w:style>
  <w:style w:type="character" w:customStyle="1" w:styleId="CommentTextChar">
    <w:name w:val="Comment Text Char"/>
    <w:basedOn w:val="DefaultParagraphFont"/>
    <w:link w:val="CommentText"/>
    <w:uiPriority w:val="99"/>
    <w:semiHidden/>
    <w:rsid w:val="000507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730"/>
    <w:rPr>
      <w:b/>
      <w:bCs/>
    </w:rPr>
  </w:style>
  <w:style w:type="character" w:customStyle="1" w:styleId="CommentSubjectChar">
    <w:name w:val="Comment Subject Char"/>
    <w:basedOn w:val="CommentTextChar"/>
    <w:link w:val="CommentSubject"/>
    <w:uiPriority w:val="99"/>
    <w:semiHidden/>
    <w:rsid w:val="00050730"/>
    <w:rPr>
      <w:rFonts w:ascii="Times New Roman" w:eastAsia="Times New Roman" w:hAnsi="Times New Roman" w:cs="Times New Roman"/>
      <w:b/>
      <w:bCs/>
      <w:sz w:val="20"/>
      <w:szCs w:val="20"/>
    </w:rPr>
  </w:style>
  <w:style w:type="paragraph" w:styleId="Revision">
    <w:name w:val="Revision"/>
    <w:hidden/>
    <w:uiPriority w:val="99"/>
    <w:semiHidden/>
    <w:rsid w:val="003165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059">
      <w:bodyDiv w:val="1"/>
      <w:marLeft w:val="0"/>
      <w:marRight w:val="0"/>
      <w:marTop w:val="0"/>
      <w:marBottom w:val="0"/>
      <w:divBdr>
        <w:top w:val="none" w:sz="0" w:space="0" w:color="auto"/>
        <w:left w:val="none" w:sz="0" w:space="0" w:color="auto"/>
        <w:bottom w:val="none" w:sz="0" w:space="0" w:color="auto"/>
        <w:right w:val="none" w:sz="0" w:space="0" w:color="auto"/>
      </w:divBdr>
    </w:div>
    <w:div w:id="290283520">
      <w:bodyDiv w:val="1"/>
      <w:marLeft w:val="0"/>
      <w:marRight w:val="0"/>
      <w:marTop w:val="0"/>
      <w:marBottom w:val="0"/>
      <w:divBdr>
        <w:top w:val="none" w:sz="0" w:space="0" w:color="auto"/>
        <w:left w:val="none" w:sz="0" w:space="0" w:color="auto"/>
        <w:bottom w:val="none" w:sz="0" w:space="0" w:color="auto"/>
        <w:right w:val="none" w:sz="0" w:space="0" w:color="auto"/>
      </w:divBdr>
    </w:div>
    <w:div w:id="579679903">
      <w:bodyDiv w:val="1"/>
      <w:marLeft w:val="0"/>
      <w:marRight w:val="0"/>
      <w:marTop w:val="0"/>
      <w:marBottom w:val="0"/>
      <w:divBdr>
        <w:top w:val="none" w:sz="0" w:space="0" w:color="auto"/>
        <w:left w:val="none" w:sz="0" w:space="0" w:color="auto"/>
        <w:bottom w:val="none" w:sz="0" w:space="0" w:color="auto"/>
        <w:right w:val="none" w:sz="0" w:space="0" w:color="auto"/>
      </w:divBdr>
    </w:div>
    <w:div w:id="716708659">
      <w:bodyDiv w:val="1"/>
      <w:marLeft w:val="0"/>
      <w:marRight w:val="0"/>
      <w:marTop w:val="0"/>
      <w:marBottom w:val="0"/>
      <w:divBdr>
        <w:top w:val="none" w:sz="0" w:space="0" w:color="auto"/>
        <w:left w:val="none" w:sz="0" w:space="0" w:color="auto"/>
        <w:bottom w:val="none" w:sz="0" w:space="0" w:color="auto"/>
        <w:right w:val="none" w:sz="0" w:space="0" w:color="auto"/>
      </w:divBdr>
    </w:div>
    <w:div w:id="793642031">
      <w:bodyDiv w:val="1"/>
      <w:marLeft w:val="0"/>
      <w:marRight w:val="0"/>
      <w:marTop w:val="0"/>
      <w:marBottom w:val="0"/>
      <w:divBdr>
        <w:top w:val="none" w:sz="0" w:space="0" w:color="auto"/>
        <w:left w:val="none" w:sz="0" w:space="0" w:color="auto"/>
        <w:bottom w:val="none" w:sz="0" w:space="0" w:color="auto"/>
        <w:right w:val="none" w:sz="0" w:space="0" w:color="auto"/>
      </w:divBdr>
      <w:divsChild>
        <w:div w:id="169952237">
          <w:marLeft w:val="475"/>
          <w:marRight w:val="0"/>
          <w:marTop w:val="82"/>
          <w:marBottom w:val="120"/>
          <w:divBdr>
            <w:top w:val="none" w:sz="0" w:space="0" w:color="auto"/>
            <w:left w:val="none" w:sz="0" w:space="0" w:color="auto"/>
            <w:bottom w:val="none" w:sz="0" w:space="0" w:color="auto"/>
            <w:right w:val="none" w:sz="0" w:space="0" w:color="auto"/>
          </w:divBdr>
        </w:div>
        <w:div w:id="1229684110">
          <w:marLeft w:val="994"/>
          <w:marRight w:val="0"/>
          <w:marTop w:val="72"/>
          <w:marBottom w:val="120"/>
          <w:divBdr>
            <w:top w:val="none" w:sz="0" w:space="0" w:color="auto"/>
            <w:left w:val="none" w:sz="0" w:space="0" w:color="auto"/>
            <w:bottom w:val="none" w:sz="0" w:space="0" w:color="auto"/>
            <w:right w:val="none" w:sz="0" w:space="0" w:color="auto"/>
          </w:divBdr>
        </w:div>
        <w:div w:id="1809586365">
          <w:marLeft w:val="1411"/>
          <w:marRight w:val="0"/>
          <w:marTop w:val="62"/>
          <w:marBottom w:val="120"/>
          <w:divBdr>
            <w:top w:val="none" w:sz="0" w:space="0" w:color="auto"/>
            <w:left w:val="none" w:sz="0" w:space="0" w:color="auto"/>
            <w:bottom w:val="none" w:sz="0" w:space="0" w:color="auto"/>
            <w:right w:val="none" w:sz="0" w:space="0" w:color="auto"/>
          </w:divBdr>
        </w:div>
        <w:div w:id="1669556138">
          <w:marLeft w:val="1411"/>
          <w:marRight w:val="0"/>
          <w:marTop w:val="62"/>
          <w:marBottom w:val="120"/>
          <w:divBdr>
            <w:top w:val="none" w:sz="0" w:space="0" w:color="auto"/>
            <w:left w:val="none" w:sz="0" w:space="0" w:color="auto"/>
            <w:bottom w:val="none" w:sz="0" w:space="0" w:color="auto"/>
            <w:right w:val="none" w:sz="0" w:space="0" w:color="auto"/>
          </w:divBdr>
        </w:div>
        <w:div w:id="630670391">
          <w:marLeft w:val="994"/>
          <w:marRight w:val="0"/>
          <w:marTop w:val="72"/>
          <w:marBottom w:val="120"/>
          <w:divBdr>
            <w:top w:val="none" w:sz="0" w:space="0" w:color="auto"/>
            <w:left w:val="none" w:sz="0" w:space="0" w:color="auto"/>
            <w:bottom w:val="none" w:sz="0" w:space="0" w:color="auto"/>
            <w:right w:val="none" w:sz="0" w:space="0" w:color="auto"/>
          </w:divBdr>
        </w:div>
        <w:div w:id="1818378837">
          <w:marLeft w:val="1411"/>
          <w:marRight w:val="0"/>
          <w:marTop w:val="62"/>
          <w:marBottom w:val="120"/>
          <w:divBdr>
            <w:top w:val="none" w:sz="0" w:space="0" w:color="auto"/>
            <w:left w:val="none" w:sz="0" w:space="0" w:color="auto"/>
            <w:bottom w:val="none" w:sz="0" w:space="0" w:color="auto"/>
            <w:right w:val="none" w:sz="0" w:space="0" w:color="auto"/>
          </w:divBdr>
        </w:div>
        <w:div w:id="192229843">
          <w:marLeft w:val="1411"/>
          <w:marRight w:val="0"/>
          <w:marTop w:val="62"/>
          <w:marBottom w:val="120"/>
          <w:divBdr>
            <w:top w:val="none" w:sz="0" w:space="0" w:color="auto"/>
            <w:left w:val="none" w:sz="0" w:space="0" w:color="auto"/>
            <w:bottom w:val="none" w:sz="0" w:space="0" w:color="auto"/>
            <w:right w:val="none" w:sz="0" w:space="0" w:color="auto"/>
          </w:divBdr>
        </w:div>
        <w:div w:id="1173374366">
          <w:marLeft w:val="994"/>
          <w:marRight w:val="0"/>
          <w:marTop w:val="72"/>
          <w:marBottom w:val="120"/>
          <w:divBdr>
            <w:top w:val="none" w:sz="0" w:space="0" w:color="auto"/>
            <w:left w:val="none" w:sz="0" w:space="0" w:color="auto"/>
            <w:bottom w:val="none" w:sz="0" w:space="0" w:color="auto"/>
            <w:right w:val="none" w:sz="0" w:space="0" w:color="auto"/>
          </w:divBdr>
        </w:div>
        <w:div w:id="1118066257">
          <w:marLeft w:val="1411"/>
          <w:marRight w:val="0"/>
          <w:marTop w:val="62"/>
          <w:marBottom w:val="120"/>
          <w:divBdr>
            <w:top w:val="none" w:sz="0" w:space="0" w:color="auto"/>
            <w:left w:val="none" w:sz="0" w:space="0" w:color="auto"/>
            <w:bottom w:val="none" w:sz="0" w:space="0" w:color="auto"/>
            <w:right w:val="none" w:sz="0" w:space="0" w:color="auto"/>
          </w:divBdr>
        </w:div>
        <w:div w:id="745152153">
          <w:marLeft w:val="1411"/>
          <w:marRight w:val="0"/>
          <w:marTop w:val="62"/>
          <w:marBottom w:val="120"/>
          <w:divBdr>
            <w:top w:val="none" w:sz="0" w:space="0" w:color="auto"/>
            <w:left w:val="none" w:sz="0" w:space="0" w:color="auto"/>
            <w:bottom w:val="none" w:sz="0" w:space="0" w:color="auto"/>
            <w:right w:val="none" w:sz="0" w:space="0" w:color="auto"/>
          </w:divBdr>
        </w:div>
        <w:div w:id="1960800669">
          <w:marLeft w:val="994"/>
          <w:marRight w:val="0"/>
          <w:marTop w:val="72"/>
          <w:marBottom w:val="120"/>
          <w:divBdr>
            <w:top w:val="none" w:sz="0" w:space="0" w:color="auto"/>
            <w:left w:val="none" w:sz="0" w:space="0" w:color="auto"/>
            <w:bottom w:val="none" w:sz="0" w:space="0" w:color="auto"/>
            <w:right w:val="none" w:sz="0" w:space="0" w:color="auto"/>
          </w:divBdr>
        </w:div>
        <w:div w:id="215744976">
          <w:marLeft w:val="1411"/>
          <w:marRight w:val="0"/>
          <w:marTop w:val="62"/>
          <w:marBottom w:val="120"/>
          <w:divBdr>
            <w:top w:val="none" w:sz="0" w:space="0" w:color="auto"/>
            <w:left w:val="none" w:sz="0" w:space="0" w:color="auto"/>
            <w:bottom w:val="none" w:sz="0" w:space="0" w:color="auto"/>
            <w:right w:val="none" w:sz="0" w:space="0" w:color="auto"/>
          </w:divBdr>
        </w:div>
        <w:div w:id="880098118">
          <w:marLeft w:val="1411"/>
          <w:marRight w:val="0"/>
          <w:marTop w:val="62"/>
          <w:marBottom w:val="120"/>
          <w:divBdr>
            <w:top w:val="none" w:sz="0" w:space="0" w:color="auto"/>
            <w:left w:val="none" w:sz="0" w:space="0" w:color="auto"/>
            <w:bottom w:val="none" w:sz="0" w:space="0" w:color="auto"/>
            <w:right w:val="none" w:sz="0" w:space="0" w:color="auto"/>
          </w:divBdr>
        </w:div>
        <w:div w:id="1950354137">
          <w:marLeft w:val="994"/>
          <w:marRight w:val="0"/>
          <w:marTop w:val="72"/>
          <w:marBottom w:val="120"/>
          <w:divBdr>
            <w:top w:val="none" w:sz="0" w:space="0" w:color="auto"/>
            <w:left w:val="none" w:sz="0" w:space="0" w:color="auto"/>
            <w:bottom w:val="none" w:sz="0" w:space="0" w:color="auto"/>
            <w:right w:val="none" w:sz="0" w:space="0" w:color="auto"/>
          </w:divBdr>
        </w:div>
      </w:divsChild>
    </w:div>
    <w:div w:id="889413647">
      <w:bodyDiv w:val="1"/>
      <w:marLeft w:val="0"/>
      <w:marRight w:val="0"/>
      <w:marTop w:val="0"/>
      <w:marBottom w:val="0"/>
      <w:divBdr>
        <w:top w:val="none" w:sz="0" w:space="0" w:color="auto"/>
        <w:left w:val="none" w:sz="0" w:space="0" w:color="auto"/>
        <w:bottom w:val="none" w:sz="0" w:space="0" w:color="auto"/>
        <w:right w:val="none" w:sz="0" w:space="0" w:color="auto"/>
      </w:divBdr>
      <w:divsChild>
        <w:div w:id="157426716">
          <w:marLeft w:val="0"/>
          <w:marRight w:val="0"/>
          <w:marTop w:val="0"/>
          <w:marBottom w:val="0"/>
          <w:divBdr>
            <w:top w:val="none" w:sz="0" w:space="0" w:color="auto"/>
            <w:left w:val="none" w:sz="0" w:space="0" w:color="auto"/>
            <w:bottom w:val="none" w:sz="0" w:space="0" w:color="auto"/>
            <w:right w:val="none" w:sz="0" w:space="0" w:color="auto"/>
          </w:divBdr>
        </w:div>
        <w:div w:id="1263104850">
          <w:marLeft w:val="0"/>
          <w:marRight w:val="0"/>
          <w:marTop w:val="0"/>
          <w:marBottom w:val="0"/>
          <w:divBdr>
            <w:top w:val="none" w:sz="0" w:space="0" w:color="auto"/>
            <w:left w:val="none" w:sz="0" w:space="0" w:color="auto"/>
            <w:bottom w:val="none" w:sz="0" w:space="0" w:color="auto"/>
            <w:right w:val="none" w:sz="0" w:space="0" w:color="auto"/>
          </w:divBdr>
        </w:div>
        <w:div w:id="796071088">
          <w:marLeft w:val="0"/>
          <w:marRight w:val="0"/>
          <w:marTop w:val="0"/>
          <w:marBottom w:val="0"/>
          <w:divBdr>
            <w:top w:val="none" w:sz="0" w:space="0" w:color="auto"/>
            <w:left w:val="none" w:sz="0" w:space="0" w:color="auto"/>
            <w:bottom w:val="none" w:sz="0" w:space="0" w:color="auto"/>
            <w:right w:val="none" w:sz="0" w:space="0" w:color="auto"/>
          </w:divBdr>
        </w:div>
      </w:divsChild>
    </w:div>
    <w:div w:id="1134907351">
      <w:bodyDiv w:val="1"/>
      <w:marLeft w:val="0"/>
      <w:marRight w:val="0"/>
      <w:marTop w:val="0"/>
      <w:marBottom w:val="0"/>
      <w:divBdr>
        <w:top w:val="none" w:sz="0" w:space="0" w:color="auto"/>
        <w:left w:val="none" w:sz="0" w:space="0" w:color="auto"/>
        <w:bottom w:val="none" w:sz="0" w:space="0" w:color="auto"/>
        <w:right w:val="none" w:sz="0" w:space="0" w:color="auto"/>
      </w:divBdr>
    </w:div>
    <w:div w:id="1265916541">
      <w:bodyDiv w:val="1"/>
      <w:marLeft w:val="0"/>
      <w:marRight w:val="0"/>
      <w:marTop w:val="0"/>
      <w:marBottom w:val="0"/>
      <w:divBdr>
        <w:top w:val="none" w:sz="0" w:space="0" w:color="auto"/>
        <w:left w:val="none" w:sz="0" w:space="0" w:color="auto"/>
        <w:bottom w:val="none" w:sz="0" w:space="0" w:color="auto"/>
        <w:right w:val="none" w:sz="0" w:space="0" w:color="auto"/>
      </w:divBdr>
    </w:div>
    <w:div w:id="1361475536">
      <w:bodyDiv w:val="1"/>
      <w:marLeft w:val="0"/>
      <w:marRight w:val="0"/>
      <w:marTop w:val="0"/>
      <w:marBottom w:val="0"/>
      <w:divBdr>
        <w:top w:val="none" w:sz="0" w:space="0" w:color="auto"/>
        <w:left w:val="none" w:sz="0" w:space="0" w:color="auto"/>
        <w:bottom w:val="none" w:sz="0" w:space="0" w:color="auto"/>
        <w:right w:val="none" w:sz="0" w:space="0" w:color="auto"/>
      </w:divBdr>
    </w:div>
    <w:div w:id="1460299249">
      <w:bodyDiv w:val="1"/>
      <w:marLeft w:val="0"/>
      <w:marRight w:val="0"/>
      <w:marTop w:val="0"/>
      <w:marBottom w:val="0"/>
      <w:divBdr>
        <w:top w:val="none" w:sz="0" w:space="0" w:color="auto"/>
        <w:left w:val="none" w:sz="0" w:space="0" w:color="auto"/>
        <w:bottom w:val="none" w:sz="0" w:space="0" w:color="auto"/>
        <w:right w:val="none" w:sz="0" w:space="0" w:color="auto"/>
      </w:divBdr>
    </w:div>
    <w:div w:id="1484547968">
      <w:bodyDiv w:val="1"/>
      <w:marLeft w:val="0"/>
      <w:marRight w:val="0"/>
      <w:marTop w:val="0"/>
      <w:marBottom w:val="0"/>
      <w:divBdr>
        <w:top w:val="none" w:sz="0" w:space="0" w:color="auto"/>
        <w:left w:val="none" w:sz="0" w:space="0" w:color="auto"/>
        <w:bottom w:val="none" w:sz="0" w:space="0" w:color="auto"/>
        <w:right w:val="none" w:sz="0" w:space="0" w:color="auto"/>
      </w:divBdr>
    </w:div>
    <w:div w:id="1730375214">
      <w:bodyDiv w:val="1"/>
      <w:marLeft w:val="0"/>
      <w:marRight w:val="0"/>
      <w:marTop w:val="0"/>
      <w:marBottom w:val="0"/>
      <w:divBdr>
        <w:top w:val="none" w:sz="0" w:space="0" w:color="auto"/>
        <w:left w:val="none" w:sz="0" w:space="0" w:color="auto"/>
        <w:bottom w:val="none" w:sz="0" w:space="0" w:color="auto"/>
        <w:right w:val="none" w:sz="0" w:space="0" w:color="auto"/>
      </w:divBdr>
    </w:div>
    <w:div w:id="1770269309">
      <w:bodyDiv w:val="1"/>
      <w:marLeft w:val="0"/>
      <w:marRight w:val="0"/>
      <w:marTop w:val="0"/>
      <w:marBottom w:val="0"/>
      <w:divBdr>
        <w:top w:val="none" w:sz="0" w:space="0" w:color="auto"/>
        <w:left w:val="none" w:sz="0" w:space="0" w:color="auto"/>
        <w:bottom w:val="none" w:sz="0" w:space="0" w:color="auto"/>
        <w:right w:val="none" w:sz="0" w:space="0" w:color="auto"/>
      </w:divBdr>
    </w:div>
    <w:div w:id="1959755223">
      <w:bodyDiv w:val="1"/>
      <w:marLeft w:val="0"/>
      <w:marRight w:val="0"/>
      <w:marTop w:val="0"/>
      <w:marBottom w:val="0"/>
      <w:divBdr>
        <w:top w:val="none" w:sz="0" w:space="0" w:color="auto"/>
        <w:left w:val="none" w:sz="0" w:space="0" w:color="auto"/>
        <w:bottom w:val="none" w:sz="0" w:space="0" w:color="auto"/>
        <w:right w:val="none" w:sz="0" w:space="0" w:color="auto"/>
      </w:divBdr>
    </w:div>
    <w:div w:id="2025864531">
      <w:bodyDiv w:val="1"/>
      <w:marLeft w:val="0"/>
      <w:marRight w:val="0"/>
      <w:marTop w:val="0"/>
      <w:marBottom w:val="0"/>
      <w:divBdr>
        <w:top w:val="none" w:sz="0" w:space="0" w:color="auto"/>
        <w:left w:val="none" w:sz="0" w:space="0" w:color="auto"/>
        <w:bottom w:val="none" w:sz="0" w:space="0" w:color="auto"/>
        <w:right w:val="none" w:sz="0" w:space="0" w:color="auto"/>
      </w:divBdr>
      <w:divsChild>
        <w:div w:id="2132940623">
          <w:marLeft w:val="0"/>
          <w:marRight w:val="0"/>
          <w:marTop w:val="0"/>
          <w:marBottom w:val="0"/>
          <w:divBdr>
            <w:top w:val="none" w:sz="0" w:space="0" w:color="auto"/>
            <w:left w:val="none" w:sz="0" w:space="0" w:color="auto"/>
            <w:bottom w:val="none" w:sz="0" w:space="0" w:color="auto"/>
            <w:right w:val="none" w:sz="0" w:space="0" w:color="auto"/>
          </w:divBdr>
        </w:div>
        <w:div w:id="970597502">
          <w:marLeft w:val="0"/>
          <w:marRight w:val="0"/>
          <w:marTop w:val="0"/>
          <w:marBottom w:val="0"/>
          <w:divBdr>
            <w:top w:val="none" w:sz="0" w:space="0" w:color="auto"/>
            <w:left w:val="none" w:sz="0" w:space="0" w:color="auto"/>
            <w:bottom w:val="none" w:sz="0" w:space="0" w:color="auto"/>
            <w:right w:val="none" w:sz="0" w:space="0" w:color="auto"/>
          </w:divBdr>
        </w:div>
      </w:divsChild>
    </w:div>
    <w:div w:id="20800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services/list/4/mental-health-services/connecting-for-life/publications/dbt-steps-a-report-on-the-pilot-implementation-in-irelan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headspace.org.au/health-professionals/understanding-self-harm-for-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F2E0-0A8F-4D1C-8B81-6CF89015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Sleath, Margaret</dc:creator>
  <cp:lastModifiedBy>Kylie Hoss</cp:lastModifiedBy>
  <cp:revision>4</cp:revision>
  <cp:lastPrinted>2018-04-13T01:20:00Z</cp:lastPrinted>
  <dcterms:created xsi:type="dcterms:W3CDTF">2018-10-15T02:29:00Z</dcterms:created>
  <dcterms:modified xsi:type="dcterms:W3CDTF">2019-01-24T03:16:00Z</dcterms:modified>
</cp:coreProperties>
</file>