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8330D5" w:rsidRDefault="00C979E0" w:rsidP="001D2CE9">
      <w:pPr>
        <w:pStyle w:val="1DET-scholarshipname"/>
        <w:spacing w:before="0" w:after="4000" w:line="276" w:lineRule="auto"/>
      </w:pPr>
      <w:r w:rsidRPr="008330D5">
        <w:t>Premier</w:t>
      </w:r>
      <w:r w:rsidR="00A56847">
        <w:t>’</w:t>
      </w:r>
      <w:r w:rsidRPr="008330D5">
        <w:t>s</w:t>
      </w:r>
      <w:r w:rsidR="00FE731C" w:rsidRPr="008330D5">
        <w:t xml:space="preserve"> </w:t>
      </w:r>
      <w:r w:rsidR="008330D5" w:rsidRPr="008330D5">
        <w:t>English</w:t>
      </w:r>
      <w:r w:rsidRPr="008330D5">
        <w:t xml:space="preserve"> </w:t>
      </w:r>
      <w:proofErr w:type="spellStart"/>
      <w:r w:rsidR="00CB2E48">
        <w:t>Teacher’s</w:t>
      </w:r>
      <w:proofErr w:type="spellEnd"/>
      <w:r w:rsidR="00CB2E48">
        <w:t xml:space="preserve"> Association NSW English </w:t>
      </w:r>
      <w:r w:rsidRPr="008330D5">
        <w:t>Scholarship</w:t>
      </w:r>
    </w:p>
    <w:p w:rsidR="008330D5" w:rsidRPr="008330D5" w:rsidRDefault="008330D5" w:rsidP="001D2CE9">
      <w:pPr>
        <w:pStyle w:val="2DET-ReportTitle"/>
        <w:spacing w:after="480" w:line="276" w:lineRule="auto"/>
      </w:pPr>
      <w:bookmarkStart w:id="0" w:name="_GoBack"/>
      <w:r w:rsidRPr="008330D5">
        <w:t>Writings from the East</w:t>
      </w:r>
      <w:r>
        <w:t>:</w:t>
      </w:r>
      <w:r w:rsidR="001D2CE9">
        <w:t xml:space="preserve"> </w:t>
      </w:r>
      <w:r w:rsidRPr="008330D5">
        <w:t xml:space="preserve">A focus on locating quality Asian texts for the cross-curriculum priority, </w:t>
      </w:r>
      <w:r w:rsidR="00A56847">
        <w:t>‘</w:t>
      </w:r>
      <w:r w:rsidRPr="008330D5">
        <w:t>Asia and Australia</w:t>
      </w:r>
      <w:r w:rsidR="00A56847">
        <w:t>’</w:t>
      </w:r>
      <w:r w:rsidRPr="008330D5">
        <w:t>s Engagement with Asia</w:t>
      </w:r>
      <w:r w:rsidR="00A56847">
        <w:t>’</w:t>
      </w:r>
    </w:p>
    <w:bookmarkEnd w:id="0"/>
    <w:p w:rsidR="00C979E0" w:rsidRPr="008330D5" w:rsidRDefault="008330D5" w:rsidP="001D2CE9">
      <w:pPr>
        <w:pStyle w:val="3DET-author"/>
        <w:spacing w:line="276" w:lineRule="auto"/>
      </w:pPr>
      <w:r w:rsidRPr="008330D5">
        <w:t>Angelina Bea</w:t>
      </w:r>
    </w:p>
    <w:p w:rsidR="00C979E0" w:rsidRPr="008330D5" w:rsidRDefault="008330D5" w:rsidP="001D2CE9">
      <w:pPr>
        <w:pStyle w:val="3DET-author"/>
        <w:spacing w:line="276" w:lineRule="auto"/>
        <w:rPr>
          <w:b w:val="0"/>
        </w:rPr>
      </w:pPr>
      <w:r w:rsidRPr="008330D5">
        <w:rPr>
          <w:b w:val="0"/>
        </w:rPr>
        <w:t>Liverpool Boys High</w:t>
      </w:r>
      <w:r w:rsidR="00FE731C" w:rsidRPr="008330D5">
        <w:rPr>
          <w:b w:val="0"/>
        </w:rPr>
        <w:t xml:space="preserve"> </w:t>
      </w:r>
      <w:r w:rsidR="00C979E0" w:rsidRPr="008330D5">
        <w:rPr>
          <w:b w:val="0"/>
        </w:rPr>
        <w:t>School</w:t>
      </w:r>
    </w:p>
    <w:p w:rsidR="00C979E0" w:rsidRDefault="00C979E0" w:rsidP="001D2CE9">
      <w:pPr>
        <w:pStyle w:val="5DET-NormalText"/>
        <w:spacing w:before="4000"/>
        <w:rPr>
          <w:rFonts w:ascii="Arial" w:hAnsi="Arial" w:cs="Arial"/>
        </w:rPr>
      </w:pPr>
      <w:r w:rsidRPr="00A53BA5">
        <w:t>Sponsored by</w:t>
      </w:r>
      <w:r w:rsidDel="00AB0528">
        <w:rPr>
          <w:rFonts w:ascii="Arial" w:hAnsi="Arial" w:cs="Arial"/>
        </w:rPr>
        <w:t xml:space="preserve"> </w:t>
      </w:r>
    </w:p>
    <w:p w:rsidR="00C979E0" w:rsidRDefault="00C979E0" w:rsidP="001D2CE9">
      <w:pPr>
        <w:rPr>
          <w:rFonts w:ascii="Arial" w:hAnsi="Arial" w:cs="Arial"/>
        </w:rPr>
      </w:pPr>
    </w:p>
    <w:p w:rsidR="001D2CE9" w:rsidRDefault="008330D5" w:rsidP="001D2CE9">
      <w:pPr>
        <w:rPr>
          <w:rFonts w:ascii="Arial" w:hAnsi="Arial" w:cs="Arial"/>
        </w:rPr>
      </w:pPr>
      <w:r w:rsidRPr="008330D5">
        <w:rPr>
          <w:noProof/>
          <w:lang w:eastAsia="en-AU"/>
        </w:rPr>
        <w:drawing>
          <wp:inline distT="0" distB="0" distL="0" distR="0">
            <wp:extent cx="854287" cy="854287"/>
            <wp:effectExtent l="0" t="0" r="3175" b="3175"/>
            <wp:docPr id="3" name="Picture 3" title="English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287" cy="854287"/>
                    </a:xfrm>
                    <a:prstGeom prst="rect">
                      <a:avLst/>
                    </a:prstGeom>
                    <a:noFill/>
                    <a:ln>
                      <a:noFill/>
                    </a:ln>
                  </pic:spPr>
                </pic:pic>
              </a:graphicData>
            </a:graphic>
          </wp:inline>
        </w:drawing>
      </w:r>
      <w:r w:rsidR="001D2CE9">
        <w:rPr>
          <w:rFonts w:ascii="Arial" w:hAnsi="Arial" w:cs="Arial"/>
        </w:rPr>
        <w:br w:type="page"/>
      </w:r>
    </w:p>
    <w:p w:rsidR="008330D5" w:rsidRDefault="008330D5" w:rsidP="001D2CE9">
      <w:pPr>
        <w:pStyle w:val="4DET-Heading1"/>
        <w:spacing w:line="276" w:lineRule="auto"/>
      </w:pPr>
      <w:r w:rsidRPr="001C6EC3">
        <w:lastRenderedPageBreak/>
        <w:t xml:space="preserve">Introduction </w:t>
      </w:r>
    </w:p>
    <w:p w:rsidR="008330D5" w:rsidRPr="000748A5" w:rsidRDefault="008330D5" w:rsidP="001D2CE9">
      <w:pPr>
        <w:pStyle w:val="5DET-NormalText"/>
        <w:ind w:left="567"/>
        <w:rPr>
          <w:b/>
        </w:rPr>
      </w:pPr>
      <w:r w:rsidRPr="000748A5">
        <w:rPr>
          <w:b/>
        </w:rPr>
        <w:t>Azaleas</w:t>
      </w:r>
    </w:p>
    <w:p w:rsidR="008330D5" w:rsidRPr="007C075A" w:rsidRDefault="008330D5" w:rsidP="001D2CE9">
      <w:pPr>
        <w:pStyle w:val="5DET-NormalText"/>
        <w:spacing w:after="0"/>
        <w:ind w:left="567"/>
      </w:pPr>
      <w:r w:rsidRPr="007C075A">
        <w:t>When you go away</w:t>
      </w:r>
    </w:p>
    <w:p w:rsidR="008330D5" w:rsidRPr="007C075A" w:rsidRDefault="008330D5" w:rsidP="001D2CE9">
      <w:pPr>
        <w:pStyle w:val="5DET-NormalText"/>
        <w:spacing w:after="0"/>
        <w:ind w:left="567"/>
      </w:pPr>
      <w:r w:rsidRPr="007C075A">
        <w:t>Sick of seeing me,</w:t>
      </w:r>
    </w:p>
    <w:p w:rsidR="008330D5" w:rsidRPr="007C075A" w:rsidRDefault="008330D5" w:rsidP="001D2CE9">
      <w:pPr>
        <w:pStyle w:val="5DET-NormalText"/>
        <w:spacing w:after="360"/>
        <w:ind w:left="567"/>
      </w:pPr>
      <w:r w:rsidRPr="007C075A">
        <w:t>I shall let you go gently, no words.</w:t>
      </w:r>
    </w:p>
    <w:p w:rsidR="008330D5" w:rsidRPr="007C075A" w:rsidRDefault="008330D5" w:rsidP="001D2CE9">
      <w:pPr>
        <w:pStyle w:val="5DET-NormalText"/>
        <w:spacing w:after="0"/>
        <w:ind w:left="567"/>
      </w:pPr>
      <w:r w:rsidRPr="007C075A">
        <w:t xml:space="preserve">From Mount Yak in </w:t>
      </w:r>
      <w:proofErr w:type="spellStart"/>
      <w:r w:rsidRPr="007C075A">
        <w:t>Yongbyon</w:t>
      </w:r>
      <w:proofErr w:type="spellEnd"/>
    </w:p>
    <w:p w:rsidR="008330D5" w:rsidRPr="007C075A" w:rsidRDefault="008330D5" w:rsidP="001D2CE9">
      <w:pPr>
        <w:pStyle w:val="5DET-NormalText"/>
        <w:spacing w:after="0"/>
        <w:ind w:left="567"/>
      </w:pPr>
      <w:r w:rsidRPr="007C075A">
        <w:t>An armful of azaleas</w:t>
      </w:r>
    </w:p>
    <w:p w:rsidR="008330D5" w:rsidRPr="007C075A" w:rsidRDefault="008330D5" w:rsidP="001D2CE9">
      <w:pPr>
        <w:pStyle w:val="5DET-NormalText"/>
        <w:spacing w:after="360"/>
        <w:ind w:left="567"/>
      </w:pPr>
      <w:r w:rsidRPr="007C075A">
        <w:t>I shall gather and scatter on your path.</w:t>
      </w:r>
    </w:p>
    <w:p w:rsidR="008330D5" w:rsidRPr="007C075A" w:rsidRDefault="008330D5" w:rsidP="001D2CE9">
      <w:pPr>
        <w:pStyle w:val="5DET-NormalText"/>
        <w:spacing w:after="0"/>
        <w:ind w:left="567"/>
      </w:pPr>
      <w:r w:rsidRPr="007C075A">
        <w:t>Step by step away</w:t>
      </w:r>
    </w:p>
    <w:p w:rsidR="008330D5" w:rsidRPr="007C075A" w:rsidRDefault="008330D5" w:rsidP="001D2CE9">
      <w:pPr>
        <w:pStyle w:val="5DET-NormalText"/>
        <w:spacing w:after="0"/>
        <w:ind w:left="567"/>
      </w:pPr>
      <w:r w:rsidRPr="007C075A">
        <w:t>On the flowers lying before you,</w:t>
      </w:r>
    </w:p>
    <w:p w:rsidR="008330D5" w:rsidRPr="007C075A" w:rsidRDefault="008330D5" w:rsidP="001D2CE9">
      <w:pPr>
        <w:pStyle w:val="5DET-NormalText"/>
        <w:spacing w:after="360"/>
        <w:ind w:left="567"/>
      </w:pPr>
      <w:r w:rsidRPr="007C075A">
        <w:t>Tread softly, deeply, and go.</w:t>
      </w:r>
    </w:p>
    <w:p w:rsidR="008330D5" w:rsidRPr="007C075A" w:rsidRDefault="008330D5" w:rsidP="001D2CE9">
      <w:pPr>
        <w:pStyle w:val="5DET-NormalText"/>
        <w:spacing w:after="0"/>
        <w:ind w:left="567"/>
      </w:pPr>
      <w:r w:rsidRPr="007C075A">
        <w:t xml:space="preserve">When you go away, </w:t>
      </w:r>
    </w:p>
    <w:p w:rsidR="008330D5" w:rsidRPr="007C075A" w:rsidRDefault="008330D5" w:rsidP="001D2CE9">
      <w:pPr>
        <w:pStyle w:val="5DET-NormalText"/>
        <w:spacing w:after="0"/>
        <w:ind w:left="567"/>
      </w:pPr>
      <w:r w:rsidRPr="007C075A">
        <w:t>Sick of seeing me,</w:t>
      </w:r>
    </w:p>
    <w:p w:rsidR="008330D5" w:rsidRPr="007C075A" w:rsidRDefault="008330D5" w:rsidP="001D2CE9">
      <w:pPr>
        <w:pStyle w:val="5DET-NormalText"/>
        <w:spacing w:after="360"/>
        <w:ind w:left="567"/>
      </w:pPr>
      <w:proofErr w:type="gramStart"/>
      <w:r w:rsidRPr="007C075A">
        <w:t>though</w:t>
      </w:r>
      <w:proofErr w:type="gramEnd"/>
      <w:r w:rsidRPr="007C075A">
        <w:t xml:space="preserve"> I die;</w:t>
      </w:r>
      <w:r>
        <w:t xml:space="preserve"> not one tear shall I let fall</w:t>
      </w:r>
      <w:r w:rsidRPr="007C075A">
        <w:rPr>
          <w:rStyle w:val="FootnoteReference"/>
          <w:rFonts w:ascii="Baskerville" w:hAnsi="Baskerville" w:cs="Baskerville"/>
          <w:szCs w:val="32"/>
        </w:rPr>
        <w:footnoteReference w:id="1"/>
      </w:r>
    </w:p>
    <w:p w:rsidR="008330D5" w:rsidRDefault="008330D5" w:rsidP="001D2CE9">
      <w:pPr>
        <w:pStyle w:val="5DET-NormalText"/>
      </w:pPr>
      <w:r>
        <w:t xml:space="preserve">I have included Kim </w:t>
      </w:r>
      <w:proofErr w:type="spellStart"/>
      <w:r>
        <w:t>Sowol</w:t>
      </w:r>
      <w:r w:rsidR="00A56847">
        <w:t>’</w:t>
      </w:r>
      <w:r>
        <w:t>s</w:t>
      </w:r>
      <w:proofErr w:type="spellEnd"/>
      <w:r>
        <w:t xml:space="preserve"> </w:t>
      </w:r>
      <w:r w:rsidR="00A56847">
        <w:t>‘</w:t>
      </w:r>
      <w:r>
        <w:t>Azaleas</w:t>
      </w:r>
      <w:r w:rsidR="00A56847">
        <w:t>’</w:t>
      </w:r>
      <w:r>
        <w:t xml:space="preserve"> in my introduction as an example of a text I</w:t>
      </w:r>
      <w:r w:rsidR="00A56847">
        <w:t>’</w:t>
      </w:r>
      <w:r>
        <w:t xml:space="preserve">d like to see included in the English curriculum for study. Acknowledged as one of the earliest and most important modern poems, </w:t>
      </w:r>
      <w:r w:rsidR="00A56847">
        <w:t>‘</w:t>
      </w:r>
      <w:r>
        <w:t>Azaleas</w:t>
      </w:r>
      <w:r w:rsidR="00A56847">
        <w:t>’</w:t>
      </w:r>
      <w:r>
        <w:t xml:space="preserve"> is recognised as distinctly Korean because of its rhythmic similarity with Korean folk songs. The poem is studied by high s</w:t>
      </w:r>
      <w:r w:rsidRPr="000D02BE">
        <w:t>chool students in the South as a remind</w:t>
      </w:r>
      <w:r>
        <w:t>er of what it was like to be one nation</w:t>
      </w:r>
      <w:r w:rsidRPr="000D02BE">
        <w:t>, where one could travers</w:t>
      </w:r>
      <w:r>
        <w:t xml:space="preserve">e freely from </w:t>
      </w:r>
      <w:proofErr w:type="spellStart"/>
      <w:r>
        <w:t>Youngbyon</w:t>
      </w:r>
      <w:proofErr w:type="spellEnd"/>
      <w:r>
        <w:t xml:space="preserve"> in the N</w:t>
      </w:r>
      <w:r w:rsidRPr="000D02BE">
        <w:t>orth, down to Busan in the South.</w:t>
      </w:r>
      <w:r w:rsidR="000748A5">
        <w:t xml:space="preserve"> </w:t>
      </w:r>
      <w:r>
        <w:t>It is a poem that resonates powerfully amongst Koreans because of its multi-layered meanings and interpretations. One layer of interpretation is to read the poem as a lament;</w:t>
      </w:r>
      <w:r w:rsidR="000748A5">
        <w:t xml:space="preserve"> </w:t>
      </w:r>
      <w:r>
        <w:t xml:space="preserve">another is to read it within the contextual framework of </w:t>
      </w:r>
      <w:proofErr w:type="spellStart"/>
      <w:r>
        <w:t>Sowol</w:t>
      </w:r>
      <w:proofErr w:type="spellEnd"/>
      <w:r>
        <w:t xml:space="preserve"> growing up in a Korea under Japanese occupation. And yet another layer is to see the po</w:t>
      </w:r>
      <w:r w:rsidR="000748A5">
        <w:t xml:space="preserve">em through the lens of </w:t>
      </w:r>
      <w:r w:rsidR="000748A5" w:rsidRPr="000748A5">
        <w:rPr>
          <w:i/>
        </w:rPr>
        <w:t>Han</w:t>
      </w:r>
      <w:r>
        <w:t xml:space="preserve">, a Korean concept that communicates feelings of deep sorrow and oppression in the face of overwhelming uncertainty. </w:t>
      </w:r>
      <w:r w:rsidRPr="00D156F9">
        <w:t xml:space="preserve">The Eastern literary world is full of treasures like </w:t>
      </w:r>
      <w:r w:rsidR="00A56847">
        <w:t>‘</w:t>
      </w:r>
      <w:r w:rsidRPr="00D156F9">
        <w:t>Azaleas</w:t>
      </w:r>
      <w:r w:rsidR="00A56847">
        <w:t>’</w:t>
      </w:r>
      <w:r w:rsidRPr="00D156F9">
        <w:t xml:space="preserve"> made available to the English reader through quality translation.</w:t>
      </w:r>
    </w:p>
    <w:p w:rsidR="008330D5" w:rsidRPr="00551A52" w:rsidRDefault="008330D5" w:rsidP="001D2CE9">
      <w:pPr>
        <w:pStyle w:val="4DET-Heading1"/>
        <w:spacing w:line="276" w:lineRule="auto"/>
      </w:pPr>
      <w:r w:rsidRPr="001C6EC3">
        <w:rPr>
          <w:lang w:eastAsia="ko-KR"/>
        </w:rPr>
        <w:t>Rationale</w:t>
      </w:r>
    </w:p>
    <w:p w:rsidR="008330D5" w:rsidRDefault="008330D5" w:rsidP="001D2CE9">
      <w:pPr>
        <w:pStyle w:val="5DET-NormalText"/>
      </w:pPr>
      <w:r>
        <w:t xml:space="preserve">Driven by a vision </w:t>
      </w:r>
      <w:r w:rsidRPr="00E84FCC">
        <w:t xml:space="preserve">to see more writings </w:t>
      </w:r>
      <w:r w:rsidRPr="00D156F9">
        <w:rPr>
          <w:i/>
        </w:rPr>
        <w:t>from</w:t>
      </w:r>
      <w:r w:rsidRPr="00E84FCC">
        <w:t xml:space="preserve"> the East taught in English classrooms</w:t>
      </w:r>
      <w:r>
        <w:t xml:space="preserve"> (as opposed to </w:t>
      </w:r>
      <w:r w:rsidRPr="004B4B03">
        <w:rPr>
          <w:i/>
        </w:rPr>
        <w:t xml:space="preserve">about </w:t>
      </w:r>
      <w:r>
        <w:t>the East), m</w:t>
      </w:r>
      <w:r w:rsidRPr="00E84FCC">
        <w:t xml:space="preserve">y quest was to discover quality Asian literature that would resonate in the minds of our students and teachers. </w:t>
      </w:r>
      <w:r>
        <w:t xml:space="preserve">I hoped to offer a fresh perspective focusing specifically on literature coming out of Asia. </w:t>
      </w:r>
      <w:r w:rsidR="00B86493">
        <w:t>R</w:t>
      </w:r>
      <w:r>
        <w:t>eading the statements provided in the Australian Curriculum</w:t>
      </w:r>
      <w:r w:rsidR="00B86493">
        <w:t xml:space="preserve"> and</w:t>
      </w:r>
      <w:r>
        <w:t xml:space="preserve"> some of the suggested materials sparked a series of questions such as: </w:t>
      </w:r>
      <w:r>
        <w:rPr>
          <w:lang w:eastAsia="ko-KR"/>
        </w:rPr>
        <w:t xml:space="preserve">what </w:t>
      </w:r>
      <w:r w:rsidRPr="005775D0">
        <w:rPr>
          <w:i/>
          <w:lang w:eastAsia="ko-KR"/>
        </w:rPr>
        <w:t>is</w:t>
      </w:r>
      <w:r>
        <w:rPr>
          <w:lang w:eastAsia="ko-KR"/>
        </w:rPr>
        <w:t xml:space="preserve"> an Asian text? Does it have to be written by an Asian author? Does it have to be set in Asia, and if so, which parts of Asia are to be included? Is Shaun Tan a composer of Asian texts because he is ethnically Asian? What is an Asia-related theme and how is it different to any other theme? </w:t>
      </w:r>
      <w:r w:rsidR="00B86493">
        <w:rPr>
          <w:lang w:eastAsia="ko-KR"/>
        </w:rPr>
        <w:t>T</w:t>
      </w:r>
      <w:r>
        <w:rPr>
          <w:lang w:eastAsia="ko-KR"/>
        </w:rPr>
        <w:t xml:space="preserve">he definition </w:t>
      </w:r>
      <w:r w:rsidR="00B86493">
        <w:rPr>
          <w:lang w:eastAsia="ko-KR"/>
        </w:rPr>
        <w:t>had b</w:t>
      </w:r>
      <w:r>
        <w:rPr>
          <w:lang w:eastAsia="ko-KR"/>
        </w:rPr>
        <w:t>ecome</w:t>
      </w:r>
      <w:r w:rsidR="00B86493">
        <w:rPr>
          <w:lang w:eastAsia="ko-KR"/>
        </w:rPr>
        <w:t xml:space="preserve"> so broad</w:t>
      </w:r>
      <w:r>
        <w:rPr>
          <w:lang w:eastAsia="ko-KR"/>
        </w:rPr>
        <w:t xml:space="preserve"> that I had to ask</w:t>
      </w:r>
      <w:r w:rsidR="000748A5">
        <w:rPr>
          <w:lang w:eastAsia="ko-KR"/>
        </w:rPr>
        <w:t>:</w:t>
      </w:r>
      <w:r>
        <w:rPr>
          <w:lang w:eastAsia="ko-KR"/>
        </w:rPr>
        <w:t xml:space="preserve"> </w:t>
      </w:r>
      <w:r w:rsidR="000748A5">
        <w:rPr>
          <w:lang w:eastAsia="ko-KR"/>
        </w:rPr>
        <w:t>W</w:t>
      </w:r>
      <w:r>
        <w:rPr>
          <w:lang w:eastAsia="ko-KR"/>
        </w:rPr>
        <w:t xml:space="preserve">hat </w:t>
      </w:r>
      <w:r w:rsidRPr="009078FF">
        <w:rPr>
          <w:lang w:eastAsia="ko-KR"/>
        </w:rPr>
        <w:t xml:space="preserve">is </w:t>
      </w:r>
      <w:r>
        <w:rPr>
          <w:lang w:eastAsia="ko-KR"/>
        </w:rPr>
        <w:t xml:space="preserve">an </w:t>
      </w:r>
      <w:r w:rsidRPr="009078FF">
        <w:rPr>
          <w:i/>
          <w:lang w:eastAsia="ko-KR"/>
        </w:rPr>
        <w:t>American</w:t>
      </w:r>
      <w:r>
        <w:rPr>
          <w:lang w:eastAsia="ko-KR"/>
        </w:rPr>
        <w:t xml:space="preserve"> text? What </w:t>
      </w:r>
      <w:r w:rsidRPr="009078FF">
        <w:rPr>
          <w:lang w:eastAsia="ko-KR"/>
        </w:rPr>
        <w:t>is</w:t>
      </w:r>
      <w:r>
        <w:rPr>
          <w:lang w:eastAsia="ko-KR"/>
        </w:rPr>
        <w:t xml:space="preserve"> a </w:t>
      </w:r>
      <w:r w:rsidRPr="009078FF">
        <w:rPr>
          <w:i/>
          <w:lang w:eastAsia="ko-KR"/>
        </w:rPr>
        <w:t xml:space="preserve">Russian </w:t>
      </w:r>
      <w:r>
        <w:rPr>
          <w:lang w:eastAsia="ko-KR"/>
        </w:rPr>
        <w:t>text? Do we not immediately think of composers like Hemmingway and T.S.</w:t>
      </w:r>
      <w:r w:rsidR="000748A5">
        <w:rPr>
          <w:lang w:eastAsia="ko-KR"/>
        </w:rPr>
        <w:t xml:space="preserve"> </w:t>
      </w:r>
      <w:r>
        <w:rPr>
          <w:lang w:eastAsia="ko-KR"/>
        </w:rPr>
        <w:t xml:space="preserve">Eliot for America, and Tolstoy for Russia? Why then do we struggle to name important Asian </w:t>
      </w:r>
      <w:r>
        <w:rPr>
          <w:lang w:eastAsia="ko-KR"/>
        </w:rPr>
        <w:lastRenderedPageBreak/>
        <w:t>composers valued in the countries of Asia? Sure</w:t>
      </w:r>
      <w:r w:rsidR="000748A5">
        <w:rPr>
          <w:lang w:eastAsia="ko-KR"/>
        </w:rPr>
        <w:t>,</w:t>
      </w:r>
      <w:r>
        <w:rPr>
          <w:lang w:eastAsia="ko-KR"/>
        </w:rPr>
        <w:t xml:space="preserve"> we can name the more mainstream names of</w:t>
      </w:r>
      <w:r w:rsidR="000748A5">
        <w:rPr>
          <w:lang w:eastAsia="ko-KR"/>
        </w:rPr>
        <w:t xml:space="preserve"> </w:t>
      </w:r>
      <w:r>
        <w:rPr>
          <w:lang w:eastAsia="ko-KR"/>
        </w:rPr>
        <w:t>Haruki</w:t>
      </w:r>
      <w:r w:rsidR="000748A5">
        <w:rPr>
          <w:lang w:eastAsia="ko-KR"/>
        </w:rPr>
        <w:t xml:space="preserve"> </w:t>
      </w:r>
      <w:r>
        <w:rPr>
          <w:lang w:eastAsia="ko-KR"/>
        </w:rPr>
        <w:t>Murakami or Anita Desai commonly found on the shelves of Dymocks, but shouldn</w:t>
      </w:r>
      <w:r w:rsidR="00A56847">
        <w:rPr>
          <w:lang w:eastAsia="ko-KR"/>
        </w:rPr>
        <w:t>’</w:t>
      </w:r>
      <w:r>
        <w:rPr>
          <w:lang w:eastAsia="ko-KR"/>
        </w:rPr>
        <w:t>t our understanding of Asian texts be informed by writings from the East?</w:t>
      </w:r>
    </w:p>
    <w:p w:rsidR="008330D5" w:rsidRDefault="00B86493" w:rsidP="001D2CE9">
      <w:pPr>
        <w:pStyle w:val="5DET-NormalText"/>
        <w:rPr>
          <w:lang w:eastAsia="ko-KR"/>
        </w:rPr>
      </w:pPr>
      <w:r>
        <w:rPr>
          <w:lang w:eastAsia="ko-KR"/>
        </w:rPr>
        <w:t>M</w:t>
      </w:r>
      <w:r w:rsidR="008330D5">
        <w:rPr>
          <w:lang w:eastAsia="ko-KR"/>
        </w:rPr>
        <w:t>any of the texts that are currently available to teachers are those written by Western authors about Asia, or perhaps even second generation Chinese, Koreans, Vietnamese or Japanese</w:t>
      </w:r>
      <w:r w:rsidR="000748A5">
        <w:rPr>
          <w:lang w:eastAsia="ko-KR"/>
        </w:rPr>
        <w:t xml:space="preserve"> </w:t>
      </w:r>
      <w:r w:rsidR="008330D5">
        <w:rPr>
          <w:lang w:eastAsia="ko-KR"/>
        </w:rPr>
        <w:t>writing about their experiences while travelling to their parents</w:t>
      </w:r>
      <w:r w:rsidR="00A56847">
        <w:rPr>
          <w:lang w:eastAsia="ko-KR"/>
        </w:rPr>
        <w:t>’</w:t>
      </w:r>
      <w:r w:rsidR="008330D5">
        <w:rPr>
          <w:lang w:eastAsia="ko-KR"/>
        </w:rPr>
        <w:t xml:space="preserve"> country of birth.</w:t>
      </w:r>
      <w:r w:rsidR="000748A5">
        <w:rPr>
          <w:lang w:eastAsia="ko-KR"/>
        </w:rPr>
        <w:t xml:space="preserve"> </w:t>
      </w:r>
      <w:r w:rsidR="008330D5">
        <w:rPr>
          <w:lang w:eastAsia="ko-KR"/>
        </w:rPr>
        <w:t>While there is definite value in teaching these texts, I worry that</w:t>
      </w:r>
      <w:r w:rsidR="000748A5">
        <w:rPr>
          <w:lang w:eastAsia="ko-KR"/>
        </w:rPr>
        <w:t xml:space="preserve"> </w:t>
      </w:r>
      <w:r w:rsidR="008330D5">
        <w:rPr>
          <w:lang w:eastAsia="ko-KR"/>
        </w:rPr>
        <w:t>the perspective of these texts may lead to a superficial, one-dimensional understanding</w:t>
      </w:r>
      <w:r w:rsidR="000748A5">
        <w:rPr>
          <w:lang w:eastAsia="ko-KR"/>
        </w:rPr>
        <w:t xml:space="preserve"> </w:t>
      </w:r>
      <w:r w:rsidR="008330D5">
        <w:rPr>
          <w:lang w:eastAsia="ko-KR"/>
        </w:rPr>
        <w:t xml:space="preserve">of Asia. </w:t>
      </w:r>
    </w:p>
    <w:p w:rsidR="008330D5" w:rsidRPr="007E3443" w:rsidRDefault="008330D5" w:rsidP="001D2CE9">
      <w:pPr>
        <w:pStyle w:val="5DET-NormalText"/>
        <w:rPr>
          <w:lang w:eastAsia="ko-KR"/>
        </w:rPr>
      </w:pPr>
      <w:r w:rsidRPr="007E3443">
        <w:rPr>
          <w:lang w:eastAsia="ko-KR"/>
        </w:rPr>
        <w:t>How are students to become Asia literate if what we teach is glazed with Western perceptions of what Asia is?</w:t>
      </w:r>
      <w:r w:rsidR="000748A5">
        <w:rPr>
          <w:lang w:eastAsia="ko-KR"/>
        </w:rPr>
        <w:t xml:space="preserve"> </w:t>
      </w:r>
      <w:r w:rsidRPr="007E3443">
        <w:rPr>
          <w:szCs w:val="28"/>
        </w:rPr>
        <w:t xml:space="preserve">Such is the portrayal of Asia </w:t>
      </w:r>
      <w:r>
        <w:rPr>
          <w:szCs w:val="28"/>
        </w:rPr>
        <w:t>in texts coming out of the W</w:t>
      </w:r>
      <w:r w:rsidRPr="007E3443">
        <w:rPr>
          <w:szCs w:val="28"/>
        </w:rPr>
        <w:t>est focusing on war, chi</w:t>
      </w:r>
      <w:r>
        <w:rPr>
          <w:szCs w:val="28"/>
        </w:rPr>
        <w:t xml:space="preserve">ld prostitution </w:t>
      </w:r>
      <w:r w:rsidRPr="007E3443">
        <w:rPr>
          <w:szCs w:val="28"/>
        </w:rPr>
        <w:t>and arranged marriages. While these serve as important social issues,</w:t>
      </w:r>
      <w:r>
        <w:rPr>
          <w:szCs w:val="28"/>
        </w:rPr>
        <w:t xml:space="preserve"> and are a reality in the East,</w:t>
      </w:r>
      <w:r w:rsidR="000748A5">
        <w:rPr>
          <w:szCs w:val="28"/>
        </w:rPr>
        <w:t xml:space="preserve"> </w:t>
      </w:r>
      <w:r w:rsidRPr="007E3443">
        <w:rPr>
          <w:szCs w:val="28"/>
        </w:rPr>
        <w:t xml:space="preserve">they should be told by writers from the East, writers who are </w:t>
      </w:r>
      <w:r w:rsidRPr="007E3443">
        <w:rPr>
          <w:i/>
          <w:szCs w:val="28"/>
        </w:rPr>
        <w:t>a part of</w:t>
      </w:r>
      <w:r w:rsidRPr="007E3443">
        <w:rPr>
          <w:szCs w:val="28"/>
        </w:rPr>
        <w:t xml:space="preserve"> and</w:t>
      </w:r>
      <w:r w:rsidR="000748A5">
        <w:rPr>
          <w:szCs w:val="28"/>
        </w:rPr>
        <w:t xml:space="preserve"> </w:t>
      </w:r>
      <w:r w:rsidRPr="007E3443">
        <w:rPr>
          <w:i/>
          <w:szCs w:val="28"/>
        </w:rPr>
        <w:t>understand</w:t>
      </w:r>
      <w:r w:rsidRPr="007E3443">
        <w:rPr>
          <w:szCs w:val="28"/>
        </w:rPr>
        <w:t xml:space="preserve"> the history and culture of that country.</w:t>
      </w:r>
      <w:r w:rsidR="000748A5">
        <w:rPr>
          <w:szCs w:val="28"/>
        </w:rPr>
        <w:t xml:space="preserve"> </w:t>
      </w:r>
      <w:r>
        <w:rPr>
          <w:szCs w:val="28"/>
        </w:rPr>
        <w:t xml:space="preserve">Only someone like Kim </w:t>
      </w:r>
      <w:proofErr w:type="spellStart"/>
      <w:r>
        <w:rPr>
          <w:szCs w:val="28"/>
        </w:rPr>
        <w:t>Sowol</w:t>
      </w:r>
      <w:proofErr w:type="spellEnd"/>
      <w:r>
        <w:rPr>
          <w:szCs w:val="28"/>
        </w:rPr>
        <w:t xml:space="preserve"> could capture the feelings of a Korea under Japanese occupation. </w:t>
      </w:r>
    </w:p>
    <w:p w:rsidR="008330D5" w:rsidRDefault="00B86493" w:rsidP="001D2CE9">
      <w:pPr>
        <w:pStyle w:val="5DET-NormalText"/>
      </w:pPr>
      <w:r>
        <w:t>Asia a</w:t>
      </w:r>
      <w:r w:rsidR="008330D5">
        <w:t xml:space="preserve">s a region </w:t>
      </w:r>
      <w:r>
        <w:t>had a rich selection of literature</w:t>
      </w:r>
      <w:r w:rsidR="008330D5">
        <w:t xml:space="preserve"> centuries</w:t>
      </w:r>
      <w:r w:rsidR="006C6FC9">
        <w:t xml:space="preserve"> </w:t>
      </w:r>
      <w:r w:rsidR="008330D5">
        <w:t>be</w:t>
      </w:r>
      <w:r>
        <w:t>fore</w:t>
      </w:r>
      <w:r w:rsidR="008330D5">
        <w:t xml:space="preserve"> Australia </w:t>
      </w:r>
      <w:r w:rsidR="008C7794">
        <w:t>was established, and</w:t>
      </w:r>
      <w:r w:rsidR="008330D5">
        <w:t xml:space="preserve"> I embarked on a quest to discover Asian literature, using what is valued in the East to inform Australian teachers and students. I wanted to make it easier for educators and learners to engage with the multiple perspectives and voices of Asian literature.</w:t>
      </w:r>
    </w:p>
    <w:p w:rsidR="008330D5" w:rsidRPr="006C6FC9" w:rsidRDefault="006C6FC9" w:rsidP="001D2CE9">
      <w:pPr>
        <w:pStyle w:val="5DET-NormalText"/>
        <w:ind w:left="567"/>
        <w:rPr>
          <w:b/>
        </w:rPr>
      </w:pPr>
      <w:r>
        <w:rPr>
          <w:b/>
        </w:rPr>
        <w:t>The Road</w:t>
      </w:r>
    </w:p>
    <w:p w:rsidR="008330D5" w:rsidRPr="006C6FC9" w:rsidRDefault="008330D5" w:rsidP="001D2CE9">
      <w:pPr>
        <w:pStyle w:val="5DET-NormalText"/>
        <w:spacing w:after="0"/>
        <w:ind w:left="567"/>
        <w:rPr>
          <w:szCs w:val="20"/>
        </w:rPr>
      </w:pPr>
      <w:r w:rsidRPr="006C6FC9">
        <w:rPr>
          <w:szCs w:val="20"/>
        </w:rPr>
        <w:t>Walking along a road,</w:t>
      </w:r>
    </w:p>
    <w:p w:rsidR="008330D5" w:rsidRPr="006C6FC9" w:rsidRDefault="008330D5" w:rsidP="001D2CE9">
      <w:pPr>
        <w:pStyle w:val="5DET-NormalText"/>
        <w:spacing w:after="0"/>
        <w:ind w:left="567"/>
        <w:rPr>
          <w:szCs w:val="20"/>
        </w:rPr>
      </w:pPr>
      <w:proofErr w:type="gramStart"/>
      <w:r w:rsidRPr="006C6FC9">
        <w:rPr>
          <w:szCs w:val="20"/>
        </w:rPr>
        <w:t>walking</w:t>
      </w:r>
      <w:proofErr w:type="gramEnd"/>
      <w:r w:rsidRPr="006C6FC9">
        <w:rPr>
          <w:szCs w:val="20"/>
        </w:rPr>
        <w:t xml:space="preserve"> along a snow-swept mountain road,</w:t>
      </w:r>
    </w:p>
    <w:p w:rsidR="008330D5" w:rsidRPr="006C6FC9" w:rsidRDefault="008330D5" w:rsidP="001D2CE9">
      <w:pPr>
        <w:pStyle w:val="5DET-NormalText"/>
        <w:spacing w:after="0"/>
        <w:ind w:left="567"/>
        <w:rPr>
          <w:szCs w:val="20"/>
        </w:rPr>
      </w:pPr>
      <w:r w:rsidRPr="006C6FC9">
        <w:rPr>
          <w:szCs w:val="20"/>
        </w:rPr>
        <w:t xml:space="preserve">I see bright crimson berries growing in the snow. </w:t>
      </w:r>
    </w:p>
    <w:p w:rsidR="008330D5" w:rsidRPr="006C6FC9" w:rsidRDefault="008330D5" w:rsidP="001D2CE9">
      <w:pPr>
        <w:pStyle w:val="5DET-NormalText"/>
        <w:spacing w:after="0"/>
        <w:ind w:left="567"/>
        <w:rPr>
          <w:szCs w:val="20"/>
        </w:rPr>
      </w:pPr>
      <w:r w:rsidRPr="006C6FC9">
        <w:rPr>
          <w:szCs w:val="20"/>
        </w:rPr>
        <w:t>I hear the old tales long forgotten.</w:t>
      </w:r>
    </w:p>
    <w:p w:rsidR="008330D5" w:rsidRPr="006C6FC9" w:rsidRDefault="008330D5" w:rsidP="001D2CE9">
      <w:pPr>
        <w:pStyle w:val="5DET-NormalText"/>
        <w:spacing w:after="0"/>
        <w:ind w:left="567"/>
        <w:rPr>
          <w:szCs w:val="20"/>
        </w:rPr>
      </w:pPr>
      <w:r w:rsidRPr="006C6FC9">
        <w:rPr>
          <w:szCs w:val="20"/>
        </w:rPr>
        <w:t>I hear songs</w:t>
      </w:r>
    </w:p>
    <w:p w:rsidR="008330D5" w:rsidRPr="006C6FC9" w:rsidRDefault="008330D5" w:rsidP="001D2CE9">
      <w:pPr>
        <w:pStyle w:val="5DET-NormalText"/>
        <w:ind w:left="567"/>
        <w:rPr>
          <w:szCs w:val="20"/>
        </w:rPr>
      </w:pPr>
      <w:proofErr w:type="gramStart"/>
      <w:r w:rsidRPr="006C6FC9">
        <w:rPr>
          <w:szCs w:val="20"/>
        </w:rPr>
        <w:t>that</w:t>
      </w:r>
      <w:proofErr w:type="gramEnd"/>
      <w:r w:rsidRPr="006C6FC9">
        <w:rPr>
          <w:szCs w:val="20"/>
        </w:rPr>
        <w:t xml:space="preserve"> flew far away in childhood times.</w:t>
      </w:r>
      <w:r w:rsidRPr="006C6FC9">
        <w:rPr>
          <w:rStyle w:val="FootnoteReference"/>
          <w:szCs w:val="20"/>
          <w:vertAlign w:val="baseline"/>
        </w:rPr>
        <w:footnoteReference w:id="2"/>
      </w:r>
    </w:p>
    <w:p w:rsidR="008330D5" w:rsidRDefault="008330D5" w:rsidP="001D2CE9">
      <w:pPr>
        <w:pStyle w:val="5DET-NormalText"/>
      </w:pPr>
      <w:r>
        <w:t xml:space="preserve">With Kim </w:t>
      </w:r>
      <w:proofErr w:type="spellStart"/>
      <w:r>
        <w:t>Sowol</w:t>
      </w:r>
      <w:r w:rsidR="00A56847">
        <w:t>’</w:t>
      </w:r>
      <w:r>
        <w:t>s</w:t>
      </w:r>
      <w:proofErr w:type="spellEnd"/>
      <w:r>
        <w:t xml:space="preserve"> poem in my mind, and the vision of rediscovering the old </w:t>
      </w:r>
      <w:r w:rsidR="008D76E1">
        <w:t xml:space="preserve">forgotten </w:t>
      </w:r>
      <w:r>
        <w:t>tales, my quest in search of quality Asian literature had begun.</w:t>
      </w:r>
    </w:p>
    <w:p w:rsidR="008330D5" w:rsidRDefault="008330D5" w:rsidP="001D2CE9">
      <w:pPr>
        <w:pStyle w:val="4DET-Heading1"/>
        <w:spacing w:line="276" w:lineRule="auto"/>
      </w:pPr>
      <w:r w:rsidRPr="001C6EC3">
        <w:t>Scope</w:t>
      </w:r>
      <w:r>
        <w:t xml:space="preserve"> of my Journey</w:t>
      </w:r>
    </w:p>
    <w:p w:rsidR="008330D5" w:rsidRPr="00925146" w:rsidRDefault="008330D5" w:rsidP="001D2CE9">
      <w:pPr>
        <w:pStyle w:val="5DET-NormalText"/>
      </w:pPr>
      <w:r w:rsidRPr="00925146">
        <w:t xml:space="preserve">Travelling to Singapore, Cambodia, Bangladesh, Los Angeles and New York, I met with a range of scholars who were enthused to know that Asian texts had become a priority for English teaching in Australia. Below is an overview of my journey </w:t>
      </w:r>
      <w:r>
        <w:t>with the names of scholars. Where</w:t>
      </w:r>
      <w:r w:rsidR="006C6FC9">
        <w:t xml:space="preserve"> </w:t>
      </w:r>
      <w:r>
        <w:t xml:space="preserve">relevant, I have included their text suggestions, as well as information on the content of lectures attended. </w:t>
      </w:r>
      <w:r w:rsidRPr="00925146">
        <w:t>A more thorough overview is available at angelinabea@blogspot.com.au.</w:t>
      </w:r>
    </w:p>
    <w:p w:rsidR="008330D5" w:rsidRPr="000B05C3" w:rsidRDefault="008330D5" w:rsidP="001D2CE9">
      <w:pPr>
        <w:pStyle w:val="4DET-Heading1"/>
        <w:spacing w:line="276" w:lineRule="auto"/>
        <w:rPr>
          <w:i/>
        </w:rPr>
      </w:pPr>
      <w:r w:rsidRPr="000B05C3">
        <w:rPr>
          <w:i/>
        </w:rPr>
        <w:t>Sydney</w:t>
      </w:r>
    </w:p>
    <w:p w:rsidR="008330D5" w:rsidRPr="006C6FC9" w:rsidRDefault="008330D5" w:rsidP="001D2CE9">
      <w:pPr>
        <w:pStyle w:val="61DET-Bullet"/>
        <w:ind w:left="568" w:hanging="284"/>
        <w:rPr>
          <w:szCs w:val="28"/>
        </w:rPr>
      </w:pPr>
      <w:proofErr w:type="spellStart"/>
      <w:r w:rsidRPr="006C6FC9">
        <w:rPr>
          <w:szCs w:val="28"/>
        </w:rPr>
        <w:t>Dr.</w:t>
      </w:r>
      <w:proofErr w:type="spellEnd"/>
      <w:r w:rsidRPr="006C6FC9">
        <w:rPr>
          <w:szCs w:val="28"/>
        </w:rPr>
        <w:t xml:space="preserve"> Sung-Ae Lee and Professor John Stephens (Macquarie University)</w:t>
      </w:r>
    </w:p>
    <w:p w:rsidR="008330D5" w:rsidRPr="006C6FC9" w:rsidRDefault="008330D5" w:rsidP="001D2CE9">
      <w:pPr>
        <w:pStyle w:val="61DET-Bullet"/>
        <w:ind w:left="568" w:hanging="284"/>
      </w:pPr>
      <w:r w:rsidRPr="006C6FC9">
        <w:t xml:space="preserve">Professor </w:t>
      </w:r>
      <w:proofErr w:type="spellStart"/>
      <w:r w:rsidRPr="006C6FC9">
        <w:t>Mridula</w:t>
      </w:r>
      <w:proofErr w:type="spellEnd"/>
      <w:r w:rsidRPr="006C6FC9">
        <w:t xml:space="preserve"> Chakraborty (University of Western Sydney)</w:t>
      </w:r>
    </w:p>
    <w:p w:rsidR="008330D5" w:rsidRPr="006C6FC9" w:rsidRDefault="008330D5" w:rsidP="001D2CE9">
      <w:pPr>
        <w:pStyle w:val="61DET-Bullet"/>
        <w:ind w:left="568" w:hanging="284"/>
        <w:rPr>
          <w:szCs w:val="32"/>
        </w:rPr>
      </w:pPr>
      <w:r w:rsidRPr="006C6FC9">
        <w:t xml:space="preserve">Professor Mats </w:t>
      </w:r>
      <w:proofErr w:type="spellStart"/>
      <w:r w:rsidRPr="006C6FC9">
        <w:t>Karlsson</w:t>
      </w:r>
      <w:proofErr w:type="spellEnd"/>
      <w:r w:rsidRPr="006C6FC9">
        <w:t xml:space="preserve"> (University of Sydney</w:t>
      </w:r>
      <w:proofErr w:type="gramStart"/>
      <w:r w:rsidRPr="006C6FC9">
        <w:t>)</w:t>
      </w:r>
      <w:proofErr w:type="gramEnd"/>
      <w:r w:rsidR="006C6FC9">
        <w:br/>
      </w:r>
      <w:r w:rsidRPr="006C6FC9">
        <w:rPr>
          <w:szCs w:val="32"/>
        </w:rPr>
        <w:t xml:space="preserve">Professor </w:t>
      </w:r>
      <w:proofErr w:type="spellStart"/>
      <w:r w:rsidRPr="006C6FC9">
        <w:rPr>
          <w:szCs w:val="32"/>
        </w:rPr>
        <w:t>Karlsson</w:t>
      </w:r>
      <w:proofErr w:type="spellEnd"/>
      <w:r w:rsidRPr="006C6FC9">
        <w:rPr>
          <w:szCs w:val="32"/>
        </w:rPr>
        <w:t xml:space="preserve"> made many important reading recommendations for Japanese literature </w:t>
      </w:r>
      <w:r w:rsidRPr="006C6FC9">
        <w:rPr>
          <w:szCs w:val="32"/>
        </w:rPr>
        <w:lastRenderedPageBreak/>
        <w:t xml:space="preserve">including </w:t>
      </w:r>
      <w:proofErr w:type="spellStart"/>
      <w:r w:rsidRPr="006C6FC9">
        <w:rPr>
          <w:szCs w:val="32"/>
        </w:rPr>
        <w:t>Natsume</w:t>
      </w:r>
      <w:proofErr w:type="spellEnd"/>
      <w:r w:rsidR="00B91354">
        <w:rPr>
          <w:szCs w:val="32"/>
        </w:rPr>
        <w:t xml:space="preserve"> </w:t>
      </w:r>
      <w:proofErr w:type="spellStart"/>
      <w:r w:rsidRPr="006C6FC9">
        <w:rPr>
          <w:szCs w:val="32"/>
        </w:rPr>
        <w:t>Soseki</w:t>
      </w:r>
      <w:r w:rsidR="00A56847">
        <w:rPr>
          <w:szCs w:val="32"/>
        </w:rPr>
        <w:t>’</w:t>
      </w:r>
      <w:r w:rsidRPr="006C6FC9">
        <w:rPr>
          <w:szCs w:val="32"/>
        </w:rPr>
        <w:t>s</w:t>
      </w:r>
      <w:proofErr w:type="spellEnd"/>
      <w:r w:rsidR="00B91354">
        <w:rPr>
          <w:szCs w:val="32"/>
        </w:rPr>
        <w:t xml:space="preserve"> </w:t>
      </w:r>
      <w:proofErr w:type="spellStart"/>
      <w:r w:rsidRPr="00B91354">
        <w:rPr>
          <w:i/>
          <w:szCs w:val="32"/>
        </w:rPr>
        <w:t>Kokoro</w:t>
      </w:r>
      <w:proofErr w:type="spellEnd"/>
      <w:r w:rsidR="000B05C3">
        <w:rPr>
          <w:i/>
          <w:szCs w:val="32"/>
        </w:rPr>
        <w:t xml:space="preserve"> </w:t>
      </w:r>
      <w:r w:rsidRPr="000B05C3">
        <w:rPr>
          <w:szCs w:val="32"/>
        </w:rPr>
        <w:t>and</w:t>
      </w:r>
      <w:r w:rsidRPr="00B91354">
        <w:rPr>
          <w:i/>
          <w:szCs w:val="32"/>
        </w:rPr>
        <w:t xml:space="preserve"> Sanshiro</w:t>
      </w:r>
      <w:r w:rsidRPr="006C6FC9">
        <w:rPr>
          <w:szCs w:val="32"/>
        </w:rPr>
        <w:t xml:space="preserve">, the poetry of Kenji Miyazawa, </w:t>
      </w:r>
      <w:proofErr w:type="spellStart"/>
      <w:r w:rsidRPr="006C6FC9">
        <w:rPr>
          <w:szCs w:val="32"/>
        </w:rPr>
        <w:t>Yasunari</w:t>
      </w:r>
      <w:proofErr w:type="spellEnd"/>
      <w:r w:rsidRPr="006C6FC9">
        <w:rPr>
          <w:szCs w:val="32"/>
        </w:rPr>
        <w:t xml:space="preserve"> Kawabata</w:t>
      </w:r>
      <w:r w:rsidR="00A56847">
        <w:rPr>
          <w:szCs w:val="32"/>
        </w:rPr>
        <w:t>’</w:t>
      </w:r>
      <w:r w:rsidRPr="006C6FC9">
        <w:rPr>
          <w:szCs w:val="32"/>
        </w:rPr>
        <w:t xml:space="preserve">s </w:t>
      </w:r>
      <w:r w:rsidRPr="006153C7">
        <w:rPr>
          <w:i/>
          <w:szCs w:val="32"/>
        </w:rPr>
        <w:t>Palm-of-the-hand stories</w:t>
      </w:r>
      <w:r w:rsidRPr="006C6FC9">
        <w:rPr>
          <w:szCs w:val="32"/>
        </w:rPr>
        <w:t xml:space="preserve">, and Yukio </w:t>
      </w:r>
      <w:proofErr w:type="spellStart"/>
      <w:r w:rsidRPr="006C6FC9">
        <w:rPr>
          <w:szCs w:val="32"/>
        </w:rPr>
        <w:t>Mishima</w:t>
      </w:r>
      <w:r w:rsidR="00A56847">
        <w:rPr>
          <w:szCs w:val="32"/>
        </w:rPr>
        <w:t>’</w:t>
      </w:r>
      <w:r w:rsidRPr="006C6FC9">
        <w:rPr>
          <w:szCs w:val="32"/>
        </w:rPr>
        <w:t>s</w:t>
      </w:r>
      <w:proofErr w:type="spellEnd"/>
      <w:r w:rsidR="00B91354">
        <w:rPr>
          <w:szCs w:val="32"/>
        </w:rPr>
        <w:t xml:space="preserve"> </w:t>
      </w:r>
      <w:r w:rsidRPr="00B91354">
        <w:rPr>
          <w:i/>
          <w:szCs w:val="32"/>
        </w:rPr>
        <w:t>The Temple of the Golden Pavilion</w:t>
      </w:r>
      <w:r w:rsidRPr="006C6FC9">
        <w:rPr>
          <w:szCs w:val="32"/>
        </w:rPr>
        <w:t>.</w:t>
      </w:r>
    </w:p>
    <w:p w:rsidR="008330D5" w:rsidRPr="006C6FC9" w:rsidRDefault="008330D5" w:rsidP="001D2CE9">
      <w:pPr>
        <w:pStyle w:val="61DET-Bullet"/>
        <w:ind w:left="568" w:hanging="284"/>
        <w:rPr>
          <w:szCs w:val="32"/>
        </w:rPr>
      </w:pPr>
      <w:proofErr w:type="spellStart"/>
      <w:r w:rsidRPr="006C6FC9">
        <w:t>Dr.</w:t>
      </w:r>
      <w:proofErr w:type="spellEnd"/>
      <w:r w:rsidRPr="006C6FC9">
        <w:t xml:space="preserve"> Mabel Lee (University of Sydney</w:t>
      </w:r>
      <w:proofErr w:type="gramStart"/>
      <w:r w:rsidRPr="006C6FC9">
        <w:t>)</w:t>
      </w:r>
      <w:proofErr w:type="gramEnd"/>
      <w:r w:rsidR="006C6FC9">
        <w:br/>
      </w:r>
      <w:proofErr w:type="spellStart"/>
      <w:r w:rsidRPr="006C6FC9">
        <w:rPr>
          <w:szCs w:val="32"/>
        </w:rPr>
        <w:t>Dr.</w:t>
      </w:r>
      <w:proofErr w:type="spellEnd"/>
      <w:r w:rsidRPr="006C6FC9">
        <w:rPr>
          <w:szCs w:val="32"/>
        </w:rPr>
        <w:t xml:space="preserve"> Mabel Lee is translator of the Nobel Prize winning </w:t>
      </w:r>
      <w:r w:rsidRPr="00B91354">
        <w:rPr>
          <w:i/>
          <w:szCs w:val="32"/>
        </w:rPr>
        <w:t>Soul Mountain,</w:t>
      </w:r>
      <w:r w:rsidRPr="006C6FC9">
        <w:rPr>
          <w:szCs w:val="32"/>
        </w:rPr>
        <w:t xml:space="preserve"> written by Gao Xingjian. </w:t>
      </w:r>
    </w:p>
    <w:p w:rsidR="008330D5" w:rsidRPr="000B05C3" w:rsidRDefault="008330D5" w:rsidP="001D2CE9">
      <w:pPr>
        <w:pStyle w:val="4DET-Heading1"/>
        <w:spacing w:line="276" w:lineRule="auto"/>
        <w:rPr>
          <w:i/>
        </w:rPr>
      </w:pPr>
      <w:r w:rsidRPr="000B05C3">
        <w:rPr>
          <w:i/>
        </w:rPr>
        <w:t>Singapore</w:t>
      </w:r>
    </w:p>
    <w:p w:rsidR="008330D5" w:rsidRPr="00B91354" w:rsidRDefault="008330D5" w:rsidP="001D2CE9">
      <w:pPr>
        <w:pStyle w:val="61DET-Bullet"/>
        <w:ind w:left="568" w:hanging="284"/>
      </w:pPr>
      <w:r w:rsidRPr="00B91354">
        <w:t xml:space="preserve">Professor Deborah </w:t>
      </w:r>
      <w:proofErr w:type="spellStart"/>
      <w:r w:rsidRPr="00B91354">
        <w:t>Shamoon</w:t>
      </w:r>
      <w:proofErr w:type="spellEnd"/>
      <w:r w:rsidRPr="00B91354">
        <w:t xml:space="preserve"> (National University of Singapore</w:t>
      </w:r>
      <w:proofErr w:type="gramStart"/>
      <w:r w:rsidRPr="00B91354">
        <w:t>)</w:t>
      </w:r>
      <w:proofErr w:type="gramEnd"/>
      <w:r w:rsidR="00B91354">
        <w:br/>
      </w:r>
      <w:r w:rsidRPr="00B91354">
        <w:t xml:space="preserve">Invited to attend her lecture on </w:t>
      </w:r>
      <w:proofErr w:type="spellStart"/>
      <w:r w:rsidRPr="00B91354">
        <w:t>Mishima</w:t>
      </w:r>
      <w:r w:rsidR="00A56847">
        <w:t>’</w:t>
      </w:r>
      <w:r w:rsidRPr="00B91354">
        <w:t>s</w:t>
      </w:r>
      <w:proofErr w:type="spellEnd"/>
      <w:r w:rsidR="00B91354">
        <w:t xml:space="preserve"> </w:t>
      </w:r>
      <w:r w:rsidRPr="00B91354">
        <w:rPr>
          <w:i/>
          <w:iCs/>
        </w:rPr>
        <w:t>Confessions of a Mask</w:t>
      </w:r>
      <w:r w:rsidRPr="00B91354">
        <w:t xml:space="preserve">, I was intrigued by </w:t>
      </w:r>
      <w:proofErr w:type="spellStart"/>
      <w:r w:rsidRPr="00B91354">
        <w:t>Mishima</w:t>
      </w:r>
      <w:r w:rsidR="00A56847">
        <w:t>’</w:t>
      </w:r>
      <w:r w:rsidRPr="00B91354">
        <w:t>s</w:t>
      </w:r>
      <w:proofErr w:type="spellEnd"/>
      <w:r w:rsidRPr="00B91354">
        <w:t xml:space="preserve"> story and his controversial writings. In an attempt to rekindle wartime militarism, </w:t>
      </w:r>
      <w:proofErr w:type="spellStart"/>
      <w:r w:rsidRPr="00B91354">
        <w:t>Mishima</w:t>
      </w:r>
      <w:proofErr w:type="spellEnd"/>
      <w:r w:rsidRPr="00B91354">
        <w:t xml:space="preserve"> committed suicide by </w:t>
      </w:r>
      <w:r w:rsidRPr="00B91354">
        <w:rPr>
          <w:i/>
          <w:iCs/>
        </w:rPr>
        <w:t>seppuku</w:t>
      </w:r>
      <w:r w:rsidRPr="00B91354">
        <w:t xml:space="preserve"> in 1970. Considered one of Japan</w:t>
      </w:r>
      <w:r w:rsidR="00A56847">
        <w:t>’</w:t>
      </w:r>
      <w:r w:rsidRPr="00B91354">
        <w:t xml:space="preserve">s greatest writers, </w:t>
      </w:r>
      <w:proofErr w:type="spellStart"/>
      <w:r w:rsidRPr="00B91354">
        <w:t>Mishima</w:t>
      </w:r>
      <w:proofErr w:type="spellEnd"/>
      <w:r w:rsidRPr="00B91354">
        <w:t xml:space="preserve"> won international acclaim as his works were readily translated into English. He was nominated for the Nobel Prize three times. Although </w:t>
      </w:r>
      <w:r w:rsidRPr="00B91354">
        <w:rPr>
          <w:i/>
          <w:iCs/>
        </w:rPr>
        <w:t>Confessions of a Mask</w:t>
      </w:r>
      <w:r w:rsidRPr="00B91354">
        <w:t xml:space="preserve"> is better suited to university students, </w:t>
      </w:r>
      <w:r w:rsidRPr="00B91354">
        <w:rPr>
          <w:i/>
          <w:iCs/>
        </w:rPr>
        <w:t>Temple of the Golden Pavilion</w:t>
      </w:r>
      <w:r w:rsidRPr="00B91354">
        <w:t xml:space="preserve"> is a text set for study for high school students in Japan. A fictional account about the burning of the temple in Kyoto, it is considered one of his greatest works.</w:t>
      </w:r>
    </w:p>
    <w:p w:rsidR="008330D5" w:rsidRPr="00B91354" w:rsidRDefault="008330D5" w:rsidP="001D2CE9">
      <w:pPr>
        <w:pStyle w:val="61DET-Bullet"/>
        <w:ind w:left="568" w:hanging="284"/>
      </w:pPr>
      <w:r w:rsidRPr="00B91354">
        <w:t>Professor Jane Wong (Nanyang Technological University</w:t>
      </w:r>
      <w:proofErr w:type="gramStart"/>
      <w:r w:rsidRPr="00B91354">
        <w:t>)</w:t>
      </w:r>
      <w:proofErr w:type="gramEnd"/>
      <w:r w:rsidR="00B91354">
        <w:br/>
      </w:r>
      <w:r w:rsidRPr="00B91354">
        <w:t xml:space="preserve">Professor Wong invited me to attend her lecture on Singaporean Literature and Culture. Timing was perfect as the undergraduates were studying the works of </w:t>
      </w:r>
      <w:proofErr w:type="spellStart"/>
      <w:r w:rsidRPr="00B91354">
        <w:t>Kuo</w:t>
      </w:r>
      <w:proofErr w:type="spellEnd"/>
      <w:r w:rsidR="00B91354">
        <w:t xml:space="preserve"> </w:t>
      </w:r>
      <w:proofErr w:type="spellStart"/>
      <w:r w:rsidRPr="00B91354">
        <w:t>Pao</w:t>
      </w:r>
      <w:proofErr w:type="spellEnd"/>
      <w:r w:rsidRPr="00B91354">
        <w:t xml:space="preserve"> Kun and S.</w:t>
      </w:r>
      <w:r w:rsidR="00B91354">
        <w:t xml:space="preserve"> </w:t>
      </w:r>
      <w:proofErr w:type="spellStart"/>
      <w:r w:rsidRPr="00B91354">
        <w:t>Rajaratnam</w:t>
      </w:r>
      <w:proofErr w:type="spellEnd"/>
      <w:r w:rsidR="00B91354">
        <w:t>,</w:t>
      </w:r>
      <w:r w:rsidRPr="00B91354">
        <w:t xml:space="preserve"> two significant Singaporean writers. </w:t>
      </w:r>
      <w:proofErr w:type="spellStart"/>
      <w:r w:rsidRPr="00B91354">
        <w:t>Kuo</w:t>
      </w:r>
      <w:proofErr w:type="spellEnd"/>
      <w:r w:rsidR="00B91354">
        <w:t xml:space="preserve"> </w:t>
      </w:r>
      <w:proofErr w:type="spellStart"/>
      <w:r w:rsidRPr="00B91354">
        <w:t>Pao</w:t>
      </w:r>
      <w:proofErr w:type="spellEnd"/>
      <w:r w:rsidRPr="00B91354">
        <w:t xml:space="preserve"> Kun was a playwright who wrote in English, and is considered the pioneer of contemporary theatre in Singapore. </w:t>
      </w:r>
      <w:r w:rsidR="008C7794">
        <w:t>He</w:t>
      </w:r>
      <w:r w:rsidRPr="00B91354">
        <w:t xml:space="preserve"> was imprisoned between </w:t>
      </w:r>
      <w:r w:rsidR="00B91354">
        <w:t>1976 and 19</w:t>
      </w:r>
      <w:r w:rsidRPr="00B91354">
        <w:t xml:space="preserve">80 without trial because of his controversial </w:t>
      </w:r>
      <w:r w:rsidR="00A56847">
        <w:t>‘</w:t>
      </w:r>
      <w:r w:rsidRPr="00B91354">
        <w:t>leftist</w:t>
      </w:r>
      <w:r w:rsidR="00A56847">
        <w:t>’</w:t>
      </w:r>
      <w:r w:rsidRPr="00B91354">
        <w:t xml:space="preserve"> style of theatre. Having his citizenship stripped and re</w:t>
      </w:r>
      <w:r w:rsidR="008C7794">
        <w:t>-</w:t>
      </w:r>
      <w:r w:rsidRPr="00B91354">
        <w:t xml:space="preserve">granted and then subsequently being awarded the prestigious Singaporean cultural award, </w:t>
      </w:r>
      <w:proofErr w:type="spellStart"/>
      <w:r w:rsidRPr="00B91354">
        <w:t>Kuo</w:t>
      </w:r>
      <w:proofErr w:type="spellEnd"/>
      <w:r w:rsidR="00B91354">
        <w:t xml:space="preserve"> </w:t>
      </w:r>
      <w:proofErr w:type="spellStart"/>
      <w:r w:rsidRPr="00B91354">
        <w:t>Pao</w:t>
      </w:r>
      <w:proofErr w:type="spellEnd"/>
      <w:r w:rsidRPr="00B91354">
        <w:t xml:space="preserve"> Kun </w:t>
      </w:r>
      <w:proofErr w:type="spellStart"/>
      <w:r w:rsidRPr="00B91354">
        <w:t>revolutionalised</w:t>
      </w:r>
      <w:proofErr w:type="spellEnd"/>
      <w:r w:rsidRPr="00B91354">
        <w:t xml:space="preserve"> the arts in Singapore. He is best known for </w:t>
      </w:r>
      <w:r w:rsidR="00A56847">
        <w:t>‘</w:t>
      </w:r>
      <w:r w:rsidRPr="00B91354">
        <w:t xml:space="preserve">The Coffin is too </w:t>
      </w:r>
      <w:proofErr w:type="gramStart"/>
      <w:r w:rsidRPr="00B91354">
        <w:t>Big</w:t>
      </w:r>
      <w:proofErr w:type="gramEnd"/>
      <w:r w:rsidRPr="00B91354">
        <w:t xml:space="preserve"> for the Hole</w:t>
      </w:r>
      <w:r w:rsidR="00A56847">
        <w:t>’</w:t>
      </w:r>
      <w:r w:rsidRPr="00B91354">
        <w:t xml:space="preserve">. Additional texts that Professor Wong suggested include </w:t>
      </w:r>
      <w:r w:rsidR="00A56847">
        <w:t>‘</w:t>
      </w:r>
      <w:r w:rsidRPr="00B91354">
        <w:t>Breaking the Tongue</w:t>
      </w:r>
      <w:r w:rsidR="00A56847">
        <w:t>’</w:t>
      </w:r>
      <w:r w:rsidRPr="00B91354">
        <w:t xml:space="preserve"> by </w:t>
      </w:r>
      <w:proofErr w:type="spellStart"/>
      <w:r w:rsidRPr="00B91354">
        <w:t>Vyvyane</w:t>
      </w:r>
      <w:proofErr w:type="spellEnd"/>
      <w:r w:rsidR="00B91354">
        <w:t xml:space="preserve"> </w:t>
      </w:r>
      <w:proofErr w:type="spellStart"/>
      <w:r w:rsidRPr="00B91354">
        <w:t>Loh</w:t>
      </w:r>
      <w:proofErr w:type="spellEnd"/>
      <w:r w:rsidRPr="00B91354">
        <w:t xml:space="preserve">, as well as </w:t>
      </w:r>
      <w:r w:rsidR="00A56847">
        <w:t>‘</w:t>
      </w:r>
      <w:r w:rsidRPr="00B91354">
        <w:t>Emily of Emerald Hill</w:t>
      </w:r>
      <w:r w:rsidR="00A56847">
        <w:t>’</w:t>
      </w:r>
      <w:r w:rsidRPr="00B91354">
        <w:t xml:space="preserve"> by Stella </w:t>
      </w:r>
      <w:proofErr w:type="spellStart"/>
      <w:r w:rsidRPr="00B91354">
        <w:t>Kon</w:t>
      </w:r>
      <w:proofErr w:type="spellEnd"/>
      <w:r w:rsidRPr="00B91354">
        <w:t xml:space="preserve">. </w:t>
      </w:r>
    </w:p>
    <w:p w:rsidR="008330D5" w:rsidRPr="000B05C3" w:rsidRDefault="008330D5" w:rsidP="001D2CE9">
      <w:pPr>
        <w:pStyle w:val="4DET-Heading1"/>
        <w:spacing w:line="276" w:lineRule="auto"/>
        <w:rPr>
          <w:i/>
        </w:rPr>
      </w:pPr>
      <w:r w:rsidRPr="000B05C3">
        <w:rPr>
          <w:i/>
        </w:rPr>
        <w:t>Cambodia</w:t>
      </w:r>
    </w:p>
    <w:p w:rsidR="008330D5" w:rsidRPr="00B91354" w:rsidRDefault="008330D5" w:rsidP="001D2CE9">
      <w:pPr>
        <w:pStyle w:val="61DET-Bullet"/>
        <w:ind w:left="568" w:hanging="284"/>
      </w:pPr>
      <w:r w:rsidRPr="00B91354">
        <w:t>Dara Pen (International School of Phnom Penh</w:t>
      </w:r>
      <w:proofErr w:type="gramStart"/>
      <w:r w:rsidRPr="00B91354">
        <w:t>)</w:t>
      </w:r>
      <w:proofErr w:type="gramEnd"/>
      <w:r w:rsidR="00B91354">
        <w:br/>
      </w:r>
      <w:r w:rsidRPr="00B91354">
        <w:t xml:space="preserve">I </w:t>
      </w:r>
      <w:r w:rsidR="008C7794">
        <w:t>met</w:t>
      </w:r>
      <w:r w:rsidRPr="00B91354">
        <w:t xml:space="preserve"> with Dara </w:t>
      </w:r>
      <w:proofErr w:type="spellStart"/>
      <w:r w:rsidRPr="00B91354">
        <w:t>Pichdara</w:t>
      </w:r>
      <w:proofErr w:type="spellEnd"/>
      <w:r w:rsidRPr="00B91354">
        <w:t xml:space="preserve"> Pen, teacher of Khmer Literature at the </w:t>
      </w:r>
      <w:r w:rsidRPr="00B91354">
        <w:rPr>
          <w:iCs/>
        </w:rPr>
        <w:t>International School of Phnom Penh (ISPP)</w:t>
      </w:r>
      <w:r w:rsidRPr="00B91354">
        <w:t xml:space="preserve">. Dara and his wife, </w:t>
      </w:r>
      <w:proofErr w:type="spellStart"/>
      <w:r w:rsidRPr="00B91354">
        <w:t>Sophea</w:t>
      </w:r>
      <w:proofErr w:type="spellEnd"/>
      <w:r w:rsidRPr="00B91354">
        <w:t xml:space="preserve"> Seng, are graduates of the </w:t>
      </w:r>
      <w:r w:rsidRPr="00B91354">
        <w:rPr>
          <w:iCs/>
        </w:rPr>
        <w:t>Royal University of Phnom Penh</w:t>
      </w:r>
      <w:r w:rsidRPr="00B91354">
        <w:t>, and specialists in Khmer literature. I wanted to find texts that celebrated Cambodian history and culture well before the Khmer Rouge. Some of the names mentioned by Dara included</w:t>
      </w:r>
      <w:r w:rsidR="00B91354">
        <w:t xml:space="preserve"> </w:t>
      </w:r>
      <w:proofErr w:type="spellStart"/>
      <w:r w:rsidRPr="00B91354">
        <w:t>Krom</w:t>
      </w:r>
      <w:proofErr w:type="spellEnd"/>
      <w:r w:rsidR="00B91354">
        <w:t xml:space="preserve"> </w:t>
      </w:r>
      <w:proofErr w:type="spellStart"/>
      <w:r w:rsidRPr="00B91354">
        <w:t>Ngoy</w:t>
      </w:r>
      <w:proofErr w:type="spellEnd"/>
      <w:r w:rsidR="008C7794">
        <w:t>, whose</w:t>
      </w:r>
      <w:r w:rsidRPr="00B91354">
        <w:t xml:space="preserve"> poetry reinforced the rigid principles and expectations of men and women in Cambodian society. Sadly, his poetry is yet to be translated. I am hoping that in at least a decade or so, we</w:t>
      </w:r>
      <w:r w:rsidR="00A56847">
        <w:t>’</w:t>
      </w:r>
      <w:r w:rsidRPr="00B91354">
        <w:t>ll be given more access to the literature in Cambodia through translation.</w:t>
      </w:r>
    </w:p>
    <w:p w:rsidR="008330D5" w:rsidRPr="000B05C3" w:rsidRDefault="008330D5" w:rsidP="001D2CE9">
      <w:pPr>
        <w:pStyle w:val="4DET-Heading1"/>
        <w:spacing w:line="276" w:lineRule="auto"/>
        <w:rPr>
          <w:i/>
        </w:rPr>
      </w:pPr>
      <w:r w:rsidRPr="000B05C3">
        <w:rPr>
          <w:i/>
        </w:rPr>
        <w:t>Bangladesh</w:t>
      </w:r>
    </w:p>
    <w:p w:rsidR="008330D5" w:rsidRPr="00B91354" w:rsidRDefault="008330D5" w:rsidP="001D2CE9">
      <w:pPr>
        <w:pStyle w:val="61DET-Bullet"/>
        <w:ind w:left="568" w:hanging="284"/>
      </w:pPr>
      <w:r w:rsidRPr="00B91354">
        <w:t xml:space="preserve">Supernumerary professor </w:t>
      </w:r>
      <w:proofErr w:type="spellStart"/>
      <w:r w:rsidRPr="00B91354">
        <w:t>Niaz</w:t>
      </w:r>
      <w:proofErr w:type="spellEnd"/>
      <w:r w:rsidRPr="00B91354">
        <w:t xml:space="preserve"> Zaman (University of Dhaka</w:t>
      </w:r>
      <w:proofErr w:type="gramStart"/>
      <w:r w:rsidRPr="00B91354">
        <w:t>)</w:t>
      </w:r>
      <w:proofErr w:type="gramEnd"/>
      <w:r w:rsidR="00B91354" w:rsidRPr="00B91354">
        <w:br/>
      </w:r>
      <w:r w:rsidRPr="00B91354">
        <w:t xml:space="preserve">Professor Zaman started the publishing company </w:t>
      </w:r>
      <w:proofErr w:type="spellStart"/>
      <w:r w:rsidRPr="00B91354">
        <w:t>writers.ink</w:t>
      </w:r>
      <w:proofErr w:type="spellEnd"/>
      <w:r w:rsidRPr="00B91354">
        <w:t xml:space="preserve"> in 2005, located in Dhaka. She suggested additional texts appropriate for secondary students including </w:t>
      </w:r>
      <w:r w:rsidRPr="00B91354">
        <w:rPr>
          <w:i/>
        </w:rPr>
        <w:t>From the Delta</w:t>
      </w:r>
      <w:r w:rsidRPr="00B91354">
        <w:t xml:space="preserve">, </w:t>
      </w:r>
      <w:r w:rsidRPr="00B91354">
        <w:rPr>
          <w:i/>
        </w:rPr>
        <w:t>Seasonal Adjustments</w:t>
      </w:r>
      <w:r w:rsidRPr="00B91354">
        <w:t xml:space="preserve">, </w:t>
      </w:r>
      <w:r w:rsidRPr="00B91354">
        <w:rPr>
          <w:i/>
        </w:rPr>
        <w:t>A Golden Age</w:t>
      </w:r>
      <w:r w:rsidRPr="00B91354">
        <w:t xml:space="preserve">, </w:t>
      </w:r>
      <w:r w:rsidRPr="00B91354">
        <w:rPr>
          <w:i/>
        </w:rPr>
        <w:t xml:space="preserve">Under the </w:t>
      </w:r>
      <w:proofErr w:type="spellStart"/>
      <w:r w:rsidRPr="00B91354">
        <w:rPr>
          <w:i/>
        </w:rPr>
        <w:t>Krishnachura</w:t>
      </w:r>
      <w:proofErr w:type="spellEnd"/>
      <w:r w:rsidRPr="00B91354">
        <w:t xml:space="preserve"> and </w:t>
      </w:r>
      <w:r w:rsidRPr="00B91354">
        <w:rPr>
          <w:i/>
        </w:rPr>
        <w:t>Tree without roots.</w:t>
      </w:r>
    </w:p>
    <w:p w:rsidR="008330D5" w:rsidRPr="000B05C3" w:rsidRDefault="000B05C3" w:rsidP="001D2CE9">
      <w:pPr>
        <w:pStyle w:val="4DET-Heading1"/>
        <w:spacing w:line="276" w:lineRule="auto"/>
        <w:rPr>
          <w:i/>
        </w:rPr>
      </w:pPr>
      <w:r w:rsidRPr="000B05C3">
        <w:rPr>
          <w:i/>
        </w:rPr>
        <w:t>United States</w:t>
      </w:r>
    </w:p>
    <w:p w:rsidR="008330D5" w:rsidRPr="00B91354" w:rsidRDefault="008330D5" w:rsidP="001D2CE9">
      <w:pPr>
        <w:pStyle w:val="61DET-Bullet"/>
        <w:ind w:left="568" w:hanging="284"/>
      </w:pPr>
      <w:r w:rsidRPr="00B91354">
        <w:t xml:space="preserve">Professor Michael </w:t>
      </w:r>
      <w:proofErr w:type="spellStart"/>
      <w:r w:rsidRPr="00B91354">
        <w:t>Emmerich</w:t>
      </w:r>
      <w:proofErr w:type="spellEnd"/>
      <w:r w:rsidR="00B91354">
        <w:t xml:space="preserve"> </w:t>
      </w:r>
      <w:r w:rsidRPr="00B91354">
        <w:t>(University of California</w:t>
      </w:r>
      <w:r w:rsidRPr="000B05C3">
        <w:t>, Los Angeles</w:t>
      </w:r>
      <w:proofErr w:type="gramStart"/>
      <w:r w:rsidR="000B05C3">
        <w:t>)</w:t>
      </w:r>
      <w:proofErr w:type="gramEnd"/>
      <w:r w:rsidR="00B91354">
        <w:br/>
      </w:r>
      <w:r w:rsidRPr="00B91354">
        <w:t xml:space="preserve">Professor </w:t>
      </w:r>
      <w:proofErr w:type="spellStart"/>
      <w:r w:rsidRPr="00B91354">
        <w:t>Emmerich</w:t>
      </w:r>
      <w:r w:rsidR="00A56847">
        <w:t>’</w:t>
      </w:r>
      <w:r w:rsidRPr="00B91354">
        <w:t>s</w:t>
      </w:r>
      <w:proofErr w:type="spellEnd"/>
      <w:r w:rsidRPr="00B91354">
        <w:t xml:space="preserve"> interests range from the classics (11</w:t>
      </w:r>
      <w:r w:rsidRPr="00B91354">
        <w:rPr>
          <w:vertAlign w:val="superscript"/>
        </w:rPr>
        <w:t>th</w:t>
      </w:r>
      <w:r w:rsidRPr="00B91354">
        <w:t xml:space="preserve"> century) through to contemporary texts. He has done extensive work in translation, recommending texts such as Banana </w:t>
      </w:r>
      <w:r w:rsidRPr="00B91354">
        <w:lastRenderedPageBreak/>
        <w:t>Yoshimoto</w:t>
      </w:r>
      <w:r w:rsidR="00A56847">
        <w:t>’</w:t>
      </w:r>
      <w:r w:rsidRPr="00B91354">
        <w:t xml:space="preserve">s </w:t>
      </w:r>
      <w:r w:rsidR="00A56847">
        <w:t>‘</w:t>
      </w:r>
      <w:r w:rsidRPr="00B91354">
        <w:t>The Lake</w:t>
      </w:r>
      <w:r w:rsidR="00A56847">
        <w:t>’</w:t>
      </w:r>
      <w:r w:rsidRPr="00B91354">
        <w:t xml:space="preserve">, </w:t>
      </w:r>
      <w:proofErr w:type="spellStart"/>
      <w:r w:rsidRPr="00B91354">
        <w:t>Sei</w:t>
      </w:r>
      <w:proofErr w:type="spellEnd"/>
      <w:r w:rsidR="000B05C3">
        <w:t xml:space="preserve"> </w:t>
      </w:r>
      <w:proofErr w:type="spellStart"/>
      <w:r w:rsidRPr="00B91354">
        <w:t>Shonagon</w:t>
      </w:r>
      <w:r w:rsidR="00A56847">
        <w:t>’</w:t>
      </w:r>
      <w:r w:rsidRPr="00B91354">
        <w:t>s</w:t>
      </w:r>
      <w:proofErr w:type="spellEnd"/>
      <w:r w:rsidRPr="00B91354">
        <w:t xml:space="preserve"> </w:t>
      </w:r>
      <w:r w:rsidR="00A56847">
        <w:t>‘</w:t>
      </w:r>
      <w:r w:rsidRPr="00B91354">
        <w:t>The Pillow Book</w:t>
      </w:r>
      <w:r w:rsidR="00A56847">
        <w:t>’</w:t>
      </w:r>
      <w:r w:rsidRPr="00B91354">
        <w:t>, translated by Meredith McKinney, Murakami</w:t>
      </w:r>
      <w:r w:rsidR="00A56847">
        <w:t>’</w:t>
      </w:r>
      <w:r w:rsidRPr="00B91354">
        <w:t xml:space="preserve">s </w:t>
      </w:r>
      <w:r w:rsidR="00A56847">
        <w:t>‘</w:t>
      </w:r>
      <w:r w:rsidRPr="00B91354">
        <w:t>After the Quake</w:t>
      </w:r>
      <w:r w:rsidR="00A56847">
        <w:t>’</w:t>
      </w:r>
      <w:r w:rsidRPr="00B91354">
        <w:t xml:space="preserve">, </w:t>
      </w:r>
      <w:r w:rsidR="00A56847">
        <w:t>‘</w:t>
      </w:r>
      <w:r w:rsidRPr="00B91354">
        <w:t>The Tale of Heike</w:t>
      </w:r>
      <w:r w:rsidR="00A56847">
        <w:t>’</w:t>
      </w:r>
      <w:r w:rsidRPr="00B91354">
        <w:t xml:space="preserve"> translated by the renown Royall Tyler, and </w:t>
      </w:r>
      <w:r w:rsidR="00A56847">
        <w:t>‘</w:t>
      </w:r>
      <w:r w:rsidRPr="00B91354">
        <w:t>Poems of the Mountain Home</w:t>
      </w:r>
      <w:r w:rsidR="00A56847">
        <w:t>’</w:t>
      </w:r>
      <w:r w:rsidRPr="00B91354">
        <w:t xml:space="preserve"> by </w:t>
      </w:r>
      <w:proofErr w:type="spellStart"/>
      <w:r w:rsidRPr="00B91354">
        <w:t>Saigyo</w:t>
      </w:r>
      <w:proofErr w:type="spellEnd"/>
      <w:r w:rsidRPr="00B91354">
        <w:t xml:space="preserve">. </w:t>
      </w:r>
    </w:p>
    <w:p w:rsidR="008330D5" w:rsidRPr="000B05C3" w:rsidRDefault="008330D5" w:rsidP="001D2CE9">
      <w:pPr>
        <w:pStyle w:val="61DET-Bullet"/>
        <w:ind w:left="568" w:hanging="284"/>
      </w:pPr>
      <w:r w:rsidRPr="000B05C3">
        <w:t>Professor Theodore Hughes (Columbia University)</w:t>
      </w:r>
      <w:r w:rsidR="000B05C3">
        <w:br/>
      </w:r>
      <w:r w:rsidRPr="000B05C3">
        <w:t xml:space="preserve">Professor Hughes recommended many texts including </w:t>
      </w:r>
      <w:r w:rsidR="00A56847">
        <w:t>‘</w:t>
      </w:r>
      <w:r w:rsidRPr="000B05C3">
        <w:t>Peace Under Heaven</w:t>
      </w:r>
      <w:r w:rsidR="00A56847">
        <w:t>’</w:t>
      </w:r>
      <w:r w:rsidRPr="000B05C3">
        <w:t xml:space="preserve"> by </w:t>
      </w:r>
      <w:proofErr w:type="spellStart"/>
      <w:r w:rsidRPr="000B05C3">
        <w:t>Chae</w:t>
      </w:r>
      <w:proofErr w:type="spellEnd"/>
      <w:r w:rsidRPr="000B05C3">
        <w:t xml:space="preserve"> Man-</w:t>
      </w:r>
      <w:proofErr w:type="spellStart"/>
      <w:r w:rsidRPr="000B05C3">
        <w:t>Sik</w:t>
      </w:r>
      <w:proofErr w:type="spellEnd"/>
      <w:r w:rsidRPr="000B05C3">
        <w:t xml:space="preserve">, </w:t>
      </w:r>
      <w:r w:rsidR="00A56847">
        <w:t>‘</w:t>
      </w:r>
      <w:r w:rsidRPr="000B05C3">
        <w:t>River of Fire and other Stories</w:t>
      </w:r>
      <w:r w:rsidR="00A56847">
        <w:t>’</w:t>
      </w:r>
      <w:r w:rsidRPr="000B05C3">
        <w:t xml:space="preserve"> by O </w:t>
      </w:r>
      <w:proofErr w:type="spellStart"/>
      <w:r w:rsidRPr="000B05C3">
        <w:t>Chonghui</w:t>
      </w:r>
      <w:proofErr w:type="spellEnd"/>
      <w:r w:rsidRPr="000B05C3">
        <w:t>, A Moment</w:t>
      </w:r>
      <w:r w:rsidR="00A56847">
        <w:t>’</w:t>
      </w:r>
      <w:r w:rsidRPr="000B05C3">
        <w:t xml:space="preserve">s Grace: Stories from Korea in Translation, edited by John Holstein, and the Columbia Anthology of Modern Korean Poetry by David R. McCann. </w:t>
      </w:r>
    </w:p>
    <w:p w:rsidR="008330D5" w:rsidRPr="0035796F" w:rsidRDefault="008330D5" w:rsidP="001D2CE9">
      <w:pPr>
        <w:pStyle w:val="4DET-Heading1"/>
        <w:spacing w:line="276" w:lineRule="auto"/>
      </w:pPr>
      <w:r>
        <w:t>Significant Learning E</w:t>
      </w:r>
      <w:r w:rsidRPr="0035796F">
        <w:t>xperiences</w:t>
      </w:r>
    </w:p>
    <w:p w:rsidR="008330D5" w:rsidRDefault="008330D5" w:rsidP="001D2CE9">
      <w:pPr>
        <w:pStyle w:val="5DET-NormalText"/>
      </w:pPr>
      <w:r>
        <w:t>Aside from being the best professional learning experience of my career, the study tour became an opportunity to read literary treasures recommended by the reputable scholars</w:t>
      </w:r>
      <w:r w:rsidR="000B05C3">
        <w:t xml:space="preserve"> already</w:t>
      </w:r>
      <w:r>
        <w:t xml:space="preserve"> mentioned. Of the texts I have read so far, </w:t>
      </w:r>
      <w:r w:rsidR="000B05C3">
        <w:t>the following</w:t>
      </w:r>
      <w:r>
        <w:t xml:space="preserve"> is a short description of some that would be appropriate for an Australian High School setting.</w:t>
      </w:r>
    </w:p>
    <w:p w:rsidR="008330D5" w:rsidRPr="000F478A" w:rsidRDefault="008330D5" w:rsidP="001D2CE9">
      <w:pPr>
        <w:pStyle w:val="61DET-Bullet"/>
        <w:spacing w:after="240"/>
        <w:ind w:left="568" w:hanging="284"/>
      </w:pPr>
      <w:proofErr w:type="spellStart"/>
      <w:r w:rsidRPr="000B05C3">
        <w:t>Natsume</w:t>
      </w:r>
      <w:proofErr w:type="spellEnd"/>
      <w:r w:rsidR="000B05C3" w:rsidRPr="000B05C3">
        <w:t xml:space="preserve"> </w:t>
      </w:r>
      <w:proofErr w:type="spellStart"/>
      <w:r w:rsidRPr="000B05C3">
        <w:t>Soseki</w:t>
      </w:r>
      <w:proofErr w:type="spellEnd"/>
      <w:r w:rsidRPr="000B05C3">
        <w:t>,</w:t>
      </w:r>
      <w:r w:rsidR="000B05C3" w:rsidRPr="000B05C3">
        <w:t xml:space="preserve"> </w:t>
      </w:r>
      <w:proofErr w:type="spellStart"/>
      <w:r w:rsidRPr="000F478A">
        <w:rPr>
          <w:i/>
        </w:rPr>
        <w:t>Kokoro</w:t>
      </w:r>
      <w:proofErr w:type="spellEnd"/>
      <w:r w:rsidR="000B05C3" w:rsidRPr="000F478A">
        <w:rPr>
          <w:u w:val="single"/>
        </w:rPr>
        <w:br/>
      </w:r>
      <w:proofErr w:type="spellStart"/>
      <w:r w:rsidRPr="000F478A">
        <w:rPr>
          <w:i/>
        </w:rPr>
        <w:t>Kokoro</w:t>
      </w:r>
      <w:proofErr w:type="spellEnd"/>
      <w:r w:rsidR="00532D80">
        <w:rPr>
          <w:i/>
        </w:rPr>
        <w:t>,</w:t>
      </w:r>
      <w:r>
        <w:t xml:space="preserve"> perhaps the most significant modern Japanese novel</w:t>
      </w:r>
      <w:r w:rsidR="00532D80">
        <w:t>,</w:t>
      </w:r>
      <w:r>
        <w:t xml:space="preserve"> is taught to Japanese </w:t>
      </w:r>
      <w:r w:rsidR="00A37D0F">
        <w:t xml:space="preserve">secondary </w:t>
      </w:r>
      <w:r>
        <w:t xml:space="preserve">students. Translated beautifully by Australian </w:t>
      </w:r>
      <w:proofErr w:type="spellStart"/>
      <w:r>
        <w:t>Dr.</w:t>
      </w:r>
      <w:proofErr w:type="spellEnd"/>
      <w:r>
        <w:t xml:space="preserve"> Meredith McKinney, the text can be taught to a range of students of varying abilities. </w:t>
      </w:r>
      <w:r w:rsidRPr="00BF221B">
        <w:t xml:space="preserve">At its simplest level, themes related to the human condition can be explored. It can also be studied at a much more complex level with the historical context of the Meiji period and how the revolutionary shift in society and culture had created a generational chasm. </w:t>
      </w:r>
      <w:r w:rsidRPr="000F478A">
        <w:t xml:space="preserve">A text like </w:t>
      </w:r>
      <w:proofErr w:type="spellStart"/>
      <w:r w:rsidRPr="000F478A">
        <w:t>Kokoro</w:t>
      </w:r>
      <w:proofErr w:type="spellEnd"/>
      <w:r w:rsidRPr="000F478A">
        <w:t xml:space="preserve"> would have made an excellent addition to the Prescribed Text list for the HSC Area of Study Discovery. I</w:t>
      </w:r>
      <w:r w:rsidR="00A56847">
        <w:t>’</w:t>
      </w:r>
      <w:r w:rsidRPr="000F478A">
        <w:t>d be tempted to teach it to students as a Related Text!</w:t>
      </w:r>
      <w:r w:rsidR="000F478A" w:rsidRPr="000F478A">
        <w:br/>
      </w:r>
      <w:r w:rsidR="000F478A" w:rsidRPr="000F478A">
        <w:br/>
      </w:r>
      <w:r w:rsidR="00A56847">
        <w:t>‘</w:t>
      </w:r>
      <w:r w:rsidRPr="000F478A">
        <w:t xml:space="preserve">Her words struck me as rather severe, although not particularly offensive. She was not one of those modern women who takes a certain pride in calling attention to the fact that she is intelligent. </w:t>
      </w:r>
      <w:r w:rsidRPr="000F478A">
        <w:rPr>
          <w:i/>
        </w:rPr>
        <w:t>She seemed to value far more the heart that lies deep within us.</w:t>
      </w:r>
      <w:r w:rsidR="00A56847">
        <w:t>’</w:t>
      </w:r>
      <w:r w:rsidRPr="000F478A">
        <w:footnoteReference w:id="3"/>
      </w:r>
    </w:p>
    <w:p w:rsidR="001D2CE9" w:rsidRPr="001D2CE9" w:rsidRDefault="008330D5" w:rsidP="001D2CE9">
      <w:pPr>
        <w:pStyle w:val="61DET-Bullet"/>
        <w:ind w:left="568" w:hanging="284"/>
        <w:rPr>
          <w:rFonts w:ascii="Gulim" w:eastAsia="Gulim" w:cs="Gulim"/>
          <w:sz w:val="16"/>
        </w:rPr>
      </w:pPr>
      <w:r w:rsidRPr="000F478A">
        <w:t xml:space="preserve">An anthology of </w:t>
      </w:r>
      <w:proofErr w:type="spellStart"/>
      <w:r w:rsidRPr="000F478A">
        <w:t>Sijo</w:t>
      </w:r>
      <w:proofErr w:type="spellEnd"/>
      <w:r w:rsidRPr="000F478A">
        <w:t xml:space="preserve"> poems appropriate to years 7 to 8</w:t>
      </w:r>
      <w:r w:rsidR="000F478A">
        <w:br/>
      </w:r>
      <w:proofErr w:type="gramStart"/>
      <w:r>
        <w:t>While</w:t>
      </w:r>
      <w:proofErr w:type="gramEnd"/>
      <w:r>
        <w:t xml:space="preserve"> everyone has heard of the Japanese Haiku, not many have heard of the Korean </w:t>
      </w:r>
      <w:proofErr w:type="spellStart"/>
      <w:r>
        <w:t>Sijo</w:t>
      </w:r>
      <w:proofErr w:type="spellEnd"/>
      <w:r>
        <w:t xml:space="preserve">. There are already quite a few resources available from the United States, mainly from Professor David McCann who runs </w:t>
      </w:r>
      <w:proofErr w:type="spellStart"/>
      <w:r>
        <w:t>Sijo</w:t>
      </w:r>
      <w:proofErr w:type="spellEnd"/>
      <w:r>
        <w:t xml:space="preserve"> workshops with secondary teachers through Harvard University. The </w:t>
      </w:r>
      <w:proofErr w:type="spellStart"/>
      <w:r>
        <w:t>Sijo</w:t>
      </w:r>
      <w:proofErr w:type="spellEnd"/>
      <w:r w:rsidR="00A37D0F">
        <w:t>,</w:t>
      </w:r>
      <w:r>
        <w:t xml:space="preserve"> a form of classical Korean poetry</w:t>
      </w:r>
      <w:r w:rsidR="00A37D0F">
        <w:t xml:space="preserve"> that appeared</w:t>
      </w:r>
      <w:r>
        <w:t xml:space="preserve"> during the </w:t>
      </w:r>
      <w:proofErr w:type="spellStart"/>
      <w:r>
        <w:t>Koryo</w:t>
      </w:r>
      <w:proofErr w:type="spellEnd"/>
      <w:r>
        <w:t xml:space="preserve"> period in the late 14</w:t>
      </w:r>
      <w:r w:rsidRPr="000F478A">
        <w:rPr>
          <w:vertAlign w:val="superscript"/>
        </w:rPr>
        <w:t>th</w:t>
      </w:r>
      <w:r>
        <w:t xml:space="preserve"> Century, was a lyric that was sung by educated elites who performed for the royal courts. Lasting for centuries through oral comprehension, the </w:t>
      </w:r>
      <w:proofErr w:type="spellStart"/>
      <w:r>
        <w:t>Sijo</w:t>
      </w:r>
      <w:proofErr w:type="spellEnd"/>
      <w:r>
        <w:t xml:space="preserve"> was not written down until the early 18</w:t>
      </w:r>
      <w:r w:rsidRPr="000F478A">
        <w:rPr>
          <w:vertAlign w:val="superscript"/>
        </w:rPr>
        <w:t>th</w:t>
      </w:r>
      <w:r>
        <w:t xml:space="preserve"> Century. An example is as follows:</w:t>
      </w:r>
      <w:r w:rsidR="000F478A">
        <w:br/>
      </w:r>
      <w:r w:rsidR="000F478A">
        <w:br/>
      </w:r>
      <w:r w:rsidRPr="000F478A">
        <w:rPr>
          <w:rFonts w:eastAsia="Batang" w:hint="eastAsia"/>
        </w:rPr>
        <w:t xml:space="preserve">The three line </w:t>
      </w:r>
      <w:r w:rsidRPr="000F478A">
        <w:rPr>
          <w:rFonts w:eastAsia="Batang"/>
        </w:rPr>
        <w:t>structure</w:t>
      </w:r>
      <w:r w:rsidR="000F478A">
        <w:rPr>
          <w:rFonts w:eastAsia="Batang"/>
        </w:rPr>
        <w:t xml:space="preserve"> </w:t>
      </w:r>
      <w:r w:rsidRPr="000F478A">
        <w:rPr>
          <w:rFonts w:eastAsia="Batang"/>
        </w:rPr>
        <w:t>in Korean</w:t>
      </w:r>
    </w:p>
    <w:p w:rsidR="008330D5" w:rsidRPr="000F478A" w:rsidRDefault="008330D5" w:rsidP="001D2CE9">
      <w:pPr>
        <w:pStyle w:val="61DET-Bullet"/>
        <w:numPr>
          <w:ilvl w:val="0"/>
          <w:numId w:val="0"/>
        </w:numPr>
        <w:ind w:left="850"/>
        <w:rPr>
          <w:rFonts w:ascii="Gulim" w:eastAsia="Gulim" w:cs="Gulim"/>
          <w:sz w:val="16"/>
        </w:rPr>
      </w:pPr>
      <w:proofErr w:type="spellStart"/>
      <w:r w:rsidRPr="000F478A">
        <w:rPr>
          <w:rFonts w:ascii="Gulim" w:eastAsia="Gulim" w:cs="Gulim" w:hint="eastAsia"/>
          <w:sz w:val="18"/>
          <w:szCs w:val="26"/>
        </w:rPr>
        <w:t>이명한</w:t>
      </w:r>
      <w:proofErr w:type="spellEnd"/>
      <w:r w:rsidRPr="000F478A">
        <w:rPr>
          <w:rFonts w:ascii="Gulim" w:eastAsia="Gulim" w:cs="Gulim"/>
          <w:sz w:val="18"/>
          <w:szCs w:val="26"/>
        </w:rPr>
        <w:t xml:space="preserve"> (1595~1645)</w:t>
      </w:r>
    </w:p>
    <w:p w:rsidR="008330D5" w:rsidRPr="00FD208B" w:rsidRDefault="008330D5" w:rsidP="001D2CE9">
      <w:pPr>
        <w:widowControl w:val="0"/>
        <w:autoSpaceDE w:val="0"/>
        <w:autoSpaceDN w:val="0"/>
        <w:adjustRightInd w:val="0"/>
        <w:spacing w:after="0"/>
        <w:ind w:left="1417"/>
        <w:rPr>
          <w:rFonts w:ascii="Gulim" w:eastAsia="Gulim" w:cs="Gulim"/>
          <w:sz w:val="16"/>
        </w:rPr>
      </w:pPr>
      <w:proofErr w:type="spellStart"/>
      <w:r w:rsidRPr="00FD208B">
        <w:rPr>
          <w:rFonts w:ascii="Gulim" w:eastAsia="Gulim" w:cs="Gulim" w:hint="eastAsia"/>
          <w:sz w:val="18"/>
          <w:szCs w:val="26"/>
        </w:rPr>
        <w:t>꿈에다니는길이자취가곧난다고하면</w:t>
      </w:r>
      <w:proofErr w:type="spellEnd"/>
    </w:p>
    <w:p w:rsidR="008330D5" w:rsidRPr="00FD208B" w:rsidRDefault="008330D5" w:rsidP="001D2CE9">
      <w:pPr>
        <w:widowControl w:val="0"/>
        <w:autoSpaceDE w:val="0"/>
        <w:autoSpaceDN w:val="0"/>
        <w:adjustRightInd w:val="0"/>
        <w:spacing w:after="0"/>
        <w:ind w:left="1417"/>
        <w:rPr>
          <w:rFonts w:ascii="Gulim" w:eastAsia="Gulim" w:cs="Gulim"/>
          <w:sz w:val="16"/>
        </w:rPr>
      </w:pPr>
      <w:proofErr w:type="spellStart"/>
      <w:r w:rsidRPr="00FD208B">
        <w:rPr>
          <w:rFonts w:ascii="Gulim" w:eastAsia="Gulim" w:cs="Gulim" w:hint="eastAsia"/>
          <w:sz w:val="18"/>
          <w:szCs w:val="26"/>
        </w:rPr>
        <w:t>임의집창밖에돌길이라도닳으련마는</w:t>
      </w:r>
      <w:proofErr w:type="spellEnd"/>
    </w:p>
    <w:p w:rsidR="008330D5" w:rsidRPr="001D2CE9" w:rsidRDefault="008330D5" w:rsidP="001D2CE9">
      <w:pPr>
        <w:ind w:left="1417"/>
        <w:rPr>
          <w:rFonts w:ascii="Baskerville" w:hAnsi="Baskerville" w:cs="Baskerville"/>
          <w:i/>
          <w:sz w:val="14"/>
          <w:szCs w:val="28"/>
          <w:lang w:eastAsia="ko-KR"/>
        </w:rPr>
      </w:pPr>
      <w:proofErr w:type="spellStart"/>
      <w:r w:rsidRPr="001D2CE9">
        <w:rPr>
          <w:rFonts w:ascii="Gulim" w:eastAsia="Gulim" w:cs="Gulim" w:hint="eastAsia"/>
          <w:sz w:val="18"/>
          <w:szCs w:val="26"/>
        </w:rPr>
        <w:t>꿈길이자취없으니그것을슬퍼하노라</w:t>
      </w:r>
      <w:proofErr w:type="spellEnd"/>
      <w:r>
        <w:rPr>
          <w:rStyle w:val="FootnoteReference"/>
          <w:rFonts w:ascii="Gulim" w:eastAsia="Gulim" w:cs="Gulim"/>
          <w:sz w:val="18"/>
          <w:szCs w:val="26"/>
        </w:rPr>
        <w:footnoteReference w:id="4"/>
      </w:r>
    </w:p>
    <w:p w:rsidR="000F478A" w:rsidRDefault="008330D5" w:rsidP="001D2CE9">
      <w:pPr>
        <w:pStyle w:val="5DET-NormalText"/>
        <w:ind w:left="567"/>
      </w:pPr>
      <w:r w:rsidRPr="0036438D">
        <w:lastRenderedPageBreak/>
        <w:t xml:space="preserve">In </w:t>
      </w:r>
      <w:proofErr w:type="gramStart"/>
      <w:r w:rsidRPr="0036438D">
        <w:t>translation</w:t>
      </w:r>
      <w:proofErr w:type="gramEnd"/>
      <w:r w:rsidR="000F478A">
        <w:br/>
      </w:r>
      <w:r>
        <w:t>(I have changed the last line from</w:t>
      </w:r>
      <w:r w:rsidRPr="009505F4">
        <w:t xml:space="preserve"> </w:t>
      </w:r>
      <w:r w:rsidR="00A56847">
        <w:t>‘</w:t>
      </w:r>
      <w:r w:rsidRPr="009505F4">
        <w:t>and that makes me sad</w:t>
      </w:r>
      <w:r w:rsidR="00A56847">
        <w:t>’</w:t>
      </w:r>
      <w:r w:rsidRPr="009505F4">
        <w:t xml:space="preserve"> to </w:t>
      </w:r>
      <w:r w:rsidR="00A56847">
        <w:t>‘</w:t>
      </w:r>
      <w:r w:rsidRPr="009505F4">
        <w:t>filling me with sorrow</w:t>
      </w:r>
      <w:r w:rsidR="00A56847">
        <w:t>’</w:t>
      </w:r>
      <w:r w:rsidRPr="009505F4">
        <w:t>).</w:t>
      </w:r>
    </w:p>
    <w:p w:rsidR="000F478A" w:rsidRDefault="008330D5" w:rsidP="001D2CE9">
      <w:pPr>
        <w:pStyle w:val="5DET-NormalText"/>
        <w:ind w:left="1417"/>
      </w:pPr>
      <w:r w:rsidRPr="00FD208B">
        <w:t>If the path of my dreams</w:t>
      </w:r>
      <w:r w:rsidR="000F478A">
        <w:br/>
      </w:r>
      <w:r w:rsidRPr="00FD208B">
        <w:t>left footprints</w:t>
      </w:r>
      <w:proofErr w:type="gramStart"/>
      <w:r w:rsidRPr="00FD208B">
        <w:t>,</w:t>
      </w:r>
      <w:proofErr w:type="gramEnd"/>
      <w:r w:rsidR="000F478A">
        <w:br/>
      </w:r>
      <w:r w:rsidRPr="00FD208B">
        <w:t xml:space="preserve">The road outside your window, even of stone, </w:t>
      </w:r>
      <w:r w:rsidR="000F478A">
        <w:br/>
      </w:r>
      <w:r w:rsidRPr="00FD208B">
        <w:t>would have been worn down.</w:t>
      </w:r>
      <w:r w:rsidR="000F478A">
        <w:br/>
      </w:r>
      <w:r w:rsidRPr="00FD208B">
        <w:t>But no trace remains on dream paths</w:t>
      </w:r>
      <w:proofErr w:type="gramStart"/>
      <w:r w:rsidRPr="00FD208B">
        <w:t>,</w:t>
      </w:r>
      <w:proofErr w:type="gramEnd"/>
      <w:r>
        <w:rPr>
          <w:rStyle w:val="FootnoteReference"/>
          <w:rFonts w:ascii="Baskerville" w:hAnsi="Baskerville" w:cs="Baskerville"/>
          <w:i/>
          <w:sz w:val="22"/>
          <w:szCs w:val="28"/>
        </w:rPr>
        <w:footnoteReference w:id="5"/>
      </w:r>
      <w:r w:rsidR="000F478A">
        <w:br/>
      </w:r>
      <w:r>
        <w:t>filling me with sorrow.</w:t>
      </w:r>
    </w:p>
    <w:p w:rsidR="008330D5" w:rsidRPr="00FE6F35" w:rsidRDefault="008330D5" w:rsidP="001D2CE9">
      <w:pPr>
        <w:pStyle w:val="61DET-Bullet"/>
        <w:spacing w:after="240"/>
        <w:ind w:left="568" w:hanging="284"/>
      </w:pPr>
      <w:r w:rsidRPr="000F478A">
        <w:t>An anthology of modern Korean poems suited to years 9 &amp; 10.</w:t>
      </w:r>
      <w:r w:rsidRPr="0035796F">
        <w:rPr>
          <w:u w:val="single"/>
        </w:rPr>
        <w:t xml:space="preserve"> </w:t>
      </w:r>
      <w:r w:rsidR="000F478A">
        <w:rPr>
          <w:u w:val="single"/>
        </w:rPr>
        <w:br/>
      </w:r>
      <w:r w:rsidR="00A37D0F">
        <w:t>A</w:t>
      </w:r>
      <w:r>
        <w:t xml:space="preserve">n extensive range of modern Korean poetry </w:t>
      </w:r>
      <w:r w:rsidR="00A37D0F">
        <w:t xml:space="preserve">is </w:t>
      </w:r>
      <w:r>
        <w:t>available in translation. The journal of Korean literature and culture</w:t>
      </w:r>
      <w:r w:rsidRPr="00EA367C">
        <w:rPr>
          <w:i/>
        </w:rPr>
        <w:t xml:space="preserve"> Azaleas</w:t>
      </w:r>
      <w:r>
        <w:t xml:space="preserve">, with </w:t>
      </w:r>
      <w:proofErr w:type="gramStart"/>
      <w:r>
        <w:t>editor</w:t>
      </w:r>
      <w:proofErr w:type="gramEnd"/>
      <w:r>
        <w:t xml:space="preserve"> David McCann is a reliable resource to extract texts from. Professor McCann has been very helpful in my literary quest to create an anthology of modern Korean poems suited to years 9 and 10. Below is a list of poems suggested and mostly translated by Professor McCann:</w:t>
      </w:r>
    </w:p>
    <w:p w:rsidR="008330D5" w:rsidRPr="00693A2E" w:rsidRDefault="008330D5" w:rsidP="001D2CE9">
      <w:pPr>
        <w:pStyle w:val="5DET-NormalText"/>
        <w:spacing w:after="0"/>
        <w:ind w:left="1417"/>
      </w:pPr>
      <w:r>
        <w:t xml:space="preserve">Kim </w:t>
      </w:r>
      <w:proofErr w:type="spellStart"/>
      <w:r w:rsidRPr="00693A2E">
        <w:t>Sowol</w:t>
      </w:r>
      <w:proofErr w:type="spellEnd"/>
      <w:r w:rsidRPr="00693A2E">
        <w:t xml:space="preserve">, </w:t>
      </w:r>
      <w:r w:rsidRPr="00693A2E">
        <w:rPr>
          <w:i/>
        </w:rPr>
        <w:t>Azaleas</w:t>
      </w:r>
    </w:p>
    <w:p w:rsidR="008330D5" w:rsidRPr="00693A2E" w:rsidRDefault="008330D5" w:rsidP="001D2CE9">
      <w:pPr>
        <w:pStyle w:val="5DET-NormalText"/>
        <w:spacing w:after="0"/>
        <w:ind w:left="1417"/>
      </w:pPr>
      <w:r w:rsidRPr="00693A2E">
        <w:t xml:space="preserve">Yi </w:t>
      </w:r>
      <w:proofErr w:type="spellStart"/>
      <w:r w:rsidRPr="00693A2E">
        <w:t>Sanghwa</w:t>
      </w:r>
      <w:proofErr w:type="spellEnd"/>
      <w:r w:rsidRPr="00693A2E">
        <w:t xml:space="preserve">, </w:t>
      </w:r>
      <w:r w:rsidRPr="00693A2E">
        <w:rPr>
          <w:i/>
        </w:rPr>
        <w:t>Will Spring Return to Stolen Fields</w:t>
      </w:r>
    </w:p>
    <w:p w:rsidR="008330D5" w:rsidRPr="00693A2E" w:rsidRDefault="008330D5" w:rsidP="001D2CE9">
      <w:pPr>
        <w:pStyle w:val="5DET-NormalText"/>
        <w:spacing w:after="0"/>
        <w:ind w:left="1417"/>
      </w:pPr>
      <w:r w:rsidRPr="00693A2E">
        <w:t xml:space="preserve">Han </w:t>
      </w:r>
      <w:proofErr w:type="spellStart"/>
      <w:r w:rsidRPr="00693A2E">
        <w:t>Yongun</w:t>
      </w:r>
      <w:proofErr w:type="spellEnd"/>
      <w:r w:rsidRPr="00693A2E">
        <w:t xml:space="preserve">, </w:t>
      </w:r>
      <w:r w:rsidRPr="00693A2E">
        <w:rPr>
          <w:i/>
        </w:rPr>
        <w:t>Your Silence</w:t>
      </w:r>
    </w:p>
    <w:p w:rsidR="008330D5" w:rsidRPr="00693A2E" w:rsidRDefault="008330D5" w:rsidP="001D2CE9">
      <w:pPr>
        <w:pStyle w:val="5DET-NormalText"/>
        <w:spacing w:after="0"/>
        <w:ind w:left="1417"/>
      </w:pPr>
      <w:r w:rsidRPr="00693A2E">
        <w:t xml:space="preserve">Yi Sang, </w:t>
      </w:r>
      <w:r w:rsidRPr="00693A2E">
        <w:rPr>
          <w:i/>
        </w:rPr>
        <w:t>Crow</w:t>
      </w:r>
      <w:r w:rsidR="00A56847">
        <w:rPr>
          <w:i/>
        </w:rPr>
        <w:t>’</w:t>
      </w:r>
      <w:r w:rsidRPr="00693A2E">
        <w:rPr>
          <w:i/>
        </w:rPr>
        <w:t>s Eye View Poem No. I</w:t>
      </w:r>
    </w:p>
    <w:p w:rsidR="008330D5" w:rsidRPr="00693A2E" w:rsidRDefault="008330D5" w:rsidP="001D2CE9">
      <w:pPr>
        <w:pStyle w:val="5DET-NormalText"/>
        <w:spacing w:after="0"/>
        <w:ind w:left="1417"/>
      </w:pPr>
      <w:r w:rsidRPr="00693A2E">
        <w:t xml:space="preserve">No </w:t>
      </w:r>
      <w:proofErr w:type="spellStart"/>
      <w:r w:rsidRPr="00693A2E">
        <w:t>Ch</w:t>
      </w:r>
      <w:r w:rsidR="00A56847">
        <w:t>’</w:t>
      </w:r>
      <w:r w:rsidRPr="00693A2E">
        <w:t>ônmyông</w:t>
      </w:r>
      <w:proofErr w:type="spellEnd"/>
      <w:r w:rsidRPr="00693A2E">
        <w:t xml:space="preserve">, </w:t>
      </w:r>
      <w:r w:rsidRPr="00693A2E">
        <w:rPr>
          <w:i/>
        </w:rPr>
        <w:t>Deer</w:t>
      </w:r>
    </w:p>
    <w:p w:rsidR="008330D5" w:rsidRPr="00693A2E" w:rsidRDefault="008330D5" w:rsidP="001D2CE9">
      <w:pPr>
        <w:pStyle w:val="5DET-NormalText"/>
        <w:spacing w:after="0"/>
        <w:ind w:left="1417"/>
      </w:pPr>
      <w:r w:rsidRPr="00693A2E">
        <w:t xml:space="preserve">Yun </w:t>
      </w:r>
      <w:proofErr w:type="spellStart"/>
      <w:r w:rsidRPr="00693A2E">
        <w:t>Tongju</w:t>
      </w:r>
      <w:proofErr w:type="spellEnd"/>
      <w:r w:rsidRPr="00693A2E">
        <w:t xml:space="preserve">, </w:t>
      </w:r>
      <w:r w:rsidRPr="00693A2E">
        <w:rPr>
          <w:i/>
        </w:rPr>
        <w:t>Self Portrait</w:t>
      </w:r>
    </w:p>
    <w:p w:rsidR="008330D5" w:rsidRPr="00693A2E" w:rsidRDefault="008330D5" w:rsidP="001D2CE9">
      <w:pPr>
        <w:pStyle w:val="5DET-NormalText"/>
        <w:spacing w:after="0"/>
        <w:ind w:left="1417"/>
      </w:pPr>
      <w:proofErr w:type="spellStart"/>
      <w:r w:rsidRPr="00693A2E">
        <w:t>SôChôngju</w:t>
      </w:r>
      <w:proofErr w:type="spellEnd"/>
      <w:r w:rsidRPr="00693A2E">
        <w:t xml:space="preserve">, </w:t>
      </w:r>
      <w:r w:rsidRPr="00693A2E">
        <w:rPr>
          <w:i/>
        </w:rPr>
        <w:t>Winter Sky</w:t>
      </w:r>
    </w:p>
    <w:p w:rsidR="008330D5" w:rsidRPr="00693A2E" w:rsidRDefault="008330D5" w:rsidP="001D2CE9">
      <w:pPr>
        <w:pStyle w:val="5DET-NormalText"/>
        <w:spacing w:after="0"/>
        <w:ind w:left="1417"/>
      </w:pPr>
      <w:r w:rsidRPr="00693A2E">
        <w:t xml:space="preserve">Kim </w:t>
      </w:r>
      <w:proofErr w:type="spellStart"/>
      <w:r w:rsidRPr="00693A2E">
        <w:t>Suyông</w:t>
      </w:r>
      <w:proofErr w:type="spellEnd"/>
      <w:r w:rsidRPr="00693A2E">
        <w:t xml:space="preserve">, </w:t>
      </w:r>
      <w:r w:rsidRPr="00693A2E">
        <w:rPr>
          <w:i/>
        </w:rPr>
        <w:t>Grass</w:t>
      </w:r>
    </w:p>
    <w:p w:rsidR="008330D5" w:rsidRPr="00693A2E" w:rsidRDefault="008330D5" w:rsidP="001D2CE9">
      <w:pPr>
        <w:pStyle w:val="5DET-NormalText"/>
        <w:spacing w:after="0"/>
        <w:ind w:left="1417"/>
      </w:pPr>
      <w:r w:rsidRPr="00693A2E">
        <w:t xml:space="preserve">Kim </w:t>
      </w:r>
      <w:proofErr w:type="spellStart"/>
      <w:r w:rsidRPr="00693A2E">
        <w:t>Namjo</w:t>
      </w:r>
      <w:proofErr w:type="spellEnd"/>
      <w:r w:rsidRPr="00693A2E">
        <w:t xml:space="preserve">, </w:t>
      </w:r>
      <w:r w:rsidRPr="00693A2E">
        <w:rPr>
          <w:i/>
        </w:rPr>
        <w:t>For Baby</w:t>
      </w:r>
    </w:p>
    <w:p w:rsidR="008330D5" w:rsidRPr="00693A2E" w:rsidRDefault="008330D5" w:rsidP="001D2CE9">
      <w:pPr>
        <w:pStyle w:val="5DET-NormalText"/>
        <w:spacing w:after="0"/>
        <w:ind w:left="1417"/>
      </w:pPr>
      <w:r w:rsidRPr="00693A2E">
        <w:t xml:space="preserve">Pak </w:t>
      </w:r>
      <w:proofErr w:type="spellStart"/>
      <w:r w:rsidRPr="00693A2E">
        <w:t>Chaesam</w:t>
      </w:r>
      <w:proofErr w:type="spellEnd"/>
      <w:r w:rsidRPr="00693A2E">
        <w:t xml:space="preserve">, </w:t>
      </w:r>
      <w:proofErr w:type="gramStart"/>
      <w:r w:rsidRPr="00693A2E">
        <w:rPr>
          <w:i/>
        </w:rPr>
        <w:t>The</w:t>
      </w:r>
      <w:proofErr w:type="gramEnd"/>
      <w:r w:rsidRPr="00693A2E">
        <w:rPr>
          <w:i/>
        </w:rPr>
        <w:t xml:space="preserve"> Road Back</w:t>
      </w:r>
    </w:p>
    <w:p w:rsidR="008330D5" w:rsidRPr="00693A2E" w:rsidRDefault="008330D5" w:rsidP="001D2CE9">
      <w:pPr>
        <w:pStyle w:val="5DET-NormalText"/>
        <w:spacing w:after="0"/>
        <w:ind w:left="1417"/>
      </w:pPr>
      <w:r w:rsidRPr="00693A2E">
        <w:t xml:space="preserve">Shin </w:t>
      </w:r>
      <w:proofErr w:type="spellStart"/>
      <w:r w:rsidRPr="00693A2E">
        <w:t>Kyôngnim</w:t>
      </w:r>
      <w:proofErr w:type="spellEnd"/>
      <w:r w:rsidRPr="00693A2E">
        <w:t xml:space="preserve">, </w:t>
      </w:r>
      <w:r w:rsidRPr="00693A2E">
        <w:rPr>
          <w:i/>
        </w:rPr>
        <w:t>Country Bus Station</w:t>
      </w:r>
    </w:p>
    <w:p w:rsidR="008330D5" w:rsidRPr="00693A2E" w:rsidRDefault="008330D5" w:rsidP="001D2CE9">
      <w:pPr>
        <w:pStyle w:val="5DET-NormalText"/>
        <w:spacing w:after="0"/>
        <w:ind w:left="1417"/>
      </w:pPr>
      <w:proofErr w:type="spellStart"/>
      <w:proofErr w:type="gramStart"/>
      <w:r w:rsidRPr="00693A2E">
        <w:t>Ko</w:t>
      </w:r>
      <w:proofErr w:type="spellEnd"/>
      <w:proofErr w:type="gramEnd"/>
      <w:r w:rsidRPr="00693A2E">
        <w:t xml:space="preserve"> Un, </w:t>
      </w:r>
      <w:r w:rsidRPr="00693A2E">
        <w:rPr>
          <w:i/>
        </w:rPr>
        <w:t>Great Springtime</w:t>
      </w:r>
    </w:p>
    <w:p w:rsidR="008330D5" w:rsidRPr="00693A2E" w:rsidRDefault="008330D5" w:rsidP="001D2CE9">
      <w:pPr>
        <w:pStyle w:val="5DET-NormalText"/>
        <w:spacing w:after="0"/>
        <w:ind w:left="1417"/>
      </w:pPr>
      <w:r w:rsidRPr="00693A2E">
        <w:t xml:space="preserve">Kim </w:t>
      </w:r>
      <w:proofErr w:type="spellStart"/>
      <w:r w:rsidRPr="00693A2E">
        <w:t>Chiha</w:t>
      </w:r>
      <w:proofErr w:type="spellEnd"/>
      <w:r w:rsidRPr="00693A2E">
        <w:t xml:space="preserve">, </w:t>
      </w:r>
      <w:r w:rsidRPr="00693A2E">
        <w:rPr>
          <w:i/>
        </w:rPr>
        <w:t>In Burning Thirst</w:t>
      </w:r>
    </w:p>
    <w:p w:rsidR="008330D5" w:rsidRPr="00693A2E" w:rsidRDefault="008330D5" w:rsidP="001D2CE9">
      <w:pPr>
        <w:pStyle w:val="5DET-NormalText"/>
        <w:spacing w:after="0"/>
        <w:ind w:left="1417"/>
      </w:pPr>
      <w:r w:rsidRPr="00693A2E">
        <w:t xml:space="preserve">Kim </w:t>
      </w:r>
      <w:proofErr w:type="spellStart"/>
      <w:r w:rsidRPr="00693A2E">
        <w:t>Sûnghûi</w:t>
      </w:r>
      <w:proofErr w:type="spellEnd"/>
      <w:r w:rsidRPr="00693A2E">
        <w:t xml:space="preserve">, </w:t>
      </w:r>
      <w:r w:rsidRPr="00693A2E">
        <w:rPr>
          <w:i/>
        </w:rPr>
        <w:t>Life in the Egg 3</w:t>
      </w:r>
    </w:p>
    <w:p w:rsidR="008330D5" w:rsidRPr="009505F4" w:rsidRDefault="008330D5" w:rsidP="001D2CE9">
      <w:pPr>
        <w:pStyle w:val="5DET-NormalText"/>
        <w:ind w:left="1417"/>
        <w:rPr>
          <w:sz w:val="16"/>
          <w:szCs w:val="28"/>
        </w:rPr>
      </w:pPr>
      <w:r w:rsidRPr="00693A2E">
        <w:t xml:space="preserve">Kim </w:t>
      </w:r>
      <w:proofErr w:type="spellStart"/>
      <w:r w:rsidRPr="00693A2E">
        <w:t>Hyesun</w:t>
      </w:r>
      <w:proofErr w:type="spellEnd"/>
      <w:r w:rsidRPr="00693A2E">
        <w:t xml:space="preserve">, </w:t>
      </w:r>
      <w:proofErr w:type="gramStart"/>
      <w:r w:rsidRPr="00693A2E">
        <w:rPr>
          <w:i/>
        </w:rPr>
        <w:t>The</w:t>
      </w:r>
      <w:proofErr w:type="gramEnd"/>
      <w:r w:rsidRPr="00693A2E">
        <w:rPr>
          <w:i/>
        </w:rPr>
        <w:t xml:space="preserve"> Titanic, Reincarnate</w:t>
      </w:r>
    </w:p>
    <w:p w:rsidR="008330D5" w:rsidRPr="0036438D" w:rsidRDefault="008330D5" w:rsidP="001D2CE9">
      <w:pPr>
        <w:pStyle w:val="5DET-NormalText"/>
      </w:pPr>
      <w:r>
        <w:t>In addition to this list, here i</w:t>
      </w:r>
      <w:r w:rsidRPr="0036438D">
        <w:t xml:space="preserve">s an example of a poem that resonated powerfully with me. It will be a definite inclusion in the anthology: </w:t>
      </w:r>
    </w:p>
    <w:p w:rsidR="008330D5" w:rsidRPr="00693A2E" w:rsidRDefault="008330D5" w:rsidP="001D2CE9">
      <w:pPr>
        <w:pStyle w:val="5DET-NormalText"/>
        <w:ind w:left="567"/>
      </w:pPr>
      <w:r w:rsidRPr="00693A2E">
        <w:t xml:space="preserve">Kim Chi Ha, </w:t>
      </w:r>
      <w:r w:rsidRPr="001C2226">
        <w:rPr>
          <w:i/>
        </w:rPr>
        <w:t>An armful of flowers for the rusted locomotive</w:t>
      </w:r>
      <w:r w:rsidR="001C2226">
        <w:br/>
      </w:r>
      <w:r w:rsidRPr="00693A2E">
        <w:t>In South Korea, you can visit the rusted locomotive along the DMZ.</w:t>
      </w:r>
      <w:r>
        <w:t xml:space="preserve"> The locomotive used </w:t>
      </w:r>
      <w:r w:rsidR="001C2226">
        <w:t xml:space="preserve">to </w:t>
      </w:r>
      <w:r>
        <w:t>travel through all parts of Asia; now it serves as a mere symbol of times past.</w:t>
      </w:r>
    </w:p>
    <w:p w:rsidR="008330D5" w:rsidRPr="00291F19" w:rsidRDefault="008330D5" w:rsidP="001D2CE9">
      <w:pPr>
        <w:pStyle w:val="5DET-NormalText"/>
        <w:spacing w:after="0"/>
        <w:ind w:left="1417"/>
      </w:pPr>
      <w:r w:rsidRPr="00291F19">
        <w:t>If you could come to me</w:t>
      </w:r>
    </w:p>
    <w:p w:rsidR="008330D5" w:rsidRPr="00291F19" w:rsidRDefault="008330D5" w:rsidP="001D2CE9">
      <w:pPr>
        <w:pStyle w:val="5DET-NormalText"/>
        <w:spacing w:after="0"/>
        <w:ind w:left="1417"/>
      </w:pPr>
      <w:r w:rsidRPr="00291F19">
        <w:t>Holding an armful of full-blossomed lilies</w:t>
      </w:r>
    </w:p>
    <w:p w:rsidR="008330D5" w:rsidRPr="00291F19" w:rsidRDefault="008330D5" w:rsidP="001D2CE9">
      <w:pPr>
        <w:pStyle w:val="5DET-NormalText"/>
        <w:spacing w:after="0"/>
        <w:ind w:left="1417"/>
      </w:pPr>
      <w:r w:rsidRPr="00291F19">
        <w:t>And mountain azaleas,</w:t>
      </w:r>
    </w:p>
    <w:p w:rsidR="008330D5" w:rsidRPr="00291F19" w:rsidRDefault="008330D5" w:rsidP="001D2CE9">
      <w:pPr>
        <w:pStyle w:val="5DET-NormalText"/>
        <w:spacing w:after="0"/>
        <w:ind w:left="1417"/>
      </w:pPr>
      <w:r w:rsidRPr="00291F19">
        <w:t>If you could come to me</w:t>
      </w:r>
    </w:p>
    <w:p w:rsidR="008330D5" w:rsidRPr="00291F19" w:rsidRDefault="008330D5" w:rsidP="001D2CE9">
      <w:pPr>
        <w:pStyle w:val="5DET-NormalText"/>
        <w:spacing w:after="0"/>
        <w:ind w:left="1417"/>
      </w:pPr>
      <w:r w:rsidRPr="00291F19">
        <w:t>With bright smiles more precious than flowers,</w:t>
      </w:r>
    </w:p>
    <w:p w:rsidR="008330D5" w:rsidRPr="00291F19" w:rsidRDefault="008330D5" w:rsidP="001D2CE9">
      <w:pPr>
        <w:pStyle w:val="5DET-NormalText"/>
        <w:spacing w:after="0"/>
        <w:ind w:left="1417"/>
      </w:pPr>
      <w:r>
        <w:t>And i</w:t>
      </w:r>
      <w:r w:rsidRPr="00291F19">
        <w:t>f I could go out and meet you</w:t>
      </w:r>
    </w:p>
    <w:p w:rsidR="008330D5" w:rsidRPr="00291F19" w:rsidRDefault="008330D5" w:rsidP="001D2CE9">
      <w:pPr>
        <w:pStyle w:val="5DET-NormalText"/>
        <w:spacing w:after="0"/>
        <w:ind w:left="1417"/>
      </w:pPr>
      <w:r w:rsidRPr="00291F19">
        <w:lastRenderedPageBreak/>
        <w:t>And tearfully embrace</w:t>
      </w:r>
    </w:p>
    <w:p w:rsidR="008330D5" w:rsidRPr="00291F19" w:rsidRDefault="008330D5" w:rsidP="001D2CE9">
      <w:pPr>
        <w:pStyle w:val="5DET-NormalText"/>
        <w:spacing w:after="0"/>
        <w:ind w:left="1417"/>
      </w:pPr>
      <w:r w:rsidRPr="00291F19">
        <w:t>Your flowers and smiles</w:t>
      </w:r>
    </w:p>
    <w:p w:rsidR="008330D5" w:rsidRPr="00291F19" w:rsidRDefault="008330D5" w:rsidP="001D2CE9">
      <w:pPr>
        <w:pStyle w:val="5DET-NormalText"/>
        <w:spacing w:after="0"/>
        <w:ind w:left="1417"/>
      </w:pPr>
      <w:r w:rsidRPr="00291F19">
        <w:t>Rather than your thoughts and beliefs,</w:t>
      </w:r>
    </w:p>
    <w:p w:rsidR="008330D5" w:rsidRPr="00291F19" w:rsidRDefault="008330D5" w:rsidP="001D2CE9">
      <w:pPr>
        <w:pStyle w:val="5DET-NormalText"/>
        <w:spacing w:after="0"/>
        <w:ind w:left="1417"/>
      </w:pPr>
      <w:r w:rsidRPr="00291F19">
        <w:t>I would not need to travel</w:t>
      </w:r>
    </w:p>
    <w:p w:rsidR="008330D5" w:rsidRPr="00291F19" w:rsidRDefault="008330D5" w:rsidP="001D2CE9">
      <w:pPr>
        <w:pStyle w:val="5DET-NormalText"/>
        <w:spacing w:after="0"/>
        <w:ind w:left="1417"/>
      </w:pPr>
      <w:r w:rsidRPr="00291F19">
        <w:t xml:space="preserve">From </w:t>
      </w:r>
      <w:proofErr w:type="spellStart"/>
      <w:r w:rsidRPr="00291F19">
        <w:t>Wonju</w:t>
      </w:r>
      <w:proofErr w:type="spellEnd"/>
      <w:r w:rsidRPr="00291F19">
        <w:t xml:space="preserve"> to </w:t>
      </w:r>
      <w:proofErr w:type="spellStart"/>
      <w:r w:rsidRPr="00291F19">
        <w:t>Haenam</w:t>
      </w:r>
      <w:proofErr w:type="spellEnd"/>
      <w:r w:rsidRPr="00291F19">
        <w:t xml:space="preserve">, from </w:t>
      </w:r>
      <w:proofErr w:type="spellStart"/>
      <w:r w:rsidRPr="00291F19">
        <w:t>Haenam</w:t>
      </w:r>
      <w:proofErr w:type="spellEnd"/>
      <w:r w:rsidRPr="00291F19">
        <w:t xml:space="preserve"> to </w:t>
      </w:r>
      <w:proofErr w:type="spellStart"/>
      <w:r w:rsidRPr="00291F19">
        <w:t>Wonju</w:t>
      </w:r>
      <w:proofErr w:type="spellEnd"/>
      <w:r w:rsidRPr="00291F19">
        <w:t>,</w:t>
      </w:r>
    </w:p>
    <w:p w:rsidR="008330D5" w:rsidRPr="00291F19" w:rsidRDefault="008330D5" w:rsidP="001D2CE9">
      <w:pPr>
        <w:pStyle w:val="5DET-NormalText"/>
        <w:spacing w:after="0"/>
        <w:ind w:left="1417"/>
      </w:pPr>
      <w:r w:rsidRPr="00291F19">
        <w:t>From the North to the South and from the South to the North.</w:t>
      </w:r>
    </w:p>
    <w:p w:rsidR="008330D5" w:rsidRPr="00291F19" w:rsidRDefault="008330D5" w:rsidP="001D2CE9">
      <w:pPr>
        <w:pStyle w:val="5DET-NormalText"/>
        <w:spacing w:after="0"/>
        <w:ind w:left="1417"/>
      </w:pPr>
      <w:r w:rsidRPr="00291F19">
        <w:t>The old outdated coal-</w:t>
      </w:r>
      <w:proofErr w:type="spellStart"/>
      <w:r w:rsidRPr="00291F19">
        <w:t>fueled</w:t>
      </w:r>
      <w:proofErr w:type="spellEnd"/>
      <w:r w:rsidRPr="00291F19">
        <w:t xml:space="preserve"> car,</w:t>
      </w:r>
    </w:p>
    <w:p w:rsidR="008330D5" w:rsidRPr="00291F19" w:rsidRDefault="008330D5" w:rsidP="001D2CE9">
      <w:pPr>
        <w:pStyle w:val="5DET-NormalText"/>
        <w:spacing w:after="0"/>
        <w:ind w:left="1417"/>
      </w:pPr>
      <w:r w:rsidRPr="00291F19">
        <w:t>The rusted locomotive,</w:t>
      </w:r>
    </w:p>
    <w:p w:rsidR="008330D5" w:rsidRPr="00291F19" w:rsidRDefault="008330D5" w:rsidP="001D2CE9">
      <w:pPr>
        <w:pStyle w:val="5DET-NormalText"/>
        <w:spacing w:after="0"/>
        <w:ind w:left="1417"/>
      </w:pPr>
      <w:r w:rsidRPr="00291F19">
        <w:t xml:space="preserve">Is now a curiosity to </w:t>
      </w:r>
      <w:proofErr w:type="gramStart"/>
      <w:r w:rsidRPr="00291F19">
        <w:t>schoolboys.</w:t>
      </w:r>
      <w:proofErr w:type="gramEnd"/>
    </w:p>
    <w:p w:rsidR="008330D5" w:rsidRPr="00291F19" w:rsidRDefault="008330D5" w:rsidP="001D2CE9">
      <w:pPr>
        <w:pStyle w:val="5DET-NormalText"/>
        <w:spacing w:after="0"/>
        <w:ind w:left="1417"/>
      </w:pPr>
      <w:r w:rsidRPr="00291F19">
        <w:t>That car</w:t>
      </w:r>
    </w:p>
    <w:p w:rsidR="008330D5" w:rsidRPr="00291F19" w:rsidRDefault="008330D5" w:rsidP="001D2CE9">
      <w:pPr>
        <w:pStyle w:val="5DET-NormalText"/>
        <w:spacing w:after="0"/>
        <w:ind w:left="1417"/>
      </w:pPr>
      <w:r w:rsidRPr="00291F19">
        <w:t xml:space="preserve">Used to run the </w:t>
      </w:r>
      <w:proofErr w:type="spellStart"/>
      <w:r w:rsidRPr="00291F19">
        <w:t>Kyongeu</w:t>
      </w:r>
      <w:proofErr w:type="spellEnd"/>
      <w:r w:rsidRPr="00291F19">
        <w:t xml:space="preserve"> line,</w:t>
      </w:r>
    </w:p>
    <w:p w:rsidR="008330D5" w:rsidRPr="00291F19" w:rsidRDefault="008330D5" w:rsidP="001D2CE9">
      <w:pPr>
        <w:pStyle w:val="5DET-NormalText"/>
        <w:spacing w:after="0"/>
        <w:ind w:left="1417"/>
      </w:pPr>
      <w:r w:rsidRPr="00291F19">
        <w:t>Now cut in half by the demarcation line</w:t>
      </w:r>
    </w:p>
    <w:p w:rsidR="008330D5" w:rsidRPr="00291F19" w:rsidRDefault="008330D5" w:rsidP="001D2CE9">
      <w:pPr>
        <w:pStyle w:val="5DET-NormalText"/>
        <w:spacing w:after="0"/>
        <w:ind w:left="1417"/>
      </w:pPr>
      <w:r w:rsidRPr="00291F19">
        <w:t>If I could ride on the train and come to you,</w:t>
      </w:r>
    </w:p>
    <w:p w:rsidR="008330D5" w:rsidRPr="00291F19" w:rsidRDefault="008330D5" w:rsidP="001D2CE9">
      <w:pPr>
        <w:pStyle w:val="5DET-NormalText"/>
        <w:spacing w:after="0"/>
        <w:ind w:left="1417"/>
      </w:pPr>
      <w:r w:rsidRPr="00291F19">
        <w:t>I would fill the car</w:t>
      </w:r>
    </w:p>
    <w:p w:rsidR="008330D5" w:rsidRPr="00291F19" w:rsidRDefault="008330D5" w:rsidP="001D2CE9">
      <w:pPr>
        <w:pStyle w:val="5DET-NormalText"/>
        <w:spacing w:after="0"/>
        <w:ind w:left="1417"/>
      </w:pPr>
      <w:r w:rsidRPr="00291F19">
        <w:t>With green camellia leaves, shining citrons,</w:t>
      </w:r>
    </w:p>
    <w:p w:rsidR="008330D5" w:rsidRPr="00291F19" w:rsidRDefault="008330D5" w:rsidP="001D2CE9">
      <w:pPr>
        <w:pStyle w:val="5DET-NormalText"/>
        <w:spacing w:after="0"/>
        <w:ind w:left="1417"/>
      </w:pPr>
      <w:r w:rsidRPr="00291F19">
        <w:t>Fragrant gardenias, and fig blossoms</w:t>
      </w:r>
    </w:p>
    <w:p w:rsidR="008330D5" w:rsidRPr="00291F19" w:rsidRDefault="008330D5" w:rsidP="001D2CE9">
      <w:pPr>
        <w:pStyle w:val="5DET-NormalText"/>
        <w:spacing w:after="0"/>
        <w:ind w:left="1417"/>
      </w:pPr>
      <w:r w:rsidRPr="00291F19">
        <w:t>And meet you, the bright smile on my plain face</w:t>
      </w:r>
    </w:p>
    <w:p w:rsidR="008330D5" w:rsidRPr="00291F19" w:rsidRDefault="008330D5" w:rsidP="001D2CE9">
      <w:pPr>
        <w:pStyle w:val="5DET-NormalText"/>
        <w:spacing w:after="0"/>
        <w:ind w:left="1417"/>
      </w:pPr>
      <w:r w:rsidRPr="00291F19">
        <w:t>As broad as a full moon and as beautiful as peonies.</w:t>
      </w:r>
    </w:p>
    <w:p w:rsidR="008330D5" w:rsidRPr="00291F19" w:rsidRDefault="008330D5" w:rsidP="001D2CE9">
      <w:pPr>
        <w:pStyle w:val="5DET-NormalText"/>
        <w:spacing w:after="0"/>
        <w:ind w:left="1417"/>
      </w:pPr>
      <w:r w:rsidRPr="00291F19">
        <w:t xml:space="preserve">Standing again on </w:t>
      </w:r>
      <w:proofErr w:type="spellStart"/>
      <w:r w:rsidRPr="00291F19">
        <w:t>Wonjustreet</w:t>
      </w:r>
      <w:proofErr w:type="spellEnd"/>
      <w:r w:rsidRPr="00291F19">
        <w:t xml:space="preserve"> amidst falling snow</w:t>
      </w:r>
    </w:p>
    <w:p w:rsidR="008330D5" w:rsidRPr="00291F19" w:rsidRDefault="008330D5" w:rsidP="001D2CE9">
      <w:pPr>
        <w:pStyle w:val="5DET-NormalText"/>
        <w:spacing w:after="0"/>
        <w:ind w:left="1417"/>
      </w:pPr>
      <w:r w:rsidRPr="00291F19">
        <w:t>Waiting to go back to the South,</w:t>
      </w:r>
    </w:p>
    <w:p w:rsidR="008330D5" w:rsidRPr="00291F19" w:rsidRDefault="008330D5" w:rsidP="001D2CE9">
      <w:pPr>
        <w:pStyle w:val="5DET-NormalText"/>
        <w:spacing w:after="0"/>
        <w:ind w:left="1417"/>
      </w:pPr>
      <w:r w:rsidRPr="00291F19">
        <w:t>I watch the rushing taxis on the streets</w:t>
      </w:r>
    </w:p>
    <w:p w:rsidR="008330D5" w:rsidRPr="00291F19" w:rsidRDefault="008330D5" w:rsidP="001D2CE9">
      <w:pPr>
        <w:pStyle w:val="5DET-NormalText"/>
        <w:spacing w:after="0"/>
        <w:ind w:left="1417"/>
      </w:pPr>
      <w:r w:rsidRPr="00291F19">
        <w:t>And think of the locomotive, still as a rock</w:t>
      </w:r>
    </w:p>
    <w:p w:rsidR="008330D5" w:rsidRPr="00291F19" w:rsidRDefault="008330D5" w:rsidP="001D2CE9">
      <w:pPr>
        <w:pStyle w:val="5DET-NormalText"/>
        <w:spacing w:after="0"/>
        <w:ind w:left="1417"/>
      </w:pPr>
      <w:r w:rsidRPr="00291F19">
        <w:t xml:space="preserve">On the severed track of the </w:t>
      </w:r>
      <w:proofErr w:type="spellStart"/>
      <w:r w:rsidRPr="00291F19">
        <w:t>Kyongeu</w:t>
      </w:r>
      <w:proofErr w:type="spellEnd"/>
      <w:r w:rsidRPr="00291F19">
        <w:t xml:space="preserve"> line</w:t>
      </w:r>
    </w:p>
    <w:p w:rsidR="008330D5" w:rsidRPr="00291F19" w:rsidRDefault="008330D5" w:rsidP="001D2CE9">
      <w:pPr>
        <w:pStyle w:val="5DET-NormalText"/>
        <w:spacing w:after="0"/>
        <w:ind w:left="1417"/>
      </w:pPr>
      <w:r w:rsidRPr="00291F19">
        <w:t>And of the loneliness of my people,</w:t>
      </w:r>
    </w:p>
    <w:p w:rsidR="008330D5" w:rsidRPr="00291F19" w:rsidRDefault="008330D5" w:rsidP="001D2CE9">
      <w:pPr>
        <w:pStyle w:val="5DET-NormalText"/>
        <w:spacing w:after="0"/>
        <w:ind w:left="1417"/>
      </w:pPr>
      <w:r w:rsidRPr="00291F19">
        <w:t>Whom the train never carries.</w:t>
      </w:r>
    </w:p>
    <w:p w:rsidR="008330D5" w:rsidRPr="00291F19" w:rsidRDefault="008330D5" w:rsidP="001D2CE9">
      <w:pPr>
        <w:pStyle w:val="5DET-NormalText"/>
        <w:spacing w:after="0"/>
        <w:ind w:left="1417"/>
      </w:pPr>
      <w:r w:rsidRPr="00291F19">
        <w:t>I pour a cup of Soju on the earth as an offering.</w:t>
      </w:r>
    </w:p>
    <w:p w:rsidR="008330D5" w:rsidRPr="00291F19" w:rsidRDefault="008330D5" w:rsidP="001D2CE9">
      <w:pPr>
        <w:pStyle w:val="5DET-NormalText"/>
        <w:spacing w:after="0"/>
        <w:ind w:left="1417"/>
      </w:pPr>
      <w:r w:rsidRPr="00291F19">
        <w:t>Oh! Flowers</w:t>
      </w:r>
    </w:p>
    <w:p w:rsidR="008330D5" w:rsidRPr="00291F19" w:rsidRDefault="008330D5" w:rsidP="001D2CE9">
      <w:pPr>
        <w:pStyle w:val="5DET-NormalText"/>
        <w:ind w:left="1417"/>
      </w:pPr>
      <w:r w:rsidRPr="00291F19">
        <w:t>When is the time for your glory!</w:t>
      </w:r>
      <w:r>
        <w:rPr>
          <w:rStyle w:val="FootnoteReference"/>
          <w:rFonts w:ascii="Baskerville" w:hAnsi="Baskerville" w:cs="Baskerville"/>
          <w:sz w:val="20"/>
          <w:szCs w:val="28"/>
        </w:rPr>
        <w:footnoteReference w:id="6"/>
      </w:r>
    </w:p>
    <w:p w:rsidR="008330D5" w:rsidRPr="00291F19" w:rsidRDefault="008330D5" w:rsidP="001D2CE9">
      <w:pPr>
        <w:pStyle w:val="5DET-NormalText"/>
        <w:ind w:left="1417"/>
      </w:pPr>
      <w:r w:rsidRPr="00291F19">
        <w:t>Translated by Won-Chung Kim and James Hand</w:t>
      </w:r>
    </w:p>
    <w:p w:rsidR="00E5151D" w:rsidRDefault="008330D5" w:rsidP="001D2CE9">
      <w:pPr>
        <w:pStyle w:val="61DET-Bullet"/>
        <w:spacing w:after="240"/>
        <w:ind w:left="568" w:hanging="284"/>
      </w:pPr>
      <w:r w:rsidRPr="001C2226">
        <w:t>A collection of short stories</w:t>
      </w:r>
      <w:r w:rsidR="001C2226">
        <w:br/>
      </w:r>
      <w:proofErr w:type="gramStart"/>
      <w:r w:rsidRPr="0036438D">
        <w:t>The</w:t>
      </w:r>
      <w:proofErr w:type="gramEnd"/>
      <w:r w:rsidRPr="0036438D">
        <w:t xml:space="preserve"> quickest way to expose myself to some of the literature available was to read short stories. Some of the stories</w:t>
      </w:r>
      <w:r>
        <w:t xml:space="preserve"> I</w:t>
      </w:r>
      <w:r w:rsidRPr="0036438D">
        <w:t xml:space="preserve"> read, especially from Murakami </w:t>
      </w:r>
      <w:r>
        <w:t xml:space="preserve">and O Chong Hui, </w:t>
      </w:r>
      <w:r w:rsidRPr="0036438D">
        <w:t xml:space="preserve">would be appropriate for Preliminary or HSC Extension English. </w:t>
      </w:r>
      <w:r>
        <w:t>For stages 4 and 5</w:t>
      </w:r>
      <w:r w:rsidR="00A37D0F">
        <w:t>,</w:t>
      </w:r>
      <w:r>
        <w:t xml:space="preserve"> however, the following short stories would make interesting and worthwhile additions to units of study. </w:t>
      </w:r>
      <w:r w:rsidR="004C6F16">
        <w:br/>
      </w:r>
      <w:r w:rsidR="004C6F16">
        <w:br/>
      </w:r>
      <w:r w:rsidR="00A56847">
        <w:t>‘</w:t>
      </w:r>
      <w:r w:rsidRPr="007E4F43">
        <w:t>Safar Ali</w:t>
      </w:r>
      <w:r w:rsidR="00A56847">
        <w:t>’</w:t>
      </w:r>
      <w:r w:rsidRPr="007E4F43">
        <w:t>s American Sojourn</w:t>
      </w:r>
      <w:r w:rsidR="00A56847">
        <w:t>’</w:t>
      </w:r>
      <w:r w:rsidR="004C6F16">
        <w:br/>
      </w:r>
      <w:r>
        <w:t xml:space="preserve">A short story written by Bangladeshi writer </w:t>
      </w:r>
      <w:proofErr w:type="spellStart"/>
      <w:r>
        <w:t>Mahbub</w:t>
      </w:r>
      <w:proofErr w:type="spellEnd"/>
      <w:r w:rsidR="004C6F16">
        <w:t xml:space="preserve"> </w:t>
      </w:r>
      <w:proofErr w:type="spellStart"/>
      <w:r>
        <w:t>Talukdar</w:t>
      </w:r>
      <w:proofErr w:type="spellEnd"/>
      <w:r>
        <w:t xml:space="preserve">, this story exposes the intercultural experiences of a traditional Bengali father travelling to visit his son in America for the first time. The story captures beautifully the shocking encounters the father, Safar Ali, experiences while living in America with a son he no longer knows. </w:t>
      </w:r>
    </w:p>
    <w:p w:rsidR="00E5151D" w:rsidRDefault="00A56847" w:rsidP="001D2CE9">
      <w:pPr>
        <w:pStyle w:val="61DET-Bullet"/>
        <w:numPr>
          <w:ilvl w:val="0"/>
          <w:numId w:val="0"/>
        </w:numPr>
        <w:spacing w:after="240"/>
        <w:ind w:left="568"/>
      </w:pPr>
      <w:r>
        <w:lastRenderedPageBreak/>
        <w:t>‘</w:t>
      </w:r>
      <w:r w:rsidR="008330D5" w:rsidRPr="007E4F43">
        <w:t>The visit</w:t>
      </w:r>
      <w:r>
        <w:t>’</w:t>
      </w:r>
      <w:r w:rsidR="008330D5" w:rsidRPr="007E4F43">
        <w:t xml:space="preserve"> </w:t>
      </w:r>
      <w:r w:rsidR="004C6F16">
        <w:br/>
      </w:r>
      <w:r w:rsidR="008330D5">
        <w:t xml:space="preserve">In Korea, military service for all men is compulsory. </w:t>
      </w:r>
      <w:r w:rsidR="00A37D0F">
        <w:t>In this story s</w:t>
      </w:r>
      <w:r w:rsidR="008330D5">
        <w:t xml:space="preserve">et in 1951, an aged father visits his son who is serving in the military. Holding a small bundle of rice, the sick and impoverished farmer leaves in search of his son. </w:t>
      </w:r>
    </w:p>
    <w:p w:rsidR="00E5151D" w:rsidRDefault="00A56847" w:rsidP="001D2CE9">
      <w:pPr>
        <w:pStyle w:val="61DET-Bullet"/>
        <w:numPr>
          <w:ilvl w:val="0"/>
          <w:numId w:val="0"/>
        </w:numPr>
        <w:spacing w:after="240"/>
        <w:ind w:left="568"/>
      </w:pPr>
      <w:r>
        <w:t>‘</w:t>
      </w:r>
      <w:r w:rsidR="008330D5" w:rsidRPr="0036438D">
        <w:t>The Silver Fifty-Sen Pieces</w:t>
      </w:r>
      <w:r>
        <w:t>’</w:t>
      </w:r>
      <w:r w:rsidR="004C6F16">
        <w:br/>
      </w:r>
      <w:r w:rsidR="008330D5">
        <w:t>Kawabata was winner of the 1968 Nobel Prize in Literature. This shor</w:t>
      </w:r>
      <w:r w:rsidR="006153C7">
        <w:t xml:space="preserve">t story is an extract from his </w:t>
      </w:r>
      <w:r w:rsidR="008330D5" w:rsidRPr="006153C7">
        <w:rPr>
          <w:i/>
        </w:rPr>
        <w:t>Palm-of-the-hand Stories</w:t>
      </w:r>
      <w:r w:rsidR="008330D5">
        <w:t xml:space="preserve"> collection. Set in 1946, the story is a subtle portrayal of how the war impacted the life of one family. It also shows the stark contrast in society with the American occupation post World War II.</w:t>
      </w:r>
    </w:p>
    <w:p w:rsidR="00E5151D" w:rsidRDefault="00EC1B4D" w:rsidP="001D2CE9">
      <w:pPr>
        <w:pStyle w:val="61DET-Bullet"/>
        <w:numPr>
          <w:ilvl w:val="0"/>
          <w:numId w:val="0"/>
        </w:numPr>
        <w:spacing w:after="240"/>
        <w:ind w:left="568"/>
        <w:rPr>
          <w:szCs w:val="28"/>
        </w:rPr>
      </w:pPr>
      <w:r w:rsidRPr="00EC1B4D">
        <w:rPr>
          <w:i/>
          <w:szCs w:val="28"/>
        </w:rPr>
        <w:t xml:space="preserve">A Different </w:t>
      </w:r>
      <w:proofErr w:type="spellStart"/>
      <w:r w:rsidRPr="00EC1B4D">
        <w:rPr>
          <w:i/>
          <w:szCs w:val="28"/>
        </w:rPr>
        <w:t>Sita</w:t>
      </w:r>
      <w:proofErr w:type="spellEnd"/>
      <w:r>
        <w:rPr>
          <w:szCs w:val="28"/>
        </w:rPr>
        <w:t xml:space="preserve">, </w:t>
      </w:r>
      <w:proofErr w:type="spellStart"/>
      <w:r>
        <w:rPr>
          <w:szCs w:val="28"/>
        </w:rPr>
        <w:t>Niaz</w:t>
      </w:r>
      <w:proofErr w:type="spellEnd"/>
      <w:r>
        <w:rPr>
          <w:szCs w:val="28"/>
        </w:rPr>
        <w:t xml:space="preserve"> Zaman</w:t>
      </w:r>
      <w:r w:rsidRPr="00EC1B4D">
        <w:rPr>
          <w:szCs w:val="28"/>
        </w:rPr>
        <w:br/>
      </w:r>
      <w:r w:rsidR="007165A6">
        <w:rPr>
          <w:szCs w:val="28"/>
        </w:rPr>
        <w:t>T</w:t>
      </w:r>
      <w:r w:rsidR="008330D5" w:rsidRPr="00EC1B4D">
        <w:rPr>
          <w:szCs w:val="28"/>
        </w:rPr>
        <w:t xml:space="preserve">his novel was given to me by Professor </w:t>
      </w:r>
      <w:proofErr w:type="spellStart"/>
      <w:r w:rsidR="008330D5" w:rsidRPr="00EC1B4D">
        <w:rPr>
          <w:szCs w:val="28"/>
        </w:rPr>
        <w:t>Niaz</w:t>
      </w:r>
      <w:proofErr w:type="spellEnd"/>
      <w:r w:rsidR="008330D5" w:rsidRPr="00EC1B4D">
        <w:rPr>
          <w:szCs w:val="28"/>
        </w:rPr>
        <w:t xml:space="preserve"> Zaman in Bangladesh</w:t>
      </w:r>
      <w:r w:rsidR="007165A6">
        <w:rPr>
          <w:szCs w:val="28"/>
        </w:rPr>
        <w:t xml:space="preserve"> and</w:t>
      </w:r>
      <w:r w:rsidR="00A37D0F">
        <w:rPr>
          <w:szCs w:val="28"/>
        </w:rPr>
        <w:t xml:space="preserve"> I didn’t </w:t>
      </w:r>
      <w:r w:rsidR="008330D5" w:rsidRPr="00EC1B4D">
        <w:rPr>
          <w:szCs w:val="28"/>
        </w:rPr>
        <w:t>realis</w:t>
      </w:r>
      <w:r w:rsidR="00A37D0F">
        <w:rPr>
          <w:szCs w:val="28"/>
        </w:rPr>
        <w:t>e</w:t>
      </w:r>
      <w:r w:rsidR="008330D5" w:rsidRPr="00EC1B4D">
        <w:rPr>
          <w:szCs w:val="28"/>
        </w:rPr>
        <w:t xml:space="preserve"> that she had written it herself</w:t>
      </w:r>
      <w:r w:rsidR="007165A6">
        <w:rPr>
          <w:szCs w:val="28"/>
        </w:rPr>
        <w:t xml:space="preserve"> until later w</w:t>
      </w:r>
      <w:r w:rsidR="00A37D0F">
        <w:rPr>
          <w:szCs w:val="28"/>
        </w:rPr>
        <w:t>hen</w:t>
      </w:r>
      <w:r w:rsidR="008330D5" w:rsidRPr="00EC1B4D">
        <w:rPr>
          <w:szCs w:val="28"/>
        </w:rPr>
        <w:t xml:space="preserve"> I began reading</w:t>
      </w:r>
      <w:r w:rsidR="007165A6" w:rsidRPr="007165A6">
        <w:rPr>
          <w:szCs w:val="28"/>
        </w:rPr>
        <w:t xml:space="preserve"> it.</w:t>
      </w:r>
      <w:r w:rsidR="008330D5" w:rsidRPr="00EC1B4D">
        <w:rPr>
          <w:szCs w:val="28"/>
        </w:rPr>
        <w:t xml:space="preserve"> The novel captures what it was like for a Bangladeshi family in 1971 during the war of independence from Pakistan. I think students can engage with this because it is so different from what they learn about in their history classes. When asking Professor Zaman about the novel through email, she replied:</w:t>
      </w:r>
    </w:p>
    <w:p w:rsidR="00E5151D" w:rsidRDefault="008330D5" w:rsidP="001D2CE9">
      <w:pPr>
        <w:pStyle w:val="61DET-Bullet"/>
        <w:numPr>
          <w:ilvl w:val="0"/>
          <w:numId w:val="0"/>
        </w:numPr>
        <w:spacing w:after="240"/>
        <w:ind w:left="568"/>
      </w:pPr>
      <w:r w:rsidRPr="00EC1B4D">
        <w:rPr>
          <w:i/>
        </w:rPr>
        <w:t>Summer Wars</w:t>
      </w:r>
      <w:r w:rsidRPr="00EC1B4D">
        <w:t>,</w:t>
      </w:r>
      <w:r w:rsidR="00EC1B4D" w:rsidRPr="00EC1B4D">
        <w:t xml:space="preserve"> </w:t>
      </w:r>
      <w:r w:rsidRPr="00EC1B4D">
        <w:t xml:space="preserve">Mamoru </w:t>
      </w:r>
      <w:proofErr w:type="spellStart"/>
      <w:r w:rsidRPr="00EC1B4D">
        <w:t>Hosoda</w:t>
      </w:r>
      <w:proofErr w:type="spellEnd"/>
      <w:r w:rsidR="00EC1B4D" w:rsidRPr="00EC1B4D">
        <w:br/>
      </w:r>
      <w:r w:rsidRPr="00ED4DF5">
        <w:rPr>
          <w:i/>
        </w:rPr>
        <w:t>Summer Wars</w:t>
      </w:r>
      <w:r w:rsidRPr="00EC1B4D">
        <w:t xml:space="preserve"> is f</w:t>
      </w:r>
      <w:r w:rsidR="00775C81">
        <w:t xml:space="preserve">rom Mamoru </w:t>
      </w:r>
      <w:proofErr w:type="spellStart"/>
      <w:r w:rsidR="00775C81">
        <w:t>Hosoda</w:t>
      </w:r>
      <w:proofErr w:type="spellEnd"/>
      <w:r w:rsidR="00775C81">
        <w:t xml:space="preserve">, director of </w:t>
      </w:r>
      <w:r w:rsidRPr="00775C81">
        <w:rPr>
          <w:i/>
        </w:rPr>
        <w:t xml:space="preserve">The </w:t>
      </w:r>
      <w:r w:rsidR="00775C81" w:rsidRPr="00775C81">
        <w:rPr>
          <w:i/>
        </w:rPr>
        <w:t xml:space="preserve">Girl Who Leapt </w:t>
      </w:r>
      <w:proofErr w:type="gramStart"/>
      <w:r w:rsidR="00775C81" w:rsidRPr="00775C81">
        <w:rPr>
          <w:i/>
        </w:rPr>
        <w:t>Through</w:t>
      </w:r>
      <w:proofErr w:type="gramEnd"/>
      <w:r w:rsidR="00775C81" w:rsidRPr="00775C81">
        <w:rPr>
          <w:i/>
        </w:rPr>
        <w:t xml:space="preserve"> Time</w:t>
      </w:r>
      <w:r w:rsidRPr="00EC1B4D">
        <w:t>.</w:t>
      </w:r>
      <w:r w:rsidR="00775C81">
        <w:t xml:space="preserve"> With themes more obvious than </w:t>
      </w:r>
      <w:r w:rsidR="00775C81" w:rsidRPr="00775C81">
        <w:rPr>
          <w:i/>
        </w:rPr>
        <w:t>Spirited Away</w:t>
      </w:r>
      <w:r w:rsidR="00775C81">
        <w:t xml:space="preserve"> or </w:t>
      </w:r>
      <w:r w:rsidR="00775C81" w:rsidRPr="00775C81">
        <w:rPr>
          <w:i/>
        </w:rPr>
        <w:t>Howl</w:t>
      </w:r>
      <w:r w:rsidR="00A56847">
        <w:rPr>
          <w:i/>
        </w:rPr>
        <w:t>’</w:t>
      </w:r>
      <w:r w:rsidR="00775C81" w:rsidRPr="00775C81">
        <w:rPr>
          <w:i/>
        </w:rPr>
        <w:t>s Moving Castle</w:t>
      </w:r>
      <w:r w:rsidRPr="00EC1B4D">
        <w:t xml:space="preserve"> it</w:t>
      </w:r>
      <w:r w:rsidR="00A56847">
        <w:t>’</w:t>
      </w:r>
      <w:r w:rsidRPr="00EC1B4D">
        <w:t xml:space="preserve">ll make a refreshing addition to our anime collection. About the interaction between the real and virtual world called </w:t>
      </w:r>
      <w:r w:rsidR="00A56847">
        <w:t>‘</w:t>
      </w:r>
      <w:r w:rsidRPr="00EC1B4D">
        <w:t>Oz</w:t>
      </w:r>
      <w:r w:rsidR="00A56847">
        <w:t>’</w:t>
      </w:r>
      <w:r w:rsidRPr="00EC1B4D">
        <w:t xml:space="preserve">, it questions the validity of the </w:t>
      </w:r>
      <w:r w:rsidR="00A56847">
        <w:t>Internet</w:t>
      </w:r>
      <w:r w:rsidRPr="00EC1B4D">
        <w:t xml:space="preserve"> and whether our information is really safe. It </w:t>
      </w:r>
      <w:r w:rsidR="007165A6">
        <w:t>could</w:t>
      </w:r>
      <w:r w:rsidRPr="00EC1B4D">
        <w:t xml:space="preserve"> be taught in </w:t>
      </w:r>
      <w:r w:rsidRPr="00775C81">
        <w:t xml:space="preserve">conjunction with a media study unit, focusing on a discussion and study of real world hacking scandals. There is also a fascinating </w:t>
      </w:r>
      <w:proofErr w:type="spellStart"/>
      <w:r w:rsidRPr="00775C81">
        <w:t>TEDx</w:t>
      </w:r>
      <w:proofErr w:type="spellEnd"/>
      <w:r w:rsidRPr="00775C81">
        <w:t xml:space="preserve"> talk by </w:t>
      </w:r>
      <w:proofErr w:type="spellStart"/>
      <w:r w:rsidRPr="00775C81">
        <w:t>Pablos</w:t>
      </w:r>
      <w:proofErr w:type="spellEnd"/>
      <w:r w:rsidRPr="00775C81">
        <w:t xml:space="preserve"> Holman, which directly addresses some of the themes and issues in </w:t>
      </w:r>
      <w:r w:rsidRPr="00775C81">
        <w:rPr>
          <w:i/>
        </w:rPr>
        <w:t>Summer Wars</w:t>
      </w:r>
      <w:r w:rsidRPr="00775C81">
        <w:t xml:space="preserve">; allowing students to make connections between their world and the text. </w:t>
      </w:r>
    </w:p>
    <w:p w:rsidR="008330D5" w:rsidRPr="00775C81" w:rsidRDefault="008330D5" w:rsidP="001D2CE9">
      <w:pPr>
        <w:pStyle w:val="61DET-Bullet"/>
        <w:numPr>
          <w:ilvl w:val="0"/>
          <w:numId w:val="0"/>
        </w:numPr>
        <w:spacing w:after="240"/>
        <w:ind w:left="568"/>
      </w:pPr>
      <w:r w:rsidRPr="00775C81">
        <w:rPr>
          <w:i/>
        </w:rPr>
        <w:t xml:space="preserve">Peace </w:t>
      </w:r>
      <w:proofErr w:type="gramStart"/>
      <w:r w:rsidRPr="00775C81">
        <w:rPr>
          <w:i/>
        </w:rPr>
        <w:t>Under</w:t>
      </w:r>
      <w:proofErr w:type="gramEnd"/>
      <w:r w:rsidRPr="00775C81">
        <w:rPr>
          <w:i/>
        </w:rPr>
        <w:t xml:space="preserve"> Heaven</w:t>
      </w:r>
      <w:r w:rsidRPr="00775C81">
        <w:t>,</w:t>
      </w:r>
      <w:r w:rsidR="00775C81" w:rsidRPr="00775C81">
        <w:t xml:space="preserve"> </w:t>
      </w:r>
      <w:proofErr w:type="spellStart"/>
      <w:r w:rsidRPr="00775C81">
        <w:t>Chae</w:t>
      </w:r>
      <w:proofErr w:type="spellEnd"/>
      <w:r w:rsidRPr="00775C81">
        <w:t xml:space="preserve"> Man-</w:t>
      </w:r>
      <w:proofErr w:type="spellStart"/>
      <w:r w:rsidRPr="00775C81">
        <w:t>Sik</w:t>
      </w:r>
      <w:proofErr w:type="spellEnd"/>
      <w:r w:rsidR="00775C81" w:rsidRPr="00775C81">
        <w:br/>
      </w:r>
      <w:r w:rsidRPr="00775C81">
        <w:t xml:space="preserve">This text came recommended for study by Professor Theodore Hughes. While it may be more suited to students studying world literature at a tertiary level, I thought it would be suited to a unit on black comedy or even satire for years 10 and up. </w:t>
      </w:r>
      <w:r w:rsidRPr="00775C81">
        <w:rPr>
          <w:i/>
        </w:rPr>
        <w:t xml:space="preserve">Peace </w:t>
      </w:r>
      <w:proofErr w:type="gramStart"/>
      <w:r w:rsidRPr="00775C81">
        <w:rPr>
          <w:i/>
        </w:rPr>
        <w:t>Under</w:t>
      </w:r>
      <w:proofErr w:type="gramEnd"/>
      <w:r w:rsidRPr="00775C81">
        <w:rPr>
          <w:i/>
        </w:rPr>
        <w:t xml:space="preserve"> Heaven</w:t>
      </w:r>
      <w:r w:rsidR="007165A6">
        <w:rPr>
          <w:i/>
        </w:rPr>
        <w:t>,</w:t>
      </w:r>
      <w:r w:rsidRPr="00775C81">
        <w:t xml:space="preserve"> a Korean classic well known to my parents</w:t>
      </w:r>
      <w:r w:rsidR="00A56847">
        <w:t>’</w:t>
      </w:r>
      <w:r w:rsidRPr="00775C81">
        <w:t xml:space="preserve"> generation</w:t>
      </w:r>
      <w:r w:rsidR="007165A6">
        <w:t>,</w:t>
      </w:r>
      <w:r w:rsidRPr="00775C81">
        <w:t xml:space="preserve"> </w:t>
      </w:r>
      <w:r w:rsidR="007165A6">
        <w:t>i</w:t>
      </w:r>
      <w:r w:rsidRPr="00775C81">
        <w:t>t follows the protagonist, Master Yun, and the experiences he encounters while living under Japanese colonial rule. Little literature about Korea during this time is known to the West, which is why this novel is so appealing. If not for students, I</w:t>
      </w:r>
      <w:r w:rsidR="00A56847">
        <w:t>’</w:t>
      </w:r>
      <w:r w:rsidRPr="00775C81">
        <w:t>d recommend it for holiday reading for teachers.</w:t>
      </w:r>
    </w:p>
    <w:p w:rsidR="008330D5" w:rsidRPr="0035796F" w:rsidRDefault="008330D5" w:rsidP="001D2CE9">
      <w:pPr>
        <w:pStyle w:val="4DET-Heading1"/>
        <w:spacing w:line="276" w:lineRule="auto"/>
      </w:pPr>
      <w:r w:rsidRPr="0035796F">
        <w:t xml:space="preserve">Conclusion: </w:t>
      </w:r>
      <w:r>
        <w:t>Where to N</w:t>
      </w:r>
      <w:r w:rsidRPr="0035796F">
        <w:t>ext?</w:t>
      </w:r>
    </w:p>
    <w:p w:rsidR="008330D5" w:rsidRDefault="008330D5" w:rsidP="001D2CE9">
      <w:pPr>
        <w:pStyle w:val="5DET-NormalText"/>
      </w:pPr>
      <w:r>
        <w:t>In just five weeks I discovered a range of texts that had fulfilled my goals of finding authentic writings from the East. I do, however,</w:t>
      </w:r>
      <w:r w:rsidR="00775C81">
        <w:t xml:space="preserve"> </w:t>
      </w:r>
      <w:r>
        <w:t xml:space="preserve">realise that I have only scratched the surface. My short-term goal </w:t>
      </w:r>
      <w:r w:rsidR="00775C81">
        <w:t>is</w:t>
      </w:r>
      <w:r>
        <w:t xml:space="preserve"> to produce as many teaching resources as possible to disseminate my findings. I also aim to teach many of the suggested texts to my students at</w:t>
      </w:r>
      <w:r w:rsidRPr="00775C81">
        <w:t xml:space="preserve"> Liverpool Boys High School,</w:t>
      </w:r>
      <w:r w:rsidR="007165A6">
        <w:t xml:space="preserve"> and</w:t>
      </w:r>
      <w:r>
        <w:t xml:space="preserve"> </w:t>
      </w:r>
      <w:r w:rsidR="007165A6">
        <w:t>r</w:t>
      </w:r>
      <w:r>
        <w:t xml:space="preserve">ather than explicitly stating </w:t>
      </w:r>
      <w:r w:rsidR="00A56847">
        <w:t>‘</w:t>
      </w:r>
      <w:r>
        <w:t>this is an Asian text and we must study it because it is now compulsory</w:t>
      </w:r>
      <w:r w:rsidR="00A56847">
        <w:t>’</w:t>
      </w:r>
      <w:r>
        <w:t>, I think it</w:t>
      </w:r>
      <w:r w:rsidR="00A56847">
        <w:t>’</w:t>
      </w:r>
      <w:r>
        <w:t>ll be more beneficial to introduce these texts just as texts. The themes in the Asian texts I</w:t>
      </w:r>
      <w:r w:rsidR="00A56847">
        <w:t>’</w:t>
      </w:r>
      <w:r>
        <w:t>ve read are more universal than their titles might imply. And perhaps by exposing our students to these texts, we</w:t>
      </w:r>
      <w:r w:rsidR="00A56847">
        <w:t>’</w:t>
      </w:r>
      <w:r>
        <w:t>ll realise that we aren</w:t>
      </w:r>
      <w:r w:rsidR="00A56847">
        <w:t>’</w:t>
      </w:r>
      <w:r>
        <w:t>t so different after all, making our engagement with Asia all the more authentic and rewarding.</w:t>
      </w:r>
    </w:p>
    <w:p w:rsidR="002C7729" w:rsidRPr="009B47C9" w:rsidRDefault="002C7729" w:rsidP="001D2CE9">
      <w:pPr>
        <w:pStyle w:val="4DET-Heading1"/>
        <w:spacing w:after="0" w:line="276" w:lineRule="auto"/>
        <w:rPr>
          <w:lang w:val="en-US"/>
        </w:rPr>
      </w:pPr>
      <w:r w:rsidRPr="009B47C9">
        <w:rPr>
          <w:lang w:val="en-US"/>
        </w:rPr>
        <w:lastRenderedPageBreak/>
        <w:t xml:space="preserve">Acknowledgements </w:t>
      </w:r>
    </w:p>
    <w:p w:rsidR="002C7729" w:rsidRPr="0036460F" w:rsidRDefault="002C7729" w:rsidP="001D2CE9">
      <w:pPr>
        <w:pStyle w:val="5DET-NormalText"/>
        <w:rPr>
          <w:szCs w:val="32"/>
        </w:rPr>
      </w:pPr>
      <w:r w:rsidRPr="0036460F">
        <w:rPr>
          <w:szCs w:val="32"/>
        </w:rPr>
        <w:t>I</w:t>
      </w:r>
      <w:r w:rsidR="00A56847">
        <w:rPr>
          <w:szCs w:val="32"/>
        </w:rPr>
        <w:t>’</w:t>
      </w:r>
      <w:r w:rsidRPr="0036460F">
        <w:rPr>
          <w:szCs w:val="32"/>
        </w:rPr>
        <w:t xml:space="preserve">d like to acknowledge the </w:t>
      </w:r>
      <w:r w:rsidRPr="00211E35">
        <w:rPr>
          <w:szCs w:val="32"/>
        </w:rPr>
        <w:t xml:space="preserve">NSW </w:t>
      </w:r>
      <w:r w:rsidRPr="0036460F">
        <w:rPr>
          <w:szCs w:val="32"/>
        </w:rPr>
        <w:t>English Teachers Association for their sponso</w:t>
      </w:r>
      <w:r>
        <w:rPr>
          <w:szCs w:val="32"/>
        </w:rPr>
        <w:t>rship and belief in the project;</w:t>
      </w:r>
      <w:r w:rsidRPr="0036460F">
        <w:rPr>
          <w:szCs w:val="32"/>
        </w:rPr>
        <w:t xml:space="preserve"> the Scholarships team for their guidan</w:t>
      </w:r>
      <w:r>
        <w:rPr>
          <w:szCs w:val="32"/>
        </w:rPr>
        <w:t xml:space="preserve">ce and support; </w:t>
      </w:r>
      <w:r w:rsidRPr="0036460F">
        <w:rPr>
          <w:szCs w:val="32"/>
        </w:rPr>
        <w:t xml:space="preserve">the academics both at home and abroad for their humility, </w:t>
      </w:r>
      <w:r>
        <w:rPr>
          <w:szCs w:val="32"/>
        </w:rPr>
        <w:t xml:space="preserve">time and knowledge; </w:t>
      </w:r>
      <w:r w:rsidRPr="0036460F">
        <w:rPr>
          <w:szCs w:val="32"/>
        </w:rPr>
        <w:t xml:space="preserve">my colleagues at </w:t>
      </w:r>
      <w:r>
        <w:rPr>
          <w:szCs w:val="32"/>
        </w:rPr>
        <w:t>Liverpool Boys</w:t>
      </w:r>
      <w:r w:rsidRPr="0036460F">
        <w:rPr>
          <w:szCs w:val="32"/>
        </w:rPr>
        <w:t xml:space="preserve"> High School for their friendship, laughter and commitment to the teaching </w:t>
      </w:r>
      <w:r>
        <w:rPr>
          <w:szCs w:val="32"/>
        </w:rPr>
        <w:t>profession,</w:t>
      </w:r>
      <w:r w:rsidRPr="0036460F">
        <w:rPr>
          <w:szCs w:val="32"/>
        </w:rPr>
        <w:t xml:space="preserve"> and most importantly, my students past, present and future, for their personality, resilience and inspiration. </w:t>
      </w:r>
    </w:p>
    <w:p w:rsidR="008330D5" w:rsidRPr="00B8646E" w:rsidRDefault="008330D5" w:rsidP="001D2CE9">
      <w:pPr>
        <w:pStyle w:val="4DET-Heading1"/>
        <w:spacing w:line="276" w:lineRule="auto"/>
      </w:pPr>
      <w:r w:rsidRPr="00B8646E">
        <w:t>Bibliography</w:t>
      </w:r>
    </w:p>
    <w:p w:rsidR="008330D5" w:rsidRPr="006153C7" w:rsidRDefault="008330D5" w:rsidP="001D2CE9">
      <w:pPr>
        <w:pStyle w:val="5DET-NormalText"/>
        <w:spacing w:after="120"/>
        <w:rPr>
          <w:sz w:val="22"/>
          <w:szCs w:val="22"/>
        </w:rPr>
      </w:pPr>
      <w:proofErr w:type="spellStart"/>
      <w:r w:rsidRPr="006153C7">
        <w:rPr>
          <w:sz w:val="22"/>
          <w:szCs w:val="22"/>
        </w:rPr>
        <w:t>Chae</w:t>
      </w:r>
      <w:proofErr w:type="spellEnd"/>
      <w:r w:rsidRPr="006153C7">
        <w:rPr>
          <w:sz w:val="22"/>
          <w:szCs w:val="22"/>
        </w:rPr>
        <w:t xml:space="preserve">, M.S., </w:t>
      </w:r>
      <w:r w:rsidRPr="006153C7">
        <w:rPr>
          <w:i/>
          <w:sz w:val="22"/>
          <w:szCs w:val="22"/>
        </w:rPr>
        <w:t xml:space="preserve">Peace </w:t>
      </w:r>
      <w:proofErr w:type="gramStart"/>
      <w:r w:rsidRPr="006153C7">
        <w:rPr>
          <w:i/>
          <w:sz w:val="22"/>
          <w:szCs w:val="22"/>
        </w:rPr>
        <w:t>Under</w:t>
      </w:r>
      <w:proofErr w:type="gramEnd"/>
      <w:r w:rsidRPr="006153C7">
        <w:rPr>
          <w:i/>
          <w:sz w:val="22"/>
          <w:szCs w:val="22"/>
        </w:rPr>
        <w:t xml:space="preserve"> Heaven</w:t>
      </w:r>
      <w:r w:rsidRPr="006153C7">
        <w:rPr>
          <w:sz w:val="22"/>
          <w:szCs w:val="22"/>
        </w:rPr>
        <w:t>, trans. Chun Kyung Ja, New York, M.E.</w:t>
      </w:r>
      <w:r w:rsidR="006153C7">
        <w:rPr>
          <w:sz w:val="22"/>
          <w:szCs w:val="22"/>
        </w:rPr>
        <w:t xml:space="preserve"> </w:t>
      </w:r>
      <w:r w:rsidRPr="006153C7">
        <w:rPr>
          <w:sz w:val="22"/>
          <w:szCs w:val="22"/>
        </w:rPr>
        <w:t xml:space="preserve">Sharpe, </w:t>
      </w:r>
      <w:proofErr w:type="spellStart"/>
      <w:r w:rsidRPr="006153C7">
        <w:rPr>
          <w:sz w:val="22"/>
          <w:szCs w:val="22"/>
        </w:rPr>
        <w:t>Inc</w:t>
      </w:r>
      <w:proofErr w:type="spellEnd"/>
      <w:r w:rsidRPr="006153C7">
        <w:rPr>
          <w:sz w:val="22"/>
          <w:szCs w:val="22"/>
        </w:rPr>
        <w:t>, 1993.</w:t>
      </w:r>
    </w:p>
    <w:p w:rsidR="008330D5" w:rsidRPr="006153C7" w:rsidRDefault="008330D5" w:rsidP="001D2CE9">
      <w:pPr>
        <w:pStyle w:val="5DET-NormalText"/>
        <w:spacing w:after="120"/>
        <w:rPr>
          <w:sz w:val="22"/>
          <w:szCs w:val="22"/>
        </w:rPr>
      </w:pPr>
      <w:r w:rsidRPr="006153C7">
        <w:rPr>
          <w:sz w:val="22"/>
          <w:szCs w:val="22"/>
        </w:rPr>
        <w:t xml:space="preserve">Kawabata, Y. </w:t>
      </w:r>
      <w:r w:rsidR="00A56847">
        <w:rPr>
          <w:sz w:val="22"/>
          <w:szCs w:val="22"/>
        </w:rPr>
        <w:t>‘</w:t>
      </w:r>
      <w:r w:rsidRPr="006153C7">
        <w:rPr>
          <w:sz w:val="22"/>
          <w:szCs w:val="22"/>
        </w:rPr>
        <w:t>The Silver Fifty-Sen Pieces</w:t>
      </w:r>
      <w:r w:rsidR="00A56847">
        <w:rPr>
          <w:sz w:val="22"/>
          <w:szCs w:val="22"/>
        </w:rPr>
        <w:t>’</w:t>
      </w:r>
      <w:r w:rsidRPr="006153C7">
        <w:rPr>
          <w:sz w:val="22"/>
          <w:szCs w:val="22"/>
        </w:rPr>
        <w:t xml:space="preserve"> in </w:t>
      </w:r>
      <w:r w:rsidRPr="006153C7">
        <w:rPr>
          <w:i/>
          <w:sz w:val="22"/>
          <w:szCs w:val="22"/>
        </w:rPr>
        <w:t>Palm-of-the-hand-stories</w:t>
      </w:r>
      <w:r w:rsidRPr="006153C7">
        <w:rPr>
          <w:sz w:val="22"/>
          <w:szCs w:val="22"/>
        </w:rPr>
        <w:t>, trans. L. Dunlop and J. Holman, New York, Farrar, Straus and Giroux, 2006.</w:t>
      </w:r>
    </w:p>
    <w:p w:rsidR="008330D5" w:rsidRPr="006153C7" w:rsidRDefault="008330D5" w:rsidP="001D2CE9">
      <w:pPr>
        <w:pStyle w:val="5DET-NormalText"/>
        <w:spacing w:after="120"/>
        <w:rPr>
          <w:sz w:val="22"/>
          <w:szCs w:val="22"/>
        </w:rPr>
      </w:pPr>
      <w:r w:rsidRPr="006153C7">
        <w:rPr>
          <w:sz w:val="22"/>
          <w:szCs w:val="22"/>
        </w:rPr>
        <w:t xml:space="preserve">Kim, C.H. </w:t>
      </w:r>
      <w:r w:rsidRPr="006153C7">
        <w:rPr>
          <w:i/>
          <w:sz w:val="22"/>
          <w:szCs w:val="22"/>
        </w:rPr>
        <w:t>Heart</w:t>
      </w:r>
      <w:r w:rsidR="00A56847">
        <w:rPr>
          <w:i/>
          <w:sz w:val="22"/>
          <w:szCs w:val="22"/>
        </w:rPr>
        <w:t>’</w:t>
      </w:r>
      <w:r w:rsidRPr="006153C7">
        <w:rPr>
          <w:i/>
          <w:sz w:val="22"/>
          <w:szCs w:val="22"/>
        </w:rPr>
        <w:t xml:space="preserve">s Agony Selected Poems. </w:t>
      </w:r>
      <w:proofErr w:type="gramStart"/>
      <w:r w:rsidRPr="006153C7">
        <w:rPr>
          <w:sz w:val="22"/>
          <w:szCs w:val="22"/>
        </w:rPr>
        <w:t>trans</w:t>
      </w:r>
      <w:proofErr w:type="gramEnd"/>
      <w:r w:rsidRPr="006153C7">
        <w:rPr>
          <w:sz w:val="22"/>
          <w:szCs w:val="22"/>
        </w:rPr>
        <w:t>. W.C.</w:t>
      </w:r>
      <w:r w:rsidR="006153C7">
        <w:rPr>
          <w:sz w:val="22"/>
          <w:szCs w:val="22"/>
        </w:rPr>
        <w:t xml:space="preserve"> </w:t>
      </w:r>
      <w:r w:rsidRPr="006153C7">
        <w:rPr>
          <w:sz w:val="22"/>
          <w:szCs w:val="22"/>
        </w:rPr>
        <w:t>Kim and J.</w:t>
      </w:r>
      <w:r w:rsidR="006153C7">
        <w:rPr>
          <w:sz w:val="22"/>
          <w:szCs w:val="22"/>
        </w:rPr>
        <w:t xml:space="preserve"> </w:t>
      </w:r>
      <w:r w:rsidRPr="006153C7">
        <w:rPr>
          <w:sz w:val="22"/>
          <w:szCs w:val="22"/>
        </w:rPr>
        <w:t>Han, New York, White Pine Press, 1998.</w:t>
      </w:r>
    </w:p>
    <w:p w:rsidR="008330D5" w:rsidRPr="006153C7" w:rsidRDefault="008330D5" w:rsidP="001D2CE9">
      <w:pPr>
        <w:pStyle w:val="5DET-NormalText"/>
        <w:spacing w:after="120"/>
        <w:rPr>
          <w:sz w:val="22"/>
          <w:szCs w:val="22"/>
        </w:rPr>
      </w:pPr>
      <w:r w:rsidRPr="006153C7">
        <w:rPr>
          <w:sz w:val="22"/>
          <w:szCs w:val="22"/>
        </w:rPr>
        <w:t xml:space="preserve">Kim, T. </w:t>
      </w:r>
      <w:r w:rsidR="00A56847">
        <w:rPr>
          <w:sz w:val="22"/>
          <w:szCs w:val="22"/>
        </w:rPr>
        <w:t>‘</w:t>
      </w:r>
      <w:r w:rsidRPr="006153C7">
        <w:rPr>
          <w:sz w:val="22"/>
          <w:szCs w:val="22"/>
        </w:rPr>
        <w:t>The Visit</w:t>
      </w:r>
      <w:r w:rsidR="00A56847">
        <w:rPr>
          <w:sz w:val="22"/>
          <w:szCs w:val="22"/>
        </w:rPr>
        <w:t>’</w:t>
      </w:r>
      <w:r w:rsidRPr="006153C7">
        <w:rPr>
          <w:sz w:val="22"/>
          <w:szCs w:val="22"/>
        </w:rPr>
        <w:t xml:space="preserve"> in </w:t>
      </w:r>
      <w:r w:rsidRPr="006153C7">
        <w:rPr>
          <w:i/>
          <w:sz w:val="22"/>
          <w:szCs w:val="22"/>
        </w:rPr>
        <w:t>A Moment</w:t>
      </w:r>
      <w:r w:rsidR="00A56847">
        <w:rPr>
          <w:i/>
          <w:sz w:val="22"/>
          <w:szCs w:val="22"/>
        </w:rPr>
        <w:t>’</w:t>
      </w:r>
      <w:r w:rsidRPr="006153C7">
        <w:rPr>
          <w:i/>
          <w:sz w:val="22"/>
          <w:szCs w:val="22"/>
        </w:rPr>
        <w:t>s Grace: Stories from Korea in Transition</w:t>
      </w:r>
      <w:r w:rsidRPr="006153C7">
        <w:rPr>
          <w:sz w:val="22"/>
          <w:szCs w:val="22"/>
        </w:rPr>
        <w:t xml:space="preserve">, </w:t>
      </w:r>
      <w:proofErr w:type="gramStart"/>
      <w:r w:rsidRPr="006153C7">
        <w:rPr>
          <w:sz w:val="22"/>
          <w:szCs w:val="22"/>
        </w:rPr>
        <w:t>trans</w:t>
      </w:r>
      <w:proofErr w:type="gramEnd"/>
      <w:r w:rsidR="006153C7">
        <w:rPr>
          <w:sz w:val="22"/>
          <w:szCs w:val="22"/>
        </w:rPr>
        <w:t xml:space="preserve"> </w:t>
      </w:r>
      <w:r w:rsidRPr="006153C7">
        <w:rPr>
          <w:sz w:val="22"/>
          <w:szCs w:val="22"/>
        </w:rPr>
        <w:t>J.</w:t>
      </w:r>
      <w:r w:rsidR="006153C7">
        <w:rPr>
          <w:sz w:val="22"/>
          <w:szCs w:val="22"/>
        </w:rPr>
        <w:t xml:space="preserve"> </w:t>
      </w:r>
      <w:r w:rsidRPr="006153C7">
        <w:rPr>
          <w:sz w:val="22"/>
          <w:szCs w:val="22"/>
        </w:rPr>
        <w:t>Holstein, New York, East Asia Program Cornell University, 2009.</w:t>
      </w:r>
    </w:p>
    <w:p w:rsidR="008330D5" w:rsidRPr="006153C7" w:rsidRDefault="008330D5" w:rsidP="001D2CE9">
      <w:pPr>
        <w:pStyle w:val="5DET-NormalText"/>
        <w:spacing w:after="120"/>
        <w:rPr>
          <w:sz w:val="22"/>
          <w:szCs w:val="22"/>
        </w:rPr>
      </w:pPr>
      <w:r w:rsidRPr="006153C7">
        <w:rPr>
          <w:sz w:val="22"/>
          <w:szCs w:val="22"/>
        </w:rPr>
        <w:t>Lee, P.H. (</w:t>
      </w:r>
      <w:proofErr w:type="spellStart"/>
      <w:proofErr w:type="gramStart"/>
      <w:r w:rsidRPr="006153C7">
        <w:rPr>
          <w:sz w:val="22"/>
          <w:szCs w:val="22"/>
        </w:rPr>
        <w:t>ed</w:t>
      </w:r>
      <w:proofErr w:type="spellEnd"/>
      <w:proofErr w:type="gramEnd"/>
      <w:r w:rsidRPr="006153C7">
        <w:rPr>
          <w:sz w:val="22"/>
          <w:szCs w:val="22"/>
        </w:rPr>
        <w:t xml:space="preserve">). </w:t>
      </w:r>
      <w:r w:rsidRPr="006153C7">
        <w:rPr>
          <w:i/>
          <w:sz w:val="22"/>
          <w:szCs w:val="22"/>
        </w:rPr>
        <w:t>The Columbia Anthology of Traditional Korean Poetry.</w:t>
      </w:r>
      <w:r w:rsidRPr="006153C7">
        <w:rPr>
          <w:sz w:val="22"/>
          <w:szCs w:val="22"/>
        </w:rPr>
        <w:t xml:space="preserve"> New York, Columbia University Press, 2002.</w:t>
      </w:r>
    </w:p>
    <w:p w:rsidR="008330D5" w:rsidRPr="006153C7" w:rsidRDefault="008330D5" w:rsidP="001D2CE9">
      <w:pPr>
        <w:pStyle w:val="5DET-NormalText"/>
        <w:spacing w:after="120"/>
        <w:rPr>
          <w:sz w:val="22"/>
          <w:szCs w:val="22"/>
        </w:rPr>
      </w:pPr>
      <w:r w:rsidRPr="006153C7">
        <w:rPr>
          <w:sz w:val="22"/>
          <w:szCs w:val="22"/>
        </w:rPr>
        <w:t xml:space="preserve">McCann, D.R. (ed.) </w:t>
      </w:r>
      <w:proofErr w:type="gramStart"/>
      <w:r w:rsidRPr="006153C7">
        <w:rPr>
          <w:i/>
          <w:sz w:val="22"/>
          <w:szCs w:val="22"/>
        </w:rPr>
        <w:t>The</w:t>
      </w:r>
      <w:proofErr w:type="gramEnd"/>
      <w:r w:rsidRPr="006153C7">
        <w:rPr>
          <w:i/>
          <w:sz w:val="22"/>
          <w:szCs w:val="22"/>
        </w:rPr>
        <w:t xml:space="preserve"> Columbia Anthology of Modern Korean Poetry</w:t>
      </w:r>
      <w:r w:rsidRPr="006153C7">
        <w:rPr>
          <w:sz w:val="22"/>
          <w:szCs w:val="22"/>
        </w:rPr>
        <w:t>. New York, Columbia University Press, 2004.</w:t>
      </w:r>
    </w:p>
    <w:p w:rsidR="008330D5" w:rsidRPr="006153C7" w:rsidRDefault="008330D5" w:rsidP="001D2CE9">
      <w:pPr>
        <w:pStyle w:val="5DET-NormalText"/>
        <w:spacing w:after="120"/>
        <w:rPr>
          <w:sz w:val="22"/>
          <w:szCs w:val="22"/>
        </w:rPr>
      </w:pPr>
      <w:proofErr w:type="spellStart"/>
      <w:r w:rsidRPr="006153C7">
        <w:rPr>
          <w:sz w:val="22"/>
          <w:szCs w:val="22"/>
        </w:rPr>
        <w:t>Soseki</w:t>
      </w:r>
      <w:proofErr w:type="spellEnd"/>
      <w:r w:rsidRPr="006153C7">
        <w:rPr>
          <w:sz w:val="22"/>
          <w:szCs w:val="22"/>
        </w:rPr>
        <w:t xml:space="preserve">, N. </w:t>
      </w:r>
      <w:proofErr w:type="spellStart"/>
      <w:r w:rsidRPr="006153C7">
        <w:rPr>
          <w:i/>
          <w:sz w:val="22"/>
          <w:szCs w:val="22"/>
        </w:rPr>
        <w:t>Kokoro</w:t>
      </w:r>
      <w:proofErr w:type="spellEnd"/>
      <w:r w:rsidRPr="006153C7">
        <w:rPr>
          <w:sz w:val="22"/>
          <w:szCs w:val="22"/>
        </w:rPr>
        <w:t>, New York, Penguin Group, 2010.</w:t>
      </w:r>
    </w:p>
    <w:p w:rsidR="008330D5" w:rsidRPr="006153C7" w:rsidRDefault="008330D5" w:rsidP="001D2CE9">
      <w:pPr>
        <w:pStyle w:val="5DET-NormalText"/>
        <w:spacing w:after="120"/>
        <w:rPr>
          <w:sz w:val="22"/>
          <w:szCs w:val="22"/>
        </w:rPr>
      </w:pPr>
      <w:proofErr w:type="spellStart"/>
      <w:r w:rsidRPr="006153C7">
        <w:rPr>
          <w:sz w:val="22"/>
          <w:szCs w:val="22"/>
        </w:rPr>
        <w:t>Talukdar</w:t>
      </w:r>
      <w:proofErr w:type="spellEnd"/>
      <w:r w:rsidRPr="006153C7">
        <w:rPr>
          <w:sz w:val="22"/>
          <w:szCs w:val="22"/>
        </w:rPr>
        <w:t xml:space="preserve">, M </w:t>
      </w:r>
      <w:r w:rsidR="00A56847">
        <w:rPr>
          <w:sz w:val="22"/>
          <w:szCs w:val="22"/>
        </w:rPr>
        <w:t>‘</w:t>
      </w:r>
      <w:r w:rsidRPr="006153C7">
        <w:rPr>
          <w:sz w:val="22"/>
          <w:szCs w:val="22"/>
        </w:rPr>
        <w:t>Safar Ali</w:t>
      </w:r>
      <w:r w:rsidR="00A56847">
        <w:rPr>
          <w:sz w:val="22"/>
          <w:szCs w:val="22"/>
        </w:rPr>
        <w:t>’</w:t>
      </w:r>
      <w:r w:rsidRPr="006153C7">
        <w:rPr>
          <w:sz w:val="22"/>
          <w:szCs w:val="22"/>
        </w:rPr>
        <w:t>s American Sojourn</w:t>
      </w:r>
      <w:r w:rsidR="00A56847">
        <w:rPr>
          <w:sz w:val="22"/>
          <w:szCs w:val="22"/>
        </w:rPr>
        <w:t>’</w:t>
      </w:r>
      <w:r w:rsidRPr="006153C7">
        <w:rPr>
          <w:sz w:val="22"/>
          <w:szCs w:val="22"/>
        </w:rPr>
        <w:t xml:space="preserve"> in </w:t>
      </w:r>
      <w:r w:rsidRPr="006153C7">
        <w:rPr>
          <w:i/>
          <w:sz w:val="22"/>
          <w:szCs w:val="22"/>
        </w:rPr>
        <w:t>Contemporary Short Stories from Bangladesh</w:t>
      </w:r>
      <w:r w:rsidRPr="006153C7">
        <w:rPr>
          <w:sz w:val="22"/>
          <w:szCs w:val="22"/>
        </w:rPr>
        <w:t xml:space="preserve">, </w:t>
      </w:r>
      <w:proofErr w:type="spellStart"/>
      <w:r w:rsidRPr="006153C7">
        <w:rPr>
          <w:sz w:val="22"/>
          <w:szCs w:val="22"/>
        </w:rPr>
        <w:t>Niaz</w:t>
      </w:r>
      <w:proofErr w:type="spellEnd"/>
      <w:r w:rsidRPr="006153C7">
        <w:rPr>
          <w:sz w:val="22"/>
          <w:szCs w:val="22"/>
        </w:rPr>
        <w:t xml:space="preserve"> Zaman (</w:t>
      </w:r>
      <w:proofErr w:type="spellStart"/>
      <w:r w:rsidRPr="006153C7">
        <w:rPr>
          <w:sz w:val="22"/>
          <w:szCs w:val="22"/>
        </w:rPr>
        <w:t>ed</w:t>
      </w:r>
      <w:proofErr w:type="spellEnd"/>
      <w:r w:rsidRPr="006153C7">
        <w:rPr>
          <w:sz w:val="22"/>
          <w:szCs w:val="22"/>
        </w:rPr>
        <w:t>), Dhaka, The University Press Limited, 2010.</w:t>
      </w:r>
    </w:p>
    <w:p w:rsidR="008330D5" w:rsidRDefault="008330D5" w:rsidP="001D2CE9">
      <w:pPr>
        <w:pStyle w:val="5DET-NormalText"/>
        <w:spacing w:after="120"/>
        <w:rPr>
          <w:sz w:val="22"/>
          <w:szCs w:val="22"/>
        </w:rPr>
      </w:pPr>
      <w:r w:rsidRPr="006153C7">
        <w:rPr>
          <w:sz w:val="22"/>
          <w:szCs w:val="22"/>
        </w:rPr>
        <w:t xml:space="preserve">Zaman, N. </w:t>
      </w:r>
      <w:r w:rsidRPr="006153C7">
        <w:rPr>
          <w:i/>
          <w:sz w:val="22"/>
          <w:szCs w:val="22"/>
        </w:rPr>
        <w:t xml:space="preserve">A Different </w:t>
      </w:r>
      <w:proofErr w:type="spellStart"/>
      <w:r w:rsidRPr="006153C7">
        <w:rPr>
          <w:i/>
          <w:sz w:val="22"/>
          <w:szCs w:val="22"/>
        </w:rPr>
        <w:t>Sita</w:t>
      </w:r>
      <w:proofErr w:type="spellEnd"/>
      <w:r w:rsidRPr="006153C7">
        <w:rPr>
          <w:sz w:val="22"/>
          <w:szCs w:val="22"/>
        </w:rPr>
        <w:t xml:space="preserve">, Dhaka, </w:t>
      </w:r>
      <w:proofErr w:type="spellStart"/>
      <w:r w:rsidRPr="006153C7">
        <w:rPr>
          <w:sz w:val="22"/>
          <w:szCs w:val="22"/>
        </w:rPr>
        <w:t>writers.ink</w:t>
      </w:r>
      <w:proofErr w:type="spellEnd"/>
      <w:r w:rsidRPr="006153C7">
        <w:rPr>
          <w:sz w:val="22"/>
          <w:szCs w:val="22"/>
        </w:rPr>
        <w:t>, 2011.</w:t>
      </w:r>
    </w:p>
    <w:p w:rsidR="006153C7" w:rsidRPr="006153C7" w:rsidRDefault="006153C7" w:rsidP="001D2CE9">
      <w:pPr>
        <w:pStyle w:val="5DET-NormalText"/>
        <w:rPr>
          <w:sz w:val="22"/>
          <w:szCs w:val="22"/>
        </w:rPr>
      </w:pPr>
    </w:p>
    <w:sectPr w:rsidR="006153C7" w:rsidRPr="006153C7" w:rsidSect="001D2CE9">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50" w:rsidRDefault="00676450" w:rsidP="00991EF0">
      <w:pPr>
        <w:spacing w:after="0" w:line="240" w:lineRule="auto"/>
      </w:pPr>
      <w:r>
        <w:separator/>
      </w:r>
    </w:p>
  </w:endnote>
  <w:endnote w:type="continuationSeparator" w:id="0">
    <w:p w:rsidR="00676450" w:rsidRDefault="00676450"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skerville">
    <w:altName w:val="Times New Roman"/>
    <w:charset w:val="00"/>
    <w:family w:val="auto"/>
    <w:pitch w:val="variable"/>
    <w:sig w:usb0="00000000" w:usb1="00000000" w:usb2="00000000" w:usb3="00000000" w:csb0="000001FB" w:csb1="00000000"/>
  </w:font>
  <w:font w:name="Gulim">
    <w:altName w:val="Malgun Gothic Semilight"/>
    <w:panose1 w:val="020B0600000101010101"/>
    <w:charset w:val="81"/>
    <w:family w:val="swiss"/>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50" w:rsidRDefault="00676450" w:rsidP="00991EF0">
      <w:pPr>
        <w:spacing w:after="0" w:line="240" w:lineRule="auto"/>
      </w:pPr>
      <w:r>
        <w:separator/>
      </w:r>
    </w:p>
  </w:footnote>
  <w:footnote w:type="continuationSeparator" w:id="0">
    <w:p w:rsidR="00676450" w:rsidRDefault="00676450" w:rsidP="00991EF0">
      <w:pPr>
        <w:spacing w:after="0" w:line="240" w:lineRule="auto"/>
      </w:pPr>
      <w:r>
        <w:continuationSeparator/>
      </w:r>
    </w:p>
  </w:footnote>
  <w:footnote w:id="1">
    <w:p w:rsidR="008330D5" w:rsidRPr="00E51177" w:rsidRDefault="008330D5" w:rsidP="008330D5">
      <w:pPr>
        <w:pStyle w:val="FootnoteText"/>
        <w:rPr>
          <w:rFonts w:ascii="Baskerville" w:hAnsi="Baskerville" w:cs="Baskerville"/>
        </w:rPr>
      </w:pPr>
      <w:r w:rsidRPr="00E5151D">
        <w:rPr>
          <w:rStyle w:val="FootnoteReference"/>
          <w:rFonts w:ascii="Baskerville" w:hAnsi="Baskerville" w:cs="Baskerville"/>
          <w:sz w:val="18"/>
        </w:rPr>
        <w:footnoteRef/>
      </w:r>
      <w:proofErr w:type="spellStart"/>
      <w:r w:rsidRPr="00E5151D">
        <w:rPr>
          <w:rFonts w:ascii="Baskerville" w:hAnsi="Baskerville" w:cs="Baskerville"/>
          <w:sz w:val="18"/>
        </w:rPr>
        <w:t>Sowol</w:t>
      </w:r>
      <w:proofErr w:type="spellEnd"/>
      <w:r w:rsidRPr="00E5151D">
        <w:rPr>
          <w:rFonts w:ascii="Baskerville" w:hAnsi="Baskerville" w:cs="Baskerville"/>
          <w:sz w:val="18"/>
        </w:rPr>
        <w:t xml:space="preserve">, K. </w:t>
      </w:r>
      <w:r w:rsidR="00A56847" w:rsidRPr="00E5151D">
        <w:rPr>
          <w:rFonts w:ascii="Baskerville" w:hAnsi="Baskerville" w:cs="Baskerville"/>
          <w:sz w:val="18"/>
        </w:rPr>
        <w:t>‘</w:t>
      </w:r>
      <w:r w:rsidRPr="00E5151D">
        <w:rPr>
          <w:rFonts w:ascii="Baskerville" w:hAnsi="Baskerville" w:cs="Baskerville"/>
          <w:sz w:val="18"/>
        </w:rPr>
        <w:t>Azaleas</w:t>
      </w:r>
      <w:r w:rsidR="00A56847" w:rsidRPr="00E5151D">
        <w:rPr>
          <w:rFonts w:ascii="Baskerville" w:hAnsi="Baskerville" w:cs="Baskerville"/>
          <w:sz w:val="18"/>
        </w:rPr>
        <w:t>’</w:t>
      </w:r>
      <w:r w:rsidRPr="00E5151D">
        <w:rPr>
          <w:rFonts w:ascii="Baskerville" w:hAnsi="Baskerville" w:cs="Baskerville"/>
          <w:sz w:val="18"/>
        </w:rPr>
        <w:t xml:space="preserve"> in </w:t>
      </w:r>
      <w:proofErr w:type="gramStart"/>
      <w:r w:rsidRPr="00E5151D">
        <w:rPr>
          <w:rFonts w:ascii="Baskerville" w:hAnsi="Baskerville" w:cs="Baskerville"/>
          <w:i/>
          <w:sz w:val="18"/>
        </w:rPr>
        <w:t>The</w:t>
      </w:r>
      <w:proofErr w:type="gramEnd"/>
      <w:r w:rsidRPr="00E5151D">
        <w:rPr>
          <w:rFonts w:ascii="Baskerville" w:hAnsi="Baskerville" w:cs="Baskerville"/>
          <w:i/>
          <w:sz w:val="18"/>
        </w:rPr>
        <w:t xml:space="preserve"> Columbia Anthology of Modern Korean Poetry</w:t>
      </w:r>
      <w:r w:rsidRPr="00E5151D">
        <w:rPr>
          <w:rFonts w:ascii="Baskerville" w:hAnsi="Baskerville" w:cs="Baskerville"/>
          <w:sz w:val="18"/>
        </w:rPr>
        <w:t>. David R. McCann (</w:t>
      </w:r>
      <w:proofErr w:type="spellStart"/>
      <w:proofErr w:type="gramStart"/>
      <w:r w:rsidRPr="00E5151D">
        <w:rPr>
          <w:rFonts w:ascii="Baskerville" w:hAnsi="Baskerville" w:cs="Baskerville"/>
          <w:sz w:val="18"/>
        </w:rPr>
        <w:t>eds</w:t>
      </w:r>
      <w:proofErr w:type="spellEnd"/>
      <w:proofErr w:type="gramEnd"/>
      <w:r w:rsidRPr="00E5151D">
        <w:rPr>
          <w:rFonts w:ascii="Baskerville" w:hAnsi="Baskerville" w:cs="Baskerville"/>
          <w:sz w:val="18"/>
        </w:rPr>
        <w:t>), Columbia University Press, New York, 2004, p. 19.</w:t>
      </w:r>
    </w:p>
  </w:footnote>
  <w:footnote w:id="2">
    <w:p w:rsidR="008330D5" w:rsidRPr="001B445A" w:rsidRDefault="008330D5" w:rsidP="008330D5">
      <w:pPr>
        <w:pStyle w:val="FootnoteText"/>
      </w:pPr>
      <w:r w:rsidRPr="00E5151D">
        <w:rPr>
          <w:rStyle w:val="FootnoteReference"/>
          <w:sz w:val="16"/>
        </w:rPr>
        <w:footnoteRef/>
      </w:r>
      <w:r w:rsidRPr="00E5151D">
        <w:rPr>
          <w:rFonts w:ascii="Baskerville" w:hAnsi="Baskerville" w:cs="Baskerville"/>
          <w:sz w:val="16"/>
        </w:rPr>
        <w:t xml:space="preserve">Shin </w:t>
      </w:r>
      <w:proofErr w:type="spellStart"/>
      <w:r w:rsidRPr="00E5151D">
        <w:rPr>
          <w:rFonts w:ascii="Baskerville" w:hAnsi="Baskerville" w:cs="Baskerville"/>
          <w:sz w:val="16"/>
        </w:rPr>
        <w:t>Kyong</w:t>
      </w:r>
      <w:proofErr w:type="spellEnd"/>
      <w:r w:rsidR="00B91354" w:rsidRPr="00E5151D">
        <w:rPr>
          <w:rFonts w:ascii="Baskerville" w:hAnsi="Baskerville" w:cs="Baskerville"/>
          <w:sz w:val="16"/>
        </w:rPr>
        <w:t xml:space="preserve"> </w:t>
      </w:r>
      <w:proofErr w:type="spellStart"/>
      <w:r w:rsidRPr="00E5151D">
        <w:rPr>
          <w:rFonts w:ascii="Baskerville" w:hAnsi="Baskerville" w:cs="Baskerville"/>
          <w:sz w:val="16"/>
        </w:rPr>
        <w:t>Nim</w:t>
      </w:r>
      <w:proofErr w:type="spellEnd"/>
      <w:r w:rsidRPr="00E5151D">
        <w:rPr>
          <w:rFonts w:ascii="Baskerville" w:hAnsi="Baskerville" w:cs="Baskerville"/>
          <w:sz w:val="16"/>
        </w:rPr>
        <w:t xml:space="preserve"> </w:t>
      </w:r>
      <w:r w:rsidR="00A56847" w:rsidRPr="00E5151D">
        <w:rPr>
          <w:rFonts w:ascii="Baskerville" w:hAnsi="Baskerville" w:cs="Baskerville"/>
          <w:sz w:val="16"/>
        </w:rPr>
        <w:t>‘</w:t>
      </w:r>
      <w:r w:rsidRPr="00E5151D">
        <w:rPr>
          <w:rFonts w:ascii="Baskerville" w:hAnsi="Baskerville" w:cs="Baskerville"/>
          <w:sz w:val="16"/>
        </w:rPr>
        <w:t>The Road</w:t>
      </w:r>
      <w:r w:rsidR="00A56847" w:rsidRPr="00E5151D">
        <w:rPr>
          <w:rFonts w:ascii="Baskerville" w:hAnsi="Baskerville" w:cs="Baskerville"/>
          <w:sz w:val="16"/>
        </w:rPr>
        <w:t>’</w:t>
      </w:r>
      <w:r w:rsidRPr="00E5151D">
        <w:rPr>
          <w:rFonts w:ascii="Baskerville" w:hAnsi="Baskerville" w:cs="Baskerville"/>
          <w:sz w:val="16"/>
        </w:rPr>
        <w:t xml:space="preserve"> in </w:t>
      </w:r>
      <w:r w:rsidRPr="00E5151D">
        <w:rPr>
          <w:rFonts w:ascii="Baskerville" w:hAnsi="Baskerville" w:cs="Baskerville"/>
          <w:i/>
          <w:sz w:val="16"/>
        </w:rPr>
        <w:t>The Columbia Anthology of Modern Korean Poetry</w:t>
      </w:r>
      <w:r w:rsidRPr="00E5151D">
        <w:rPr>
          <w:rFonts w:ascii="Baskerville" w:hAnsi="Baskerville" w:cs="Baskerville"/>
          <w:sz w:val="16"/>
        </w:rPr>
        <w:t>. David R. McCann (</w:t>
      </w:r>
      <w:proofErr w:type="spellStart"/>
      <w:proofErr w:type="gramStart"/>
      <w:r w:rsidRPr="00E5151D">
        <w:rPr>
          <w:rFonts w:ascii="Baskerville" w:hAnsi="Baskerville" w:cs="Baskerville"/>
          <w:sz w:val="16"/>
        </w:rPr>
        <w:t>eds</w:t>
      </w:r>
      <w:proofErr w:type="spellEnd"/>
      <w:proofErr w:type="gramEnd"/>
      <w:r w:rsidRPr="00E5151D">
        <w:rPr>
          <w:rFonts w:ascii="Baskerville" w:hAnsi="Baskerville" w:cs="Baskerville"/>
          <w:sz w:val="16"/>
        </w:rPr>
        <w:t>), New York, Columbia University Press, 2004, p. 180.</w:t>
      </w:r>
    </w:p>
  </w:footnote>
  <w:footnote w:id="3">
    <w:p w:rsidR="008330D5" w:rsidRPr="00E5151D" w:rsidRDefault="008330D5" w:rsidP="008330D5">
      <w:pPr>
        <w:pStyle w:val="FootnoteText"/>
        <w:rPr>
          <w:rFonts w:ascii="Baskerville" w:hAnsi="Baskerville" w:cs="Baskerville"/>
          <w:sz w:val="16"/>
        </w:rPr>
      </w:pPr>
      <w:r w:rsidRPr="00E5151D">
        <w:rPr>
          <w:rStyle w:val="FootnoteReference"/>
          <w:rFonts w:ascii="Baskerville" w:hAnsi="Baskerville" w:cs="Baskerville"/>
          <w:sz w:val="16"/>
        </w:rPr>
        <w:footnoteRef/>
      </w:r>
      <w:r w:rsidRPr="00E5151D">
        <w:rPr>
          <w:rFonts w:ascii="Baskerville" w:hAnsi="Baskerville" w:cs="Baskerville"/>
          <w:sz w:val="16"/>
        </w:rPr>
        <w:t xml:space="preserve"> N. </w:t>
      </w:r>
      <w:proofErr w:type="spellStart"/>
      <w:r w:rsidRPr="00E5151D">
        <w:rPr>
          <w:rFonts w:ascii="Baskerville" w:hAnsi="Baskerville" w:cs="Baskerville"/>
          <w:sz w:val="16"/>
        </w:rPr>
        <w:t>Soseki</w:t>
      </w:r>
      <w:proofErr w:type="spellEnd"/>
      <w:r w:rsidRPr="00E5151D">
        <w:rPr>
          <w:rFonts w:ascii="Baskerville" w:hAnsi="Baskerville" w:cs="Baskerville"/>
          <w:sz w:val="16"/>
        </w:rPr>
        <w:t xml:space="preserve">, </w:t>
      </w:r>
      <w:proofErr w:type="spellStart"/>
      <w:r w:rsidRPr="00E5151D">
        <w:rPr>
          <w:rFonts w:ascii="Baskerville" w:hAnsi="Baskerville" w:cs="Baskerville"/>
          <w:i/>
          <w:sz w:val="16"/>
        </w:rPr>
        <w:t>Kokoro</w:t>
      </w:r>
      <w:proofErr w:type="spellEnd"/>
      <w:r w:rsidRPr="00E5151D">
        <w:rPr>
          <w:rFonts w:ascii="Baskerville" w:hAnsi="Baskerville" w:cs="Baskerville"/>
          <w:sz w:val="16"/>
        </w:rPr>
        <w:t>, Penguin Group, New York, 2010, p.64.</w:t>
      </w:r>
    </w:p>
  </w:footnote>
  <w:footnote w:id="4">
    <w:p w:rsidR="008330D5" w:rsidRDefault="008330D5" w:rsidP="008330D5">
      <w:pPr>
        <w:pStyle w:val="FootnoteText"/>
      </w:pPr>
      <w:r w:rsidRPr="00E5151D">
        <w:rPr>
          <w:rStyle w:val="FootnoteReference"/>
          <w:rFonts w:ascii="Baskerville" w:hAnsi="Baskerville" w:cs="Baskerville"/>
          <w:sz w:val="16"/>
        </w:rPr>
        <w:footnoteRef/>
      </w:r>
      <w:hyperlink r:id="rId1" w:history="1">
        <w:r w:rsidRPr="00E5151D">
          <w:rPr>
            <w:rStyle w:val="Hyperlink"/>
            <w:rFonts w:ascii="Baskerville" w:hAnsi="Baskerville" w:cs="Baskerville"/>
            <w:sz w:val="16"/>
          </w:rPr>
          <w:t>http://m.blog.daum.net/choa1210/1411028</w:t>
        </w:r>
      </w:hyperlink>
    </w:p>
  </w:footnote>
  <w:footnote w:id="5">
    <w:p w:rsidR="008330D5" w:rsidRPr="00077248" w:rsidRDefault="008330D5" w:rsidP="008330D5">
      <w:pPr>
        <w:pStyle w:val="FootnoteText"/>
        <w:rPr>
          <w:rFonts w:ascii="Baskerville" w:hAnsi="Baskerville" w:cs="Baskerville"/>
        </w:rPr>
      </w:pPr>
      <w:r w:rsidRPr="00E5151D">
        <w:rPr>
          <w:rStyle w:val="FootnoteReference"/>
          <w:rFonts w:ascii="Baskerville" w:hAnsi="Baskerville" w:cs="Baskerville"/>
          <w:sz w:val="16"/>
        </w:rPr>
        <w:footnoteRef/>
      </w:r>
      <w:proofErr w:type="spellStart"/>
      <w:r w:rsidRPr="00E5151D">
        <w:rPr>
          <w:rFonts w:ascii="Baskerville" w:hAnsi="Baskerville" w:cs="Baskerville"/>
          <w:sz w:val="16"/>
        </w:rPr>
        <w:t>Yi.Myonghan</w:t>
      </w:r>
      <w:proofErr w:type="spellEnd"/>
      <w:r w:rsidRPr="00E5151D">
        <w:rPr>
          <w:rFonts w:ascii="Baskerville" w:hAnsi="Baskerville" w:cs="Baskerville"/>
          <w:sz w:val="16"/>
        </w:rPr>
        <w:t xml:space="preserve">, </w:t>
      </w:r>
      <w:r w:rsidR="00A56847" w:rsidRPr="00E5151D">
        <w:rPr>
          <w:rFonts w:ascii="Baskerville" w:hAnsi="Baskerville" w:cs="Baskerville"/>
          <w:sz w:val="16"/>
        </w:rPr>
        <w:t>‘</w:t>
      </w:r>
      <w:r w:rsidRPr="00E5151D">
        <w:rPr>
          <w:rFonts w:ascii="Baskerville" w:hAnsi="Baskerville" w:cs="Baskerville"/>
          <w:sz w:val="16"/>
        </w:rPr>
        <w:t>If the path of my dreams</w:t>
      </w:r>
      <w:r w:rsidR="00A56847" w:rsidRPr="00E5151D">
        <w:rPr>
          <w:rFonts w:ascii="Baskerville" w:hAnsi="Baskerville" w:cs="Baskerville"/>
          <w:sz w:val="16"/>
        </w:rPr>
        <w:t>’</w:t>
      </w:r>
      <w:r w:rsidRPr="00E5151D">
        <w:rPr>
          <w:rFonts w:ascii="Baskerville" w:hAnsi="Baskerville" w:cs="Baskerville"/>
          <w:sz w:val="16"/>
        </w:rPr>
        <w:t xml:space="preserve"> in </w:t>
      </w:r>
      <w:r w:rsidRPr="00E5151D">
        <w:rPr>
          <w:rFonts w:ascii="Baskerville" w:hAnsi="Baskerville" w:cs="Baskerville"/>
          <w:i/>
          <w:sz w:val="16"/>
        </w:rPr>
        <w:t xml:space="preserve">The Columbia Anthology of Traditional Korean </w:t>
      </w:r>
      <w:proofErr w:type="spellStart"/>
      <w:r w:rsidRPr="00E5151D">
        <w:rPr>
          <w:rFonts w:ascii="Baskerville" w:hAnsi="Baskerville" w:cs="Baskerville"/>
          <w:i/>
          <w:sz w:val="16"/>
        </w:rPr>
        <w:t>Poetry.</w:t>
      </w:r>
      <w:r w:rsidRPr="00E5151D">
        <w:rPr>
          <w:rFonts w:ascii="Baskerville" w:hAnsi="Baskerville" w:cs="Baskerville"/>
          <w:sz w:val="16"/>
        </w:rPr>
        <w:t>Peter</w:t>
      </w:r>
      <w:proofErr w:type="spellEnd"/>
      <w:r w:rsidRPr="00E5151D">
        <w:rPr>
          <w:rFonts w:ascii="Baskerville" w:hAnsi="Baskerville" w:cs="Baskerville"/>
          <w:sz w:val="16"/>
        </w:rPr>
        <w:t xml:space="preserve"> </w:t>
      </w:r>
      <w:proofErr w:type="spellStart"/>
      <w:r w:rsidRPr="00E5151D">
        <w:rPr>
          <w:rFonts w:ascii="Baskerville" w:hAnsi="Baskerville" w:cs="Baskerville"/>
          <w:sz w:val="16"/>
        </w:rPr>
        <w:t>H.Lee</w:t>
      </w:r>
      <w:proofErr w:type="spellEnd"/>
      <w:r w:rsidRPr="00E5151D">
        <w:rPr>
          <w:rFonts w:ascii="Baskerville" w:hAnsi="Baskerville" w:cs="Baskerville"/>
          <w:sz w:val="16"/>
        </w:rPr>
        <w:t xml:space="preserve"> (</w:t>
      </w:r>
      <w:proofErr w:type="spellStart"/>
      <w:r w:rsidRPr="00E5151D">
        <w:rPr>
          <w:rFonts w:ascii="Baskerville" w:hAnsi="Baskerville" w:cs="Baskerville"/>
          <w:sz w:val="16"/>
        </w:rPr>
        <w:t>eds</w:t>
      </w:r>
      <w:proofErr w:type="spellEnd"/>
      <w:r w:rsidRPr="00E5151D">
        <w:rPr>
          <w:rFonts w:ascii="Baskerville" w:hAnsi="Baskerville" w:cs="Baskerville"/>
          <w:sz w:val="16"/>
        </w:rPr>
        <w:t>). New York, Columbia University Press, 2002, p.129.</w:t>
      </w:r>
    </w:p>
  </w:footnote>
  <w:footnote w:id="6">
    <w:p w:rsidR="008330D5" w:rsidRPr="00E5151D" w:rsidRDefault="008330D5" w:rsidP="008330D5">
      <w:pPr>
        <w:pStyle w:val="FootnoteText"/>
        <w:rPr>
          <w:rFonts w:ascii="Baskerville" w:hAnsi="Baskerville" w:cs="Baskerville"/>
          <w:sz w:val="16"/>
          <w:szCs w:val="22"/>
        </w:rPr>
      </w:pPr>
      <w:r w:rsidRPr="00E5151D">
        <w:rPr>
          <w:rStyle w:val="FootnoteReference"/>
          <w:rFonts w:ascii="Baskerville" w:hAnsi="Baskerville" w:cs="Baskerville"/>
          <w:sz w:val="16"/>
          <w:szCs w:val="22"/>
        </w:rPr>
        <w:footnoteRef/>
      </w:r>
      <w:r w:rsidRPr="00E5151D">
        <w:rPr>
          <w:rFonts w:ascii="Baskerville" w:hAnsi="Baskerville" w:cs="Baskerville"/>
          <w:sz w:val="16"/>
          <w:szCs w:val="22"/>
        </w:rPr>
        <w:t xml:space="preserve"> Kim Chi Ha, </w:t>
      </w:r>
      <w:r w:rsidR="00A56847" w:rsidRPr="00E5151D">
        <w:rPr>
          <w:rFonts w:ascii="Baskerville" w:hAnsi="Baskerville" w:cs="Baskerville"/>
          <w:sz w:val="16"/>
          <w:szCs w:val="22"/>
        </w:rPr>
        <w:t>‘</w:t>
      </w:r>
      <w:r w:rsidRPr="00E5151D">
        <w:rPr>
          <w:rFonts w:ascii="Baskerville" w:hAnsi="Baskerville" w:cs="Baskerville"/>
          <w:sz w:val="16"/>
          <w:szCs w:val="22"/>
        </w:rPr>
        <w:t>An armful of flowers for the rusted locomotive</w:t>
      </w:r>
      <w:r w:rsidR="00A56847" w:rsidRPr="00E5151D">
        <w:rPr>
          <w:rFonts w:ascii="Baskerville" w:hAnsi="Baskerville" w:cs="Baskerville"/>
          <w:sz w:val="16"/>
          <w:szCs w:val="22"/>
        </w:rPr>
        <w:t>’</w:t>
      </w:r>
      <w:r w:rsidRPr="00E5151D">
        <w:rPr>
          <w:rFonts w:ascii="Baskerville" w:hAnsi="Baskerville" w:cs="Baskerville"/>
          <w:sz w:val="16"/>
          <w:szCs w:val="22"/>
        </w:rPr>
        <w:t xml:space="preserve"> in </w:t>
      </w:r>
      <w:r w:rsidRPr="00E5151D">
        <w:rPr>
          <w:rFonts w:ascii="Baskerville" w:hAnsi="Baskerville" w:cs="Baskerville"/>
          <w:i/>
          <w:sz w:val="16"/>
          <w:szCs w:val="22"/>
        </w:rPr>
        <w:t>Heart</w:t>
      </w:r>
      <w:r w:rsidR="00A56847" w:rsidRPr="00E5151D">
        <w:rPr>
          <w:rFonts w:ascii="Baskerville" w:hAnsi="Baskerville" w:cs="Baskerville"/>
          <w:i/>
          <w:sz w:val="16"/>
          <w:szCs w:val="22"/>
        </w:rPr>
        <w:t>’</w:t>
      </w:r>
      <w:r w:rsidRPr="00E5151D">
        <w:rPr>
          <w:rFonts w:ascii="Baskerville" w:hAnsi="Baskerville" w:cs="Baskerville"/>
          <w:i/>
          <w:sz w:val="16"/>
          <w:szCs w:val="22"/>
        </w:rPr>
        <w:t xml:space="preserve">s Agony Selected Poems. </w:t>
      </w:r>
      <w:r w:rsidRPr="00E5151D">
        <w:rPr>
          <w:rFonts w:ascii="Baskerville" w:hAnsi="Baskerville" w:cs="Baskerville"/>
          <w:sz w:val="16"/>
          <w:szCs w:val="22"/>
        </w:rPr>
        <w:t xml:space="preserve">trans. </w:t>
      </w:r>
      <w:proofErr w:type="spellStart"/>
      <w:r w:rsidRPr="00E5151D">
        <w:rPr>
          <w:rFonts w:ascii="Baskerville" w:hAnsi="Baskerville" w:cs="Baskerville"/>
          <w:sz w:val="16"/>
          <w:szCs w:val="22"/>
        </w:rPr>
        <w:t>W.C.Kim</w:t>
      </w:r>
      <w:proofErr w:type="spellEnd"/>
      <w:r w:rsidRPr="00E5151D">
        <w:rPr>
          <w:rFonts w:ascii="Baskerville" w:hAnsi="Baskerville" w:cs="Baskerville"/>
          <w:sz w:val="16"/>
          <w:szCs w:val="22"/>
        </w:rPr>
        <w:t xml:space="preserve"> and </w:t>
      </w:r>
      <w:proofErr w:type="spellStart"/>
      <w:r w:rsidRPr="00E5151D">
        <w:rPr>
          <w:rFonts w:ascii="Baskerville" w:hAnsi="Baskerville" w:cs="Baskerville"/>
          <w:sz w:val="16"/>
          <w:szCs w:val="22"/>
        </w:rPr>
        <w:t>J.Han</w:t>
      </w:r>
      <w:proofErr w:type="spellEnd"/>
      <w:r w:rsidRPr="00E5151D">
        <w:rPr>
          <w:rFonts w:ascii="Baskerville" w:hAnsi="Baskerville" w:cs="Baskerville"/>
          <w:sz w:val="16"/>
          <w:szCs w:val="22"/>
        </w:rPr>
        <w:t>, New York, White Pine Press, 1998, p.64.</w:t>
      </w:r>
    </w:p>
    <w:p w:rsidR="008330D5" w:rsidRPr="001B445A" w:rsidRDefault="008330D5" w:rsidP="008330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6135D"/>
    <w:multiLevelType w:val="hybridMultilevel"/>
    <w:tmpl w:val="04AE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F68"/>
    <w:multiLevelType w:val="hybridMultilevel"/>
    <w:tmpl w:val="48A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5"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2566AB8"/>
    <w:multiLevelType w:val="hybridMultilevel"/>
    <w:tmpl w:val="4AC6E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0"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3"/>
  </w:num>
  <w:num w:numId="2">
    <w:abstractNumId w:val="6"/>
  </w:num>
  <w:num w:numId="3">
    <w:abstractNumId w:val="10"/>
  </w:num>
  <w:num w:numId="4">
    <w:abstractNumId w:val="4"/>
  </w:num>
  <w:num w:numId="5">
    <w:abstractNumId w:val="9"/>
  </w:num>
  <w:num w:numId="6">
    <w:abstractNumId w:val="8"/>
  </w:num>
  <w:num w:numId="7">
    <w:abstractNumId w:val="5"/>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48A5"/>
    <w:rsid w:val="0007507E"/>
    <w:rsid w:val="000A5A5C"/>
    <w:rsid w:val="000B05C3"/>
    <w:rsid w:val="000C1AA9"/>
    <w:rsid w:val="000F478A"/>
    <w:rsid w:val="001405BF"/>
    <w:rsid w:val="0016560B"/>
    <w:rsid w:val="001745FD"/>
    <w:rsid w:val="00177782"/>
    <w:rsid w:val="001C073F"/>
    <w:rsid w:val="001C2226"/>
    <w:rsid w:val="001D2CE9"/>
    <w:rsid w:val="0022606A"/>
    <w:rsid w:val="0026534E"/>
    <w:rsid w:val="00282D88"/>
    <w:rsid w:val="002A1E2D"/>
    <w:rsid w:val="002C7729"/>
    <w:rsid w:val="002D6786"/>
    <w:rsid w:val="00321D94"/>
    <w:rsid w:val="00323432"/>
    <w:rsid w:val="00333A1B"/>
    <w:rsid w:val="003C1E5A"/>
    <w:rsid w:val="003E5EBD"/>
    <w:rsid w:val="004030B1"/>
    <w:rsid w:val="004443D7"/>
    <w:rsid w:val="00456057"/>
    <w:rsid w:val="00476F59"/>
    <w:rsid w:val="004A6C25"/>
    <w:rsid w:val="004C6F16"/>
    <w:rsid w:val="004D1EC3"/>
    <w:rsid w:val="004F53F4"/>
    <w:rsid w:val="00532D80"/>
    <w:rsid w:val="005733B4"/>
    <w:rsid w:val="005C39F1"/>
    <w:rsid w:val="006153C7"/>
    <w:rsid w:val="00676450"/>
    <w:rsid w:val="00682B4B"/>
    <w:rsid w:val="0068526B"/>
    <w:rsid w:val="00694209"/>
    <w:rsid w:val="006C6FC9"/>
    <w:rsid w:val="006F2EFB"/>
    <w:rsid w:val="007165A6"/>
    <w:rsid w:val="007303F2"/>
    <w:rsid w:val="007421E6"/>
    <w:rsid w:val="0074341F"/>
    <w:rsid w:val="00750CB5"/>
    <w:rsid w:val="00752D6A"/>
    <w:rsid w:val="00766031"/>
    <w:rsid w:val="00775C81"/>
    <w:rsid w:val="007E15AE"/>
    <w:rsid w:val="00815B06"/>
    <w:rsid w:val="008330D5"/>
    <w:rsid w:val="008704FD"/>
    <w:rsid w:val="008C7794"/>
    <w:rsid w:val="008D424E"/>
    <w:rsid w:val="008D76E1"/>
    <w:rsid w:val="00923D1D"/>
    <w:rsid w:val="00991EF0"/>
    <w:rsid w:val="00A2162E"/>
    <w:rsid w:val="00A37D0F"/>
    <w:rsid w:val="00A401EB"/>
    <w:rsid w:val="00A40328"/>
    <w:rsid w:val="00A53BA5"/>
    <w:rsid w:val="00A5529B"/>
    <w:rsid w:val="00A56847"/>
    <w:rsid w:val="00AB0528"/>
    <w:rsid w:val="00AE078B"/>
    <w:rsid w:val="00AF14B8"/>
    <w:rsid w:val="00AF20EE"/>
    <w:rsid w:val="00B36741"/>
    <w:rsid w:val="00B86493"/>
    <w:rsid w:val="00B91354"/>
    <w:rsid w:val="00B958A4"/>
    <w:rsid w:val="00B96E5D"/>
    <w:rsid w:val="00BC2D19"/>
    <w:rsid w:val="00C03D0D"/>
    <w:rsid w:val="00C210F6"/>
    <w:rsid w:val="00C560F8"/>
    <w:rsid w:val="00C96189"/>
    <w:rsid w:val="00C979E0"/>
    <w:rsid w:val="00CB2E48"/>
    <w:rsid w:val="00CE45EA"/>
    <w:rsid w:val="00CF3E1F"/>
    <w:rsid w:val="00D35E2B"/>
    <w:rsid w:val="00D65D07"/>
    <w:rsid w:val="00DD568D"/>
    <w:rsid w:val="00E500D2"/>
    <w:rsid w:val="00E5151D"/>
    <w:rsid w:val="00EC1B4D"/>
    <w:rsid w:val="00ED4DF5"/>
    <w:rsid w:val="00F254CD"/>
    <w:rsid w:val="00F65231"/>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956E9"/>
  <w15:docId w15:val="{72259BD3-4CA9-48DC-99D7-0E9BC3A6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qFormat/>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uiPriority w:val="99"/>
    <w:rsid w:val="00991EF0"/>
    <w:pPr>
      <w:spacing w:after="0" w:line="240" w:lineRule="auto"/>
    </w:pPr>
    <w:rPr>
      <w:sz w:val="20"/>
      <w:szCs w:val="20"/>
    </w:rPr>
  </w:style>
  <w:style w:type="character" w:customStyle="1" w:styleId="FootnoteTextChar">
    <w:name w:val="Footnote Text Char"/>
    <w:basedOn w:val="DefaultParagraphFont"/>
    <w:link w:val="FootnoteText"/>
    <w:uiPriority w:val="99"/>
    <w:locked/>
    <w:rsid w:val="00991EF0"/>
    <w:rPr>
      <w:rFonts w:cs="Times New Roman"/>
      <w:sz w:val="20"/>
      <w:szCs w:val="20"/>
    </w:rPr>
  </w:style>
  <w:style w:type="character" w:styleId="FootnoteReference">
    <w:name w:val="footnote reference"/>
    <w:basedOn w:val="DefaultParagraphFont"/>
    <w:uiPriority w:val="99"/>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ListParagraph">
    <w:name w:val="List Paragraph"/>
    <w:basedOn w:val="Normal"/>
    <w:uiPriority w:val="34"/>
    <w:qFormat/>
    <w:rsid w:val="008330D5"/>
    <w:pPr>
      <w:spacing w:after="0" w:line="240" w:lineRule="auto"/>
      <w:ind w:left="720"/>
      <w:contextualSpacing/>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blog.daum.net/choa1210/1411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4B81-F47F-4C8E-B5EF-FC2F491E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3298</Words>
  <Characters>16343</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19602</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3</cp:revision>
  <dcterms:created xsi:type="dcterms:W3CDTF">2020-05-21T01:18:00Z</dcterms:created>
  <dcterms:modified xsi:type="dcterms:W3CDTF">2020-06-11T03:45:00Z</dcterms:modified>
</cp:coreProperties>
</file>