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13004" w14:textId="59156073" w:rsidR="003216A3" w:rsidRPr="00FA51DC" w:rsidRDefault="176FA171" w:rsidP="00580094">
      <w:pPr>
        <w:pStyle w:val="Title"/>
      </w:pPr>
      <w:bookmarkStart w:id="0" w:name="_Hlk187748362"/>
      <w:r>
        <w:t xml:space="preserve">English </w:t>
      </w:r>
      <w:r w:rsidR="0ED90A03">
        <w:t>m</w:t>
      </w:r>
      <w:r w:rsidR="4704E4F5">
        <w:t>ultistage</w:t>
      </w:r>
      <w:r w:rsidR="3140AAAE">
        <w:t xml:space="preserve"> –</w:t>
      </w:r>
      <w:r>
        <w:t xml:space="preserve"> </w:t>
      </w:r>
      <w:r w:rsidR="0B160352">
        <w:t>s</w:t>
      </w:r>
      <w:r>
        <w:t>ample scope and sequence</w:t>
      </w:r>
      <w:r w:rsidR="59F30D3D">
        <w:t xml:space="preserve"> for one year</w:t>
      </w:r>
    </w:p>
    <w:bookmarkEnd w:id="0"/>
    <w:p w14:paraId="4BC21862" w14:textId="1C531505" w:rsidR="00F84317" w:rsidRPr="00800BAF" w:rsidRDefault="2C58DAB6" w:rsidP="00F84317">
      <w:pPr>
        <w:rPr>
          <w:szCs w:val="22"/>
        </w:rPr>
      </w:pPr>
      <w:r w:rsidRPr="00800BAF">
        <w:rPr>
          <w:szCs w:val="22"/>
        </w:rPr>
        <w:t xml:space="preserve">This is a sample scope and sequence for </w:t>
      </w:r>
      <w:r w:rsidR="003D1B34">
        <w:rPr>
          <w:szCs w:val="22"/>
        </w:rPr>
        <w:t xml:space="preserve">teaching English in </w:t>
      </w:r>
      <w:r w:rsidR="303995B3" w:rsidRPr="00800BAF">
        <w:rPr>
          <w:szCs w:val="22"/>
        </w:rPr>
        <w:t>the context of the multistage classroom</w:t>
      </w:r>
      <w:r w:rsidR="00834848" w:rsidRPr="00800BAF">
        <w:rPr>
          <w:szCs w:val="22"/>
        </w:rPr>
        <w:t xml:space="preserve"> </w:t>
      </w:r>
      <w:r w:rsidR="3D9B306C" w:rsidRPr="00800BAF">
        <w:rPr>
          <w:szCs w:val="22"/>
        </w:rPr>
        <w:t>(Stage</w:t>
      </w:r>
      <w:r w:rsidR="00370DC1">
        <w:rPr>
          <w:szCs w:val="22"/>
        </w:rPr>
        <w:t>s</w:t>
      </w:r>
      <w:r w:rsidR="3D9B306C" w:rsidRPr="00800BAF">
        <w:rPr>
          <w:szCs w:val="22"/>
        </w:rPr>
        <w:t xml:space="preserve"> 3, 4</w:t>
      </w:r>
      <w:r w:rsidR="00834848" w:rsidRPr="00800BAF">
        <w:rPr>
          <w:szCs w:val="22"/>
        </w:rPr>
        <w:t>, 5</w:t>
      </w:r>
      <w:r w:rsidR="3D9B306C" w:rsidRPr="00800BAF">
        <w:rPr>
          <w:szCs w:val="22"/>
        </w:rPr>
        <w:t xml:space="preserve"> and </w:t>
      </w:r>
      <w:r w:rsidR="00834848" w:rsidRPr="00800BAF">
        <w:rPr>
          <w:szCs w:val="22"/>
        </w:rPr>
        <w:t>Life Skills outcomes)</w:t>
      </w:r>
      <w:r w:rsidR="00B22226" w:rsidRPr="00800BAF">
        <w:rPr>
          <w:szCs w:val="22"/>
        </w:rPr>
        <w:t>.</w:t>
      </w:r>
      <w:r w:rsidRPr="00800BAF">
        <w:rPr>
          <w:szCs w:val="22"/>
        </w:rPr>
        <w:t xml:space="preserve"> </w:t>
      </w:r>
      <w:r w:rsidR="0B418BC6" w:rsidRPr="00800BAF">
        <w:rPr>
          <w:szCs w:val="22"/>
        </w:rPr>
        <w:t>I</w:t>
      </w:r>
      <w:r w:rsidRPr="00800BAF">
        <w:rPr>
          <w:szCs w:val="22"/>
        </w:rPr>
        <w:t xml:space="preserve">t is aligned to the </w:t>
      </w:r>
      <w:hyperlink r:id="rId11">
        <w:r w:rsidRPr="00800BAF">
          <w:rPr>
            <w:rStyle w:val="Hyperlink"/>
            <w:szCs w:val="22"/>
          </w:rPr>
          <w:t>English K</w:t>
        </w:r>
        <w:r w:rsidR="456F30CC" w:rsidRPr="00800BAF">
          <w:rPr>
            <w:rStyle w:val="Hyperlink"/>
            <w:szCs w:val="22"/>
          </w:rPr>
          <w:t>–</w:t>
        </w:r>
        <w:r w:rsidRPr="00800BAF">
          <w:rPr>
            <w:rStyle w:val="Hyperlink"/>
            <w:szCs w:val="22"/>
          </w:rPr>
          <w:t>10 Syllabus</w:t>
        </w:r>
      </w:hyperlink>
      <w:r w:rsidRPr="00800BAF">
        <w:rPr>
          <w:szCs w:val="22"/>
        </w:rPr>
        <w:t xml:space="preserve"> (NESA 2022).</w:t>
      </w:r>
      <w:r w:rsidR="509EEA7B" w:rsidRPr="00800BAF">
        <w:rPr>
          <w:szCs w:val="22"/>
        </w:rPr>
        <w:t xml:space="preserve"> </w:t>
      </w:r>
      <w:r w:rsidR="0B418BC6" w:rsidRPr="00800BAF">
        <w:rPr>
          <w:szCs w:val="22"/>
        </w:rPr>
        <w:t>The</w:t>
      </w:r>
      <w:r w:rsidRPr="00800BAF">
        <w:rPr>
          <w:szCs w:val="22"/>
        </w:rPr>
        <w:t xml:space="preserve"> teaching and learning programs and assessment plans outlined in the scope and sequence </w:t>
      </w:r>
      <w:r w:rsidR="7DBC8A95" w:rsidRPr="00800BAF">
        <w:rPr>
          <w:szCs w:val="22"/>
        </w:rPr>
        <w:t>are</w:t>
      </w:r>
      <w:r w:rsidRPr="00800BAF">
        <w:rPr>
          <w:szCs w:val="22"/>
        </w:rPr>
        <w:t xml:space="preserve"> available on the </w:t>
      </w:r>
      <w:hyperlink r:id="rId12">
        <w:r w:rsidRPr="00800BAF">
          <w:rPr>
            <w:rStyle w:val="Hyperlink"/>
            <w:szCs w:val="22"/>
          </w:rPr>
          <w:t xml:space="preserve">NSW Department of Education </w:t>
        </w:r>
        <w:r w:rsidR="00885F51">
          <w:rPr>
            <w:rStyle w:val="Hyperlink"/>
            <w:szCs w:val="22"/>
          </w:rPr>
          <w:t xml:space="preserve">English </w:t>
        </w:r>
        <w:r w:rsidRPr="00800BAF">
          <w:rPr>
            <w:rStyle w:val="Hyperlink"/>
            <w:szCs w:val="22"/>
          </w:rPr>
          <w:t>curriculum website</w:t>
        </w:r>
      </w:hyperlink>
      <w:r w:rsidRPr="00800BAF">
        <w:rPr>
          <w:szCs w:val="22"/>
        </w:rPr>
        <w:t>.</w:t>
      </w:r>
    </w:p>
    <w:p w14:paraId="3D766756" w14:textId="77777777" w:rsidR="00580094" w:rsidRPr="00580094" w:rsidRDefault="00580094" w:rsidP="00580094">
      <w:r>
        <w:br w:type="page"/>
      </w:r>
    </w:p>
    <w:p w14:paraId="1A0CCEF1" w14:textId="709BDBF1" w:rsidR="00812265" w:rsidRDefault="00812265" w:rsidP="00580094">
      <w:pPr>
        <w:pStyle w:val="TOCHeading"/>
        <w:tabs>
          <w:tab w:val="left" w:pos="8991"/>
        </w:tabs>
      </w:pPr>
      <w:r>
        <w:lastRenderedPageBreak/>
        <w:t>Contents</w:t>
      </w:r>
    </w:p>
    <w:p w14:paraId="4F823DC1" w14:textId="55C59BFD" w:rsidR="00E82D9F" w:rsidRDefault="00580094">
      <w:pPr>
        <w:pStyle w:val="TOC1"/>
        <w:rPr>
          <w:rFonts w:asciiTheme="minorHAnsi" w:eastAsiaTheme="minorEastAsia" w:hAnsiTheme="minorHAnsi" w:cstheme="minorBidi"/>
          <w:b w:val="0"/>
          <w:kern w:val="2"/>
          <w:sz w:val="24"/>
          <w:lang w:eastAsia="en-AU"/>
          <w14:ligatures w14:val="standardContextual"/>
        </w:rPr>
      </w:pPr>
      <w:r>
        <w:rPr>
          <w:rFonts w:ascii="Arial Bold" w:hAnsi="Arial Bold"/>
          <w:b w:val="0"/>
          <w:bCs/>
          <w:color w:val="2B579A"/>
          <w:shd w:val="clear" w:color="auto" w:fill="E6E6E6"/>
        </w:rPr>
        <w:fldChar w:fldCharType="begin"/>
      </w:r>
      <w:r>
        <w:rPr>
          <w:rFonts w:ascii="Arial Bold" w:hAnsi="Arial Bold"/>
          <w:b w:val="0"/>
          <w:bCs/>
          <w:color w:val="2B579A"/>
          <w:shd w:val="clear" w:color="auto" w:fill="E6E6E6"/>
        </w:rPr>
        <w:instrText xml:space="preserve"> TOC \o "1-3" \h \z \u </w:instrText>
      </w:r>
      <w:r>
        <w:rPr>
          <w:rFonts w:ascii="Arial Bold" w:hAnsi="Arial Bold"/>
          <w:b w:val="0"/>
          <w:bCs/>
          <w:color w:val="2B579A"/>
          <w:shd w:val="clear" w:color="auto" w:fill="E6E6E6"/>
        </w:rPr>
        <w:fldChar w:fldCharType="separate"/>
      </w:r>
      <w:hyperlink w:anchor="_Toc187755467" w:history="1">
        <w:r w:rsidR="00E82D9F" w:rsidRPr="00947D52">
          <w:rPr>
            <w:rStyle w:val="Hyperlink"/>
          </w:rPr>
          <w:t>Rationale</w:t>
        </w:r>
        <w:r w:rsidR="00E82D9F">
          <w:rPr>
            <w:webHidden/>
          </w:rPr>
          <w:tab/>
        </w:r>
        <w:r w:rsidR="00E82D9F">
          <w:rPr>
            <w:webHidden/>
          </w:rPr>
          <w:fldChar w:fldCharType="begin"/>
        </w:r>
        <w:r w:rsidR="00E82D9F">
          <w:rPr>
            <w:webHidden/>
          </w:rPr>
          <w:instrText xml:space="preserve"> PAGEREF _Toc187755467 \h </w:instrText>
        </w:r>
        <w:r w:rsidR="00E82D9F">
          <w:rPr>
            <w:webHidden/>
          </w:rPr>
        </w:r>
        <w:r w:rsidR="00E82D9F">
          <w:rPr>
            <w:webHidden/>
          </w:rPr>
          <w:fldChar w:fldCharType="separate"/>
        </w:r>
        <w:r w:rsidR="00E82D9F">
          <w:rPr>
            <w:webHidden/>
          </w:rPr>
          <w:t>2</w:t>
        </w:r>
        <w:r w:rsidR="00E82D9F">
          <w:rPr>
            <w:webHidden/>
          </w:rPr>
          <w:fldChar w:fldCharType="end"/>
        </w:r>
      </w:hyperlink>
    </w:p>
    <w:p w14:paraId="5287E2F7" w14:textId="634DB9E7" w:rsidR="00E82D9F" w:rsidRDefault="00E82D9F">
      <w:pPr>
        <w:pStyle w:val="TOC2"/>
        <w:rPr>
          <w:rFonts w:asciiTheme="minorHAnsi" w:eastAsiaTheme="minorEastAsia" w:hAnsiTheme="minorHAnsi" w:cstheme="minorBidi"/>
          <w:kern w:val="2"/>
          <w:sz w:val="24"/>
          <w:lang w:eastAsia="en-AU"/>
          <w14:ligatures w14:val="standardContextual"/>
        </w:rPr>
      </w:pPr>
      <w:hyperlink w:anchor="_Toc187755468" w:history="1">
        <w:r w:rsidRPr="00947D52">
          <w:rPr>
            <w:rStyle w:val="Hyperlink"/>
          </w:rPr>
          <w:t>Multistage programming</w:t>
        </w:r>
        <w:r>
          <w:rPr>
            <w:webHidden/>
          </w:rPr>
          <w:tab/>
        </w:r>
        <w:r>
          <w:rPr>
            <w:webHidden/>
          </w:rPr>
          <w:fldChar w:fldCharType="begin"/>
        </w:r>
        <w:r>
          <w:rPr>
            <w:webHidden/>
          </w:rPr>
          <w:instrText xml:space="preserve"> PAGEREF _Toc187755468 \h </w:instrText>
        </w:r>
        <w:r>
          <w:rPr>
            <w:webHidden/>
          </w:rPr>
        </w:r>
        <w:r>
          <w:rPr>
            <w:webHidden/>
          </w:rPr>
          <w:fldChar w:fldCharType="separate"/>
        </w:r>
        <w:r>
          <w:rPr>
            <w:webHidden/>
          </w:rPr>
          <w:t>2</w:t>
        </w:r>
        <w:r>
          <w:rPr>
            <w:webHidden/>
          </w:rPr>
          <w:fldChar w:fldCharType="end"/>
        </w:r>
      </w:hyperlink>
    </w:p>
    <w:p w14:paraId="421AED01" w14:textId="26A87B7B" w:rsidR="00E82D9F" w:rsidRDefault="00E82D9F">
      <w:pPr>
        <w:pStyle w:val="TOC2"/>
        <w:rPr>
          <w:rFonts w:asciiTheme="minorHAnsi" w:eastAsiaTheme="minorEastAsia" w:hAnsiTheme="minorHAnsi" w:cstheme="minorBidi"/>
          <w:kern w:val="2"/>
          <w:sz w:val="24"/>
          <w:lang w:eastAsia="en-AU"/>
          <w14:ligatures w14:val="standardContextual"/>
        </w:rPr>
      </w:pPr>
      <w:hyperlink w:anchor="_Toc187755469" w:history="1">
        <w:r w:rsidRPr="00947D52">
          <w:rPr>
            <w:rStyle w:val="Hyperlink"/>
          </w:rPr>
          <w:t>Models of multistage programming</w:t>
        </w:r>
        <w:r>
          <w:rPr>
            <w:webHidden/>
          </w:rPr>
          <w:tab/>
        </w:r>
        <w:r>
          <w:rPr>
            <w:webHidden/>
          </w:rPr>
          <w:fldChar w:fldCharType="begin"/>
        </w:r>
        <w:r>
          <w:rPr>
            <w:webHidden/>
          </w:rPr>
          <w:instrText xml:space="preserve"> PAGEREF _Toc187755469 \h </w:instrText>
        </w:r>
        <w:r>
          <w:rPr>
            <w:webHidden/>
          </w:rPr>
        </w:r>
        <w:r>
          <w:rPr>
            <w:webHidden/>
          </w:rPr>
          <w:fldChar w:fldCharType="separate"/>
        </w:r>
        <w:r>
          <w:rPr>
            <w:webHidden/>
          </w:rPr>
          <w:t>4</w:t>
        </w:r>
        <w:r>
          <w:rPr>
            <w:webHidden/>
          </w:rPr>
          <w:fldChar w:fldCharType="end"/>
        </w:r>
      </w:hyperlink>
    </w:p>
    <w:p w14:paraId="1E031FF3" w14:textId="1F983F6D" w:rsidR="00E82D9F" w:rsidRDefault="00E82D9F">
      <w:pPr>
        <w:pStyle w:val="TOC2"/>
        <w:rPr>
          <w:rFonts w:asciiTheme="minorHAnsi" w:eastAsiaTheme="minorEastAsia" w:hAnsiTheme="minorHAnsi" w:cstheme="minorBidi"/>
          <w:kern w:val="2"/>
          <w:sz w:val="24"/>
          <w:lang w:eastAsia="en-AU"/>
          <w14:ligatures w14:val="standardContextual"/>
        </w:rPr>
      </w:pPr>
      <w:hyperlink w:anchor="_Toc187755470" w:history="1">
        <w:r w:rsidRPr="00947D52">
          <w:rPr>
            <w:rStyle w:val="Hyperlink"/>
          </w:rPr>
          <w:t>Purpose, audience and suggested timeframes</w:t>
        </w:r>
        <w:r>
          <w:rPr>
            <w:webHidden/>
          </w:rPr>
          <w:tab/>
        </w:r>
        <w:r>
          <w:rPr>
            <w:webHidden/>
          </w:rPr>
          <w:fldChar w:fldCharType="begin"/>
        </w:r>
        <w:r>
          <w:rPr>
            <w:webHidden/>
          </w:rPr>
          <w:instrText xml:space="preserve"> PAGEREF _Toc187755470 \h </w:instrText>
        </w:r>
        <w:r>
          <w:rPr>
            <w:webHidden/>
          </w:rPr>
        </w:r>
        <w:r>
          <w:rPr>
            <w:webHidden/>
          </w:rPr>
          <w:fldChar w:fldCharType="separate"/>
        </w:r>
        <w:r>
          <w:rPr>
            <w:webHidden/>
          </w:rPr>
          <w:t>5</w:t>
        </w:r>
        <w:r>
          <w:rPr>
            <w:webHidden/>
          </w:rPr>
          <w:fldChar w:fldCharType="end"/>
        </w:r>
      </w:hyperlink>
    </w:p>
    <w:p w14:paraId="78ED65EC" w14:textId="46849F8F" w:rsidR="00E82D9F" w:rsidRDefault="00E82D9F">
      <w:pPr>
        <w:pStyle w:val="TOC2"/>
        <w:rPr>
          <w:rFonts w:asciiTheme="minorHAnsi" w:eastAsiaTheme="minorEastAsia" w:hAnsiTheme="minorHAnsi" w:cstheme="minorBidi"/>
          <w:kern w:val="2"/>
          <w:sz w:val="24"/>
          <w:lang w:eastAsia="en-AU"/>
          <w14:ligatures w14:val="standardContextual"/>
        </w:rPr>
      </w:pPr>
      <w:hyperlink w:anchor="_Toc187755471" w:history="1">
        <w:r w:rsidRPr="00947D52">
          <w:rPr>
            <w:rStyle w:val="Hyperlink"/>
          </w:rPr>
          <w:t>Assessment of Life Skills outcomes</w:t>
        </w:r>
        <w:r>
          <w:rPr>
            <w:webHidden/>
          </w:rPr>
          <w:tab/>
        </w:r>
        <w:r>
          <w:rPr>
            <w:webHidden/>
          </w:rPr>
          <w:fldChar w:fldCharType="begin"/>
        </w:r>
        <w:r>
          <w:rPr>
            <w:webHidden/>
          </w:rPr>
          <w:instrText xml:space="preserve"> PAGEREF _Toc187755471 \h </w:instrText>
        </w:r>
        <w:r>
          <w:rPr>
            <w:webHidden/>
          </w:rPr>
        </w:r>
        <w:r>
          <w:rPr>
            <w:webHidden/>
          </w:rPr>
          <w:fldChar w:fldCharType="separate"/>
        </w:r>
        <w:r>
          <w:rPr>
            <w:webHidden/>
          </w:rPr>
          <w:t>6</w:t>
        </w:r>
        <w:r>
          <w:rPr>
            <w:webHidden/>
          </w:rPr>
          <w:fldChar w:fldCharType="end"/>
        </w:r>
      </w:hyperlink>
    </w:p>
    <w:p w14:paraId="466BF4DD" w14:textId="66B6C811" w:rsidR="00E82D9F" w:rsidRDefault="00E82D9F">
      <w:pPr>
        <w:pStyle w:val="TOC2"/>
        <w:rPr>
          <w:rFonts w:asciiTheme="minorHAnsi" w:eastAsiaTheme="minorEastAsia" w:hAnsiTheme="minorHAnsi" w:cstheme="minorBidi"/>
          <w:kern w:val="2"/>
          <w:sz w:val="24"/>
          <w:lang w:eastAsia="en-AU"/>
          <w14:ligatures w14:val="standardContextual"/>
        </w:rPr>
      </w:pPr>
      <w:hyperlink w:anchor="_Toc187755472" w:history="1">
        <w:r w:rsidRPr="00947D52">
          <w:rPr>
            <w:rStyle w:val="Hyperlink"/>
          </w:rPr>
          <w:t>Opportunities for collaboration</w:t>
        </w:r>
        <w:r>
          <w:rPr>
            <w:webHidden/>
          </w:rPr>
          <w:tab/>
        </w:r>
        <w:r>
          <w:rPr>
            <w:webHidden/>
          </w:rPr>
          <w:fldChar w:fldCharType="begin"/>
        </w:r>
        <w:r>
          <w:rPr>
            <w:webHidden/>
          </w:rPr>
          <w:instrText xml:space="preserve"> PAGEREF _Toc187755472 \h </w:instrText>
        </w:r>
        <w:r>
          <w:rPr>
            <w:webHidden/>
          </w:rPr>
        </w:r>
        <w:r>
          <w:rPr>
            <w:webHidden/>
          </w:rPr>
          <w:fldChar w:fldCharType="separate"/>
        </w:r>
        <w:r>
          <w:rPr>
            <w:webHidden/>
          </w:rPr>
          <w:t>7</w:t>
        </w:r>
        <w:r>
          <w:rPr>
            <w:webHidden/>
          </w:rPr>
          <w:fldChar w:fldCharType="end"/>
        </w:r>
      </w:hyperlink>
    </w:p>
    <w:p w14:paraId="369D8BF1" w14:textId="0ABFB9D6" w:rsidR="00E82D9F" w:rsidRDefault="00E82D9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7755473" w:history="1">
        <w:r w:rsidRPr="00947D52">
          <w:rPr>
            <w:rStyle w:val="Hyperlink"/>
            <w:noProof/>
          </w:rPr>
          <w:t>Ways of using this scope and sequence for a multistage cycle</w:t>
        </w:r>
        <w:r>
          <w:rPr>
            <w:noProof/>
            <w:webHidden/>
          </w:rPr>
          <w:tab/>
        </w:r>
        <w:r>
          <w:rPr>
            <w:noProof/>
            <w:webHidden/>
          </w:rPr>
          <w:fldChar w:fldCharType="begin"/>
        </w:r>
        <w:r>
          <w:rPr>
            <w:noProof/>
            <w:webHidden/>
          </w:rPr>
          <w:instrText xml:space="preserve"> PAGEREF _Toc187755473 \h </w:instrText>
        </w:r>
        <w:r>
          <w:rPr>
            <w:noProof/>
            <w:webHidden/>
          </w:rPr>
        </w:r>
        <w:r>
          <w:rPr>
            <w:noProof/>
            <w:webHidden/>
          </w:rPr>
          <w:fldChar w:fldCharType="separate"/>
        </w:r>
        <w:r>
          <w:rPr>
            <w:noProof/>
            <w:webHidden/>
          </w:rPr>
          <w:t>7</w:t>
        </w:r>
        <w:r>
          <w:rPr>
            <w:noProof/>
            <w:webHidden/>
          </w:rPr>
          <w:fldChar w:fldCharType="end"/>
        </w:r>
      </w:hyperlink>
    </w:p>
    <w:p w14:paraId="550E653B" w14:textId="61B88CEF" w:rsidR="00E82D9F" w:rsidRDefault="00E82D9F">
      <w:pPr>
        <w:pStyle w:val="TOC1"/>
        <w:rPr>
          <w:rFonts w:asciiTheme="minorHAnsi" w:eastAsiaTheme="minorEastAsia" w:hAnsiTheme="minorHAnsi" w:cstheme="minorBidi"/>
          <w:b w:val="0"/>
          <w:kern w:val="2"/>
          <w:sz w:val="24"/>
          <w:lang w:eastAsia="en-AU"/>
          <w14:ligatures w14:val="standardContextual"/>
        </w:rPr>
      </w:pPr>
      <w:hyperlink w:anchor="_Toc187755474" w:history="1">
        <w:r w:rsidRPr="00947D52">
          <w:rPr>
            <w:rStyle w:val="Hyperlink"/>
          </w:rPr>
          <w:t>Sample scope and sequence for English multistage (Stages 3–5, 7–10 Life Skills)</w:t>
        </w:r>
        <w:r>
          <w:rPr>
            <w:webHidden/>
          </w:rPr>
          <w:tab/>
        </w:r>
        <w:r>
          <w:rPr>
            <w:webHidden/>
          </w:rPr>
          <w:fldChar w:fldCharType="begin"/>
        </w:r>
        <w:r>
          <w:rPr>
            <w:webHidden/>
          </w:rPr>
          <w:instrText xml:space="preserve"> PAGEREF _Toc187755474 \h </w:instrText>
        </w:r>
        <w:r>
          <w:rPr>
            <w:webHidden/>
          </w:rPr>
        </w:r>
        <w:r>
          <w:rPr>
            <w:webHidden/>
          </w:rPr>
          <w:fldChar w:fldCharType="separate"/>
        </w:r>
        <w:r>
          <w:rPr>
            <w:webHidden/>
          </w:rPr>
          <w:t>9</w:t>
        </w:r>
        <w:r>
          <w:rPr>
            <w:webHidden/>
          </w:rPr>
          <w:fldChar w:fldCharType="end"/>
        </w:r>
      </w:hyperlink>
    </w:p>
    <w:p w14:paraId="244E699E" w14:textId="43321F39" w:rsidR="00E82D9F" w:rsidRDefault="00E82D9F">
      <w:pPr>
        <w:pStyle w:val="TOC2"/>
        <w:rPr>
          <w:rFonts w:asciiTheme="minorHAnsi" w:eastAsiaTheme="minorEastAsia" w:hAnsiTheme="minorHAnsi" w:cstheme="minorBidi"/>
          <w:kern w:val="2"/>
          <w:sz w:val="24"/>
          <w:lang w:eastAsia="en-AU"/>
          <w14:ligatures w14:val="standardContextual"/>
        </w:rPr>
      </w:pPr>
      <w:hyperlink w:anchor="_Toc187755475" w:history="1">
        <w:r w:rsidRPr="00947D52">
          <w:rPr>
            <w:rStyle w:val="Hyperlink"/>
          </w:rPr>
          <w:t>Term 1</w:t>
        </w:r>
        <w:r>
          <w:rPr>
            <w:webHidden/>
          </w:rPr>
          <w:tab/>
        </w:r>
        <w:r>
          <w:rPr>
            <w:webHidden/>
          </w:rPr>
          <w:fldChar w:fldCharType="begin"/>
        </w:r>
        <w:r>
          <w:rPr>
            <w:webHidden/>
          </w:rPr>
          <w:instrText xml:space="preserve"> PAGEREF _Toc187755475 \h </w:instrText>
        </w:r>
        <w:r>
          <w:rPr>
            <w:webHidden/>
          </w:rPr>
        </w:r>
        <w:r>
          <w:rPr>
            <w:webHidden/>
          </w:rPr>
          <w:fldChar w:fldCharType="separate"/>
        </w:r>
        <w:r>
          <w:rPr>
            <w:webHidden/>
          </w:rPr>
          <w:t>9</w:t>
        </w:r>
        <w:r>
          <w:rPr>
            <w:webHidden/>
          </w:rPr>
          <w:fldChar w:fldCharType="end"/>
        </w:r>
      </w:hyperlink>
    </w:p>
    <w:p w14:paraId="6F369C6D" w14:textId="53D789EE" w:rsidR="00E82D9F" w:rsidRDefault="00E82D9F">
      <w:pPr>
        <w:pStyle w:val="TOC2"/>
        <w:rPr>
          <w:rFonts w:asciiTheme="minorHAnsi" w:eastAsiaTheme="minorEastAsia" w:hAnsiTheme="minorHAnsi" w:cstheme="minorBidi"/>
          <w:kern w:val="2"/>
          <w:sz w:val="24"/>
          <w:lang w:eastAsia="en-AU"/>
          <w14:ligatures w14:val="standardContextual"/>
        </w:rPr>
      </w:pPr>
      <w:hyperlink w:anchor="_Toc187755476" w:history="1">
        <w:r w:rsidRPr="00947D52">
          <w:rPr>
            <w:rStyle w:val="Hyperlink"/>
          </w:rPr>
          <w:t>Term 2</w:t>
        </w:r>
        <w:r>
          <w:rPr>
            <w:webHidden/>
          </w:rPr>
          <w:tab/>
        </w:r>
        <w:r>
          <w:rPr>
            <w:webHidden/>
          </w:rPr>
          <w:fldChar w:fldCharType="begin"/>
        </w:r>
        <w:r>
          <w:rPr>
            <w:webHidden/>
          </w:rPr>
          <w:instrText xml:space="preserve"> PAGEREF _Toc187755476 \h </w:instrText>
        </w:r>
        <w:r>
          <w:rPr>
            <w:webHidden/>
          </w:rPr>
        </w:r>
        <w:r>
          <w:rPr>
            <w:webHidden/>
          </w:rPr>
          <w:fldChar w:fldCharType="separate"/>
        </w:r>
        <w:r>
          <w:rPr>
            <w:webHidden/>
          </w:rPr>
          <w:t>14</w:t>
        </w:r>
        <w:r>
          <w:rPr>
            <w:webHidden/>
          </w:rPr>
          <w:fldChar w:fldCharType="end"/>
        </w:r>
      </w:hyperlink>
    </w:p>
    <w:p w14:paraId="1D1BED1F" w14:textId="54C526EE" w:rsidR="00E82D9F" w:rsidRDefault="00E82D9F">
      <w:pPr>
        <w:pStyle w:val="TOC2"/>
        <w:rPr>
          <w:rFonts w:asciiTheme="minorHAnsi" w:eastAsiaTheme="minorEastAsia" w:hAnsiTheme="minorHAnsi" w:cstheme="minorBidi"/>
          <w:kern w:val="2"/>
          <w:sz w:val="24"/>
          <w:lang w:eastAsia="en-AU"/>
          <w14:ligatures w14:val="standardContextual"/>
        </w:rPr>
      </w:pPr>
      <w:hyperlink w:anchor="_Toc187755477" w:history="1">
        <w:r w:rsidRPr="00947D52">
          <w:rPr>
            <w:rStyle w:val="Hyperlink"/>
          </w:rPr>
          <w:t>Term 3</w:t>
        </w:r>
        <w:r>
          <w:rPr>
            <w:webHidden/>
          </w:rPr>
          <w:tab/>
        </w:r>
        <w:r>
          <w:rPr>
            <w:webHidden/>
          </w:rPr>
          <w:fldChar w:fldCharType="begin"/>
        </w:r>
        <w:r>
          <w:rPr>
            <w:webHidden/>
          </w:rPr>
          <w:instrText xml:space="preserve"> PAGEREF _Toc187755477 \h </w:instrText>
        </w:r>
        <w:r>
          <w:rPr>
            <w:webHidden/>
          </w:rPr>
        </w:r>
        <w:r>
          <w:rPr>
            <w:webHidden/>
          </w:rPr>
          <w:fldChar w:fldCharType="separate"/>
        </w:r>
        <w:r>
          <w:rPr>
            <w:webHidden/>
          </w:rPr>
          <w:t>19</w:t>
        </w:r>
        <w:r>
          <w:rPr>
            <w:webHidden/>
          </w:rPr>
          <w:fldChar w:fldCharType="end"/>
        </w:r>
      </w:hyperlink>
    </w:p>
    <w:p w14:paraId="53648AEA" w14:textId="6F525492" w:rsidR="00E82D9F" w:rsidRDefault="00E82D9F">
      <w:pPr>
        <w:pStyle w:val="TOC2"/>
        <w:rPr>
          <w:rFonts w:asciiTheme="minorHAnsi" w:eastAsiaTheme="minorEastAsia" w:hAnsiTheme="minorHAnsi" w:cstheme="minorBidi"/>
          <w:kern w:val="2"/>
          <w:sz w:val="24"/>
          <w:lang w:eastAsia="en-AU"/>
          <w14:ligatures w14:val="standardContextual"/>
        </w:rPr>
      </w:pPr>
      <w:hyperlink w:anchor="_Toc187755478" w:history="1">
        <w:r w:rsidRPr="00947D52">
          <w:rPr>
            <w:rStyle w:val="Hyperlink"/>
          </w:rPr>
          <w:t>Term 4</w:t>
        </w:r>
        <w:r>
          <w:rPr>
            <w:webHidden/>
          </w:rPr>
          <w:tab/>
        </w:r>
        <w:r>
          <w:rPr>
            <w:webHidden/>
          </w:rPr>
          <w:fldChar w:fldCharType="begin"/>
        </w:r>
        <w:r>
          <w:rPr>
            <w:webHidden/>
          </w:rPr>
          <w:instrText xml:space="preserve"> PAGEREF _Toc187755478 \h </w:instrText>
        </w:r>
        <w:r>
          <w:rPr>
            <w:webHidden/>
          </w:rPr>
        </w:r>
        <w:r>
          <w:rPr>
            <w:webHidden/>
          </w:rPr>
          <w:fldChar w:fldCharType="separate"/>
        </w:r>
        <w:r>
          <w:rPr>
            <w:webHidden/>
          </w:rPr>
          <w:t>24</w:t>
        </w:r>
        <w:r>
          <w:rPr>
            <w:webHidden/>
          </w:rPr>
          <w:fldChar w:fldCharType="end"/>
        </w:r>
      </w:hyperlink>
    </w:p>
    <w:p w14:paraId="533205E1" w14:textId="1F66948B" w:rsidR="00E82D9F" w:rsidRDefault="00E82D9F">
      <w:pPr>
        <w:pStyle w:val="TOC1"/>
        <w:rPr>
          <w:rFonts w:asciiTheme="minorHAnsi" w:eastAsiaTheme="minorEastAsia" w:hAnsiTheme="minorHAnsi" w:cstheme="minorBidi"/>
          <w:b w:val="0"/>
          <w:kern w:val="2"/>
          <w:sz w:val="24"/>
          <w:lang w:eastAsia="en-AU"/>
          <w14:ligatures w14:val="standardContextual"/>
        </w:rPr>
      </w:pPr>
      <w:hyperlink w:anchor="_Toc187755479" w:history="1">
        <w:r w:rsidRPr="00947D52">
          <w:rPr>
            <w:rStyle w:val="Hyperlink"/>
          </w:rPr>
          <w:t>The English curriculum 7–12 team</w:t>
        </w:r>
        <w:r>
          <w:rPr>
            <w:webHidden/>
          </w:rPr>
          <w:tab/>
        </w:r>
        <w:r>
          <w:rPr>
            <w:webHidden/>
          </w:rPr>
          <w:fldChar w:fldCharType="begin"/>
        </w:r>
        <w:r>
          <w:rPr>
            <w:webHidden/>
          </w:rPr>
          <w:instrText xml:space="preserve"> PAGEREF _Toc187755479 \h </w:instrText>
        </w:r>
        <w:r>
          <w:rPr>
            <w:webHidden/>
          </w:rPr>
        </w:r>
        <w:r>
          <w:rPr>
            <w:webHidden/>
          </w:rPr>
          <w:fldChar w:fldCharType="separate"/>
        </w:r>
        <w:r>
          <w:rPr>
            <w:webHidden/>
          </w:rPr>
          <w:t>29</w:t>
        </w:r>
        <w:r>
          <w:rPr>
            <w:webHidden/>
          </w:rPr>
          <w:fldChar w:fldCharType="end"/>
        </w:r>
      </w:hyperlink>
    </w:p>
    <w:p w14:paraId="41185E88" w14:textId="312BCBC5" w:rsidR="00E82D9F" w:rsidRDefault="00E82D9F">
      <w:pPr>
        <w:pStyle w:val="TOC2"/>
        <w:rPr>
          <w:rFonts w:asciiTheme="minorHAnsi" w:eastAsiaTheme="minorEastAsia" w:hAnsiTheme="minorHAnsi" w:cstheme="minorBidi"/>
          <w:kern w:val="2"/>
          <w:sz w:val="24"/>
          <w:lang w:eastAsia="en-AU"/>
          <w14:ligatures w14:val="standardContextual"/>
        </w:rPr>
      </w:pPr>
      <w:hyperlink w:anchor="_Toc187755480" w:history="1">
        <w:r w:rsidRPr="00947D52">
          <w:rPr>
            <w:rStyle w:val="Hyperlink"/>
          </w:rPr>
          <w:t>Share your experiences</w:t>
        </w:r>
        <w:r>
          <w:rPr>
            <w:webHidden/>
          </w:rPr>
          <w:tab/>
        </w:r>
        <w:r>
          <w:rPr>
            <w:webHidden/>
          </w:rPr>
          <w:fldChar w:fldCharType="begin"/>
        </w:r>
        <w:r>
          <w:rPr>
            <w:webHidden/>
          </w:rPr>
          <w:instrText xml:space="preserve"> PAGEREF _Toc187755480 \h </w:instrText>
        </w:r>
        <w:r>
          <w:rPr>
            <w:webHidden/>
          </w:rPr>
        </w:r>
        <w:r>
          <w:rPr>
            <w:webHidden/>
          </w:rPr>
          <w:fldChar w:fldCharType="separate"/>
        </w:r>
        <w:r>
          <w:rPr>
            <w:webHidden/>
          </w:rPr>
          <w:t>29</w:t>
        </w:r>
        <w:r>
          <w:rPr>
            <w:webHidden/>
          </w:rPr>
          <w:fldChar w:fldCharType="end"/>
        </w:r>
      </w:hyperlink>
    </w:p>
    <w:p w14:paraId="5EEF606B" w14:textId="6FBEC86D" w:rsidR="00E82D9F" w:rsidRDefault="00E82D9F">
      <w:pPr>
        <w:pStyle w:val="TOC2"/>
        <w:rPr>
          <w:rFonts w:asciiTheme="minorHAnsi" w:eastAsiaTheme="minorEastAsia" w:hAnsiTheme="minorHAnsi" w:cstheme="minorBidi"/>
          <w:kern w:val="2"/>
          <w:sz w:val="24"/>
          <w:lang w:eastAsia="en-AU"/>
          <w14:ligatures w14:val="standardContextual"/>
        </w:rPr>
      </w:pPr>
      <w:hyperlink w:anchor="_Toc187755481" w:history="1">
        <w:r w:rsidRPr="00947D52">
          <w:rPr>
            <w:rStyle w:val="Hyperlink"/>
          </w:rPr>
          <w:t>Support and alignment</w:t>
        </w:r>
        <w:r>
          <w:rPr>
            <w:webHidden/>
          </w:rPr>
          <w:tab/>
        </w:r>
        <w:r>
          <w:rPr>
            <w:webHidden/>
          </w:rPr>
          <w:fldChar w:fldCharType="begin"/>
        </w:r>
        <w:r>
          <w:rPr>
            <w:webHidden/>
          </w:rPr>
          <w:instrText xml:space="preserve"> PAGEREF _Toc187755481 \h </w:instrText>
        </w:r>
        <w:r>
          <w:rPr>
            <w:webHidden/>
          </w:rPr>
        </w:r>
        <w:r>
          <w:rPr>
            <w:webHidden/>
          </w:rPr>
          <w:fldChar w:fldCharType="separate"/>
        </w:r>
        <w:r>
          <w:rPr>
            <w:webHidden/>
          </w:rPr>
          <w:t>29</w:t>
        </w:r>
        <w:r>
          <w:rPr>
            <w:webHidden/>
          </w:rPr>
          <w:fldChar w:fldCharType="end"/>
        </w:r>
      </w:hyperlink>
    </w:p>
    <w:p w14:paraId="2052E0FC" w14:textId="25C2F17B" w:rsidR="00E82D9F" w:rsidRDefault="00E82D9F">
      <w:pPr>
        <w:pStyle w:val="TOC1"/>
        <w:rPr>
          <w:rFonts w:asciiTheme="minorHAnsi" w:eastAsiaTheme="minorEastAsia" w:hAnsiTheme="minorHAnsi" w:cstheme="minorBidi"/>
          <w:b w:val="0"/>
          <w:kern w:val="2"/>
          <w:sz w:val="24"/>
          <w:lang w:eastAsia="en-AU"/>
          <w14:ligatures w14:val="standardContextual"/>
        </w:rPr>
      </w:pPr>
      <w:hyperlink w:anchor="_Toc187755482" w:history="1">
        <w:r w:rsidRPr="00947D52">
          <w:rPr>
            <w:rStyle w:val="Hyperlink"/>
          </w:rPr>
          <w:t>References</w:t>
        </w:r>
        <w:r>
          <w:rPr>
            <w:webHidden/>
          </w:rPr>
          <w:tab/>
        </w:r>
        <w:r>
          <w:rPr>
            <w:webHidden/>
          </w:rPr>
          <w:fldChar w:fldCharType="begin"/>
        </w:r>
        <w:r>
          <w:rPr>
            <w:webHidden/>
          </w:rPr>
          <w:instrText xml:space="preserve"> PAGEREF _Toc187755482 \h </w:instrText>
        </w:r>
        <w:r>
          <w:rPr>
            <w:webHidden/>
          </w:rPr>
        </w:r>
        <w:r>
          <w:rPr>
            <w:webHidden/>
          </w:rPr>
          <w:fldChar w:fldCharType="separate"/>
        </w:r>
        <w:r>
          <w:rPr>
            <w:webHidden/>
          </w:rPr>
          <w:t>31</w:t>
        </w:r>
        <w:r>
          <w:rPr>
            <w:webHidden/>
          </w:rPr>
          <w:fldChar w:fldCharType="end"/>
        </w:r>
      </w:hyperlink>
    </w:p>
    <w:p w14:paraId="706443A4" w14:textId="268DDD8B" w:rsidR="00031DDB" w:rsidRPr="00FA51DC" w:rsidRDefault="00580094" w:rsidP="0096650D">
      <w:pPr>
        <w:pStyle w:val="Heading1"/>
      </w:pPr>
      <w:r>
        <w:rPr>
          <w:rFonts w:ascii="Arial Bold" w:hAnsi="Arial Bold"/>
          <w:b/>
          <w:noProof/>
          <w:color w:val="2B579A"/>
          <w:shd w:val="clear" w:color="auto" w:fill="E6E6E6"/>
        </w:rPr>
        <w:lastRenderedPageBreak/>
        <w:fldChar w:fldCharType="end"/>
      </w:r>
      <w:bookmarkStart w:id="1" w:name="_Toc187755467"/>
      <w:r w:rsidR="00031DDB" w:rsidRPr="00FA51DC">
        <w:t>Rationale</w:t>
      </w:r>
      <w:bookmarkEnd w:id="1"/>
    </w:p>
    <w:p w14:paraId="55E4CA54" w14:textId="425A3889" w:rsidR="00F84317" w:rsidRPr="005123A4" w:rsidRDefault="2C58DAB6" w:rsidP="005123A4">
      <w:r w:rsidRPr="005123A4">
        <w:t>Th</w:t>
      </w:r>
      <w:r w:rsidR="4472DA20" w:rsidRPr="005123A4">
        <w:t>is</w:t>
      </w:r>
      <w:r w:rsidRPr="005123A4">
        <w:t xml:space="preserve"> sample scope and sequence will be useful during the engage phase of the </w:t>
      </w:r>
      <w:hyperlink r:id="rId13">
        <w:r w:rsidRPr="005123A4">
          <w:rPr>
            <w:rStyle w:val="Hyperlink"/>
          </w:rPr>
          <w:t>curriculum implementation cycle</w:t>
        </w:r>
      </w:hyperlink>
      <w:r w:rsidRPr="005123A4">
        <w:t>.</w:t>
      </w:r>
      <w:r w:rsidR="27D50C03" w:rsidRPr="005123A4">
        <w:t xml:space="preserve"> It has been designed to support schools where</w:t>
      </w:r>
      <w:r w:rsidR="47AE59F2" w:rsidRPr="005123A4">
        <w:t xml:space="preserve"> a</w:t>
      </w:r>
      <w:r w:rsidR="27D50C03" w:rsidRPr="005123A4">
        <w:t xml:space="preserve"> </w:t>
      </w:r>
      <w:r w:rsidR="116ACEA9" w:rsidRPr="005123A4">
        <w:t>multi</w:t>
      </w:r>
      <w:r w:rsidR="27D50C03" w:rsidRPr="005123A4">
        <w:t>stage</w:t>
      </w:r>
      <w:r w:rsidR="39083DBF" w:rsidRPr="005123A4">
        <w:t>, rather than academic cohort,</w:t>
      </w:r>
      <w:r w:rsidR="27D50C03" w:rsidRPr="005123A4">
        <w:t xml:space="preserve"> </w:t>
      </w:r>
      <w:r w:rsidR="2F78E214" w:rsidRPr="005123A4">
        <w:t xml:space="preserve">delivery </w:t>
      </w:r>
      <w:r w:rsidR="6A92D89D" w:rsidRPr="005123A4">
        <w:t xml:space="preserve">is </w:t>
      </w:r>
      <w:r w:rsidR="39083DBF" w:rsidRPr="005123A4">
        <w:t>employed.</w:t>
      </w:r>
      <w:r w:rsidRPr="005123A4">
        <w:t xml:space="preserve"> It is not a standalone resource. </w:t>
      </w:r>
      <w:bookmarkStart w:id="2" w:name="_Hlk187656894"/>
      <w:r w:rsidR="00675EB9">
        <w:t xml:space="preserve">Programs and resources aligned to the scope and sequence can be found on the </w:t>
      </w:r>
      <w:hyperlink r:id="rId14" w:history="1">
        <w:r w:rsidR="00675EB9">
          <w:rPr>
            <w:rStyle w:val="Hyperlink"/>
          </w:rPr>
          <w:t>Planning, programming and assessing English 7–10</w:t>
        </w:r>
      </w:hyperlink>
      <w:r w:rsidR="00675EB9">
        <w:t xml:space="preserve"> webpage.</w:t>
      </w:r>
      <w:bookmarkEnd w:id="2"/>
      <w:r w:rsidR="00675EB9">
        <w:t xml:space="preserve"> </w:t>
      </w:r>
      <w:r w:rsidRPr="005123A4">
        <w:t xml:space="preserve">This sample is </w:t>
      </w:r>
      <w:r w:rsidR="7D80127D" w:rsidRPr="005123A4">
        <w:t xml:space="preserve">teacher facing and is </w:t>
      </w:r>
      <w:r w:rsidRPr="005123A4">
        <w:t xml:space="preserve">designed to assist teachers as they familiarise themselves with the </w:t>
      </w:r>
      <w:hyperlink r:id="rId15">
        <w:r w:rsidRPr="005123A4">
          <w:rPr>
            <w:rStyle w:val="Hyperlink"/>
          </w:rPr>
          <w:t>English K</w:t>
        </w:r>
        <w:r w:rsidR="1CA23FA0" w:rsidRPr="005123A4">
          <w:rPr>
            <w:rStyle w:val="Hyperlink"/>
          </w:rPr>
          <w:t>–</w:t>
        </w:r>
        <w:r w:rsidRPr="005123A4">
          <w:rPr>
            <w:rStyle w:val="Hyperlink"/>
          </w:rPr>
          <w:t>10 Syllabus</w:t>
        </w:r>
      </w:hyperlink>
      <w:r w:rsidRPr="005123A4">
        <w:t xml:space="preserve"> (NESA 2022) and plan for implementation.</w:t>
      </w:r>
    </w:p>
    <w:p w14:paraId="4532C910" w14:textId="506A2AFA" w:rsidR="00F84317" w:rsidRPr="005123A4" w:rsidRDefault="00F84317" w:rsidP="005123A4">
      <w:r w:rsidRPr="005123A4">
        <w:t xml:space="preserve">This resource has been developed to assist teachers in NSW Department of Education schools to create and deliver teaching and learning practices that are contextualised to their classroom. All NSW public schools need to plan curricula and develop teaching programs consistent with the </w:t>
      </w:r>
      <w:r w:rsidRPr="00885F51">
        <w:rPr>
          <w:i/>
          <w:iCs/>
        </w:rPr>
        <w:t>Education Act 1990</w:t>
      </w:r>
      <w:r w:rsidRPr="005123A4">
        <w:t xml:space="preserve"> and the </w:t>
      </w:r>
      <w:hyperlink r:id="rId16">
        <w:r w:rsidRPr="005123A4">
          <w:rPr>
            <w:rStyle w:val="Hyperlink"/>
          </w:rPr>
          <w:t>NSW Education Standards Authority (NESA) syllabuses</w:t>
        </w:r>
      </w:hyperlink>
      <w:r w:rsidRPr="005123A4">
        <w:t xml:space="preserve"> and credentialing requirements. Scope and sequence documents form part of the ongoing evidence schools maintain to comply with the </w:t>
      </w:r>
      <w:hyperlink r:id="rId17">
        <w:r w:rsidRPr="005123A4">
          <w:rPr>
            <w:rStyle w:val="Hyperlink"/>
          </w:rPr>
          <w:t>Curriculum planning and programming, assessing and reporting to parents K-12 policy</w:t>
        </w:r>
      </w:hyperlink>
      <w:r w:rsidRPr="005123A4">
        <w:t xml:space="preserve"> standards and </w:t>
      </w:r>
      <w:r w:rsidR="006F09B1">
        <w:t>NESA’s</w:t>
      </w:r>
      <w:r w:rsidRPr="005123A4">
        <w:t xml:space="preserve"> </w:t>
      </w:r>
      <w:hyperlink r:id="rId18">
        <w:r w:rsidR="006F09B1">
          <w:rPr>
            <w:rStyle w:val="Hyperlink"/>
          </w:rPr>
          <w:t>NSW Registration Process for the NSW Government Schooling System Manual</w:t>
        </w:r>
      </w:hyperlink>
      <w:r w:rsidRPr="005123A4">
        <w:t>.</w:t>
      </w:r>
    </w:p>
    <w:p w14:paraId="48584EC4" w14:textId="41F23F11" w:rsidR="00F84317" w:rsidRPr="005123A4" w:rsidRDefault="00F84317" w:rsidP="005123A4">
      <w:r w:rsidRPr="005123A4">
        <w:t>Effective teaching of English requires a deep knowledge of the key concepts, ideas and skills in the syllabus, and an understanding of how to teach and assess these in local contexts to meet student needs.</w:t>
      </w:r>
    </w:p>
    <w:p w14:paraId="709E2450" w14:textId="7F6BCDB0" w:rsidR="0582E653" w:rsidRDefault="0582E653" w:rsidP="0F2D02AF">
      <w:pPr>
        <w:pStyle w:val="Heading2"/>
      </w:pPr>
      <w:bookmarkStart w:id="3" w:name="_Toc187755468"/>
      <w:r>
        <w:t>Multistage programming</w:t>
      </w:r>
      <w:bookmarkEnd w:id="3"/>
    </w:p>
    <w:p w14:paraId="56B491B9" w14:textId="3C100065" w:rsidR="0582E653" w:rsidRPr="005123A4" w:rsidRDefault="0582E653" w:rsidP="005123A4">
      <w:r w:rsidRPr="005123A4">
        <w:t>Multistage programming is more complex as it requires curriculum alignment across stages. It is important to consider the following elements when conducting multistage programming:</w:t>
      </w:r>
    </w:p>
    <w:p w14:paraId="218E8EEF" w14:textId="42DB84BA" w:rsidR="0582E653" w:rsidRPr="00D85735" w:rsidRDefault="006A338D" w:rsidP="004F4655">
      <w:pPr>
        <w:pStyle w:val="ListBullet"/>
      </w:pPr>
      <w:r>
        <w:t>m</w:t>
      </w:r>
      <w:r w:rsidR="0582E653" w:rsidRPr="00D85735">
        <w:t xml:space="preserve">apping outcomes across stages </w:t>
      </w:r>
      <w:r w:rsidR="3825A1A7" w:rsidRPr="00D85735">
        <w:t xml:space="preserve">by selecting the most appropriate outcomes to ensure a clear progression of knowledge, skills and understanding across stages </w:t>
      </w:r>
    </w:p>
    <w:p w14:paraId="4890639B" w14:textId="11966B04" w:rsidR="0582E653" w:rsidRPr="00D85735" w:rsidRDefault="006A338D" w:rsidP="004F4655">
      <w:pPr>
        <w:pStyle w:val="ListBullet"/>
      </w:pPr>
      <w:r>
        <w:t>c</w:t>
      </w:r>
      <w:r w:rsidR="0582E653" w:rsidRPr="00D85735">
        <w:t xml:space="preserve">onceptual linking between stages </w:t>
      </w:r>
      <w:r w:rsidR="014EDBC9" w:rsidRPr="00D85735">
        <w:t xml:space="preserve">by identifying key concepts that progress across the stages </w:t>
      </w:r>
    </w:p>
    <w:p w14:paraId="05671D14" w14:textId="18CAE21E" w:rsidR="0582E653" w:rsidRPr="00D85735" w:rsidRDefault="006A338D" w:rsidP="004F4655">
      <w:pPr>
        <w:pStyle w:val="ListBullet"/>
      </w:pPr>
      <w:r>
        <w:lastRenderedPageBreak/>
        <w:t>a</w:t>
      </w:r>
      <w:r w:rsidR="0582E653" w:rsidRPr="00D85735">
        <w:t xml:space="preserve"> tiered model of assessment design </w:t>
      </w:r>
      <w:r w:rsidR="34946C04" w:rsidRPr="00D85735">
        <w:t xml:space="preserve">that addresses the concepts at different levels within the program </w:t>
      </w:r>
    </w:p>
    <w:p w14:paraId="62126E1D" w14:textId="3B89F311" w:rsidR="0582E653" w:rsidRPr="00D85735" w:rsidRDefault="006A338D" w:rsidP="004F4655">
      <w:pPr>
        <w:pStyle w:val="ListBullet"/>
      </w:pPr>
      <w:r>
        <w:t>i</w:t>
      </w:r>
      <w:r w:rsidR="0582E653" w:rsidRPr="00D85735">
        <w:t xml:space="preserve">nterconnected learning sequences </w:t>
      </w:r>
      <w:r w:rsidR="665CD8F6" w:rsidRPr="00D85735">
        <w:t>that build on knowledge, skills and understanding of each concept, including identifying checkpoints</w:t>
      </w:r>
      <w:r w:rsidR="004D18EB">
        <w:t xml:space="preserve"> or </w:t>
      </w:r>
      <w:r w:rsidR="665CD8F6" w:rsidRPr="00D85735">
        <w:t xml:space="preserve">formative assessment that align with the progression across stages </w:t>
      </w:r>
    </w:p>
    <w:p w14:paraId="6900DEC1" w14:textId="24FD4B65" w:rsidR="0582E653" w:rsidRPr="00D85735" w:rsidRDefault="006A338D" w:rsidP="004F4655">
      <w:pPr>
        <w:pStyle w:val="ListBullet"/>
      </w:pPr>
      <w:r>
        <w:t>t</w:t>
      </w:r>
      <w:r w:rsidR="0582E653" w:rsidRPr="00D85735">
        <w:t xml:space="preserve">ime and resource management </w:t>
      </w:r>
    </w:p>
    <w:p w14:paraId="302B6211" w14:textId="1957C016" w:rsidR="006A338D" w:rsidRDefault="006A338D" w:rsidP="004F4655">
      <w:pPr>
        <w:pStyle w:val="ListBullet"/>
      </w:pPr>
      <w:r>
        <w:t>e</w:t>
      </w:r>
      <w:r w:rsidR="0582E653" w:rsidRPr="00D85735">
        <w:t>ffective classroom management and engagement</w:t>
      </w:r>
    </w:p>
    <w:p w14:paraId="007C01A9" w14:textId="5E6BEB3C" w:rsidR="0582E653" w:rsidRPr="00D85735" w:rsidRDefault="006A338D" w:rsidP="004F4655">
      <w:pPr>
        <w:pStyle w:val="ListBullet"/>
      </w:pPr>
      <w:r>
        <w:t>t</w:t>
      </w:r>
      <w:r w:rsidRPr="006A338D">
        <w:t xml:space="preserve">he diversity of learners </w:t>
      </w:r>
      <w:r w:rsidR="005C6F3B">
        <w:t>to ensure equity and achievement for all students.</w:t>
      </w:r>
    </w:p>
    <w:p w14:paraId="0AD0C319" w14:textId="77777777" w:rsidR="00F55585" w:rsidRPr="00D06218" w:rsidRDefault="00F55585" w:rsidP="00D06218">
      <w:r>
        <w:br w:type="page"/>
      </w:r>
    </w:p>
    <w:p w14:paraId="4D3603FE" w14:textId="31170FF2" w:rsidR="71884B58" w:rsidRDefault="71884B58" w:rsidP="0F2D02AF">
      <w:pPr>
        <w:pStyle w:val="Heading2"/>
      </w:pPr>
      <w:bookmarkStart w:id="4" w:name="_Toc187755469"/>
      <w:r>
        <w:lastRenderedPageBreak/>
        <w:t>Models of multistage programming</w:t>
      </w:r>
      <w:bookmarkEnd w:id="4"/>
    </w:p>
    <w:p w14:paraId="65D38310" w14:textId="3497B18E" w:rsidR="71884B58" w:rsidRPr="005123A4" w:rsidRDefault="71884B58" w:rsidP="005123A4">
      <w:r w:rsidRPr="005123A4">
        <w:t xml:space="preserve">There are several ways multistage programming can be </w:t>
      </w:r>
      <w:r w:rsidR="5FAC4642" w:rsidRPr="005123A4">
        <w:t>approached,</w:t>
      </w:r>
      <w:r w:rsidRPr="005123A4">
        <w:t xml:space="preserve"> and consideration should be given to the model, or elements of </w:t>
      </w:r>
      <w:r w:rsidR="004C72DD">
        <w:t xml:space="preserve">the </w:t>
      </w:r>
      <w:r w:rsidRPr="005123A4">
        <w:t>model, that best suit the context of</w:t>
      </w:r>
      <w:r w:rsidR="46AB8837" w:rsidRPr="005123A4">
        <w:t xml:space="preserve"> the </w:t>
      </w:r>
      <w:r w:rsidR="390FE316" w:rsidRPr="005123A4">
        <w:t>class</w:t>
      </w:r>
      <w:r w:rsidR="12FCE548" w:rsidRPr="005123A4">
        <w:t xml:space="preserve"> and school environment</w:t>
      </w:r>
      <w:r w:rsidR="390FE316" w:rsidRPr="005123A4">
        <w:t xml:space="preserve">. Some options are provided below in </w:t>
      </w:r>
      <w:r w:rsidR="00FF3BAB">
        <w:t xml:space="preserve">Figure 1 and </w:t>
      </w:r>
      <w:r w:rsidR="00121F86">
        <w:t xml:space="preserve">Figure </w:t>
      </w:r>
      <w:r w:rsidR="00FF3BAB">
        <w:t>2</w:t>
      </w:r>
      <w:r w:rsidR="390FE316" w:rsidRPr="005123A4">
        <w:t xml:space="preserve"> but are not the only ways to approach multistage classes.</w:t>
      </w:r>
    </w:p>
    <w:p w14:paraId="1CF7881C" w14:textId="3A836908" w:rsidR="00CD0725" w:rsidRDefault="006F5E9A" w:rsidP="005123A4">
      <w:r w:rsidRPr="005123A4">
        <w:t xml:space="preserve">Model A </w:t>
      </w:r>
      <w:r w:rsidR="00CD0725" w:rsidRPr="005123A4">
        <w:t>demonstrates how d</w:t>
      </w:r>
      <w:r w:rsidRPr="005123A4">
        <w:t>ifferent programs for different stages run parallel in the one classroom</w:t>
      </w:r>
      <w:r w:rsidR="00CD0725" w:rsidRPr="005123A4">
        <w:t>.</w:t>
      </w:r>
    </w:p>
    <w:p w14:paraId="2FA32A12" w14:textId="77777777" w:rsidR="004C387B" w:rsidRDefault="004C387B" w:rsidP="004C387B">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Model A multistage programming</w:t>
      </w:r>
    </w:p>
    <w:p w14:paraId="5B0A43F3" w14:textId="5520BB23" w:rsidR="00870D97" w:rsidRPr="00870D97" w:rsidRDefault="00870D97" w:rsidP="00870D97">
      <w:r w:rsidRPr="00870D97">
        <w:rPr>
          <w:noProof/>
        </w:rPr>
        <w:drawing>
          <wp:inline distT="0" distB="0" distL="0" distR="0" wp14:anchorId="7E854DE5" wp14:editId="6DD88CB9">
            <wp:extent cx="8749036" cy="1962150"/>
            <wp:effectExtent l="0" t="0" r="0" b="0"/>
            <wp:docPr id="475246437" name="Picture 2" descr="This image details Model A for a multistage setting with different teaching and learning programs for different stages. It uses boxes to demonstrate how this approach to programming in a multistage classroom could look.&#10;A box at the bottom with the text 'Aligned concepts' spans the Stage 4, Stage 5 and 7-10 Life Skills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46437" name="Picture 2" descr="This image details Model A for a multistage setting with different teaching and learning programs for different stages. It uses boxes to demonstrate how this approach to programming in a multistage classroom could look.&#10;A box at the bottom with the text 'Aligned concepts' spans the Stage 4, Stage 5 and 7-10 Life Skills program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62296" cy="1965124"/>
                    </a:xfrm>
                    <a:prstGeom prst="rect">
                      <a:avLst/>
                    </a:prstGeom>
                    <a:noFill/>
                    <a:ln>
                      <a:noFill/>
                    </a:ln>
                  </pic:spPr>
                </pic:pic>
              </a:graphicData>
            </a:graphic>
          </wp:inline>
        </w:drawing>
      </w:r>
    </w:p>
    <w:p w14:paraId="3E7C4FB6" w14:textId="2FFF1433" w:rsidR="006F5E9A" w:rsidRPr="005123A4" w:rsidRDefault="006F5E9A" w:rsidP="005123A4">
      <w:r w:rsidRPr="005123A4">
        <w:t xml:space="preserve">Model B </w:t>
      </w:r>
      <w:r w:rsidR="00CD0725" w:rsidRPr="005123A4">
        <w:t>demonstrates an approach where</w:t>
      </w:r>
      <w:r w:rsidRPr="005123A4">
        <w:t xml:space="preserve"> </w:t>
      </w:r>
      <w:r w:rsidR="00CD0725" w:rsidRPr="005123A4">
        <w:t>o</w:t>
      </w:r>
      <w:r w:rsidR="007C4E71" w:rsidRPr="005123A4">
        <w:t xml:space="preserve">ne program with interconnected learning sequences </w:t>
      </w:r>
      <w:r w:rsidR="00CD0725" w:rsidRPr="005123A4">
        <w:t xml:space="preserve">is used in the multistage classroom. Similarities may exist between texts and learning activities across the stages. The expectations of the activity will differ between stage, and year levels within the stage. The explicit instruction and support required will be different for each stage. </w:t>
      </w:r>
    </w:p>
    <w:p w14:paraId="7C74FFDE" w14:textId="404AC1FB" w:rsidR="00CD0725" w:rsidRDefault="00CD0725" w:rsidP="00CD0725">
      <w:pPr>
        <w:pStyle w:val="Caption"/>
      </w:pPr>
      <w:r>
        <w:lastRenderedPageBreak/>
        <w:t xml:space="preserve">Figure </w:t>
      </w:r>
      <w:r>
        <w:fldChar w:fldCharType="begin"/>
      </w:r>
      <w:r>
        <w:instrText xml:space="preserve"> SEQ Figure \* ARABIC </w:instrText>
      </w:r>
      <w:r>
        <w:fldChar w:fldCharType="separate"/>
      </w:r>
      <w:r>
        <w:rPr>
          <w:noProof/>
        </w:rPr>
        <w:t>2</w:t>
      </w:r>
      <w:r>
        <w:fldChar w:fldCharType="end"/>
      </w:r>
      <w:r>
        <w:t xml:space="preserve"> – Model B approach to multistage programming</w:t>
      </w:r>
    </w:p>
    <w:p w14:paraId="4BDA714F" w14:textId="496E7189" w:rsidR="00386825" w:rsidRDefault="00386825" w:rsidP="00386825">
      <w:r w:rsidRPr="00386825">
        <w:rPr>
          <w:noProof/>
        </w:rPr>
        <w:drawing>
          <wp:inline distT="0" distB="0" distL="0" distR="0" wp14:anchorId="2D0662D9" wp14:editId="4F7F85B5">
            <wp:extent cx="8472245" cy="2981325"/>
            <wp:effectExtent l="0" t="0" r="5080" b="0"/>
            <wp:docPr id="255135293" name="Picture 1" descr="This image details Model B for a multistage setting with one teaching and learning program being taught with differentiation for  Stages 3, 4 , 5 and 7-10 Life Skills. It uses boxes to demonstrate how this approach to programming in a multistage classroom could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35293" name="Picture 1" descr="This image details Model B for a multistage setting with one teaching and learning program being taught with differentiation for  Stages 3, 4 , 5 and 7-10 Life Skills. It uses boxes to demonstrate how this approach to programming in a multistage classroom could look."/>
                    <pic:cNvPicPr/>
                  </pic:nvPicPr>
                  <pic:blipFill>
                    <a:blip r:embed="rId20"/>
                    <a:stretch>
                      <a:fillRect/>
                    </a:stretch>
                  </pic:blipFill>
                  <pic:spPr>
                    <a:xfrm>
                      <a:off x="0" y="0"/>
                      <a:ext cx="8486137" cy="2986214"/>
                    </a:xfrm>
                    <a:prstGeom prst="rect">
                      <a:avLst/>
                    </a:prstGeom>
                  </pic:spPr>
                </pic:pic>
              </a:graphicData>
            </a:graphic>
          </wp:inline>
        </w:drawing>
      </w:r>
    </w:p>
    <w:p w14:paraId="31208E94" w14:textId="4D759924" w:rsidR="00031DDB" w:rsidRPr="00FA51DC" w:rsidRDefault="00031DDB" w:rsidP="00580094">
      <w:pPr>
        <w:pStyle w:val="Heading2"/>
      </w:pPr>
      <w:bookmarkStart w:id="5" w:name="_Toc187755470"/>
      <w:r w:rsidRPr="00FA51DC">
        <w:t>Purpose, audience and suggested timeframes</w:t>
      </w:r>
      <w:bookmarkEnd w:id="5"/>
    </w:p>
    <w:p w14:paraId="6B899316" w14:textId="3841AAFD" w:rsidR="00E57640" w:rsidRPr="005123A4" w:rsidRDefault="2C58DAB6" w:rsidP="005123A4">
      <w:r w:rsidRPr="005123A4">
        <w:t>Many schools will have their own scope and sequence templates. This sample provides a brief overview of each teaching and learning program, the questions guiding the implementation of the outcomes, the outcomes and content groups driving the design of assessment and the text requirements.</w:t>
      </w:r>
      <w:r w:rsidR="4262EAEA" w:rsidRPr="005123A4">
        <w:t xml:space="preserve"> </w:t>
      </w:r>
      <w:r w:rsidR="45FF2E3C" w:rsidRPr="005123A4">
        <w:t>This scope and sequence refle</w:t>
      </w:r>
      <w:r w:rsidR="153DE726" w:rsidRPr="005123A4">
        <w:t>cts</w:t>
      </w:r>
      <w:r w:rsidR="2FCD91E5" w:rsidRPr="005123A4">
        <w:t xml:space="preserve"> </w:t>
      </w:r>
      <w:r w:rsidR="2396F322" w:rsidRPr="005123A4">
        <w:t>one year</w:t>
      </w:r>
      <w:r w:rsidR="2FCD91E5" w:rsidRPr="005123A4">
        <w:t xml:space="preserve"> of teaching and learning for a </w:t>
      </w:r>
      <w:r w:rsidR="649A7442" w:rsidRPr="005123A4">
        <w:t>multi</w:t>
      </w:r>
      <w:r w:rsidR="2FCD91E5" w:rsidRPr="005123A4">
        <w:t>stage cohort</w:t>
      </w:r>
      <w:r w:rsidR="28DED6BB" w:rsidRPr="005123A4">
        <w:t>, with each sample program designed to be delivered in a 10-week term</w:t>
      </w:r>
      <w:r w:rsidR="2FCD91E5" w:rsidRPr="005123A4">
        <w:t xml:space="preserve">. </w:t>
      </w:r>
      <w:r w:rsidR="78844D72" w:rsidRPr="005123A4">
        <w:t>The samples are designed to be flexible and able to be adapted and refined by teachers as they plan for student learning needs</w:t>
      </w:r>
      <w:r w:rsidR="7E5A0434" w:rsidRPr="005123A4">
        <w:t xml:space="preserve"> in a multistage classroom with students </w:t>
      </w:r>
      <w:r w:rsidR="00C31BF6" w:rsidRPr="005123A4">
        <w:t xml:space="preserve">accessing the </w:t>
      </w:r>
      <w:r w:rsidR="7E5A0434" w:rsidRPr="005123A4">
        <w:t>Stage 3, 4</w:t>
      </w:r>
      <w:r w:rsidR="00C31BF6" w:rsidRPr="005123A4">
        <w:t xml:space="preserve">, 5 or </w:t>
      </w:r>
      <w:r w:rsidR="00FD4684" w:rsidRPr="005123A4">
        <w:t>7</w:t>
      </w:r>
      <w:r w:rsidR="00274B67" w:rsidRPr="005123A4">
        <w:t>–</w:t>
      </w:r>
      <w:r w:rsidR="00FD4684" w:rsidRPr="005123A4">
        <w:t xml:space="preserve">10 </w:t>
      </w:r>
      <w:r w:rsidR="00C31BF6" w:rsidRPr="005123A4">
        <w:t>Life Skills outcomes</w:t>
      </w:r>
      <w:r w:rsidR="7E5A0434" w:rsidRPr="005123A4">
        <w:t xml:space="preserve">. </w:t>
      </w:r>
      <w:r w:rsidR="6E4EBEC5" w:rsidRPr="005123A4">
        <w:t xml:space="preserve">Opportunities to support students working </w:t>
      </w:r>
      <w:r w:rsidR="001E49E3" w:rsidRPr="005123A4">
        <w:t xml:space="preserve">towards Life Skills outcomes and </w:t>
      </w:r>
      <w:r w:rsidR="00D65FDC" w:rsidRPr="005123A4">
        <w:t>across</w:t>
      </w:r>
      <w:r w:rsidR="6E4EBEC5" w:rsidRPr="005123A4">
        <w:t xml:space="preserve"> stage levels have been identified in </w:t>
      </w:r>
      <w:r w:rsidR="00671991">
        <w:t xml:space="preserve">each </w:t>
      </w:r>
      <w:r w:rsidR="00B50A66">
        <w:t>P</w:t>
      </w:r>
      <w:r w:rsidR="00671991">
        <w:t>rogram</w:t>
      </w:r>
      <w:r w:rsidR="00885F51">
        <w:t xml:space="preserve"> and</w:t>
      </w:r>
      <w:r w:rsidR="00671991">
        <w:t xml:space="preserve"> </w:t>
      </w:r>
      <w:r w:rsidR="6E4EBEC5" w:rsidRPr="005123A4">
        <w:t>assessment</w:t>
      </w:r>
      <w:r w:rsidR="00885F51">
        <w:t xml:space="preserve"> overview</w:t>
      </w:r>
      <w:r w:rsidR="6E4EBEC5" w:rsidRPr="005123A4">
        <w:t>,</w:t>
      </w:r>
      <w:r w:rsidR="00885F51">
        <w:t xml:space="preserve"> </w:t>
      </w:r>
      <w:r w:rsidR="00013DA8" w:rsidRPr="005123A4">
        <w:t>highlighting</w:t>
      </w:r>
      <w:r w:rsidR="6E4EBEC5" w:rsidRPr="005123A4">
        <w:t xml:space="preserve"> the diverse needs of learners in </w:t>
      </w:r>
      <w:r w:rsidR="6E4EBEC5" w:rsidRPr="005123A4">
        <w:lastRenderedPageBreak/>
        <w:t xml:space="preserve">a multistage cohort. These include the additional scaffolding </w:t>
      </w:r>
      <w:r w:rsidR="00FF2496" w:rsidRPr="005123A4">
        <w:t xml:space="preserve">and </w:t>
      </w:r>
      <w:r w:rsidR="003D336C" w:rsidRPr="005123A4">
        <w:t>adjustments</w:t>
      </w:r>
      <w:r w:rsidR="6E4EBEC5" w:rsidRPr="005123A4">
        <w:t xml:space="preserve"> that may be required, as well as ways of further developing creative and critical thinking skills.</w:t>
      </w:r>
      <w:r w:rsidR="297891DD" w:rsidRPr="005123A4">
        <w:t xml:space="preserve"> </w:t>
      </w:r>
    </w:p>
    <w:p w14:paraId="408256CD" w14:textId="0BE92014" w:rsidR="00A61805" w:rsidRDefault="002E7248" w:rsidP="009071B3">
      <w:pPr>
        <w:pStyle w:val="Heading2"/>
      </w:pPr>
      <w:bookmarkStart w:id="6" w:name="_Toc187755471"/>
      <w:r>
        <w:t>Assessment of Life Skills outcomes</w:t>
      </w:r>
      <w:bookmarkEnd w:id="6"/>
    </w:p>
    <w:p w14:paraId="7E7E2679" w14:textId="180CAA67" w:rsidR="00D638C0" w:rsidRPr="00FF3B21" w:rsidRDefault="00D638C0" w:rsidP="00FF3B21">
      <w:r w:rsidRPr="00FF3B21">
        <w:t>Students are required to demonstrate achievement of one or more Life Skills outcomes.</w:t>
      </w:r>
      <w:r w:rsidR="00161721" w:rsidRPr="00FF3B21">
        <w:t xml:space="preserve"> </w:t>
      </w:r>
      <w:hyperlink r:id="rId21" w:history="1">
        <w:r w:rsidR="00161721" w:rsidRPr="00FF3B21">
          <w:rPr>
            <w:rStyle w:val="Hyperlink"/>
          </w:rPr>
          <w:t>Students with disability</w:t>
        </w:r>
      </w:hyperlink>
      <w:r w:rsidR="00161721" w:rsidRPr="00FF3B21">
        <w:t xml:space="preserve"> work towards syllabus outcomes identified through the </w:t>
      </w:r>
      <w:hyperlink r:id="rId22" w:history="1">
        <w:r w:rsidR="00161721" w:rsidRPr="00FF3B21">
          <w:rPr>
            <w:rStyle w:val="Hyperlink"/>
          </w:rPr>
          <w:t>collaborative curriculum planning process</w:t>
        </w:r>
      </w:hyperlink>
      <w:r w:rsidR="00161721" w:rsidRPr="00FF3B21">
        <w:t xml:space="preserve">. They should be given a range of opportunities to demonstrate </w:t>
      </w:r>
      <w:hyperlink r:id="rId23" w:history="1">
        <w:r w:rsidR="00161721" w:rsidRPr="00FF3B21">
          <w:rPr>
            <w:rStyle w:val="Hyperlink"/>
          </w:rPr>
          <w:t>achievement of these outcomes</w:t>
        </w:r>
      </w:hyperlink>
      <w:r w:rsidR="00161721" w:rsidRPr="00FF3B21">
        <w:t>.</w:t>
      </w:r>
    </w:p>
    <w:p w14:paraId="3BB86BDE" w14:textId="492C55C5" w:rsidR="00C97936" w:rsidRPr="00FF3B21" w:rsidRDefault="002A4F94" w:rsidP="00FF3B21">
      <w:r w:rsidRPr="00FF3B21">
        <w:t>T</w:t>
      </w:r>
      <w:r w:rsidR="00C97936" w:rsidRPr="00FF3B21">
        <w:t xml:space="preserve">he requirements for </w:t>
      </w:r>
      <w:r w:rsidRPr="00FF3B21">
        <w:t xml:space="preserve">each </w:t>
      </w:r>
      <w:r w:rsidR="00C97936" w:rsidRPr="00FF3B21">
        <w:t xml:space="preserve">task should be differentiated according to the age and stage level of the students in the class. </w:t>
      </w:r>
      <w:r w:rsidR="00E90DA7" w:rsidRPr="00FF3B21">
        <w:t>All students may benefit from options to demonstrate their knowledge using written, spoken</w:t>
      </w:r>
      <w:r w:rsidR="00654AEF" w:rsidRPr="00FF3B21">
        <w:t xml:space="preserve"> or </w:t>
      </w:r>
      <w:r w:rsidR="00E90DA7" w:rsidRPr="00FF3B21">
        <w:t xml:space="preserve">signed, nonverbal, visual, auditory or multimodal communication. </w:t>
      </w:r>
      <w:r w:rsidR="00CD107E" w:rsidRPr="00FF3B21">
        <w:t>T</w:t>
      </w:r>
      <w:r w:rsidR="00C97936" w:rsidRPr="00FF3B21">
        <w:t>he audience</w:t>
      </w:r>
      <w:r w:rsidR="00CD107E" w:rsidRPr="00FF3B21">
        <w:t>, purpose</w:t>
      </w:r>
      <w:r w:rsidR="00D1619D" w:rsidRPr="00FF3B21">
        <w:t xml:space="preserve">, word count, </w:t>
      </w:r>
      <w:r w:rsidR="00C97936" w:rsidRPr="00FF3B21">
        <w:t xml:space="preserve">the complexity of arrangement </w:t>
      </w:r>
      <w:r w:rsidR="00D1619D" w:rsidRPr="00FF3B21">
        <w:t xml:space="preserve">or the form </w:t>
      </w:r>
      <w:r w:rsidR="00EC2118" w:rsidRPr="00FF3B21">
        <w:t>could be modified</w:t>
      </w:r>
      <w:r w:rsidR="00E22671" w:rsidRPr="00FF3B21">
        <w:t xml:space="preserve">. </w:t>
      </w:r>
    </w:p>
    <w:p w14:paraId="200616FF" w14:textId="4A498E4A" w:rsidR="005C02F4" w:rsidRPr="00FF3B21" w:rsidRDefault="005C02F4" w:rsidP="00FF3B21">
      <w:r w:rsidRPr="00FF3B21">
        <w:t xml:space="preserve">Providing students with multiple options to demonstrate their learning during tasks and assessments ensures all students can access and participate.. Inclusive and assistive technologies may provide students with options to express their understanding of content during assessment tasks, for example voice typing, drawing, recording voice or video, digital animation. Some students with disability may also use augmentative </w:t>
      </w:r>
      <w:r w:rsidR="0051460E">
        <w:t xml:space="preserve">and </w:t>
      </w:r>
      <w:r w:rsidRPr="00FF3B21">
        <w:t>alternative communication (AAC) devices, Auslan, or other communication systems to demonstrate their knowledge of content. Assessment can occur in a range of situations or environments such as the school and wider community.</w:t>
      </w:r>
      <w:r w:rsidR="00F234FD" w:rsidRPr="00FF3B21">
        <w:t xml:space="preserve"> Evidence of achievement can be based on:</w:t>
      </w:r>
    </w:p>
    <w:p w14:paraId="1CC11B28" w14:textId="383D50E9" w:rsidR="00F234FD" w:rsidRPr="005123A4" w:rsidRDefault="008E6A14" w:rsidP="005123A4">
      <w:pPr>
        <w:pStyle w:val="ListBullet"/>
      </w:pPr>
      <w:hyperlink r:id="rId24" w:history="1">
        <w:r w:rsidRPr="00FF3B21">
          <w:rPr>
            <w:rStyle w:val="Hyperlink"/>
          </w:rPr>
          <w:t>f</w:t>
        </w:r>
        <w:r w:rsidR="00F234FD" w:rsidRPr="00FF3B21">
          <w:rPr>
            <w:rStyle w:val="Hyperlink"/>
          </w:rPr>
          <w:t>ormative assessment</w:t>
        </w:r>
      </w:hyperlink>
      <w:r w:rsidR="00F234FD" w:rsidRPr="005123A4">
        <w:t xml:space="preserve"> opportunities</w:t>
      </w:r>
    </w:p>
    <w:p w14:paraId="61BE3A77" w14:textId="58DFF11D" w:rsidR="008E6A14" w:rsidRPr="005123A4" w:rsidRDefault="008E6A14" w:rsidP="005123A4">
      <w:pPr>
        <w:pStyle w:val="ListBullet"/>
      </w:pPr>
      <w:hyperlink r:id="rId25" w:history="1">
        <w:r w:rsidRPr="00FF3B21">
          <w:rPr>
            <w:rStyle w:val="Hyperlink"/>
          </w:rPr>
          <w:t>summative assessment</w:t>
        </w:r>
      </w:hyperlink>
      <w:r w:rsidRPr="005123A4">
        <w:t xml:space="preserve"> opportunities.</w:t>
      </w:r>
    </w:p>
    <w:p w14:paraId="2923FB01" w14:textId="15B5E75A" w:rsidR="00031DDB" w:rsidRPr="00FA51DC" w:rsidRDefault="40484DFA" w:rsidP="009071B3">
      <w:pPr>
        <w:pStyle w:val="Heading2"/>
      </w:pPr>
      <w:bookmarkStart w:id="7" w:name="_Toc187755472"/>
      <w:r>
        <w:lastRenderedPageBreak/>
        <w:t>Opportunities for collaboration</w:t>
      </w:r>
      <w:bookmarkEnd w:id="7"/>
    </w:p>
    <w:p w14:paraId="2CCEB60B" w14:textId="4D263BAB" w:rsidR="00F84317" w:rsidRPr="005123A4" w:rsidRDefault="00F84317" w:rsidP="005123A4">
      <w:r w:rsidRPr="005123A4">
        <w:t>The following is an outline of some of the ways this sample scope and sequence could be used with colleagues as part of the professional learning cycle</w:t>
      </w:r>
      <w:r w:rsidR="69C517D3" w:rsidRPr="005123A4">
        <w:t>.</w:t>
      </w:r>
    </w:p>
    <w:p w14:paraId="112A9C91" w14:textId="3AC9B12C" w:rsidR="00F84317" w:rsidRPr="005123A4" w:rsidRDefault="00F84317" w:rsidP="005123A4">
      <w:pPr>
        <w:pStyle w:val="ListBullet"/>
      </w:pPr>
      <w:r w:rsidRPr="005123A4">
        <w:t>Use the structure and/or content of the sample as a model and make modifications reflective of contextual needs.</w:t>
      </w:r>
    </w:p>
    <w:p w14:paraId="2AC50E9D" w14:textId="70929B5C" w:rsidR="00F84317" w:rsidRPr="005123A4" w:rsidRDefault="3FAC2E23" w:rsidP="005123A4">
      <w:pPr>
        <w:pStyle w:val="ListBullet"/>
      </w:pPr>
      <w:r w:rsidRPr="005123A4">
        <w:t>Align</w:t>
      </w:r>
      <w:r w:rsidR="35091D83" w:rsidRPr="005123A4">
        <w:t xml:space="preserve"> programs to faculty or school goals and priorities</w:t>
      </w:r>
      <w:r w:rsidR="32B6008D" w:rsidRPr="005123A4">
        <w:t>.</w:t>
      </w:r>
      <w:r w:rsidR="35091D83" w:rsidRPr="005123A4">
        <w:t xml:space="preserve"> </w:t>
      </w:r>
    </w:p>
    <w:p w14:paraId="64CE6FC1" w14:textId="07C58B82" w:rsidR="00F84317" w:rsidRPr="005123A4" w:rsidRDefault="0E8BDDC6" w:rsidP="005123A4">
      <w:pPr>
        <w:pStyle w:val="ListBullet"/>
      </w:pPr>
      <w:r w:rsidRPr="005123A4">
        <w:t xml:space="preserve">Work with colleagues throughout the state to </w:t>
      </w:r>
      <w:r w:rsidR="2C58DAB6" w:rsidRPr="005123A4">
        <w:t>collaboratively plan opportunities for collaborative resource development, mentoring, and/or the sharing of student samples</w:t>
      </w:r>
      <w:r w:rsidR="5E86CDE5" w:rsidRPr="005123A4">
        <w:t xml:space="preserve"> (including through accessing the </w:t>
      </w:r>
      <w:hyperlink r:id="rId26">
        <w:r w:rsidR="5E86CDE5" w:rsidRPr="00FF3B21">
          <w:rPr>
            <w:rStyle w:val="Hyperlink"/>
          </w:rPr>
          <w:t xml:space="preserve">English </w:t>
        </w:r>
        <w:r w:rsidR="003C1310" w:rsidRPr="00FF3B21">
          <w:rPr>
            <w:rStyle w:val="Hyperlink"/>
          </w:rPr>
          <w:t>s</w:t>
        </w:r>
        <w:r w:rsidR="5E86CDE5" w:rsidRPr="00FF3B21">
          <w:rPr>
            <w:rStyle w:val="Hyperlink"/>
          </w:rPr>
          <w:t xml:space="preserve">tatewide </w:t>
        </w:r>
        <w:r w:rsidR="003C1310" w:rsidRPr="00FF3B21">
          <w:rPr>
            <w:rStyle w:val="Hyperlink"/>
          </w:rPr>
          <w:t>s</w:t>
        </w:r>
        <w:r w:rsidR="5E86CDE5" w:rsidRPr="00FF3B21">
          <w:rPr>
            <w:rStyle w:val="Hyperlink"/>
          </w:rPr>
          <w:t>taffroom</w:t>
        </w:r>
      </w:hyperlink>
      <w:r w:rsidR="00B46736" w:rsidRPr="005123A4">
        <w:t>,</w:t>
      </w:r>
      <w:r w:rsidR="5E86CDE5" w:rsidRPr="005123A4">
        <w:t xml:space="preserve"> the </w:t>
      </w:r>
      <w:hyperlink r:id="rId27" w:anchor=":~:text=What%20is%20the%20Rural%20Learning%20Exchange%3F%20The%20Rural,state%20in%20studying%20for%20the%20Higher%20School%20Certificate.">
        <w:r w:rsidR="5E86CDE5" w:rsidRPr="00FF3B21">
          <w:rPr>
            <w:rStyle w:val="Hyperlink"/>
          </w:rPr>
          <w:t>Rural Learning Exchange</w:t>
        </w:r>
      </w:hyperlink>
      <w:r w:rsidR="00B46736" w:rsidRPr="005123A4">
        <w:rPr>
          <w:rStyle w:val="Hyperlink"/>
          <w:color w:val="auto"/>
          <w:u w:val="none"/>
        </w:rPr>
        <w:t xml:space="preserve"> </w:t>
      </w:r>
      <w:r w:rsidR="002E61F5" w:rsidRPr="005123A4">
        <w:t xml:space="preserve">and </w:t>
      </w:r>
      <w:hyperlink r:id="rId28" w:history="1">
        <w:r w:rsidR="0039616E" w:rsidRPr="00FF3B21">
          <w:rPr>
            <w:rStyle w:val="Hyperlink"/>
          </w:rPr>
          <w:t>Curriculum Reform Communities</w:t>
        </w:r>
      </w:hyperlink>
      <w:r w:rsidR="5E86CDE5" w:rsidRPr="005123A4">
        <w:t>)</w:t>
      </w:r>
      <w:r w:rsidR="2C58DAB6" w:rsidRPr="005123A4">
        <w:t>.</w:t>
      </w:r>
    </w:p>
    <w:p w14:paraId="4338F448" w14:textId="580297E3" w:rsidR="00CF1879" w:rsidRPr="005123A4" w:rsidRDefault="2C58DAB6" w:rsidP="005123A4">
      <w:pPr>
        <w:pStyle w:val="ListBullet"/>
      </w:pPr>
      <w:r w:rsidRPr="005123A4">
        <w:t xml:space="preserve">Use the programming, assessment or text requirement suggestions as an opportunity to backward map </w:t>
      </w:r>
      <w:r w:rsidR="7968A0BC" w:rsidRPr="005123A4">
        <w:t>Stage</w:t>
      </w:r>
      <w:r w:rsidR="0C272013" w:rsidRPr="005123A4">
        <w:t xml:space="preserve"> 6.</w:t>
      </w:r>
    </w:p>
    <w:p w14:paraId="36783304" w14:textId="58AF8F16" w:rsidR="00C86AB8" w:rsidRPr="005123A4" w:rsidRDefault="3A38E7DD" w:rsidP="005123A4">
      <w:pPr>
        <w:pStyle w:val="ListBullet"/>
      </w:pPr>
      <w:r w:rsidRPr="005123A4">
        <w:t>Use the programming</w:t>
      </w:r>
      <w:r w:rsidR="2E6B0A85" w:rsidRPr="005123A4">
        <w:t xml:space="preserve">, assessment or text requirement </w:t>
      </w:r>
      <w:r w:rsidR="00A84F30" w:rsidRPr="005123A4">
        <w:t xml:space="preserve">suggestions </w:t>
      </w:r>
      <w:r w:rsidR="2E6B0A85" w:rsidRPr="005123A4">
        <w:t xml:space="preserve">to plan for the progression of learning from Stage 3 through to Stage 5. </w:t>
      </w:r>
    </w:p>
    <w:p w14:paraId="152CDA56" w14:textId="6CF3E536" w:rsidR="00745668" w:rsidRDefault="58A72067" w:rsidP="007F60D0">
      <w:pPr>
        <w:pStyle w:val="Heading3"/>
      </w:pPr>
      <w:bookmarkStart w:id="8" w:name="_Toc187755473"/>
      <w:r>
        <w:t>Ways of using this scope and sequence</w:t>
      </w:r>
      <w:r w:rsidR="1AACF663">
        <w:t xml:space="preserve"> for a multistage cycle</w:t>
      </w:r>
      <w:bookmarkEnd w:id="8"/>
    </w:p>
    <w:p w14:paraId="1BFF4C30" w14:textId="321644EF" w:rsidR="007F60D0" w:rsidRPr="005123A4" w:rsidRDefault="70217F56" w:rsidP="005123A4">
      <w:pPr>
        <w:pStyle w:val="ListBullet"/>
      </w:pPr>
      <w:r w:rsidRPr="005123A4">
        <w:t xml:space="preserve">The guiding questions in each overview are </w:t>
      </w:r>
      <w:r w:rsidR="351BCC3F" w:rsidRPr="005123A4">
        <w:t>listed</w:t>
      </w:r>
      <w:r w:rsidR="6C094BDA" w:rsidRPr="005123A4">
        <w:t xml:space="preserve"> in order</w:t>
      </w:r>
      <w:r w:rsidR="351BCC3F" w:rsidRPr="005123A4">
        <w:t xml:space="preserve"> from Stage 3 to </w:t>
      </w:r>
      <w:r w:rsidR="008F4F7A" w:rsidRPr="005123A4">
        <w:t>Life Skills</w:t>
      </w:r>
      <w:r w:rsidR="5025C3DB" w:rsidRPr="005123A4">
        <w:t xml:space="preserve">. Depending on the needs of </w:t>
      </w:r>
      <w:r w:rsidR="4ABBB8A4" w:rsidRPr="005123A4">
        <w:t>students in your cohort, you can access these at a variety of points</w:t>
      </w:r>
      <w:r w:rsidR="23CF6C42" w:rsidRPr="005123A4">
        <w:t>.</w:t>
      </w:r>
    </w:p>
    <w:p w14:paraId="176D3B32" w14:textId="26369D19" w:rsidR="00781982" w:rsidRPr="005123A4" w:rsidRDefault="00B50A66" w:rsidP="005123A4">
      <w:pPr>
        <w:pStyle w:val="ListBullet"/>
      </w:pPr>
      <w:r>
        <w:t>S</w:t>
      </w:r>
      <w:r w:rsidR="563B0010" w:rsidRPr="005123A4">
        <w:t xml:space="preserve">elect a range of texts to ensure students are </w:t>
      </w:r>
      <w:r w:rsidR="16CBB8D9" w:rsidRPr="005123A4">
        <w:t>challenged</w:t>
      </w:r>
      <w:r w:rsidR="563B0010" w:rsidRPr="005123A4">
        <w:t xml:space="preserve"> with </w:t>
      </w:r>
      <w:r w:rsidR="008F4F7A" w:rsidRPr="005123A4">
        <w:t xml:space="preserve">age and </w:t>
      </w:r>
      <w:r w:rsidR="563B0010" w:rsidRPr="005123A4">
        <w:t>stage-</w:t>
      </w:r>
      <w:r w:rsidR="16CBB8D9" w:rsidRPr="005123A4">
        <w:t>appropriate</w:t>
      </w:r>
      <w:r w:rsidR="563B0010" w:rsidRPr="005123A4">
        <w:t xml:space="preserve"> text complexity and the </w:t>
      </w:r>
      <w:r w:rsidR="68B815B3" w:rsidRPr="005123A4">
        <w:t xml:space="preserve">text requirements of each stage </w:t>
      </w:r>
      <w:r w:rsidR="16CBB8D9" w:rsidRPr="005123A4">
        <w:t>are met.</w:t>
      </w:r>
    </w:p>
    <w:p w14:paraId="60EC2D25" w14:textId="6D1CB448" w:rsidR="13A2E589" w:rsidRPr="005123A4" w:rsidRDefault="13A2E589" w:rsidP="005123A4">
      <w:pPr>
        <w:pStyle w:val="ListBullet"/>
      </w:pPr>
      <w:r w:rsidRPr="005123A4">
        <w:t>Differentiation of guiding questions, lesson content and assessment can be tailored to reflect the diversity of learners in a multistage class</w:t>
      </w:r>
      <w:r w:rsidR="00487AB6">
        <w:t>.</w:t>
      </w:r>
    </w:p>
    <w:p w14:paraId="57465D0A" w14:textId="4DA70B49" w:rsidR="4E09D83C" w:rsidRPr="005123A4" w:rsidRDefault="4E09D83C" w:rsidP="005123A4">
      <w:pPr>
        <w:pStyle w:val="ListBullet"/>
      </w:pPr>
      <w:r w:rsidRPr="005123A4">
        <w:lastRenderedPageBreak/>
        <w:t xml:space="preserve">Teachers are encouraged to explore the suite of texts provided in programs and resource booklets to best support the learning needs of their students. Students are supported in their learning through explicit teaching appropriate to their level of stage development regarding the core concepts of </w:t>
      </w:r>
      <w:r w:rsidR="4205E1EE" w:rsidRPr="005123A4">
        <w:t>these programs</w:t>
      </w:r>
      <w:r w:rsidRPr="005123A4">
        <w:t>.</w:t>
      </w:r>
    </w:p>
    <w:p w14:paraId="20A58706" w14:textId="5CA66D67" w:rsidR="001735AF" w:rsidRPr="005123A4" w:rsidRDefault="000F3E94" w:rsidP="005123A4">
      <w:pPr>
        <w:pStyle w:val="ListBullet"/>
      </w:pPr>
      <w:r w:rsidRPr="005123A4">
        <w:t xml:space="preserve">Use in professional learning and school planning </w:t>
      </w:r>
      <w:r w:rsidR="00F947CF" w:rsidRPr="005123A4">
        <w:t xml:space="preserve">to discuss </w:t>
      </w:r>
      <w:r w:rsidR="0051742D" w:rsidRPr="005123A4">
        <w:t xml:space="preserve">the </w:t>
      </w:r>
      <w:r w:rsidR="00194531" w:rsidRPr="005123A4">
        <w:t>subject</w:t>
      </w:r>
      <w:r w:rsidR="00286B91" w:rsidRPr="005123A4">
        <w:t>-</w:t>
      </w:r>
      <w:r w:rsidR="00194531" w:rsidRPr="005123A4">
        <w:t xml:space="preserve">specific </w:t>
      </w:r>
      <w:r w:rsidR="0051742D" w:rsidRPr="005123A4">
        <w:t xml:space="preserve">teaching and learning needs </w:t>
      </w:r>
      <w:r w:rsidR="00FE2B10" w:rsidRPr="005123A4">
        <w:t>for all</w:t>
      </w:r>
      <w:r w:rsidR="0051742D" w:rsidRPr="005123A4">
        <w:t xml:space="preserve"> students</w:t>
      </w:r>
      <w:r w:rsidR="00FE2B10" w:rsidRPr="005123A4">
        <w:t>.</w:t>
      </w:r>
    </w:p>
    <w:p w14:paraId="039CFC4A" w14:textId="77777777" w:rsidR="0006596B" w:rsidRPr="00286B91" w:rsidRDefault="0006596B" w:rsidP="00286B91">
      <w:r>
        <w:rPr>
          <w:b/>
          <w:bCs/>
        </w:rPr>
        <w:br w:type="page"/>
      </w:r>
    </w:p>
    <w:p w14:paraId="36B1814D" w14:textId="32F1EB05" w:rsidR="005B7400" w:rsidRPr="00286B91" w:rsidRDefault="0027717E" w:rsidP="00AD17E2">
      <w:pPr>
        <w:pStyle w:val="Heading1"/>
      </w:pPr>
      <w:bookmarkStart w:id="9" w:name="_Toc187755474"/>
      <w:r w:rsidRPr="00867699">
        <w:lastRenderedPageBreak/>
        <w:t xml:space="preserve">Sample scope and sequence for </w:t>
      </w:r>
      <w:r w:rsidR="00013DA8">
        <w:t>English m</w:t>
      </w:r>
      <w:r w:rsidRPr="00867699">
        <w:t>ultistage (Stages 3</w:t>
      </w:r>
      <w:r w:rsidR="00286B91">
        <w:t>–</w:t>
      </w:r>
      <w:r w:rsidRPr="00867699">
        <w:t>5</w:t>
      </w:r>
      <w:r w:rsidR="00013DA8">
        <w:t>, 7–10 Life Skills</w:t>
      </w:r>
      <w:r w:rsidRPr="00867699">
        <w:t>)</w:t>
      </w:r>
      <w:bookmarkEnd w:id="9"/>
    </w:p>
    <w:p w14:paraId="61174A27" w14:textId="486FC401" w:rsidR="00013DA8" w:rsidRDefault="00013DA8" w:rsidP="00013DA8">
      <w:pPr>
        <w:pStyle w:val="Heading2"/>
      </w:pPr>
      <w:bookmarkStart w:id="10" w:name="_Toc187755475"/>
      <w:r>
        <w:t>Term 1</w:t>
      </w:r>
      <w:bookmarkEnd w:id="10"/>
    </w:p>
    <w:p w14:paraId="265512CC" w14:textId="6C1AF433" w:rsidR="00B97E9F" w:rsidRPr="00867699" w:rsidRDefault="00867699" w:rsidP="00867699">
      <w:r>
        <w:t>The following table set</w:t>
      </w:r>
      <w:r w:rsidR="00B97E9F">
        <w:t>s</w:t>
      </w:r>
      <w:r>
        <w:t xml:space="preserve"> out the </w:t>
      </w:r>
      <w:r w:rsidR="00B97E9F">
        <w:t xml:space="preserve">Term 1, </w:t>
      </w:r>
      <w:r w:rsidR="0006596B">
        <w:t>‘</w:t>
      </w:r>
      <w:r w:rsidR="00B97E9F">
        <w:t>Powerful youth voices</w:t>
      </w:r>
      <w:r w:rsidR="0006596B">
        <w:t>’</w:t>
      </w:r>
      <w:r>
        <w:t xml:space="preserve"> </w:t>
      </w:r>
      <w:r w:rsidR="00B97E9F">
        <w:t>program</w:t>
      </w:r>
      <w:r w:rsidR="0006596B">
        <w:t>.</w:t>
      </w:r>
    </w:p>
    <w:p w14:paraId="793B12DF" w14:textId="50A7BCF1" w:rsidR="004D5DC8" w:rsidRPr="00FA51DC" w:rsidRDefault="654E9C69" w:rsidP="004D5DC8">
      <w:pPr>
        <w:pStyle w:val="Caption"/>
      </w:pPr>
      <w:r>
        <w:t xml:space="preserve">Table </w:t>
      </w:r>
      <w:r>
        <w:fldChar w:fldCharType="begin"/>
      </w:r>
      <w:r>
        <w:instrText>SEQ Table \* ARABIC</w:instrText>
      </w:r>
      <w:r>
        <w:fldChar w:fldCharType="separate"/>
      </w:r>
      <w:r w:rsidR="6DCD9285" w:rsidRPr="3EF8ACFE">
        <w:rPr>
          <w:noProof/>
        </w:rPr>
        <w:t>1</w:t>
      </w:r>
      <w:r>
        <w:fldChar w:fldCharType="end"/>
      </w:r>
      <w:r>
        <w:t xml:space="preserve"> </w:t>
      </w:r>
      <w:r w:rsidR="419D6524">
        <w:t>– Term</w:t>
      </w:r>
      <w:r w:rsidR="2C51F373">
        <w:t xml:space="preserve"> 1</w:t>
      </w:r>
      <w:r w:rsidR="05556DF3">
        <w:t xml:space="preserve"> </w:t>
      </w:r>
      <w:r w:rsidR="2C51F373">
        <w:t xml:space="preserve">– </w:t>
      </w:r>
      <w:r w:rsidR="00121490">
        <w:t>P</w:t>
      </w:r>
      <w:r w:rsidR="0548C8AE">
        <w:t>owerful youth voices</w:t>
      </w:r>
    </w:p>
    <w:tbl>
      <w:tblPr>
        <w:tblStyle w:val="Tableheader"/>
        <w:tblW w:w="14563" w:type="dxa"/>
        <w:tblLayout w:type="fixed"/>
        <w:tblLook w:val="04A0" w:firstRow="1" w:lastRow="0" w:firstColumn="1" w:lastColumn="0" w:noHBand="0" w:noVBand="1"/>
        <w:tblDescription w:val="Table outlines the learning overview, guiding questions, assessment overview and text requirements for Term 1."/>
      </w:tblPr>
      <w:tblGrid>
        <w:gridCol w:w="2548"/>
        <w:gridCol w:w="12015"/>
      </w:tblGrid>
      <w:tr w:rsidR="00BC27D3" w:rsidRPr="00D85735" w14:paraId="16DE0B11" w14:textId="77777777" w:rsidTr="28882D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8" w:type="dxa"/>
          </w:tcPr>
          <w:p w14:paraId="534BE5B0" w14:textId="49961499" w:rsidR="00BC27D3" w:rsidRPr="00487AB6" w:rsidRDefault="005B79DC" w:rsidP="002E7D49">
            <w:pPr>
              <w:rPr>
                <w:szCs w:val="22"/>
              </w:rPr>
            </w:pPr>
            <w:r w:rsidRPr="00487AB6">
              <w:rPr>
                <w:szCs w:val="22"/>
              </w:rPr>
              <w:t>Essentials</w:t>
            </w:r>
          </w:p>
        </w:tc>
        <w:tc>
          <w:tcPr>
            <w:tcW w:w="12015" w:type="dxa"/>
          </w:tcPr>
          <w:p w14:paraId="21B77A5D" w14:textId="77777777" w:rsidR="00BC27D3" w:rsidRPr="00487AB6" w:rsidRDefault="00BC27D3" w:rsidP="002E7D49">
            <w:pPr>
              <w:cnfStyle w:val="100000000000" w:firstRow="1" w:lastRow="0" w:firstColumn="0" w:lastColumn="0" w:oddVBand="0" w:evenVBand="0" w:oddHBand="0" w:evenHBand="0" w:firstRowFirstColumn="0" w:firstRowLastColumn="0" w:lastRowFirstColumn="0" w:lastRowLastColumn="0"/>
              <w:rPr>
                <w:szCs w:val="22"/>
              </w:rPr>
            </w:pPr>
            <w:r w:rsidRPr="00487AB6">
              <w:rPr>
                <w:szCs w:val="22"/>
              </w:rPr>
              <w:t>Program</w:t>
            </w:r>
            <w:r w:rsidR="00212B27" w:rsidRPr="00487AB6">
              <w:rPr>
                <w:szCs w:val="22"/>
              </w:rPr>
              <w:t xml:space="preserve"> and assessment overview</w:t>
            </w:r>
          </w:p>
        </w:tc>
      </w:tr>
      <w:tr w:rsidR="2EBC164B" w:rsidRPr="00D85735" w14:paraId="2D5C55DF" w14:textId="77777777" w:rsidTr="28882D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8" w:type="dxa"/>
          </w:tcPr>
          <w:p w14:paraId="18A11237" w14:textId="3FECA5A3" w:rsidR="54F6786B" w:rsidRPr="00487AB6" w:rsidRDefault="690F2BD4" w:rsidP="002E7D49">
            <w:pPr>
              <w:rPr>
                <w:szCs w:val="22"/>
              </w:rPr>
            </w:pPr>
            <w:r w:rsidRPr="00487AB6">
              <w:rPr>
                <w:szCs w:val="22"/>
              </w:rPr>
              <w:t>Learning overview</w:t>
            </w:r>
          </w:p>
        </w:tc>
        <w:tc>
          <w:tcPr>
            <w:tcW w:w="12015" w:type="dxa"/>
          </w:tcPr>
          <w:p w14:paraId="7C0A570D" w14:textId="26138712" w:rsidR="54F6786B" w:rsidRPr="00487AB6" w:rsidRDefault="2C58DAB6" w:rsidP="005123A4">
            <w:pPr>
              <w:cnfStyle w:val="000000100000" w:firstRow="0" w:lastRow="0" w:firstColumn="0" w:lastColumn="0" w:oddVBand="0" w:evenVBand="0" w:oddHBand="1" w:evenHBand="0" w:firstRowFirstColumn="0" w:firstRowLastColumn="0" w:lastRowFirstColumn="0" w:lastRowLastColumn="0"/>
              <w:rPr>
                <w:szCs w:val="22"/>
              </w:rPr>
            </w:pPr>
            <w:r w:rsidRPr="00487AB6">
              <w:rPr>
                <w:szCs w:val="22"/>
              </w:rPr>
              <w:t>Students will develop an awareness</w:t>
            </w:r>
            <w:r w:rsidR="019B7AB5" w:rsidRPr="00487AB6">
              <w:rPr>
                <w:szCs w:val="22"/>
              </w:rPr>
              <w:t xml:space="preserve"> of</w:t>
            </w:r>
            <w:r w:rsidR="3D639BE3" w:rsidRPr="00487AB6">
              <w:rPr>
                <w:szCs w:val="22"/>
              </w:rPr>
              <w:t>,</w:t>
            </w:r>
            <w:r w:rsidR="019B7AB5" w:rsidRPr="00487AB6">
              <w:rPr>
                <w:szCs w:val="22"/>
              </w:rPr>
              <w:t xml:space="preserve"> </w:t>
            </w:r>
            <w:r w:rsidR="00E01BCA" w:rsidRPr="00487AB6">
              <w:rPr>
                <w:szCs w:val="22"/>
              </w:rPr>
              <w:t xml:space="preserve">understand, </w:t>
            </w:r>
            <w:r w:rsidR="3BC35FE8" w:rsidRPr="00487AB6">
              <w:rPr>
                <w:szCs w:val="22"/>
              </w:rPr>
              <w:t>explore</w:t>
            </w:r>
            <w:r w:rsidR="38AF9E9A" w:rsidRPr="00487AB6">
              <w:rPr>
                <w:szCs w:val="22"/>
              </w:rPr>
              <w:t xml:space="preserve"> and evaluate</w:t>
            </w:r>
            <w:r w:rsidR="3BC35FE8" w:rsidRPr="00487AB6">
              <w:rPr>
                <w:szCs w:val="22"/>
              </w:rPr>
              <w:t xml:space="preserve"> </w:t>
            </w:r>
            <w:r w:rsidRPr="00487AB6">
              <w:rPr>
                <w:szCs w:val="22"/>
              </w:rPr>
              <w:t>how an engaging writing voice can be used to effectively communicate ideas that are important to young people</w:t>
            </w:r>
            <w:r w:rsidR="40BE81C4" w:rsidRPr="00487AB6">
              <w:rPr>
                <w:szCs w:val="22"/>
              </w:rPr>
              <w:t xml:space="preserve"> and people from diverse cultural groups</w:t>
            </w:r>
            <w:r w:rsidRPr="00487AB6">
              <w:rPr>
                <w:szCs w:val="22"/>
              </w:rPr>
              <w:t>. Focusing on memoirs and performance poetry, this program supports students to appreciate</w:t>
            </w:r>
            <w:r w:rsidR="000753E8" w:rsidRPr="00487AB6">
              <w:rPr>
                <w:szCs w:val="22"/>
              </w:rPr>
              <w:t xml:space="preserve"> authorial c</w:t>
            </w:r>
            <w:r w:rsidR="009955C6" w:rsidRPr="00487AB6">
              <w:rPr>
                <w:szCs w:val="22"/>
              </w:rPr>
              <w:t>hoices and</w:t>
            </w:r>
            <w:r w:rsidRPr="00487AB6">
              <w:rPr>
                <w:szCs w:val="22"/>
              </w:rPr>
              <w:t xml:space="preserve"> the connection between</w:t>
            </w:r>
            <w:r w:rsidR="003D4F2C" w:rsidRPr="00487AB6">
              <w:rPr>
                <w:szCs w:val="22"/>
              </w:rPr>
              <w:t xml:space="preserve"> the </w:t>
            </w:r>
            <w:r w:rsidRPr="00487AB6">
              <w:rPr>
                <w:szCs w:val="22"/>
              </w:rPr>
              <w:t>style and a strong personal voice</w:t>
            </w:r>
            <w:r w:rsidR="3F60BBAE" w:rsidRPr="00487AB6">
              <w:rPr>
                <w:szCs w:val="22"/>
              </w:rPr>
              <w:t xml:space="preserve">, engaging particularly with the </w:t>
            </w:r>
            <w:r w:rsidR="25045EE5" w:rsidRPr="00487AB6">
              <w:rPr>
                <w:szCs w:val="22"/>
              </w:rPr>
              <w:t>concepts</w:t>
            </w:r>
            <w:r w:rsidR="3F60BBAE" w:rsidRPr="00487AB6">
              <w:rPr>
                <w:szCs w:val="22"/>
              </w:rPr>
              <w:t xml:space="preserve"> of</w:t>
            </w:r>
            <w:r w:rsidR="25045EE5" w:rsidRPr="00487AB6">
              <w:rPr>
                <w:szCs w:val="22"/>
              </w:rPr>
              <w:t xml:space="preserve"> </w:t>
            </w:r>
            <w:r w:rsidR="2D2EC68E" w:rsidRPr="00487AB6">
              <w:rPr>
                <w:szCs w:val="22"/>
              </w:rPr>
              <w:t>perspective and authority.</w:t>
            </w:r>
            <w:r w:rsidRPr="00487AB6">
              <w:rPr>
                <w:szCs w:val="22"/>
              </w:rPr>
              <w:t xml:space="preserve"> Students then compose with a</w:t>
            </w:r>
            <w:r w:rsidR="08958F20" w:rsidRPr="00487AB6">
              <w:rPr>
                <w:szCs w:val="22"/>
              </w:rPr>
              <w:t>n</w:t>
            </w:r>
            <w:r w:rsidRPr="00487AB6">
              <w:rPr>
                <w:szCs w:val="22"/>
              </w:rPr>
              <w:t xml:space="preserve"> awareness of audience, purpose and context in order to have a powerful impact on their audience</w:t>
            </w:r>
            <w:r w:rsidR="31779A12" w:rsidRPr="00487AB6">
              <w:rPr>
                <w:szCs w:val="22"/>
              </w:rPr>
              <w:t>.</w:t>
            </w:r>
          </w:p>
        </w:tc>
      </w:tr>
      <w:tr w:rsidR="007B24CB" w:rsidRPr="00D85735" w14:paraId="67D0D1FC" w14:textId="77777777" w:rsidTr="28882D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8" w:type="dxa"/>
          </w:tcPr>
          <w:p w14:paraId="269E0E32" w14:textId="51B3D2F3" w:rsidR="007B24CB" w:rsidRPr="00487AB6" w:rsidRDefault="5FCDA0DB" w:rsidP="00720393">
            <w:pPr>
              <w:rPr>
                <w:szCs w:val="22"/>
              </w:rPr>
            </w:pPr>
            <w:r w:rsidRPr="00487AB6">
              <w:rPr>
                <w:szCs w:val="22"/>
              </w:rPr>
              <w:t xml:space="preserve">Guiding </w:t>
            </w:r>
            <w:r w:rsidR="06E3840A" w:rsidRPr="00487AB6">
              <w:rPr>
                <w:szCs w:val="22"/>
              </w:rPr>
              <w:t>questions</w:t>
            </w:r>
          </w:p>
        </w:tc>
        <w:tc>
          <w:tcPr>
            <w:tcW w:w="12015" w:type="dxa"/>
            <w:shd w:val="clear" w:color="auto" w:fill="FFFFFF" w:themeFill="background1"/>
          </w:tcPr>
          <w:p w14:paraId="1893592D" w14:textId="65ABB375" w:rsidR="007B24CB" w:rsidRPr="00487AB6" w:rsidRDefault="5C47CB90" w:rsidP="2524BC5F">
            <w:pPr>
              <w:spacing w:after="0"/>
              <w:cnfStyle w:val="000000010000" w:firstRow="0" w:lastRow="0" w:firstColumn="0" w:lastColumn="0" w:oddVBand="0" w:evenVBand="0" w:oddHBand="0" w:evenHBand="1" w:firstRowFirstColumn="0" w:firstRowLastColumn="0" w:lastRowFirstColumn="0" w:lastRowLastColumn="0"/>
              <w:rPr>
                <w:b/>
                <w:bCs/>
                <w:szCs w:val="22"/>
              </w:rPr>
            </w:pPr>
            <w:r w:rsidRPr="00487AB6">
              <w:rPr>
                <w:b/>
                <w:bCs/>
                <w:szCs w:val="22"/>
              </w:rPr>
              <w:t>Stage 3</w:t>
            </w:r>
          </w:p>
          <w:p w14:paraId="47CE705D" w14:textId="056A377C" w:rsidR="4EFF7442" w:rsidRPr="00487AB6" w:rsidRDefault="4EFF7442" w:rsidP="00720393">
            <w:pPr>
              <w:pStyle w:val="ListBullet"/>
              <w:cnfStyle w:val="000000010000" w:firstRow="0" w:lastRow="0" w:firstColumn="0" w:lastColumn="0" w:oddVBand="0" w:evenVBand="0" w:oddHBand="0" w:evenHBand="1" w:firstRowFirstColumn="0" w:firstRowLastColumn="0" w:lastRowFirstColumn="0" w:lastRowLastColumn="0"/>
              <w:rPr>
                <w:szCs w:val="22"/>
              </w:rPr>
            </w:pPr>
            <w:r w:rsidRPr="00487AB6">
              <w:rPr>
                <w:szCs w:val="22"/>
              </w:rPr>
              <w:t>How can young voices be heard, respected and have an impact on the world?</w:t>
            </w:r>
          </w:p>
          <w:p w14:paraId="5B32DE25" w14:textId="27E232E3" w:rsidR="4EFF7442" w:rsidRPr="00487AB6" w:rsidRDefault="4EFF7442" w:rsidP="00720393">
            <w:pPr>
              <w:pStyle w:val="ListBullet"/>
              <w:cnfStyle w:val="000000010000" w:firstRow="0" w:lastRow="0" w:firstColumn="0" w:lastColumn="0" w:oddVBand="0" w:evenVBand="0" w:oddHBand="0" w:evenHBand="1" w:firstRowFirstColumn="0" w:firstRowLastColumn="0" w:lastRowFirstColumn="0" w:lastRowLastColumn="0"/>
              <w:rPr>
                <w:szCs w:val="22"/>
              </w:rPr>
            </w:pPr>
            <w:r w:rsidRPr="00487AB6">
              <w:rPr>
                <w:szCs w:val="22"/>
              </w:rPr>
              <w:t xml:space="preserve">How </w:t>
            </w:r>
            <w:r w:rsidR="00BC26FF" w:rsidRPr="00487AB6">
              <w:rPr>
                <w:szCs w:val="22"/>
              </w:rPr>
              <w:t xml:space="preserve">is </w:t>
            </w:r>
            <w:r w:rsidRPr="00487AB6">
              <w:rPr>
                <w:szCs w:val="22"/>
              </w:rPr>
              <w:t>poetry a unique mode for youth voices to be heard</w:t>
            </w:r>
            <w:r w:rsidR="00BC26FF" w:rsidRPr="00487AB6">
              <w:rPr>
                <w:szCs w:val="22"/>
              </w:rPr>
              <w:t>, and</w:t>
            </w:r>
            <w:r w:rsidRPr="00487AB6">
              <w:rPr>
                <w:szCs w:val="22"/>
              </w:rPr>
              <w:t xml:space="preserve"> to create powerful youth voices?</w:t>
            </w:r>
          </w:p>
          <w:p w14:paraId="526472CA" w14:textId="74055C73" w:rsidR="3B826273" w:rsidRPr="00487AB6" w:rsidRDefault="3B826273" w:rsidP="00E40D99">
            <w:pPr>
              <w:keepNext/>
              <w:cnfStyle w:val="000000010000" w:firstRow="0" w:lastRow="0" w:firstColumn="0" w:lastColumn="0" w:oddVBand="0" w:evenVBand="0" w:oddHBand="0" w:evenHBand="1" w:firstRowFirstColumn="0" w:firstRowLastColumn="0" w:lastRowFirstColumn="0" w:lastRowLastColumn="0"/>
              <w:rPr>
                <w:b/>
                <w:bCs/>
                <w:szCs w:val="22"/>
              </w:rPr>
            </w:pPr>
            <w:r w:rsidRPr="00487AB6">
              <w:rPr>
                <w:b/>
                <w:bCs/>
                <w:szCs w:val="22"/>
              </w:rPr>
              <w:lastRenderedPageBreak/>
              <w:t>Stage 4</w:t>
            </w:r>
          </w:p>
          <w:p w14:paraId="581EE26A" w14:textId="72172FB6" w:rsidR="19CE55A4" w:rsidRPr="00487AB6" w:rsidRDefault="19CE55A4" w:rsidP="00720393">
            <w:pPr>
              <w:pStyle w:val="ListBullet"/>
              <w:cnfStyle w:val="000000010000" w:firstRow="0" w:lastRow="0" w:firstColumn="0" w:lastColumn="0" w:oddVBand="0" w:evenVBand="0" w:oddHBand="0" w:evenHBand="1" w:firstRowFirstColumn="0" w:firstRowLastColumn="0" w:lastRowFirstColumn="0" w:lastRowLastColumn="0"/>
              <w:rPr>
                <w:szCs w:val="22"/>
              </w:rPr>
            </w:pPr>
            <w:r w:rsidRPr="00487AB6">
              <w:rPr>
                <w:szCs w:val="22"/>
              </w:rPr>
              <w:t xml:space="preserve">How do young composers create distinctive poetic texts that reflect their personalities, perspectives and contexts? </w:t>
            </w:r>
          </w:p>
          <w:p w14:paraId="521662F6" w14:textId="366B4E06" w:rsidR="19CE55A4" w:rsidRPr="00487AB6" w:rsidRDefault="19CE55A4" w:rsidP="00720393">
            <w:pPr>
              <w:pStyle w:val="ListBullet"/>
              <w:cnfStyle w:val="000000010000" w:firstRow="0" w:lastRow="0" w:firstColumn="0" w:lastColumn="0" w:oddVBand="0" w:evenVBand="0" w:oddHBand="0" w:evenHBand="1" w:firstRowFirstColumn="0" w:firstRowLastColumn="0" w:lastRowFirstColumn="0" w:lastRowLastColumn="0"/>
              <w:rPr>
                <w:szCs w:val="22"/>
              </w:rPr>
            </w:pPr>
            <w:r w:rsidRPr="00487AB6">
              <w:rPr>
                <w:szCs w:val="22"/>
              </w:rPr>
              <w:t>How can poetry provide a way for powerful youth voices to be heard?</w:t>
            </w:r>
          </w:p>
          <w:p w14:paraId="3589ADEA" w14:textId="0CB88B96" w:rsidR="3B826273" w:rsidRPr="00487AB6" w:rsidRDefault="3B826273" w:rsidP="6A2B27E5">
            <w:pPr>
              <w:cnfStyle w:val="000000010000" w:firstRow="0" w:lastRow="0" w:firstColumn="0" w:lastColumn="0" w:oddVBand="0" w:evenVBand="0" w:oddHBand="0" w:evenHBand="1" w:firstRowFirstColumn="0" w:firstRowLastColumn="0" w:lastRowFirstColumn="0" w:lastRowLastColumn="0"/>
              <w:rPr>
                <w:b/>
                <w:bCs/>
                <w:szCs w:val="22"/>
              </w:rPr>
            </w:pPr>
            <w:r w:rsidRPr="00487AB6">
              <w:rPr>
                <w:b/>
                <w:bCs/>
                <w:szCs w:val="22"/>
              </w:rPr>
              <w:t>Stage 5</w:t>
            </w:r>
          </w:p>
          <w:p w14:paraId="053E4A87" w14:textId="213B75A3" w:rsidR="668C12F8" w:rsidRPr="00487AB6" w:rsidRDefault="668C12F8" w:rsidP="00720393">
            <w:pPr>
              <w:pStyle w:val="ListBullet"/>
              <w:cnfStyle w:val="000000010000" w:firstRow="0" w:lastRow="0" w:firstColumn="0" w:lastColumn="0" w:oddVBand="0" w:evenVBand="0" w:oddHBand="0" w:evenHBand="1" w:firstRowFirstColumn="0" w:firstRowLastColumn="0" w:lastRowFirstColumn="0" w:lastRowLastColumn="0"/>
              <w:rPr>
                <w:szCs w:val="22"/>
              </w:rPr>
            </w:pPr>
            <w:r w:rsidRPr="00487AB6">
              <w:rPr>
                <w:szCs w:val="22"/>
              </w:rPr>
              <w:t>How do young composers use language forms and features to develop an appealing style for effective communication in poetry?</w:t>
            </w:r>
          </w:p>
          <w:p w14:paraId="0D8A8724" w14:textId="7E3CB934" w:rsidR="668C12F8" w:rsidRPr="00487AB6" w:rsidRDefault="668C12F8" w:rsidP="00720393">
            <w:pPr>
              <w:pStyle w:val="ListBullet"/>
              <w:cnfStyle w:val="000000010000" w:firstRow="0" w:lastRow="0" w:firstColumn="0" w:lastColumn="0" w:oddVBand="0" w:evenVBand="0" w:oddHBand="0" w:evenHBand="1" w:firstRowFirstColumn="0" w:firstRowLastColumn="0" w:lastRowFirstColumn="0" w:lastRowLastColumn="0"/>
              <w:rPr>
                <w:rFonts w:eastAsia="Arial"/>
                <w:szCs w:val="22"/>
              </w:rPr>
            </w:pPr>
            <w:r w:rsidRPr="00487AB6">
              <w:rPr>
                <w:rFonts w:eastAsia="Arial"/>
                <w:szCs w:val="22"/>
              </w:rPr>
              <w:t>How does poetry allow composers to manipulate language, form and style to express complex ideas?</w:t>
            </w:r>
          </w:p>
          <w:p w14:paraId="277B9DDD" w14:textId="1D0FD40B" w:rsidR="668C12F8" w:rsidRPr="00487AB6" w:rsidRDefault="20F928CD" w:rsidP="00720393">
            <w:pPr>
              <w:pStyle w:val="ListBullet"/>
              <w:cnfStyle w:val="000000010000" w:firstRow="0" w:lastRow="0" w:firstColumn="0" w:lastColumn="0" w:oddVBand="0" w:evenVBand="0" w:oddHBand="0" w:evenHBand="1" w:firstRowFirstColumn="0" w:firstRowLastColumn="0" w:lastRowFirstColumn="0" w:lastRowLastColumn="0"/>
              <w:rPr>
                <w:rFonts w:eastAsia="Arial"/>
                <w:szCs w:val="22"/>
              </w:rPr>
            </w:pPr>
            <w:r w:rsidRPr="00487AB6">
              <w:rPr>
                <w:rFonts w:eastAsia="Arial"/>
                <w:szCs w:val="22"/>
              </w:rPr>
              <w:t>Why is poetry an effective way to say something powerful about complex ideas or views?</w:t>
            </w:r>
          </w:p>
          <w:p w14:paraId="0C309D32" w14:textId="72AD9BF3" w:rsidR="668C12F8" w:rsidRPr="00487AB6" w:rsidRDefault="2245E200" w:rsidP="0F2D02AF">
            <w:pPr>
              <w:spacing w:line="276" w:lineRule="auto"/>
              <w:cnfStyle w:val="000000010000" w:firstRow="0" w:lastRow="0" w:firstColumn="0" w:lastColumn="0" w:oddVBand="0" w:evenVBand="0" w:oddHBand="0" w:evenHBand="1" w:firstRowFirstColumn="0" w:firstRowLastColumn="0" w:lastRowFirstColumn="0" w:lastRowLastColumn="0"/>
              <w:rPr>
                <w:rFonts w:eastAsia="Arial"/>
                <w:b/>
                <w:bCs/>
                <w:szCs w:val="22"/>
              </w:rPr>
            </w:pPr>
            <w:r w:rsidRPr="00487AB6">
              <w:rPr>
                <w:rFonts w:eastAsia="Arial"/>
                <w:b/>
                <w:bCs/>
                <w:szCs w:val="22"/>
              </w:rPr>
              <w:t>Life Skills</w:t>
            </w:r>
          </w:p>
          <w:p w14:paraId="6C697F9B" w14:textId="2CEFA035" w:rsidR="668C12F8" w:rsidRPr="00487AB6" w:rsidRDefault="2245E200" w:rsidP="00720393">
            <w:pPr>
              <w:pStyle w:val="ListBullet"/>
              <w:cnfStyle w:val="000000010000" w:firstRow="0" w:lastRow="0" w:firstColumn="0" w:lastColumn="0" w:oddVBand="0" w:evenVBand="0" w:oddHBand="0" w:evenHBand="1" w:firstRowFirstColumn="0" w:firstRowLastColumn="0" w:lastRowFirstColumn="0" w:lastRowLastColumn="0"/>
              <w:rPr>
                <w:szCs w:val="22"/>
              </w:rPr>
            </w:pPr>
            <w:r w:rsidRPr="00487AB6">
              <w:rPr>
                <w:szCs w:val="22"/>
              </w:rPr>
              <w:t xml:space="preserve">What type of </w:t>
            </w:r>
            <w:r w:rsidR="0045541D" w:rsidRPr="00487AB6">
              <w:rPr>
                <w:szCs w:val="22"/>
              </w:rPr>
              <w:t>texts</w:t>
            </w:r>
            <w:r w:rsidRPr="00487AB6">
              <w:rPr>
                <w:szCs w:val="22"/>
              </w:rPr>
              <w:t xml:space="preserve"> do you enjoy reading/listening to/watching?</w:t>
            </w:r>
          </w:p>
          <w:p w14:paraId="124B90CD" w14:textId="56DF4E63" w:rsidR="668C12F8" w:rsidRPr="00487AB6" w:rsidRDefault="2245E200" w:rsidP="00720393">
            <w:pPr>
              <w:pStyle w:val="ListBullet"/>
              <w:cnfStyle w:val="000000010000" w:firstRow="0" w:lastRow="0" w:firstColumn="0" w:lastColumn="0" w:oddVBand="0" w:evenVBand="0" w:oddHBand="0" w:evenHBand="1" w:firstRowFirstColumn="0" w:firstRowLastColumn="0" w:lastRowFirstColumn="0" w:lastRowLastColumn="0"/>
              <w:rPr>
                <w:szCs w:val="22"/>
              </w:rPr>
            </w:pPr>
            <w:r w:rsidRPr="00487AB6">
              <w:rPr>
                <w:szCs w:val="22"/>
              </w:rPr>
              <w:t xml:space="preserve">How could you use a </w:t>
            </w:r>
            <w:r w:rsidR="0045541D" w:rsidRPr="00487AB6">
              <w:rPr>
                <w:szCs w:val="22"/>
              </w:rPr>
              <w:t>text</w:t>
            </w:r>
            <w:r w:rsidRPr="00487AB6">
              <w:rPr>
                <w:szCs w:val="22"/>
              </w:rPr>
              <w:t xml:space="preserve"> to exp</w:t>
            </w:r>
            <w:r w:rsidR="0083149A" w:rsidRPr="00487AB6">
              <w:rPr>
                <w:szCs w:val="22"/>
              </w:rPr>
              <w:t>lore</w:t>
            </w:r>
            <w:r w:rsidRPr="00487AB6">
              <w:rPr>
                <w:szCs w:val="22"/>
              </w:rPr>
              <w:t xml:space="preserve"> an idea</w:t>
            </w:r>
            <w:r w:rsidR="008D57D9" w:rsidRPr="00487AB6">
              <w:rPr>
                <w:szCs w:val="22"/>
              </w:rPr>
              <w:t>?</w:t>
            </w:r>
            <w:r w:rsidRPr="00487AB6">
              <w:rPr>
                <w:szCs w:val="22"/>
              </w:rPr>
              <w:t xml:space="preserve"> </w:t>
            </w:r>
            <w:r w:rsidR="00B33555" w:rsidRPr="00487AB6">
              <w:rPr>
                <w:szCs w:val="22"/>
              </w:rPr>
              <w:t>For example,</w:t>
            </w:r>
            <w:r w:rsidRPr="00487AB6">
              <w:rPr>
                <w:szCs w:val="22"/>
              </w:rPr>
              <w:t xml:space="preserve"> getting a new puppy; watching a sunset; competing at a carnival</w:t>
            </w:r>
            <w:r w:rsidR="00291267" w:rsidRPr="00487AB6">
              <w:rPr>
                <w:szCs w:val="22"/>
              </w:rPr>
              <w:t>.</w:t>
            </w:r>
          </w:p>
          <w:p w14:paraId="3EF9E933" w14:textId="53B84B89" w:rsidR="668C12F8" w:rsidRPr="00487AB6" w:rsidRDefault="2245E200" w:rsidP="00720393">
            <w:pPr>
              <w:pStyle w:val="ListBullet"/>
              <w:cnfStyle w:val="000000010000" w:firstRow="0" w:lastRow="0" w:firstColumn="0" w:lastColumn="0" w:oddVBand="0" w:evenVBand="0" w:oddHBand="0" w:evenHBand="1" w:firstRowFirstColumn="0" w:firstRowLastColumn="0" w:lastRowFirstColumn="0" w:lastRowLastColumn="0"/>
              <w:rPr>
                <w:szCs w:val="22"/>
              </w:rPr>
            </w:pPr>
            <w:r w:rsidRPr="00487AB6">
              <w:rPr>
                <w:szCs w:val="22"/>
              </w:rPr>
              <w:t xml:space="preserve">How can </w:t>
            </w:r>
            <w:r w:rsidR="0045541D" w:rsidRPr="00487AB6">
              <w:rPr>
                <w:szCs w:val="22"/>
              </w:rPr>
              <w:t>texts</w:t>
            </w:r>
            <w:r w:rsidRPr="00487AB6">
              <w:rPr>
                <w:szCs w:val="22"/>
              </w:rPr>
              <w:t xml:space="preserve"> exp</w:t>
            </w:r>
            <w:r w:rsidR="0045541D" w:rsidRPr="00487AB6">
              <w:rPr>
                <w:szCs w:val="22"/>
              </w:rPr>
              <w:t>lore</w:t>
            </w:r>
            <w:r w:rsidRPr="00487AB6">
              <w:rPr>
                <w:szCs w:val="22"/>
              </w:rPr>
              <w:t xml:space="preserve"> an idea about the world? </w:t>
            </w:r>
          </w:p>
          <w:p w14:paraId="31AB148E" w14:textId="1FDAFB64" w:rsidR="668C12F8" w:rsidRPr="00487AB6" w:rsidRDefault="2245E200" w:rsidP="005123A4">
            <w:pPr>
              <w:pStyle w:val="FeatureBox2"/>
              <w:cnfStyle w:val="000000010000" w:firstRow="0" w:lastRow="0" w:firstColumn="0" w:lastColumn="0" w:oddVBand="0" w:evenVBand="0" w:oddHBand="0" w:evenHBand="1" w:firstRowFirstColumn="0" w:firstRowLastColumn="0" w:lastRowFirstColumn="0" w:lastRowLastColumn="0"/>
              <w:rPr>
                <w:szCs w:val="22"/>
              </w:rPr>
            </w:pPr>
            <w:r w:rsidRPr="00487AB6">
              <w:rPr>
                <w:b/>
                <w:bCs/>
                <w:szCs w:val="22"/>
              </w:rPr>
              <w:t xml:space="preserve">Teacher note </w:t>
            </w:r>
            <w:r w:rsidR="008B74BC" w:rsidRPr="00487AB6">
              <w:rPr>
                <w:b/>
                <w:bCs/>
                <w:szCs w:val="22"/>
              </w:rPr>
              <w:t>–</w:t>
            </w:r>
            <w:r w:rsidR="008B74BC" w:rsidRPr="00487AB6">
              <w:rPr>
                <w:szCs w:val="22"/>
              </w:rPr>
              <w:t xml:space="preserve"> </w:t>
            </w:r>
            <w:r w:rsidRPr="00487AB6">
              <w:rPr>
                <w:szCs w:val="22"/>
              </w:rPr>
              <w:t>guiding question</w:t>
            </w:r>
            <w:r w:rsidR="00765199" w:rsidRPr="00487AB6">
              <w:rPr>
                <w:szCs w:val="22"/>
              </w:rPr>
              <w:t>s</w:t>
            </w:r>
            <w:r w:rsidRPr="00487AB6">
              <w:rPr>
                <w:szCs w:val="22"/>
              </w:rPr>
              <w:t xml:space="preserve"> should be applied using teacher </w:t>
            </w:r>
            <w:r w:rsidR="00765199" w:rsidRPr="00487AB6">
              <w:rPr>
                <w:szCs w:val="22"/>
              </w:rPr>
              <w:t>knowledge of</w:t>
            </w:r>
            <w:r w:rsidRPr="00487AB6">
              <w:rPr>
                <w:szCs w:val="22"/>
              </w:rPr>
              <w:t xml:space="preserve"> the </w:t>
            </w:r>
            <w:r w:rsidR="001D02AA" w:rsidRPr="00487AB6">
              <w:rPr>
                <w:szCs w:val="22"/>
              </w:rPr>
              <w:t>strengths, interests and needs of students in the class</w:t>
            </w:r>
            <w:r w:rsidR="00765199" w:rsidRPr="00487AB6">
              <w:rPr>
                <w:szCs w:val="22"/>
              </w:rPr>
              <w:t>.</w:t>
            </w:r>
          </w:p>
        </w:tc>
      </w:tr>
      <w:tr w:rsidR="00436546" w:rsidRPr="00D85735" w14:paraId="719D18A3" w14:textId="77777777" w:rsidTr="28882D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8" w:type="dxa"/>
          </w:tcPr>
          <w:p w14:paraId="176E01D4" w14:textId="39177F8E" w:rsidR="00436546" w:rsidRPr="00487AB6" w:rsidRDefault="00436546" w:rsidP="5174D0C8">
            <w:pPr>
              <w:rPr>
                <w:szCs w:val="22"/>
              </w:rPr>
            </w:pPr>
            <w:r w:rsidRPr="00487AB6">
              <w:rPr>
                <w:szCs w:val="22"/>
              </w:rPr>
              <w:lastRenderedPageBreak/>
              <w:t>Assessment</w:t>
            </w:r>
          </w:p>
        </w:tc>
        <w:tc>
          <w:tcPr>
            <w:tcW w:w="12015" w:type="dxa"/>
          </w:tcPr>
          <w:p w14:paraId="0E2F4A10" w14:textId="036C96C5" w:rsidR="00436546" w:rsidRPr="00487AB6" w:rsidRDefault="004131BD" w:rsidP="005123A4">
            <w:pPr>
              <w:cnfStyle w:val="000000100000" w:firstRow="0" w:lastRow="0" w:firstColumn="0" w:lastColumn="0" w:oddVBand="0" w:evenVBand="0" w:oddHBand="1" w:evenHBand="0" w:firstRowFirstColumn="0" w:firstRowLastColumn="0" w:lastRowFirstColumn="0" w:lastRowLastColumn="0"/>
              <w:rPr>
                <w:szCs w:val="22"/>
              </w:rPr>
            </w:pPr>
            <w:r w:rsidRPr="00487AB6">
              <w:rPr>
                <w:szCs w:val="22"/>
              </w:rPr>
              <w:t>Students will comp</w:t>
            </w:r>
            <w:r w:rsidR="00210D72" w:rsidRPr="00487AB6">
              <w:rPr>
                <w:szCs w:val="22"/>
              </w:rPr>
              <w:t>ose</w:t>
            </w:r>
            <w:r w:rsidRPr="00487AB6">
              <w:rPr>
                <w:szCs w:val="22"/>
              </w:rPr>
              <w:t xml:space="preserve"> a piece of writing and a reflection on their writing process, demonstrating their personal voice in exploring an issue or experience. A</w:t>
            </w:r>
            <w:r w:rsidR="2C58DAB6" w:rsidRPr="00487AB6">
              <w:rPr>
                <w:szCs w:val="22"/>
              </w:rPr>
              <w:t xml:space="preserve"> class anthology</w:t>
            </w:r>
            <w:r w:rsidR="00965F31" w:rsidRPr="00487AB6">
              <w:rPr>
                <w:szCs w:val="22"/>
              </w:rPr>
              <w:t xml:space="preserve"> may be compiled for the class, school </w:t>
            </w:r>
            <w:r w:rsidR="004E1951" w:rsidRPr="00487AB6">
              <w:rPr>
                <w:szCs w:val="22"/>
              </w:rPr>
              <w:t>and wider community</w:t>
            </w:r>
            <w:r w:rsidR="2C58DAB6" w:rsidRPr="00487AB6">
              <w:rPr>
                <w:szCs w:val="22"/>
              </w:rPr>
              <w:t>.</w:t>
            </w:r>
          </w:p>
          <w:p w14:paraId="21BAA58B" w14:textId="5038F6D6" w:rsidR="00E7529F" w:rsidRPr="00487AB6" w:rsidRDefault="3420C899" w:rsidP="4E09D83C">
            <w:pPr>
              <w:pStyle w:val="FeatureBox2"/>
              <w:cnfStyle w:val="000000100000" w:firstRow="0" w:lastRow="0" w:firstColumn="0" w:lastColumn="0" w:oddVBand="0" w:evenVBand="0" w:oddHBand="1" w:evenHBand="0" w:firstRowFirstColumn="0" w:firstRowLastColumn="0" w:lastRowFirstColumn="0" w:lastRowLastColumn="0"/>
              <w:rPr>
                <w:szCs w:val="22"/>
              </w:rPr>
            </w:pPr>
            <w:r w:rsidRPr="00487AB6">
              <w:rPr>
                <w:b/>
                <w:bCs/>
                <w:szCs w:val="22"/>
              </w:rPr>
              <w:t>Teacher note</w:t>
            </w:r>
            <w:r w:rsidR="25E532C2" w:rsidRPr="00487AB6">
              <w:rPr>
                <w:b/>
                <w:bCs/>
                <w:szCs w:val="22"/>
              </w:rPr>
              <w:t xml:space="preserve"> </w:t>
            </w:r>
            <w:r w:rsidR="059F5A05" w:rsidRPr="00487AB6">
              <w:rPr>
                <w:b/>
                <w:bCs/>
                <w:szCs w:val="22"/>
              </w:rPr>
              <w:t>–</w:t>
            </w:r>
            <w:r w:rsidR="63C0DB5C" w:rsidRPr="00487AB6">
              <w:rPr>
                <w:szCs w:val="22"/>
              </w:rPr>
              <w:t xml:space="preserve"> </w:t>
            </w:r>
            <w:r w:rsidR="00D1014B" w:rsidRPr="00487AB6">
              <w:rPr>
                <w:szCs w:val="22"/>
              </w:rPr>
              <w:t>this overview outlines how a multistage class of Stage</w:t>
            </w:r>
            <w:r w:rsidR="00D76EEC">
              <w:rPr>
                <w:szCs w:val="22"/>
              </w:rPr>
              <w:t>s</w:t>
            </w:r>
            <w:r w:rsidR="00D1014B" w:rsidRPr="00487AB6">
              <w:rPr>
                <w:szCs w:val="22"/>
              </w:rPr>
              <w:t xml:space="preserve"> 3 to 5 students can undertake a summative assessment together. Refer to the </w:t>
            </w:r>
            <w:r w:rsidR="00F909CE" w:rsidRPr="00487AB6">
              <w:rPr>
                <w:szCs w:val="22"/>
              </w:rPr>
              <w:t>Powerful youth voices</w:t>
            </w:r>
            <w:r w:rsidR="00D1014B" w:rsidRPr="00487AB6">
              <w:rPr>
                <w:szCs w:val="22"/>
              </w:rPr>
              <w:t xml:space="preserve"> assessment task notification for detailed guidance on differentiating the task to address diverse learning needs. The </w:t>
            </w:r>
            <w:r w:rsidR="009D0846" w:rsidRPr="00487AB6">
              <w:rPr>
                <w:szCs w:val="22"/>
              </w:rPr>
              <w:t>notification</w:t>
            </w:r>
            <w:r w:rsidR="00D1014B" w:rsidRPr="00487AB6">
              <w:rPr>
                <w:szCs w:val="22"/>
              </w:rPr>
              <w:t xml:space="preserve"> includes </w:t>
            </w:r>
            <w:r w:rsidR="00C9703D" w:rsidRPr="00487AB6">
              <w:rPr>
                <w:szCs w:val="22"/>
              </w:rPr>
              <w:t>advice on</w:t>
            </w:r>
            <w:r w:rsidR="00D1014B" w:rsidRPr="00487AB6">
              <w:rPr>
                <w:szCs w:val="22"/>
              </w:rPr>
              <w:t xml:space="preserve"> accommodating variations in length and language complexity, with suggestions for adjustments to support HPGE students, EAL/D learners, and those working towards Life Skills outcomes.</w:t>
            </w:r>
            <w:r w:rsidR="00042252" w:rsidRPr="00487AB6">
              <w:rPr>
                <w:szCs w:val="22"/>
              </w:rPr>
              <w:t xml:space="preserve"> To allow the showcasing of all students’ work, the class anthology may </w:t>
            </w:r>
            <w:r w:rsidR="00D771AA" w:rsidRPr="00487AB6">
              <w:rPr>
                <w:szCs w:val="22"/>
              </w:rPr>
              <w:t>be presented as a multimodal collection.</w:t>
            </w:r>
          </w:p>
          <w:p w14:paraId="7248E599" w14:textId="55FE5AD6" w:rsidR="00DC5C8F" w:rsidRPr="00487AB6" w:rsidRDefault="00E7529F" w:rsidP="00832C74">
            <w:pPr>
              <w:pStyle w:val="FeatureBox2"/>
              <w:cnfStyle w:val="000000100000" w:firstRow="0" w:lastRow="0" w:firstColumn="0" w:lastColumn="0" w:oddVBand="0" w:evenVBand="0" w:oddHBand="1" w:evenHBand="0" w:firstRowFirstColumn="0" w:firstRowLastColumn="0" w:lastRowFirstColumn="0" w:lastRowLastColumn="0"/>
              <w:rPr>
                <w:szCs w:val="22"/>
              </w:rPr>
            </w:pPr>
            <w:r w:rsidRPr="00487AB6">
              <w:rPr>
                <w:szCs w:val="22"/>
              </w:rPr>
              <w:t xml:space="preserve">For students who use other forms of communication to supplement or replace writing, the assessment should be developed using </w:t>
            </w:r>
            <w:r w:rsidR="00D76EEC">
              <w:rPr>
                <w:szCs w:val="22"/>
              </w:rPr>
              <w:t>each</w:t>
            </w:r>
            <w:r w:rsidR="00D76EEC" w:rsidRPr="00487AB6">
              <w:rPr>
                <w:szCs w:val="22"/>
              </w:rPr>
              <w:t xml:space="preserve"> </w:t>
            </w:r>
            <w:r w:rsidRPr="00487AB6">
              <w:rPr>
                <w:szCs w:val="22"/>
              </w:rPr>
              <w:t>student’s preferred communication form(s).</w:t>
            </w:r>
          </w:p>
        </w:tc>
      </w:tr>
      <w:tr w:rsidR="57B99134" w:rsidRPr="00D85735" w14:paraId="6E8298F5" w14:textId="77777777" w:rsidTr="0075344B">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48" w:type="dxa"/>
          </w:tcPr>
          <w:p w14:paraId="1B5882C3" w14:textId="3940C52F" w:rsidR="771E7D45" w:rsidRPr="00487AB6" w:rsidRDefault="48ADF5C5" w:rsidP="002E7D49">
            <w:pPr>
              <w:rPr>
                <w:szCs w:val="22"/>
              </w:rPr>
            </w:pPr>
            <w:r w:rsidRPr="00487AB6">
              <w:rPr>
                <w:szCs w:val="22"/>
              </w:rPr>
              <w:t>Text requirements</w:t>
            </w:r>
          </w:p>
        </w:tc>
        <w:tc>
          <w:tcPr>
            <w:tcW w:w="12015" w:type="dxa"/>
          </w:tcPr>
          <w:p w14:paraId="552378B3" w14:textId="77777777" w:rsidR="006F030F" w:rsidRDefault="40EDD93B" w:rsidP="005123A4">
            <w:pPr>
              <w:cnfStyle w:val="000000010000" w:firstRow="0" w:lastRow="0" w:firstColumn="0" w:lastColumn="0" w:oddVBand="0" w:evenVBand="0" w:oddHBand="0" w:evenHBand="1" w:firstRowFirstColumn="0" w:firstRowLastColumn="0" w:lastRowFirstColumn="0" w:lastRowLastColumn="0"/>
              <w:rPr>
                <w:szCs w:val="22"/>
              </w:rPr>
            </w:pPr>
            <w:r w:rsidRPr="00487AB6">
              <w:rPr>
                <w:szCs w:val="22"/>
              </w:rPr>
              <w:t>A collection of poetry and a range of nonfiction texts</w:t>
            </w:r>
            <w:r w:rsidR="7883A786" w:rsidRPr="00487AB6">
              <w:rPr>
                <w:szCs w:val="22"/>
              </w:rPr>
              <w:t xml:space="preserve"> from Australian</w:t>
            </w:r>
            <w:r w:rsidR="00B50A66">
              <w:rPr>
                <w:szCs w:val="22"/>
              </w:rPr>
              <w:t xml:space="preserve"> authors, including</w:t>
            </w:r>
            <w:r w:rsidR="3A2ED126" w:rsidRPr="00487AB6">
              <w:rPr>
                <w:szCs w:val="22"/>
              </w:rPr>
              <w:t xml:space="preserve"> Aboriginal and Torres Strait Islander </w:t>
            </w:r>
            <w:r w:rsidR="7883A786" w:rsidRPr="00487AB6">
              <w:rPr>
                <w:szCs w:val="22"/>
              </w:rPr>
              <w:t>authors</w:t>
            </w:r>
            <w:r w:rsidR="5B8E80BE" w:rsidRPr="00487AB6">
              <w:rPr>
                <w:szCs w:val="22"/>
              </w:rPr>
              <w:t xml:space="preserve">. </w:t>
            </w:r>
            <w:r w:rsidR="00FC490B" w:rsidRPr="00487AB6">
              <w:rPr>
                <w:szCs w:val="22"/>
              </w:rPr>
              <w:t xml:space="preserve">In Stages </w:t>
            </w:r>
            <w:r w:rsidR="005B7400" w:rsidRPr="00487AB6">
              <w:rPr>
                <w:szCs w:val="22"/>
              </w:rPr>
              <w:t xml:space="preserve">4 and 5, </w:t>
            </w:r>
            <w:r w:rsidR="29B87414" w:rsidRPr="00487AB6">
              <w:rPr>
                <w:szCs w:val="22"/>
              </w:rPr>
              <w:t>students</w:t>
            </w:r>
            <w:r w:rsidR="5B8E80BE" w:rsidRPr="00487AB6">
              <w:rPr>
                <w:szCs w:val="22"/>
              </w:rPr>
              <w:t xml:space="preserve"> will</w:t>
            </w:r>
            <w:r w:rsidRPr="00487AB6">
              <w:rPr>
                <w:szCs w:val="22"/>
              </w:rPr>
              <w:t xml:space="preserve"> explor</w:t>
            </w:r>
            <w:r w:rsidR="6BF65B6E" w:rsidRPr="00487AB6">
              <w:rPr>
                <w:szCs w:val="22"/>
              </w:rPr>
              <w:t>e a range of cultural, social and gender perspectives, including popular and youth cultures</w:t>
            </w:r>
            <w:r w:rsidR="7883A786" w:rsidRPr="00487AB6">
              <w:rPr>
                <w:szCs w:val="22"/>
              </w:rPr>
              <w:t>.</w:t>
            </w:r>
            <w:r w:rsidR="00E41218" w:rsidRPr="00487AB6">
              <w:rPr>
                <w:szCs w:val="22"/>
              </w:rPr>
              <w:t xml:space="preserve"> EAL/D learners across all stages should be given opportunities to engage with and share texts in their home language. It is important to provide the opportunity for students to respond to and create texts using their preferred communication techniques and systems.</w:t>
            </w:r>
          </w:p>
          <w:p w14:paraId="651403D3" w14:textId="0066D71F" w:rsidR="0075344B" w:rsidRPr="00487AB6" w:rsidRDefault="0075344B" w:rsidP="0075344B">
            <w:pPr>
              <w:pStyle w:val="FeatureBox2"/>
              <w:cnfStyle w:val="000000010000" w:firstRow="0" w:lastRow="0" w:firstColumn="0" w:lastColumn="0" w:oddVBand="0" w:evenVBand="0" w:oddHBand="0" w:evenHBand="1" w:firstRowFirstColumn="0" w:firstRowLastColumn="0" w:lastRowFirstColumn="0" w:lastRowLastColumn="0"/>
            </w:pPr>
            <w:r w:rsidRPr="0029673F">
              <w:rPr>
                <w:b/>
                <w:bCs/>
              </w:rPr>
              <w:t xml:space="preserve">Teacher note – </w:t>
            </w:r>
            <w:r w:rsidRPr="0029673F">
              <w:t xml:space="preserve">it is suggested that teachers draw upon the texts and resources available within </w:t>
            </w:r>
            <w:r w:rsidRPr="0029673F">
              <w:rPr>
                <w:rStyle w:val="Hyperlink"/>
                <w:color w:val="auto"/>
                <w:szCs w:val="22"/>
                <w:u w:val="none"/>
              </w:rPr>
              <w:t xml:space="preserve">the </w:t>
            </w:r>
            <w:r w:rsidRPr="00922EEE">
              <w:rPr>
                <w:rStyle w:val="Hyperlink"/>
                <w:color w:val="auto"/>
                <w:szCs w:val="22"/>
                <w:u w:val="none"/>
              </w:rPr>
              <w:t xml:space="preserve">Secondary </w:t>
            </w:r>
            <w:r w:rsidRPr="0029673F">
              <w:t xml:space="preserve">English </w:t>
            </w:r>
            <w:r w:rsidRPr="0029673F">
              <w:lastRenderedPageBreak/>
              <w:t xml:space="preserve">curriculum team’s </w:t>
            </w:r>
            <w:hyperlink r:id="rId29">
              <w:r>
                <w:rPr>
                  <w:rStyle w:val="Hyperlink"/>
                  <w:b/>
                  <w:bCs/>
                  <w:szCs w:val="22"/>
                </w:rPr>
                <w:t>Powerful youth voices – Year 7, Term 1</w:t>
              </w:r>
            </w:hyperlink>
            <w:r w:rsidRPr="0029673F">
              <w:t xml:space="preserve"> </w:t>
            </w:r>
            <w:r>
              <w:t xml:space="preserve">sample </w:t>
            </w:r>
            <w:r w:rsidRPr="0029673F">
              <w:t>program and resources to best support the learning needs of their students.</w:t>
            </w:r>
          </w:p>
        </w:tc>
      </w:tr>
    </w:tbl>
    <w:p w14:paraId="52CF2793" w14:textId="42CD885E" w:rsidR="65422AA1" w:rsidRPr="005123A4" w:rsidRDefault="65422AA1" w:rsidP="005123A4">
      <w:r w:rsidRPr="005123A4">
        <w:lastRenderedPageBreak/>
        <w:t>The following table outlines the outcomes addressed in this teaching and learning program.</w:t>
      </w:r>
      <w:r w:rsidR="00A06CDC" w:rsidRPr="005123A4">
        <w:t xml:space="preserve"> </w:t>
      </w:r>
      <w:r w:rsidR="00451694" w:rsidRPr="005123A4">
        <w:t>Life Skills outcomes identified relate to this teaching and learning program.</w:t>
      </w:r>
    </w:p>
    <w:p w14:paraId="3EA5C5D1" w14:textId="2DDB4DB5" w:rsidR="00D530D1" w:rsidRPr="00867699" w:rsidRDefault="617BCA91" w:rsidP="0F2D02AF">
      <w:pPr>
        <w:pStyle w:val="Caption"/>
      </w:pPr>
      <w:r w:rsidRPr="00867699">
        <w:t>Table 2</w:t>
      </w:r>
      <w:r w:rsidR="008F533F">
        <w:t xml:space="preserve"> –</w:t>
      </w:r>
      <w:r w:rsidRPr="00867699">
        <w:t xml:space="preserve"> </w:t>
      </w:r>
      <w:r w:rsidR="00121490" w:rsidRPr="00867699">
        <w:t>o</w:t>
      </w:r>
      <w:r w:rsidR="78F0A729" w:rsidRPr="00867699">
        <w:t xml:space="preserve">utcome mapping across the stages for ‘Powerful youth voices’ </w:t>
      </w:r>
    </w:p>
    <w:tbl>
      <w:tblPr>
        <w:tblStyle w:val="Tableheader"/>
        <w:tblW w:w="0" w:type="auto"/>
        <w:tblLayout w:type="fixed"/>
        <w:tblLook w:val="06A0" w:firstRow="1" w:lastRow="0" w:firstColumn="1" w:lastColumn="0" w:noHBand="1" w:noVBand="1"/>
        <w:tblDescription w:val="This 4 column table outlines the outcomes and content groups covered in program 1 of this scope and sequence. The first column details Stage 3 outcomes. The second column identifies Stage 4 outcomes. The third column identifies Stage 5 outcomes. The fourth column identifies Life Skills outcomes."/>
      </w:tblPr>
      <w:tblGrid>
        <w:gridCol w:w="3641"/>
        <w:gridCol w:w="3641"/>
        <w:gridCol w:w="3641"/>
        <w:gridCol w:w="3641"/>
      </w:tblGrid>
      <w:tr w:rsidR="0F2D02AF" w:rsidRPr="00D85735" w14:paraId="56CCB24B" w14:textId="77777777" w:rsidTr="28882D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4A4BF2BE" w14:textId="2A10E9F3" w:rsidR="78F0A729" w:rsidRPr="00487AB6" w:rsidRDefault="78F0A729" w:rsidP="00542765">
            <w:pPr>
              <w:rPr>
                <w:b w:val="0"/>
                <w:bCs/>
                <w:szCs w:val="22"/>
              </w:rPr>
            </w:pPr>
            <w:r w:rsidRPr="00487AB6">
              <w:rPr>
                <w:bCs/>
                <w:szCs w:val="22"/>
              </w:rPr>
              <w:t>Stage 3</w:t>
            </w:r>
          </w:p>
        </w:tc>
        <w:tc>
          <w:tcPr>
            <w:tcW w:w="3641" w:type="dxa"/>
          </w:tcPr>
          <w:p w14:paraId="45A5902E" w14:textId="0405E539" w:rsidR="78F0A729" w:rsidRPr="00487AB6" w:rsidRDefault="78F0A729" w:rsidP="00542765">
            <w:pPr>
              <w:cnfStyle w:val="100000000000" w:firstRow="1" w:lastRow="0" w:firstColumn="0" w:lastColumn="0" w:oddVBand="0" w:evenVBand="0" w:oddHBand="0" w:evenHBand="0" w:firstRowFirstColumn="0" w:firstRowLastColumn="0" w:lastRowFirstColumn="0" w:lastRowLastColumn="0"/>
              <w:rPr>
                <w:b w:val="0"/>
                <w:bCs/>
                <w:szCs w:val="22"/>
              </w:rPr>
            </w:pPr>
            <w:r w:rsidRPr="00487AB6">
              <w:rPr>
                <w:bCs/>
                <w:szCs w:val="22"/>
              </w:rPr>
              <w:t>Stage 4</w:t>
            </w:r>
          </w:p>
        </w:tc>
        <w:tc>
          <w:tcPr>
            <w:tcW w:w="3641" w:type="dxa"/>
          </w:tcPr>
          <w:p w14:paraId="69FA8B67" w14:textId="71376849" w:rsidR="78F0A729" w:rsidRPr="00487AB6" w:rsidRDefault="78F0A729" w:rsidP="00542765">
            <w:pPr>
              <w:cnfStyle w:val="100000000000" w:firstRow="1" w:lastRow="0" w:firstColumn="0" w:lastColumn="0" w:oddVBand="0" w:evenVBand="0" w:oddHBand="0" w:evenHBand="0" w:firstRowFirstColumn="0" w:firstRowLastColumn="0" w:lastRowFirstColumn="0" w:lastRowLastColumn="0"/>
              <w:rPr>
                <w:b w:val="0"/>
                <w:bCs/>
                <w:szCs w:val="22"/>
              </w:rPr>
            </w:pPr>
            <w:r w:rsidRPr="00487AB6">
              <w:rPr>
                <w:bCs/>
                <w:szCs w:val="22"/>
              </w:rPr>
              <w:t>Stage 5</w:t>
            </w:r>
          </w:p>
        </w:tc>
        <w:tc>
          <w:tcPr>
            <w:tcW w:w="3641" w:type="dxa"/>
          </w:tcPr>
          <w:p w14:paraId="75D25789" w14:textId="75A8BBA4" w:rsidR="78F0A729" w:rsidRPr="00487AB6" w:rsidRDefault="78F0A729" w:rsidP="00542765">
            <w:pPr>
              <w:cnfStyle w:val="100000000000" w:firstRow="1" w:lastRow="0" w:firstColumn="0" w:lastColumn="0" w:oddVBand="0" w:evenVBand="0" w:oddHBand="0" w:evenHBand="0" w:firstRowFirstColumn="0" w:firstRowLastColumn="0" w:lastRowFirstColumn="0" w:lastRowLastColumn="0"/>
              <w:rPr>
                <w:b w:val="0"/>
                <w:szCs w:val="22"/>
              </w:rPr>
            </w:pPr>
            <w:r w:rsidRPr="00487AB6">
              <w:rPr>
                <w:szCs w:val="22"/>
              </w:rPr>
              <w:t>Life Skills</w:t>
            </w:r>
          </w:p>
        </w:tc>
      </w:tr>
      <w:tr w:rsidR="0F2D02AF" w:rsidRPr="00D85735" w14:paraId="6A7C82DA" w14:textId="77777777" w:rsidTr="28882DA7">
        <w:trPr>
          <w:trHeight w:val="113"/>
        </w:trPr>
        <w:tc>
          <w:tcPr>
            <w:cnfStyle w:val="001000000000" w:firstRow="0" w:lastRow="0" w:firstColumn="1" w:lastColumn="0" w:oddVBand="0" w:evenVBand="0" w:oddHBand="0" w:evenHBand="0" w:firstRowFirstColumn="0" w:firstRowLastColumn="0" w:lastRowFirstColumn="0" w:lastRowLastColumn="0"/>
            <w:tcW w:w="3641" w:type="dxa"/>
          </w:tcPr>
          <w:p w14:paraId="2637FE4C" w14:textId="000FFF44" w:rsidR="00887DB7" w:rsidRPr="005123A4" w:rsidRDefault="004013E0" w:rsidP="0F2D02AF">
            <w:pPr>
              <w:rPr>
                <w:b w:val="0"/>
                <w:szCs w:val="22"/>
              </w:rPr>
            </w:pPr>
            <w:r w:rsidRPr="005123A4">
              <w:rPr>
                <w:szCs w:val="22"/>
              </w:rPr>
              <w:t>EN3</w:t>
            </w:r>
            <w:r w:rsidR="00C81185" w:rsidRPr="005123A4">
              <w:rPr>
                <w:szCs w:val="22"/>
              </w:rPr>
              <w:t>-OLC-01</w:t>
            </w:r>
            <w:r w:rsidR="00887DB7" w:rsidRPr="005123A4">
              <w:rPr>
                <w:szCs w:val="22"/>
              </w:rPr>
              <w:t>:</w:t>
            </w:r>
            <w:r w:rsidR="008C6CE6" w:rsidRPr="005123A4">
              <w:rPr>
                <w:szCs w:val="22"/>
              </w:rPr>
              <w:t xml:space="preserve"> </w:t>
            </w:r>
            <w:r w:rsidR="00F90491" w:rsidRPr="005123A4">
              <w:rPr>
                <w:b w:val="0"/>
                <w:bCs/>
                <w:szCs w:val="22"/>
              </w:rPr>
              <w:t>c</w:t>
            </w:r>
            <w:r w:rsidR="008C6CE6" w:rsidRPr="005123A4">
              <w:rPr>
                <w:b w:val="0"/>
                <w:bCs/>
                <w:szCs w:val="22"/>
              </w:rPr>
              <w:t xml:space="preserve">omplementary content for alternative communication forms: </w:t>
            </w:r>
            <w:r w:rsidR="00F90491" w:rsidRPr="005123A4">
              <w:rPr>
                <w:b w:val="0"/>
                <w:bCs/>
                <w:szCs w:val="22"/>
              </w:rPr>
              <w:t>l</w:t>
            </w:r>
            <w:r w:rsidR="008C6CE6" w:rsidRPr="005123A4">
              <w:rPr>
                <w:b w:val="0"/>
                <w:bCs/>
                <w:szCs w:val="22"/>
              </w:rPr>
              <w:t>istening for understanding</w:t>
            </w:r>
            <w:r w:rsidR="00A21B89" w:rsidRPr="005123A4">
              <w:rPr>
                <w:b w:val="0"/>
                <w:bCs/>
                <w:szCs w:val="22"/>
              </w:rPr>
              <w:t xml:space="preserve">; </w:t>
            </w:r>
            <w:r w:rsidR="00F90491" w:rsidRPr="005123A4">
              <w:rPr>
                <w:b w:val="0"/>
                <w:bCs/>
                <w:szCs w:val="22"/>
              </w:rPr>
              <w:t>c</w:t>
            </w:r>
            <w:r w:rsidR="00A21B89" w:rsidRPr="005123A4">
              <w:rPr>
                <w:b w:val="0"/>
                <w:bCs/>
                <w:szCs w:val="22"/>
              </w:rPr>
              <w:t xml:space="preserve">omplementary content for alternative communication forms: </w:t>
            </w:r>
            <w:r w:rsidR="00F90491" w:rsidRPr="005123A4">
              <w:rPr>
                <w:b w:val="0"/>
                <w:bCs/>
                <w:szCs w:val="22"/>
              </w:rPr>
              <w:t>p</w:t>
            </w:r>
            <w:r w:rsidR="00A21B89" w:rsidRPr="005123A4">
              <w:rPr>
                <w:b w:val="0"/>
                <w:bCs/>
                <w:szCs w:val="22"/>
              </w:rPr>
              <w:t>resenting</w:t>
            </w:r>
          </w:p>
          <w:p w14:paraId="3378ADE8" w14:textId="5465666B" w:rsidR="78F0A729" w:rsidRPr="005123A4" w:rsidRDefault="78F0A729" w:rsidP="0F2D02AF">
            <w:pPr>
              <w:rPr>
                <w:b w:val="0"/>
                <w:bCs/>
                <w:szCs w:val="22"/>
              </w:rPr>
            </w:pPr>
            <w:r w:rsidRPr="005123A4">
              <w:rPr>
                <w:szCs w:val="22"/>
              </w:rPr>
              <w:t>EN3-RECOM-01</w:t>
            </w:r>
            <w:r w:rsidRPr="005123A4">
              <w:rPr>
                <w:b w:val="0"/>
                <w:bCs/>
                <w:szCs w:val="22"/>
              </w:rPr>
              <w:t>: reading fluently; reading for interest and wide purposes; comprehending text structures and features; comprehending language</w:t>
            </w:r>
          </w:p>
          <w:p w14:paraId="5E3E2D97" w14:textId="36E9FF00" w:rsidR="453312E1" w:rsidRPr="005123A4" w:rsidRDefault="453312E1" w:rsidP="402A202D">
            <w:pPr>
              <w:rPr>
                <w:szCs w:val="22"/>
              </w:rPr>
            </w:pPr>
            <w:r w:rsidRPr="005123A4">
              <w:rPr>
                <w:szCs w:val="22"/>
              </w:rPr>
              <w:lastRenderedPageBreak/>
              <w:t>EN3-CWT-01</w:t>
            </w:r>
            <w:r w:rsidRPr="005123A4">
              <w:rPr>
                <w:b w:val="0"/>
                <w:szCs w:val="22"/>
              </w:rPr>
              <w:t>: imaginative purposes; informative purposes; persuasive purposes; text features for multiple purposes; sentence-level grammar; punctuation; word-level language; planning, monitoring and revising</w:t>
            </w:r>
          </w:p>
          <w:p w14:paraId="34449C17" w14:textId="51170491" w:rsidR="78F0A729" w:rsidRPr="005123A4" w:rsidRDefault="78F0A729" w:rsidP="0F2D02AF">
            <w:pPr>
              <w:rPr>
                <w:b w:val="0"/>
                <w:bCs/>
                <w:szCs w:val="22"/>
              </w:rPr>
            </w:pPr>
            <w:r w:rsidRPr="005123A4">
              <w:rPr>
                <w:szCs w:val="22"/>
              </w:rPr>
              <w:t>EN3-SPELL-01</w:t>
            </w:r>
            <w:r w:rsidRPr="005123A4">
              <w:rPr>
                <w:b w:val="0"/>
                <w:bCs/>
                <w:szCs w:val="22"/>
              </w:rPr>
              <w:t>: phonological component; orthographic component; morphological component</w:t>
            </w:r>
          </w:p>
          <w:p w14:paraId="15235649" w14:textId="638C6809" w:rsidR="78F0A729" w:rsidRPr="005123A4" w:rsidRDefault="78F0A729" w:rsidP="28882DA7">
            <w:pPr>
              <w:rPr>
                <w:b w:val="0"/>
                <w:szCs w:val="22"/>
              </w:rPr>
            </w:pPr>
            <w:r w:rsidRPr="005123A4">
              <w:rPr>
                <w:szCs w:val="22"/>
              </w:rPr>
              <w:t>EN3-UARL-01</w:t>
            </w:r>
            <w:r w:rsidRPr="005123A4">
              <w:rPr>
                <w:b w:val="0"/>
                <w:bCs/>
                <w:szCs w:val="22"/>
              </w:rPr>
              <w:t xml:space="preserve"> and </w:t>
            </w:r>
            <w:r w:rsidRPr="005123A4">
              <w:rPr>
                <w:szCs w:val="22"/>
              </w:rPr>
              <w:t>EN3-UARL-02</w:t>
            </w:r>
            <w:r w:rsidRPr="005123A4">
              <w:rPr>
                <w:b w:val="0"/>
                <w:bCs/>
                <w:szCs w:val="22"/>
              </w:rPr>
              <w:t>: perspective and context; argument and authority</w:t>
            </w:r>
          </w:p>
        </w:tc>
        <w:tc>
          <w:tcPr>
            <w:tcW w:w="3641" w:type="dxa"/>
          </w:tcPr>
          <w:p w14:paraId="68718AD6" w14:textId="65337DFC" w:rsidR="78F0A729" w:rsidRPr="005123A4" w:rsidRDefault="78F0A729" w:rsidP="0F2D02AF">
            <w:pPr>
              <w:cnfStyle w:val="000000000000" w:firstRow="0" w:lastRow="0" w:firstColumn="0" w:lastColumn="0" w:oddVBand="0" w:evenVBand="0" w:oddHBand="0" w:evenHBand="0" w:firstRowFirstColumn="0" w:firstRowLastColumn="0" w:lastRowFirstColumn="0" w:lastRowLastColumn="0"/>
              <w:rPr>
                <w:szCs w:val="22"/>
              </w:rPr>
            </w:pPr>
            <w:r w:rsidRPr="005123A4">
              <w:rPr>
                <w:b/>
                <w:szCs w:val="22"/>
              </w:rPr>
              <w:lastRenderedPageBreak/>
              <w:t>EN4-RVL-01</w:t>
            </w:r>
            <w:r w:rsidRPr="005123A4">
              <w:rPr>
                <w:szCs w:val="22"/>
              </w:rPr>
              <w:t>: reading, viewing and listening skills; reading, viewing and listening for meaning; reading for challenge, interest and enjoyment; reflecting</w:t>
            </w:r>
          </w:p>
          <w:p w14:paraId="37FA381B" w14:textId="16853519" w:rsidR="78F0A729" w:rsidRPr="005123A4" w:rsidRDefault="78F0A729" w:rsidP="28882DA7">
            <w:pPr>
              <w:cnfStyle w:val="000000000000" w:firstRow="0" w:lastRow="0" w:firstColumn="0" w:lastColumn="0" w:oddVBand="0" w:evenVBand="0" w:oddHBand="0" w:evenHBand="0" w:firstRowFirstColumn="0" w:firstRowLastColumn="0" w:lastRowFirstColumn="0" w:lastRowLastColumn="0"/>
              <w:rPr>
                <w:szCs w:val="22"/>
              </w:rPr>
            </w:pPr>
            <w:r w:rsidRPr="005123A4">
              <w:rPr>
                <w:b/>
                <w:bCs/>
                <w:szCs w:val="22"/>
              </w:rPr>
              <w:t>EN4-URB-01</w:t>
            </w:r>
            <w:r w:rsidRPr="005123A4">
              <w:rPr>
                <w:szCs w:val="22"/>
              </w:rPr>
              <w:t>: perspective and context; argument and authority; style</w:t>
            </w:r>
          </w:p>
          <w:p w14:paraId="6F6A1655" w14:textId="79A53B3B" w:rsidR="78F0A729" w:rsidRPr="005123A4" w:rsidRDefault="78F0A729" w:rsidP="0F2D02AF">
            <w:pPr>
              <w:cnfStyle w:val="000000000000" w:firstRow="0" w:lastRow="0" w:firstColumn="0" w:lastColumn="0" w:oddVBand="0" w:evenVBand="0" w:oddHBand="0" w:evenHBand="0" w:firstRowFirstColumn="0" w:firstRowLastColumn="0" w:lastRowFirstColumn="0" w:lastRowLastColumn="0"/>
              <w:rPr>
                <w:szCs w:val="22"/>
              </w:rPr>
            </w:pPr>
            <w:r w:rsidRPr="005123A4">
              <w:rPr>
                <w:b/>
                <w:szCs w:val="22"/>
              </w:rPr>
              <w:t>EN4-ECA-01</w:t>
            </w:r>
            <w:r w:rsidRPr="005123A4">
              <w:rPr>
                <w:szCs w:val="22"/>
              </w:rPr>
              <w:t>: writing; representing; text features;</w:t>
            </w:r>
            <w:r w:rsidR="0089173F" w:rsidRPr="005123A4">
              <w:rPr>
                <w:szCs w:val="22"/>
              </w:rPr>
              <w:t xml:space="preserve"> text features: imaginative</w:t>
            </w:r>
            <w:r w:rsidR="00C972A0" w:rsidRPr="005123A4">
              <w:rPr>
                <w:szCs w:val="22"/>
              </w:rPr>
              <w:t xml:space="preserve">; </w:t>
            </w:r>
            <w:r w:rsidRPr="005123A4">
              <w:rPr>
                <w:szCs w:val="22"/>
              </w:rPr>
              <w:t xml:space="preserve">text features: </w:t>
            </w:r>
            <w:r w:rsidRPr="005123A4">
              <w:rPr>
                <w:szCs w:val="22"/>
              </w:rPr>
              <w:lastRenderedPageBreak/>
              <w:t>informative and analytical; text features: persuasive; sentence-level grammar and punctuation; word-level language</w:t>
            </w:r>
          </w:p>
          <w:p w14:paraId="5934024A" w14:textId="73B26107" w:rsidR="78F0A729" w:rsidRPr="005123A4" w:rsidRDefault="78F0A729" w:rsidP="0F2D02AF">
            <w:pPr>
              <w:cnfStyle w:val="000000000000" w:firstRow="0" w:lastRow="0" w:firstColumn="0" w:lastColumn="0" w:oddVBand="0" w:evenVBand="0" w:oddHBand="0" w:evenHBand="0" w:firstRowFirstColumn="0" w:firstRowLastColumn="0" w:lastRowFirstColumn="0" w:lastRowLastColumn="0"/>
              <w:rPr>
                <w:szCs w:val="22"/>
              </w:rPr>
            </w:pPr>
            <w:r w:rsidRPr="005123A4">
              <w:rPr>
                <w:b/>
                <w:szCs w:val="22"/>
              </w:rPr>
              <w:t>EN4-ECB-01</w:t>
            </w:r>
            <w:r w:rsidRPr="005123A4">
              <w:rPr>
                <w:szCs w:val="22"/>
              </w:rPr>
              <w:t>: planning, monitoring and revising; reflecting</w:t>
            </w:r>
          </w:p>
        </w:tc>
        <w:tc>
          <w:tcPr>
            <w:tcW w:w="3641" w:type="dxa"/>
          </w:tcPr>
          <w:p w14:paraId="6671DC3D" w14:textId="03750CAF" w:rsidR="78F0A729" w:rsidRPr="005123A4" w:rsidRDefault="78F0A729" w:rsidP="0F2D02AF">
            <w:pPr>
              <w:cnfStyle w:val="000000000000" w:firstRow="0" w:lastRow="0" w:firstColumn="0" w:lastColumn="0" w:oddVBand="0" w:evenVBand="0" w:oddHBand="0" w:evenHBand="0" w:firstRowFirstColumn="0" w:firstRowLastColumn="0" w:lastRowFirstColumn="0" w:lastRowLastColumn="0"/>
              <w:rPr>
                <w:szCs w:val="22"/>
              </w:rPr>
            </w:pPr>
            <w:r w:rsidRPr="005123A4">
              <w:rPr>
                <w:b/>
                <w:szCs w:val="22"/>
              </w:rPr>
              <w:lastRenderedPageBreak/>
              <w:t>EN5-RVL-01</w:t>
            </w:r>
            <w:r w:rsidRPr="005123A4">
              <w:rPr>
                <w:szCs w:val="22"/>
              </w:rPr>
              <w:t>: reading, viewing and listening skills; reading, viewing and listening for meaning; reading for challenge, interest and enjoyment; reflecting</w:t>
            </w:r>
          </w:p>
          <w:p w14:paraId="0B99A6E2" w14:textId="30117F7C" w:rsidR="78F0A729" w:rsidRPr="005123A4" w:rsidRDefault="78F0A729" w:rsidP="0F2D02AF">
            <w:pPr>
              <w:cnfStyle w:val="000000000000" w:firstRow="0" w:lastRow="0" w:firstColumn="0" w:lastColumn="0" w:oddVBand="0" w:evenVBand="0" w:oddHBand="0" w:evenHBand="0" w:firstRowFirstColumn="0" w:firstRowLastColumn="0" w:lastRowFirstColumn="0" w:lastRowLastColumn="0"/>
              <w:rPr>
                <w:szCs w:val="22"/>
              </w:rPr>
            </w:pPr>
            <w:r w:rsidRPr="005123A4">
              <w:rPr>
                <w:b/>
                <w:szCs w:val="22"/>
              </w:rPr>
              <w:t>EN5-URB-01</w:t>
            </w:r>
            <w:r w:rsidRPr="005123A4">
              <w:rPr>
                <w:szCs w:val="22"/>
              </w:rPr>
              <w:t xml:space="preserve">: perspective and context; argument and authority; style </w:t>
            </w:r>
          </w:p>
          <w:p w14:paraId="720F7A32" w14:textId="437595FC" w:rsidR="78F0A729" w:rsidRPr="005123A4" w:rsidRDefault="78F0A729" w:rsidP="0F2D02AF">
            <w:pPr>
              <w:cnfStyle w:val="000000000000" w:firstRow="0" w:lastRow="0" w:firstColumn="0" w:lastColumn="0" w:oddVBand="0" w:evenVBand="0" w:oddHBand="0" w:evenHBand="0" w:firstRowFirstColumn="0" w:firstRowLastColumn="0" w:lastRowFirstColumn="0" w:lastRowLastColumn="0"/>
              <w:rPr>
                <w:szCs w:val="22"/>
              </w:rPr>
            </w:pPr>
            <w:r w:rsidRPr="005123A4">
              <w:rPr>
                <w:b/>
                <w:szCs w:val="22"/>
              </w:rPr>
              <w:t>EN5-ECA-01</w:t>
            </w:r>
            <w:r w:rsidRPr="005123A4">
              <w:rPr>
                <w:szCs w:val="22"/>
              </w:rPr>
              <w:t xml:space="preserve">: writing; representing; text features; sentence-level grammar and </w:t>
            </w:r>
            <w:r w:rsidRPr="005123A4">
              <w:rPr>
                <w:szCs w:val="22"/>
              </w:rPr>
              <w:lastRenderedPageBreak/>
              <w:t xml:space="preserve">punctuation; word-level language </w:t>
            </w:r>
          </w:p>
          <w:p w14:paraId="66790AF1" w14:textId="06886613" w:rsidR="78F0A729" w:rsidRPr="005123A4" w:rsidRDefault="78F0A729" w:rsidP="0F2D02AF">
            <w:pPr>
              <w:cnfStyle w:val="000000000000" w:firstRow="0" w:lastRow="0" w:firstColumn="0" w:lastColumn="0" w:oddVBand="0" w:evenVBand="0" w:oddHBand="0" w:evenHBand="0" w:firstRowFirstColumn="0" w:firstRowLastColumn="0" w:lastRowFirstColumn="0" w:lastRowLastColumn="0"/>
              <w:rPr>
                <w:szCs w:val="22"/>
              </w:rPr>
            </w:pPr>
            <w:r w:rsidRPr="005123A4">
              <w:rPr>
                <w:b/>
                <w:szCs w:val="22"/>
              </w:rPr>
              <w:t>EN5-ECB-01</w:t>
            </w:r>
            <w:r w:rsidRPr="005123A4">
              <w:rPr>
                <w:szCs w:val="22"/>
              </w:rPr>
              <w:t>: planning, monitoring and revising; reflecting</w:t>
            </w:r>
          </w:p>
        </w:tc>
        <w:tc>
          <w:tcPr>
            <w:tcW w:w="3641" w:type="dxa"/>
          </w:tcPr>
          <w:p w14:paraId="19E03CDB" w14:textId="3C744AC6" w:rsidR="2700B68C" w:rsidRPr="005123A4" w:rsidRDefault="2700B68C" w:rsidP="0F2D02AF">
            <w:pPr>
              <w:cnfStyle w:val="000000000000" w:firstRow="0" w:lastRow="0" w:firstColumn="0" w:lastColumn="0" w:oddVBand="0" w:evenVBand="0" w:oddHBand="0" w:evenHBand="0" w:firstRowFirstColumn="0" w:firstRowLastColumn="0" w:lastRowFirstColumn="0" w:lastRowLastColumn="0"/>
              <w:rPr>
                <w:szCs w:val="22"/>
              </w:rPr>
            </w:pPr>
            <w:r w:rsidRPr="005123A4">
              <w:rPr>
                <w:b/>
                <w:szCs w:val="22"/>
              </w:rPr>
              <w:lastRenderedPageBreak/>
              <w:t>ENLS-COM-01</w:t>
            </w:r>
            <w:r w:rsidRPr="005123A4">
              <w:rPr>
                <w:szCs w:val="22"/>
              </w:rPr>
              <w:t xml:space="preserve">: </w:t>
            </w:r>
            <w:r w:rsidR="00E86C60" w:rsidRPr="005123A4">
              <w:rPr>
                <w:szCs w:val="22"/>
              </w:rPr>
              <w:t>s</w:t>
            </w:r>
            <w:r w:rsidR="00A61A67" w:rsidRPr="005123A4">
              <w:rPr>
                <w:szCs w:val="22"/>
              </w:rPr>
              <w:t xml:space="preserve">peaking, listening and </w:t>
            </w:r>
            <w:r w:rsidR="00D31792" w:rsidRPr="005123A4">
              <w:rPr>
                <w:szCs w:val="22"/>
              </w:rPr>
              <w:t>interacting</w:t>
            </w:r>
          </w:p>
          <w:p w14:paraId="463F0E0D" w14:textId="24D3EF89" w:rsidR="2700B68C" w:rsidRPr="005123A4" w:rsidRDefault="2700B68C" w:rsidP="0F2D02AF">
            <w:pPr>
              <w:cnfStyle w:val="000000000000" w:firstRow="0" w:lastRow="0" w:firstColumn="0" w:lastColumn="0" w:oddVBand="0" w:evenVBand="0" w:oddHBand="0" w:evenHBand="0" w:firstRowFirstColumn="0" w:firstRowLastColumn="0" w:lastRowFirstColumn="0" w:lastRowLastColumn="0"/>
              <w:rPr>
                <w:szCs w:val="22"/>
              </w:rPr>
            </w:pPr>
            <w:r w:rsidRPr="005123A4">
              <w:rPr>
                <w:b/>
                <w:szCs w:val="22"/>
              </w:rPr>
              <w:t>ENLS-RVL-01</w:t>
            </w:r>
            <w:r w:rsidR="00327F15" w:rsidRPr="005123A4">
              <w:rPr>
                <w:szCs w:val="22"/>
              </w:rPr>
              <w:t xml:space="preserve"> and </w:t>
            </w:r>
            <w:r w:rsidR="00327F15" w:rsidRPr="005123A4">
              <w:rPr>
                <w:b/>
                <w:szCs w:val="22"/>
              </w:rPr>
              <w:t>ENLS-RVL-02</w:t>
            </w:r>
            <w:r w:rsidRPr="005123A4">
              <w:rPr>
                <w:szCs w:val="22"/>
              </w:rPr>
              <w:t xml:space="preserve">: </w:t>
            </w:r>
            <w:r w:rsidR="00541245" w:rsidRPr="005123A4">
              <w:rPr>
                <w:szCs w:val="22"/>
              </w:rPr>
              <w:t xml:space="preserve">reading, viewing and listening for meaning; </w:t>
            </w:r>
            <w:r w:rsidR="00C758C4" w:rsidRPr="005123A4">
              <w:rPr>
                <w:szCs w:val="22"/>
              </w:rPr>
              <w:t>reading for challenge, interest and enjoyment; reflecting</w:t>
            </w:r>
          </w:p>
          <w:p w14:paraId="1F925A44" w14:textId="02AE7361" w:rsidR="2700B68C" w:rsidRPr="005123A4" w:rsidRDefault="2700B68C" w:rsidP="0F2D02AF">
            <w:pPr>
              <w:cnfStyle w:val="000000000000" w:firstRow="0" w:lastRow="0" w:firstColumn="0" w:lastColumn="0" w:oddVBand="0" w:evenVBand="0" w:oddHBand="0" w:evenHBand="0" w:firstRowFirstColumn="0" w:firstRowLastColumn="0" w:lastRowFirstColumn="0" w:lastRowLastColumn="0"/>
              <w:rPr>
                <w:szCs w:val="22"/>
              </w:rPr>
            </w:pPr>
            <w:r w:rsidRPr="005123A4">
              <w:rPr>
                <w:b/>
                <w:szCs w:val="22"/>
              </w:rPr>
              <w:t>ENLS-URB-01</w:t>
            </w:r>
            <w:r w:rsidRPr="005123A4">
              <w:rPr>
                <w:szCs w:val="22"/>
              </w:rPr>
              <w:t xml:space="preserve">: </w:t>
            </w:r>
            <w:r w:rsidR="00DB4BA5" w:rsidRPr="005123A4">
              <w:rPr>
                <w:szCs w:val="22"/>
              </w:rPr>
              <w:t>theme</w:t>
            </w:r>
            <w:r w:rsidR="00DF4ACA" w:rsidRPr="005123A4">
              <w:rPr>
                <w:szCs w:val="22"/>
              </w:rPr>
              <w:t>;</w:t>
            </w:r>
            <w:r w:rsidR="0070164D" w:rsidRPr="005123A4">
              <w:rPr>
                <w:szCs w:val="22"/>
              </w:rPr>
              <w:t xml:space="preserve"> perspective and context; argument and authority; style</w:t>
            </w:r>
          </w:p>
          <w:p w14:paraId="64D8E8A6" w14:textId="21F154AF" w:rsidR="00C53A6C" w:rsidRPr="005123A4" w:rsidRDefault="00C53A6C" w:rsidP="0F2D02AF">
            <w:pPr>
              <w:cnfStyle w:val="000000000000" w:firstRow="0" w:lastRow="0" w:firstColumn="0" w:lastColumn="0" w:oddVBand="0" w:evenVBand="0" w:oddHBand="0" w:evenHBand="0" w:firstRowFirstColumn="0" w:firstRowLastColumn="0" w:lastRowFirstColumn="0" w:lastRowLastColumn="0"/>
              <w:rPr>
                <w:szCs w:val="22"/>
              </w:rPr>
            </w:pPr>
            <w:r w:rsidRPr="005123A4">
              <w:rPr>
                <w:b/>
                <w:szCs w:val="22"/>
              </w:rPr>
              <w:t>ENLS-ECA-01</w:t>
            </w:r>
            <w:r w:rsidR="0035685C" w:rsidRPr="005123A4">
              <w:rPr>
                <w:szCs w:val="22"/>
              </w:rPr>
              <w:t xml:space="preserve"> and </w:t>
            </w:r>
            <w:r w:rsidR="0035685C" w:rsidRPr="005123A4">
              <w:rPr>
                <w:b/>
                <w:szCs w:val="22"/>
              </w:rPr>
              <w:t>ENLS-ECA-</w:t>
            </w:r>
            <w:r w:rsidR="0035685C" w:rsidRPr="005123A4">
              <w:rPr>
                <w:b/>
                <w:szCs w:val="22"/>
              </w:rPr>
              <w:lastRenderedPageBreak/>
              <w:t>02</w:t>
            </w:r>
            <w:r w:rsidR="0035685C" w:rsidRPr="005123A4">
              <w:rPr>
                <w:szCs w:val="22"/>
              </w:rPr>
              <w:t xml:space="preserve">: </w:t>
            </w:r>
            <w:r w:rsidRPr="005123A4">
              <w:rPr>
                <w:szCs w:val="22"/>
              </w:rPr>
              <w:t xml:space="preserve">writing; representing; </w:t>
            </w:r>
            <w:r w:rsidR="0035685C" w:rsidRPr="005123A4">
              <w:rPr>
                <w:szCs w:val="22"/>
              </w:rPr>
              <w:t xml:space="preserve">speaking; </w:t>
            </w:r>
            <w:r w:rsidRPr="005123A4">
              <w:rPr>
                <w:szCs w:val="22"/>
              </w:rPr>
              <w:t>text features; sentence-level grammar and punctuation</w:t>
            </w:r>
            <w:r w:rsidR="0035685C" w:rsidRPr="005123A4">
              <w:rPr>
                <w:szCs w:val="22"/>
              </w:rPr>
              <w:t>; word-level language</w:t>
            </w:r>
            <w:r w:rsidRPr="005123A4">
              <w:rPr>
                <w:szCs w:val="22"/>
              </w:rPr>
              <w:t xml:space="preserve"> </w:t>
            </w:r>
          </w:p>
          <w:p w14:paraId="739F48A3" w14:textId="00002A3B" w:rsidR="2700B68C" w:rsidRPr="005123A4" w:rsidRDefault="2700B68C" w:rsidP="0F2D02AF">
            <w:pPr>
              <w:cnfStyle w:val="000000000000" w:firstRow="0" w:lastRow="0" w:firstColumn="0" w:lastColumn="0" w:oddVBand="0" w:evenVBand="0" w:oddHBand="0" w:evenHBand="0" w:firstRowFirstColumn="0" w:firstRowLastColumn="0" w:lastRowFirstColumn="0" w:lastRowLastColumn="0"/>
              <w:rPr>
                <w:szCs w:val="22"/>
              </w:rPr>
            </w:pPr>
            <w:r w:rsidRPr="005123A4">
              <w:rPr>
                <w:b/>
                <w:szCs w:val="22"/>
              </w:rPr>
              <w:t>ENLS-ECB-01</w:t>
            </w:r>
            <w:r w:rsidRPr="005123A4">
              <w:rPr>
                <w:szCs w:val="22"/>
              </w:rPr>
              <w:t xml:space="preserve">: </w:t>
            </w:r>
            <w:r w:rsidR="008251FA" w:rsidRPr="005123A4">
              <w:rPr>
                <w:szCs w:val="22"/>
              </w:rPr>
              <w:t>planning, monitoring and revising; reflecting</w:t>
            </w:r>
          </w:p>
        </w:tc>
      </w:tr>
    </w:tbl>
    <w:p w14:paraId="5A0A032F" w14:textId="6816122B" w:rsidR="00B27735" w:rsidRDefault="46130B63" w:rsidP="00B27735">
      <w:pPr>
        <w:pStyle w:val="Caption"/>
      </w:pPr>
      <w:bookmarkStart w:id="11" w:name="_Hlk187136279"/>
      <w:r>
        <w:lastRenderedPageBreak/>
        <w:t>Figure</w:t>
      </w:r>
      <w:r w:rsidR="2700B68C">
        <w:t xml:space="preserve"> 3 – </w:t>
      </w:r>
      <w:r w:rsidR="00121490">
        <w:t>k</w:t>
      </w:r>
      <w:r w:rsidR="2700B68C">
        <w:t>ey concept progress</w:t>
      </w:r>
      <w:r w:rsidR="00121490">
        <w:t>ion</w:t>
      </w:r>
      <w:r w:rsidR="2700B68C">
        <w:t xml:space="preserve"> across the stages for ‘Powerful youth voices’</w:t>
      </w:r>
    </w:p>
    <w:p w14:paraId="5126FDDA" w14:textId="3D529C2F" w:rsidR="000475A8" w:rsidRPr="000475A8" w:rsidRDefault="000475A8" w:rsidP="000475A8">
      <w:r w:rsidRPr="000475A8">
        <w:rPr>
          <w:noProof/>
        </w:rPr>
        <w:drawing>
          <wp:inline distT="0" distB="0" distL="0" distR="0" wp14:anchorId="58D3D1DD" wp14:editId="284AA71B">
            <wp:extent cx="9251950" cy="1835150"/>
            <wp:effectExtent l="0" t="0" r="6350" b="0"/>
            <wp:docPr id="1064034125" name="Picture 6" descr="This graphic shows 3 boxes along the top row. The first box outlines the Stage 3 guiding question focus for the unit. The second box outlines the Stage 4 guiding question focus. The third box outlines the Stage 5 guiding question focus. The second row contains one box that outlines the Life Skills guiding question focus for the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34125" name="Picture 6" descr="This graphic shows 3 boxes along the top row. The first box outlines the Stage 3 guiding question focus for the unit. The second box outlines the Stage 4 guiding question focus. The third box outlines the Stage 5 guiding question focus. The second row contains one box that outlines the Life Skills guiding question focus for the program.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51950" cy="1835150"/>
                    </a:xfrm>
                    <a:prstGeom prst="rect">
                      <a:avLst/>
                    </a:prstGeom>
                    <a:noFill/>
                    <a:ln>
                      <a:noFill/>
                    </a:ln>
                  </pic:spPr>
                </pic:pic>
              </a:graphicData>
            </a:graphic>
          </wp:inline>
        </w:drawing>
      </w:r>
    </w:p>
    <w:p w14:paraId="280537BB" w14:textId="1D648548" w:rsidR="00013DA8" w:rsidRDefault="00013DA8" w:rsidP="00013DA8">
      <w:pPr>
        <w:pStyle w:val="Heading2"/>
      </w:pPr>
      <w:bookmarkStart w:id="12" w:name="_Toc187755476"/>
      <w:r>
        <w:t>Term 2</w:t>
      </w:r>
      <w:bookmarkEnd w:id="12"/>
    </w:p>
    <w:p w14:paraId="580A9A8F" w14:textId="1FB619B7" w:rsidR="0006596B" w:rsidRPr="00867699" w:rsidRDefault="0006596B" w:rsidP="003D6F37">
      <w:pPr>
        <w:keepNext/>
      </w:pPr>
      <w:r>
        <w:t>The following table sets out the Term 2, ‘Seeing through a text’ program.</w:t>
      </w:r>
    </w:p>
    <w:bookmarkEnd w:id="11"/>
    <w:p w14:paraId="706E5AF2" w14:textId="48B65AFD" w:rsidR="006B1CBB" w:rsidRPr="00FA51DC" w:rsidRDefault="006B1CBB" w:rsidP="006B1CBB">
      <w:pPr>
        <w:pStyle w:val="Caption"/>
      </w:pPr>
      <w:r>
        <w:t xml:space="preserve">Table </w:t>
      </w:r>
      <w:r>
        <w:fldChar w:fldCharType="begin"/>
      </w:r>
      <w:r>
        <w:instrText>SEQ Table \* ARABIC</w:instrText>
      </w:r>
      <w:r>
        <w:fldChar w:fldCharType="separate"/>
      </w:r>
      <w:r w:rsidR="059D4A09" w:rsidRPr="03D5C48B">
        <w:rPr>
          <w:noProof/>
        </w:rPr>
        <w:t>3</w:t>
      </w:r>
      <w:r>
        <w:fldChar w:fldCharType="end"/>
      </w:r>
      <w:r>
        <w:t xml:space="preserve"> – Term </w:t>
      </w:r>
      <w:r w:rsidR="0B16FFB1">
        <w:t>2</w:t>
      </w:r>
      <w:r>
        <w:t xml:space="preserve"> – </w:t>
      </w:r>
      <w:r w:rsidR="00121490">
        <w:t>S</w:t>
      </w:r>
      <w:r w:rsidR="00136192">
        <w:t>eeing through a text</w:t>
      </w:r>
    </w:p>
    <w:tbl>
      <w:tblPr>
        <w:tblStyle w:val="Tableheader"/>
        <w:tblW w:w="14563" w:type="dxa"/>
        <w:tblLayout w:type="fixed"/>
        <w:tblLook w:val="04A0" w:firstRow="1" w:lastRow="0" w:firstColumn="1" w:lastColumn="0" w:noHBand="0" w:noVBand="1"/>
        <w:tblDescription w:val="Table outlines the learning overview, guiding questions, assessment overview and text requirements for Term 2."/>
      </w:tblPr>
      <w:tblGrid>
        <w:gridCol w:w="2548"/>
        <w:gridCol w:w="12015"/>
      </w:tblGrid>
      <w:tr w:rsidR="006B1CBB" w:rsidRPr="0029673F" w14:paraId="443440E9" w14:textId="77777777" w:rsidTr="28882D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8" w:type="dxa"/>
          </w:tcPr>
          <w:p w14:paraId="57820D16" w14:textId="42D1DC13" w:rsidR="006B1CBB" w:rsidRPr="0029673F" w:rsidRDefault="00136192" w:rsidP="0029673F">
            <w:pPr>
              <w:rPr>
                <w:szCs w:val="22"/>
              </w:rPr>
            </w:pPr>
            <w:r w:rsidRPr="0029673F">
              <w:rPr>
                <w:szCs w:val="22"/>
              </w:rPr>
              <w:t>Essentials</w:t>
            </w:r>
          </w:p>
        </w:tc>
        <w:tc>
          <w:tcPr>
            <w:tcW w:w="12015" w:type="dxa"/>
          </w:tcPr>
          <w:p w14:paraId="333CF29D" w14:textId="50D33F68" w:rsidR="006B1CBB" w:rsidRPr="0029673F" w:rsidRDefault="00136192" w:rsidP="0029673F">
            <w:pPr>
              <w:cnfStyle w:val="100000000000" w:firstRow="1" w:lastRow="0" w:firstColumn="0" w:lastColumn="0" w:oddVBand="0" w:evenVBand="0" w:oddHBand="0" w:evenHBand="0" w:firstRowFirstColumn="0" w:firstRowLastColumn="0" w:lastRowFirstColumn="0" w:lastRowLastColumn="0"/>
              <w:rPr>
                <w:szCs w:val="22"/>
              </w:rPr>
            </w:pPr>
            <w:r w:rsidRPr="0029673F">
              <w:rPr>
                <w:szCs w:val="22"/>
              </w:rPr>
              <w:t>Program and assessment overview</w:t>
            </w:r>
          </w:p>
        </w:tc>
      </w:tr>
      <w:tr w:rsidR="00D417FB" w:rsidRPr="0029673F" w14:paraId="05AC0703" w14:textId="77777777" w:rsidTr="28882D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8" w:type="dxa"/>
          </w:tcPr>
          <w:p w14:paraId="23AAF640" w14:textId="77777777" w:rsidR="00D417FB" w:rsidRPr="0029673F" w:rsidRDefault="00D417FB" w:rsidP="00D417FB">
            <w:pPr>
              <w:rPr>
                <w:szCs w:val="22"/>
              </w:rPr>
            </w:pPr>
            <w:r w:rsidRPr="0029673F">
              <w:rPr>
                <w:szCs w:val="22"/>
              </w:rPr>
              <w:t>Learning overview</w:t>
            </w:r>
          </w:p>
        </w:tc>
        <w:tc>
          <w:tcPr>
            <w:tcW w:w="12015" w:type="dxa"/>
          </w:tcPr>
          <w:p w14:paraId="70B5B34A" w14:textId="7307B215" w:rsidR="00D417FB" w:rsidRPr="0029673F" w:rsidRDefault="325A475C" w:rsidP="0029673F">
            <w:pPr>
              <w:cnfStyle w:val="000000100000" w:firstRow="0" w:lastRow="0" w:firstColumn="0" w:lastColumn="0" w:oddVBand="0" w:evenVBand="0" w:oddHBand="1" w:evenHBand="0" w:firstRowFirstColumn="0" w:firstRowLastColumn="0" w:lastRowFirstColumn="0" w:lastRowLastColumn="0"/>
              <w:rPr>
                <w:szCs w:val="22"/>
              </w:rPr>
            </w:pPr>
            <w:r w:rsidRPr="0029673F">
              <w:rPr>
                <w:szCs w:val="22"/>
              </w:rPr>
              <w:t>Students will explore</w:t>
            </w:r>
            <w:r w:rsidR="0868B88F" w:rsidRPr="0029673F">
              <w:rPr>
                <w:szCs w:val="22"/>
              </w:rPr>
              <w:t>,</w:t>
            </w:r>
            <w:r w:rsidRPr="0029673F">
              <w:rPr>
                <w:szCs w:val="22"/>
              </w:rPr>
              <w:t xml:space="preserve"> analyse </w:t>
            </w:r>
            <w:r w:rsidR="7E8EAD23" w:rsidRPr="0029673F">
              <w:rPr>
                <w:szCs w:val="22"/>
              </w:rPr>
              <w:t xml:space="preserve">and evaluate </w:t>
            </w:r>
            <w:r w:rsidRPr="0029673F">
              <w:rPr>
                <w:szCs w:val="22"/>
              </w:rPr>
              <w:t>how visual texts are constructed to position the reader. They will investigate how the codes and conventions of visual texts are used to communicate ideas, issues and experiences. Students then respond analytically and creatively to a range of visual forms, exploring and experimenting with the unique suggestive power of visual forms.</w:t>
            </w:r>
          </w:p>
        </w:tc>
      </w:tr>
      <w:tr w:rsidR="00D417FB" w:rsidRPr="0029673F" w14:paraId="34A2ED78" w14:textId="77777777" w:rsidTr="28882DA7">
        <w:trPr>
          <w:cnfStyle w:val="000000010000" w:firstRow="0" w:lastRow="0" w:firstColumn="0" w:lastColumn="0" w:oddVBand="0" w:evenVBand="0" w:oddHBand="0" w:evenHBand="1"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2548" w:type="dxa"/>
          </w:tcPr>
          <w:p w14:paraId="3395AB93" w14:textId="25BC51FF" w:rsidR="00D417FB" w:rsidRPr="0029673F" w:rsidRDefault="00D417FB" w:rsidP="00A320C4">
            <w:pPr>
              <w:rPr>
                <w:szCs w:val="22"/>
              </w:rPr>
            </w:pPr>
            <w:r w:rsidRPr="0029673F">
              <w:rPr>
                <w:szCs w:val="22"/>
              </w:rPr>
              <w:lastRenderedPageBreak/>
              <w:t>Guiding questions</w:t>
            </w:r>
          </w:p>
        </w:tc>
        <w:tc>
          <w:tcPr>
            <w:tcW w:w="12015" w:type="dxa"/>
          </w:tcPr>
          <w:p w14:paraId="0FE3E3B2" w14:textId="3BB76DFA" w:rsidR="00D417FB" w:rsidRPr="0029673F" w:rsidRDefault="314848E4" w:rsidP="2524BC5F">
            <w:pPr>
              <w:spacing w:line="276" w:lineRule="auto"/>
              <w:cnfStyle w:val="000000010000" w:firstRow="0" w:lastRow="0" w:firstColumn="0" w:lastColumn="0" w:oddVBand="0" w:evenVBand="0" w:oddHBand="0" w:evenHBand="1" w:firstRowFirstColumn="0" w:firstRowLastColumn="0" w:lastRowFirstColumn="0" w:lastRowLastColumn="0"/>
              <w:rPr>
                <w:rFonts w:eastAsia="Arial"/>
                <w:b/>
                <w:bCs/>
                <w:color w:val="000000" w:themeColor="text1"/>
                <w:szCs w:val="22"/>
              </w:rPr>
            </w:pPr>
            <w:r w:rsidRPr="0029673F">
              <w:rPr>
                <w:rFonts w:eastAsia="Arial"/>
                <w:b/>
                <w:bCs/>
                <w:color w:val="000000" w:themeColor="text1"/>
                <w:szCs w:val="22"/>
              </w:rPr>
              <w:t>Stage 3</w:t>
            </w:r>
          </w:p>
          <w:p w14:paraId="2E6A0AC2" w14:textId="1DD9A881" w:rsidR="529D28CB" w:rsidRPr="0029673F" w:rsidRDefault="0F67D866" w:rsidP="00A320C4">
            <w:pPr>
              <w:pStyle w:val="ListBullet"/>
              <w:cnfStyle w:val="000000010000" w:firstRow="0" w:lastRow="0" w:firstColumn="0" w:lastColumn="0" w:oddVBand="0" w:evenVBand="0" w:oddHBand="0" w:evenHBand="1" w:firstRowFirstColumn="0" w:firstRowLastColumn="0" w:lastRowFirstColumn="0" w:lastRowLastColumn="0"/>
              <w:rPr>
                <w:szCs w:val="22"/>
              </w:rPr>
            </w:pPr>
            <w:r w:rsidRPr="0029673F">
              <w:rPr>
                <w:szCs w:val="22"/>
              </w:rPr>
              <w:t>What are the codes and conventions of visual texts?</w:t>
            </w:r>
          </w:p>
          <w:p w14:paraId="7172EF7E" w14:textId="35DEF100" w:rsidR="529D28CB" w:rsidRPr="0029673F" w:rsidRDefault="529D28CB" w:rsidP="00A320C4">
            <w:pPr>
              <w:pStyle w:val="ListBullet"/>
              <w:cnfStyle w:val="000000010000" w:firstRow="0" w:lastRow="0" w:firstColumn="0" w:lastColumn="0" w:oddVBand="0" w:evenVBand="0" w:oddHBand="0" w:evenHBand="1" w:firstRowFirstColumn="0" w:firstRowLastColumn="0" w:lastRowFirstColumn="0" w:lastRowLastColumn="0"/>
              <w:rPr>
                <w:szCs w:val="22"/>
              </w:rPr>
            </w:pPr>
            <w:r w:rsidRPr="0029673F">
              <w:rPr>
                <w:szCs w:val="22"/>
              </w:rPr>
              <w:t>How and why do composers use these codes and conventions to inform, entertain and persuade about a topic</w:t>
            </w:r>
            <w:r w:rsidR="001B4CF3" w:rsidRPr="0029673F">
              <w:rPr>
                <w:szCs w:val="22"/>
              </w:rPr>
              <w:t xml:space="preserve"> or </w:t>
            </w:r>
            <w:r w:rsidRPr="0029673F">
              <w:rPr>
                <w:szCs w:val="22"/>
              </w:rPr>
              <w:t>theme?</w:t>
            </w:r>
          </w:p>
          <w:p w14:paraId="525D84EB" w14:textId="0F783283" w:rsidR="0CD239EC" w:rsidRPr="0029673F" w:rsidRDefault="0CD239EC" w:rsidP="2524BC5F">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szCs w:val="22"/>
              </w:rPr>
            </w:pPr>
            <w:r w:rsidRPr="0029673F">
              <w:rPr>
                <w:rFonts w:eastAsia="Arial"/>
                <w:b/>
                <w:bCs/>
                <w:color w:val="000000" w:themeColor="text1"/>
                <w:szCs w:val="22"/>
              </w:rPr>
              <w:t>Stage 4</w:t>
            </w:r>
          </w:p>
          <w:p w14:paraId="6C6B07AE" w14:textId="73D75D36" w:rsidR="6D266DD7" w:rsidRPr="0029673F" w:rsidRDefault="6D266DD7" w:rsidP="00A320C4">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0029673F">
              <w:rPr>
                <w:szCs w:val="22"/>
              </w:rPr>
              <w:t>How do visual texts impact the way we tell, and receive, stories?</w:t>
            </w:r>
          </w:p>
          <w:p w14:paraId="40EBC37A" w14:textId="6D7C9766" w:rsidR="6D266DD7" w:rsidRPr="0029673F" w:rsidRDefault="6D266DD7" w:rsidP="00A320C4">
            <w:pPr>
              <w:pStyle w:val="ListBullet"/>
              <w:cnfStyle w:val="000000010000" w:firstRow="0" w:lastRow="0" w:firstColumn="0" w:lastColumn="0" w:oddVBand="0" w:evenVBand="0" w:oddHBand="0" w:evenHBand="1" w:firstRowFirstColumn="0" w:firstRowLastColumn="0" w:lastRowFirstColumn="0" w:lastRowLastColumn="0"/>
              <w:rPr>
                <w:szCs w:val="22"/>
              </w:rPr>
            </w:pPr>
            <w:r w:rsidRPr="0029673F">
              <w:rPr>
                <w:szCs w:val="22"/>
              </w:rPr>
              <w:t>How do written text and visual features interact to create layers of meaning about a theme?</w:t>
            </w:r>
          </w:p>
          <w:p w14:paraId="2B3AB3C3" w14:textId="0DE1BC92" w:rsidR="6D266DD7" w:rsidRPr="0029673F" w:rsidRDefault="6D266DD7" w:rsidP="00A320C4">
            <w:pPr>
              <w:pStyle w:val="ListBullet"/>
              <w:cnfStyle w:val="000000010000" w:firstRow="0" w:lastRow="0" w:firstColumn="0" w:lastColumn="0" w:oddVBand="0" w:evenVBand="0" w:oddHBand="0" w:evenHBand="1" w:firstRowFirstColumn="0" w:firstRowLastColumn="0" w:lastRowFirstColumn="0" w:lastRowLastColumn="0"/>
              <w:rPr>
                <w:rFonts w:eastAsia="Arial"/>
                <w:szCs w:val="22"/>
              </w:rPr>
            </w:pPr>
            <w:r w:rsidRPr="0029673F">
              <w:rPr>
                <w:rFonts w:eastAsia="Arial"/>
                <w:szCs w:val="22"/>
              </w:rPr>
              <w:t>How can narrative be used to represent life experiences?</w:t>
            </w:r>
          </w:p>
          <w:p w14:paraId="078DCC48" w14:textId="1136861D" w:rsidR="0CD239EC" w:rsidRPr="0029673F" w:rsidRDefault="0CD239EC" w:rsidP="2524BC5F">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szCs w:val="22"/>
              </w:rPr>
            </w:pPr>
            <w:r w:rsidRPr="0029673F">
              <w:rPr>
                <w:rFonts w:eastAsia="Arial"/>
                <w:b/>
                <w:bCs/>
                <w:color w:val="000000" w:themeColor="text1"/>
                <w:szCs w:val="22"/>
              </w:rPr>
              <w:t>Stage 5</w:t>
            </w:r>
          </w:p>
          <w:p w14:paraId="7BEE9EDC" w14:textId="7E04A3B1" w:rsidR="7CEAAA54" w:rsidRPr="0029673F" w:rsidRDefault="7CEAAA54" w:rsidP="00A320C4">
            <w:pPr>
              <w:pStyle w:val="ListBullet"/>
              <w:cnfStyle w:val="000000010000" w:firstRow="0" w:lastRow="0" w:firstColumn="0" w:lastColumn="0" w:oddVBand="0" w:evenVBand="0" w:oddHBand="0" w:evenHBand="1" w:firstRowFirstColumn="0" w:firstRowLastColumn="0" w:lastRowFirstColumn="0" w:lastRowLastColumn="0"/>
              <w:rPr>
                <w:szCs w:val="22"/>
              </w:rPr>
            </w:pPr>
            <w:r w:rsidRPr="0029673F">
              <w:rPr>
                <w:szCs w:val="22"/>
              </w:rPr>
              <w:t xml:space="preserve">How can composers challenge and experiment with code and convention in hybrid forms of narrative to </w:t>
            </w:r>
            <w:r w:rsidR="080C043A" w:rsidRPr="0029673F">
              <w:rPr>
                <w:szCs w:val="22"/>
              </w:rPr>
              <w:t>present thematic</w:t>
            </w:r>
            <w:r w:rsidRPr="0029673F">
              <w:rPr>
                <w:szCs w:val="22"/>
              </w:rPr>
              <w:t xml:space="preserve"> concerns? </w:t>
            </w:r>
          </w:p>
          <w:p w14:paraId="3BA300E3" w14:textId="5CBF464D" w:rsidR="7CEAAA54" w:rsidRPr="0029673F" w:rsidRDefault="360E766A" w:rsidP="00A320C4">
            <w:pPr>
              <w:pStyle w:val="ListBullet"/>
              <w:cnfStyle w:val="000000010000" w:firstRow="0" w:lastRow="0" w:firstColumn="0" w:lastColumn="0" w:oddVBand="0" w:evenVBand="0" w:oddHBand="0" w:evenHBand="1" w:firstRowFirstColumn="0" w:firstRowLastColumn="0" w:lastRowFirstColumn="0" w:lastRowLastColumn="0"/>
              <w:rPr>
                <w:szCs w:val="22"/>
              </w:rPr>
            </w:pPr>
            <w:r w:rsidRPr="0029673F">
              <w:rPr>
                <w:szCs w:val="22"/>
              </w:rPr>
              <w:t>How does theme offer insights into an author’s perspective and how are audiences positioned to respond?</w:t>
            </w:r>
          </w:p>
          <w:p w14:paraId="7F27184A" w14:textId="417A2AA5" w:rsidR="7CEAAA54" w:rsidRPr="00452994" w:rsidRDefault="2A2CF7F5" w:rsidP="00452994">
            <w:pPr>
              <w:cnfStyle w:val="000000010000" w:firstRow="0" w:lastRow="0" w:firstColumn="0" w:lastColumn="0" w:oddVBand="0" w:evenVBand="0" w:oddHBand="0" w:evenHBand="1" w:firstRowFirstColumn="0" w:firstRowLastColumn="0" w:lastRowFirstColumn="0" w:lastRowLastColumn="0"/>
            </w:pPr>
            <w:r w:rsidRPr="0029673F">
              <w:rPr>
                <w:rFonts w:eastAsia="Arial"/>
                <w:b/>
                <w:bCs/>
                <w:szCs w:val="22"/>
              </w:rPr>
              <w:t>Life Skills</w:t>
            </w:r>
          </w:p>
          <w:p w14:paraId="2DA8CAEB" w14:textId="266EDACB" w:rsidR="00091B56" w:rsidRPr="0029673F" w:rsidRDefault="00961E06" w:rsidP="00A320C4">
            <w:pPr>
              <w:pStyle w:val="ListBullet"/>
              <w:cnfStyle w:val="000000010000" w:firstRow="0" w:lastRow="0" w:firstColumn="0" w:lastColumn="0" w:oddVBand="0" w:evenVBand="0" w:oddHBand="0" w:evenHBand="1" w:firstRowFirstColumn="0" w:firstRowLastColumn="0" w:lastRowFirstColumn="0" w:lastRowLastColumn="0"/>
              <w:rPr>
                <w:rFonts w:eastAsia="Arial"/>
                <w:szCs w:val="22"/>
              </w:rPr>
            </w:pPr>
            <w:r w:rsidRPr="0029673F">
              <w:rPr>
                <w:szCs w:val="22"/>
              </w:rPr>
              <w:t xml:space="preserve">Why are </w:t>
            </w:r>
            <w:r w:rsidR="00934660" w:rsidRPr="0029673F">
              <w:rPr>
                <w:szCs w:val="22"/>
              </w:rPr>
              <w:t xml:space="preserve">visual texts </w:t>
            </w:r>
            <w:r w:rsidRPr="0029673F">
              <w:rPr>
                <w:szCs w:val="22"/>
              </w:rPr>
              <w:t>created</w:t>
            </w:r>
            <w:r w:rsidR="00091B56" w:rsidRPr="0029673F">
              <w:rPr>
                <w:szCs w:val="22"/>
              </w:rPr>
              <w:t>?</w:t>
            </w:r>
          </w:p>
          <w:p w14:paraId="144AEAB9" w14:textId="77777777" w:rsidR="004563D2" w:rsidRPr="0029673F" w:rsidRDefault="009E585B" w:rsidP="00A320C4">
            <w:pPr>
              <w:pStyle w:val="ListBullet"/>
              <w:cnfStyle w:val="000000010000" w:firstRow="0" w:lastRow="0" w:firstColumn="0" w:lastColumn="0" w:oddVBand="0" w:evenVBand="0" w:oddHBand="0" w:evenHBand="1" w:firstRowFirstColumn="0" w:firstRowLastColumn="0" w:lastRowFirstColumn="0" w:lastRowLastColumn="0"/>
              <w:rPr>
                <w:rFonts w:eastAsia="Arial"/>
                <w:szCs w:val="22"/>
              </w:rPr>
            </w:pPr>
            <w:r w:rsidRPr="0029673F">
              <w:rPr>
                <w:szCs w:val="22"/>
              </w:rPr>
              <w:t xml:space="preserve">How do visual texts </w:t>
            </w:r>
            <w:r w:rsidR="004563D2" w:rsidRPr="0029673F">
              <w:rPr>
                <w:szCs w:val="22"/>
              </w:rPr>
              <w:t>create an emotional response in the reader?</w:t>
            </w:r>
          </w:p>
          <w:p w14:paraId="449B3FA3" w14:textId="77777777" w:rsidR="7CEAAA54" w:rsidRPr="0029673F" w:rsidRDefault="004563D2" w:rsidP="00A320C4">
            <w:pPr>
              <w:pStyle w:val="ListBullet"/>
              <w:cnfStyle w:val="000000010000" w:firstRow="0" w:lastRow="0" w:firstColumn="0" w:lastColumn="0" w:oddVBand="0" w:evenVBand="0" w:oddHBand="0" w:evenHBand="1" w:firstRowFirstColumn="0" w:firstRowLastColumn="0" w:lastRowFirstColumn="0" w:lastRowLastColumn="0"/>
              <w:rPr>
                <w:rFonts w:eastAsia="Arial"/>
                <w:szCs w:val="22"/>
              </w:rPr>
            </w:pPr>
            <w:r w:rsidRPr="0029673F">
              <w:rPr>
                <w:szCs w:val="22"/>
              </w:rPr>
              <w:t xml:space="preserve">How do the features of visual texts </w:t>
            </w:r>
            <w:r w:rsidR="00F540F8" w:rsidRPr="0029673F">
              <w:rPr>
                <w:szCs w:val="22"/>
              </w:rPr>
              <w:t xml:space="preserve">help us see the views and </w:t>
            </w:r>
            <w:r w:rsidR="00FB3042" w:rsidRPr="0029673F">
              <w:rPr>
                <w:szCs w:val="22"/>
              </w:rPr>
              <w:t>experiences of others?</w:t>
            </w:r>
            <w:r w:rsidR="008170F1" w:rsidRPr="0029673F">
              <w:rPr>
                <w:szCs w:val="22"/>
              </w:rPr>
              <w:t xml:space="preserve"> </w:t>
            </w:r>
            <w:r w:rsidR="30F368D9" w:rsidRPr="0029673F">
              <w:rPr>
                <w:szCs w:val="22"/>
              </w:rPr>
              <w:t xml:space="preserve">What are the ways images </w:t>
            </w:r>
            <w:r w:rsidR="30F368D9" w:rsidRPr="0029673F">
              <w:rPr>
                <w:szCs w:val="22"/>
              </w:rPr>
              <w:lastRenderedPageBreak/>
              <w:t>give us information?</w:t>
            </w:r>
          </w:p>
          <w:p w14:paraId="7F393E90" w14:textId="004EF344" w:rsidR="005A4078" w:rsidRPr="0029673F" w:rsidRDefault="005A4078" w:rsidP="005A4078">
            <w:pPr>
              <w:pStyle w:val="FeatureBox2"/>
              <w:cnfStyle w:val="000000010000" w:firstRow="0" w:lastRow="0" w:firstColumn="0" w:lastColumn="0" w:oddVBand="0" w:evenVBand="0" w:oddHBand="0" w:evenHBand="1" w:firstRowFirstColumn="0" w:firstRowLastColumn="0" w:lastRowFirstColumn="0" w:lastRowLastColumn="0"/>
              <w:rPr>
                <w:szCs w:val="22"/>
              </w:rPr>
            </w:pPr>
            <w:r w:rsidRPr="0029673F">
              <w:rPr>
                <w:b/>
                <w:bCs/>
                <w:szCs w:val="22"/>
              </w:rPr>
              <w:t xml:space="preserve">Teacher note </w:t>
            </w:r>
            <w:r w:rsidRPr="0029673F">
              <w:rPr>
                <w:szCs w:val="22"/>
              </w:rPr>
              <w:t>–</w:t>
            </w:r>
            <w:r w:rsidR="005031A8" w:rsidRPr="0029673F">
              <w:rPr>
                <w:b/>
                <w:bCs/>
                <w:szCs w:val="22"/>
              </w:rPr>
              <w:t xml:space="preserve"> </w:t>
            </w:r>
            <w:r w:rsidRPr="0029673F">
              <w:rPr>
                <w:szCs w:val="22"/>
              </w:rPr>
              <w:t>guiding questions should be applied using teacher knowledge of the strengths, interests and needs of students in the class.</w:t>
            </w:r>
          </w:p>
        </w:tc>
      </w:tr>
      <w:tr w:rsidR="00D417FB" w:rsidRPr="0029673F" w14:paraId="6EF0EBBA" w14:textId="77777777" w:rsidTr="28882D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8" w:type="dxa"/>
          </w:tcPr>
          <w:p w14:paraId="697CEB35" w14:textId="77777777" w:rsidR="00D417FB" w:rsidRPr="0029673F" w:rsidRDefault="00D417FB" w:rsidP="00D417FB">
            <w:pPr>
              <w:rPr>
                <w:szCs w:val="22"/>
              </w:rPr>
            </w:pPr>
            <w:r w:rsidRPr="0029673F">
              <w:rPr>
                <w:szCs w:val="22"/>
              </w:rPr>
              <w:lastRenderedPageBreak/>
              <w:t>Assessment</w:t>
            </w:r>
          </w:p>
        </w:tc>
        <w:tc>
          <w:tcPr>
            <w:tcW w:w="12015" w:type="dxa"/>
          </w:tcPr>
          <w:p w14:paraId="4BA750B9" w14:textId="77777777" w:rsidR="008C20D7" w:rsidRPr="0029673F" w:rsidRDefault="4F58503A" w:rsidP="00C97936">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0029673F">
              <w:rPr>
                <w:rFonts w:eastAsia="Arial"/>
                <w:color w:val="000000" w:themeColor="text1"/>
                <w:szCs w:val="22"/>
              </w:rPr>
              <w:t>S</w:t>
            </w:r>
            <w:r w:rsidR="36AE7CC0" w:rsidRPr="0029673F">
              <w:rPr>
                <w:rFonts w:eastAsia="Arial"/>
                <w:color w:val="000000" w:themeColor="text1"/>
                <w:szCs w:val="22"/>
              </w:rPr>
              <w:t xml:space="preserve">tudents will create an informative multimodal report in response to a given context which details a specific purpose and audience. This report will contain visual texts chosen by students, in an arrangement designed to guide the response of the reader. </w:t>
            </w:r>
          </w:p>
          <w:p w14:paraId="78584F8E" w14:textId="73C3B4B0" w:rsidR="001F7D50" w:rsidRPr="0029673F" w:rsidRDefault="001F7D50" w:rsidP="001F7D50">
            <w:pPr>
              <w:pStyle w:val="FeatureBox2"/>
              <w:cnfStyle w:val="000000100000" w:firstRow="0" w:lastRow="0" w:firstColumn="0" w:lastColumn="0" w:oddVBand="0" w:evenVBand="0" w:oddHBand="1" w:evenHBand="0" w:firstRowFirstColumn="0" w:firstRowLastColumn="0" w:lastRowFirstColumn="0" w:lastRowLastColumn="0"/>
              <w:rPr>
                <w:szCs w:val="22"/>
              </w:rPr>
            </w:pPr>
            <w:r w:rsidRPr="0029673F">
              <w:rPr>
                <w:b/>
                <w:bCs/>
                <w:szCs w:val="22"/>
              </w:rPr>
              <w:t xml:space="preserve">Teacher note </w:t>
            </w:r>
            <w:r w:rsidRPr="0029673F">
              <w:rPr>
                <w:szCs w:val="22"/>
              </w:rPr>
              <w:t>– refer to the Assessment of Life Skills outcomes section for further advice.</w:t>
            </w:r>
          </w:p>
        </w:tc>
      </w:tr>
      <w:tr w:rsidR="006B1CBB" w:rsidRPr="0029673F" w14:paraId="3ABF12C7" w14:textId="77777777" w:rsidTr="28882D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8" w:type="dxa"/>
          </w:tcPr>
          <w:p w14:paraId="1E86C28F" w14:textId="745CD730" w:rsidR="006B1CBB" w:rsidRPr="0029673F" w:rsidRDefault="006B1CBB" w:rsidP="00324D3C">
            <w:pPr>
              <w:rPr>
                <w:szCs w:val="22"/>
              </w:rPr>
            </w:pPr>
            <w:r w:rsidRPr="0029673F">
              <w:rPr>
                <w:szCs w:val="22"/>
              </w:rPr>
              <w:t>Text requirements</w:t>
            </w:r>
          </w:p>
        </w:tc>
        <w:tc>
          <w:tcPr>
            <w:tcW w:w="12015" w:type="dxa"/>
          </w:tcPr>
          <w:p w14:paraId="5D1218F4" w14:textId="40F6B02B" w:rsidR="006B1CBB" w:rsidRPr="0029673F" w:rsidRDefault="01CB5E57" w:rsidP="00324D3C">
            <w:pPr>
              <w:cnfStyle w:val="000000010000" w:firstRow="0" w:lastRow="0" w:firstColumn="0" w:lastColumn="0" w:oddVBand="0" w:evenVBand="0" w:oddHBand="0" w:evenHBand="1" w:firstRowFirstColumn="0" w:firstRowLastColumn="0" w:lastRowFirstColumn="0" w:lastRowLastColumn="0"/>
              <w:rPr>
                <w:szCs w:val="22"/>
              </w:rPr>
            </w:pPr>
            <w:r w:rsidRPr="0029673F">
              <w:rPr>
                <w:szCs w:val="22"/>
              </w:rPr>
              <w:t xml:space="preserve">A range of texts inclusive of visual, multimodal and digital </w:t>
            </w:r>
            <w:r w:rsidR="25B81BAF" w:rsidRPr="0029673F">
              <w:rPr>
                <w:szCs w:val="22"/>
              </w:rPr>
              <w:t>forms</w:t>
            </w:r>
            <w:r w:rsidR="14F19D10" w:rsidRPr="0029673F">
              <w:rPr>
                <w:szCs w:val="22"/>
              </w:rPr>
              <w:t>, comprising a range of quality fict</w:t>
            </w:r>
            <w:r w:rsidR="2E2C5875" w:rsidRPr="0029673F">
              <w:rPr>
                <w:szCs w:val="22"/>
              </w:rPr>
              <w:t>ion and non-fiction literature</w:t>
            </w:r>
            <w:r w:rsidR="7C3C9A14" w:rsidRPr="0029673F">
              <w:rPr>
                <w:szCs w:val="22"/>
              </w:rPr>
              <w:t xml:space="preserve">. </w:t>
            </w:r>
            <w:r w:rsidR="007E46B9" w:rsidRPr="0029673F">
              <w:rPr>
                <w:szCs w:val="22"/>
              </w:rPr>
              <w:t>In Stages 4 and 5, t</w:t>
            </w:r>
            <w:r w:rsidR="7C3C9A14" w:rsidRPr="0029673F">
              <w:rPr>
                <w:szCs w:val="22"/>
              </w:rPr>
              <w:t xml:space="preserve">hese </w:t>
            </w:r>
            <w:r w:rsidR="2E2C5875" w:rsidRPr="0029673F">
              <w:rPr>
                <w:szCs w:val="22"/>
              </w:rPr>
              <w:t>texts</w:t>
            </w:r>
            <w:r w:rsidR="007E46B9" w:rsidRPr="0029673F">
              <w:rPr>
                <w:szCs w:val="22"/>
              </w:rPr>
              <w:t xml:space="preserve"> should</w:t>
            </w:r>
            <w:r w:rsidR="2E2C5875" w:rsidRPr="0029673F">
              <w:rPr>
                <w:szCs w:val="22"/>
              </w:rPr>
              <w:t xml:space="preserve"> </w:t>
            </w:r>
            <w:r w:rsidR="60DA7C2C" w:rsidRPr="0029673F">
              <w:rPr>
                <w:szCs w:val="22"/>
              </w:rPr>
              <w:t>contain</w:t>
            </w:r>
            <w:r w:rsidR="6312C225" w:rsidRPr="0029673F">
              <w:rPr>
                <w:szCs w:val="22"/>
              </w:rPr>
              <w:t xml:space="preserve"> a range of cultural, social and gender perspectives, </w:t>
            </w:r>
            <w:r w:rsidR="25B81BAF" w:rsidRPr="0029673F">
              <w:rPr>
                <w:szCs w:val="22"/>
              </w:rPr>
              <w:t xml:space="preserve">including from Aboriginal and Torres Strait </w:t>
            </w:r>
            <w:r w:rsidR="00FE474A">
              <w:rPr>
                <w:szCs w:val="22"/>
              </w:rPr>
              <w:t>I</w:t>
            </w:r>
            <w:r w:rsidR="00FE474A" w:rsidRPr="0029673F">
              <w:rPr>
                <w:szCs w:val="22"/>
              </w:rPr>
              <w:t xml:space="preserve">slander </w:t>
            </w:r>
            <w:r w:rsidR="25B81BAF" w:rsidRPr="0029673F">
              <w:rPr>
                <w:szCs w:val="22"/>
              </w:rPr>
              <w:t xml:space="preserve">authors, </w:t>
            </w:r>
            <w:r w:rsidR="50282F91" w:rsidRPr="0029673F">
              <w:rPr>
                <w:szCs w:val="22"/>
              </w:rPr>
              <w:t xml:space="preserve">and </w:t>
            </w:r>
            <w:r w:rsidR="6312C225" w:rsidRPr="0029673F">
              <w:rPr>
                <w:szCs w:val="22"/>
              </w:rPr>
              <w:t>popular and youth cultures.</w:t>
            </w:r>
            <w:r w:rsidR="00943A1F" w:rsidRPr="0029673F">
              <w:rPr>
                <w:szCs w:val="22"/>
              </w:rPr>
              <w:t xml:space="preserve"> EAL/D learners</w:t>
            </w:r>
            <w:r w:rsidR="00E41218" w:rsidRPr="0029673F">
              <w:rPr>
                <w:szCs w:val="22"/>
              </w:rPr>
              <w:t xml:space="preserve"> across all stages</w:t>
            </w:r>
            <w:r w:rsidR="00943A1F" w:rsidRPr="0029673F">
              <w:rPr>
                <w:szCs w:val="22"/>
              </w:rPr>
              <w:t xml:space="preserve"> should be given opportunities to engage with </w:t>
            </w:r>
            <w:r w:rsidR="00E41218" w:rsidRPr="0029673F">
              <w:rPr>
                <w:szCs w:val="22"/>
              </w:rPr>
              <w:t>and share</w:t>
            </w:r>
            <w:r w:rsidR="00943A1F" w:rsidRPr="0029673F">
              <w:rPr>
                <w:szCs w:val="22"/>
              </w:rPr>
              <w:t xml:space="preserve"> texts in their </w:t>
            </w:r>
            <w:r w:rsidR="00E41218" w:rsidRPr="0029673F">
              <w:rPr>
                <w:szCs w:val="22"/>
              </w:rPr>
              <w:t xml:space="preserve">home language. It is important to provide the opportunity for students to respond to and create texts using their preferred communication techniques and systems. </w:t>
            </w:r>
          </w:p>
          <w:p w14:paraId="32E29D73" w14:textId="2D9FB784" w:rsidR="006B1CBB" w:rsidRPr="0029673F" w:rsidRDefault="1CE4D312" w:rsidP="28882DA7">
            <w:pPr>
              <w:pStyle w:val="FeatureBox2"/>
              <w:cnfStyle w:val="000000010000" w:firstRow="0" w:lastRow="0" w:firstColumn="0" w:lastColumn="0" w:oddVBand="0" w:evenVBand="0" w:oddHBand="0" w:evenHBand="1" w:firstRowFirstColumn="0" w:firstRowLastColumn="0" w:lastRowFirstColumn="0" w:lastRowLastColumn="0"/>
              <w:rPr>
                <w:szCs w:val="22"/>
              </w:rPr>
            </w:pPr>
            <w:bookmarkStart w:id="13" w:name="_Hlk187150030"/>
            <w:r w:rsidRPr="0029673F">
              <w:rPr>
                <w:b/>
                <w:bCs/>
                <w:szCs w:val="22"/>
              </w:rPr>
              <w:t xml:space="preserve">Teacher note – </w:t>
            </w:r>
            <w:r w:rsidRPr="0029673F">
              <w:rPr>
                <w:szCs w:val="22"/>
              </w:rPr>
              <w:t xml:space="preserve">it is suggested that teachers draw upon the texts and resources available within </w:t>
            </w:r>
            <w:r w:rsidR="00D05A31" w:rsidRPr="0029673F">
              <w:rPr>
                <w:rStyle w:val="Hyperlink"/>
                <w:color w:val="auto"/>
                <w:szCs w:val="22"/>
                <w:u w:val="none"/>
              </w:rPr>
              <w:t xml:space="preserve">the Primary </w:t>
            </w:r>
            <w:r w:rsidR="00C152F2">
              <w:rPr>
                <w:rStyle w:val="Hyperlink"/>
                <w:color w:val="auto"/>
                <w:szCs w:val="22"/>
                <w:u w:val="none"/>
              </w:rPr>
              <w:t xml:space="preserve">English </w:t>
            </w:r>
            <w:r w:rsidR="00D05A31" w:rsidRPr="0029673F">
              <w:rPr>
                <w:rStyle w:val="Hyperlink"/>
                <w:color w:val="auto"/>
                <w:szCs w:val="22"/>
                <w:u w:val="none"/>
              </w:rPr>
              <w:t xml:space="preserve">curriculum team’s </w:t>
            </w:r>
            <w:hyperlink r:id="rId31" w:anchor=":~:text=DOCX%201.2%20MB)-,Unit%2010%20%E2%80%93%20genre,-Students%20will%20explore" w:history="1">
              <w:r w:rsidR="00D05A31" w:rsidRPr="0029673F">
                <w:rPr>
                  <w:rStyle w:val="Hyperlink"/>
                  <w:b/>
                  <w:bCs/>
                  <w:szCs w:val="22"/>
                </w:rPr>
                <w:t xml:space="preserve">Stage 3 second </w:t>
              </w:r>
              <w:r w:rsidR="00E64EC1" w:rsidRPr="0029673F">
                <w:rPr>
                  <w:rStyle w:val="Hyperlink"/>
                  <w:b/>
                  <w:bCs/>
                  <w:szCs w:val="22"/>
                </w:rPr>
                <w:t>y</w:t>
              </w:r>
              <w:r w:rsidR="00D05A31" w:rsidRPr="0029673F">
                <w:rPr>
                  <w:rStyle w:val="Hyperlink"/>
                  <w:b/>
                  <w:bCs/>
                  <w:szCs w:val="22"/>
                </w:rPr>
                <w:t>ear – Unit 10 Genre</w:t>
              </w:r>
            </w:hyperlink>
            <w:r w:rsidR="006D1164" w:rsidRPr="00452994">
              <w:t>,</w:t>
            </w:r>
            <w:r w:rsidR="00D05A31" w:rsidRPr="0029673F">
              <w:rPr>
                <w:rStyle w:val="Hyperlink"/>
                <w:b/>
                <w:bCs/>
                <w:szCs w:val="22"/>
                <w:u w:val="none"/>
              </w:rPr>
              <w:t xml:space="preserve"> </w:t>
            </w:r>
            <w:r w:rsidR="00D05A31" w:rsidRPr="0029673F">
              <w:rPr>
                <w:rStyle w:val="Hyperlink"/>
                <w:color w:val="auto"/>
                <w:szCs w:val="22"/>
                <w:u w:val="none"/>
              </w:rPr>
              <w:t>and the</w:t>
            </w:r>
            <w:r w:rsidR="00D05A31" w:rsidRPr="0029673F">
              <w:rPr>
                <w:rStyle w:val="Hyperlink"/>
                <w:b/>
                <w:bCs/>
                <w:color w:val="auto"/>
                <w:szCs w:val="22"/>
                <w:u w:val="none"/>
              </w:rPr>
              <w:t xml:space="preserve"> </w:t>
            </w:r>
            <w:r w:rsidR="00922EEE" w:rsidRPr="00922EEE">
              <w:rPr>
                <w:rStyle w:val="Hyperlink"/>
                <w:color w:val="auto"/>
                <w:szCs w:val="22"/>
                <w:u w:val="none"/>
              </w:rPr>
              <w:t xml:space="preserve">Secondary </w:t>
            </w:r>
            <w:r w:rsidR="506010E3" w:rsidRPr="0029673F">
              <w:rPr>
                <w:szCs w:val="22"/>
              </w:rPr>
              <w:t xml:space="preserve">English curriculum team’s </w:t>
            </w:r>
            <w:hyperlink r:id="rId32">
              <w:r w:rsidR="5146AB12" w:rsidRPr="0029673F">
                <w:rPr>
                  <w:rStyle w:val="Hyperlink"/>
                  <w:b/>
                  <w:bCs/>
                  <w:szCs w:val="22"/>
                </w:rPr>
                <w:t>Seeing through a text – Year 7, Term 2</w:t>
              </w:r>
            </w:hyperlink>
            <w:r w:rsidRPr="0029673F">
              <w:rPr>
                <w:szCs w:val="22"/>
              </w:rPr>
              <w:t xml:space="preserve"> and</w:t>
            </w:r>
            <w:r w:rsidR="5146AB12" w:rsidRPr="0029673F">
              <w:rPr>
                <w:szCs w:val="22"/>
              </w:rPr>
              <w:t xml:space="preserve"> </w:t>
            </w:r>
            <w:hyperlink r:id="rId33">
              <w:r w:rsidR="5146AB12" w:rsidRPr="0029673F">
                <w:rPr>
                  <w:rStyle w:val="Hyperlink"/>
                  <w:b/>
                  <w:bCs/>
                  <w:szCs w:val="22"/>
                </w:rPr>
                <w:t>Representation of life experiences – Year 9, Term 1</w:t>
              </w:r>
            </w:hyperlink>
            <w:r w:rsidR="5146AB12" w:rsidRPr="0029673F">
              <w:rPr>
                <w:szCs w:val="22"/>
              </w:rPr>
              <w:t xml:space="preserve"> </w:t>
            </w:r>
            <w:r w:rsidR="00C04DA9">
              <w:rPr>
                <w:szCs w:val="22"/>
              </w:rPr>
              <w:t xml:space="preserve">sample </w:t>
            </w:r>
            <w:r w:rsidRPr="0029673F">
              <w:rPr>
                <w:szCs w:val="22"/>
              </w:rPr>
              <w:t xml:space="preserve">programs and resources to </w:t>
            </w:r>
            <w:r w:rsidRPr="0029673F">
              <w:rPr>
                <w:szCs w:val="22"/>
              </w:rPr>
              <w:lastRenderedPageBreak/>
              <w:t>best support the learning needs of their students.</w:t>
            </w:r>
            <w:bookmarkEnd w:id="13"/>
          </w:p>
        </w:tc>
      </w:tr>
    </w:tbl>
    <w:p w14:paraId="3E8AC20A" w14:textId="585BF5C9" w:rsidR="00A06CDC" w:rsidRPr="0029673F" w:rsidRDefault="203DF817" w:rsidP="0029673F">
      <w:r w:rsidRPr="0029673F">
        <w:lastRenderedPageBreak/>
        <w:t>The following table outlines the outcomes addressed in this teaching and learning program.</w:t>
      </w:r>
      <w:r w:rsidR="00A06CDC" w:rsidRPr="0029673F">
        <w:t xml:space="preserve"> Life Skills outcomes identified relate to this teaching and learning program.</w:t>
      </w:r>
    </w:p>
    <w:p w14:paraId="795E851C" w14:textId="7DD24C4D" w:rsidR="40F767B7" w:rsidRDefault="40F767B7" w:rsidP="03D5C48B">
      <w:pPr>
        <w:pStyle w:val="Caption"/>
      </w:pPr>
      <w:r>
        <w:t xml:space="preserve">Table </w:t>
      </w:r>
      <w:r w:rsidR="7084F99A">
        <w:t>4</w:t>
      </w:r>
      <w:r>
        <w:t xml:space="preserve"> – </w:t>
      </w:r>
      <w:r w:rsidR="00121490">
        <w:t>o</w:t>
      </w:r>
      <w:r>
        <w:t xml:space="preserve">utcome mapping across the stages for ‘Seeing through a text’ </w:t>
      </w:r>
    </w:p>
    <w:tbl>
      <w:tblPr>
        <w:tblStyle w:val="Tableheader"/>
        <w:tblW w:w="0" w:type="auto"/>
        <w:tblLayout w:type="fixed"/>
        <w:tblLook w:val="06A0" w:firstRow="1" w:lastRow="0" w:firstColumn="1" w:lastColumn="0" w:noHBand="1" w:noVBand="1"/>
        <w:tblDescription w:val="This 4 column table outlines the outcomes and content groups covered in program 2 of this scope and sequence. The first column details Stage 3 outcomes. The second column identifies Stage 4 outcomes. The third column identifies Stage 5 outcomes. The fourth column identifies Life Skills outcomes."/>
      </w:tblPr>
      <w:tblGrid>
        <w:gridCol w:w="3641"/>
        <w:gridCol w:w="3641"/>
        <w:gridCol w:w="3641"/>
        <w:gridCol w:w="3641"/>
      </w:tblGrid>
      <w:tr w:rsidR="03D5C48B" w:rsidRPr="0029673F" w14:paraId="0E3EE7BD" w14:textId="77777777" w:rsidTr="28882D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385D8ED2" w14:textId="0AC205ED" w:rsidR="40F767B7" w:rsidRPr="0029673F" w:rsidRDefault="40F767B7" w:rsidP="00542765">
            <w:pPr>
              <w:rPr>
                <w:b w:val="0"/>
                <w:bCs/>
                <w:szCs w:val="22"/>
              </w:rPr>
            </w:pPr>
            <w:r w:rsidRPr="0029673F">
              <w:rPr>
                <w:bCs/>
                <w:szCs w:val="22"/>
              </w:rPr>
              <w:t>Stage 3</w:t>
            </w:r>
          </w:p>
        </w:tc>
        <w:tc>
          <w:tcPr>
            <w:tcW w:w="3641" w:type="dxa"/>
          </w:tcPr>
          <w:p w14:paraId="6D284BA3" w14:textId="506A0593" w:rsidR="40F767B7" w:rsidRPr="0029673F" w:rsidRDefault="40F767B7" w:rsidP="00542765">
            <w:pPr>
              <w:cnfStyle w:val="100000000000" w:firstRow="1" w:lastRow="0" w:firstColumn="0" w:lastColumn="0" w:oddVBand="0" w:evenVBand="0" w:oddHBand="0" w:evenHBand="0" w:firstRowFirstColumn="0" w:firstRowLastColumn="0" w:lastRowFirstColumn="0" w:lastRowLastColumn="0"/>
              <w:rPr>
                <w:b w:val="0"/>
                <w:bCs/>
                <w:szCs w:val="22"/>
              </w:rPr>
            </w:pPr>
            <w:r w:rsidRPr="0029673F">
              <w:rPr>
                <w:bCs/>
                <w:szCs w:val="22"/>
              </w:rPr>
              <w:t>Stage 4</w:t>
            </w:r>
          </w:p>
        </w:tc>
        <w:tc>
          <w:tcPr>
            <w:tcW w:w="3641" w:type="dxa"/>
          </w:tcPr>
          <w:p w14:paraId="1CDC6CC2" w14:textId="0E64C640" w:rsidR="40F767B7" w:rsidRPr="0029673F" w:rsidRDefault="40F767B7" w:rsidP="00542765">
            <w:pPr>
              <w:cnfStyle w:val="100000000000" w:firstRow="1" w:lastRow="0" w:firstColumn="0" w:lastColumn="0" w:oddVBand="0" w:evenVBand="0" w:oddHBand="0" w:evenHBand="0" w:firstRowFirstColumn="0" w:firstRowLastColumn="0" w:lastRowFirstColumn="0" w:lastRowLastColumn="0"/>
              <w:rPr>
                <w:b w:val="0"/>
                <w:bCs/>
                <w:szCs w:val="22"/>
              </w:rPr>
            </w:pPr>
            <w:r w:rsidRPr="0029673F">
              <w:rPr>
                <w:bCs/>
                <w:szCs w:val="22"/>
              </w:rPr>
              <w:t>Stage 5</w:t>
            </w:r>
          </w:p>
        </w:tc>
        <w:tc>
          <w:tcPr>
            <w:tcW w:w="3641" w:type="dxa"/>
          </w:tcPr>
          <w:p w14:paraId="7393A95E" w14:textId="4B1643AA" w:rsidR="40F767B7" w:rsidRPr="0029673F" w:rsidRDefault="40F767B7" w:rsidP="00542765">
            <w:pPr>
              <w:cnfStyle w:val="100000000000" w:firstRow="1" w:lastRow="0" w:firstColumn="0" w:lastColumn="0" w:oddVBand="0" w:evenVBand="0" w:oddHBand="0" w:evenHBand="0" w:firstRowFirstColumn="0" w:firstRowLastColumn="0" w:lastRowFirstColumn="0" w:lastRowLastColumn="0"/>
              <w:rPr>
                <w:b w:val="0"/>
                <w:bCs/>
                <w:szCs w:val="22"/>
              </w:rPr>
            </w:pPr>
            <w:r w:rsidRPr="0029673F">
              <w:rPr>
                <w:bCs/>
                <w:szCs w:val="22"/>
              </w:rPr>
              <w:t>Life Skills</w:t>
            </w:r>
          </w:p>
        </w:tc>
      </w:tr>
      <w:tr w:rsidR="03D5C48B" w:rsidRPr="0029673F" w14:paraId="6795CAFE" w14:textId="77777777" w:rsidTr="28882DA7">
        <w:trPr>
          <w:trHeight w:val="300"/>
        </w:trPr>
        <w:tc>
          <w:tcPr>
            <w:cnfStyle w:val="001000000000" w:firstRow="0" w:lastRow="0" w:firstColumn="1" w:lastColumn="0" w:oddVBand="0" w:evenVBand="0" w:oddHBand="0" w:evenHBand="0" w:firstRowFirstColumn="0" w:firstRowLastColumn="0" w:lastRowFirstColumn="0" w:lastRowLastColumn="0"/>
            <w:tcW w:w="3641" w:type="dxa"/>
          </w:tcPr>
          <w:p w14:paraId="08467340" w14:textId="571B23FD" w:rsidR="40F767B7" w:rsidRPr="0029673F" w:rsidRDefault="40F767B7" w:rsidP="03D5C48B">
            <w:pPr>
              <w:rPr>
                <w:b w:val="0"/>
                <w:bCs/>
                <w:szCs w:val="22"/>
              </w:rPr>
            </w:pPr>
            <w:r w:rsidRPr="0029673F">
              <w:rPr>
                <w:szCs w:val="22"/>
              </w:rPr>
              <w:t>EN3-RECOM-01</w:t>
            </w:r>
            <w:r w:rsidRPr="0029673F">
              <w:rPr>
                <w:b w:val="0"/>
                <w:bCs/>
                <w:szCs w:val="22"/>
              </w:rPr>
              <w:t xml:space="preserve">: reading fluently; reading for interest and wide purposes; comprehending text structures and features; comprehending language </w:t>
            </w:r>
          </w:p>
          <w:p w14:paraId="17EA67BF" w14:textId="521BC2B1" w:rsidR="40F767B7" w:rsidRPr="0029673F" w:rsidRDefault="40F767B7" w:rsidP="03D5C48B">
            <w:pPr>
              <w:rPr>
                <w:b w:val="0"/>
                <w:bCs/>
                <w:szCs w:val="22"/>
              </w:rPr>
            </w:pPr>
            <w:r w:rsidRPr="0029673F">
              <w:rPr>
                <w:szCs w:val="22"/>
              </w:rPr>
              <w:t>EN3-SPELL-01</w:t>
            </w:r>
            <w:r w:rsidRPr="0029673F">
              <w:rPr>
                <w:b w:val="0"/>
                <w:bCs/>
                <w:szCs w:val="22"/>
              </w:rPr>
              <w:t xml:space="preserve">: phonological component; orthographic component; morphological component </w:t>
            </w:r>
          </w:p>
          <w:p w14:paraId="3CB38728" w14:textId="77777777" w:rsidR="00D52841" w:rsidRPr="0029673F" w:rsidRDefault="00D52841" w:rsidP="28882DA7">
            <w:pPr>
              <w:rPr>
                <w:b w:val="0"/>
                <w:szCs w:val="22"/>
              </w:rPr>
            </w:pPr>
            <w:r w:rsidRPr="0029673F">
              <w:rPr>
                <w:szCs w:val="22"/>
              </w:rPr>
              <w:t>EN3-CWT-01</w:t>
            </w:r>
            <w:r w:rsidRPr="0029673F">
              <w:rPr>
                <w:b w:val="0"/>
                <w:bCs/>
                <w:szCs w:val="22"/>
              </w:rPr>
              <w:t xml:space="preserve">: informative purposes; persuasive purposes; text features for multiple purposes; </w:t>
            </w:r>
            <w:r w:rsidRPr="0029673F">
              <w:rPr>
                <w:b w:val="0"/>
                <w:bCs/>
                <w:szCs w:val="22"/>
              </w:rPr>
              <w:lastRenderedPageBreak/>
              <w:t>sentence-level grammar; punctuation; word-level language; planning, monitoring and revising</w:t>
            </w:r>
            <w:r w:rsidRPr="0029673F">
              <w:rPr>
                <w:szCs w:val="22"/>
              </w:rPr>
              <w:t xml:space="preserve"> </w:t>
            </w:r>
          </w:p>
          <w:p w14:paraId="773B9DB7" w14:textId="37127992" w:rsidR="40F767B7" w:rsidRPr="0029673F" w:rsidRDefault="40F767B7" w:rsidP="00561CF4">
            <w:pPr>
              <w:rPr>
                <w:b w:val="0"/>
                <w:bCs/>
                <w:szCs w:val="22"/>
              </w:rPr>
            </w:pPr>
            <w:r w:rsidRPr="0029673F">
              <w:rPr>
                <w:szCs w:val="22"/>
              </w:rPr>
              <w:t>EN3-UARL-01</w:t>
            </w:r>
            <w:r w:rsidRPr="0029673F">
              <w:rPr>
                <w:b w:val="0"/>
                <w:szCs w:val="22"/>
              </w:rPr>
              <w:t xml:space="preserve"> and </w:t>
            </w:r>
            <w:r w:rsidRPr="0029673F">
              <w:rPr>
                <w:szCs w:val="22"/>
              </w:rPr>
              <w:t>EN3-UARL-02</w:t>
            </w:r>
            <w:r w:rsidRPr="0029673F">
              <w:rPr>
                <w:b w:val="0"/>
                <w:szCs w:val="22"/>
              </w:rPr>
              <w:t xml:space="preserve">: imagery, symbol and connotation; </w:t>
            </w:r>
            <w:r w:rsidR="00B83DC8" w:rsidRPr="0029673F">
              <w:rPr>
                <w:b w:val="0"/>
                <w:szCs w:val="22"/>
              </w:rPr>
              <w:t>genre</w:t>
            </w:r>
            <w:r w:rsidR="004F0054" w:rsidRPr="0029673F">
              <w:rPr>
                <w:b w:val="0"/>
                <w:szCs w:val="22"/>
              </w:rPr>
              <w:t xml:space="preserve">; </w:t>
            </w:r>
            <w:r w:rsidR="002C7B3A" w:rsidRPr="0029673F">
              <w:rPr>
                <w:b w:val="0"/>
                <w:szCs w:val="22"/>
              </w:rPr>
              <w:t xml:space="preserve">theme; </w:t>
            </w:r>
            <w:r w:rsidRPr="0029673F">
              <w:rPr>
                <w:b w:val="0"/>
                <w:szCs w:val="22"/>
              </w:rPr>
              <w:t xml:space="preserve">perspective and context; argument and authority </w:t>
            </w:r>
          </w:p>
        </w:tc>
        <w:tc>
          <w:tcPr>
            <w:tcW w:w="3641" w:type="dxa"/>
          </w:tcPr>
          <w:p w14:paraId="4F23EC55" w14:textId="551A1BB8"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lastRenderedPageBreak/>
              <w:t>EN4-RVL-01</w:t>
            </w:r>
            <w:r w:rsidRPr="0029673F">
              <w:rPr>
                <w:szCs w:val="22"/>
              </w:rPr>
              <w:t xml:space="preserve">: reading, viewing and listening skills; reading, viewing and listening for meaning </w:t>
            </w:r>
          </w:p>
          <w:p w14:paraId="41C897ED" w14:textId="6206FB71"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t>EN4-URA-01</w:t>
            </w:r>
            <w:r w:rsidR="00EE57CB" w:rsidRPr="0029673F">
              <w:rPr>
                <w:szCs w:val="22"/>
              </w:rPr>
              <w:t>:</w:t>
            </w:r>
            <w:r w:rsidRPr="0029673F">
              <w:rPr>
                <w:szCs w:val="22"/>
              </w:rPr>
              <w:t xml:space="preserve"> representation; code and convention; connotation, imagery and symbol </w:t>
            </w:r>
          </w:p>
          <w:p w14:paraId="07FA91A8" w14:textId="1901704D"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t>EN4-URB-01</w:t>
            </w:r>
            <w:r w:rsidRPr="0029673F">
              <w:rPr>
                <w:szCs w:val="22"/>
              </w:rPr>
              <w:t xml:space="preserve">: theme </w:t>
            </w:r>
          </w:p>
          <w:p w14:paraId="31DCB952" w14:textId="40098D4E"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t>EN4-URC-01</w:t>
            </w:r>
            <w:r w:rsidRPr="0029673F">
              <w:rPr>
                <w:szCs w:val="22"/>
              </w:rPr>
              <w:t xml:space="preserve">: intertextuality </w:t>
            </w:r>
          </w:p>
          <w:p w14:paraId="072A6BF6" w14:textId="40971142"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t>EN4-ECA-01</w:t>
            </w:r>
            <w:r w:rsidRPr="0029673F">
              <w:rPr>
                <w:szCs w:val="22"/>
              </w:rPr>
              <w:t>: representing; text features: informative and analytical</w:t>
            </w:r>
          </w:p>
          <w:p w14:paraId="1862FD8E" w14:textId="14A1084F"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lastRenderedPageBreak/>
              <w:t>EN4-ECB-01</w:t>
            </w:r>
            <w:r w:rsidR="00EE57CB" w:rsidRPr="0029673F">
              <w:rPr>
                <w:szCs w:val="22"/>
              </w:rPr>
              <w:t>:</w:t>
            </w:r>
            <w:r w:rsidRPr="0029673F">
              <w:rPr>
                <w:szCs w:val="22"/>
              </w:rPr>
              <w:t xml:space="preserve"> planning, monitoring and revising; reflecting</w:t>
            </w:r>
          </w:p>
        </w:tc>
        <w:tc>
          <w:tcPr>
            <w:tcW w:w="3641" w:type="dxa"/>
          </w:tcPr>
          <w:p w14:paraId="6C2EB7C6" w14:textId="5D6D637A"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lastRenderedPageBreak/>
              <w:t>EN5-RVL-01</w:t>
            </w:r>
            <w:r w:rsidRPr="0029673F">
              <w:rPr>
                <w:szCs w:val="22"/>
              </w:rPr>
              <w:t xml:space="preserve">: reading, viewing and listening skills; reading, viewing and listening for meaning </w:t>
            </w:r>
          </w:p>
          <w:p w14:paraId="662D7AFE" w14:textId="2D5E856F"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t>EN5-URA-01</w:t>
            </w:r>
            <w:r w:rsidRPr="0029673F">
              <w:rPr>
                <w:szCs w:val="22"/>
              </w:rPr>
              <w:t xml:space="preserve">: representation; code and convention; connotation, imagery and symbol </w:t>
            </w:r>
          </w:p>
          <w:p w14:paraId="3C4565B7" w14:textId="07999AC6"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t>EN5-URB-01</w:t>
            </w:r>
            <w:r w:rsidRPr="0029673F">
              <w:rPr>
                <w:szCs w:val="22"/>
              </w:rPr>
              <w:t xml:space="preserve">: theme </w:t>
            </w:r>
          </w:p>
          <w:p w14:paraId="79A58E71" w14:textId="5469A5A9"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t>EN5-URC-01</w:t>
            </w:r>
            <w:r w:rsidRPr="0029673F">
              <w:rPr>
                <w:szCs w:val="22"/>
              </w:rPr>
              <w:t xml:space="preserve">: intertextuality </w:t>
            </w:r>
          </w:p>
          <w:p w14:paraId="4B5C40A5" w14:textId="53198434"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t>EN5-ECA-01</w:t>
            </w:r>
            <w:r w:rsidRPr="0029673F">
              <w:rPr>
                <w:szCs w:val="22"/>
              </w:rPr>
              <w:t xml:space="preserve">: representing; text features: informative and analytical </w:t>
            </w:r>
          </w:p>
          <w:p w14:paraId="0983F0D1" w14:textId="5D6A370F"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lastRenderedPageBreak/>
              <w:t>EN5-ECB-01</w:t>
            </w:r>
            <w:r w:rsidRPr="0029673F">
              <w:rPr>
                <w:szCs w:val="22"/>
              </w:rPr>
              <w:t>: planning, monitoring and revising; reflecting</w:t>
            </w:r>
          </w:p>
        </w:tc>
        <w:tc>
          <w:tcPr>
            <w:tcW w:w="3641" w:type="dxa"/>
          </w:tcPr>
          <w:p w14:paraId="26C085AD" w14:textId="137077C9"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lastRenderedPageBreak/>
              <w:t>ENLS-RVL-01</w:t>
            </w:r>
            <w:r w:rsidRPr="0029673F">
              <w:rPr>
                <w:szCs w:val="22"/>
              </w:rPr>
              <w:t xml:space="preserve"> and </w:t>
            </w:r>
            <w:r w:rsidRPr="0029673F">
              <w:rPr>
                <w:b/>
                <w:szCs w:val="22"/>
              </w:rPr>
              <w:t>ENLS-RVL-02</w:t>
            </w:r>
            <w:r w:rsidRPr="0029673F">
              <w:rPr>
                <w:szCs w:val="22"/>
              </w:rPr>
              <w:t xml:space="preserve">: reading, viewing and listening skills; reading, viewing and listening for meaning </w:t>
            </w:r>
          </w:p>
          <w:p w14:paraId="3E2C63D2" w14:textId="0B81B7E1"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t>ENLS-URA-01</w:t>
            </w:r>
            <w:r w:rsidRPr="0029673F">
              <w:rPr>
                <w:szCs w:val="22"/>
              </w:rPr>
              <w:t xml:space="preserve">: representation; code and convention; connotation, imagery and symbol </w:t>
            </w:r>
          </w:p>
          <w:p w14:paraId="654C40CC" w14:textId="2B61B592"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t>ENLS-URB-01</w:t>
            </w:r>
            <w:r w:rsidRPr="0029673F">
              <w:rPr>
                <w:szCs w:val="22"/>
              </w:rPr>
              <w:t xml:space="preserve">: theme </w:t>
            </w:r>
          </w:p>
          <w:p w14:paraId="4B6EB197" w14:textId="081C0045"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t>ENLS-URC-01</w:t>
            </w:r>
            <w:r w:rsidRPr="0029673F">
              <w:rPr>
                <w:szCs w:val="22"/>
              </w:rPr>
              <w:t xml:space="preserve">: intertextuality </w:t>
            </w:r>
          </w:p>
          <w:p w14:paraId="2C72A986" w14:textId="2470A3AA"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t>ENLS-ECA-01</w:t>
            </w:r>
            <w:r w:rsidRPr="0029673F">
              <w:rPr>
                <w:szCs w:val="22"/>
              </w:rPr>
              <w:t xml:space="preserve"> and </w:t>
            </w:r>
            <w:r w:rsidRPr="0029673F">
              <w:rPr>
                <w:b/>
                <w:szCs w:val="22"/>
              </w:rPr>
              <w:t>ENLS-ECA-</w:t>
            </w:r>
            <w:r w:rsidRPr="0029673F">
              <w:rPr>
                <w:b/>
                <w:szCs w:val="22"/>
              </w:rPr>
              <w:lastRenderedPageBreak/>
              <w:t>02</w:t>
            </w:r>
            <w:r w:rsidRPr="0029673F">
              <w:rPr>
                <w:szCs w:val="22"/>
              </w:rPr>
              <w:t xml:space="preserve">: representing; text features </w:t>
            </w:r>
          </w:p>
          <w:p w14:paraId="15B7819E" w14:textId="4D394CE6" w:rsidR="40F767B7" w:rsidRPr="0029673F" w:rsidRDefault="40F767B7" w:rsidP="03D5C48B">
            <w:pPr>
              <w:cnfStyle w:val="000000000000" w:firstRow="0" w:lastRow="0" w:firstColumn="0" w:lastColumn="0" w:oddVBand="0" w:evenVBand="0" w:oddHBand="0" w:evenHBand="0" w:firstRowFirstColumn="0" w:firstRowLastColumn="0" w:lastRowFirstColumn="0" w:lastRowLastColumn="0"/>
              <w:rPr>
                <w:szCs w:val="22"/>
              </w:rPr>
            </w:pPr>
            <w:r w:rsidRPr="0029673F">
              <w:rPr>
                <w:b/>
                <w:szCs w:val="22"/>
              </w:rPr>
              <w:t>ENLS-ECB-01</w:t>
            </w:r>
            <w:r w:rsidRPr="0029673F">
              <w:rPr>
                <w:szCs w:val="22"/>
              </w:rPr>
              <w:t>: planning, monitoring and revising; reflecting</w:t>
            </w:r>
          </w:p>
        </w:tc>
      </w:tr>
    </w:tbl>
    <w:p w14:paraId="0BDD96EB" w14:textId="13FB44FE" w:rsidR="3DBB8D25" w:rsidRDefault="3DBB8D25" w:rsidP="03D5C48B">
      <w:pPr>
        <w:pStyle w:val="Caption"/>
      </w:pPr>
      <w:r>
        <w:lastRenderedPageBreak/>
        <w:t>Figure 4</w:t>
      </w:r>
      <w:r w:rsidR="00AF4E5F">
        <w:t xml:space="preserve"> </w:t>
      </w:r>
      <w:r w:rsidR="00802423">
        <w:t>–</w:t>
      </w:r>
      <w:r w:rsidR="00AF4E5F">
        <w:t xml:space="preserve"> </w:t>
      </w:r>
      <w:r w:rsidR="00121490">
        <w:t>k</w:t>
      </w:r>
      <w:r w:rsidR="40F767B7">
        <w:t>ey concept progress</w:t>
      </w:r>
      <w:r w:rsidR="00121490">
        <w:t>ion</w:t>
      </w:r>
      <w:r w:rsidR="40F767B7">
        <w:t xml:space="preserve"> across the stages for ‘Seeing through a text’</w:t>
      </w:r>
    </w:p>
    <w:p w14:paraId="1E94C4B0" w14:textId="3FAD8C7B" w:rsidR="00B86E27" w:rsidRPr="00B86E27" w:rsidRDefault="00B86E27" w:rsidP="00B86E27">
      <w:r w:rsidRPr="00B86E27">
        <w:rPr>
          <w:noProof/>
        </w:rPr>
        <w:drawing>
          <wp:inline distT="0" distB="0" distL="0" distR="0" wp14:anchorId="141FAF4C" wp14:editId="7DF1F578">
            <wp:extent cx="9251950" cy="2374265"/>
            <wp:effectExtent l="0" t="0" r="6350" b="6985"/>
            <wp:docPr id="1194446789" name="Picture 8" descr="This graphic shows 3 boxes along the top row. The first box outlines the Stage 3 guiding question focus for the unit. The second box outlines the Stage 4 guiding question focus. The third box outlines the Stage 5 guiding question focus. The second row contains one box that outlines the Life Skills guiding question focus for the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46789" name="Picture 8" descr="This graphic shows 3 boxes along the top row. The first box outlines the Stage 3 guiding question focus for the unit. The second box outlines the Stage 4 guiding question focus. The third box outlines the Stage 5 guiding question focus. The second row contains one box that outlines the Life Skills guiding question focus for the program.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51950" cy="2374265"/>
                    </a:xfrm>
                    <a:prstGeom prst="rect">
                      <a:avLst/>
                    </a:prstGeom>
                    <a:noFill/>
                    <a:ln>
                      <a:noFill/>
                    </a:ln>
                  </pic:spPr>
                </pic:pic>
              </a:graphicData>
            </a:graphic>
          </wp:inline>
        </w:drawing>
      </w:r>
    </w:p>
    <w:p w14:paraId="55384D24" w14:textId="77777777" w:rsidR="0075344B" w:rsidRDefault="0075344B">
      <w:pPr>
        <w:suppressAutoHyphens w:val="0"/>
        <w:spacing w:before="0" w:after="160" w:line="259" w:lineRule="auto"/>
        <w:rPr>
          <w:rFonts w:eastAsiaTheme="majorEastAsia"/>
          <w:bCs/>
          <w:color w:val="002664"/>
          <w:sz w:val="36"/>
          <w:szCs w:val="48"/>
        </w:rPr>
      </w:pPr>
      <w:r>
        <w:br w:type="page"/>
      </w:r>
    </w:p>
    <w:p w14:paraId="097E3B61" w14:textId="63BFEEC8" w:rsidR="00013DA8" w:rsidRDefault="00013DA8" w:rsidP="00013DA8">
      <w:pPr>
        <w:pStyle w:val="Heading2"/>
      </w:pPr>
      <w:bookmarkStart w:id="14" w:name="_Toc187755477"/>
      <w:r>
        <w:lastRenderedPageBreak/>
        <w:t>Term 3</w:t>
      </w:r>
      <w:bookmarkEnd w:id="14"/>
    </w:p>
    <w:p w14:paraId="6EF30CCB" w14:textId="43540630" w:rsidR="0006596B" w:rsidRPr="00867699" w:rsidRDefault="0006596B" w:rsidP="0006596B">
      <w:r>
        <w:t>The following table sets out the Term 3, ‘Escape into the world of the novel’ program.</w:t>
      </w:r>
    </w:p>
    <w:p w14:paraId="6A07A297" w14:textId="236791F8" w:rsidR="00687C0F" w:rsidRPr="00FA51DC" w:rsidRDefault="00687C0F" w:rsidP="00687C0F">
      <w:pPr>
        <w:pStyle w:val="Caption"/>
      </w:pPr>
      <w:r>
        <w:t xml:space="preserve">Table </w:t>
      </w:r>
      <w:r>
        <w:fldChar w:fldCharType="begin"/>
      </w:r>
      <w:r>
        <w:instrText>SEQ Table \* ARABIC</w:instrText>
      </w:r>
      <w:r>
        <w:fldChar w:fldCharType="separate"/>
      </w:r>
      <w:r w:rsidR="42A3E312" w:rsidRPr="03D5C48B">
        <w:rPr>
          <w:noProof/>
        </w:rPr>
        <w:t>5</w:t>
      </w:r>
      <w:r>
        <w:fldChar w:fldCharType="end"/>
      </w:r>
      <w:r>
        <w:t xml:space="preserve"> </w:t>
      </w:r>
      <w:r w:rsidR="002D1916">
        <w:t>–</w:t>
      </w:r>
      <w:r>
        <w:t xml:space="preserve"> Term 3 – </w:t>
      </w:r>
      <w:r w:rsidR="00121490">
        <w:t>E</w:t>
      </w:r>
      <w:r w:rsidR="002D1916">
        <w:t>scape into the world of the novel</w:t>
      </w:r>
    </w:p>
    <w:tbl>
      <w:tblPr>
        <w:tblStyle w:val="Tableheader"/>
        <w:tblW w:w="14562" w:type="dxa"/>
        <w:tblLayout w:type="fixed"/>
        <w:tblLook w:val="04A0" w:firstRow="1" w:lastRow="0" w:firstColumn="1" w:lastColumn="0" w:noHBand="0" w:noVBand="1"/>
        <w:tblDescription w:val="Table outlines the learning overview, guiding questions, assessment overview and text requirements for Term 3."/>
      </w:tblPr>
      <w:tblGrid>
        <w:gridCol w:w="2406"/>
        <w:gridCol w:w="12156"/>
      </w:tblGrid>
      <w:tr w:rsidR="00183320" w:rsidRPr="003C1310" w14:paraId="76AE0241" w14:textId="77777777" w:rsidTr="28882D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6" w:type="dxa"/>
          </w:tcPr>
          <w:p w14:paraId="0923DB32" w14:textId="137B2AF7" w:rsidR="00183320" w:rsidRPr="0029673F" w:rsidRDefault="002D1916" w:rsidP="00324D3C">
            <w:pPr>
              <w:rPr>
                <w:szCs w:val="22"/>
              </w:rPr>
            </w:pPr>
            <w:r w:rsidRPr="0029673F">
              <w:rPr>
                <w:szCs w:val="22"/>
              </w:rPr>
              <w:t>Essentials</w:t>
            </w:r>
          </w:p>
        </w:tc>
        <w:tc>
          <w:tcPr>
            <w:tcW w:w="12156" w:type="dxa"/>
          </w:tcPr>
          <w:p w14:paraId="79E238E7" w14:textId="7ECEBC02" w:rsidR="00183320" w:rsidRPr="0029673F" w:rsidRDefault="002D1916" w:rsidP="00324D3C">
            <w:pPr>
              <w:cnfStyle w:val="100000000000" w:firstRow="1" w:lastRow="0" w:firstColumn="0" w:lastColumn="0" w:oddVBand="0" w:evenVBand="0" w:oddHBand="0" w:evenHBand="0" w:firstRowFirstColumn="0" w:firstRowLastColumn="0" w:lastRowFirstColumn="0" w:lastRowLastColumn="0"/>
              <w:rPr>
                <w:szCs w:val="22"/>
              </w:rPr>
            </w:pPr>
            <w:r w:rsidRPr="0029673F">
              <w:rPr>
                <w:szCs w:val="22"/>
              </w:rPr>
              <w:t>Program and assessment overview</w:t>
            </w:r>
          </w:p>
        </w:tc>
      </w:tr>
      <w:tr w:rsidR="00861F50" w:rsidRPr="003C1310" w14:paraId="63FC4CD0" w14:textId="77777777" w:rsidTr="28882D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6" w:type="dxa"/>
          </w:tcPr>
          <w:p w14:paraId="0C998010" w14:textId="77777777" w:rsidR="00861F50" w:rsidRPr="0029673F" w:rsidRDefault="5A5EB18B" w:rsidP="00861F50">
            <w:pPr>
              <w:rPr>
                <w:szCs w:val="22"/>
              </w:rPr>
            </w:pPr>
            <w:r w:rsidRPr="0029673F">
              <w:rPr>
                <w:szCs w:val="22"/>
              </w:rPr>
              <w:t>Learning overview</w:t>
            </w:r>
          </w:p>
        </w:tc>
        <w:tc>
          <w:tcPr>
            <w:tcW w:w="12156" w:type="dxa"/>
          </w:tcPr>
          <w:p w14:paraId="77D29072" w14:textId="5635EC94" w:rsidR="0019485D" w:rsidRPr="0029673F" w:rsidRDefault="40650F14" w:rsidP="28882DA7">
            <w:pPr>
              <w:cnfStyle w:val="000000100000" w:firstRow="0" w:lastRow="0" w:firstColumn="0" w:lastColumn="0" w:oddVBand="0" w:evenVBand="0" w:oddHBand="1" w:evenHBand="0" w:firstRowFirstColumn="0" w:firstRowLastColumn="0" w:lastRowFirstColumn="0" w:lastRowLastColumn="0"/>
              <w:rPr>
                <w:szCs w:val="22"/>
              </w:rPr>
            </w:pPr>
            <w:r w:rsidRPr="0029673F">
              <w:rPr>
                <w:rFonts w:eastAsia="Arial"/>
                <w:color w:val="000000" w:themeColor="text1"/>
                <w:szCs w:val="22"/>
              </w:rPr>
              <w:t>Students will explore</w:t>
            </w:r>
            <w:r w:rsidR="3BB8672E" w:rsidRPr="0029673F">
              <w:rPr>
                <w:rFonts w:eastAsia="Arial"/>
                <w:color w:val="000000" w:themeColor="text1"/>
                <w:szCs w:val="22"/>
              </w:rPr>
              <w:t xml:space="preserve">, </w:t>
            </w:r>
            <w:r w:rsidR="67FD8599" w:rsidRPr="0029673F">
              <w:rPr>
                <w:rFonts w:eastAsia="Arial"/>
                <w:color w:val="000000" w:themeColor="text1"/>
                <w:szCs w:val="22"/>
              </w:rPr>
              <w:t>analyse</w:t>
            </w:r>
            <w:r w:rsidR="3BB8672E" w:rsidRPr="0029673F">
              <w:rPr>
                <w:rFonts w:eastAsia="Arial"/>
                <w:color w:val="000000" w:themeColor="text1"/>
                <w:szCs w:val="22"/>
              </w:rPr>
              <w:t xml:space="preserve"> and evaluate</w:t>
            </w:r>
            <w:r w:rsidRPr="0029673F">
              <w:rPr>
                <w:rFonts w:eastAsia="Arial"/>
                <w:color w:val="000000" w:themeColor="text1"/>
                <w:szCs w:val="22"/>
              </w:rPr>
              <w:t xml:space="preserve"> the worlds created within quality prose fiction to expand their personal responses and experiences of reading. They will investigate and evaluate how emotional and intellectual responses to an author’s use of narrative, genre and characterisation shape understanding of worlds of fiction and connections to the wider world. They then express their understanding both creatively and analytically.</w:t>
            </w:r>
          </w:p>
        </w:tc>
      </w:tr>
      <w:tr w:rsidR="00861F50" w:rsidRPr="003C1310" w14:paraId="5BD46E1E" w14:textId="77777777" w:rsidTr="28882D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6" w:type="dxa"/>
          </w:tcPr>
          <w:p w14:paraId="611BBAE0" w14:textId="6AA26FC6" w:rsidR="00861F50" w:rsidRPr="0029673F" w:rsidRDefault="20D07D22" w:rsidP="00A320C4">
            <w:pPr>
              <w:rPr>
                <w:szCs w:val="22"/>
              </w:rPr>
            </w:pPr>
            <w:r w:rsidRPr="0029673F">
              <w:rPr>
                <w:szCs w:val="22"/>
              </w:rPr>
              <w:t>Guiding questions</w:t>
            </w:r>
          </w:p>
        </w:tc>
        <w:tc>
          <w:tcPr>
            <w:tcW w:w="12156" w:type="dxa"/>
          </w:tcPr>
          <w:p w14:paraId="0F0F5FA1" w14:textId="110F03A3" w:rsidR="00861F50" w:rsidRPr="00AB7B02" w:rsidRDefault="3FCFFA91" w:rsidP="00AB7B02">
            <w:pPr>
              <w:cnfStyle w:val="000000010000" w:firstRow="0" w:lastRow="0" w:firstColumn="0" w:lastColumn="0" w:oddVBand="0" w:evenVBand="0" w:oddHBand="0" w:evenHBand="1" w:firstRowFirstColumn="0" w:firstRowLastColumn="0" w:lastRowFirstColumn="0" w:lastRowLastColumn="0"/>
            </w:pPr>
            <w:r w:rsidRPr="0029673F">
              <w:rPr>
                <w:b/>
                <w:bCs/>
                <w:szCs w:val="22"/>
              </w:rPr>
              <w:t>Stage 3</w:t>
            </w:r>
          </w:p>
          <w:p w14:paraId="3068A661" w14:textId="6B07F317" w:rsidR="6D1CD209" w:rsidRPr="0029673F" w:rsidRDefault="30B553E4" w:rsidP="00A320C4">
            <w:pPr>
              <w:pStyle w:val="ListBullet"/>
              <w:cnfStyle w:val="000000010000" w:firstRow="0" w:lastRow="0" w:firstColumn="0" w:lastColumn="0" w:oddVBand="0" w:evenVBand="0" w:oddHBand="0" w:evenHBand="1" w:firstRowFirstColumn="0" w:firstRowLastColumn="0" w:lastRowFirstColumn="0" w:lastRowLastColumn="0"/>
              <w:rPr>
                <w:szCs w:val="22"/>
              </w:rPr>
            </w:pPr>
            <w:r w:rsidRPr="0029673F">
              <w:rPr>
                <w:szCs w:val="22"/>
              </w:rPr>
              <w:t>How do authors</w:t>
            </w:r>
            <w:r w:rsidR="00A177A0" w:rsidRPr="0029673F">
              <w:rPr>
                <w:szCs w:val="22"/>
              </w:rPr>
              <w:t xml:space="preserve"> use the features of narrative to</w:t>
            </w:r>
            <w:r w:rsidRPr="0029673F">
              <w:rPr>
                <w:szCs w:val="22"/>
              </w:rPr>
              <w:t xml:space="preserve"> invite us into the world of the novel? </w:t>
            </w:r>
          </w:p>
          <w:p w14:paraId="032BE1F6" w14:textId="6095188C" w:rsidR="6D1CD209" w:rsidRPr="0029673F" w:rsidRDefault="6D1CD209" w:rsidP="00A320C4">
            <w:pPr>
              <w:pStyle w:val="ListBullet"/>
              <w:cnfStyle w:val="000000010000" w:firstRow="0" w:lastRow="0" w:firstColumn="0" w:lastColumn="0" w:oddVBand="0" w:evenVBand="0" w:oddHBand="0" w:evenHBand="1" w:firstRowFirstColumn="0" w:firstRowLastColumn="0" w:lastRowFirstColumn="0" w:lastRowLastColumn="0"/>
              <w:rPr>
                <w:szCs w:val="22"/>
              </w:rPr>
            </w:pPr>
            <w:r w:rsidRPr="0029673F">
              <w:rPr>
                <w:szCs w:val="22"/>
              </w:rPr>
              <w:t>What influences whether we are interested in or enjoy stories?</w:t>
            </w:r>
          </w:p>
          <w:p w14:paraId="71EE7915" w14:textId="302ECE9F" w:rsidR="3B5CE56C" w:rsidRPr="00AB7B02" w:rsidRDefault="3B5CE56C" w:rsidP="00AB7B02">
            <w:pPr>
              <w:cnfStyle w:val="000000010000" w:firstRow="0" w:lastRow="0" w:firstColumn="0" w:lastColumn="0" w:oddVBand="0" w:evenVBand="0" w:oddHBand="0" w:evenHBand="1" w:firstRowFirstColumn="0" w:firstRowLastColumn="0" w:lastRowFirstColumn="0" w:lastRowLastColumn="0"/>
            </w:pPr>
            <w:r w:rsidRPr="0029673F">
              <w:rPr>
                <w:b/>
                <w:bCs/>
                <w:szCs w:val="22"/>
              </w:rPr>
              <w:t>Stage 4</w:t>
            </w:r>
          </w:p>
          <w:p w14:paraId="52719611" w14:textId="2CBCA134" w:rsidR="03556582" w:rsidRPr="0029673F" w:rsidRDefault="03556582" w:rsidP="00A320C4">
            <w:pPr>
              <w:pStyle w:val="ListBullet"/>
              <w:cnfStyle w:val="000000010000" w:firstRow="0" w:lastRow="0" w:firstColumn="0" w:lastColumn="0" w:oddVBand="0" w:evenVBand="0" w:oddHBand="0" w:evenHBand="1" w:firstRowFirstColumn="0" w:firstRowLastColumn="0" w:lastRowFirstColumn="0" w:lastRowLastColumn="0"/>
              <w:rPr>
                <w:szCs w:val="22"/>
              </w:rPr>
            </w:pPr>
            <w:r w:rsidRPr="0029673F">
              <w:rPr>
                <w:szCs w:val="22"/>
              </w:rPr>
              <w:t>What are the forms and features of prose fiction, and how do authors use these to tell distinctive and engaging stories?</w:t>
            </w:r>
          </w:p>
          <w:p w14:paraId="7E915D36" w14:textId="6B663881" w:rsidR="3B5CE56C" w:rsidRPr="0029673F" w:rsidRDefault="3B5CE56C" w:rsidP="2524BC5F">
            <w:pPr>
              <w:cnfStyle w:val="000000010000" w:firstRow="0" w:lastRow="0" w:firstColumn="0" w:lastColumn="0" w:oddVBand="0" w:evenVBand="0" w:oddHBand="0" w:evenHBand="1" w:firstRowFirstColumn="0" w:firstRowLastColumn="0" w:lastRowFirstColumn="0" w:lastRowLastColumn="0"/>
              <w:rPr>
                <w:b/>
                <w:bCs/>
                <w:szCs w:val="22"/>
              </w:rPr>
            </w:pPr>
            <w:r w:rsidRPr="0029673F">
              <w:rPr>
                <w:b/>
                <w:bCs/>
                <w:szCs w:val="22"/>
              </w:rPr>
              <w:t>Stage 5</w:t>
            </w:r>
          </w:p>
          <w:p w14:paraId="004E2902" w14:textId="6B4D1342" w:rsidR="3240E151" w:rsidRPr="0029673F" w:rsidRDefault="3240E151" w:rsidP="00A320C4">
            <w:pPr>
              <w:pStyle w:val="ListBullet"/>
              <w:cnfStyle w:val="000000010000" w:firstRow="0" w:lastRow="0" w:firstColumn="0" w:lastColumn="0" w:oddVBand="0" w:evenVBand="0" w:oddHBand="0" w:evenHBand="1" w:firstRowFirstColumn="0" w:firstRowLastColumn="0" w:lastRowFirstColumn="0" w:lastRowLastColumn="0"/>
              <w:rPr>
                <w:szCs w:val="22"/>
              </w:rPr>
            </w:pPr>
            <w:r w:rsidRPr="0029673F">
              <w:rPr>
                <w:szCs w:val="22"/>
              </w:rPr>
              <w:t xml:space="preserve">Why do composers use and manipulate the elements of narrative, genre and characterisation to provide commentary </w:t>
            </w:r>
            <w:r w:rsidRPr="0029673F">
              <w:rPr>
                <w:szCs w:val="22"/>
              </w:rPr>
              <w:lastRenderedPageBreak/>
              <w:t>about the world?</w:t>
            </w:r>
          </w:p>
          <w:p w14:paraId="388CA260" w14:textId="2A40C54B" w:rsidR="3240E151" w:rsidRPr="0029673F" w:rsidRDefault="5B5085B9" w:rsidP="00A320C4">
            <w:pPr>
              <w:pStyle w:val="ListBullet"/>
              <w:cnfStyle w:val="000000010000" w:firstRow="0" w:lastRow="0" w:firstColumn="0" w:lastColumn="0" w:oddVBand="0" w:evenVBand="0" w:oddHBand="0" w:evenHBand="1" w:firstRowFirstColumn="0" w:firstRowLastColumn="0" w:lastRowFirstColumn="0" w:lastRowLastColumn="0"/>
              <w:rPr>
                <w:szCs w:val="22"/>
              </w:rPr>
            </w:pPr>
            <w:r w:rsidRPr="0029673F">
              <w:rPr>
                <w:szCs w:val="22"/>
              </w:rPr>
              <w:t>How do literary or cultural movements shape the style and popularity of specific genres?</w:t>
            </w:r>
          </w:p>
          <w:p w14:paraId="503F62E0" w14:textId="1B33BCCD" w:rsidR="3240E151" w:rsidRPr="0029673F" w:rsidRDefault="78FDC950" w:rsidP="03D5C48B">
            <w:pPr>
              <w:cnfStyle w:val="000000010000" w:firstRow="0" w:lastRow="0" w:firstColumn="0" w:lastColumn="0" w:oddVBand="0" w:evenVBand="0" w:oddHBand="0" w:evenHBand="1" w:firstRowFirstColumn="0" w:firstRowLastColumn="0" w:lastRowFirstColumn="0" w:lastRowLastColumn="0"/>
              <w:rPr>
                <w:rFonts w:eastAsia="Arial"/>
                <w:b/>
                <w:bCs/>
                <w:szCs w:val="22"/>
              </w:rPr>
            </w:pPr>
            <w:r w:rsidRPr="0029673F">
              <w:rPr>
                <w:rFonts w:eastAsia="Arial"/>
                <w:b/>
                <w:bCs/>
                <w:szCs w:val="22"/>
              </w:rPr>
              <w:t xml:space="preserve">Life Skills </w:t>
            </w:r>
          </w:p>
          <w:p w14:paraId="154BF6AF" w14:textId="546C5DBA" w:rsidR="3240E151" w:rsidRPr="0029673F" w:rsidRDefault="007D1B1A" w:rsidP="00A320C4">
            <w:pPr>
              <w:pStyle w:val="ListBullet"/>
              <w:cnfStyle w:val="000000010000" w:firstRow="0" w:lastRow="0" w:firstColumn="0" w:lastColumn="0" w:oddVBand="0" w:evenVBand="0" w:oddHBand="0" w:evenHBand="1" w:firstRowFirstColumn="0" w:firstRowLastColumn="0" w:lastRowFirstColumn="0" w:lastRowLastColumn="0"/>
              <w:rPr>
                <w:szCs w:val="22"/>
              </w:rPr>
            </w:pPr>
            <w:r w:rsidRPr="0029673F">
              <w:rPr>
                <w:szCs w:val="22"/>
              </w:rPr>
              <w:t xml:space="preserve">How do </w:t>
            </w:r>
            <w:r w:rsidR="005C5911" w:rsidRPr="0029673F">
              <w:rPr>
                <w:szCs w:val="22"/>
              </w:rPr>
              <w:t xml:space="preserve">composers </w:t>
            </w:r>
            <w:r w:rsidRPr="0029673F">
              <w:rPr>
                <w:szCs w:val="22"/>
              </w:rPr>
              <w:t xml:space="preserve">use </w:t>
            </w:r>
            <w:r w:rsidR="001C688C" w:rsidRPr="0029673F">
              <w:rPr>
                <w:szCs w:val="22"/>
              </w:rPr>
              <w:t>elements of narrative, genre and charact</w:t>
            </w:r>
            <w:r w:rsidR="006558BF" w:rsidRPr="0029673F">
              <w:rPr>
                <w:szCs w:val="22"/>
              </w:rPr>
              <w:t>erisation</w:t>
            </w:r>
            <w:r w:rsidR="00BF0899" w:rsidRPr="0029673F">
              <w:rPr>
                <w:szCs w:val="22"/>
              </w:rPr>
              <w:t xml:space="preserve"> to shape meaning</w:t>
            </w:r>
            <w:r w:rsidR="00A118BE" w:rsidRPr="0029673F">
              <w:rPr>
                <w:szCs w:val="22"/>
              </w:rPr>
              <w:t>?</w:t>
            </w:r>
          </w:p>
          <w:p w14:paraId="5D6F44FC" w14:textId="1410F4D2" w:rsidR="3240E151" w:rsidRPr="0029673F" w:rsidRDefault="00F1606D" w:rsidP="00A320C4">
            <w:pPr>
              <w:pStyle w:val="ListBullet"/>
              <w:cnfStyle w:val="000000010000" w:firstRow="0" w:lastRow="0" w:firstColumn="0" w:lastColumn="0" w:oddVBand="0" w:evenVBand="0" w:oddHBand="0" w:evenHBand="1" w:firstRowFirstColumn="0" w:firstRowLastColumn="0" w:lastRowFirstColumn="0" w:lastRowLastColumn="0"/>
              <w:rPr>
                <w:szCs w:val="22"/>
              </w:rPr>
            </w:pPr>
            <w:r w:rsidRPr="0029673F">
              <w:rPr>
                <w:szCs w:val="22"/>
              </w:rPr>
              <w:t xml:space="preserve">How </w:t>
            </w:r>
            <w:r w:rsidR="00F02DEF" w:rsidRPr="0029673F">
              <w:rPr>
                <w:szCs w:val="22"/>
              </w:rPr>
              <w:t>has</w:t>
            </w:r>
            <w:r w:rsidR="00FF710B" w:rsidRPr="0029673F">
              <w:rPr>
                <w:szCs w:val="22"/>
              </w:rPr>
              <w:t xml:space="preserve"> the composer or text </w:t>
            </w:r>
            <w:r w:rsidR="008A2737" w:rsidRPr="0029673F">
              <w:rPr>
                <w:szCs w:val="22"/>
              </w:rPr>
              <w:t>shaped your thoughts or feelings about the ideas explore</w:t>
            </w:r>
            <w:r w:rsidR="0075344B">
              <w:rPr>
                <w:szCs w:val="22"/>
              </w:rPr>
              <w:t>d</w:t>
            </w:r>
            <w:r w:rsidR="008A2737" w:rsidRPr="0029673F">
              <w:rPr>
                <w:szCs w:val="22"/>
              </w:rPr>
              <w:t>?</w:t>
            </w:r>
          </w:p>
          <w:p w14:paraId="2B25FF14" w14:textId="42C71D55" w:rsidR="005A4078" w:rsidRPr="0029673F" w:rsidRDefault="005A4078" w:rsidP="005A4078">
            <w:pPr>
              <w:pStyle w:val="FeatureBox2"/>
              <w:cnfStyle w:val="000000010000" w:firstRow="0" w:lastRow="0" w:firstColumn="0" w:lastColumn="0" w:oddVBand="0" w:evenVBand="0" w:oddHBand="0" w:evenHBand="1" w:firstRowFirstColumn="0" w:firstRowLastColumn="0" w:lastRowFirstColumn="0" w:lastRowLastColumn="0"/>
              <w:rPr>
                <w:szCs w:val="22"/>
              </w:rPr>
            </w:pPr>
            <w:r w:rsidRPr="0029673F">
              <w:rPr>
                <w:b/>
                <w:bCs/>
                <w:szCs w:val="22"/>
              </w:rPr>
              <w:t>Teacher note</w:t>
            </w:r>
            <w:r w:rsidRPr="0029673F">
              <w:rPr>
                <w:szCs w:val="22"/>
              </w:rPr>
              <w:t xml:space="preserve"> –</w:t>
            </w:r>
            <w:r w:rsidR="00DD3CF1" w:rsidRPr="0029673F">
              <w:rPr>
                <w:szCs w:val="22"/>
              </w:rPr>
              <w:t xml:space="preserve"> </w:t>
            </w:r>
            <w:r w:rsidRPr="0029673F">
              <w:rPr>
                <w:szCs w:val="22"/>
              </w:rPr>
              <w:t xml:space="preserve">guiding questions should be applied using teacher knowledge of the strengths, interests and needs of students in the class. </w:t>
            </w:r>
          </w:p>
        </w:tc>
      </w:tr>
      <w:tr w:rsidR="00861F50" w:rsidRPr="003C1310" w14:paraId="41F5B53B" w14:textId="77777777" w:rsidTr="28882D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6" w:type="dxa"/>
          </w:tcPr>
          <w:p w14:paraId="7F914B70" w14:textId="77777777" w:rsidR="00861F50" w:rsidRPr="0029673F" w:rsidRDefault="00861F50" w:rsidP="00861F50">
            <w:pPr>
              <w:rPr>
                <w:szCs w:val="22"/>
              </w:rPr>
            </w:pPr>
            <w:r w:rsidRPr="0029673F">
              <w:rPr>
                <w:szCs w:val="22"/>
              </w:rPr>
              <w:lastRenderedPageBreak/>
              <w:t>Assessment</w:t>
            </w:r>
          </w:p>
        </w:tc>
        <w:tc>
          <w:tcPr>
            <w:tcW w:w="12156" w:type="dxa"/>
          </w:tcPr>
          <w:p w14:paraId="51CD7D6C" w14:textId="77777777" w:rsidR="005F036E" w:rsidRPr="0029673F" w:rsidRDefault="7DBC8A95" w:rsidP="004D092A">
            <w:pPr>
              <w:cnfStyle w:val="000000100000" w:firstRow="0" w:lastRow="0" w:firstColumn="0" w:lastColumn="0" w:oddVBand="0" w:evenVBand="0" w:oddHBand="1" w:evenHBand="0" w:firstRowFirstColumn="0" w:firstRowLastColumn="0" w:lastRowFirstColumn="0" w:lastRowLastColumn="0"/>
              <w:rPr>
                <w:szCs w:val="22"/>
              </w:rPr>
            </w:pPr>
            <w:r w:rsidRPr="0029673F">
              <w:rPr>
                <w:szCs w:val="22"/>
              </w:rPr>
              <w:t>S</w:t>
            </w:r>
            <w:r w:rsidR="0D8C5FA8" w:rsidRPr="0029673F">
              <w:rPr>
                <w:szCs w:val="22"/>
              </w:rPr>
              <w:t xml:space="preserve">tudents will develop a portfolio that includes drafts of the core formative tasks. They will refine one imaginative piece to publication standard. </w:t>
            </w:r>
            <w:r w:rsidR="29A02421" w:rsidRPr="0029673F">
              <w:rPr>
                <w:szCs w:val="22"/>
              </w:rPr>
              <w:t>Students will write a short reflection on the process of composing and refining the imaginative piece. They will include evidence of their process of drafting and editing based on feedback.</w:t>
            </w:r>
          </w:p>
          <w:p w14:paraId="04080007" w14:textId="4C0E37E9" w:rsidR="00954215" w:rsidRPr="0029673F" w:rsidRDefault="00954215" w:rsidP="00954215">
            <w:pPr>
              <w:pStyle w:val="FeatureBox2"/>
              <w:cnfStyle w:val="000000100000" w:firstRow="0" w:lastRow="0" w:firstColumn="0" w:lastColumn="0" w:oddVBand="0" w:evenVBand="0" w:oddHBand="1" w:evenHBand="0" w:firstRowFirstColumn="0" w:firstRowLastColumn="0" w:lastRowFirstColumn="0" w:lastRowLastColumn="0"/>
              <w:rPr>
                <w:b/>
                <w:bCs/>
                <w:szCs w:val="22"/>
              </w:rPr>
            </w:pPr>
            <w:r w:rsidRPr="0029673F">
              <w:rPr>
                <w:b/>
                <w:bCs/>
                <w:szCs w:val="22"/>
              </w:rPr>
              <w:t>Teacher note</w:t>
            </w:r>
            <w:r w:rsidRPr="0029673F">
              <w:rPr>
                <w:szCs w:val="22"/>
              </w:rPr>
              <w:t xml:space="preserve"> – the specific requirements of the core formative tasks should be made appropriate to the age and stage range of students in the class through changes to the task instruction complexity, word lengths and technique complexity. Peer and teacher feedback on a piece of imaginative writing should recognise the stage, age and needs of each student. The reflection questions must be appropriately differentiated for all students. Refer to the Assessment of Life Skills outcomes section for further advice.</w:t>
            </w:r>
          </w:p>
        </w:tc>
      </w:tr>
      <w:tr w:rsidR="00183320" w:rsidRPr="003C1310" w14:paraId="3C160B48" w14:textId="77777777" w:rsidTr="28882D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6" w:type="dxa"/>
          </w:tcPr>
          <w:p w14:paraId="6C1B5C8D" w14:textId="239A1C11" w:rsidR="00183320" w:rsidRPr="0029673F" w:rsidRDefault="725413CD" w:rsidP="00324D3C">
            <w:pPr>
              <w:rPr>
                <w:szCs w:val="22"/>
              </w:rPr>
            </w:pPr>
            <w:r w:rsidRPr="0029673F">
              <w:rPr>
                <w:szCs w:val="22"/>
              </w:rPr>
              <w:lastRenderedPageBreak/>
              <w:t>Text requirements</w:t>
            </w:r>
          </w:p>
        </w:tc>
        <w:tc>
          <w:tcPr>
            <w:tcW w:w="12156" w:type="dxa"/>
          </w:tcPr>
          <w:p w14:paraId="666EF396" w14:textId="291AB537" w:rsidR="00183320" w:rsidRPr="0029673F" w:rsidRDefault="06065842" w:rsidP="00324D3C">
            <w:pPr>
              <w:cnfStyle w:val="000000010000" w:firstRow="0" w:lastRow="0" w:firstColumn="0" w:lastColumn="0" w:oddVBand="0" w:evenVBand="0" w:oddHBand="0" w:evenHBand="1" w:firstRowFirstColumn="0" w:firstRowLastColumn="0" w:lastRowFirstColumn="0" w:lastRowLastColumn="0"/>
              <w:rPr>
                <w:szCs w:val="22"/>
              </w:rPr>
            </w:pPr>
            <w:r w:rsidRPr="0029673F">
              <w:rPr>
                <w:szCs w:val="22"/>
              </w:rPr>
              <w:t>Extended prose – novel</w:t>
            </w:r>
            <w:r w:rsidR="00C977CA" w:rsidRPr="0029673F">
              <w:rPr>
                <w:szCs w:val="22"/>
              </w:rPr>
              <w:t xml:space="preserve"> appropriate to age and stage level of students. </w:t>
            </w:r>
            <w:r w:rsidR="00D324CC" w:rsidRPr="0029673F">
              <w:rPr>
                <w:szCs w:val="22"/>
              </w:rPr>
              <w:t xml:space="preserve">This can be an opportunity to incorporate </w:t>
            </w:r>
            <w:r w:rsidR="001C2DDB" w:rsidRPr="0029673F">
              <w:rPr>
                <w:szCs w:val="22"/>
              </w:rPr>
              <w:t xml:space="preserve">high </w:t>
            </w:r>
            <w:r w:rsidR="00DA21B1" w:rsidRPr="0029673F">
              <w:rPr>
                <w:szCs w:val="22"/>
              </w:rPr>
              <w:t>interest</w:t>
            </w:r>
            <w:r w:rsidR="001C2DDB" w:rsidRPr="0029673F">
              <w:rPr>
                <w:szCs w:val="22"/>
              </w:rPr>
              <w:t>, low</w:t>
            </w:r>
            <w:r w:rsidR="008377FB" w:rsidRPr="0029673F">
              <w:rPr>
                <w:szCs w:val="22"/>
              </w:rPr>
              <w:t xml:space="preserve"> readability (</w:t>
            </w:r>
            <w:r w:rsidR="00B375BB" w:rsidRPr="0029673F">
              <w:rPr>
                <w:szCs w:val="22"/>
              </w:rPr>
              <w:t xml:space="preserve">Hi-Lo) </w:t>
            </w:r>
            <w:r w:rsidR="008377FB" w:rsidRPr="0029673F">
              <w:rPr>
                <w:szCs w:val="22"/>
              </w:rPr>
              <w:t>texts for students who require additional literacy support</w:t>
            </w:r>
            <w:r w:rsidR="0C1172FE" w:rsidRPr="0029673F">
              <w:rPr>
                <w:szCs w:val="22"/>
              </w:rPr>
              <w:t xml:space="preserve">. Dependent on the novel selected, students </w:t>
            </w:r>
            <w:r w:rsidR="2D3EDA66" w:rsidRPr="0029673F">
              <w:rPr>
                <w:szCs w:val="22"/>
              </w:rPr>
              <w:t xml:space="preserve">could be provided </w:t>
            </w:r>
            <w:r w:rsidR="0C1172FE" w:rsidRPr="0029673F">
              <w:rPr>
                <w:szCs w:val="22"/>
              </w:rPr>
              <w:t xml:space="preserve">with a range of </w:t>
            </w:r>
            <w:r w:rsidR="00E833F9" w:rsidRPr="0029673F">
              <w:rPr>
                <w:szCs w:val="22"/>
              </w:rPr>
              <w:t xml:space="preserve">textual experiences </w:t>
            </w:r>
            <w:r w:rsidR="50FAA2FF" w:rsidRPr="0029673F">
              <w:rPr>
                <w:szCs w:val="22"/>
              </w:rPr>
              <w:t xml:space="preserve">as </w:t>
            </w:r>
            <w:r w:rsidR="00E833F9" w:rsidRPr="0029673F">
              <w:rPr>
                <w:szCs w:val="22"/>
              </w:rPr>
              <w:t>required by the English K</w:t>
            </w:r>
            <w:r w:rsidR="512B129F" w:rsidRPr="0029673F">
              <w:rPr>
                <w:szCs w:val="22"/>
              </w:rPr>
              <w:t>–</w:t>
            </w:r>
            <w:r w:rsidR="00E833F9" w:rsidRPr="0029673F">
              <w:rPr>
                <w:szCs w:val="22"/>
              </w:rPr>
              <w:t xml:space="preserve">10 </w:t>
            </w:r>
            <w:r w:rsidR="512B129F" w:rsidRPr="0029673F">
              <w:rPr>
                <w:szCs w:val="22"/>
              </w:rPr>
              <w:t>S</w:t>
            </w:r>
            <w:r w:rsidR="00E833F9" w:rsidRPr="0029673F">
              <w:rPr>
                <w:szCs w:val="22"/>
              </w:rPr>
              <w:t>yllabus.</w:t>
            </w:r>
            <w:r w:rsidR="004F15F7" w:rsidRPr="0029673F">
              <w:rPr>
                <w:szCs w:val="22"/>
              </w:rPr>
              <w:t xml:space="preserve"> EAL/D learners across all stages should be given opportunities to engage with and share texts in their home language. It is important to provide the opportunity for students to respond to and create texts using their preferred communication techniques and systems.</w:t>
            </w:r>
          </w:p>
          <w:p w14:paraId="70BA748C" w14:textId="458C5201" w:rsidR="00183320" w:rsidRPr="0029673F" w:rsidRDefault="0B89FCA6" w:rsidP="28882DA7">
            <w:pPr>
              <w:pStyle w:val="FeatureBox2"/>
              <w:cnfStyle w:val="000000010000" w:firstRow="0" w:lastRow="0" w:firstColumn="0" w:lastColumn="0" w:oddVBand="0" w:evenVBand="0" w:oddHBand="0" w:evenHBand="1" w:firstRowFirstColumn="0" w:firstRowLastColumn="0" w:lastRowFirstColumn="0" w:lastRowLastColumn="0"/>
              <w:rPr>
                <w:szCs w:val="22"/>
              </w:rPr>
            </w:pPr>
            <w:r w:rsidRPr="0029673F">
              <w:rPr>
                <w:b/>
                <w:bCs/>
                <w:szCs w:val="22"/>
              </w:rPr>
              <w:t xml:space="preserve">Teacher note – </w:t>
            </w:r>
            <w:r w:rsidRPr="0029673F">
              <w:rPr>
                <w:szCs w:val="22"/>
              </w:rPr>
              <w:t>it is suggested that teachers draw upon the texts and resources available within the</w:t>
            </w:r>
            <w:r w:rsidR="683D0B74" w:rsidRPr="0029673F">
              <w:rPr>
                <w:szCs w:val="22"/>
              </w:rPr>
              <w:t xml:space="preserve"> </w:t>
            </w:r>
            <w:r w:rsidR="00B0467E" w:rsidRPr="0029673F">
              <w:rPr>
                <w:szCs w:val="22"/>
              </w:rPr>
              <w:t xml:space="preserve">Primary </w:t>
            </w:r>
            <w:r w:rsidR="00B20CCD">
              <w:rPr>
                <w:szCs w:val="22"/>
              </w:rPr>
              <w:t xml:space="preserve">English </w:t>
            </w:r>
            <w:r w:rsidR="00B0467E" w:rsidRPr="0029673F">
              <w:rPr>
                <w:szCs w:val="22"/>
              </w:rPr>
              <w:t>curriculum team’s</w:t>
            </w:r>
            <w:hyperlink r:id="rId35" w:anchor=":~:text=Term%204-,Unit%2015%20%E2%80%93%20narrative,-Students%20will%20deepen" w:history="1">
              <w:r w:rsidR="00D21C38" w:rsidRPr="0029673F">
                <w:rPr>
                  <w:rStyle w:val="Hyperlink"/>
                  <w:szCs w:val="22"/>
                  <w:u w:val="none"/>
                </w:rPr>
                <w:t xml:space="preserve"> </w:t>
              </w:r>
              <w:r w:rsidR="00D21C38" w:rsidRPr="0029673F">
                <w:rPr>
                  <w:rStyle w:val="Hyperlink"/>
                  <w:b/>
                  <w:bCs/>
                </w:rPr>
                <w:t>Stage 3 second year – Unit 15 Narrative</w:t>
              </w:r>
            </w:hyperlink>
            <w:r w:rsidR="006D1164" w:rsidRPr="0029673F">
              <w:rPr>
                <w:szCs w:val="22"/>
              </w:rPr>
              <w:t>,</w:t>
            </w:r>
            <w:r w:rsidR="00D21C38" w:rsidRPr="0029673F">
              <w:rPr>
                <w:szCs w:val="22"/>
              </w:rPr>
              <w:t xml:space="preserve"> and the</w:t>
            </w:r>
            <w:r w:rsidR="00B0467E" w:rsidRPr="0029673F">
              <w:rPr>
                <w:szCs w:val="22"/>
              </w:rPr>
              <w:t xml:space="preserve"> </w:t>
            </w:r>
            <w:r w:rsidR="00B20CCD">
              <w:rPr>
                <w:szCs w:val="22"/>
              </w:rPr>
              <w:t xml:space="preserve">Secondary </w:t>
            </w:r>
            <w:r w:rsidR="683D0B74" w:rsidRPr="0029673F">
              <w:rPr>
                <w:szCs w:val="22"/>
              </w:rPr>
              <w:t>English curriculum team’s</w:t>
            </w:r>
            <w:r w:rsidRPr="0029673F">
              <w:rPr>
                <w:szCs w:val="22"/>
              </w:rPr>
              <w:t xml:space="preserve"> </w:t>
            </w:r>
            <w:hyperlink r:id="rId36">
              <w:r w:rsidR="31E67A43" w:rsidRPr="0029673F">
                <w:rPr>
                  <w:rStyle w:val="Hyperlink"/>
                  <w:b/>
                  <w:bCs/>
                </w:rPr>
                <w:t>Escape into the world of the novel</w:t>
              </w:r>
              <w:r w:rsidRPr="0029673F">
                <w:rPr>
                  <w:rStyle w:val="Hyperlink"/>
                  <w:b/>
                  <w:bCs/>
                </w:rPr>
                <w:t xml:space="preserve"> </w:t>
              </w:r>
              <w:r w:rsidR="683D0B74" w:rsidRPr="0029673F">
                <w:rPr>
                  <w:rStyle w:val="Hyperlink"/>
                  <w:b/>
                  <w:bCs/>
                </w:rPr>
                <w:t>– Year 7, Term 3</w:t>
              </w:r>
            </w:hyperlink>
            <w:r w:rsidR="683D0B74" w:rsidRPr="0029673F">
              <w:rPr>
                <w:szCs w:val="22"/>
              </w:rPr>
              <w:t xml:space="preserve"> </w:t>
            </w:r>
            <w:r w:rsidRPr="0029673F">
              <w:rPr>
                <w:szCs w:val="22"/>
              </w:rPr>
              <w:t xml:space="preserve">and </w:t>
            </w:r>
            <w:hyperlink r:id="rId37">
              <w:r w:rsidRPr="0029673F">
                <w:rPr>
                  <w:rStyle w:val="Hyperlink"/>
                  <w:b/>
                  <w:bCs/>
                </w:rPr>
                <w:t>Exploring the speculative</w:t>
              </w:r>
              <w:r w:rsidR="683D0B74" w:rsidRPr="0029673F">
                <w:rPr>
                  <w:rStyle w:val="Hyperlink"/>
                  <w:b/>
                  <w:bCs/>
                </w:rPr>
                <w:t xml:space="preserve"> – Year 9, Term 4</w:t>
              </w:r>
            </w:hyperlink>
            <w:r w:rsidR="683D0B74" w:rsidRPr="0029673F">
              <w:rPr>
                <w:szCs w:val="22"/>
              </w:rPr>
              <w:t xml:space="preserve"> sample</w:t>
            </w:r>
            <w:r w:rsidRPr="0029673F">
              <w:rPr>
                <w:szCs w:val="22"/>
              </w:rPr>
              <w:t xml:space="preserve"> programs and resource</w:t>
            </w:r>
            <w:r w:rsidR="683D0B74" w:rsidRPr="0029673F">
              <w:rPr>
                <w:szCs w:val="22"/>
              </w:rPr>
              <w:t>s</w:t>
            </w:r>
            <w:r w:rsidRPr="0029673F">
              <w:rPr>
                <w:szCs w:val="22"/>
              </w:rPr>
              <w:t xml:space="preserve"> to best support the learning needs of their students</w:t>
            </w:r>
            <w:r w:rsidR="38909476" w:rsidRPr="0029673F">
              <w:rPr>
                <w:szCs w:val="22"/>
              </w:rPr>
              <w:t>.</w:t>
            </w:r>
          </w:p>
        </w:tc>
      </w:tr>
    </w:tbl>
    <w:p w14:paraId="7B3DC61A" w14:textId="77777777" w:rsidR="00A06CDC" w:rsidRPr="00CD4D30" w:rsidRDefault="532DA564" w:rsidP="00CD4D30">
      <w:r w:rsidRPr="00CD4D30">
        <w:t>The following table outlines the outcomes addressed in this teaching and learning program.</w:t>
      </w:r>
      <w:r w:rsidR="00A06CDC" w:rsidRPr="00CD4D30">
        <w:t xml:space="preserve"> Life Skills outcomes identified relate to this teaching and learning program.</w:t>
      </w:r>
    </w:p>
    <w:p w14:paraId="7EE5EE67" w14:textId="2E74B58F" w:rsidR="00D530D1" w:rsidRDefault="1737FC87" w:rsidP="00E833F9">
      <w:pPr>
        <w:pStyle w:val="Caption"/>
      </w:pPr>
      <w:r>
        <w:t xml:space="preserve">Table </w:t>
      </w:r>
      <w:r w:rsidR="5C07E97D">
        <w:t>6</w:t>
      </w:r>
      <w:r>
        <w:t xml:space="preserve"> </w:t>
      </w:r>
      <w:r w:rsidR="00EF796A">
        <w:t xml:space="preserve">– </w:t>
      </w:r>
      <w:r w:rsidR="00121490">
        <w:t>o</w:t>
      </w:r>
      <w:r>
        <w:t xml:space="preserve">utcome mapping across the stages for ‘Escape into the world of the novel’ </w:t>
      </w:r>
    </w:p>
    <w:tbl>
      <w:tblPr>
        <w:tblStyle w:val="Tableheader"/>
        <w:tblW w:w="0" w:type="auto"/>
        <w:tblLayout w:type="fixed"/>
        <w:tblLook w:val="06A0" w:firstRow="1" w:lastRow="0" w:firstColumn="1" w:lastColumn="0" w:noHBand="1" w:noVBand="1"/>
        <w:tblDescription w:val="This 4 column table outlines the outcomes and content groups covered in program 3 of this scope and sequence. The first column details Stage 3 outcomes. The second column identifies Stage 4 outcomes. The third column identifies Stage 5 outcomes. The fourth column identifies Life Skills outcomes."/>
      </w:tblPr>
      <w:tblGrid>
        <w:gridCol w:w="3641"/>
        <w:gridCol w:w="3641"/>
        <w:gridCol w:w="3641"/>
        <w:gridCol w:w="3641"/>
      </w:tblGrid>
      <w:tr w:rsidR="03D5C48B" w:rsidRPr="00CD4D30" w14:paraId="01A8ACE9" w14:textId="77777777" w:rsidTr="007D0A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70EC0DAA" w14:textId="155B0196" w:rsidR="1737FC87" w:rsidRPr="00CD4D30" w:rsidRDefault="1737FC87" w:rsidP="0021385C">
            <w:pPr>
              <w:rPr>
                <w:b w:val="0"/>
                <w:szCs w:val="22"/>
              </w:rPr>
            </w:pPr>
            <w:r w:rsidRPr="00CD4D30">
              <w:rPr>
                <w:szCs w:val="22"/>
              </w:rPr>
              <w:t>Stage 3</w:t>
            </w:r>
          </w:p>
        </w:tc>
        <w:tc>
          <w:tcPr>
            <w:tcW w:w="3641" w:type="dxa"/>
          </w:tcPr>
          <w:p w14:paraId="4E6DF008" w14:textId="5F588FE9" w:rsidR="1737FC87" w:rsidRPr="00CD4D30" w:rsidRDefault="1737FC87" w:rsidP="0021385C">
            <w:pPr>
              <w:cnfStyle w:val="100000000000" w:firstRow="1" w:lastRow="0" w:firstColumn="0" w:lastColumn="0" w:oddVBand="0" w:evenVBand="0" w:oddHBand="0" w:evenHBand="0" w:firstRowFirstColumn="0" w:firstRowLastColumn="0" w:lastRowFirstColumn="0" w:lastRowLastColumn="0"/>
              <w:rPr>
                <w:b w:val="0"/>
                <w:szCs w:val="22"/>
              </w:rPr>
            </w:pPr>
            <w:r w:rsidRPr="00CD4D30">
              <w:rPr>
                <w:szCs w:val="22"/>
              </w:rPr>
              <w:t>Stage 4</w:t>
            </w:r>
          </w:p>
        </w:tc>
        <w:tc>
          <w:tcPr>
            <w:tcW w:w="3641" w:type="dxa"/>
          </w:tcPr>
          <w:p w14:paraId="353B55D0" w14:textId="6395D53A" w:rsidR="1737FC87" w:rsidRPr="00CD4D30" w:rsidRDefault="1737FC87" w:rsidP="0021385C">
            <w:pPr>
              <w:cnfStyle w:val="100000000000" w:firstRow="1" w:lastRow="0" w:firstColumn="0" w:lastColumn="0" w:oddVBand="0" w:evenVBand="0" w:oddHBand="0" w:evenHBand="0" w:firstRowFirstColumn="0" w:firstRowLastColumn="0" w:lastRowFirstColumn="0" w:lastRowLastColumn="0"/>
              <w:rPr>
                <w:b w:val="0"/>
                <w:szCs w:val="22"/>
              </w:rPr>
            </w:pPr>
            <w:r w:rsidRPr="00CD4D30">
              <w:rPr>
                <w:szCs w:val="22"/>
              </w:rPr>
              <w:t>Stage 5</w:t>
            </w:r>
          </w:p>
        </w:tc>
        <w:tc>
          <w:tcPr>
            <w:tcW w:w="3641" w:type="dxa"/>
          </w:tcPr>
          <w:p w14:paraId="48A70787" w14:textId="1CC2F303" w:rsidR="1737FC87" w:rsidRPr="00CD4D30" w:rsidRDefault="1737FC87" w:rsidP="0021385C">
            <w:pPr>
              <w:cnfStyle w:val="100000000000" w:firstRow="1" w:lastRow="0" w:firstColumn="0" w:lastColumn="0" w:oddVBand="0" w:evenVBand="0" w:oddHBand="0" w:evenHBand="0" w:firstRowFirstColumn="0" w:firstRowLastColumn="0" w:lastRowFirstColumn="0" w:lastRowLastColumn="0"/>
              <w:rPr>
                <w:b w:val="0"/>
                <w:szCs w:val="22"/>
              </w:rPr>
            </w:pPr>
            <w:r w:rsidRPr="00CD4D30">
              <w:rPr>
                <w:szCs w:val="22"/>
              </w:rPr>
              <w:t>Life Skills</w:t>
            </w:r>
          </w:p>
        </w:tc>
      </w:tr>
      <w:tr w:rsidR="03D5C48B" w:rsidRPr="00CD4D30" w14:paraId="4E3D9E48" w14:textId="77777777" w:rsidTr="007D0A29">
        <w:trPr>
          <w:trHeight w:val="300"/>
        </w:trPr>
        <w:tc>
          <w:tcPr>
            <w:cnfStyle w:val="001000000000" w:firstRow="0" w:lastRow="0" w:firstColumn="1" w:lastColumn="0" w:oddVBand="0" w:evenVBand="0" w:oddHBand="0" w:evenHBand="0" w:firstRowFirstColumn="0" w:firstRowLastColumn="0" w:lastRowFirstColumn="0" w:lastRowLastColumn="0"/>
            <w:tcW w:w="3641" w:type="dxa"/>
          </w:tcPr>
          <w:p w14:paraId="31470128" w14:textId="677B5391" w:rsidR="1737FC87" w:rsidRPr="00CD4D30" w:rsidRDefault="1737FC87" w:rsidP="03D5C48B">
            <w:pPr>
              <w:rPr>
                <w:b w:val="0"/>
                <w:bCs/>
                <w:szCs w:val="22"/>
              </w:rPr>
            </w:pPr>
            <w:r w:rsidRPr="00CD4D30">
              <w:rPr>
                <w:szCs w:val="22"/>
              </w:rPr>
              <w:t>EN3-RECOM-01</w:t>
            </w:r>
            <w:r w:rsidRPr="00CD4D30">
              <w:rPr>
                <w:b w:val="0"/>
                <w:bCs/>
                <w:szCs w:val="22"/>
              </w:rPr>
              <w:t xml:space="preserve">: reading fluently; reading for interest and wide </w:t>
            </w:r>
            <w:r w:rsidRPr="00CD4D30">
              <w:rPr>
                <w:b w:val="0"/>
                <w:bCs/>
                <w:szCs w:val="22"/>
              </w:rPr>
              <w:lastRenderedPageBreak/>
              <w:t xml:space="preserve">purposes; comprehending text structures and features; comprehending language </w:t>
            </w:r>
          </w:p>
          <w:p w14:paraId="364B6B09" w14:textId="5BC9FBD6" w:rsidR="1737FC87" w:rsidRPr="00CD4D30" w:rsidRDefault="1737FC87" w:rsidP="03D5C48B">
            <w:pPr>
              <w:rPr>
                <w:b w:val="0"/>
                <w:bCs/>
                <w:szCs w:val="22"/>
              </w:rPr>
            </w:pPr>
            <w:r w:rsidRPr="00CD4D30">
              <w:rPr>
                <w:szCs w:val="22"/>
              </w:rPr>
              <w:t>EN3-SPELL-01</w:t>
            </w:r>
            <w:r w:rsidRPr="00CD4D30">
              <w:rPr>
                <w:b w:val="0"/>
                <w:bCs/>
                <w:szCs w:val="22"/>
              </w:rPr>
              <w:t xml:space="preserve">: phonological component; orthographic component; morphological component </w:t>
            </w:r>
          </w:p>
          <w:p w14:paraId="3817FF5F" w14:textId="5106C01C" w:rsidR="1737FC87" w:rsidRPr="00CD4D30" w:rsidRDefault="1737FC87" w:rsidP="03D5C48B">
            <w:pPr>
              <w:rPr>
                <w:b w:val="0"/>
                <w:bCs/>
                <w:szCs w:val="22"/>
              </w:rPr>
            </w:pPr>
            <w:r w:rsidRPr="00CD4D30">
              <w:rPr>
                <w:szCs w:val="22"/>
              </w:rPr>
              <w:t>EN3-HANDW-01</w:t>
            </w:r>
            <w:r w:rsidRPr="00CD4D30">
              <w:rPr>
                <w:b w:val="0"/>
                <w:bCs/>
                <w:szCs w:val="22"/>
              </w:rPr>
              <w:t xml:space="preserve"> and </w:t>
            </w:r>
            <w:r w:rsidRPr="00CD4D30">
              <w:rPr>
                <w:szCs w:val="22"/>
              </w:rPr>
              <w:t>EN3-HANDW-02</w:t>
            </w:r>
            <w:r w:rsidRPr="00CD4D30">
              <w:rPr>
                <w:b w:val="0"/>
                <w:bCs/>
                <w:szCs w:val="22"/>
              </w:rPr>
              <w:t xml:space="preserve">: handwriting legibility and fluency; software functionalities and typing </w:t>
            </w:r>
          </w:p>
          <w:p w14:paraId="0BB3F38B" w14:textId="7669958C" w:rsidR="1737FC87" w:rsidRPr="00CD4D30" w:rsidRDefault="1737FC87" w:rsidP="03D5C48B">
            <w:pPr>
              <w:rPr>
                <w:b w:val="0"/>
                <w:bCs/>
                <w:szCs w:val="22"/>
              </w:rPr>
            </w:pPr>
            <w:r w:rsidRPr="00CD4D30">
              <w:rPr>
                <w:szCs w:val="22"/>
              </w:rPr>
              <w:t>EN3-UARL-01</w:t>
            </w:r>
            <w:r w:rsidRPr="00CD4D30">
              <w:rPr>
                <w:b w:val="0"/>
                <w:bCs/>
                <w:szCs w:val="22"/>
              </w:rPr>
              <w:t xml:space="preserve"> and </w:t>
            </w:r>
            <w:r w:rsidRPr="00CD4D30">
              <w:rPr>
                <w:szCs w:val="22"/>
              </w:rPr>
              <w:t>EN3-UARL-02</w:t>
            </w:r>
            <w:r w:rsidRPr="00CD4D30">
              <w:rPr>
                <w:b w:val="0"/>
                <w:bCs/>
                <w:szCs w:val="22"/>
              </w:rPr>
              <w:t xml:space="preserve">: narrative; characterisation; genre </w:t>
            </w:r>
          </w:p>
          <w:p w14:paraId="46410043" w14:textId="5F4DDAFB" w:rsidR="1737FC87" w:rsidRPr="00CD4D30" w:rsidRDefault="1737FC87" w:rsidP="03D5C48B">
            <w:pPr>
              <w:rPr>
                <w:b w:val="0"/>
                <w:bCs/>
                <w:szCs w:val="22"/>
              </w:rPr>
            </w:pPr>
            <w:r w:rsidRPr="00CD4D30">
              <w:rPr>
                <w:szCs w:val="22"/>
              </w:rPr>
              <w:t>EN3-CWT-01</w:t>
            </w:r>
            <w:r w:rsidRPr="00CD4D30">
              <w:rPr>
                <w:b w:val="0"/>
                <w:bCs/>
                <w:szCs w:val="22"/>
              </w:rPr>
              <w:t xml:space="preserve">: imaginative purposes; informative purposes; persuasive purposes; text features for multiple purposes; sentence-level grammar; punctuation; word-level language; planning, </w:t>
            </w:r>
            <w:r w:rsidRPr="00CD4D30">
              <w:rPr>
                <w:b w:val="0"/>
                <w:bCs/>
                <w:szCs w:val="22"/>
              </w:rPr>
              <w:lastRenderedPageBreak/>
              <w:t>monitoring and revising</w:t>
            </w:r>
          </w:p>
        </w:tc>
        <w:tc>
          <w:tcPr>
            <w:tcW w:w="3641" w:type="dxa"/>
          </w:tcPr>
          <w:p w14:paraId="01641757" w14:textId="6D2E93AD" w:rsidR="1737FC87" w:rsidRPr="00CD4D30" w:rsidRDefault="1737FC87" w:rsidP="03D5C48B">
            <w:pPr>
              <w:cnfStyle w:val="000000000000" w:firstRow="0" w:lastRow="0" w:firstColumn="0" w:lastColumn="0" w:oddVBand="0" w:evenVBand="0" w:oddHBand="0" w:evenHBand="0" w:firstRowFirstColumn="0" w:firstRowLastColumn="0" w:lastRowFirstColumn="0" w:lastRowLastColumn="0"/>
              <w:rPr>
                <w:szCs w:val="22"/>
              </w:rPr>
            </w:pPr>
            <w:r w:rsidRPr="00CD4D30">
              <w:rPr>
                <w:b/>
                <w:szCs w:val="22"/>
              </w:rPr>
              <w:lastRenderedPageBreak/>
              <w:t>EN4-RVL-01</w:t>
            </w:r>
            <w:r w:rsidRPr="00CD4D30">
              <w:rPr>
                <w:szCs w:val="22"/>
              </w:rPr>
              <w:t xml:space="preserve">: reading, viewing and listening skills; reading, viewing </w:t>
            </w:r>
            <w:r w:rsidRPr="00CD4D30">
              <w:rPr>
                <w:szCs w:val="22"/>
              </w:rPr>
              <w:lastRenderedPageBreak/>
              <w:t xml:space="preserve">and listening for meaning; reading for challenge, interest and enjoyment; reflecting </w:t>
            </w:r>
          </w:p>
          <w:p w14:paraId="7DDFBFBF" w14:textId="727385D4" w:rsidR="1737FC87" w:rsidRPr="00CD4D30" w:rsidRDefault="1737FC87" w:rsidP="03D5C48B">
            <w:pPr>
              <w:cnfStyle w:val="000000000000" w:firstRow="0" w:lastRow="0" w:firstColumn="0" w:lastColumn="0" w:oddVBand="0" w:evenVBand="0" w:oddHBand="0" w:evenHBand="0" w:firstRowFirstColumn="0" w:firstRowLastColumn="0" w:lastRowFirstColumn="0" w:lastRowLastColumn="0"/>
              <w:rPr>
                <w:szCs w:val="22"/>
              </w:rPr>
            </w:pPr>
            <w:r w:rsidRPr="00CD4D30">
              <w:rPr>
                <w:b/>
                <w:szCs w:val="22"/>
              </w:rPr>
              <w:t>EN4-URA-01</w:t>
            </w:r>
            <w:r w:rsidRPr="00CD4D30">
              <w:rPr>
                <w:szCs w:val="22"/>
              </w:rPr>
              <w:t xml:space="preserve">: point of view; characterisation; narrative </w:t>
            </w:r>
          </w:p>
          <w:p w14:paraId="6F952D39" w14:textId="6A616F41" w:rsidR="1737FC87" w:rsidRPr="00CD4D30" w:rsidRDefault="1737FC87" w:rsidP="03D5C48B">
            <w:pPr>
              <w:cnfStyle w:val="000000000000" w:firstRow="0" w:lastRow="0" w:firstColumn="0" w:lastColumn="0" w:oddVBand="0" w:evenVBand="0" w:oddHBand="0" w:evenHBand="0" w:firstRowFirstColumn="0" w:firstRowLastColumn="0" w:lastRowFirstColumn="0" w:lastRowLastColumn="0"/>
              <w:rPr>
                <w:szCs w:val="22"/>
              </w:rPr>
            </w:pPr>
            <w:r w:rsidRPr="00CD4D30">
              <w:rPr>
                <w:b/>
                <w:szCs w:val="22"/>
              </w:rPr>
              <w:t>EN4-URC-01</w:t>
            </w:r>
            <w:r w:rsidRPr="00CD4D30">
              <w:rPr>
                <w:szCs w:val="22"/>
              </w:rPr>
              <w:t xml:space="preserve">: genre; literary value </w:t>
            </w:r>
          </w:p>
          <w:p w14:paraId="0633A96C" w14:textId="77777777" w:rsidR="1737FC87" w:rsidRPr="00CD4D30" w:rsidRDefault="1737FC87" w:rsidP="03D5C48B">
            <w:pPr>
              <w:cnfStyle w:val="000000000000" w:firstRow="0" w:lastRow="0" w:firstColumn="0" w:lastColumn="0" w:oddVBand="0" w:evenVBand="0" w:oddHBand="0" w:evenHBand="0" w:firstRowFirstColumn="0" w:firstRowLastColumn="0" w:lastRowFirstColumn="0" w:lastRowLastColumn="0"/>
              <w:rPr>
                <w:szCs w:val="22"/>
              </w:rPr>
            </w:pPr>
            <w:r w:rsidRPr="00CD4D30">
              <w:rPr>
                <w:b/>
                <w:szCs w:val="22"/>
              </w:rPr>
              <w:t>EN4-ECA-01</w:t>
            </w:r>
            <w:r w:rsidRPr="00CD4D30">
              <w:rPr>
                <w:szCs w:val="22"/>
              </w:rPr>
              <w:t>: writing; text features; text features: imaginative; text features: informative and analytical; sentence-level grammar and punctuation; word-level language</w:t>
            </w:r>
          </w:p>
          <w:p w14:paraId="4236635D" w14:textId="0E4380EE" w:rsidR="1737FC87" w:rsidRPr="00CD4D30" w:rsidRDefault="00AB584C" w:rsidP="03D5C48B">
            <w:pPr>
              <w:cnfStyle w:val="000000000000" w:firstRow="0" w:lastRow="0" w:firstColumn="0" w:lastColumn="0" w:oddVBand="0" w:evenVBand="0" w:oddHBand="0" w:evenHBand="0" w:firstRowFirstColumn="0" w:firstRowLastColumn="0" w:lastRowFirstColumn="0" w:lastRowLastColumn="0"/>
              <w:rPr>
                <w:szCs w:val="22"/>
              </w:rPr>
            </w:pPr>
            <w:r w:rsidRPr="00CD4D30">
              <w:rPr>
                <w:b/>
                <w:szCs w:val="22"/>
              </w:rPr>
              <w:t>EN4-ECB-01</w:t>
            </w:r>
            <w:r w:rsidRPr="00CD4D30">
              <w:rPr>
                <w:szCs w:val="22"/>
              </w:rPr>
              <w:t>: planning, monitoring and revising; reflecting</w:t>
            </w:r>
          </w:p>
        </w:tc>
        <w:tc>
          <w:tcPr>
            <w:tcW w:w="3641" w:type="dxa"/>
          </w:tcPr>
          <w:p w14:paraId="3BDCB664" w14:textId="165FA7FD" w:rsidR="1737FC87" w:rsidRPr="00CD4D30" w:rsidRDefault="1737FC87" w:rsidP="03D5C48B">
            <w:pPr>
              <w:cnfStyle w:val="000000000000" w:firstRow="0" w:lastRow="0" w:firstColumn="0" w:lastColumn="0" w:oddVBand="0" w:evenVBand="0" w:oddHBand="0" w:evenHBand="0" w:firstRowFirstColumn="0" w:firstRowLastColumn="0" w:lastRowFirstColumn="0" w:lastRowLastColumn="0"/>
              <w:rPr>
                <w:szCs w:val="22"/>
              </w:rPr>
            </w:pPr>
            <w:r w:rsidRPr="00CD4D30">
              <w:rPr>
                <w:b/>
                <w:szCs w:val="22"/>
              </w:rPr>
              <w:lastRenderedPageBreak/>
              <w:t>EN5-RVL-01</w:t>
            </w:r>
            <w:r w:rsidRPr="00CD4D30">
              <w:rPr>
                <w:szCs w:val="22"/>
              </w:rPr>
              <w:t xml:space="preserve">: reading, viewing and listening skills; reading, viewing </w:t>
            </w:r>
            <w:r w:rsidRPr="00CD4D30">
              <w:rPr>
                <w:szCs w:val="22"/>
              </w:rPr>
              <w:lastRenderedPageBreak/>
              <w:t xml:space="preserve">and listening for meaning; reading for challenge, interest and enjoyment; reflecting </w:t>
            </w:r>
          </w:p>
          <w:p w14:paraId="13D3FDA8" w14:textId="4D30F83D" w:rsidR="1737FC87" w:rsidRPr="00CD4D30" w:rsidRDefault="1737FC87" w:rsidP="03D5C48B">
            <w:pPr>
              <w:cnfStyle w:val="000000000000" w:firstRow="0" w:lastRow="0" w:firstColumn="0" w:lastColumn="0" w:oddVBand="0" w:evenVBand="0" w:oddHBand="0" w:evenHBand="0" w:firstRowFirstColumn="0" w:firstRowLastColumn="0" w:lastRowFirstColumn="0" w:lastRowLastColumn="0"/>
              <w:rPr>
                <w:szCs w:val="22"/>
              </w:rPr>
            </w:pPr>
            <w:r w:rsidRPr="00CD4D30">
              <w:rPr>
                <w:b/>
                <w:szCs w:val="22"/>
              </w:rPr>
              <w:t>EN5-URA-01</w:t>
            </w:r>
            <w:r w:rsidRPr="00CD4D30">
              <w:rPr>
                <w:szCs w:val="22"/>
              </w:rPr>
              <w:t xml:space="preserve">: point of view; characterisation; narrative </w:t>
            </w:r>
          </w:p>
          <w:p w14:paraId="5A914202" w14:textId="4CA40361" w:rsidR="1737FC87" w:rsidRPr="00CD4D30" w:rsidRDefault="1737FC87" w:rsidP="03D5C48B">
            <w:pPr>
              <w:cnfStyle w:val="000000000000" w:firstRow="0" w:lastRow="0" w:firstColumn="0" w:lastColumn="0" w:oddVBand="0" w:evenVBand="0" w:oddHBand="0" w:evenHBand="0" w:firstRowFirstColumn="0" w:firstRowLastColumn="0" w:lastRowFirstColumn="0" w:lastRowLastColumn="0"/>
              <w:rPr>
                <w:szCs w:val="22"/>
              </w:rPr>
            </w:pPr>
            <w:r w:rsidRPr="00CD4D30">
              <w:rPr>
                <w:b/>
                <w:szCs w:val="22"/>
              </w:rPr>
              <w:t>EN5-URC-01</w:t>
            </w:r>
            <w:r w:rsidRPr="00CD4D30">
              <w:rPr>
                <w:szCs w:val="22"/>
              </w:rPr>
              <w:t xml:space="preserve">: genre; literary value </w:t>
            </w:r>
          </w:p>
          <w:p w14:paraId="0D1A2B7C" w14:textId="26C0342E" w:rsidR="1737FC87" w:rsidRPr="00CD4D30" w:rsidRDefault="1737FC87" w:rsidP="03D5C48B">
            <w:pPr>
              <w:cnfStyle w:val="000000000000" w:firstRow="0" w:lastRow="0" w:firstColumn="0" w:lastColumn="0" w:oddVBand="0" w:evenVBand="0" w:oddHBand="0" w:evenHBand="0" w:firstRowFirstColumn="0" w:firstRowLastColumn="0" w:lastRowFirstColumn="0" w:lastRowLastColumn="0"/>
              <w:rPr>
                <w:szCs w:val="22"/>
              </w:rPr>
            </w:pPr>
            <w:r w:rsidRPr="00CD4D30">
              <w:rPr>
                <w:b/>
                <w:szCs w:val="22"/>
              </w:rPr>
              <w:t>EN5-ECA-01</w:t>
            </w:r>
            <w:r w:rsidRPr="00CD4D30">
              <w:rPr>
                <w:szCs w:val="22"/>
              </w:rPr>
              <w:t xml:space="preserve">: writing; text features; text features: imaginative; text features: informative and analytical; sentence-level grammar and punctuation; word-level language </w:t>
            </w:r>
          </w:p>
          <w:p w14:paraId="20204C67" w14:textId="143258B1" w:rsidR="1737FC87" w:rsidRPr="00CD4D30" w:rsidRDefault="1737FC87" w:rsidP="03D5C48B">
            <w:pPr>
              <w:cnfStyle w:val="000000000000" w:firstRow="0" w:lastRow="0" w:firstColumn="0" w:lastColumn="0" w:oddVBand="0" w:evenVBand="0" w:oddHBand="0" w:evenHBand="0" w:firstRowFirstColumn="0" w:firstRowLastColumn="0" w:lastRowFirstColumn="0" w:lastRowLastColumn="0"/>
              <w:rPr>
                <w:szCs w:val="22"/>
              </w:rPr>
            </w:pPr>
            <w:r w:rsidRPr="00CD4D30">
              <w:rPr>
                <w:b/>
                <w:szCs w:val="22"/>
              </w:rPr>
              <w:t>EN5-ECB-01</w:t>
            </w:r>
            <w:r w:rsidRPr="00CD4D30">
              <w:rPr>
                <w:szCs w:val="22"/>
              </w:rPr>
              <w:t>: planning, monitoring and revising; reflecting</w:t>
            </w:r>
          </w:p>
        </w:tc>
        <w:tc>
          <w:tcPr>
            <w:tcW w:w="3641" w:type="dxa"/>
          </w:tcPr>
          <w:p w14:paraId="18593FC5" w14:textId="3A14C4E7" w:rsidR="1737FC87" w:rsidRPr="00CD4D30" w:rsidRDefault="1737FC87" w:rsidP="03D5C48B">
            <w:pPr>
              <w:cnfStyle w:val="000000000000" w:firstRow="0" w:lastRow="0" w:firstColumn="0" w:lastColumn="0" w:oddVBand="0" w:evenVBand="0" w:oddHBand="0" w:evenHBand="0" w:firstRowFirstColumn="0" w:firstRowLastColumn="0" w:lastRowFirstColumn="0" w:lastRowLastColumn="0"/>
              <w:rPr>
                <w:szCs w:val="22"/>
              </w:rPr>
            </w:pPr>
            <w:r w:rsidRPr="00CD4D30">
              <w:rPr>
                <w:b/>
                <w:szCs w:val="22"/>
              </w:rPr>
              <w:lastRenderedPageBreak/>
              <w:t>ENLS-COM-01</w:t>
            </w:r>
            <w:r w:rsidRPr="00CD4D30">
              <w:rPr>
                <w:szCs w:val="22"/>
              </w:rPr>
              <w:t xml:space="preserve">: speaking, listening and interacting </w:t>
            </w:r>
          </w:p>
          <w:p w14:paraId="681FB079" w14:textId="5A596879" w:rsidR="1737FC87" w:rsidRPr="00CD4D30" w:rsidRDefault="1737FC87" w:rsidP="03D5C48B">
            <w:pPr>
              <w:cnfStyle w:val="000000000000" w:firstRow="0" w:lastRow="0" w:firstColumn="0" w:lastColumn="0" w:oddVBand="0" w:evenVBand="0" w:oddHBand="0" w:evenHBand="0" w:firstRowFirstColumn="0" w:firstRowLastColumn="0" w:lastRowFirstColumn="0" w:lastRowLastColumn="0"/>
              <w:rPr>
                <w:szCs w:val="22"/>
              </w:rPr>
            </w:pPr>
            <w:r w:rsidRPr="00CD4D30">
              <w:rPr>
                <w:b/>
                <w:szCs w:val="22"/>
              </w:rPr>
              <w:lastRenderedPageBreak/>
              <w:t>ENLS-RVL-01</w:t>
            </w:r>
            <w:r w:rsidRPr="00CD4D30">
              <w:rPr>
                <w:szCs w:val="22"/>
              </w:rPr>
              <w:t xml:space="preserve"> and</w:t>
            </w:r>
            <w:r w:rsidRPr="00CD4D30">
              <w:rPr>
                <w:b/>
                <w:szCs w:val="22"/>
              </w:rPr>
              <w:t xml:space="preserve"> ENLS-RVL-02</w:t>
            </w:r>
            <w:r w:rsidRPr="00CD4D30">
              <w:rPr>
                <w:szCs w:val="22"/>
              </w:rPr>
              <w:t xml:space="preserve">: reading, viewing and listening skills; reading, viewing and listening for meaning; reading for challenge, interest and enjoyment; reflecting </w:t>
            </w:r>
          </w:p>
          <w:p w14:paraId="32A73459" w14:textId="730A556A" w:rsidR="1737FC87" w:rsidRPr="00CD4D30" w:rsidRDefault="1737FC87" w:rsidP="03D5C48B">
            <w:pPr>
              <w:cnfStyle w:val="000000000000" w:firstRow="0" w:lastRow="0" w:firstColumn="0" w:lastColumn="0" w:oddVBand="0" w:evenVBand="0" w:oddHBand="0" w:evenHBand="0" w:firstRowFirstColumn="0" w:firstRowLastColumn="0" w:lastRowFirstColumn="0" w:lastRowLastColumn="0"/>
              <w:rPr>
                <w:szCs w:val="22"/>
              </w:rPr>
            </w:pPr>
            <w:r w:rsidRPr="00CD4D30">
              <w:rPr>
                <w:b/>
                <w:szCs w:val="22"/>
              </w:rPr>
              <w:t>ENLS-URA-01</w:t>
            </w:r>
            <w:r w:rsidRPr="00CD4D30">
              <w:rPr>
                <w:szCs w:val="22"/>
              </w:rPr>
              <w:t xml:space="preserve">: point of view; characterisation; narrative </w:t>
            </w:r>
          </w:p>
          <w:p w14:paraId="70A79587" w14:textId="4117A6F8" w:rsidR="1737FC87" w:rsidRPr="00CD4D30" w:rsidRDefault="1737FC87" w:rsidP="03D5C48B">
            <w:pPr>
              <w:cnfStyle w:val="000000000000" w:firstRow="0" w:lastRow="0" w:firstColumn="0" w:lastColumn="0" w:oddVBand="0" w:evenVBand="0" w:oddHBand="0" w:evenHBand="0" w:firstRowFirstColumn="0" w:firstRowLastColumn="0" w:lastRowFirstColumn="0" w:lastRowLastColumn="0"/>
              <w:rPr>
                <w:szCs w:val="22"/>
              </w:rPr>
            </w:pPr>
            <w:r w:rsidRPr="00CD4D30">
              <w:rPr>
                <w:b/>
                <w:szCs w:val="22"/>
              </w:rPr>
              <w:t>ENLS-URC-01</w:t>
            </w:r>
            <w:r w:rsidRPr="00CD4D30">
              <w:rPr>
                <w:szCs w:val="22"/>
              </w:rPr>
              <w:t xml:space="preserve">: genre; literary value </w:t>
            </w:r>
          </w:p>
          <w:p w14:paraId="52C9D965" w14:textId="6FB4C7FB" w:rsidR="1737FC87" w:rsidRPr="00CD4D30" w:rsidRDefault="1737FC87" w:rsidP="03D5C48B">
            <w:pPr>
              <w:cnfStyle w:val="000000000000" w:firstRow="0" w:lastRow="0" w:firstColumn="0" w:lastColumn="0" w:oddVBand="0" w:evenVBand="0" w:oddHBand="0" w:evenHBand="0" w:firstRowFirstColumn="0" w:firstRowLastColumn="0" w:lastRowFirstColumn="0" w:lastRowLastColumn="0"/>
              <w:rPr>
                <w:szCs w:val="22"/>
              </w:rPr>
            </w:pPr>
            <w:r w:rsidRPr="00CD4D30">
              <w:rPr>
                <w:b/>
                <w:szCs w:val="22"/>
              </w:rPr>
              <w:t>ENLS-ECA-01</w:t>
            </w:r>
            <w:r w:rsidRPr="00CD4D30">
              <w:rPr>
                <w:szCs w:val="22"/>
              </w:rPr>
              <w:t xml:space="preserve"> and </w:t>
            </w:r>
            <w:r w:rsidRPr="00CD4D30">
              <w:rPr>
                <w:b/>
                <w:szCs w:val="22"/>
              </w:rPr>
              <w:t>ENLS-ECA-02</w:t>
            </w:r>
            <w:r w:rsidRPr="00CD4D30">
              <w:rPr>
                <w:szCs w:val="22"/>
              </w:rPr>
              <w:t xml:space="preserve">: writing; text features; text features: imaginative; text features: informative and analytical; sentence-level grammar and punctuation; word-level language </w:t>
            </w:r>
          </w:p>
          <w:p w14:paraId="16DD95CF" w14:textId="46493380" w:rsidR="1737FC87" w:rsidRPr="00CD4D30" w:rsidRDefault="1737FC87" w:rsidP="03D5C48B">
            <w:pPr>
              <w:cnfStyle w:val="000000000000" w:firstRow="0" w:lastRow="0" w:firstColumn="0" w:lastColumn="0" w:oddVBand="0" w:evenVBand="0" w:oddHBand="0" w:evenHBand="0" w:firstRowFirstColumn="0" w:firstRowLastColumn="0" w:lastRowFirstColumn="0" w:lastRowLastColumn="0"/>
              <w:rPr>
                <w:szCs w:val="22"/>
              </w:rPr>
            </w:pPr>
            <w:r w:rsidRPr="00CD4D30">
              <w:rPr>
                <w:b/>
                <w:szCs w:val="22"/>
              </w:rPr>
              <w:t>ENLS-ECB-01</w:t>
            </w:r>
            <w:r w:rsidRPr="00CD4D30">
              <w:rPr>
                <w:szCs w:val="22"/>
              </w:rPr>
              <w:t>: planning, monitoring and revising; reflecting</w:t>
            </w:r>
          </w:p>
        </w:tc>
      </w:tr>
    </w:tbl>
    <w:p w14:paraId="07A423C6" w14:textId="09B4BB36" w:rsidR="788B743B" w:rsidRDefault="788B743B" w:rsidP="03D5C48B">
      <w:pPr>
        <w:pStyle w:val="Caption"/>
      </w:pPr>
      <w:r>
        <w:lastRenderedPageBreak/>
        <w:t>Figure 5</w:t>
      </w:r>
      <w:r w:rsidR="1737FC87">
        <w:t xml:space="preserve"> </w:t>
      </w:r>
      <w:r w:rsidR="00802423">
        <w:t>–</w:t>
      </w:r>
      <w:r w:rsidR="1737FC87">
        <w:t xml:space="preserve"> </w:t>
      </w:r>
      <w:r w:rsidR="00121490">
        <w:t>k</w:t>
      </w:r>
      <w:r w:rsidR="1737FC87">
        <w:t>ey concept progress</w:t>
      </w:r>
      <w:r w:rsidR="00121490">
        <w:t>ion</w:t>
      </w:r>
      <w:r w:rsidR="1737FC87">
        <w:t xml:space="preserve"> across the stages for ‘Escape into the world of the </w:t>
      </w:r>
      <w:r w:rsidR="311FC3EF">
        <w:t>novel</w:t>
      </w:r>
      <w:r w:rsidR="1737FC87">
        <w:t>’</w:t>
      </w:r>
    </w:p>
    <w:p w14:paraId="6859AC30" w14:textId="7AF80E8C" w:rsidR="00B86E27" w:rsidRPr="00B86E27" w:rsidRDefault="00B86E27" w:rsidP="00B86E27">
      <w:r w:rsidRPr="00B86E27">
        <w:rPr>
          <w:noProof/>
        </w:rPr>
        <w:drawing>
          <wp:inline distT="0" distB="0" distL="0" distR="0" wp14:anchorId="4EECAA9A" wp14:editId="228D6833">
            <wp:extent cx="9251950" cy="2540635"/>
            <wp:effectExtent l="0" t="0" r="6350" b="0"/>
            <wp:docPr id="160065791" name="Picture 10" descr="This graphic shows 3 boxes along the top row. The first box outlines the Stage 3 guiding question focus for the unit. The second box outlines the Stage 4 guiding question focus. The third box outlines the Stage 5 guiding question focus. The second row contains one box that outlines the Life Skills guiding question focus for the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5791" name="Picture 10" descr="This graphic shows 3 boxes along the top row. The first box outlines the Stage 3 guiding question focus for the unit. The second box outlines the Stage 4 guiding question focus. The third box outlines the Stage 5 guiding question focus. The second row contains one box that outlines the Life Skills guiding question focus for the program.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51950" cy="2540635"/>
                    </a:xfrm>
                    <a:prstGeom prst="rect">
                      <a:avLst/>
                    </a:prstGeom>
                    <a:noFill/>
                    <a:ln>
                      <a:noFill/>
                    </a:ln>
                  </pic:spPr>
                </pic:pic>
              </a:graphicData>
            </a:graphic>
          </wp:inline>
        </w:drawing>
      </w:r>
    </w:p>
    <w:p w14:paraId="099D458F" w14:textId="77777777" w:rsidR="001507ED" w:rsidRDefault="001507ED">
      <w:pPr>
        <w:suppressAutoHyphens w:val="0"/>
        <w:spacing w:before="0" w:after="160" w:line="259" w:lineRule="auto"/>
        <w:rPr>
          <w:rFonts w:eastAsiaTheme="majorEastAsia"/>
          <w:bCs/>
          <w:color w:val="002664"/>
          <w:sz w:val="36"/>
          <w:szCs w:val="48"/>
        </w:rPr>
      </w:pPr>
      <w:r>
        <w:br w:type="page"/>
      </w:r>
    </w:p>
    <w:p w14:paraId="58D3584C" w14:textId="7887B7A6" w:rsidR="00013DA8" w:rsidRDefault="00013DA8" w:rsidP="00013DA8">
      <w:pPr>
        <w:pStyle w:val="Heading2"/>
      </w:pPr>
      <w:bookmarkStart w:id="15" w:name="_Toc187755478"/>
      <w:r>
        <w:lastRenderedPageBreak/>
        <w:t>Term 4</w:t>
      </w:r>
      <w:bookmarkEnd w:id="15"/>
    </w:p>
    <w:p w14:paraId="5BDFF3DA" w14:textId="324D416A" w:rsidR="0006596B" w:rsidRPr="00867699" w:rsidRDefault="0006596B" w:rsidP="0006596B">
      <w:r>
        <w:t>The following table sets out the Term 4, ‘Speak the speech’ program.</w:t>
      </w:r>
    </w:p>
    <w:p w14:paraId="3C62BF9C" w14:textId="3298A6BD" w:rsidR="00E833F9" w:rsidRPr="00FA51DC" w:rsidRDefault="00687C0F" w:rsidP="00E833F9">
      <w:pPr>
        <w:pStyle w:val="Caption"/>
      </w:pPr>
      <w:r>
        <w:t xml:space="preserve">Table </w:t>
      </w:r>
      <w:r>
        <w:fldChar w:fldCharType="begin"/>
      </w:r>
      <w:r>
        <w:instrText>SEQ Table \* ARABIC</w:instrText>
      </w:r>
      <w:r>
        <w:fldChar w:fldCharType="separate"/>
      </w:r>
      <w:r w:rsidR="776501BC" w:rsidRPr="03D5C48B">
        <w:rPr>
          <w:noProof/>
        </w:rPr>
        <w:t>7</w:t>
      </w:r>
      <w:r>
        <w:fldChar w:fldCharType="end"/>
      </w:r>
      <w:r>
        <w:t xml:space="preserve"> </w:t>
      </w:r>
      <w:r w:rsidR="00E833F9">
        <w:t>–</w:t>
      </w:r>
      <w:r>
        <w:t xml:space="preserve"> Term 4 – </w:t>
      </w:r>
      <w:r w:rsidR="0044047E">
        <w:t>S</w:t>
      </w:r>
      <w:r w:rsidR="00E833F9">
        <w:t>peak the speech</w:t>
      </w:r>
    </w:p>
    <w:tbl>
      <w:tblPr>
        <w:tblStyle w:val="Tableheader"/>
        <w:tblW w:w="14562" w:type="dxa"/>
        <w:tblLayout w:type="fixed"/>
        <w:tblLook w:val="04A0" w:firstRow="1" w:lastRow="0" w:firstColumn="1" w:lastColumn="0" w:noHBand="0" w:noVBand="1"/>
        <w:tblDescription w:val="Table outlines the learning overview, guiding questions, assessment overview and text requirements for Term 4."/>
      </w:tblPr>
      <w:tblGrid>
        <w:gridCol w:w="2400"/>
        <w:gridCol w:w="12162"/>
      </w:tblGrid>
      <w:tr w:rsidR="008C7AF3" w:rsidRPr="00551C88" w14:paraId="3EBA6B5F" w14:textId="77777777" w:rsidTr="28882D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Pr>
          <w:p w14:paraId="13F6B86C" w14:textId="1A300BFC" w:rsidR="008C7AF3" w:rsidRPr="00551C88" w:rsidRDefault="00E833F9" w:rsidP="00324D3C">
            <w:pPr>
              <w:rPr>
                <w:szCs w:val="22"/>
              </w:rPr>
            </w:pPr>
            <w:r w:rsidRPr="00551C88">
              <w:rPr>
                <w:szCs w:val="22"/>
              </w:rPr>
              <w:t>Essentials</w:t>
            </w:r>
          </w:p>
        </w:tc>
        <w:tc>
          <w:tcPr>
            <w:tcW w:w="12162" w:type="dxa"/>
          </w:tcPr>
          <w:p w14:paraId="5AA673EF" w14:textId="7E387DB6" w:rsidR="008C7AF3" w:rsidRPr="00551C88" w:rsidRDefault="00E833F9" w:rsidP="00324D3C">
            <w:pPr>
              <w:cnfStyle w:val="100000000000" w:firstRow="1" w:lastRow="0" w:firstColumn="0" w:lastColumn="0" w:oddVBand="0" w:evenVBand="0" w:oddHBand="0" w:evenHBand="0" w:firstRowFirstColumn="0" w:firstRowLastColumn="0" w:lastRowFirstColumn="0" w:lastRowLastColumn="0"/>
              <w:rPr>
                <w:szCs w:val="22"/>
              </w:rPr>
            </w:pPr>
            <w:r w:rsidRPr="00551C88">
              <w:rPr>
                <w:szCs w:val="22"/>
              </w:rPr>
              <w:t>Program and assessment overview</w:t>
            </w:r>
          </w:p>
        </w:tc>
      </w:tr>
      <w:tr w:rsidR="00861F50" w:rsidRPr="00551C88" w14:paraId="4AB1F2E3" w14:textId="77777777" w:rsidTr="28882D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Pr>
          <w:p w14:paraId="10B5E34C" w14:textId="0ECE6F0E" w:rsidR="00861F50" w:rsidRPr="00551C88" w:rsidRDefault="00861F50" w:rsidP="00861F50">
            <w:pPr>
              <w:rPr>
                <w:szCs w:val="22"/>
              </w:rPr>
            </w:pPr>
            <w:r w:rsidRPr="00551C88">
              <w:rPr>
                <w:szCs w:val="22"/>
              </w:rPr>
              <w:t>Learning overview</w:t>
            </w:r>
          </w:p>
        </w:tc>
        <w:tc>
          <w:tcPr>
            <w:tcW w:w="12162" w:type="dxa"/>
          </w:tcPr>
          <w:p w14:paraId="2CDD8E89" w14:textId="1A64F1A5" w:rsidR="00392125" w:rsidRPr="00551C88" w:rsidRDefault="00ED56FE" w:rsidP="4E09D83C">
            <w:pPr>
              <w:cnfStyle w:val="000000100000" w:firstRow="0" w:lastRow="0" w:firstColumn="0" w:lastColumn="0" w:oddVBand="0" w:evenVBand="0" w:oddHBand="1" w:evenHBand="0" w:firstRowFirstColumn="0" w:firstRowLastColumn="0" w:lastRowFirstColumn="0" w:lastRowLastColumn="0"/>
              <w:rPr>
                <w:szCs w:val="22"/>
              </w:rPr>
            </w:pPr>
            <w:r w:rsidRPr="00551C88">
              <w:rPr>
                <w:rFonts w:eastAsia="Arial"/>
                <w:color w:val="000000" w:themeColor="text1"/>
                <w:szCs w:val="22"/>
              </w:rPr>
              <w:t>Students will develop awareness of how an engaging writing voice can be used to effectively communicate ideas that are important to young people. Focusing on memoirs and performance poetry, this program supports students to appreciate the connection between style and a strong personal voice. Students then compose with an awareness of audience, purpose and context in order to have a powerful impact on their audience.</w:t>
            </w:r>
          </w:p>
        </w:tc>
      </w:tr>
      <w:tr w:rsidR="00861F50" w:rsidRPr="00551C88" w14:paraId="4CD24952" w14:textId="77777777" w:rsidTr="28882D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Pr>
          <w:p w14:paraId="27BFD57E" w14:textId="6F232E9B" w:rsidR="00861F50" w:rsidRPr="00551C88" w:rsidRDefault="6AE84668" w:rsidP="00203A26">
            <w:pPr>
              <w:rPr>
                <w:szCs w:val="22"/>
              </w:rPr>
            </w:pPr>
            <w:r w:rsidRPr="00551C88">
              <w:rPr>
                <w:szCs w:val="22"/>
              </w:rPr>
              <w:t>Guiding questions</w:t>
            </w:r>
          </w:p>
        </w:tc>
        <w:tc>
          <w:tcPr>
            <w:tcW w:w="12162" w:type="dxa"/>
          </w:tcPr>
          <w:p w14:paraId="762A38CF" w14:textId="3EFB9AAB" w:rsidR="00861F50" w:rsidRPr="00551C88" w:rsidRDefault="5954F371" w:rsidP="00033E96">
            <w:pPr>
              <w:spacing w:after="160"/>
              <w:cnfStyle w:val="000000010000" w:firstRow="0" w:lastRow="0" w:firstColumn="0" w:lastColumn="0" w:oddVBand="0" w:evenVBand="0" w:oddHBand="0" w:evenHBand="1" w:firstRowFirstColumn="0" w:firstRowLastColumn="0" w:lastRowFirstColumn="0" w:lastRowLastColumn="0"/>
              <w:rPr>
                <w:b/>
                <w:bCs/>
                <w:szCs w:val="22"/>
              </w:rPr>
            </w:pPr>
            <w:r w:rsidRPr="00551C88">
              <w:rPr>
                <w:b/>
                <w:bCs/>
                <w:szCs w:val="22"/>
              </w:rPr>
              <w:t>Stage 3</w:t>
            </w:r>
          </w:p>
          <w:p w14:paraId="43895E55" w14:textId="32AB63F4" w:rsidR="0E73EC24" w:rsidRPr="00551C88" w:rsidRDefault="67F11EA8" w:rsidP="00203A26">
            <w:pPr>
              <w:pStyle w:val="ListBullet"/>
              <w:cnfStyle w:val="000000010000" w:firstRow="0" w:lastRow="0" w:firstColumn="0" w:lastColumn="0" w:oddVBand="0" w:evenVBand="0" w:oddHBand="0" w:evenHBand="1" w:firstRowFirstColumn="0" w:firstRowLastColumn="0" w:lastRowFirstColumn="0" w:lastRowLastColumn="0"/>
              <w:rPr>
                <w:szCs w:val="22"/>
              </w:rPr>
            </w:pPr>
            <w:r w:rsidRPr="00551C88">
              <w:rPr>
                <w:szCs w:val="22"/>
              </w:rPr>
              <w:t xml:space="preserve">What is the art of </w:t>
            </w:r>
            <w:r w:rsidR="2AA19414" w:rsidRPr="00551C88">
              <w:rPr>
                <w:szCs w:val="22"/>
              </w:rPr>
              <w:t>communication</w:t>
            </w:r>
            <w:r w:rsidRPr="00551C88">
              <w:rPr>
                <w:szCs w:val="22"/>
              </w:rPr>
              <w:t xml:space="preserve">, and how has it evolved over time in response to changing </w:t>
            </w:r>
            <w:r w:rsidR="00A23458" w:rsidRPr="00551C88">
              <w:rPr>
                <w:szCs w:val="22"/>
              </w:rPr>
              <w:t>cultures</w:t>
            </w:r>
            <w:r w:rsidRPr="00551C88">
              <w:rPr>
                <w:szCs w:val="22"/>
              </w:rPr>
              <w:t>?</w:t>
            </w:r>
          </w:p>
          <w:p w14:paraId="16B9EE1C" w14:textId="6A371ADC" w:rsidR="0E73EC24" w:rsidRPr="00551C88" w:rsidRDefault="0E73EC24" w:rsidP="00203A26">
            <w:pPr>
              <w:pStyle w:val="ListBullet"/>
              <w:cnfStyle w:val="000000010000" w:firstRow="0" w:lastRow="0" w:firstColumn="0" w:lastColumn="0" w:oddVBand="0" w:evenVBand="0" w:oddHBand="0" w:evenHBand="1" w:firstRowFirstColumn="0" w:firstRowLastColumn="0" w:lastRowFirstColumn="0" w:lastRowLastColumn="0"/>
              <w:rPr>
                <w:szCs w:val="22"/>
              </w:rPr>
            </w:pPr>
            <w:r w:rsidRPr="00551C88">
              <w:rPr>
                <w:szCs w:val="22"/>
              </w:rPr>
              <w:t>How and why is performance a powerful tool in bringing stories and words to life?</w:t>
            </w:r>
          </w:p>
          <w:p w14:paraId="4DA43F22" w14:textId="2BFEF7D9" w:rsidR="5E6A8D03" w:rsidRPr="00551C88" w:rsidRDefault="5E6A8D03" w:rsidP="2524BC5F">
            <w:pPr>
              <w:spacing w:before="0" w:after="160" w:line="276" w:lineRule="auto"/>
              <w:cnfStyle w:val="000000010000" w:firstRow="0" w:lastRow="0" w:firstColumn="0" w:lastColumn="0" w:oddVBand="0" w:evenVBand="0" w:oddHBand="0" w:evenHBand="1" w:firstRowFirstColumn="0" w:firstRowLastColumn="0" w:lastRowFirstColumn="0" w:lastRowLastColumn="0"/>
              <w:rPr>
                <w:b/>
                <w:bCs/>
                <w:szCs w:val="22"/>
              </w:rPr>
            </w:pPr>
            <w:r w:rsidRPr="00551C88">
              <w:rPr>
                <w:b/>
                <w:bCs/>
                <w:szCs w:val="22"/>
              </w:rPr>
              <w:t>Stage 4</w:t>
            </w:r>
          </w:p>
          <w:p w14:paraId="4B777C94" w14:textId="5368A327" w:rsidR="26DDE35B" w:rsidRPr="00551C88" w:rsidRDefault="26DDE35B" w:rsidP="00203A26">
            <w:pPr>
              <w:pStyle w:val="ListBullet"/>
              <w:cnfStyle w:val="000000010000" w:firstRow="0" w:lastRow="0" w:firstColumn="0" w:lastColumn="0" w:oddVBand="0" w:evenVBand="0" w:oddHBand="0" w:evenHBand="1" w:firstRowFirstColumn="0" w:firstRowLastColumn="0" w:lastRowFirstColumn="0" w:lastRowLastColumn="0"/>
              <w:rPr>
                <w:szCs w:val="22"/>
              </w:rPr>
            </w:pPr>
            <w:r w:rsidRPr="00551C88">
              <w:rPr>
                <w:szCs w:val="22"/>
              </w:rPr>
              <w:t xml:space="preserve">How does </w:t>
            </w:r>
            <w:r w:rsidR="00F319DF" w:rsidRPr="00551C88">
              <w:rPr>
                <w:szCs w:val="22"/>
              </w:rPr>
              <w:t>a strong personal voice</w:t>
            </w:r>
            <w:r w:rsidRPr="00551C88">
              <w:rPr>
                <w:szCs w:val="22"/>
              </w:rPr>
              <w:t xml:space="preserve"> lead to a unique relationship between performer and audience?</w:t>
            </w:r>
          </w:p>
          <w:p w14:paraId="6FBB995F" w14:textId="18DCDC76" w:rsidR="26DDE35B" w:rsidRPr="00551C88" w:rsidRDefault="26DDE35B" w:rsidP="00203A26">
            <w:pPr>
              <w:pStyle w:val="ListBullet"/>
              <w:cnfStyle w:val="000000010000" w:firstRow="0" w:lastRow="0" w:firstColumn="0" w:lastColumn="0" w:oddVBand="0" w:evenVBand="0" w:oddHBand="0" w:evenHBand="1" w:firstRowFirstColumn="0" w:firstRowLastColumn="0" w:lastRowFirstColumn="0" w:lastRowLastColumn="0"/>
              <w:rPr>
                <w:rFonts w:eastAsia="Arial"/>
                <w:szCs w:val="22"/>
              </w:rPr>
            </w:pPr>
            <w:r w:rsidRPr="00551C88">
              <w:rPr>
                <w:rFonts w:eastAsia="Arial"/>
                <w:szCs w:val="22"/>
              </w:rPr>
              <w:t>How do playwrights represent contemporary issues?</w:t>
            </w:r>
          </w:p>
          <w:p w14:paraId="463BF567" w14:textId="326A274E" w:rsidR="5E6A8D03" w:rsidRPr="00551C88" w:rsidRDefault="5E6A8D03" w:rsidP="2524BC5F">
            <w:pPr>
              <w:spacing w:before="0" w:after="160" w:line="276" w:lineRule="auto"/>
              <w:cnfStyle w:val="000000010000" w:firstRow="0" w:lastRow="0" w:firstColumn="0" w:lastColumn="0" w:oddVBand="0" w:evenVBand="0" w:oddHBand="0" w:evenHBand="1" w:firstRowFirstColumn="0" w:firstRowLastColumn="0" w:lastRowFirstColumn="0" w:lastRowLastColumn="0"/>
              <w:rPr>
                <w:b/>
                <w:bCs/>
                <w:szCs w:val="22"/>
              </w:rPr>
            </w:pPr>
            <w:r w:rsidRPr="00551C88">
              <w:rPr>
                <w:b/>
                <w:bCs/>
                <w:szCs w:val="22"/>
              </w:rPr>
              <w:t>Stage 5</w:t>
            </w:r>
          </w:p>
          <w:p w14:paraId="0CE17B89" w14:textId="24F6BD73" w:rsidR="2FDD250D" w:rsidRPr="00551C88" w:rsidRDefault="2FDD250D" w:rsidP="00203A26">
            <w:pPr>
              <w:pStyle w:val="ListBullet"/>
              <w:cnfStyle w:val="000000010000" w:firstRow="0" w:lastRow="0" w:firstColumn="0" w:lastColumn="0" w:oddVBand="0" w:evenVBand="0" w:oddHBand="0" w:evenHBand="1" w:firstRowFirstColumn="0" w:firstRowLastColumn="0" w:lastRowFirstColumn="0" w:lastRowLastColumn="0"/>
              <w:rPr>
                <w:szCs w:val="22"/>
              </w:rPr>
            </w:pPr>
            <w:r w:rsidRPr="00551C88">
              <w:rPr>
                <w:szCs w:val="22"/>
              </w:rPr>
              <w:t xml:space="preserve">How can contemporary texts use stories from the past to explore important ideas in new and engaging ways? </w:t>
            </w:r>
          </w:p>
          <w:p w14:paraId="2D3C9B2E" w14:textId="03113968" w:rsidR="2FDD250D" w:rsidRPr="00551C88" w:rsidRDefault="5C4AE6B5" w:rsidP="00203A26">
            <w:pPr>
              <w:pStyle w:val="ListBullet"/>
              <w:cnfStyle w:val="000000010000" w:firstRow="0" w:lastRow="0" w:firstColumn="0" w:lastColumn="0" w:oddVBand="0" w:evenVBand="0" w:oddHBand="0" w:evenHBand="1" w:firstRowFirstColumn="0" w:firstRowLastColumn="0" w:lastRowFirstColumn="0" w:lastRowLastColumn="0"/>
              <w:rPr>
                <w:szCs w:val="22"/>
              </w:rPr>
            </w:pPr>
            <w:r w:rsidRPr="00551C88">
              <w:rPr>
                <w:szCs w:val="22"/>
              </w:rPr>
              <w:t xml:space="preserve">How do playwrights use the codes and conventions of drama to position audiences to accept, challenge or reject </w:t>
            </w:r>
            <w:r w:rsidRPr="00551C88">
              <w:rPr>
                <w:szCs w:val="22"/>
              </w:rPr>
              <w:lastRenderedPageBreak/>
              <w:t>perspectives on the world?</w:t>
            </w:r>
          </w:p>
          <w:p w14:paraId="249E24E5" w14:textId="15FB78CE" w:rsidR="2FDD250D" w:rsidRPr="00551C88" w:rsidRDefault="4F99C1BC" w:rsidP="03D5C48B">
            <w:pPr>
              <w:spacing w:before="0" w:after="160"/>
              <w:cnfStyle w:val="000000010000" w:firstRow="0" w:lastRow="0" w:firstColumn="0" w:lastColumn="0" w:oddVBand="0" w:evenVBand="0" w:oddHBand="0" w:evenHBand="1" w:firstRowFirstColumn="0" w:firstRowLastColumn="0" w:lastRowFirstColumn="0" w:lastRowLastColumn="0"/>
              <w:rPr>
                <w:rFonts w:eastAsia="Arial"/>
                <w:b/>
                <w:bCs/>
                <w:szCs w:val="22"/>
              </w:rPr>
            </w:pPr>
            <w:r w:rsidRPr="00551C88">
              <w:rPr>
                <w:rFonts w:eastAsia="Arial"/>
                <w:b/>
                <w:bCs/>
                <w:szCs w:val="22"/>
              </w:rPr>
              <w:t xml:space="preserve">Life Skills </w:t>
            </w:r>
          </w:p>
          <w:p w14:paraId="7051C2D8" w14:textId="77777777" w:rsidR="00F319DF" w:rsidRPr="00551C88" w:rsidRDefault="00F319DF" w:rsidP="00203A26">
            <w:pPr>
              <w:pStyle w:val="ListBullet"/>
              <w:cnfStyle w:val="000000010000" w:firstRow="0" w:lastRow="0" w:firstColumn="0" w:lastColumn="0" w:oddVBand="0" w:evenVBand="0" w:oddHBand="0" w:evenHBand="1" w:firstRowFirstColumn="0" w:firstRowLastColumn="0" w:lastRowFirstColumn="0" w:lastRowLastColumn="0"/>
              <w:rPr>
                <w:szCs w:val="22"/>
              </w:rPr>
            </w:pPr>
            <w:r w:rsidRPr="00551C88">
              <w:rPr>
                <w:szCs w:val="22"/>
              </w:rPr>
              <w:t>How do authors create a strong personal voice?</w:t>
            </w:r>
          </w:p>
          <w:p w14:paraId="496D4931" w14:textId="77777777" w:rsidR="2FDD250D" w:rsidRPr="00551C88" w:rsidRDefault="00666DE3" w:rsidP="00203A26">
            <w:pPr>
              <w:pStyle w:val="ListBullet"/>
              <w:cnfStyle w:val="000000010000" w:firstRow="0" w:lastRow="0" w:firstColumn="0" w:lastColumn="0" w:oddVBand="0" w:evenVBand="0" w:oddHBand="0" w:evenHBand="1" w:firstRowFirstColumn="0" w:firstRowLastColumn="0" w:lastRowFirstColumn="0" w:lastRowLastColumn="0"/>
              <w:rPr>
                <w:szCs w:val="22"/>
              </w:rPr>
            </w:pPr>
            <w:r w:rsidRPr="00551C88">
              <w:rPr>
                <w:szCs w:val="22"/>
              </w:rPr>
              <w:t xml:space="preserve">How does </w:t>
            </w:r>
            <w:r w:rsidR="00F319DF" w:rsidRPr="00551C88">
              <w:rPr>
                <w:szCs w:val="22"/>
              </w:rPr>
              <w:t xml:space="preserve">a strong personal voice shape the way a </w:t>
            </w:r>
            <w:r w:rsidRPr="00551C88">
              <w:rPr>
                <w:szCs w:val="22"/>
              </w:rPr>
              <w:t>story is told</w:t>
            </w:r>
            <w:r w:rsidR="009F2EDF" w:rsidRPr="00551C88">
              <w:rPr>
                <w:szCs w:val="22"/>
              </w:rPr>
              <w:t xml:space="preserve"> </w:t>
            </w:r>
            <w:r w:rsidR="00F319DF" w:rsidRPr="00551C88">
              <w:rPr>
                <w:szCs w:val="22"/>
              </w:rPr>
              <w:t>and</w:t>
            </w:r>
            <w:r w:rsidR="009F2EDF" w:rsidRPr="00551C88">
              <w:rPr>
                <w:szCs w:val="22"/>
              </w:rPr>
              <w:t xml:space="preserve"> received</w:t>
            </w:r>
            <w:r w:rsidR="7D06EC81" w:rsidRPr="00551C88">
              <w:rPr>
                <w:szCs w:val="22"/>
              </w:rPr>
              <w:t xml:space="preserve">? </w:t>
            </w:r>
          </w:p>
          <w:p w14:paraId="44D8DAEE" w14:textId="298E9E11" w:rsidR="005A4078" w:rsidRPr="00551C88" w:rsidRDefault="005A4078" w:rsidP="005A4078">
            <w:pPr>
              <w:pStyle w:val="FeatureBox2"/>
              <w:cnfStyle w:val="000000010000" w:firstRow="0" w:lastRow="0" w:firstColumn="0" w:lastColumn="0" w:oddVBand="0" w:evenVBand="0" w:oddHBand="0" w:evenHBand="1" w:firstRowFirstColumn="0" w:firstRowLastColumn="0" w:lastRowFirstColumn="0" w:lastRowLastColumn="0"/>
              <w:rPr>
                <w:szCs w:val="22"/>
              </w:rPr>
            </w:pPr>
            <w:r w:rsidRPr="00551C88">
              <w:rPr>
                <w:b/>
                <w:bCs/>
                <w:szCs w:val="22"/>
              </w:rPr>
              <w:t xml:space="preserve">Teacher note </w:t>
            </w:r>
            <w:r w:rsidRPr="00551C88">
              <w:rPr>
                <w:szCs w:val="22"/>
              </w:rPr>
              <w:t>–</w:t>
            </w:r>
            <w:r w:rsidR="00DD3CF1" w:rsidRPr="00551C88">
              <w:rPr>
                <w:b/>
                <w:bCs/>
                <w:szCs w:val="22"/>
              </w:rPr>
              <w:t xml:space="preserve"> </w:t>
            </w:r>
            <w:r w:rsidRPr="00551C88">
              <w:rPr>
                <w:szCs w:val="22"/>
              </w:rPr>
              <w:t>guiding questions should be applied using teacher knowledge of the strengths, interests and needs of students in the class.</w:t>
            </w:r>
          </w:p>
        </w:tc>
      </w:tr>
      <w:tr w:rsidR="00861F50" w:rsidRPr="00551C88" w14:paraId="7988FA28" w14:textId="77777777" w:rsidTr="28882D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Pr>
          <w:p w14:paraId="3A53ACD3" w14:textId="77777777" w:rsidR="00861F50" w:rsidRPr="00551C88" w:rsidRDefault="00861F50" w:rsidP="00861F50">
            <w:pPr>
              <w:rPr>
                <w:szCs w:val="22"/>
              </w:rPr>
            </w:pPr>
            <w:r w:rsidRPr="00551C88">
              <w:rPr>
                <w:szCs w:val="22"/>
              </w:rPr>
              <w:lastRenderedPageBreak/>
              <w:t>Assessment</w:t>
            </w:r>
          </w:p>
        </w:tc>
        <w:tc>
          <w:tcPr>
            <w:tcW w:w="12162" w:type="dxa"/>
          </w:tcPr>
          <w:p w14:paraId="06E17E56" w14:textId="712CCB95" w:rsidR="00A60BE9" w:rsidRPr="00551C88" w:rsidRDefault="0FCD83DB" w:rsidP="4E09D83C">
            <w:pPr>
              <w:cnfStyle w:val="000000100000" w:firstRow="0" w:lastRow="0" w:firstColumn="0" w:lastColumn="0" w:oddVBand="0" w:evenVBand="0" w:oddHBand="1" w:evenHBand="0" w:firstRowFirstColumn="0" w:firstRowLastColumn="0" w:lastRowFirstColumn="0" w:lastRowLastColumn="0"/>
              <w:rPr>
                <w:szCs w:val="22"/>
              </w:rPr>
            </w:pPr>
            <w:r w:rsidRPr="00551C88">
              <w:rPr>
                <w:szCs w:val="22"/>
              </w:rPr>
              <w:t>Students engage in a recursive process to develop and deliver their own performance piece demonstrating key features of a model text.</w:t>
            </w:r>
          </w:p>
          <w:p w14:paraId="3719F2EB" w14:textId="54444522" w:rsidR="00365967" w:rsidRPr="00551C88" w:rsidRDefault="663F3A6C" w:rsidP="00305B54">
            <w:pPr>
              <w:pStyle w:val="FeatureBox2"/>
              <w:cnfStyle w:val="000000100000" w:firstRow="0" w:lastRow="0" w:firstColumn="0" w:lastColumn="0" w:oddVBand="0" w:evenVBand="0" w:oddHBand="1" w:evenHBand="0" w:firstRowFirstColumn="0" w:firstRowLastColumn="0" w:lastRowFirstColumn="0" w:lastRowLastColumn="0"/>
              <w:rPr>
                <w:szCs w:val="22"/>
              </w:rPr>
            </w:pPr>
            <w:r w:rsidRPr="00551C88">
              <w:rPr>
                <w:rStyle w:val="Strong"/>
                <w:szCs w:val="22"/>
              </w:rPr>
              <w:t>Teacher note</w:t>
            </w:r>
            <w:r w:rsidR="00F34E0F" w:rsidRPr="00551C88">
              <w:rPr>
                <w:rStyle w:val="Strong"/>
                <w:szCs w:val="22"/>
              </w:rPr>
              <w:t xml:space="preserve"> </w:t>
            </w:r>
            <w:r w:rsidR="00F34E0F" w:rsidRPr="00551C88">
              <w:rPr>
                <w:rStyle w:val="Strong"/>
                <w:b w:val="0"/>
                <w:bCs w:val="0"/>
                <w:szCs w:val="22"/>
              </w:rPr>
              <w:t>–</w:t>
            </w:r>
            <w:r w:rsidR="00F34E0F" w:rsidRPr="00551C88">
              <w:rPr>
                <w:rStyle w:val="Strong"/>
                <w:szCs w:val="22"/>
              </w:rPr>
              <w:t xml:space="preserve"> </w:t>
            </w:r>
            <w:r w:rsidRPr="00551C88">
              <w:rPr>
                <w:szCs w:val="22"/>
              </w:rPr>
              <w:t xml:space="preserve">this task can be modified for the different stages </w:t>
            </w:r>
            <w:r w:rsidR="00074193" w:rsidRPr="00551C88">
              <w:rPr>
                <w:szCs w:val="22"/>
              </w:rPr>
              <w:t>and needs of students</w:t>
            </w:r>
            <w:r w:rsidRPr="00551C88">
              <w:rPr>
                <w:szCs w:val="22"/>
              </w:rPr>
              <w:t xml:space="preserve"> by providing varying time lengths and different question prompts based on the</w:t>
            </w:r>
            <w:r w:rsidR="6B3BE308" w:rsidRPr="00551C88">
              <w:rPr>
                <w:szCs w:val="22"/>
              </w:rPr>
              <w:t xml:space="preserve"> aligned content points across Stages 3</w:t>
            </w:r>
            <w:r w:rsidR="00D27735" w:rsidRPr="00551C88">
              <w:rPr>
                <w:szCs w:val="22"/>
              </w:rPr>
              <w:t xml:space="preserve"> to </w:t>
            </w:r>
            <w:r w:rsidR="6B3BE308" w:rsidRPr="00551C88">
              <w:rPr>
                <w:szCs w:val="22"/>
              </w:rPr>
              <w:t>5</w:t>
            </w:r>
            <w:r w:rsidR="004C3F54" w:rsidRPr="00551C88">
              <w:rPr>
                <w:szCs w:val="22"/>
              </w:rPr>
              <w:t xml:space="preserve"> and 7</w:t>
            </w:r>
            <w:r w:rsidR="00CF6F0A">
              <w:rPr>
                <w:szCs w:val="22"/>
              </w:rPr>
              <w:t>–</w:t>
            </w:r>
            <w:r w:rsidR="004C3F54" w:rsidRPr="00551C88">
              <w:rPr>
                <w:szCs w:val="22"/>
              </w:rPr>
              <w:t>10 Life Skills</w:t>
            </w:r>
            <w:r w:rsidR="4CC58E58" w:rsidRPr="00551C88">
              <w:rPr>
                <w:szCs w:val="22"/>
              </w:rPr>
              <w:t>.</w:t>
            </w:r>
            <w:r w:rsidR="7672BD88" w:rsidRPr="00551C88">
              <w:rPr>
                <w:szCs w:val="22"/>
              </w:rPr>
              <w:t xml:space="preserve"> The </w:t>
            </w:r>
            <w:r w:rsidR="00AB6E2F" w:rsidRPr="00551C88">
              <w:rPr>
                <w:szCs w:val="22"/>
              </w:rPr>
              <w:t>language, forms and features</w:t>
            </w:r>
            <w:r w:rsidR="7672BD88" w:rsidRPr="00551C88">
              <w:rPr>
                <w:szCs w:val="22"/>
              </w:rPr>
              <w:t xml:space="preserve"> </w:t>
            </w:r>
            <w:r w:rsidR="00AB6E2F" w:rsidRPr="00551C88">
              <w:rPr>
                <w:szCs w:val="22"/>
              </w:rPr>
              <w:t>of</w:t>
            </w:r>
            <w:r w:rsidR="7672BD88" w:rsidRPr="00551C88">
              <w:rPr>
                <w:szCs w:val="22"/>
              </w:rPr>
              <w:t xml:space="preserve"> the texts studied should be incorporated into the response requirements for each stage. </w:t>
            </w:r>
          </w:p>
        </w:tc>
      </w:tr>
      <w:tr w:rsidR="008C7AF3" w:rsidRPr="00551C88" w14:paraId="5CD4082D" w14:textId="77777777" w:rsidTr="28882D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Pr>
          <w:p w14:paraId="7BDAA015" w14:textId="3ABE165F" w:rsidR="008C7AF3" w:rsidRPr="00551C88" w:rsidRDefault="008C7AF3" w:rsidP="00324D3C">
            <w:pPr>
              <w:rPr>
                <w:szCs w:val="22"/>
              </w:rPr>
            </w:pPr>
            <w:r w:rsidRPr="00551C88">
              <w:rPr>
                <w:szCs w:val="22"/>
              </w:rPr>
              <w:t>Text requirements</w:t>
            </w:r>
          </w:p>
        </w:tc>
        <w:tc>
          <w:tcPr>
            <w:tcW w:w="12162" w:type="dxa"/>
          </w:tcPr>
          <w:p w14:paraId="22F88988" w14:textId="6C6285E9" w:rsidR="00392125" w:rsidRPr="00551C88" w:rsidRDefault="730F4BA2" w:rsidP="00324D3C">
            <w:pPr>
              <w:cnfStyle w:val="000000010000" w:firstRow="0" w:lastRow="0" w:firstColumn="0" w:lastColumn="0" w:oddVBand="0" w:evenVBand="0" w:oddHBand="0" w:evenHBand="1" w:firstRowFirstColumn="0" w:firstRowLastColumn="0" w:lastRowFirstColumn="0" w:lastRowLastColumn="0"/>
              <w:rPr>
                <w:szCs w:val="22"/>
              </w:rPr>
            </w:pPr>
            <w:r w:rsidRPr="00551C88">
              <w:rPr>
                <w:szCs w:val="22"/>
              </w:rPr>
              <w:t xml:space="preserve">A </w:t>
            </w:r>
            <w:r w:rsidR="041153C8" w:rsidRPr="00551C88">
              <w:rPr>
                <w:szCs w:val="22"/>
              </w:rPr>
              <w:t>drama text as well as a range of types of texts inclusive of spoken, multimodal and digital texts</w:t>
            </w:r>
            <w:r w:rsidR="7B7FF075" w:rsidRPr="00551C88">
              <w:rPr>
                <w:szCs w:val="22"/>
              </w:rPr>
              <w:t>.</w:t>
            </w:r>
            <w:r w:rsidR="2E788F95" w:rsidRPr="00551C88">
              <w:rPr>
                <w:szCs w:val="22"/>
              </w:rPr>
              <w:t xml:space="preserve"> </w:t>
            </w:r>
            <w:r w:rsidR="7B7FF075" w:rsidRPr="00551C88">
              <w:rPr>
                <w:szCs w:val="22"/>
              </w:rPr>
              <w:t>These will include texts</w:t>
            </w:r>
            <w:r w:rsidR="2E788F95" w:rsidRPr="00551C88">
              <w:rPr>
                <w:szCs w:val="22"/>
              </w:rPr>
              <w:t xml:space="preserve"> that are widely regarde</w:t>
            </w:r>
            <w:r w:rsidR="41DBA5D3" w:rsidRPr="00551C88">
              <w:rPr>
                <w:szCs w:val="22"/>
              </w:rPr>
              <w:t>d as quality literature and</w:t>
            </w:r>
            <w:r w:rsidR="003C1DF7" w:rsidRPr="00551C88">
              <w:rPr>
                <w:szCs w:val="22"/>
              </w:rPr>
              <w:t>, for Stages 4 and 5,</w:t>
            </w:r>
            <w:r w:rsidR="41DBA5D3" w:rsidRPr="00551C88">
              <w:rPr>
                <w:szCs w:val="22"/>
              </w:rPr>
              <w:t xml:space="preserve"> </w:t>
            </w:r>
            <w:r w:rsidR="21DA03D4" w:rsidRPr="00551C88">
              <w:rPr>
                <w:szCs w:val="22"/>
              </w:rPr>
              <w:t xml:space="preserve">texts which explore </w:t>
            </w:r>
            <w:r w:rsidR="6346E874" w:rsidRPr="00551C88">
              <w:rPr>
                <w:szCs w:val="22"/>
              </w:rPr>
              <w:t xml:space="preserve">popular and </w:t>
            </w:r>
            <w:r w:rsidR="7B231283" w:rsidRPr="00551C88">
              <w:rPr>
                <w:szCs w:val="22"/>
              </w:rPr>
              <w:t>youth cultures.</w:t>
            </w:r>
            <w:r w:rsidR="004F15F7" w:rsidRPr="00551C88">
              <w:rPr>
                <w:szCs w:val="22"/>
              </w:rPr>
              <w:t xml:space="preserve"> EAL/D learners across all stages should be given opportunities to engage with and share texts in their home language. It is important to provide the opportunity for students to respond to and create texts using their preferred communication </w:t>
            </w:r>
            <w:r w:rsidR="004F15F7" w:rsidRPr="00551C88">
              <w:rPr>
                <w:szCs w:val="22"/>
              </w:rPr>
              <w:lastRenderedPageBreak/>
              <w:t>techniques and systems.</w:t>
            </w:r>
          </w:p>
          <w:p w14:paraId="0D3C4948" w14:textId="01C03D35" w:rsidR="00392125" w:rsidRPr="00551C88" w:rsidRDefault="3B89721D" w:rsidP="28882DA7">
            <w:pPr>
              <w:pStyle w:val="FeatureBox2"/>
              <w:cnfStyle w:val="000000010000" w:firstRow="0" w:lastRow="0" w:firstColumn="0" w:lastColumn="0" w:oddVBand="0" w:evenVBand="0" w:oddHBand="0" w:evenHBand="1" w:firstRowFirstColumn="0" w:firstRowLastColumn="0" w:lastRowFirstColumn="0" w:lastRowLastColumn="0"/>
              <w:rPr>
                <w:szCs w:val="22"/>
              </w:rPr>
            </w:pPr>
            <w:r w:rsidRPr="00551C88">
              <w:rPr>
                <w:b/>
                <w:bCs/>
                <w:szCs w:val="22"/>
              </w:rPr>
              <w:t xml:space="preserve">Teacher note – </w:t>
            </w:r>
            <w:r w:rsidRPr="00551C88">
              <w:rPr>
                <w:szCs w:val="22"/>
              </w:rPr>
              <w:t>it is suggested that teachers draw upon the texts and resources available within the</w:t>
            </w:r>
            <w:r w:rsidR="00184DD4" w:rsidRPr="00551C88">
              <w:rPr>
                <w:szCs w:val="22"/>
              </w:rPr>
              <w:t xml:space="preserve"> Primary</w:t>
            </w:r>
            <w:r w:rsidR="00C04DA9">
              <w:rPr>
                <w:szCs w:val="22"/>
              </w:rPr>
              <w:t xml:space="preserve"> English</w:t>
            </w:r>
            <w:r w:rsidR="00184DD4" w:rsidRPr="00551C88">
              <w:rPr>
                <w:szCs w:val="22"/>
              </w:rPr>
              <w:t xml:space="preserve"> curriculum team’s</w:t>
            </w:r>
            <w:r w:rsidR="0000640F" w:rsidRPr="00551C88">
              <w:rPr>
                <w:szCs w:val="22"/>
              </w:rPr>
              <w:t xml:space="preserve"> </w:t>
            </w:r>
            <w:hyperlink r:id="rId39" w:anchor=":~:text=Unit%204%20%E2%80%93%20Imagery%2C%20symbol%20and%20connotation" w:history="1">
              <w:r w:rsidR="0000640F" w:rsidRPr="00551C88">
                <w:rPr>
                  <w:rStyle w:val="Hyperlink"/>
                  <w:b/>
                  <w:bCs/>
                  <w:szCs w:val="22"/>
                </w:rPr>
                <w:t xml:space="preserve">Stage 3 </w:t>
              </w:r>
              <w:r w:rsidR="006F5FD6">
                <w:rPr>
                  <w:rStyle w:val="Hyperlink"/>
                  <w:b/>
                  <w:bCs/>
                  <w:szCs w:val="22"/>
                </w:rPr>
                <w:t>f</w:t>
              </w:r>
              <w:r w:rsidR="006F5FD6" w:rsidRPr="00551C88">
                <w:rPr>
                  <w:rStyle w:val="Hyperlink"/>
                  <w:b/>
                  <w:bCs/>
                  <w:szCs w:val="22"/>
                </w:rPr>
                <w:t xml:space="preserve">irst </w:t>
              </w:r>
              <w:r w:rsidR="0000640F" w:rsidRPr="00551C88">
                <w:rPr>
                  <w:rStyle w:val="Hyperlink"/>
                  <w:b/>
                  <w:bCs/>
                  <w:szCs w:val="22"/>
                </w:rPr>
                <w:t>year – Unit 4 Imagery, symbol and connotation</w:t>
              </w:r>
            </w:hyperlink>
            <w:r w:rsidR="00E146F4" w:rsidRPr="00551C88">
              <w:rPr>
                <w:szCs w:val="22"/>
              </w:rPr>
              <w:t>, and the</w:t>
            </w:r>
            <w:r w:rsidR="1D84CEA1" w:rsidRPr="00551C88">
              <w:rPr>
                <w:szCs w:val="22"/>
              </w:rPr>
              <w:t xml:space="preserve"> </w:t>
            </w:r>
            <w:r w:rsidR="00C04DA9">
              <w:rPr>
                <w:szCs w:val="22"/>
              </w:rPr>
              <w:t xml:space="preserve">Secondary </w:t>
            </w:r>
            <w:r w:rsidR="1D84CEA1" w:rsidRPr="00551C88">
              <w:rPr>
                <w:szCs w:val="22"/>
              </w:rPr>
              <w:t xml:space="preserve">English curriculum team’s </w:t>
            </w:r>
            <w:hyperlink r:id="rId40">
              <w:r w:rsidR="1D84CEA1" w:rsidRPr="00551C88">
                <w:rPr>
                  <w:rStyle w:val="Hyperlink"/>
                  <w:b/>
                  <w:bCs/>
                  <w:szCs w:val="22"/>
                </w:rPr>
                <w:t>Speak the speech – Year 7, Term 4</w:t>
              </w:r>
            </w:hyperlink>
            <w:r w:rsidR="1D84CEA1" w:rsidRPr="00551C88">
              <w:rPr>
                <w:szCs w:val="22"/>
              </w:rPr>
              <w:t xml:space="preserve"> </w:t>
            </w:r>
            <w:r w:rsidRPr="00551C88">
              <w:rPr>
                <w:szCs w:val="22"/>
              </w:rPr>
              <w:t xml:space="preserve">and </w:t>
            </w:r>
            <w:hyperlink r:id="rId41">
              <w:r w:rsidR="672654C1" w:rsidRPr="00551C88">
                <w:rPr>
                  <w:rStyle w:val="Hyperlink"/>
                  <w:b/>
                  <w:bCs/>
                  <w:szCs w:val="22"/>
                </w:rPr>
                <w:t>Shining a new (stage) light – Year 9, Term 2</w:t>
              </w:r>
            </w:hyperlink>
            <w:r w:rsidR="672654C1" w:rsidRPr="00551C88">
              <w:rPr>
                <w:szCs w:val="22"/>
              </w:rPr>
              <w:t xml:space="preserve"> </w:t>
            </w:r>
            <w:r w:rsidR="1D9832BE" w:rsidRPr="00551C88">
              <w:rPr>
                <w:szCs w:val="22"/>
              </w:rPr>
              <w:t xml:space="preserve">sample </w:t>
            </w:r>
            <w:r w:rsidRPr="00551C88">
              <w:rPr>
                <w:szCs w:val="22"/>
              </w:rPr>
              <w:t>programs and resource</w:t>
            </w:r>
            <w:r w:rsidR="1D9832BE" w:rsidRPr="00551C88">
              <w:rPr>
                <w:szCs w:val="22"/>
              </w:rPr>
              <w:t xml:space="preserve">s </w:t>
            </w:r>
            <w:r w:rsidRPr="00551C88">
              <w:rPr>
                <w:szCs w:val="22"/>
              </w:rPr>
              <w:t>to best support the learning needs of their students.</w:t>
            </w:r>
            <w:r w:rsidR="64353103" w:rsidRPr="00551C88">
              <w:rPr>
                <w:szCs w:val="22"/>
              </w:rPr>
              <w:t xml:space="preserve"> Stage 5 students should study a Shakespeare play</w:t>
            </w:r>
            <w:r w:rsidR="1D84CEA1" w:rsidRPr="00551C88">
              <w:rPr>
                <w:szCs w:val="22"/>
              </w:rPr>
              <w:t>,</w:t>
            </w:r>
            <w:r w:rsidR="64981EFC" w:rsidRPr="00551C88">
              <w:rPr>
                <w:szCs w:val="22"/>
              </w:rPr>
              <w:t xml:space="preserve"> as this is a textual requirement for Year 10 students. </w:t>
            </w:r>
          </w:p>
        </w:tc>
      </w:tr>
    </w:tbl>
    <w:p w14:paraId="0E8CE381" w14:textId="718221F0" w:rsidR="008712CD" w:rsidRPr="000D1CB0" w:rsidRDefault="421D681E" w:rsidP="000D1CB0">
      <w:bookmarkStart w:id="16" w:name="_Toc126757620"/>
      <w:r w:rsidRPr="000D1CB0">
        <w:lastRenderedPageBreak/>
        <w:t xml:space="preserve">The following table outlines the outcomes addressed in this teaching and learning program. </w:t>
      </w:r>
      <w:r w:rsidR="008712CD" w:rsidRPr="000D1CB0">
        <w:t>Life Skills outcomes identified relate to this teaching and learning program.</w:t>
      </w:r>
    </w:p>
    <w:p w14:paraId="053853BA" w14:textId="12538427" w:rsidR="0059721C" w:rsidRPr="00FA51DC" w:rsidRDefault="361EACFC" w:rsidP="03D5C48B">
      <w:pPr>
        <w:pStyle w:val="Caption"/>
      </w:pPr>
      <w:r>
        <w:t xml:space="preserve">Table </w:t>
      </w:r>
      <w:r w:rsidR="1F6A07DD">
        <w:t>8</w:t>
      </w:r>
      <w:r w:rsidR="00745D46">
        <w:t xml:space="preserve"> –</w:t>
      </w:r>
      <w:r>
        <w:t xml:space="preserve"> </w:t>
      </w:r>
      <w:r w:rsidR="0044047E">
        <w:t>o</w:t>
      </w:r>
      <w:r>
        <w:t>utcome mapping across the stages for ‘Speak the speech’</w:t>
      </w:r>
    </w:p>
    <w:tbl>
      <w:tblPr>
        <w:tblStyle w:val="Tableheader"/>
        <w:tblW w:w="0" w:type="auto"/>
        <w:tblLayout w:type="fixed"/>
        <w:tblLook w:val="06A0" w:firstRow="1" w:lastRow="0" w:firstColumn="1" w:lastColumn="0" w:noHBand="1" w:noVBand="1"/>
        <w:tblDescription w:val="This 4 column table outlines the outcomes and content groups covered in program 4 of this scope and sequence. The first column details Stage 3 outcomes. The second column identifies Stage 4 outcomes. The third column identifies Stage 5 outcomes. The fourth column identifies Life Skills outcomes."/>
      </w:tblPr>
      <w:tblGrid>
        <w:gridCol w:w="3641"/>
        <w:gridCol w:w="3641"/>
        <w:gridCol w:w="3641"/>
        <w:gridCol w:w="3641"/>
      </w:tblGrid>
      <w:tr w:rsidR="03D5C48B" w:rsidRPr="000D1CB0" w14:paraId="3A2CA0D9" w14:textId="77777777" w:rsidTr="28882D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6C24251D" w14:textId="17A1B635" w:rsidR="361EACFC" w:rsidRPr="000D1CB0" w:rsidRDefault="361EACFC" w:rsidP="00542765">
            <w:pPr>
              <w:rPr>
                <w:b w:val="0"/>
                <w:bCs/>
                <w:szCs w:val="22"/>
              </w:rPr>
            </w:pPr>
            <w:r w:rsidRPr="000D1CB0">
              <w:rPr>
                <w:bCs/>
                <w:szCs w:val="22"/>
              </w:rPr>
              <w:t>Stage 3</w:t>
            </w:r>
          </w:p>
        </w:tc>
        <w:tc>
          <w:tcPr>
            <w:tcW w:w="3641" w:type="dxa"/>
          </w:tcPr>
          <w:p w14:paraId="5F1C98C6" w14:textId="3531A4DC" w:rsidR="361EACFC" w:rsidRPr="000D1CB0" w:rsidRDefault="361EACFC" w:rsidP="00542765">
            <w:pPr>
              <w:cnfStyle w:val="100000000000" w:firstRow="1" w:lastRow="0" w:firstColumn="0" w:lastColumn="0" w:oddVBand="0" w:evenVBand="0" w:oddHBand="0" w:evenHBand="0" w:firstRowFirstColumn="0" w:firstRowLastColumn="0" w:lastRowFirstColumn="0" w:lastRowLastColumn="0"/>
              <w:rPr>
                <w:b w:val="0"/>
                <w:bCs/>
                <w:szCs w:val="22"/>
              </w:rPr>
            </w:pPr>
            <w:r w:rsidRPr="000D1CB0">
              <w:rPr>
                <w:bCs/>
                <w:szCs w:val="22"/>
              </w:rPr>
              <w:t>Stage 4</w:t>
            </w:r>
          </w:p>
        </w:tc>
        <w:tc>
          <w:tcPr>
            <w:tcW w:w="3641" w:type="dxa"/>
          </w:tcPr>
          <w:p w14:paraId="47E45BCF" w14:textId="5F4386DA" w:rsidR="361EACFC" w:rsidRPr="000D1CB0" w:rsidRDefault="361EACFC" w:rsidP="00542765">
            <w:pPr>
              <w:cnfStyle w:val="100000000000" w:firstRow="1" w:lastRow="0" w:firstColumn="0" w:lastColumn="0" w:oddVBand="0" w:evenVBand="0" w:oddHBand="0" w:evenHBand="0" w:firstRowFirstColumn="0" w:firstRowLastColumn="0" w:lastRowFirstColumn="0" w:lastRowLastColumn="0"/>
              <w:rPr>
                <w:b w:val="0"/>
                <w:bCs/>
                <w:szCs w:val="22"/>
              </w:rPr>
            </w:pPr>
            <w:r w:rsidRPr="000D1CB0">
              <w:rPr>
                <w:bCs/>
                <w:szCs w:val="22"/>
              </w:rPr>
              <w:t>Stage 5</w:t>
            </w:r>
          </w:p>
        </w:tc>
        <w:tc>
          <w:tcPr>
            <w:tcW w:w="3641" w:type="dxa"/>
          </w:tcPr>
          <w:p w14:paraId="3AD8DD95" w14:textId="1EFC38EB" w:rsidR="361EACFC" w:rsidRPr="000D1CB0" w:rsidRDefault="361EACFC" w:rsidP="00542765">
            <w:pPr>
              <w:cnfStyle w:val="100000000000" w:firstRow="1" w:lastRow="0" w:firstColumn="0" w:lastColumn="0" w:oddVBand="0" w:evenVBand="0" w:oddHBand="0" w:evenHBand="0" w:firstRowFirstColumn="0" w:firstRowLastColumn="0" w:lastRowFirstColumn="0" w:lastRowLastColumn="0"/>
              <w:rPr>
                <w:b w:val="0"/>
                <w:bCs/>
                <w:szCs w:val="22"/>
              </w:rPr>
            </w:pPr>
            <w:r w:rsidRPr="000D1CB0">
              <w:rPr>
                <w:bCs/>
                <w:szCs w:val="22"/>
              </w:rPr>
              <w:t>Life Skills</w:t>
            </w:r>
          </w:p>
        </w:tc>
      </w:tr>
      <w:tr w:rsidR="03D5C48B" w:rsidRPr="000D1CB0" w14:paraId="31E6A9F5" w14:textId="77777777" w:rsidTr="28882DA7">
        <w:trPr>
          <w:trHeight w:val="300"/>
        </w:trPr>
        <w:tc>
          <w:tcPr>
            <w:cnfStyle w:val="001000000000" w:firstRow="0" w:lastRow="0" w:firstColumn="1" w:lastColumn="0" w:oddVBand="0" w:evenVBand="0" w:oddHBand="0" w:evenHBand="0" w:firstRowFirstColumn="0" w:firstRowLastColumn="0" w:lastRowFirstColumn="0" w:lastRowLastColumn="0"/>
            <w:tcW w:w="3641" w:type="dxa"/>
          </w:tcPr>
          <w:p w14:paraId="4051DA0C" w14:textId="77777777" w:rsidR="000C17BA" w:rsidRPr="000D1CB0" w:rsidRDefault="000C17BA" w:rsidP="000C17BA">
            <w:pPr>
              <w:rPr>
                <w:b w:val="0"/>
                <w:bCs/>
                <w:szCs w:val="22"/>
              </w:rPr>
            </w:pPr>
            <w:r w:rsidRPr="000D1CB0">
              <w:rPr>
                <w:szCs w:val="22"/>
              </w:rPr>
              <w:t>EN3-OLC-01</w:t>
            </w:r>
            <w:r w:rsidRPr="000D1CB0">
              <w:rPr>
                <w:b w:val="0"/>
                <w:bCs/>
                <w:szCs w:val="22"/>
              </w:rPr>
              <w:t xml:space="preserve">: interacting; listening for understanding; presenting; complementary content for alternative communication forms: presenting </w:t>
            </w:r>
          </w:p>
          <w:p w14:paraId="57230A16" w14:textId="77777777" w:rsidR="000C17BA" w:rsidRPr="000D1CB0" w:rsidRDefault="000C17BA" w:rsidP="000C17BA">
            <w:pPr>
              <w:rPr>
                <w:b w:val="0"/>
                <w:bCs/>
                <w:szCs w:val="22"/>
              </w:rPr>
            </w:pPr>
            <w:r w:rsidRPr="000D1CB0">
              <w:rPr>
                <w:szCs w:val="22"/>
              </w:rPr>
              <w:t>EN3-VOCAB-01</w:t>
            </w:r>
            <w:r w:rsidRPr="000D1CB0">
              <w:rPr>
                <w:b w:val="0"/>
                <w:bCs/>
                <w:szCs w:val="22"/>
              </w:rPr>
              <w:t xml:space="preserve">: learning and </w:t>
            </w:r>
            <w:r w:rsidRPr="000D1CB0">
              <w:rPr>
                <w:b w:val="0"/>
                <w:bCs/>
                <w:szCs w:val="22"/>
              </w:rPr>
              <w:lastRenderedPageBreak/>
              <w:t xml:space="preserve">using new words; defining and analysing words </w:t>
            </w:r>
          </w:p>
          <w:p w14:paraId="2EB62F19" w14:textId="32CFF490" w:rsidR="361EACFC" w:rsidRPr="000D1CB0" w:rsidRDefault="361EACFC" w:rsidP="28882DA7">
            <w:pPr>
              <w:rPr>
                <w:b w:val="0"/>
                <w:szCs w:val="22"/>
              </w:rPr>
            </w:pPr>
            <w:r w:rsidRPr="000D1CB0">
              <w:rPr>
                <w:szCs w:val="22"/>
              </w:rPr>
              <w:t>EN3-RECOM-01</w:t>
            </w:r>
            <w:r w:rsidRPr="000D1CB0">
              <w:rPr>
                <w:b w:val="0"/>
                <w:szCs w:val="22"/>
              </w:rPr>
              <w:t xml:space="preserve">: reading fluently; reading for interest and wide purposes; comprehending text structures and features; comprehending language </w:t>
            </w:r>
          </w:p>
          <w:p w14:paraId="40EB96CA" w14:textId="77777777" w:rsidR="008571D2" w:rsidRPr="000D1CB0" w:rsidRDefault="008571D2" w:rsidP="03D5C48B">
            <w:pPr>
              <w:rPr>
                <w:b w:val="0"/>
                <w:szCs w:val="22"/>
              </w:rPr>
            </w:pPr>
            <w:r w:rsidRPr="000D1CB0">
              <w:rPr>
                <w:szCs w:val="22"/>
              </w:rPr>
              <w:t>EN3-CWT-01</w:t>
            </w:r>
            <w:r w:rsidRPr="000D1CB0">
              <w:rPr>
                <w:b w:val="0"/>
                <w:bCs/>
                <w:szCs w:val="22"/>
              </w:rPr>
              <w:t>: informative purposes; persuasive purposes; text features for multiple purposes; sentence-level grammar; punctuation; word-level language; planning, monitoring and revising</w:t>
            </w:r>
            <w:r w:rsidRPr="000D1CB0">
              <w:rPr>
                <w:szCs w:val="22"/>
              </w:rPr>
              <w:t xml:space="preserve"> </w:t>
            </w:r>
          </w:p>
          <w:p w14:paraId="6F51AE4E" w14:textId="1069ABAC" w:rsidR="361EACFC" w:rsidRPr="000D1CB0" w:rsidRDefault="361EACFC" w:rsidP="03D5C48B">
            <w:pPr>
              <w:rPr>
                <w:b w:val="0"/>
                <w:bCs/>
                <w:szCs w:val="22"/>
              </w:rPr>
            </w:pPr>
            <w:r w:rsidRPr="000D1CB0">
              <w:rPr>
                <w:szCs w:val="22"/>
              </w:rPr>
              <w:t>EN3-SPELL-01</w:t>
            </w:r>
            <w:r w:rsidRPr="000D1CB0">
              <w:rPr>
                <w:b w:val="0"/>
                <w:bCs/>
                <w:szCs w:val="22"/>
              </w:rPr>
              <w:t xml:space="preserve">: phonological component; orthographic component; morphological component </w:t>
            </w:r>
          </w:p>
          <w:p w14:paraId="4365FB78" w14:textId="4A71F09F" w:rsidR="361EACFC" w:rsidRPr="000D1CB0" w:rsidRDefault="361EACFC" w:rsidP="03D5C48B">
            <w:pPr>
              <w:rPr>
                <w:b w:val="0"/>
                <w:bCs/>
                <w:szCs w:val="22"/>
              </w:rPr>
            </w:pPr>
            <w:r w:rsidRPr="000D1CB0">
              <w:rPr>
                <w:szCs w:val="22"/>
              </w:rPr>
              <w:t>EN3-UARL-01</w:t>
            </w:r>
            <w:r w:rsidRPr="000D1CB0">
              <w:rPr>
                <w:b w:val="0"/>
                <w:bCs/>
                <w:szCs w:val="22"/>
              </w:rPr>
              <w:t xml:space="preserve"> and </w:t>
            </w:r>
            <w:r w:rsidRPr="000D1CB0">
              <w:rPr>
                <w:szCs w:val="22"/>
              </w:rPr>
              <w:t>EN3-UARL-02</w:t>
            </w:r>
            <w:r w:rsidRPr="000D1CB0">
              <w:rPr>
                <w:b w:val="0"/>
                <w:bCs/>
                <w:szCs w:val="22"/>
              </w:rPr>
              <w:t xml:space="preserve">: perspective and context; argument </w:t>
            </w:r>
            <w:r w:rsidRPr="000D1CB0">
              <w:rPr>
                <w:b w:val="0"/>
                <w:bCs/>
                <w:szCs w:val="22"/>
              </w:rPr>
              <w:lastRenderedPageBreak/>
              <w:t>and authority</w:t>
            </w:r>
          </w:p>
        </w:tc>
        <w:tc>
          <w:tcPr>
            <w:tcW w:w="3641" w:type="dxa"/>
          </w:tcPr>
          <w:p w14:paraId="3530E855" w14:textId="3BF5A340" w:rsidR="361EACFC" w:rsidRPr="000D1CB0" w:rsidRDefault="361EACFC" w:rsidP="03D5C48B">
            <w:pPr>
              <w:cnfStyle w:val="000000000000" w:firstRow="0" w:lastRow="0" w:firstColumn="0" w:lastColumn="0" w:oddVBand="0" w:evenVBand="0" w:oddHBand="0" w:evenHBand="0" w:firstRowFirstColumn="0" w:firstRowLastColumn="0" w:lastRowFirstColumn="0" w:lastRowLastColumn="0"/>
              <w:rPr>
                <w:szCs w:val="22"/>
              </w:rPr>
            </w:pPr>
            <w:r w:rsidRPr="000D1CB0">
              <w:rPr>
                <w:b/>
                <w:szCs w:val="22"/>
              </w:rPr>
              <w:lastRenderedPageBreak/>
              <w:t>EN4-RVL-01</w:t>
            </w:r>
            <w:r w:rsidRPr="000D1CB0">
              <w:rPr>
                <w:szCs w:val="22"/>
              </w:rPr>
              <w:t xml:space="preserve">: reading, viewing and listening skills; reading, viewing and listening for meaning </w:t>
            </w:r>
          </w:p>
          <w:p w14:paraId="41C28498" w14:textId="65595FF7" w:rsidR="361EACFC" w:rsidRPr="000D1CB0" w:rsidRDefault="361EACFC" w:rsidP="03D5C48B">
            <w:pPr>
              <w:cnfStyle w:val="000000000000" w:firstRow="0" w:lastRow="0" w:firstColumn="0" w:lastColumn="0" w:oddVBand="0" w:evenVBand="0" w:oddHBand="0" w:evenHBand="0" w:firstRowFirstColumn="0" w:firstRowLastColumn="0" w:lastRowFirstColumn="0" w:lastRowLastColumn="0"/>
              <w:rPr>
                <w:szCs w:val="22"/>
              </w:rPr>
            </w:pPr>
            <w:r w:rsidRPr="000D1CB0">
              <w:rPr>
                <w:b/>
                <w:szCs w:val="22"/>
              </w:rPr>
              <w:t>EN4-URB-01</w:t>
            </w:r>
            <w:r w:rsidR="000F0A8B" w:rsidRPr="000D1CB0">
              <w:rPr>
                <w:szCs w:val="22"/>
              </w:rPr>
              <w:t>:</w:t>
            </w:r>
            <w:r w:rsidRPr="000D1CB0">
              <w:rPr>
                <w:szCs w:val="22"/>
              </w:rPr>
              <w:t xml:space="preserve"> perspective and context; argument and authority; style </w:t>
            </w:r>
          </w:p>
          <w:p w14:paraId="681FF6D6" w14:textId="16FF908E" w:rsidR="361EACFC" w:rsidRPr="000D1CB0" w:rsidRDefault="361EACFC" w:rsidP="03D5C48B">
            <w:pPr>
              <w:cnfStyle w:val="000000000000" w:firstRow="0" w:lastRow="0" w:firstColumn="0" w:lastColumn="0" w:oddVBand="0" w:evenVBand="0" w:oddHBand="0" w:evenHBand="0" w:firstRowFirstColumn="0" w:firstRowLastColumn="0" w:lastRowFirstColumn="0" w:lastRowLastColumn="0"/>
              <w:rPr>
                <w:szCs w:val="22"/>
              </w:rPr>
            </w:pPr>
            <w:r w:rsidRPr="000D1CB0">
              <w:rPr>
                <w:b/>
                <w:szCs w:val="22"/>
              </w:rPr>
              <w:lastRenderedPageBreak/>
              <w:t>EN4-URC-01</w:t>
            </w:r>
            <w:r w:rsidR="000F0A8B" w:rsidRPr="000D1CB0">
              <w:rPr>
                <w:szCs w:val="22"/>
              </w:rPr>
              <w:t>:</w:t>
            </w:r>
            <w:r w:rsidRPr="000D1CB0">
              <w:rPr>
                <w:szCs w:val="22"/>
              </w:rPr>
              <w:t xml:space="preserve"> literary value </w:t>
            </w:r>
          </w:p>
          <w:p w14:paraId="69187477" w14:textId="36BD0135" w:rsidR="361EACFC" w:rsidRPr="000D1CB0" w:rsidRDefault="361EACFC" w:rsidP="03D5C48B">
            <w:pPr>
              <w:cnfStyle w:val="000000000000" w:firstRow="0" w:lastRow="0" w:firstColumn="0" w:lastColumn="0" w:oddVBand="0" w:evenVBand="0" w:oddHBand="0" w:evenHBand="0" w:firstRowFirstColumn="0" w:firstRowLastColumn="0" w:lastRowFirstColumn="0" w:lastRowLastColumn="0"/>
              <w:rPr>
                <w:szCs w:val="22"/>
              </w:rPr>
            </w:pPr>
            <w:r w:rsidRPr="000D1CB0">
              <w:rPr>
                <w:b/>
                <w:szCs w:val="22"/>
              </w:rPr>
              <w:t>EN4-ECA-01</w:t>
            </w:r>
            <w:r w:rsidRPr="000D1CB0">
              <w:rPr>
                <w:szCs w:val="22"/>
              </w:rPr>
              <w:t>: writing; speaking; text features: persuasive; sentence-level grammar and punctuation</w:t>
            </w:r>
          </w:p>
          <w:p w14:paraId="1D4290A1" w14:textId="1DEA9944" w:rsidR="361EACFC" w:rsidRPr="000D1CB0" w:rsidRDefault="0010665C" w:rsidP="03D5C48B">
            <w:pPr>
              <w:cnfStyle w:val="000000000000" w:firstRow="0" w:lastRow="0" w:firstColumn="0" w:lastColumn="0" w:oddVBand="0" w:evenVBand="0" w:oddHBand="0" w:evenHBand="0" w:firstRowFirstColumn="0" w:firstRowLastColumn="0" w:lastRowFirstColumn="0" w:lastRowLastColumn="0"/>
              <w:rPr>
                <w:szCs w:val="22"/>
              </w:rPr>
            </w:pPr>
            <w:r w:rsidRPr="000D1CB0">
              <w:rPr>
                <w:b/>
                <w:szCs w:val="22"/>
              </w:rPr>
              <w:t>EN4-ECB-01</w:t>
            </w:r>
            <w:r w:rsidRPr="000D1CB0">
              <w:rPr>
                <w:szCs w:val="22"/>
              </w:rPr>
              <w:t>: planning, monitoring and revising; reflecting</w:t>
            </w:r>
          </w:p>
        </w:tc>
        <w:tc>
          <w:tcPr>
            <w:tcW w:w="3641" w:type="dxa"/>
          </w:tcPr>
          <w:p w14:paraId="6302996B" w14:textId="49C97516" w:rsidR="0C09DCDF" w:rsidRPr="000D1CB0" w:rsidRDefault="0C09DCDF" w:rsidP="03D5C48B">
            <w:pPr>
              <w:cnfStyle w:val="000000000000" w:firstRow="0" w:lastRow="0" w:firstColumn="0" w:lastColumn="0" w:oddVBand="0" w:evenVBand="0" w:oddHBand="0" w:evenHBand="0" w:firstRowFirstColumn="0" w:firstRowLastColumn="0" w:lastRowFirstColumn="0" w:lastRowLastColumn="0"/>
              <w:rPr>
                <w:szCs w:val="22"/>
              </w:rPr>
            </w:pPr>
            <w:r w:rsidRPr="000D1CB0">
              <w:rPr>
                <w:b/>
                <w:szCs w:val="22"/>
              </w:rPr>
              <w:lastRenderedPageBreak/>
              <w:t>EN5-RVL-01</w:t>
            </w:r>
            <w:r w:rsidRPr="000D1CB0">
              <w:rPr>
                <w:szCs w:val="22"/>
              </w:rPr>
              <w:t xml:space="preserve">: reading, viewing and listening skills; reading, viewing and listening for meaning </w:t>
            </w:r>
          </w:p>
          <w:p w14:paraId="49854E16" w14:textId="59B77283" w:rsidR="0C09DCDF" w:rsidRPr="000D1CB0" w:rsidRDefault="0C09DCDF" w:rsidP="03D5C48B">
            <w:pPr>
              <w:cnfStyle w:val="000000000000" w:firstRow="0" w:lastRow="0" w:firstColumn="0" w:lastColumn="0" w:oddVBand="0" w:evenVBand="0" w:oddHBand="0" w:evenHBand="0" w:firstRowFirstColumn="0" w:firstRowLastColumn="0" w:lastRowFirstColumn="0" w:lastRowLastColumn="0"/>
              <w:rPr>
                <w:szCs w:val="22"/>
              </w:rPr>
            </w:pPr>
            <w:r w:rsidRPr="000D1CB0">
              <w:rPr>
                <w:b/>
                <w:szCs w:val="22"/>
              </w:rPr>
              <w:t>EN5-URB-01</w:t>
            </w:r>
            <w:r w:rsidRPr="000D1CB0">
              <w:rPr>
                <w:szCs w:val="22"/>
              </w:rPr>
              <w:t xml:space="preserve">: perspective and context; argument and authority; style </w:t>
            </w:r>
          </w:p>
          <w:p w14:paraId="27408C3C" w14:textId="2830394A" w:rsidR="0C09DCDF" w:rsidRPr="000D1CB0" w:rsidRDefault="0C09DCDF" w:rsidP="03D5C48B">
            <w:pPr>
              <w:cnfStyle w:val="000000000000" w:firstRow="0" w:lastRow="0" w:firstColumn="0" w:lastColumn="0" w:oddVBand="0" w:evenVBand="0" w:oddHBand="0" w:evenHBand="0" w:firstRowFirstColumn="0" w:firstRowLastColumn="0" w:lastRowFirstColumn="0" w:lastRowLastColumn="0"/>
              <w:rPr>
                <w:szCs w:val="22"/>
              </w:rPr>
            </w:pPr>
            <w:r w:rsidRPr="000D1CB0">
              <w:rPr>
                <w:b/>
                <w:szCs w:val="22"/>
              </w:rPr>
              <w:lastRenderedPageBreak/>
              <w:t>EN5-URC-01</w:t>
            </w:r>
            <w:r w:rsidRPr="000D1CB0">
              <w:rPr>
                <w:szCs w:val="22"/>
              </w:rPr>
              <w:t xml:space="preserve">: literary value </w:t>
            </w:r>
          </w:p>
          <w:p w14:paraId="0DD44571" w14:textId="5F172CFB" w:rsidR="0C09DCDF" w:rsidRPr="000D1CB0" w:rsidRDefault="0C09DCDF" w:rsidP="03D5C48B">
            <w:pPr>
              <w:cnfStyle w:val="000000000000" w:firstRow="0" w:lastRow="0" w:firstColumn="0" w:lastColumn="0" w:oddVBand="0" w:evenVBand="0" w:oddHBand="0" w:evenHBand="0" w:firstRowFirstColumn="0" w:firstRowLastColumn="0" w:lastRowFirstColumn="0" w:lastRowLastColumn="0"/>
              <w:rPr>
                <w:szCs w:val="22"/>
              </w:rPr>
            </w:pPr>
            <w:r w:rsidRPr="000D1CB0">
              <w:rPr>
                <w:b/>
                <w:szCs w:val="22"/>
              </w:rPr>
              <w:t>EN5-ECA-01</w:t>
            </w:r>
            <w:r w:rsidRPr="000D1CB0">
              <w:rPr>
                <w:szCs w:val="22"/>
              </w:rPr>
              <w:t>: writing; speaking; text features: persuasive; sentence-level grammar and punctuation</w:t>
            </w:r>
          </w:p>
          <w:p w14:paraId="1D855B58" w14:textId="73D8855E" w:rsidR="0C09DCDF" w:rsidRPr="000D1CB0" w:rsidRDefault="0C09DCDF" w:rsidP="03D5C48B">
            <w:pPr>
              <w:cnfStyle w:val="000000000000" w:firstRow="0" w:lastRow="0" w:firstColumn="0" w:lastColumn="0" w:oddVBand="0" w:evenVBand="0" w:oddHBand="0" w:evenHBand="0" w:firstRowFirstColumn="0" w:firstRowLastColumn="0" w:lastRowFirstColumn="0" w:lastRowLastColumn="0"/>
              <w:rPr>
                <w:szCs w:val="22"/>
              </w:rPr>
            </w:pPr>
            <w:r w:rsidRPr="000D1CB0">
              <w:rPr>
                <w:b/>
                <w:szCs w:val="22"/>
              </w:rPr>
              <w:t>EN5-ECB-01</w:t>
            </w:r>
            <w:r w:rsidRPr="000D1CB0">
              <w:rPr>
                <w:szCs w:val="22"/>
              </w:rPr>
              <w:t>: planning, monitoring and revising; reflecting</w:t>
            </w:r>
          </w:p>
        </w:tc>
        <w:tc>
          <w:tcPr>
            <w:tcW w:w="3641" w:type="dxa"/>
          </w:tcPr>
          <w:p w14:paraId="762116FC" w14:textId="532306CC" w:rsidR="0C09DCDF" w:rsidRPr="000D1CB0" w:rsidRDefault="0C09DCDF" w:rsidP="03D5C48B">
            <w:pPr>
              <w:cnfStyle w:val="000000000000" w:firstRow="0" w:lastRow="0" w:firstColumn="0" w:lastColumn="0" w:oddVBand="0" w:evenVBand="0" w:oddHBand="0" w:evenHBand="0" w:firstRowFirstColumn="0" w:firstRowLastColumn="0" w:lastRowFirstColumn="0" w:lastRowLastColumn="0"/>
              <w:rPr>
                <w:szCs w:val="22"/>
              </w:rPr>
            </w:pPr>
            <w:r w:rsidRPr="000D1CB0">
              <w:rPr>
                <w:b/>
                <w:szCs w:val="22"/>
              </w:rPr>
              <w:lastRenderedPageBreak/>
              <w:t>ENLS-COM-01</w:t>
            </w:r>
            <w:r w:rsidRPr="000D1CB0">
              <w:rPr>
                <w:szCs w:val="22"/>
              </w:rPr>
              <w:t xml:space="preserve">: speaking, listening and interacting </w:t>
            </w:r>
          </w:p>
          <w:p w14:paraId="7D0C7806" w14:textId="29135E06" w:rsidR="0C09DCDF" w:rsidRPr="000D1CB0" w:rsidRDefault="0C09DCDF" w:rsidP="03D5C48B">
            <w:pPr>
              <w:cnfStyle w:val="000000000000" w:firstRow="0" w:lastRow="0" w:firstColumn="0" w:lastColumn="0" w:oddVBand="0" w:evenVBand="0" w:oddHBand="0" w:evenHBand="0" w:firstRowFirstColumn="0" w:firstRowLastColumn="0" w:lastRowFirstColumn="0" w:lastRowLastColumn="0"/>
              <w:rPr>
                <w:szCs w:val="22"/>
              </w:rPr>
            </w:pPr>
            <w:r w:rsidRPr="000D1CB0">
              <w:rPr>
                <w:b/>
                <w:szCs w:val="22"/>
              </w:rPr>
              <w:t>ENLS-RVL-01</w:t>
            </w:r>
            <w:r w:rsidR="00557F33" w:rsidRPr="000D1CB0">
              <w:rPr>
                <w:szCs w:val="22"/>
              </w:rPr>
              <w:t xml:space="preserve"> and </w:t>
            </w:r>
            <w:r w:rsidR="00557F33" w:rsidRPr="000D1CB0">
              <w:rPr>
                <w:b/>
                <w:szCs w:val="22"/>
              </w:rPr>
              <w:t>ENLS-RVL-02</w:t>
            </w:r>
            <w:r w:rsidRPr="000D1CB0">
              <w:rPr>
                <w:szCs w:val="22"/>
              </w:rPr>
              <w:t xml:space="preserve">: reading, viewing and listening skills; reading, viewing and listening for meaning </w:t>
            </w:r>
          </w:p>
          <w:p w14:paraId="03D9B7DC" w14:textId="579984FC" w:rsidR="0C09DCDF" w:rsidRPr="000D1CB0" w:rsidRDefault="0C09DCDF" w:rsidP="03D5C48B">
            <w:pPr>
              <w:cnfStyle w:val="000000000000" w:firstRow="0" w:lastRow="0" w:firstColumn="0" w:lastColumn="0" w:oddVBand="0" w:evenVBand="0" w:oddHBand="0" w:evenHBand="0" w:firstRowFirstColumn="0" w:firstRowLastColumn="0" w:lastRowFirstColumn="0" w:lastRowLastColumn="0"/>
              <w:rPr>
                <w:szCs w:val="22"/>
              </w:rPr>
            </w:pPr>
            <w:r w:rsidRPr="000D1CB0">
              <w:rPr>
                <w:b/>
                <w:szCs w:val="22"/>
              </w:rPr>
              <w:lastRenderedPageBreak/>
              <w:t>ENLS-URB-01</w:t>
            </w:r>
            <w:r w:rsidRPr="000D1CB0">
              <w:rPr>
                <w:szCs w:val="22"/>
              </w:rPr>
              <w:t xml:space="preserve">: perspective and context; argument and authority; style </w:t>
            </w:r>
          </w:p>
          <w:p w14:paraId="7D5FB1E3" w14:textId="27D6A8EE" w:rsidR="0C09DCDF" w:rsidRPr="000D1CB0" w:rsidRDefault="0C09DCDF" w:rsidP="03D5C48B">
            <w:pPr>
              <w:cnfStyle w:val="000000000000" w:firstRow="0" w:lastRow="0" w:firstColumn="0" w:lastColumn="0" w:oddVBand="0" w:evenVBand="0" w:oddHBand="0" w:evenHBand="0" w:firstRowFirstColumn="0" w:firstRowLastColumn="0" w:lastRowFirstColumn="0" w:lastRowLastColumn="0"/>
              <w:rPr>
                <w:szCs w:val="22"/>
              </w:rPr>
            </w:pPr>
            <w:r w:rsidRPr="000D1CB0">
              <w:rPr>
                <w:b/>
                <w:szCs w:val="22"/>
              </w:rPr>
              <w:t>ENLS-ECA-01</w:t>
            </w:r>
            <w:r w:rsidRPr="000D1CB0">
              <w:rPr>
                <w:szCs w:val="22"/>
              </w:rPr>
              <w:t xml:space="preserve"> and </w:t>
            </w:r>
            <w:r w:rsidRPr="000D1CB0">
              <w:rPr>
                <w:b/>
                <w:szCs w:val="22"/>
              </w:rPr>
              <w:t>ENLS-ECA-02</w:t>
            </w:r>
            <w:r w:rsidRPr="000D1CB0">
              <w:rPr>
                <w:szCs w:val="22"/>
              </w:rPr>
              <w:t xml:space="preserve">: writing; speaking; text features; sentence-level grammar and punctuation </w:t>
            </w:r>
          </w:p>
          <w:p w14:paraId="709E241E" w14:textId="3919B7C9" w:rsidR="0C09DCDF" w:rsidRPr="000D1CB0" w:rsidRDefault="0C09DCDF" w:rsidP="03D5C48B">
            <w:pPr>
              <w:cnfStyle w:val="000000000000" w:firstRow="0" w:lastRow="0" w:firstColumn="0" w:lastColumn="0" w:oddVBand="0" w:evenVBand="0" w:oddHBand="0" w:evenHBand="0" w:firstRowFirstColumn="0" w:firstRowLastColumn="0" w:lastRowFirstColumn="0" w:lastRowLastColumn="0"/>
              <w:rPr>
                <w:szCs w:val="22"/>
              </w:rPr>
            </w:pPr>
            <w:r w:rsidRPr="000D1CB0">
              <w:rPr>
                <w:b/>
                <w:szCs w:val="22"/>
              </w:rPr>
              <w:t>ENLS-ECB-01</w:t>
            </w:r>
            <w:r w:rsidRPr="000D1CB0">
              <w:rPr>
                <w:szCs w:val="22"/>
              </w:rPr>
              <w:t>: planning, monitoring and revising; reflecting</w:t>
            </w:r>
          </w:p>
        </w:tc>
      </w:tr>
    </w:tbl>
    <w:p w14:paraId="5DCF9D4F" w14:textId="3AB11C0F" w:rsidR="529A434B" w:rsidRDefault="529A434B" w:rsidP="03D5C48B">
      <w:pPr>
        <w:pStyle w:val="Caption"/>
      </w:pPr>
      <w:r>
        <w:lastRenderedPageBreak/>
        <w:t>Figure 6</w:t>
      </w:r>
      <w:r w:rsidR="00802423">
        <w:t xml:space="preserve"> –</w:t>
      </w:r>
      <w:r w:rsidR="0C09DCDF">
        <w:t xml:space="preserve"> </w:t>
      </w:r>
      <w:r w:rsidR="0044047E">
        <w:t>k</w:t>
      </w:r>
      <w:r w:rsidR="0C09DCDF">
        <w:t>ey concept progress</w:t>
      </w:r>
      <w:r w:rsidR="0044047E">
        <w:t>ion</w:t>
      </w:r>
      <w:r w:rsidR="0C09DCDF">
        <w:t xml:space="preserve"> across the stages for ‘Speak the speech’</w:t>
      </w:r>
    </w:p>
    <w:p w14:paraId="0859C482" w14:textId="71711D5C" w:rsidR="00B86E27" w:rsidRPr="00B86E27" w:rsidRDefault="00B86E27" w:rsidP="00B86E27">
      <w:r w:rsidRPr="00B86E27">
        <w:rPr>
          <w:noProof/>
        </w:rPr>
        <w:drawing>
          <wp:inline distT="0" distB="0" distL="0" distR="0" wp14:anchorId="38BB668B" wp14:editId="6A603983">
            <wp:extent cx="9251950" cy="2588895"/>
            <wp:effectExtent l="0" t="0" r="6350" b="1905"/>
            <wp:docPr id="2000381878" name="Picture 12" descr="This graphic shows 3 boxes along the top row. The first box outlines the Stage 3 guiding question focus for the unit. The second box outlines the Stage 4 guiding question focus. The third box outlines the Stage 5 guiding question focus. The second row contains one box that outlines the Life Skills guiding question focus for the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81878" name="Picture 12" descr="This graphic shows 3 boxes along the top row. The first box outlines the Stage 3 guiding question focus for the unit. The second box outlines the Stage 4 guiding question focus. The third box outlines the Stage 5 guiding question focus. The second row contains one box that outlines the Life Skills guiding question focus for the program.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51950" cy="2588895"/>
                    </a:xfrm>
                    <a:prstGeom prst="rect">
                      <a:avLst/>
                    </a:prstGeom>
                    <a:noFill/>
                    <a:ln>
                      <a:noFill/>
                    </a:ln>
                  </pic:spPr>
                </pic:pic>
              </a:graphicData>
            </a:graphic>
          </wp:inline>
        </w:drawing>
      </w:r>
    </w:p>
    <w:bookmarkEnd w:id="16"/>
    <w:p w14:paraId="4D804795" w14:textId="1803FD2F" w:rsidR="00360468" w:rsidRPr="00AF4E5F" w:rsidRDefault="00360468" w:rsidP="00AF4E5F">
      <w:r>
        <w:br w:type="page"/>
      </w:r>
    </w:p>
    <w:p w14:paraId="024E46E8" w14:textId="1803FD2F" w:rsidR="00A03958" w:rsidRPr="00FA51DC" w:rsidRDefault="00A03958" w:rsidP="00580094">
      <w:pPr>
        <w:pStyle w:val="Heading1"/>
      </w:pPr>
      <w:bookmarkStart w:id="17" w:name="_Toc187755479"/>
      <w:r w:rsidRPr="00FA51DC">
        <w:lastRenderedPageBreak/>
        <w:t>The English curriculum 7</w:t>
      </w:r>
      <w:r w:rsidR="002D6B8F">
        <w:t>–</w:t>
      </w:r>
      <w:r w:rsidRPr="00FA51DC">
        <w:t>12 team</w:t>
      </w:r>
      <w:bookmarkEnd w:id="17"/>
    </w:p>
    <w:p w14:paraId="1002D0EE" w14:textId="36A2E006" w:rsidR="00A03958" w:rsidRPr="000D1CB0" w:rsidRDefault="00A03958" w:rsidP="000D1CB0">
      <w:r w:rsidRPr="000D1CB0">
        <w:t>The English curriculum 7</w:t>
      </w:r>
      <w:r w:rsidR="002D6B8F" w:rsidRPr="000D1CB0">
        <w:t>–</w:t>
      </w:r>
      <w:r w:rsidRPr="000D1CB0">
        <w:t>12 team provides support for the delivery of the English curriculum 7</w:t>
      </w:r>
      <w:r w:rsidR="002D6B8F" w:rsidRPr="000D1CB0">
        <w:t>–</w:t>
      </w:r>
      <w:r w:rsidRPr="000D1CB0">
        <w:t>12 in NSW Department of Education high schools.</w:t>
      </w:r>
    </w:p>
    <w:p w14:paraId="5715F91A" w14:textId="77777777" w:rsidR="00A03958" w:rsidRPr="00FA51DC" w:rsidRDefault="00A03958" w:rsidP="00580094">
      <w:pPr>
        <w:pStyle w:val="Heading2"/>
      </w:pPr>
      <w:bookmarkStart w:id="18" w:name="_Toc126757622"/>
      <w:bookmarkStart w:id="19" w:name="_Toc125121683"/>
      <w:bookmarkStart w:id="20" w:name="_Toc121386308"/>
      <w:bookmarkStart w:id="21" w:name="_Toc187755480"/>
      <w:r w:rsidRPr="00FA51DC">
        <w:t>Share your experiences</w:t>
      </w:r>
      <w:bookmarkEnd w:id="18"/>
      <w:bookmarkEnd w:id="19"/>
      <w:bookmarkEnd w:id="20"/>
      <w:bookmarkEnd w:id="21"/>
    </w:p>
    <w:p w14:paraId="01024599" w14:textId="79489D5E" w:rsidR="00A03958" w:rsidRPr="000D1CB0" w:rsidRDefault="00A03958" w:rsidP="000D1CB0">
      <w:r w:rsidRPr="000D1CB0">
        <w:t xml:space="preserve">If you use this scope and sequence in your school/faculty, reach out to the English curriculum team and share your experience. You may like to consider sharing an observation, experience, strategy or resource for the ‘Voices from the Classroom’ section of our newsletter. All submissions may be sent to </w:t>
      </w:r>
      <w:hyperlink r:id="rId43">
        <w:r w:rsidRPr="000D1CB0">
          <w:rPr>
            <w:rStyle w:val="Hyperlink"/>
          </w:rPr>
          <w:t>English.curriculum@det.nsw.edu.au</w:t>
        </w:r>
      </w:hyperlink>
      <w:r w:rsidRPr="000D1CB0">
        <w:t>.</w:t>
      </w:r>
    </w:p>
    <w:p w14:paraId="4F34A851" w14:textId="77777777" w:rsidR="00A03958" w:rsidRPr="00FA51DC" w:rsidRDefault="00A03958" w:rsidP="00580094">
      <w:pPr>
        <w:pStyle w:val="Heading2"/>
      </w:pPr>
      <w:bookmarkStart w:id="22" w:name="_Toc126757624"/>
      <w:bookmarkStart w:id="23" w:name="_Toc1022999069"/>
      <w:bookmarkStart w:id="24" w:name="_Toc187755481"/>
      <w:r w:rsidRPr="00FA51DC">
        <w:t>Support and alignment</w:t>
      </w:r>
      <w:bookmarkEnd w:id="22"/>
      <w:bookmarkEnd w:id="23"/>
      <w:bookmarkEnd w:id="24"/>
    </w:p>
    <w:p w14:paraId="322A0BF0" w14:textId="15FF4488" w:rsidR="00A03958" w:rsidRPr="000D1CB0" w:rsidRDefault="00A03958" w:rsidP="00A03958">
      <w:pPr>
        <w:rPr>
          <w:szCs w:val="22"/>
        </w:rPr>
      </w:pPr>
      <w:r w:rsidRPr="000D1CB0">
        <w:rPr>
          <w:szCs w:val="22"/>
        </w:rPr>
        <w:t xml:space="preserve">If you have any questions regarding the use of material available or would like additional support, please contact the English curriculum team by emailing </w:t>
      </w:r>
      <w:hyperlink r:id="rId44" w:history="1">
        <w:r w:rsidRPr="000D1CB0">
          <w:rPr>
            <w:rStyle w:val="Hyperlink"/>
            <w:szCs w:val="22"/>
          </w:rPr>
          <w:t>English.curriculum@det.nsw.edu.au</w:t>
        </w:r>
      </w:hyperlink>
      <w:r w:rsidRPr="000D1CB0">
        <w:rPr>
          <w:szCs w:val="22"/>
        </w:rPr>
        <w:t>.</w:t>
      </w:r>
    </w:p>
    <w:p w14:paraId="1218B355" w14:textId="12C45FB5" w:rsidR="00A03958" w:rsidRPr="000D1CB0" w:rsidRDefault="00A03958" w:rsidP="00A03958">
      <w:pPr>
        <w:rPr>
          <w:rFonts w:eastAsia="Arial"/>
          <w:szCs w:val="22"/>
        </w:rPr>
      </w:pPr>
      <w:r w:rsidRPr="000D1CB0">
        <w:rPr>
          <w:rFonts w:eastAsia="Arial"/>
          <w:b/>
          <w:bCs/>
          <w:szCs w:val="22"/>
        </w:rPr>
        <w:t>Alignment to system priorities and/or needs</w:t>
      </w:r>
      <w:r w:rsidRPr="000D1CB0">
        <w:rPr>
          <w:rFonts w:eastAsia="Arial"/>
          <w:szCs w:val="22"/>
        </w:rPr>
        <w:t xml:space="preserve">: </w:t>
      </w:r>
      <w:r w:rsidR="000216AF" w:rsidRPr="000D1CB0">
        <w:rPr>
          <w:rFonts w:eastAsia="Arial"/>
          <w:szCs w:val="22"/>
        </w:rPr>
        <w:t xml:space="preserve">this resource is evidence-based, as outlined below and supports English curriculum leaders to advance equitable outcomes, opportunities and experiences for their students. It also provides guidance that enhances the delivery of outstanding leadership and supports the planning of explicit teaching practices as per the goals of the </w:t>
      </w:r>
      <w:hyperlink r:id="rId45" w:history="1">
        <w:r w:rsidR="000216AF" w:rsidRPr="000D1CB0">
          <w:rPr>
            <w:rStyle w:val="Hyperlink"/>
            <w:rFonts w:eastAsia="Arial"/>
            <w:szCs w:val="22"/>
          </w:rPr>
          <w:t>Plan for Public Education</w:t>
        </w:r>
      </w:hyperlink>
      <w:r w:rsidR="000216AF" w:rsidRPr="000D1CB0">
        <w:rPr>
          <w:rFonts w:eastAsia="Arial"/>
          <w:szCs w:val="22"/>
        </w:rPr>
        <w:t>. It</w:t>
      </w:r>
      <w:r w:rsidR="000216AF" w:rsidRPr="000D1CB0">
        <w:rPr>
          <w:szCs w:val="22"/>
        </w:rPr>
        <w:t xml:space="preserve"> </w:t>
      </w:r>
      <w:r w:rsidR="000216AF" w:rsidRPr="000D1CB0">
        <w:rPr>
          <w:rFonts w:eastAsia="Arial"/>
          <w:szCs w:val="22"/>
        </w:rPr>
        <w:t xml:space="preserve">is an example of </w:t>
      </w:r>
      <w:hyperlink r:id="rId46" w:history="1">
        <w:r w:rsidR="000216AF" w:rsidRPr="000D1CB0">
          <w:rPr>
            <w:rStyle w:val="Hyperlink"/>
            <w:szCs w:val="22"/>
          </w:rPr>
          <w:t>Universal Design for Learning</w:t>
        </w:r>
      </w:hyperlink>
      <w:r w:rsidR="000216AF" w:rsidRPr="000D1CB0">
        <w:rPr>
          <w:szCs w:val="22"/>
        </w:rPr>
        <w:t xml:space="preserve"> </w:t>
      </w:r>
      <w:r w:rsidR="000216AF" w:rsidRPr="000D1CB0">
        <w:rPr>
          <w:rFonts w:eastAsia="Arial"/>
          <w:szCs w:val="22"/>
        </w:rPr>
        <w:t xml:space="preserve">and aligns to the </w:t>
      </w:r>
      <w:hyperlink r:id="rId47" w:history="1">
        <w:r w:rsidR="000216AF" w:rsidRPr="000D1CB0">
          <w:rPr>
            <w:rStyle w:val="Hyperlink"/>
            <w:szCs w:val="22"/>
          </w:rPr>
          <w:t>School Excellence Policy</w:t>
        </w:r>
      </w:hyperlink>
      <w:r w:rsidR="000216AF" w:rsidRPr="000D1CB0">
        <w:rPr>
          <w:szCs w:val="22"/>
        </w:rPr>
        <w:t>.</w:t>
      </w:r>
      <w:r w:rsidR="000216AF" w:rsidRPr="000D1CB0">
        <w:rPr>
          <w:rFonts w:eastAsia="Arial"/>
          <w:szCs w:val="22"/>
        </w:rPr>
        <w:t xml:space="preserve"> It is designed to support school and curriculum leaders as they plan syllabus implementation. It can be used during the design and delivery of collaborative curriculum planning, monitoring and evaluation.</w:t>
      </w:r>
    </w:p>
    <w:p w14:paraId="58A47FBF" w14:textId="5569A0CD" w:rsidR="00A03958" w:rsidRPr="000D1CB0" w:rsidRDefault="00A03958" w:rsidP="00A03958">
      <w:pPr>
        <w:rPr>
          <w:rFonts w:eastAsia="Arial"/>
          <w:szCs w:val="22"/>
        </w:rPr>
      </w:pPr>
      <w:r w:rsidRPr="000D1CB0">
        <w:rPr>
          <w:rFonts w:eastAsia="Arial"/>
          <w:b/>
          <w:bCs/>
          <w:szCs w:val="22"/>
        </w:rPr>
        <w:t>Alignment to the School Excellence Framework</w:t>
      </w:r>
      <w:r w:rsidRPr="000D1CB0">
        <w:rPr>
          <w:rFonts w:eastAsia="Arial"/>
          <w:szCs w:val="22"/>
        </w:rPr>
        <w:t xml:space="preserve">: </w:t>
      </w:r>
      <w:r w:rsidR="002D6B8F" w:rsidRPr="000D1CB0">
        <w:rPr>
          <w:rFonts w:eastAsia="Arial"/>
          <w:szCs w:val="22"/>
        </w:rPr>
        <w:t xml:space="preserve">this </w:t>
      </w:r>
      <w:r w:rsidRPr="000D1CB0">
        <w:rPr>
          <w:rFonts w:eastAsia="Arial"/>
          <w:szCs w:val="22"/>
        </w:rPr>
        <w:t xml:space="preserve">resource aligns with the </w:t>
      </w:r>
      <w:hyperlink r:id="rId48">
        <w:r w:rsidRPr="000D1CB0">
          <w:rPr>
            <w:rStyle w:val="Hyperlink"/>
            <w:szCs w:val="22"/>
          </w:rPr>
          <w:t>School Excellence Framework</w:t>
        </w:r>
      </w:hyperlink>
      <w:r w:rsidRPr="000D1CB0">
        <w:rPr>
          <w:rFonts w:eastAsia="Arial"/>
          <w:szCs w:val="22"/>
        </w:rPr>
        <w:t xml:space="preserve"> Leading domain – Educational leadership and the Learning domain – Curriculum as it models syllabus-aligned programming and assessment planning. It provides strategies for engaging in collaborative curriculum planning.</w:t>
      </w:r>
    </w:p>
    <w:p w14:paraId="39C5A13F" w14:textId="2C1F68B6" w:rsidR="00A03958" w:rsidRPr="000D1CB0" w:rsidRDefault="00A03958" w:rsidP="00A03958">
      <w:pPr>
        <w:rPr>
          <w:rFonts w:eastAsia="Arial"/>
          <w:szCs w:val="22"/>
        </w:rPr>
      </w:pPr>
      <w:r w:rsidRPr="000D1CB0">
        <w:rPr>
          <w:rFonts w:eastAsia="Arial"/>
          <w:b/>
          <w:bCs/>
          <w:szCs w:val="22"/>
        </w:rPr>
        <w:lastRenderedPageBreak/>
        <w:t>Alignment to Australian Professional Standards</w:t>
      </w:r>
      <w:r w:rsidR="00E76940">
        <w:rPr>
          <w:rFonts w:eastAsia="Arial"/>
          <w:b/>
          <w:bCs/>
          <w:szCs w:val="22"/>
        </w:rPr>
        <w:t xml:space="preserve"> for Teachers</w:t>
      </w:r>
      <w:r w:rsidRPr="000D1CB0">
        <w:rPr>
          <w:rFonts w:eastAsia="Arial"/>
          <w:szCs w:val="22"/>
        </w:rPr>
        <w:t xml:space="preserve">: </w:t>
      </w:r>
      <w:r w:rsidR="002D6B8F" w:rsidRPr="000D1CB0">
        <w:rPr>
          <w:rFonts w:eastAsia="Arial"/>
          <w:szCs w:val="22"/>
        </w:rPr>
        <w:t xml:space="preserve">this </w:t>
      </w:r>
      <w:r w:rsidRPr="000D1CB0">
        <w:rPr>
          <w:rFonts w:eastAsia="Arial"/>
          <w:szCs w:val="22"/>
        </w:rPr>
        <w:t xml:space="preserve">resource supports teachers to address </w:t>
      </w:r>
      <w:hyperlink r:id="rId49" w:history="1">
        <w:r w:rsidR="00E76940">
          <w:rPr>
            <w:rStyle w:val="Hyperlink"/>
            <w:szCs w:val="22"/>
          </w:rPr>
          <w:t>Proficient Teacher Standard Descriptors</w:t>
        </w:r>
      </w:hyperlink>
      <w:r w:rsidRPr="000D1CB0">
        <w:rPr>
          <w:rFonts w:eastAsia="Arial"/>
          <w:szCs w:val="22"/>
        </w:rPr>
        <w:t xml:space="preserve"> 2.2.2 (2.2.4), 2.3.2 (2.3.4) 3.2.2 (3.2.4) as it provides an example of how to use syllabus requirements in the planning, design, implementation and review of coherent and well-sequenced programming and assessment plans.</w:t>
      </w:r>
    </w:p>
    <w:p w14:paraId="6DC7C613" w14:textId="77777777" w:rsidR="00A03958" w:rsidRPr="000D1CB0" w:rsidRDefault="00A03958" w:rsidP="00A03958">
      <w:pPr>
        <w:rPr>
          <w:rFonts w:eastAsia="Arial"/>
          <w:szCs w:val="22"/>
        </w:rPr>
      </w:pPr>
      <w:r w:rsidRPr="000D1CB0">
        <w:rPr>
          <w:rFonts w:eastAsia="Arial"/>
          <w:b/>
          <w:bCs/>
          <w:szCs w:val="22"/>
        </w:rPr>
        <w:t xml:space="preserve">Consulted with: </w:t>
      </w:r>
      <w:r w:rsidRPr="000D1CB0">
        <w:rPr>
          <w:rFonts w:eastAsia="Arial"/>
          <w:szCs w:val="22"/>
        </w:rPr>
        <w:t>Curriculum and Reform subject matter experts and teachers and head teachers from across NSW.</w:t>
      </w:r>
    </w:p>
    <w:p w14:paraId="2406BF17" w14:textId="4E8A2FEF" w:rsidR="00A03958" w:rsidRDefault="00A03958" w:rsidP="00A03958">
      <w:pPr>
        <w:rPr>
          <w:szCs w:val="22"/>
        </w:rPr>
      </w:pPr>
      <w:r w:rsidRPr="000D1CB0">
        <w:rPr>
          <w:rStyle w:val="Strong"/>
          <w:szCs w:val="22"/>
        </w:rPr>
        <w:t>NSW Syllabus:</w:t>
      </w:r>
      <w:r w:rsidRPr="000D1CB0">
        <w:rPr>
          <w:szCs w:val="22"/>
        </w:rPr>
        <w:t xml:space="preserve"> </w:t>
      </w:r>
      <w:hyperlink r:id="rId50" w:tgtFrame="_blank" w:history="1">
        <w:r w:rsidRPr="000D1CB0">
          <w:rPr>
            <w:color w:val="2F5496"/>
            <w:szCs w:val="22"/>
            <w:u w:val="single"/>
          </w:rPr>
          <w:t>English K</w:t>
        </w:r>
        <w:r w:rsidR="00305DAC" w:rsidRPr="000D1CB0">
          <w:rPr>
            <w:color w:val="2F5496"/>
            <w:szCs w:val="22"/>
            <w:u w:val="single"/>
          </w:rPr>
          <w:t>–</w:t>
        </w:r>
        <w:r w:rsidRPr="000D1CB0">
          <w:rPr>
            <w:color w:val="2F5496"/>
            <w:szCs w:val="22"/>
            <w:u w:val="single"/>
          </w:rPr>
          <w:t>10 Syllabus</w:t>
        </w:r>
      </w:hyperlink>
      <w:r w:rsidRPr="000D1CB0">
        <w:rPr>
          <w:szCs w:val="22"/>
        </w:rPr>
        <w:t xml:space="preserve"> ©</w:t>
      </w:r>
      <w:r w:rsidRPr="000D1CB0">
        <w:rPr>
          <w:color w:val="70AD47"/>
          <w:szCs w:val="22"/>
        </w:rPr>
        <w:t xml:space="preserve"> </w:t>
      </w:r>
      <w:r w:rsidRPr="000D1CB0">
        <w:rPr>
          <w:szCs w:val="22"/>
        </w:rPr>
        <w:t>NSW Education Standards Authority (NESA) for and on behalf of the Crown in right of the State of New South Wales</w:t>
      </w:r>
      <w:r w:rsidR="00C10398">
        <w:rPr>
          <w:szCs w:val="22"/>
        </w:rPr>
        <w:t xml:space="preserve">, </w:t>
      </w:r>
      <w:r w:rsidR="00C10398" w:rsidRPr="000D1CB0">
        <w:rPr>
          <w:szCs w:val="22"/>
        </w:rPr>
        <w:t>2022</w:t>
      </w:r>
      <w:r w:rsidRPr="000D1CB0">
        <w:rPr>
          <w:szCs w:val="22"/>
        </w:rPr>
        <w:t>.</w:t>
      </w:r>
    </w:p>
    <w:p w14:paraId="01D0D927" w14:textId="31F62725" w:rsidR="004A0BAB" w:rsidRDefault="004A0BAB" w:rsidP="00A03958">
      <w:pPr>
        <w:rPr>
          <w:b/>
          <w:bCs/>
          <w:szCs w:val="22"/>
        </w:rPr>
      </w:pPr>
      <w:r w:rsidRPr="004A0BAB">
        <w:rPr>
          <w:b/>
          <w:bCs/>
          <w:szCs w:val="22"/>
        </w:rPr>
        <w:t>Author:</w:t>
      </w:r>
      <w:r>
        <w:rPr>
          <w:b/>
          <w:bCs/>
          <w:szCs w:val="22"/>
        </w:rPr>
        <w:t xml:space="preserve"> </w:t>
      </w:r>
      <w:r w:rsidRPr="004A0BAB">
        <w:rPr>
          <w:szCs w:val="22"/>
        </w:rPr>
        <w:t>English curriculum 7–12 team, NSW Department of Education</w:t>
      </w:r>
    </w:p>
    <w:p w14:paraId="31DD9652" w14:textId="2438166B" w:rsidR="00A03958" w:rsidRPr="000D1CB0" w:rsidRDefault="00A03958" w:rsidP="00A03958">
      <w:pPr>
        <w:rPr>
          <w:szCs w:val="22"/>
        </w:rPr>
      </w:pPr>
      <w:r w:rsidRPr="000D1CB0">
        <w:rPr>
          <w:rStyle w:val="Strong"/>
          <w:szCs w:val="22"/>
        </w:rPr>
        <w:t xml:space="preserve">Publisher: </w:t>
      </w:r>
      <w:r w:rsidRPr="000D1CB0">
        <w:rPr>
          <w:szCs w:val="22"/>
        </w:rPr>
        <w:t>State of NSW, Department of Education</w:t>
      </w:r>
    </w:p>
    <w:p w14:paraId="1CDC8DC6" w14:textId="31AF9377" w:rsidR="00A03958" w:rsidRPr="000D1CB0" w:rsidRDefault="00A03958" w:rsidP="00A03958">
      <w:pPr>
        <w:rPr>
          <w:szCs w:val="22"/>
        </w:rPr>
      </w:pPr>
      <w:r w:rsidRPr="000D1CB0">
        <w:rPr>
          <w:rStyle w:val="Strong"/>
          <w:szCs w:val="22"/>
        </w:rPr>
        <w:t>Related resources:</w:t>
      </w:r>
      <w:r w:rsidR="002D6B8F" w:rsidRPr="000D1CB0">
        <w:rPr>
          <w:rStyle w:val="Strong"/>
          <w:szCs w:val="22"/>
        </w:rPr>
        <w:t xml:space="preserve"> </w:t>
      </w:r>
      <w:r w:rsidR="002D6B8F" w:rsidRPr="000D1CB0">
        <w:rPr>
          <w:szCs w:val="22"/>
        </w:rPr>
        <w:t>further</w:t>
      </w:r>
      <w:r w:rsidRPr="000D1CB0">
        <w:rPr>
          <w:szCs w:val="22"/>
        </w:rPr>
        <w:t xml:space="preserve"> resources to support programming and assessment can be found on the </w:t>
      </w:r>
      <w:hyperlink r:id="rId51" w:history="1">
        <w:r w:rsidR="001507ED">
          <w:rPr>
            <w:rStyle w:val="Hyperlink"/>
            <w:szCs w:val="22"/>
          </w:rPr>
          <w:t>NSW Department of Education Teaching and learning website.</w:t>
        </w:r>
      </w:hyperlink>
    </w:p>
    <w:p w14:paraId="5437B16E" w14:textId="0AEBB286" w:rsidR="00A03958" w:rsidRPr="000D1CB0" w:rsidRDefault="00A03958" w:rsidP="00A03958">
      <w:pPr>
        <w:rPr>
          <w:rFonts w:eastAsia="Calibri"/>
          <w:szCs w:val="22"/>
        </w:rPr>
      </w:pPr>
      <w:r w:rsidRPr="000D1CB0">
        <w:rPr>
          <w:rStyle w:val="Strong"/>
          <w:szCs w:val="22"/>
        </w:rPr>
        <w:t>Professional Learning</w:t>
      </w:r>
      <w:r w:rsidRPr="000D1CB0">
        <w:rPr>
          <w:rStyle w:val="Strong"/>
          <w:b w:val="0"/>
          <w:szCs w:val="22"/>
        </w:rPr>
        <w:t>:</w:t>
      </w:r>
      <w:r w:rsidRPr="000D1CB0">
        <w:rPr>
          <w:szCs w:val="22"/>
        </w:rPr>
        <w:t xml:space="preserve"> </w:t>
      </w:r>
      <w:r w:rsidR="002D6B8F" w:rsidRPr="000D1CB0">
        <w:rPr>
          <w:szCs w:val="22"/>
        </w:rPr>
        <w:t xml:space="preserve">relevant </w:t>
      </w:r>
      <w:r w:rsidRPr="000D1CB0">
        <w:rPr>
          <w:szCs w:val="22"/>
        </w:rPr>
        <w:t>P</w:t>
      </w:r>
      <w:r w:rsidRPr="000D1CB0">
        <w:rPr>
          <w:rFonts w:eastAsia="Arial"/>
          <w:szCs w:val="22"/>
        </w:rPr>
        <w:t xml:space="preserve">rofessional Learning is available on the </w:t>
      </w:r>
      <w:hyperlink r:id="rId52" w:history="1">
        <w:r w:rsidRPr="000D1CB0">
          <w:rPr>
            <w:rStyle w:val="Hyperlink"/>
            <w:rFonts w:eastAsia="Arial"/>
            <w:szCs w:val="22"/>
          </w:rPr>
          <w:t xml:space="preserve">English </w:t>
        </w:r>
        <w:r w:rsidRPr="000D1CB0">
          <w:rPr>
            <w:rStyle w:val="Hyperlink"/>
            <w:szCs w:val="22"/>
          </w:rPr>
          <w:t>statewide staffroom</w:t>
        </w:r>
      </w:hyperlink>
      <w:r w:rsidRPr="000D1CB0">
        <w:rPr>
          <w:rFonts w:eastAsia="Arial"/>
          <w:szCs w:val="22"/>
        </w:rPr>
        <w:t xml:space="preserve"> and through the </w:t>
      </w:r>
      <w:hyperlink r:id="rId53" w:history="1">
        <w:r w:rsidRPr="000D1CB0">
          <w:rPr>
            <w:rStyle w:val="Hyperlink"/>
            <w:rFonts w:eastAsia="Arial"/>
            <w:szCs w:val="22"/>
          </w:rPr>
          <w:t>English curriculum professional learning calendar</w:t>
        </w:r>
      </w:hyperlink>
      <w:r w:rsidRPr="000D1CB0">
        <w:rPr>
          <w:rFonts w:eastAsia="Arial"/>
          <w:szCs w:val="22"/>
        </w:rPr>
        <w:t>.</w:t>
      </w:r>
    </w:p>
    <w:p w14:paraId="1E762604" w14:textId="4FCF0A99" w:rsidR="00A03958" w:rsidRPr="000D1CB0" w:rsidRDefault="00A03958" w:rsidP="00A03958">
      <w:pPr>
        <w:rPr>
          <w:rStyle w:val="Strong"/>
          <w:szCs w:val="22"/>
        </w:rPr>
      </w:pPr>
      <w:r w:rsidRPr="000D1CB0">
        <w:rPr>
          <w:rStyle w:val="Strong"/>
          <w:szCs w:val="22"/>
        </w:rPr>
        <w:t>Creation date:</w:t>
      </w:r>
      <w:r w:rsidR="00367137" w:rsidRPr="000D1CB0">
        <w:rPr>
          <w:szCs w:val="22"/>
        </w:rPr>
        <w:t xml:space="preserve"> </w:t>
      </w:r>
      <w:r w:rsidR="0067774B" w:rsidRPr="000D1CB0">
        <w:rPr>
          <w:szCs w:val="22"/>
        </w:rPr>
        <w:t xml:space="preserve">20 November </w:t>
      </w:r>
      <w:r w:rsidRPr="000D1CB0">
        <w:rPr>
          <w:szCs w:val="22"/>
        </w:rPr>
        <w:t>202</w:t>
      </w:r>
      <w:r w:rsidR="008A06CB" w:rsidRPr="000D1CB0">
        <w:rPr>
          <w:szCs w:val="22"/>
        </w:rPr>
        <w:t>4</w:t>
      </w:r>
    </w:p>
    <w:p w14:paraId="122710A8" w14:textId="77777777" w:rsidR="002D6B8F" w:rsidRPr="003C1310" w:rsidRDefault="002D6B8F" w:rsidP="002D6B8F">
      <w:pPr>
        <w:rPr>
          <w:sz w:val="24"/>
        </w:rPr>
      </w:pPr>
      <w:bookmarkStart w:id="25" w:name="_Toc126757625"/>
      <w:r w:rsidRPr="003C1310">
        <w:rPr>
          <w:sz w:val="24"/>
        </w:rPr>
        <w:br w:type="page"/>
      </w:r>
    </w:p>
    <w:p w14:paraId="359D196E" w14:textId="560ED5A5" w:rsidR="00A03958" w:rsidRDefault="00A03958" w:rsidP="00580094">
      <w:pPr>
        <w:pStyle w:val="Heading1"/>
      </w:pPr>
      <w:bookmarkStart w:id="26" w:name="_Toc187755482"/>
      <w:r w:rsidRPr="00FA51DC">
        <w:lastRenderedPageBreak/>
        <w:t>References</w:t>
      </w:r>
      <w:bookmarkEnd w:id="25"/>
      <w:bookmarkEnd w:id="26"/>
    </w:p>
    <w:p w14:paraId="1488CDDE" w14:textId="77777777" w:rsidR="002D6B8F" w:rsidRPr="00C96CA0" w:rsidRDefault="002D6B8F" w:rsidP="002D6B8F">
      <w:pPr>
        <w:pStyle w:val="FeatureBox2"/>
        <w:rPr>
          <w:szCs w:val="22"/>
        </w:rPr>
      </w:pPr>
      <w:r w:rsidRPr="00C96CA0">
        <w:rPr>
          <w:szCs w:val="22"/>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F4E77B7" w14:textId="77777777" w:rsidR="002D6B8F" w:rsidRPr="00C96CA0" w:rsidRDefault="002D6B8F" w:rsidP="002D6B8F">
      <w:pPr>
        <w:pStyle w:val="FeatureBox2"/>
        <w:rPr>
          <w:szCs w:val="22"/>
        </w:rPr>
      </w:pPr>
      <w:r w:rsidRPr="00C96CA0">
        <w:rPr>
          <w:szCs w:val="22"/>
        </w:rPr>
        <w:t xml:space="preserve">Please refer to the NESA Copyright Disclaimer for more information </w:t>
      </w:r>
      <w:hyperlink r:id="rId54" w:tgtFrame="_blank" w:tooltip="https://educationstandards.nsw.edu.au/wps/portal/nesa/mini-footer/copyright" w:history="1">
        <w:r w:rsidRPr="00C96CA0">
          <w:rPr>
            <w:rStyle w:val="Hyperlink"/>
            <w:szCs w:val="22"/>
          </w:rPr>
          <w:t>https://educationstandards.nsw.edu.au/wps/portal/nesa/mini-footer/copyright</w:t>
        </w:r>
      </w:hyperlink>
      <w:r w:rsidRPr="00C96CA0">
        <w:rPr>
          <w:szCs w:val="22"/>
        </w:rPr>
        <w:t>.</w:t>
      </w:r>
    </w:p>
    <w:p w14:paraId="60539EEA" w14:textId="77777777" w:rsidR="002D6B8F" w:rsidRPr="00C96CA0" w:rsidRDefault="002D6B8F" w:rsidP="002D6B8F">
      <w:pPr>
        <w:pStyle w:val="FeatureBox2"/>
        <w:rPr>
          <w:szCs w:val="22"/>
        </w:rPr>
      </w:pPr>
      <w:r w:rsidRPr="00C96CA0">
        <w:rPr>
          <w:szCs w:val="22"/>
        </w:rPr>
        <w:t xml:space="preserve">NESA holds the only official and up-to-date versions of the NSW Curriculum and syllabus documents. Please visit the NSW Education Standards Authority (NESA) website </w:t>
      </w:r>
      <w:hyperlink r:id="rId55" w:history="1">
        <w:r w:rsidRPr="00C96CA0">
          <w:rPr>
            <w:rStyle w:val="Hyperlink"/>
            <w:szCs w:val="22"/>
          </w:rPr>
          <w:t>https://educationstandards.nsw.edu.au/</w:t>
        </w:r>
      </w:hyperlink>
      <w:r w:rsidRPr="00C96CA0">
        <w:rPr>
          <w:szCs w:val="22"/>
        </w:rPr>
        <w:t xml:space="preserve"> and the NSW Curriculum website </w:t>
      </w:r>
      <w:hyperlink r:id="rId56" w:history="1">
        <w:r w:rsidRPr="00C96CA0">
          <w:rPr>
            <w:rStyle w:val="Hyperlink"/>
            <w:szCs w:val="22"/>
          </w:rPr>
          <w:t>https://curriculum.nsw.edu.au/home</w:t>
        </w:r>
      </w:hyperlink>
      <w:r w:rsidRPr="00C96CA0">
        <w:rPr>
          <w:szCs w:val="22"/>
        </w:rPr>
        <w:t>.</w:t>
      </w:r>
    </w:p>
    <w:p w14:paraId="31253DC8" w14:textId="7CB31350" w:rsidR="007E25A4" w:rsidRPr="00C96CA0" w:rsidRDefault="007E25A4" w:rsidP="007E25A4">
      <w:pPr>
        <w:rPr>
          <w:szCs w:val="22"/>
        </w:rPr>
      </w:pPr>
      <w:hyperlink r:id="rId57" w:tgtFrame="_blank" w:history="1">
        <w:r w:rsidRPr="00C96CA0">
          <w:rPr>
            <w:color w:val="2F5496"/>
            <w:szCs w:val="22"/>
            <w:u w:val="single"/>
          </w:rPr>
          <w:t>English K–10 Syllabus</w:t>
        </w:r>
      </w:hyperlink>
      <w:r w:rsidRPr="00C96CA0">
        <w:rPr>
          <w:szCs w:val="22"/>
        </w:rPr>
        <w:t xml:space="preserve"> © NSW Education Standards Authority (NESA) for and on behalf of the Crown in right of the State of New South Wales, 2022.</w:t>
      </w:r>
    </w:p>
    <w:p w14:paraId="21C537F6" w14:textId="44C91AE3" w:rsidR="00CD3770" w:rsidRPr="00C96CA0" w:rsidRDefault="00CD3770" w:rsidP="00CD3770">
      <w:pPr>
        <w:rPr>
          <w:szCs w:val="22"/>
        </w:rPr>
      </w:pPr>
      <w:bookmarkStart w:id="27" w:name="_Hlk156902707"/>
      <w:r w:rsidRPr="00C96CA0">
        <w:rPr>
          <w:szCs w:val="22"/>
        </w:rPr>
        <w:t xml:space="preserve">CESE (Centre for Education Statistics and Evaluation) (2020) </w:t>
      </w:r>
      <w:hyperlink r:id="rId58" w:tgtFrame="_blank" w:tooltip="https://education.nsw.gov.au/about-us/educational-data/cese/publications/research-reports/what-works-best-2020-update" w:history="1">
        <w:r w:rsidR="00EB6F24">
          <w:rPr>
            <w:rStyle w:val="Hyperlink"/>
            <w:i/>
            <w:iCs/>
            <w:szCs w:val="22"/>
          </w:rPr>
          <w:t>What works best: 2020 update</w:t>
        </w:r>
      </w:hyperlink>
      <w:r w:rsidRPr="00C96CA0">
        <w:rPr>
          <w:szCs w:val="22"/>
        </w:rPr>
        <w:t xml:space="preserve">, NSW Department of Education, accessed </w:t>
      </w:r>
      <w:r w:rsidRPr="00C96CA0">
        <w:rPr>
          <w:rFonts w:eastAsia="Arial"/>
          <w:szCs w:val="22"/>
        </w:rPr>
        <w:t>14 February 2023</w:t>
      </w:r>
      <w:r w:rsidRPr="00C96CA0">
        <w:rPr>
          <w:szCs w:val="22"/>
        </w:rPr>
        <w:t>.</w:t>
      </w:r>
    </w:p>
    <w:p w14:paraId="26008E78" w14:textId="7522F0D5" w:rsidR="00CD3770" w:rsidRPr="00C96CA0" w:rsidRDefault="008131E6" w:rsidP="00CD3770">
      <w:pPr>
        <w:rPr>
          <w:szCs w:val="22"/>
        </w:rPr>
      </w:pPr>
      <w:r>
        <w:rPr>
          <w:szCs w:val="22"/>
        </w:rPr>
        <w:t>——</w:t>
      </w:r>
      <w:r w:rsidR="00CD3770" w:rsidRPr="00C96CA0">
        <w:rPr>
          <w:szCs w:val="22"/>
        </w:rPr>
        <w:t xml:space="preserve">(2020) </w:t>
      </w:r>
      <w:hyperlink r:id="rId59" w:tgtFrame="_blank" w:tooltip="https://education.nsw.gov.au/about-us/education-data-and-research/cese/publications/practical-guides-for-educators-/what-works-best-in-practice" w:history="1">
        <w:r w:rsidR="00EB6F24">
          <w:rPr>
            <w:rStyle w:val="Hyperlink"/>
            <w:i/>
            <w:iCs/>
            <w:szCs w:val="22"/>
          </w:rPr>
          <w:t>What works best in practice</w:t>
        </w:r>
      </w:hyperlink>
      <w:r w:rsidR="00CD3770" w:rsidRPr="00C96CA0">
        <w:rPr>
          <w:szCs w:val="22"/>
        </w:rPr>
        <w:t xml:space="preserve">, NSW Department of Education, accessed </w:t>
      </w:r>
      <w:r w:rsidR="00CD3770" w:rsidRPr="00C96CA0">
        <w:rPr>
          <w:rFonts w:eastAsia="Arial"/>
          <w:szCs w:val="22"/>
        </w:rPr>
        <w:t>14 February 2023</w:t>
      </w:r>
      <w:r w:rsidR="00CD3770" w:rsidRPr="00C96CA0">
        <w:rPr>
          <w:szCs w:val="22"/>
        </w:rPr>
        <w:t>.</w:t>
      </w:r>
    </w:p>
    <w:bookmarkEnd w:id="27"/>
    <w:p w14:paraId="33F859A6" w14:textId="3F87882D" w:rsidR="4F867876" w:rsidRPr="00C96CA0" w:rsidRDefault="4F867876" w:rsidP="007E25A4">
      <w:pPr>
        <w:rPr>
          <w:szCs w:val="22"/>
        </w:rPr>
      </w:pPr>
      <w:r w:rsidRPr="00C96CA0">
        <w:rPr>
          <w:rFonts w:eastAsia="Arial"/>
          <w:szCs w:val="22"/>
        </w:rPr>
        <w:t>NESA (NSW Education Standards Authority)</w:t>
      </w:r>
      <w:r w:rsidR="007E6E61" w:rsidRPr="00C96CA0">
        <w:rPr>
          <w:rFonts w:eastAsia="Arial"/>
          <w:szCs w:val="22"/>
        </w:rPr>
        <w:t xml:space="preserve"> (2021)</w:t>
      </w:r>
      <w:r w:rsidRPr="00C96CA0">
        <w:rPr>
          <w:rFonts w:eastAsia="Arial"/>
          <w:szCs w:val="22"/>
        </w:rPr>
        <w:t xml:space="preserve"> ‘</w:t>
      </w:r>
      <w:hyperlink r:id="rId60">
        <w:r w:rsidRPr="00C96CA0">
          <w:rPr>
            <w:rStyle w:val="Hyperlink"/>
            <w:rFonts w:eastAsia="Arial"/>
            <w:szCs w:val="22"/>
          </w:rPr>
          <w:t>Advice on scope and sequences</w:t>
        </w:r>
      </w:hyperlink>
      <w:r w:rsidRPr="00C96CA0">
        <w:rPr>
          <w:rFonts w:eastAsia="Arial"/>
          <w:szCs w:val="22"/>
        </w:rPr>
        <w:t xml:space="preserve">’, </w:t>
      </w:r>
      <w:r w:rsidRPr="00EB6F24">
        <w:rPr>
          <w:rFonts w:eastAsia="Arial"/>
          <w:i/>
          <w:iCs/>
          <w:szCs w:val="22"/>
        </w:rPr>
        <w:t>Programming</w:t>
      </w:r>
      <w:r w:rsidRPr="00C96CA0">
        <w:rPr>
          <w:rFonts w:eastAsia="Arial"/>
          <w:szCs w:val="22"/>
        </w:rPr>
        <w:t>, NESA website, accessed 14 February 2023.</w:t>
      </w:r>
    </w:p>
    <w:p w14:paraId="4D47A837" w14:textId="77777777" w:rsidR="001D0938" w:rsidRPr="00C96CA0" w:rsidRDefault="001D0938" w:rsidP="001D0938">
      <w:pPr>
        <w:rPr>
          <w:szCs w:val="22"/>
        </w:rPr>
      </w:pPr>
      <w:r>
        <w:rPr>
          <w:szCs w:val="22"/>
        </w:rPr>
        <w:t>——</w:t>
      </w:r>
      <w:r w:rsidRPr="00C96CA0">
        <w:rPr>
          <w:rFonts w:eastAsia="Arial"/>
          <w:szCs w:val="22"/>
        </w:rPr>
        <w:t>(2021) ‘</w:t>
      </w:r>
      <w:hyperlink r:id="rId61">
        <w:r>
          <w:rPr>
            <w:rStyle w:val="Hyperlink"/>
            <w:rFonts w:eastAsia="Arial"/>
            <w:szCs w:val="22"/>
          </w:rPr>
          <w:t>NSW Registration process for the Government Schooling System Manual</w:t>
        </w:r>
      </w:hyperlink>
      <w:r w:rsidRPr="00C96CA0">
        <w:rPr>
          <w:rFonts w:eastAsia="Arial"/>
          <w:szCs w:val="22"/>
        </w:rPr>
        <w:t xml:space="preserve">’, </w:t>
      </w:r>
      <w:r w:rsidRPr="00001EBC">
        <w:rPr>
          <w:rFonts w:eastAsia="Arial"/>
          <w:i/>
          <w:iCs/>
          <w:szCs w:val="22"/>
        </w:rPr>
        <w:t>Government schools</w:t>
      </w:r>
      <w:r w:rsidRPr="00C96CA0">
        <w:rPr>
          <w:rFonts w:eastAsia="Arial"/>
          <w:szCs w:val="22"/>
        </w:rPr>
        <w:t>, NESA website, accessed 21 November 2024.</w:t>
      </w:r>
    </w:p>
    <w:p w14:paraId="7B09F075" w14:textId="27FC2468" w:rsidR="4F867876" w:rsidRPr="00C96CA0" w:rsidRDefault="008131E6" w:rsidP="007E25A4">
      <w:pPr>
        <w:rPr>
          <w:szCs w:val="22"/>
        </w:rPr>
      </w:pPr>
      <w:r>
        <w:rPr>
          <w:szCs w:val="22"/>
        </w:rPr>
        <w:t>——</w:t>
      </w:r>
      <w:r w:rsidR="007E6E61" w:rsidRPr="00C96CA0">
        <w:rPr>
          <w:rFonts w:eastAsia="Arial"/>
          <w:szCs w:val="22"/>
        </w:rPr>
        <w:t xml:space="preserve">(2021) </w:t>
      </w:r>
      <w:r w:rsidR="4F867876" w:rsidRPr="00C96CA0">
        <w:rPr>
          <w:rFonts w:eastAsia="Arial"/>
          <w:szCs w:val="22"/>
        </w:rPr>
        <w:t>‘</w:t>
      </w:r>
      <w:hyperlink r:id="rId62">
        <w:r w:rsidR="4F867876" w:rsidRPr="00C96CA0">
          <w:rPr>
            <w:rStyle w:val="Hyperlink"/>
            <w:rFonts w:eastAsia="Arial"/>
            <w:szCs w:val="22"/>
          </w:rPr>
          <w:t>Planning for effective learning and assessment</w:t>
        </w:r>
      </w:hyperlink>
      <w:r w:rsidR="4F867876" w:rsidRPr="00C96CA0">
        <w:rPr>
          <w:rFonts w:eastAsia="Arial"/>
          <w:szCs w:val="22"/>
        </w:rPr>
        <w:t xml:space="preserve">’, </w:t>
      </w:r>
      <w:r w:rsidR="4F867876" w:rsidRPr="00EB6F24">
        <w:rPr>
          <w:rFonts w:eastAsia="Arial"/>
          <w:i/>
          <w:iCs/>
          <w:szCs w:val="22"/>
        </w:rPr>
        <w:t>Programming</w:t>
      </w:r>
      <w:r w:rsidR="4F867876" w:rsidRPr="00C96CA0">
        <w:rPr>
          <w:rFonts w:eastAsia="Arial"/>
          <w:szCs w:val="22"/>
        </w:rPr>
        <w:t>, NESA website, accessed 14 February 2023.</w:t>
      </w:r>
    </w:p>
    <w:p w14:paraId="59A65549" w14:textId="2088D0B7" w:rsidR="00B1582A" w:rsidRDefault="00C12014" w:rsidP="00B1582A">
      <w:pPr>
        <w:rPr>
          <w:szCs w:val="22"/>
        </w:rPr>
      </w:pPr>
      <w:bookmarkStart w:id="28" w:name="_Hlk163730143"/>
      <w:bookmarkStart w:id="29" w:name="_Hlk165898531"/>
      <w:r w:rsidRPr="00C96CA0">
        <w:rPr>
          <w:szCs w:val="22"/>
        </w:rPr>
        <w:lastRenderedPageBreak/>
        <w:t>State of New South Wales (Department of Education</w:t>
      </w:r>
      <w:r w:rsidR="0010674F">
        <w:rPr>
          <w:szCs w:val="22"/>
        </w:rPr>
        <w:t xml:space="preserve"> [DoE]</w:t>
      </w:r>
      <w:r w:rsidRPr="00C96CA0">
        <w:rPr>
          <w:szCs w:val="22"/>
        </w:rPr>
        <w:t>)</w:t>
      </w:r>
      <w:r w:rsidR="003D28D9">
        <w:rPr>
          <w:szCs w:val="22"/>
        </w:rPr>
        <w:t xml:space="preserve"> </w:t>
      </w:r>
      <w:r w:rsidR="00C22AAA" w:rsidRPr="00C96CA0">
        <w:rPr>
          <w:szCs w:val="22"/>
        </w:rPr>
        <w:t>(n.d.)</w:t>
      </w:r>
      <w:r w:rsidRPr="00C96CA0">
        <w:rPr>
          <w:szCs w:val="22"/>
        </w:rPr>
        <w:t xml:space="preserve"> </w:t>
      </w:r>
      <w:hyperlink r:id="rId63" w:history="1">
        <w:r w:rsidR="00B1582A" w:rsidRPr="00045382">
          <w:rPr>
            <w:rStyle w:val="Hyperlink"/>
            <w:i/>
            <w:iCs/>
            <w:szCs w:val="22"/>
          </w:rPr>
          <w:t>Curriculum Reform Communities</w:t>
        </w:r>
      </w:hyperlink>
      <w:r w:rsidR="00B1582A" w:rsidRPr="00C96CA0">
        <w:rPr>
          <w:szCs w:val="22"/>
        </w:rPr>
        <w:t>, NSW Department of Education website, accessed 20 November 2024.</w:t>
      </w:r>
    </w:p>
    <w:p w14:paraId="0CFA459C" w14:textId="5FACE451" w:rsidR="00142C63" w:rsidRPr="00C96CA0" w:rsidRDefault="00142C63" w:rsidP="00B1582A">
      <w:pPr>
        <w:rPr>
          <w:szCs w:val="22"/>
        </w:rPr>
      </w:pPr>
      <w:r>
        <w:rPr>
          <w:szCs w:val="22"/>
        </w:rPr>
        <w:t xml:space="preserve">—— (n.d.) </w:t>
      </w:r>
      <w:hyperlink r:id="rId64" w:history="1">
        <w:r w:rsidRPr="00045382">
          <w:rPr>
            <w:rStyle w:val="Hyperlink"/>
            <w:i/>
            <w:iCs/>
            <w:szCs w:val="22"/>
          </w:rPr>
          <w:t>English curriculum</w:t>
        </w:r>
      </w:hyperlink>
      <w:r>
        <w:rPr>
          <w:szCs w:val="22"/>
        </w:rPr>
        <w:t xml:space="preserve">, </w:t>
      </w:r>
      <w:r w:rsidRPr="00C96CA0">
        <w:rPr>
          <w:szCs w:val="22"/>
        </w:rPr>
        <w:t xml:space="preserve">NSW Department of Education website, accessed </w:t>
      </w:r>
      <w:r>
        <w:rPr>
          <w:szCs w:val="22"/>
        </w:rPr>
        <w:t>8</w:t>
      </w:r>
      <w:r w:rsidRPr="00C96CA0">
        <w:rPr>
          <w:szCs w:val="22"/>
        </w:rPr>
        <w:t xml:space="preserve"> </w:t>
      </w:r>
      <w:r>
        <w:rPr>
          <w:szCs w:val="22"/>
        </w:rPr>
        <w:t>January 2025</w:t>
      </w:r>
      <w:r w:rsidRPr="00C96CA0">
        <w:rPr>
          <w:szCs w:val="22"/>
        </w:rPr>
        <w:t>.</w:t>
      </w:r>
    </w:p>
    <w:p w14:paraId="0177E7C0" w14:textId="4A63AC1D" w:rsidR="00C12014" w:rsidRPr="00C96CA0" w:rsidRDefault="008131E6" w:rsidP="00D16B56">
      <w:pPr>
        <w:rPr>
          <w:szCs w:val="22"/>
        </w:rPr>
      </w:pPr>
      <w:r>
        <w:rPr>
          <w:szCs w:val="22"/>
        </w:rPr>
        <w:t>——</w:t>
      </w:r>
      <w:r w:rsidR="00C22AAA" w:rsidRPr="00C96CA0">
        <w:rPr>
          <w:szCs w:val="22"/>
        </w:rPr>
        <w:t>(n.d.)</w:t>
      </w:r>
      <w:r w:rsidR="00C12014" w:rsidRPr="00C96CA0">
        <w:rPr>
          <w:szCs w:val="22"/>
        </w:rPr>
        <w:t xml:space="preserve"> </w:t>
      </w:r>
      <w:hyperlink r:id="rId65" w:history="1">
        <w:r w:rsidR="00C12014" w:rsidRPr="00045382">
          <w:rPr>
            <w:rStyle w:val="Hyperlink"/>
            <w:i/>
            <w:iCs/>
            <w:szCs w:val="22"/>
          </w:rPr>
          <w:t xml:space="preserve">English </w:t>
        </w:r>
        <w:r w:rsidR="0010674F" w:rsidRPr="00045382">
          <w:rPr>
            <w:rStyle w:val="Hyperlink"/>
            <w:i/>
            <w:iCs/>
            <w:szCs w:val="22"/>
          </w:rPr>
          <w:t xml:space="preserve">resources </w:t>
        </w:r>
        <w:r w:rsidR="00C12014" w:rsidRPr="00045382">
          <w:rPr>
            <w:rStyle w:val="Hyperlink"/>
            <w:i/>
            <w:iCs/>
            <w:szCs w:val="22"/>
          </w:rPr>
          <w:t>7</w:t>
        </w:r>
        <w:r w:rsidR="0010674F" w:rsidRPr="00045382">
          <w:rPr>
            <w:rStyle w:val="Hyperlink"/>
            <w:i/>
            <w:iCs/>
            <w:szCs w:val="22"/>
          </w:rPr>
          <w:t>–</w:t>
        </w:r>
        <w:r w:rsidR="00C12014" w:rsidRPr="00045382">
          <w:rPr>
            <w:rStyle w:val="Hyperlink"/>
            <w:i/>
            <w:iCs/>
            <w:szCs w:val="22"/>
          </w:rPr>
          <w:t>10</w:t>
        </w:r>
      </w:hyperlink>
      <w:r w:rsidR="00C12014" w:rsidRPr="00C96CA0">
        <w:rPr>
          <w:szCs w:val="22"/>
        </w:rPr>
        <w:t>, NSW Department of Education website</w:t>
      </w:r>
      <w:r w:rsidR="00C22AAA" w:rsidRPr="00C96CA0">
        <w:rPr>
          <w:szCs w:val="22"/>
        </w:rPr>
        <w:t>, accessed 5 September 2024.</w:t>
      </w:r>
    </w:p>
    <w:p w14:paraId="318AF585" w14:textId="211FA1BB" w:rsidR="00373E11" w:rsidRDefault="008131E6" w:rsidP="00373E11">
      <w:pPr>
        <w:rPr>
          <w:szCs w:val="22"/>
        </w:rPr>
      </w:pPr>
      <w:r>
        <w:rPr>
          <w:szCs w:val="22"/>
        </w:rPr>
        <w:t>——</w:t>
      </w:r>
      <w:r w:rsidR="00373E11" w:rsidRPr="00C96CA0">
        <w:rPr>
          <w:szCs w:val="22"/>
        </w:rPr>
        <w:t xml:space="preserve">(n.d.) </w:t>
      </w:r>
      <w:hyperlink r:id="rId66" w:history="1">
        <w:r w:rsidR="00373E11" w:rsidRPr="00045382">
          <w:rPr>
            <w:rStyle w:val="Hyperlink"/>
            <w:i/>
            <w:iCs/>
            <w:szCs w:val="22"/>
          </w:rPr>
          <w:t>English statewide staffroom</w:t>
        </w:r>
      </w:hyperlink>
      <w:r w:rsidR="00373E11" w:rsidRPr="00C96CA0">
        <w:rPr>
          <w:szCs w:val="22"/>
        </w:rPr>
        <w:t>, NSW Department of Education website, accessed 20 November 2024.</w:t>
      </w:r>
    </w:p>
    <w:p w14:paraId="68F06AB4" w14:textId="6464A22D" w:rsidR="00866F71" w:rsidRPr="00774D31" w:rsidRDefault="00866F71" w:rsidP="00866F71">
      <w:bookmarkStart w:id="30" w:name="_Hlk187736634"/>
      <w:bookmarkStart w:id="31" w:name="_Hlk187657795"/>
      <w:r>
        <w:rPr>
          <w:szCs w:val="22"/>
        </w:rPr>
        <w:t>——</w:t>
      </w:r>
      <w:r>
        <w:t xml:space="preserve">(n.d.) </w:t>
      </w:r>
      <w:hyperlink r:id="rId67" w:history="1">
        <w:r w:rsidRPr="00774D31">
          <w:rPr>
            <w:rStyle w:val="Hyperlink"/>
            <w:i/>
            <w:iCs/>
          </w:rPr>
          <w:t>Planning, programming and assessing English 7–10</w:t>
        </w:r>
      </w:hyperlink>
      <w:r>
        <w:rPr>
          <w:i/>
          <w:iCs/>
        </w:rPr>
        <w:t xml:space="preserve">, </w:t>
      </w:r>
      <w:r>
        <w:t>NSW Department of Education website, accessed 13 January 2025.</w:t>
      </w:r>
    </w:p>
    <w:bookmarkEnd w:id="30"/>
    <w:bookmarkEnd w:id="31"/>
    <w:p w14:paraId="074F8FE4" w14:textId="03EC6ADD" w:rsidR="00373E11" w:rsidRDefault="008131E6" w:rsidP="00373E11">
      <w:pPr>
        <w:rPr>
          <w:szCs w:val="22"/>
        </w:rPr>
      </w:pPr>
      <w:r>
        <w:rPr>
          <w:szCs w:val="22"/>
        </w:rPr>
        <w:t>——</w:t>
      </w:r>
      <w:r w:rsidR="00373E11" w:rsidRPr="00C96CA0">
        <w:rPr>
          <w:szCs w:val="22"/>
        </w:rPr>
        <w:t xml:space="preserve">(n.d.) </w:t>
      </w:r>
      <w:hyperlink r:id="rId68" w:anchor=":~:text=What%20is%20the%20Rural%20Learning%20Exchange%3F%20The%20Rural,state%20in%20studying%20for%20the%20Higher%20School%20Certificate." w:history="1">
        <w:r w:rsidR="00373E11" w:rsidRPr="00045382">
          <w:rPr>
            <w:rStyle w:val="Hyperlink"/>
            <w:i/>
            <w:iCs/>
            <w:szCs w:val="22"/>
          </w:rPr>
          <w:t>Rural Learning Exchange</w:t>
        </w:r>
      </w:hyperlink>
      <w:r w:rsidR="00373E11" w:rsidRPr="00C96CA0">
        <w:rPr>
          <w:szCs w:val="22"/>
        </w:rPr>
        <w:t>, NSW Department of Education website, accessed 20 November 2024.</w:t>
      </w:r>
    </w:p>
    <w:p w14:paraId="5123F8F6" w14:textId="763946F3" w:rsidR="00142C63" w:rsidRPr="00C96CA0" w:rsidRDefault="00142C63" w:rsidP="00373E11">
      <w:pPr>
        <w:rPr>
          <w:szCs w:val="22"/>
        </w:rPr>
      </w:pPr>
      <w:r>
        <w:rPr>
          <w:szCs w:val="22"/>
        </w:rPr>
        <w:t xml:space="preserve">—— (n.d.) </w:t>
      </w:r>
      <w:hyperlink r:id="rId69" w:history="1">
        <w:r w:rsidRPr="00045382">
          <w:rPr>
            <w:rStyle w:val="Hyperlink"/>
            <w:i/>
            <w:iCs/>
            <w:szCs w:val="22"/>
          </w:rPr>
          <w:t>Teaching and learning</w:t>
        </w:r>
      </w:hyperlink>
      <w:r>
        <w:rPr>
          <w:szCs w:val="22"/>
        </w:rPr>
        <w:t xml:space="preserve">, </w:t>
      </w:r>
      <w:r w:rsidRPr="00C96CA0">
        <w:rPr>
          <w:szCs w:val="22"/>
        </w:rPr>
        <w:t xml:space="preserve">NSW Department of Education website, accessed </w:t>
      </w:r>
      <w:r>
        <w:rPr>
          <w:szCs w:val="22"/>
        </w:rPr>
        <w:t>8</w:t>
      </w:r>
      <w:r w:rsidRPr="00C96CA0">
        <w:rPr>
          <w:szCs w:val="22"/>
        </w:rPr>
        <w:t xml:space="preserve"> </w:t>
      </w:r>
      <w:r>
        <w:rPr>
          <w:szCs w:val="22"/>
        </w:rPr>
        <w:t>January 2025</w:t>
      </w:r>
      <w:r w:rsidRPr="00C96CA0">
        <w:rPr>
          <w:szCs w:val="22"/>
        </w:rPr>
        <w:t>.</w:t>
      </w:r>
    </w:p>
    <w:p w14:paraId="17AFB471" w14:textId="2F31C838" w:rsidR="008131E6" w:rsidRPr="00C96CA0" w:rsidRDefault="008131E6" w:rsidP="008131E6">
      <w:pPr>
        <w:rPr>
          <w:szCs w:val="22"/>
        </w:rPr>
      </w:pPr>
      <w:r>
        <w:rPr>
          <w:szCs w:val="22"/>
        </w:rPr>
        <w:t>——</w:t>
      </w:r>
      <w:r w:rsidRPr="00C96CA0">
        <w:rPr>
          <w:szCs w:val="22"/>
        </w:rPr>
        <w:t xml:space="preserve">(2020) </w:t>
      </w:r>
      <w:hyperlink r:id="rId70">
        <w:r w:rsidRPr="00045382">
          <w:rPr>
            <w:rStyle w:val="Hyperlink"/>
            <w:i/>
            <w:iCs/>
            <w:szCs w:val="22"/>
          </w:rPr>
          <w:t>School Excellence Framework</w:t>
        </w:r>
      </w:hyperlink>
      <w:r w:rsidRPr="00515D94">
        <w:rPr>
          <w:rStyle w:val="Hyperlink"/>
          <w:color w:val="auto"/>
          <w:szCs w:val="22"/>
          <w:u w:val="none"/>
        </w:rPr>
        <w:t xml:space="preserve">, NSW Department of Education website, accessed </w:t>
      </w:r>
      <w:r w:rsidR="001507ED">
        <w:rPr>
          <w:rStyle w:val="Hyperlink"/>
          <w:color w:val="auto"/>
          <w:szCs w:val="22"/>
          <w:u w:val="none"/>
        </w:rPr>
        <w:t>8 January</w:t>
      </w:r>
      <w:r w:rsidRPr="00515D94">
        <w:rPr>
          <w:rStyle w:val="Hyperlink"/>
          <w:color w:val="auto"/>
          <w:szCs w:val="22"/>
          <w:u w:val="none"/>
        </w:rPr>
        <w:t xml:space="preserve"> 202</w:t>
      </w:r>
      <w:r w:rsidR="001507ED">
        <w:rPr>
          <w:rStyle w:val="Hyperlink"/>
          <w:color w:val="auto"/>
          <w:szCs w:val="22"/>
          <w:u w:val="none"/>
        </w:rPr>
        <w:t>5</w:t>
      </w:r>
      <w:r w:rsidRPr="00515D94">
        <w:rPr>
          <w:rStyle w:val="Hyperlink"/>
          <w:color w:val="auto"/>
          <w:szCs w:val="22"/>
          <w:u w:val="none"/>
        </w:rPr>
        <w:t>.</w:t>
      </w:r>
    </w:p>
    <w:p w14:paraId="13D30CFF" w14:textId="004B79D6" w:rsidR="008131E6" w:rsidRPr="00C96CA0" w:rsidRDefault="008131E6" w:rsidP="008131E6">
      <w:pPr>
        <w:rPr>
          <w:rFonts w:eastAsia="Arial"/>
          <w:szCs w:val="22"/>
        </w:rPr>
      </w:pPr>
      <w:r>
        <w:rPr>
          <w:szCs w:val="22"/>
        </w:rPr>
        <w:t>——</w:t>
      </w:r>
      <w:r w:rsidRPr="00C96CA0">
        <w:rPr>
          <w:rFonts w:eastAsia="Arial"/>
          <w:szCs w:val="22"/>
        </w:rPr>
        <w:t xml:space="preserve">(2023) </w:t>
      </w:r>
      <w:hyperlink r:id="rId71">
        <w:r w:rsidRPr="00045382">
          <w:rPr>
            <w:rStyle w:val="Hyperlink"/>
            <w:rFonts w:eastAsia="Arial"/>
            <w:i/>
            <w:iCs/>
            <w:szCs w:val="22"/>
          </w:rPr>
          <w:t>Curriculum planning and programming, assessing and reporting to parents K-12</w:t>
        </w:r>
      </w:hyperlink>
      <w:r w:rsidRPr="00C96CA0">
        <w:rPr>
          <w:rFonts w:eastAsia="Arial"/>
          <w:szCs w:val="22"/>
        </w:rPr>
        <w:t>, NSW Department of Education website, accessed 21 November 2024.</w:t>
      </w:r>
    </w:p>
    <w:p w14:paraId="043CA7F2" w14:textId="6D37B77E" w:rsidR="00D16B56" w:rsidRPr="00C96CA0" w:rsidRDefault="008131E6" w:rsidP="00D16B56">
      <w:pPr>
        <w:rPr>
          <w:szCs w:val="22"/>
        </w:rPr>
      </w:pPr>
      <w:r>
        <w:rPr>
          <w:szCs w:val="22"/>
        </w:rPr>
        <w:t>——</w:t>
      </w:r>
      <w:r w:rsidR="00D16B56" w:rsidRPr="00C96CA0">
        <w:rPr>
          <w:szCs w:val="22"/>
        </w:rPr>
        <w:t xml:space="preserve">(2024) </w:t>
      </w:r>
      <w:hyperlink r:id="rId72" w:history="1">
        <w:r w:rsidR="00D16B56" w:rsidRPr="00045382">
          <w:rPr>
            <w:rStyle w:val="Hyperlink"/>
            <w:i/>
            <w:iCs/>
            <w:szCs w:val="22"/>
          </w:rPr>
          <w:t>Our Plan for NSW Public Educatio</w:t>
        </w:r>
        <w:r w:rsidR="00D16B56" w:rsidRPr="00C96CA0">
          <w:rPr>
            <w:rStyle w:val="Hyperlink"/>
            <w:szCs w:val="22"/>
          </w:rPr>
          <w:t>n</w:t>
        </w:r>
      </w:hyperlink>
      <w:r w:rsidR="00D16B56" w:rsidRPr="00C96CA0">
        <w:rPr>
          <w:szCs w:val="22"/>
        </w:rPr>
        <w:t>, NSW Department of Education website, accessed 10 April 2024.</w:t>
      </w:r>
    </w:p>
    <w:p w14:paraId="52CFE7E1" w14:textId="67597340" w:rsidR="00D16B56" w:rsidRPr="00C96CA0" w:rsidRDefault="008131E6" w:rsidP="007E25A4">
      <w:pPr>
        <w:rPr>
          <w:szCs w:val="22"/>
        </w:rPr>
      </w:pPr>
      <w:r>
        <w:rPr>
          <w:szCs w:val="22"/>
        </w:rPr>
        <w:t>——</w:t>
      </w:r>
      <w:r w:rsidR="00D16B56" w:rsidRPr="00C96CA0">
        <w:rPr>
          <w:szCs w:val="22"/>
        </w:rPr>
        <w:t xml:space="preserve">(2024) </w:t>
      </w:r>
      <w:hyperlink r:id="rId73" w:history="1">
        <w:r w:rsidR="00D16B56" w:rsidRPr="00045382">
          <w:rPr>
            <w:rStyle w:val="Hyperlink"/>
            <w:i/>
            <w:iCs/>
            <w:szCs w:val="22"/>
          </w:rPr>
          <w:t>Universal Design for Learning</w:t>
        </w:r>
      </w:hyperlink>
      <w:r w:rsidR="00D16B56" w:rsidRPr="00C96CA0">
        <w:rPr>
          <w:szCs w:val="22"/>
        </w:rPr>
        <w:t>, NSW Department of Education website, accessed 11 April 2024.</w:t>
      </w:r>
      <w:bookmarkEnd w:id="28"/>
    </w:p>
    <w:bookmarkEnd w:id="29"/>
    <w:p w14:paraId="2547E664" w14:textId="77777777" w:rsidR="4F867876" w:rsidRPr="00C96CA0" w:rsidRDefault="4F867876" w:rsidP="007E25A4">
      <w:pPr>
        <w:rPr>
          <w:rFonts w:eastAsia="Arial"/>
          <w:szCs w:val="22"/>
        </w:rPr>
      </w:pPr>
      <w:r w:rsidRPr="00C96CA0">
        <w:rPr>
          <w:rFonts w:eastAsia="Arial"/>
          <w:szCs w:val="22"/>
        </w:rPr>
        <w:t xml:space="preserve">Wiggins G and McTighe J (2005) </w:t>
      </w:r>
      <w:r w:rsidRPr="00C96CA0">
        <w:rPr>
          <w:rFonts w:eastAsia="Arial"/>
          <w:i/>
          <w:iCs/>
          <w:szCs w:val="22"/>
        </w:rPr>
        <w:t>Understanding by Design</w:t>
      </w:r>
      <w:r w:rsidRPr="00C96CA0">
        <w:rPr>
          <w:rFonts w:eastAsia="Arial"/>
          <w:szCs w:val="22"/>
        </w:rPr>
        <w:t>, expanded 2nd edn, Association for Supervision and Curriculum Development, US.</w:t>
      </w:r>
    </w:p>
    <w:p w14:paraId="756290EA" w14:textId="572667C0" w:rsidR="00C96CA0" w:rsidRPr="003C1310" w:rsidRDefault="00C96CA0" w:rsidP="007E25A4">
      <w:pPr>
        <w:rPr>
          <w:sz w:val="24"/>
        </w:rPr>
        <w:sectPr w:rsidR="00C96CA0" w:rsidRPr="003C1310" w:rsidSect="00CC01D0">
          <w:headerReference w:type="even" r:id="rId74"/>
          <w:headerReference w:type="default" r:id="rId75"/>
          <w:footerReference w:type="even" r:id="rId76"/>
          <w:footerReference w:type="default" r:id="rId77"/>
          <w:headerReference w:type="first" r:id="rId78"/>
          <w:footerReference w:type="first" r:id="rId79"/>
          <w:pgSz w:w="16838" w:h="11906" w:orient="landscape"/>
          <w:pgMar w:top="1134" w:right="1134" w:bottom="1134" w:left="1134" w:header="709" w:footer="709" w:gutter="0"/>
          <w:pgNumType w:start="0"/>
          <w:cols w:space="708"/>
          <w:titlePg/>
          <w:docGrid w:linePitch="360"/>
        </w:sectPr>
      </w:pPr>
    </w:p>
    <w:p w14:paraId="27063D02" w14:textId="23DAD7CC" w:rsidR="00A76DA2" w:rsidRPr="00E80FFD" w:rsidRDefault="00A76DA2" w:rsidP="00A76DA2">
      <w:pPr>
        <w:spacing w:before="0" w:after="0"/>
        <w:rPr>
          <w:rStyle w:val="Strong"/>
          <w:szCs w:val="22"/>
        </w:rPr>
      </w:pPr>
      <w:r w:rsidRPr="00E80FFD">
        <w:rPr>
          <w:rStyle w:val="Strong"/>
          <w:szCs w:val="22"/>
        </w:rPr>
        <w:lastRenderedPageBreak/>
        <w:t>© State of New South Wales (Department of Education), 202</w:t>
      </w:r>
      <w:r w:rsidR="00C96CA0">
        <w:rPr>
          <w:rStyle w:val="Strong"/>
          <w:szCs w:val="22"/>
        </w:rPr>
        <w:t>5</w:t>
      </w:r>
    </w:p>
    <w:p w14:paraId="355F2FA6" w14:textId="77777777" w:rsidR="00A76DA2" w:rsidRPr="00E80FFD" w:rsidRDefault="00A76DA2" w:rsidP="00A76DA2">
      <w:r>
        <w:t xml:space="preserve">The copyright material </w:t>
      </w:r>
      <w:r w:rsidRPr="00E80FFD">
        <w:t>published</w:t>
      </w:r>
      <w:r>
        <w:t xml:space="preserve"> in this resource is subject to the </w:t>
      </w:r>
      <w:r w:rsidRPr="003B3E41">
        <w:rPr>
          <w:i/>
          <w:iC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1FB3B671" w14:textId="77777777" w:rsidR="00A76DA2" w:rsidRDefault="00A76DA2" w:rsidP="00A76DA2">
      <w:r w:rsidRPr="00E80FFD">
        <w:t>Copyright material available in this resource</w:t>
      </w:r>
      <w:r>
        <w:t xml:space="preserve"> and owned by the NSW Department of Education is licensed under a </w:t>
      </w:r>
      <w:hyperlink r:id="rId80" w:history="1">
        <w:r w:rsidRPr="003B3E41">
          <w:rPr>
            <w:rStyle w:val="Hyperlink"/>
          </w:rPr>
          <w:t>Creative Commons Attribution 4.0 International (CC BY 4.0) license</w:t>
        </w:r>
      </w:hyperlink>
      <w:r>
        <w:t>.</w:t>
      </w:r>
    </w:p>
    <w:p w14:paraId="4C6ADD4C" w14:textId="2B854904" w:rsidR="00A76DA2" w:rsidRDefault="00A76DA2" w:rsidP="00A76DA2">
      <w:pPr>
        <w:spacing w:line="276" w:lineRule="auto"/>
      </w:pPr>
      <w:r>
        <w:rPr>
          <w:noProof/>
        </w:rPr>
        <w:drawing>
          <wp:inline distT="0" distB="0" distL="0" distR="0" wp14:anchorId="644E3526" wp14:editId="2759E991">
            <wp:extent cx="1228725" cy="428625"/>
            <wp:effectExtent l="0" t="0" r="9525" b="9525"/>
            <wp:docPr id="32" name="Picture 32" descr="Creative Commons Attribution license log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B89B0E" w14:textId="77777777" w:rsidR="00A76DA2" w:rsidRPr="00E80FFD" w:rsidRDefault="00A76DA2" w:rsidP="00A76DA2">
      <w:r w:rsidRPr="002D3434">
        <w:t xml:space="preserve">This license allows you to share and </w:t>
      </w:r>
      <w:r w:rsidRPr="00E80FFD">
        <w:t>adapt the material for any purpose, even commercially.</w:t>
      </w:r>
    </w:p>
    <w:p w14:paraId="572137E2" w14:textId="54D6793B" w:rsidR="00A76DA2" w:rsidRPr="00E80FFD" w:rsidRDefault="00A76DA2" w:rsidP="00A76DA2">
      <w:r w:rsidRPr="00E80FFD">
        <w:t>Attribution should be given to © State of New South Wales (Department of Education), 202</w:t>
      </w:r>
      <w:r w:rsidR="00C96CA0">
        <w:t>5</w:t>
      </w:r>
      <w:r w:rsidRPr="00E80FFD">
        <w:t>.</w:t>
      </w:r>
    </w:p>
    <w:p w14:paraId="3069C41A" w14:textId="77777777" w:rsidR="00A76DA2" w:rsidRPr="002D3434" w:rsidRDefault="00A76DA2" w:rsidP="00A76DA2">
      <w:r w:rsidRPr="00E80FFD">
        <w:t>Material in this resource not available</w:t>
      </w:r>
      <w:r w:rsidRPr="002D3434">
        <w:t xml:space="preserve"> under a Creative Commons license:</w:t>
      </w:r>
    </w:p>
    <w:p w14:paraId="6494DB9B" w14:textId="77777777" w:rsidR="00A76DA2" w:rsidRPr="002D3434" w:rsidRDefault="00A76DA2" w:rsidP="00272B01">
      <w:pPr>
        <w:pStyle w:val="ListBullet"/>
        <w:numPr>
          <w:ilvl w:val="0"/>
          <w:numId w:val="18"/>
        </w:numPr>
        <w:spacing w:line="276" w:lineRule="auto"/>
        <w:contextualSpacing/>
      </w:pPr>
      <w:r>
        <w:t>the NSW Department of Education logo, other logos and trademark-protected material</w:t>
      </w:r>
    </w:p>
    <w:p w14:paraId="3DB9B20F" w14:textId="77777777" w:rsidR="00A76DA2" w:rsidRPr="002D3434" w:rsidRDefault="00A76DA2" w:rsidP="00272B01">
      <w:pPr>
        <w:pStyle w:val="ListBullet"/>
        <w:numPr>
          <w:ilvl w:val="0"/>
          <w:numId w:val="18"/>
        </w:numPr>
        <w:spacing w:line="276" w:lineRule="auto"/>
        <w:contextualSpacing/>
      </w:pPr>
      <w:r>
        <w:t>material owned by a third party that has been reproduced with permission. You will need to obtain permission from the third party to reuse its material.</w:t>
      </w:r>
    </w:p>
    <w:p w14:paraId="17F0C0BE" w14:textId="77777777" w:rsidR="00A76DA2" w:rsidRPr="003B3E41" w:rsidRDefault="00A76DA2" w:rsidP="00A76DA2">
      <w:pPr>
        <w:pStyle w:val="FeatureBox2"/>
        <w:spacing w:line="276" w:lineRule="auto"/>
        <w:rPr>
          <w:rStyle w:val="Strong"/>
        </w:rPr>
      </w:pPr>
      <w:r w:rsidRPr="003B3E41">
        <w:rPr>
          <w:rStyle w:val="Strong"/>
        </w:rPr>
        <w:t>Links to third-party material and websites</w:t>
      </w:r>
    </w:p>
    <w:p w14:paraId="0A1F03F5" w14:textId="77777777" w:rsidR="00A76DA2" w:rsidRDefault="00A76DA2" w:rsidP="00A76DA2">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7B6CC3B" w14:textId="714C0638" w:rsidR="0059721C" w:rsidRPr="00FD215D" w:rsidRDefault="00A76DA2" w:rsidP="00A76DA2">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59721C" w:rsidRPr="00FD215D" w:rsidSect="00CC01D0">
      <w:headerReference w:type="default" r:id="rId82"/>
      <w:footerReference w:type="default" r:id="rId83"/>
      <w:headerReference w:type="first" r:id="rId84"/>
      <w:footerReference w:type="first" r:id="rId8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BFEFF" w14:textId="77777777" w:rsidR="002E2314" w:rsidRDefault="002E2314" w:rsidP="00E51733">
      <w:r>
        <w:separator/>
      </w:r>
    </w:p>
  </w:endnote>
  <w:endnote w:type="continuationSeparator" w:id="0">
    <w:p w14:paraId="6918A078" w14:textId="77777777" w:rsidR="002E2314" w:rsidRDefault="002E2314" w:rsidP="00E51733">
      <w:r>
        <w:continuationSeparator/>
      </w:r>
    </w:p>
  </w:endnote>
  <w:endnote w:type="continuationNotice" w:id="1">
    <w:p w14:paraId="1EE82C85" w14:textId="77777777" w:rsidR="002E2314" w:rsidRDefault="002E231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F9E3406-10E4-44AB-B0EB-EE53C488AFF7}"/>
  </w:font>
  <w:font w:name="Calibri">
    <w:panose1 w:val="020F0502020204030204"/>
    <w:charset w:val="00"/>
    <w:family w:val="swiss"/>
    <w:pitch w:val="variable"/>
    <w:sig w:usb0="E4002EFF" w:usb1="C200247B" w:usb2="00000009" w:usb3="00000000" w:csb0="000001FF" w:csb1="00000000"/>
    <w:embedRegular r:id="rId2" w:fontKey="{1D384711-7307-4E33-983B-F6366DB25FBB}"/>
    <w:embedBold r:id="rId3" w:fontKey="{69310CA6-7D54-410D-A317-6F1ABB64D5B8}"/>
    <w:embedItalic r:id="rId4" w:fontKey="{EFEFFF47-A801-4E9F-BC93-985584BD6D9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3D27611-267C-4E23-85AB-2F387604CF82}"/>
  </w:font>
  <w:font w:name="Arial Bold">
    <w:panose1 w:val="020B0704020202020204"/>
    <w:charset w:val="00"/>
    <w:family w:val="roman"/>
    <w:pitch w:val="variable"/>
  </w:font>
  <w:font w:name="Calibri Light">
    <w:panose1 w:val="020F0302020204030204"/>
    <w:charset w:val="00"/>
    <w:family w:val="swiss"/>
    <w:pitch w:val="variable"/>
    <w:sig w:usb0="E4002EFF" w:usb1="C200247B" w:usb2="00000009" w:usb3="00000000" w:csb0="000001FF" w:csb1="00000000"/>
    <w:embedRegular r:id="rId6" w:fontKey="{5994B447-C3ED-4861-8EE1-C92D3B3C84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4183E" w14:textId="5F7EFFF5" w:rsidR="002B7FF8" w:rsidRPr="00966A12" w:rsidRDefault="00966A12" w:rsidP="00DB0AE5">
    <w:pPr>
      <w:pStyle w:val="Footer"/>
    </w:pPr>
    <w:r w:rsidRPr="00966A12">
      <w:t xml:space="preserve">© NSW Department of Education, </w:t>
    </w:r>
    <w:r w:rsidRPr="00966A12">
      <w:fldChar w:fldCharType="begin"/>
    </w:r>
    <w:r w:rsidRPr="00966A12">
      <w:instrText xml:space="preserve"> DATE  \@ "MMM-yy"  \* MERGEFORMAT </w:instrText>
    </w:r>
    <w:r w:rsidRPr="00966A12">
      <w:fldChar w:fldCharType="separate"/>
    </w:r>
    <w:r w:rsidR="00CC70F5">
      <w:rPr>
        <w:noProof/>
      </w:rPr>
      <w:t>Feb-25</w:t>
    </w:r>
    <w:r w:rsidRPr="00966A12">
      <w:fldChar w:fldCharType="end"/>
    </w:r>
    <w:r w:rsidRPr="00966A12">
      <w:ptab w:relativeTo="margin" w:alignment="right" w:leader="none"/>
    </w:r>
    <w:r w:rsidRPr="00966A12">
      <w:rPr>
        <w:noProof/>
      </w:rPr>
      <w:drawing>
        <wp:inline distT="0" distB="0" distL="0" distR="0" wp14:anchorId="46FBFB2B" wp14:editId="4BDF7ADF">
          <wp:extent cx="561975" cy="196038"/>
          <wp:effectExtent l="0" t="0" r="0" b="0"/>
          <wp:docPr id="28" name="Picture 2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E93CA" w14:textId="76941F0C" w:rsidR="00593117" w:rsidRPr="00A36BBF" w:rsidRDefault="00593117" w:rsidP="00641A69">
    <w:pPr>
      <w:pStyle w:val="Footer"/>
      <w:tabs>
        <w:tab w:val="left" w:pos="11235"/>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C70F5">
      <w:rPr>
        <w:noProof/>
      </w:rPr>
      <w:t>Feb-25</w:t>
    </w:r>
    <w:r w:rsidRPr="00E56264">
      <w:fldChar w:fldCharType="end"/>
    </w:r>
    <w:r w:rsidR="00C76C9A">
      <w:rPr>
        <w:b/>
        <w:bCs/>
        <w:noProof/>
        <w:sz w:val="28"/>
        <w:szCs w:val="28"/>
      </w:rPr>
      <w:ptab w:relativeTo="margin" w:alignment="right" w:leader="none"/>
    </w:r>
    <w:r>
      <w:rPr>
        <w:b/>
        <w:bCs/>
        <w:noProof/>
        <w:sz w:val="28"/>
        <w:szCs w:val="28"/>
      </w:rPr>
      <w:drawing>
        <wp:inline distT="0" distB="0" distL="0" distR="0" wp14:anchorId="7A3874C3" wp14:editId="5F882DFC">
          <wp:extent cx="561975" cy="196038"/>
          <wp:effectExtent l="0" t="0" r="0" b="0"/>
          <wp:docPr id="4" name="Picture 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51BD0" w14:textId="77777777" w:rsidR="00580094" w:rsidRPr="002F375A" w:rsidRDefault="00580094" w:rsidP="00580094">
    <w:pPr>
      <w:pStyle w:val="Logo"/>
      <w:ind w:right="-31"/>
      <w:jc w:val="right"/>
    </w:pPr>
    <w:r w:rsidRPr="008426B6">
      <w:rPr>
        <w:noProof/>
      </w:rPr>
      <w:drawing>
        <wp:inline distT="0" distB="0" distL="0" distR="0" wp14:anchorId="3148F4C6" wp14:editId="56E30D4B">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1118" w14:textId="77777777" w:rsidR="003442EF" w:rsidRDefault="003442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79E42" w14:textId="77777777" w:rsidR="003442EF" w:rsidRPr="00E80FFD" w:rsidRDefault="003442EF">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61CA2" w14:textId="77777777" w:rsidR="002E2314" w:rsidRDefault="002E2314" w:rsidP="00E51733">
      <w:r>
        <w:separator/>
      </w:r>
    </w:p>
  </w:footnote>
  <w:footnote w:type="continuationSeparator" w:id="0">
    <w:p w14:paraId="6433F63F" w14:textId="77777777" w:rsidR="002E2314" w:rsidRDefault="002E2314" w:rsidP="00E51733">
      <w:r>
        <w:continuationSeparator/>
      </w:r>
    </w:p>
  </w:footnote>
  <w:footnote w:type="continuationNotice" w:id="1">
    <w:p w14:paraId="57BE35AD" w14:textId="77777777" w:rsidR="002E2314" w:rsidRDefault="002E231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2CE4" w14:textId="529331B9" w:rsidR="00F8417B" w:rsidRPr="00A318EE" w:rsidRDefault="00F8417B" w:rsidP="00A318EE">
    <w:pPr>
      <w:pStyle w:val="Documentname"/>
    </w:pPr>
    <w:r w:rsidRPr="00A318EE">
      <w:t xml:space="preserve">Year 7 </w:t>
    </w:r>
    <w:r w:rsidR="00A318EE" w:rsidRPr="00A318EE">
      <w:t>–</w:t>
    </w:r>
    <w:r w:rsidRPr="00A318EE">
      <w:t xml:space="preserve"> English</w:t>
    </w:r>
    <w:r w:rsidR="00A318EE" w:rsidRPr="00A318EE">
      <w:t xml:space="preserve"> – sample scope and sequence</w:t>
    </w:r>
    <w:r w:rsidRPr="00A318EE">
      <w:t xml:space="preserve"> | </w:t>
    </w:r>
    <w:r w:rsidRPr="00A318EE">
      <w:fldChar w:fldCharType="begin"/>
    </w:r>
    <w:r w:rsidRPr="00A318EE">
      <w:instrText xml:space="preserve"> PAGE   \* MERGEFORMAT </w:instrText>
    </w:r>
    <w:r w:rsidRPr="00A318EE">
      <w:fldChar w:fldCharType="separate"/>
    </w:r>
    <w:r w:rsidRPr="00A318EE">
      <w:t>1</w:t>
    </w:r>
    <w:r w:rsidRPr="00A318E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B4F24" w14:textId="2F28901D" w:rsidR="00593117" w:rsidRDefault="00593117" w:rsidP="003621F3">
    <w:pPr>
      <w:pStyle w:val="Documentname"/>
    </w:pPr>
    <w:r w:rsidRPr="009D6697">
      <w:ptab w:relativeTo="margin" w:alignment="right" w:leader="none"/>
    </w:r>
    <w:r w:rsidR="18D379FD" w:rsidRPr="00EE5402">
      <w:t xml:space="preserve"> </w:t>
    </w:r>
    <w:r w:rsidR="18D379FD" w:rsidRPr="001964A1">
      <w:t>English multistage</w:t>
    </w:r>
    <w:r w:rsidR="18D379FD">
      <w:t xml:space="preserve"> </w:t>
    </w:r>
    <w:r w:rsidR="18D379FD" w:rsidRPr="00A43A88">
      <w:t xml:space="preserve">– sample scope and sequence </w:t>
    </w:r>
    <w:r w:rsidR="00121F86">
      <w:t xml:space="preserve">for one year </w:t>
    </w:r>
    <w:r w:rsidR="18D379FD">
      <w:t xml:space="preserve">| </w:t>
    </w:r>
    <w:r w:rsidRPr="009D6697">
      <w:fldChar w:fldCharType="begin"/>
    </w:r>
    <w:r w:rsidRPr="009D6697">
      <w:instrText xml:space="preserve"> PAGE   \* MERGEFORMAT </w:instrText>
    </w:r>
    <w:r w:rsidRPr="009D6697">
      <w:fldChar w:fldCharType="separate"/>
    </w:r>
    <w:r w:rsidR="18D379FD">
      <w:t>2</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694F9" w14:textId="77777777" w:rsidR="00580094" w:rsidRPr="00FA6449" w:rsidRDefault="00000000" w:rsidP="00580094">
    <w:pPr>
      <w:pStyle w:val="Header"/>
      <w:spacing w:after="0"/>
    </w:pPr>
    <w:r>
      <w:pict w14:anchorId="3C929C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580094" w:rsidRPr="009D43DD">
      <w:t>NSW Department of Education</w:t>
    </w:r>
    <w:r w:rsidR="00580094"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235B2" w14:textId="77777777" w:rsidR="003442EF" w:rsidRDefault="003442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E77A5" w14:textId="77777777" w:rsidR="003442EF" w:rsidRPr="00FA6449" w:rsidRDefault="003442EF">
    <w:pPr>
      <w:spacing w:before="0" w:after="0"/>
    </w:pPr>
  </w:p>
</w:hdr>
</file>

<file path=word/intelligence2.xml><?xml version="1.0" encoding="utf-8"?>
<int2:intelligence xmlns:int2="http://schemas.microsoft.com/office/intelligence/2020/intelligence" xmlns:oel="http://schemas.microsoft.com/office/2019/extlst">
  <int2:observations>
    <int2:textHash int2:hashCode="rtSR5sszbOub3Q" int2:id="hSAliQ6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3E16550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3342B10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CB4719"/>
    <w:multiLevelType w:val="hybridMultilevel"/>
    <w:tmpl w:val="CC50949C"/>
    <w:lvl w:ilvl="0" w:tplc="D19CE8D0">
      <w:start w:val="1"/>
      <w:numFmt w:val="bullet"/>
      <w:lvlText w:val=""/>
      <w:lvlJc w:val="left"/>
      <w:pPr>
        <w:ind w:left="720" w:hanging="360"/>
      </w:pPr>
      <w:rPr>
        <w:rFonts w:ascii="Symbol" w:hAnsi="Symbol" w:hint="default"/>
      </w:rPr>
    </w:lvl>
    <w:lvl w:ilvl="1" w:tplc="246A7D78">
      <w:start w:val="1"/>
      <w:numFmt w:val="bullet"/>
      <w:lvlText w:val="o"/>
      <w:lvlJc w:val="left"/>
      <w:pPr>
        <w:ind w:left="1440" w:hanging="360"/>
      </w:pPr>
      <w:rPr>
        <w:rFonts w:ascii="Courier New" w:hAnsi="Courier New" w:hint="default"/>
      </w:rPr>
    </w:lvl>
    <w:lvl w:ilvl="2" w:tplc="ED9E7E9A">
      <w:start w:val="1"/>
      <w:numFmt w:val="bullet"/>
      <w:lvlText w:val=""/>
      <w:lvlJc w:val="left"/>
      <w:pPr>
        <w:ind w:left="2160" w:hanging="360"/>
      </w:pPr>
      <w:rPr>
        <w:rFonts w:ascii="Wingdings" w:hAnsi="Wingdings" w:hint="default"/>
      </w:rPr>
    </w:lvl>
    <w:lvl w:ilvl="3" w:tplc="3DD68A64">
      <w:start w:val="1"/>
      <w:numFmt w:val="bullet"/>
      <w:lvlText w:val=""/>
      <w:lvlJc w:val="left"/>
      <w:pPr>
        <w:ind w:left="2880" w:hanging="360"/>
      </w:pPr>
      <w:rPr>
        <w:rFonts w:ascii="Symbol" w:hAnsi="Symbol" w:hint="default"/>
      </w:rPr>
    </w:lvl>
    <w:lvl w:ilvl="4" w:tplc="B2C00E4A">
      <w:start w:val="1"/>
      <w:numFmt w:val="bullet"/>
      <w:lvlText w:val="o"/>
      <w:lvlJc w:val="left"/>
      <w:pPr>
        <w:ind w:left="3600" w:hanging="360"/>
      </w:pPr>
      <w:rPr>
        <w:rFonts w:ascii="Courier New" w:hAnsi="Courier New" w:hint="default"/>
      </w:rPr>
    </w:lvl>
    <w:lvl w:ilvl="5" w:tplc="7BB07148">
      <w:start w:val="1"/>
      <w:numFmt w:val="bullet"/>
      <w:lvlText w:val=""/>
      <w:lvlJc w:val="left"/>
      <w:pPr>
        <w:ind w:left="4320" w:hanging="360"/>
      </w:pPr>
      <w:rPr>
        <w:rFonts w:ascii="Wingdings" w:hAnsi="Wingdings" w:hint="default"/>
      </w:rPr>
    </w:lvl>
    <w:lvl w:ilvl="6" w:tplc="485C4222">
      <w:start w:val="1"/>
      <w:numFmt w:val="bullet"/>
      <w:lvlText w:val=""/>
      <w:lvlJc w:val="left"/>
      <w:pPr>
        <w:ind w:left="5040" w:hanging="360"/>
      </w:pPr>
      <w:rPr>
        <w:rFonts w:ascii="Symbol" w:hAnsi="Symbol" w:hint="default"/>
      </w:rPr>
    </w:lvl>
    <w:lvl w:ilvl="7" w:tplc="640A7362">
      <w:start w:val="1"/>
      <w:numFmt w:val="bullet"/>
      <w:lvlText w:val="o"/>
      <w:lvlJc w:val="left"/>
      <w:pPr>
        <w:ind w:left="5760" w:hanging="360"/>
      </w:pPr>
      <w:rPr>
        <w:rFonts w:ascii="Courier New" w:hAnsi="Courier New" w:hint="default"/>
      </w:rPr>
    </w:lvl>
    <w:lvl w:ilvl="8" w:tplc="F92A4D4A">
      <w:start w:val="1"/>
      <w:numFmt w:val="bullet"/>
      <w:lvlText w:val=""/>
      <w:lvlJc w:val="left"/>
      <w:pPr>
        <w:ind w:left="6480" w:hanging="360"/>
      </w:pPr>
      <w:rPr>
        <w:rFonts w:ascii="Wingdings" w:hAnsi="Wingdings" w:hint="default"/>
      </w:rPr>
    </w:lvl>
  </w:abstractNum>
  <w:abstractNum w:abstractNumId="4" w15:restartNumberingAfterBreak="0">
    <w:nsid w:val="05FC291B"/>
    <w:multiLevelType w:val="hybridMultilevel"/>
    <w:tmpl w:val="052CC752"/>
    <w:lvl w:ilvl="0" w:tplc="476EA80C">
      <w:start w:val="1"/>
      <w:numFmt w:val="bullet"/>
      <w:lvlText w:val=""/>
      <w:lvlJc w:val="left"/>
      <w:pPr>
        <w:ind w:left="720" w:hanging="360"/>
      </w:pPr>
      <w:rPr>
        <w:rFonts w:ascii="Symbol" w:hAnsi="Symbol" w:hint="default"/>
      </w:rPr>
    </w:lvl>
    <w:lvl w:ilvl="1" w:tplc="756E6EEC">
      <w:start w:val="1"/>
      <w:numFmt w:val="bullet"/>
      <w:lvlText w:val="o"/>
      <w:lvlJc w:val="left"/>
      <w:pPr>
        <w:ind w:left="1440" w:hanging="360"/>
      </w:pPr>
      <w:rPr>
        <w:rFonts w:ascii="Courier New" w:hAnsi="Courier New" w:hint="default"/>
      </w:rPr>
    </w:lvl>
    <w:lvl w:ilvl="2" w:tplc="B50E4EAC">
      <w:start w:val="1"/>
      <w:numFmt w:val="bullet"/>
      <w:lvlText w:val=""/>
      <w:lvlJc w:val="left"/>
      <w:pPr>
        <w:ind w:left="2160" w:hanging="360"/>
      </w:pPr>
      <w:rPr>
        <w:rFonts w:ascii="Wingdings" w:hAnsi="Wingdings" w:hint="default"/>
      </w:rPr>
    </w:lvl>
    <w:lvl w:ilvl="3" w:tplc="6F709AEA">
      <w:start w:val="1"/>
      <w:numFmt w:val="bullet"/>
      <w:lvlText w:val=""/>
      <w:lvlJc w:val="left"/>
      <w:pPr>
        <w:ind w:left="2880" w:hanging="360"/>
      </w:pPr>
      <w:rPr>
        <w:rFonts w:ascii="Symbol" w:hAnsi="Symbol" w:hint="default"/>
      </w:rPr>
    </w:lvl>
    <w:lvl w:ilvl="4" w:tplc="85382B78">
      <w:start w:val="1"/>
      <w:numFmt w:val="bullet"/>
      <w:lvlText w:val="o"/>
      <w:lvlJc w:val="left"/>
      <w:pPr>
        <w:ind w:left="3600" w:hanging="360"/>
      </w:pPr>
      <w:rPr>
        <w:rFonts w:ascii="Courier New" w:hAnsi="Courier New" w:hint="default"/>
      </w:rPr>
    </w:lvl>
    <w:lvl w:ilvl="5" w:tplc="EF786F3E">
      <w:start w:val="1"/>
      <w:numFmt w:val="bullet"/>
      <w:lvlText w:val=""/>
      <w:lvlJc w:val="left"/>
      <w:pPr>
        <w:ind w:left="4320" w:hanging="360"/>
      </w:pPr>
      <w:rPr>
        <w:rFonts w:ascii="Wingdings" w:hAnsi="Wingdings" w:hint="default"/>
      </w:rPr>
    </w:lvl>
    <w:lvl w:ilvl="6" w:tplc="2B8017B8">
      <w:start w:val="1"/>
      <w:numFmt w:val="bullet"/>
      <w:lvlText w:val=""/>
      <w:lvlJc w:val="left"/>
      <w:pPr>
        <w:ind w:left="5040" w:hanging="360"/>
      </w:pPr>
      <w:rPr>
        <w:rFonts w:ascii="Symbol" w:hAnsi="Symbol" w:hint="default"/>
      </w:rPr>
    </w:lvl>
    <w:lvl w:ilvl="7" w:tplc="43C89F5A">
      <w:start w:val="1"/>
      <w:numFmt w:val="bullet"/>
      <w:lvlText w:val="o"/>
      <w:lvlJc w:val="left"/>
      <w:pPr>
        <w:ind w:left="5760" w:hanging="360"/>
      </w:pPr>
      <w:rPr>
        <w:rFonts w:ascii="Courier New" w:hAnsi="Courier New" w:hint="default"/>
      </w:rPr>
    </w:lvl>
    <w:lvl w:ilvl="8" w:tplc="F10264A2">
      <w:start w:val="1"/>
      <w:numFmt w:val="bullet"/>
      <w:lvlText w:val=""/>
      <w:lvlJc w:val="left"/>
      <w:pPr>
        <w:ind w:left="6480" w:hanging="360"/>
      </w:pPr>
      <w:rPr>
        <w:rFonts w:ascii="Wingdings" w:hAnsi="Wingdings" w:hint="default"/>
      </w:rPr>
    </w:lvl>
  </w:abstractNum>
  <w:abstractNum w:abstractNumId="5" w15:restartNumberingAfterBreak="0">
    <w:nsid w:val="08BA0967"/>
    <w:multiLevelType w:val="hybridMultilevel"/>
    <w:tmpl w:val="40B83332"/>
    <w:lvl w:ilvl="0" w:tplc="624A2488">
      <w:start w:val="1"/>
      <w:numFmt w:val="bullet"/>
      <w:lvlText w:val=""/>
      <w:lvlJc w:val="left"/>
      <w:pPr>
        <w:ind w:left="720" w:hanging="360"/>
      </w:pPr>
      <w:rPr>
        <w:rFonts w:ascii="Symbol" w:hAnsi="Symbol" w:hint="default"/>
      </w:rPr>
    </w:lvl>
    <w:lvl w:ilvl="1" w:tplc="E58EF4F2">
      <w:start w:val="1"/>
      <w:numFmt w:val="bullet"/>
      <w:lvlText w:val="o"/>
      <w:lvlJc w:val="left"/>
      <w:pPr>
        <w:ind w:left="1440" w:hanging="360"/>
      </w:pPr>
      <w:rPr>
        <w:rFonts w:ascii="Courier New" w:hAnsi="Courier New" w:hint="default"/>
      </w:rPr>
    </w:lvl>
    <w:lvl w:ilvl="2" w:tplc="92041CE4">
      <w:start w:val="1"/>
      <w:numFmt w:val="bullet"/>
      <w:lvlText w:val=""/>
      <w:lvlJc w:val="left"/>
      <w:pPr>
        <w:ind w:left="2160" w:hanging="360"/>
      </w:pPr>
      <w:rPr>
        <w:rFonts w:ascii="Wingdings" w:hAnsi="Wingdings" w:hint="default"/>
      </w:rPr>
    </w:lvl>
    <w:lvl w:ilvl="3" w:tplc="C7FCC594">
      <w:start w:val="1"/>
      <w:numFmt w:val="bullet"/>
      <w:lvlText w:val=""/>
      <w:lvlJc w:val="left"/>
      <w:pPr>
        <w:ind w:left="2880" w:hanging="360"/>
      </w:pPr>
      <w:rPr>
        <w:rFonts w:ascii="Symbol" w:hAnsi="Symbol" w:hint="default"/>
      </w:rPr>
    </w:lvl>
    <w:lvl w:ilvl="4" w:tplc="57BE8690">
      <w:start w:val="1"/>
      <w:numFmt w:val="bullet"/>
      <w:lvlText w:val="o"/>
      <w:lvlJc w:val="left"/>
      <w:pPr>
        <w:ind w:left="3600" w:hanging="360"/>
      </w:pPr>
      <w:rPr>
        <w:rFonts w:ascii="Courier New" w:hAnsi="Courier New" w:hint="default"/>
      </w:rPr>
    </w:lvl>
    <w:lvl w:ilvl="5" w:tplc="D30C1E64">
      <w:start w:val="1"/>
      <w:numFmt w:val="bullet"/>
      <w:lvlText w:val=""/>
      <w:lvlJc w:val="left"/>
      <w:pPr>
        <w:ind w:left="4320" w:hanging="360"/>
      </w:pPr>
      <w:rPr>
        <w:rFonts w:ascii="Wingdings" w:hAnsi="Wingdings" w:hint="default"/>
      </w:rPr>
    </w:lvl>
    <w:lvl w:ilvl="6" w:tplc="455E8D94">
      <w:start w:val="1"/>
      <w:numFmt w:val="bullet"/>
      <w:lvlText w:val=""/>
      <w:lvlJc w:val="left"/>
      <w:pPr>
        <w:ind w:left="5040" w:hanging="360"/>
      </w:pPr>
      <w:rPr>
        <w:rFonts w:ascii="Symbol" w:hAnsi="Symbol" w:hint="default"/>
      </w:rPr>
    </w:lvl>
    <w:lvl w:ilvl="7" w:tplc="FAE24564">
      <w:start w:val="1"/>
      <w:numFmt w:val="bullet"/>
      <w:lvlText w:val="o"/>
      <w:lvlJc w:val="left"/>
      <w:pPr>
        <w:ind w:left="5760" w:hanging="360"/>
      </w:pPr>
      <w:rPr>
        <w:rFonts w:ascii="Courier New" w:hAnsi="Courier New" w:hint="default"/>
      </w:rPr>
    </w:lvl>
    <w:lvl w:ilvl="8" w:tplc="A0EE7250">
      <w:start w:val="1"/>
      <w:numFmt w:val="bullet"/>
      <w:lvlText w:val=""/>
      <w:lvlJc w:val="left"/>
      <w:pPr>
        <w:ind w:left="6480" w:hanging="360"/>
      </w:pPr>
      <w:rPr>
        <w:rFonts w:ascii="Wingdings" w:hAnsi="Wingdings" w:hint="default"/>
      </w:rPr>
    </w:lvl>
  </w:abstractNum>
  <w:abstractNum w:abstractNumId="6" w15:restartNumberingAfterBreak="0">
    <w:nsid w:val="10CAA10C"/>
    <w:multiLevelType w:val="hybridMultilevel"/>
    <w:tmpl w:val="039818D8"/>
    <w:lvl w:ilvl="0" w:tplc="85B851A2">
      <w:start w:val="1"/>
      <w:numFmt w:val="bullet"/>
      <w:lvlText w:val=""/>
      <w:lvlJc w:val="left"/>
      <w:pPr>
        <w:ind w:left="720" w:hanging="360"/>
      </w:pPr>
      <w:rPr>
        <w:rFonts w:ascii="Symbol" w:hAnsi="Symbol" w:hint="default"/>
      </w:rPr>
    </w:lvl>
    <w:lvl w:ilvl="1" w:tplc="43A69126">
      <w:start w:val="1"/>
      <w:numFmt w:val="bullet"/>
      <w:lvlText w:val="o"/>
      <w:lvlJc w:val="left"/>
      <w:pPr>
        <w:ind w:left="1440" w:hanging="360"/>
      </w:pPr>
      <w:rPr>
        <w:rFonts w:ascii="Courier New" w:hAnsi="Courier New" w:hint="default"/>
      </w:rPr>
    </w:lvl>
    <w:lvl w:ilvl="2" w:tplc="00D06BC8">
      <w:start w:val="1"/>
      <w:numFmt w:val="bullet"/>
      <w:lvlText w:val=""/>
      <w:lvlJc w:val="left"/>
      <w:pPr>
        <w:ind w:left="2160" w:hanging="360"/>
      </w:pPr>
      <w:rPr>
        <w:rFonts w:ascii="Wingdings" w:hAnsi="Wingdings" w:hint="default"/>
      </w:rPr>
    </w:lvl>
    <w:lvl w:ilvl="3" w:tplc="2F5A0490">
      <w:start w:val="1"/>
      <w:numFmt w:val="bullet"/>
      <w:lvlText w:val=""/>
      <w:lvlJc w:val="left"/>
      <w:pPr>
        <w:ind w:left="2880" w:hanging="360"/>
      </w:pPr>
      <w:rPr>
        <w:rFonts w:ascii="Symbol" w:hAnsi="Symbol" w:hint="default"/>
      </w:rPr>
    </w:lvl>
    <w:lvl w:ilvl="4" w:tplc="76340BFC">
      <w:start w:val="1"/>
      <w:numFmt w:val="bullet"/>
      <w:lvlText w:val="o"/>
      <w:lvlJc w:val="left"/>
      <w:pPr>
        <w:ind w:left="3600" w:hanging="360"/>
      </w:pPr>
      <w:rPr>
        <w:rFonts w:ascii="Courier New" w:hAnsi="Courier New" w:hint="default"/>
      </w:rPr>
    </w:lvl>
    <w:lvl w:ilvl="5" w:tplc="0D389542">
      <w:start w:val="1"/>
      <w:numFmt w:val="bullet"/>
      <w:lvlText w:val=""/>
      <w:lvlJc w:val="left"/>
      <w:pPr>
        <w:ind w:left="4320" w:hanging="360"/>
      </w:pPr>
      <w:rPr>
        <w:rFonts w:ascii="Wingdings" w:hAnsi="Wingdings" w:hint="default"/>
      </w:rPr>
    </w:lvl>
    <w:lvl w:ilvl="6" w:tplc="84DA0898">
      <w:start w:val="1"/>
      <w:numFmt w:val="bullet"/>
      <w:lvlText w:val=""/>
      <w:lvlJc w:val="left"/>
      <w:pPr>
        <w:ind w:left="5040" w:hanging="360"/>
      </w:pPr>
      <w:rPr>
        <w:rFonts w:ascii="Symbol" w:hAnsi="Symbol" w:hint="default"/>
      </w:rPr>
    </w:lvl>
    <w:lvl w:ilvl="7" w:tplc="32D09DA4">
      <w:start w:val="1"/>
      <w:numFmt w:val="bullet"/>
      <w:lvlText w:val="o"/>
      <w:lvlJc w:val="left"/>
      <w:pPr>
        <w:ind w:left="5760" w:hanging="360"/>
      </w:pPr>
      <w:rPr>
        <w:rFonts w:ascii="Courier New" w:hAnsi="Courier New" w:hint="default"/>
      </w:rPr>
    </w:lvl>
    <w:lvl w:ilvl="8" w:tplc="1A7A1570">
      <w:start w:val="1"/>
      <w:numFmt w:val="bullet"/>
      <w:lvlText w:val=""/>
      <w:lvlJc w:val="left"/>
      <w:pPr>
        <w:ind w:left="6480" w:hanging="360"/>
      </w:pPr>
      <w:rPr>
        <w:rFonts w:ascii="Wingdings" w:hAnsi="Wingdings" w:hint="default"/>
      </w:rPr>
    </w:lvl>
  </w:abstractNum>
  <w:abstractNum w:abstractNumId="7" w15:restartNumberingAfterBreak="0">
    <w:nsid w:val="179ACA9B"/>
    <w:multiLevelType w:val="hybridMultilevel"/>
    <w:tmpl w:val="4FEC6DDA"/>
    <w:lvl w:ilvl="0" w:tplc="A080D1E8">
      <w:start w:val="1"/>
      <w:numFmt w:val="bullet"/>
      <w:lvlText w:val=""/>
      <w:lvlJc w:val="left"/>
      <w:pPr>
        <w:ind w:left="720" w:hanging="360"/>
      </w:pPr>
      <w:rPr>
        <w:rFonts w:ascii="Symbol" w:hAnsi="Symbol" w:hint="default"/>
      </w:rPr>
    </w:lvl>
    <w:lvl w:ilvl="1" w:tplc="6E2602EE">
      <w:start w:val="1"/>
      <w:numFmt w:val="bullet"/>
      <w:lvlText w:val="o"/>
      <w:lvlJc w:val="left"/>
      <w:pPr>
        <w:ind w:left="1440" w:hanging="360"/>
      </w:pPr>
      <w:rPr>
        <w:rFonts w:ascii="Courier New" w:hAnsi="Courier New" w:hint="default"/>
      </w:rPr>
    </w:lvl>
    <w:lvl w:ilvl="2" w:tplc="A30EEA4A">
      <w:start w:val="1"/>
      <w:numFmt w:val="bullet"/>
      <w:lvlText w:val=""/>
      <w:lvlJc w:val="left"/>
      <w:pPr>
        <w:ind w:left="2160" w:hanging="360"/>
      </w:pPr>
      <w:rPr>
        <w:rFonts w:ascii="Wingdings" w:hAnsi="Wingdings" w:hint="default"/>
      </w:rPr>
    </w:lvl>
    <w:lvl w:ilvl="3" w:tplc="D1B49C24">
      <w:start w:val="1"/>
      <w:numFmt w:val="bullet"/>
      <w:lvlText w:val=""/>
      <w:lvlJc w:val="left"/>
      <w:pPr>
        <w:ind w:left="2880" w:hanging="360"/>
      </w:pPr>
      <w:rPr>
        <w:rFonts w:ascii="Symbol" w:hAnsi="Symbol" w:hint="default"/>
      </w:rPr>
    </w:lvl>
    <w:lvl w:ilvl="4" w:tplc="BB449FC0">
      <w:start w:val="1"/>
      <w:numFmt w:val="bullet"/>
      <w:lvlText w:val="o"/>
      <w:lvlJc w:val="left"/>
      <w:pPr>
        <w:ind w:left="3600" w:hanging="360"/>
      </w:pPr>
      <w:rPr>
        <w:rFonts w:ascii="Courier New" w:hAnsi="Courier New" w:hint="default"/>
      </w:rPr>
    </w:lvl>
    <w:lvl w:ilvl="5" w:tplc="0C567B06">
      <w:start w:val="1"/>
      <w:numFmt w:val="bullet"/>
      <w:lvlText w:val=""/>
      <w:lvlJc w:val="left"/>
      <w:pPr>
        <w:ind w:left="4320" w:hanging="360"/>
      </w:pPr>
      <w:rPr>
        <w:rFonts w:ascii="Wingdings" w:hAnsi="Wingdings" w:hint="default"/>
      </w:rPr>
    </w:lvl>
    <w:lvl w:ilvl="6" w:tplc="39A271C4">
      <w:start w:val="1"/>
      <w:numFmt w:val="bullet"/>
      <w:lvlText w:val=""/>
      <w:lvlJc w:val="left"/>
      <w:pPr>
        <w:ind w:left="5040" w:hanging="360"/>
      </w:pPr>
      <w:rPr>
        <w:rFonts w:ascii="Symbol" w:hAnsi="Symbol" w:hint="default"/>
      </w:rPr>
    </w:lvl>
    <w:lvl w:ilvl="7" w:tplc="D1C02B44">
      <w:start w:val="1"/>
      <w:numFmt w:val="bullet"/>
      <w:lvlText w:val="o"/>
      <w:lvlJc w:val="left"/>
      <w:pPr>
        <w:ind w:left="5760" w:hanging="360"/>
      </w:pPr>
      <w:rPr>
        <w:rFonts w:ascii="Courier New" w:hAnsi="Courier New" w:hint="default"/>
      </w:rPr>
    </w:lvl>
    <w:lvl w:ilvl="8" w:tplc="546075E6">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E5D04C"/>
    <w:multiLevelType w:val="hybridMultilevel"/>
    <w:tmpl w:val="17F6928E"/>
    <w:lvl w:ilvl="0" w:tplc="D66EB0D0">
      <w:start w:val="1"/>
      <w:numFmt w:val="bullet"/>
      <w:lvlText w:val=""/>
      <w:lvlJc w:val="left"/>
      <w:pPr>
        <w:ind w:left="720" w:hanging="360"/>
      </w:pPr>
      <w:rPr>
        <w:rFonts w:ascii="Symbol" w:hAnsi="Symbol" w:hint="default"/>
      </w:rPr>
    </w:lvl>
    <w:lvl w:ilvl="1" w:tplc="B92EB830">
      <w:start w:val="1"/>
      <w:numFmt w:val="bullet"/>
      <w:lvlText w:val="o"/>
      <w:lvlJc w:val="left"/>
      <w:pPr>
        <w:ind w:left="1440" w:hanging="360"/>
      </w:pPr>
      <w:rPr>
        <w:rFonts w:ascii="Courier New" w:hAnsi="Courier New" w:hint="default"/>
      </w:rPr>
    </w:lvl>
    <w:lvl w:ilvl="2" w:tplc="7EFA9A4C">
      <w:start w:val="1"/>
      <w:numFmt w:val="bullet"/>
      <w:lvlText w:val=""/>
      <w:lvlJc w:val="left"/>
      <w:pPr>
        <w:ind w:left="2160" w:hanging="360"/>
      </w:pPr>
      <w:rPr>
        <w:rFonts w:ascii="Wingdings" w:hAnsi="Wingdings" w:hint="default"/>
      </w:rPr>
    </w:lvl>
    <w:lvl w:ilvl="3" w:tplc="F6BAEBA6">
      <w:start w:val="1"/>
      <w:numFmt w:val="bullet"/>
      <w:lvlText w:val=""/>
      <w:lvlJc w:val="left"/>
      <w:pPr>
        <w:ind w:left="2880" w:hanging="360"/>
      </w:pPr>
      <w:rPr>
        <w:rFonts w:ascii="Symbol" w:hAnsi="Symbol" w:hint="default"/>
      </w:rPr>
    </w:lvl>
    <w:lvl w:ilvl="4" w:tplc="FA1E050A">
      <w:start w:val="1"/>
      <w:numFmt w:val="bullet"/>
      <w:lvlText w:val="o"/>
      <w:lvlJc w:val="left"/>
      <w:pPr>
        <w:ind w:left="3600" w:hanging="360"/>
      </w:pPr>
      <w:rPr>
        <w:rFonts w:ascii="Courier New" w:hAnsi="Courier New" w:hint="default"/>
      </w:rPr>
    </w:lvl>
    <w:lvl w:ilvl="5" w:tplc="9D64916C">
      <w:start w:val="1"/>
      <w:numFmt w:val="bullet"/>
      <w:lvlText w:val=""/>
      <w:lvlJc w:val="left"/>
      <w:pPr>
        <w:ind w:left="4320" w:hanging="360"/>
      </w:pPr>
      <w:rPr>
        <w:rFonts w:ascii="Wingdings" w:hAnsi="Wingdings" w:hint="default"/>
      </w:rPr>
    </w:lvl>
    <w:lvl w:ilvl="6" w:tplc="75721E6E">
      <w:start w:val="1"/>
      <w:numFmt w:val="bullet"/>
      <w:lvlText w:val=""/>
      <w:lvlJc w:val="left"/>
      <w:pPr>
        <w:ind w:left="5040" w:hanging="360"/>
      </w:pPr>
      <w:rPr>
        <w:rFonts w:ascii="Symbol" w:hAnsi="Symbol" w:hint="default"/>
      </w:rPr>
    </w:lvl>
    <w:lvl w:ilvl="7" w:tplc="A4FE14C2">
      <w:start w:val="1"/>
      <w:numFmt w:val="bullet"/>
      <w:lvlText w:val="o"/>
      <w:lvlJc w:val="left"/>
      <w:pPr>
        <w:ind w:left="5760" w:hanging="360"/>
      </w:pPr>
      <w:rPr>
        <w:rFonts w:ascii="Courier New" w:hAnsi="Courier New" w:hint="default"/>
      </w:rPr>
    </w:lvl>
    <w:lvl w:ilvl="8" w:tplc="D1CAB0D0">
      <w:start w:val="1"/>
      <w:numFmt w:val="bullet"/>
      <w:lvlText w:val=""/>
      <w:lvlJc w:val="left"/>
      <w:pPr>
        <w:ind w:left="6480" w:hanging="360"/>
      </w:pPr>
      <w:rPr>
        <w:rFonts w:ascii="Wingdings" w:hAnsi="Wingdings" w:hint="default"/>
      </w:rPr>
    </w:lvl>
  </w:abstractNum>
  <w:abstractNum w:abstractNumId="10" w15:restartNumberingAfterBreak="0">
    <w:nsid w:val="20FEA11B"/>
    <w:multiLevelType w:val="multilevel"/>
    <w:tmpl w:val="71D8FF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F2204D"/>
    <w:multiLevelType w:val="hybridMultilevel"/>
    <w:tmpl w:val="FFFFFFFF"/>
    <w:lvl w:ilvl="0" w:tplc="6B6A32A0">
      <w:start w:val="1"/>
      <w:numFmt w:val="bullet"/>
      <w:lvlText w:val=""/>
      <w:lvlJc w:val="left"/>
      <w:pPr>
        <w:ind w:left="720" w:hanging="360"/>
      </w:pPr>
      <w:rPr>
        <w:rFonts w:ascii="Symbol" w:hAnsi="Symbol" w:hint="default"/>
      </w:rPr>
    </w:lvl>
    <w:lvl w:ilvl="1" w:tplc="89C020C2">
      <w:start w:val="1"/>
      <w:numFmt w:val="bullet"/>
      <w:lvlText w:val="o"/>
      <w:lvlJc w:val="left"/>
      <w:pPr>
        <w:ind w:left="1440" w:hanging="360"/>
      </w:pPr>
      <w:rPr>
        <w:rFonts w:ascii="Courier New" w:hAnsi="Courier New" w:hint="default"/>
      </w:rPr>
    </w:lvl>
    <w:lvl w:ilvl="2" w:tplc="F9E69800">
      <w:start w:val="1"/>
      <w:numFmt w:val="bullet"/>
      <w:lvlText w:val=""/>
      <w:lvlJc w:val="left"/>
      <w:pPr>
        <w:ind w:left="2160" w:hanging="360"/>
      </w:pPr>
      <w:rPr>
        <w:rFonts w:ascii="Wingdings" w:hAnsi="Wingdings" w:hint="default"/>
      </w:rPr>
    </w:lvl>
    <w:lvl w:ilvl="3" w:tplc="C980DB4C">
      <w:start w:val="1"/>
      <w:numFmt w:val="bullet"/>
      <w:lvlText w:val=""/>
      <w:lvlJc w:val="left"/>
      <w:pPr>
        <w:ind w:left="2880" w:hanging="360"/>
      </w:pPr>
      <w:rPr>
        <w:rFonts w:ascii="Symbol" w:hAnsi="Symbol" w:hint="default"/>
      </w:rPr>
    </w:lvl>
    <w:lvl w:ilvl="4" w:tplc="7FDA6D38">
      <w:start w:val="1"/>
      <w:numFmt w:val="bullet"/>
      <w:lvlText w:val="o"/>
      <w:lvlJc w:val="left"/>
      <w:pPr>
        <w:ind w:left="3600" w:hanging="360"/>
      </w:pPr>
      <w:rPr>
        <w:rFonts w:ascii="Courier New" w:hAnsi="Courier New" w:hint="default"/>
      </w:rPr>
    </w:lvl>
    <w:lvl w:ilvl="5" w:tplc="6D107DC2">
      <w:start w:val="1"/>
      <w:numFmt w:val="bullet"/>
      <w:lvlText w:val=""/>
      <w:lvlJc w:val="left"/>
      <w:pPr>
        <w:ind w:left="4320" w:hanging="360"/>
      </w:pPr>
      <w:rPr>
        <w:rFonts w:ascii="Wingdings" w:hAnsi="Wingdings" w:hint="default"/>
      </w:rPr>
    </w:lvl>
    <w:lvl w:ilvl="6" w:tplc="088C63D6">
      <w:start w:val="1"/>
      <w:numFmt w:val="bullet"/>
      <w:lvlText w:val=""/>
      <w:lvlJc w:val="left"/>
      <w:pPr>
        <w:ind w:left="5040" w:hanging="360"/>
      </w:pPr>
      <w:rPr>
        <w:rFonts w:ascii="Symbol" w:hAnsi="Symbol" w:hint="default"/>
      </w:rPr>
    </w:lvl>
    <w:lvl w:ilvl="7" w:tplc="A08C88A4">
      <w:start w:val="1"/>
      <w:numFmt w:val="bullet"/>
      <w:lvlText w:val="o"/>
      <w:lvlJc w:val="left"/>
      <w:pPr>
        <w:ind w:left="5760" w:hanging="360"/>
      </w:pPr>
      <w:rPr>
        <w:rFonts w:ascii="Courier New" w:hAnsi="Courier New" w:hint="default"/>
      </w:rPr>
    </w:lvl>
    <w:lvl w:ilvl="8" w:tplc="79A06492">
      <w:start w:val="1"/>
      <w:numFmt w:val="bullet"/>
      <w:lvlText w:val=""/>
      <w:lvlJc w:val="left"/>
      <w:pPr>
        <w:ind w:left="6480" w:hanging="360"/>
      </w:pPr>
      <w:rPr>
        <w:rFonts w:ascii="Wingdings" w:hAnsi="Wingdings" w:hint="default"/>
      </w:rPr>
    </w:lvl>
  </w:abstractNum>
  <w:abstractNum w:abstractNumId="1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1CE643F"/>
    <w:multiLevelType w:val="hybridMultilevel"/>
    <w:tmpl w:val="CFC8E124"/>
    <w:lvl w:ilvl="0" w:tplc="CE508DA0">
      <w:start w:val="1"/>
      <w:numFmt w:val="bullet"/>
      <w:lvlText w:val=""/>
      <w:lvlJc w:val="left"/>
      <w:pPr>
        <w:ind w:left="720" w:hanging="360"/>
      </w:pPr>
      <w:rPr>
        <w:rFonts w:ascii="Symbol" w:hAnsi="Symbol" w:hint="default"/>
      </w:rPr>
    </w:lvl>
    <w:lvl w:ilvl="1" w:tplc="BE3C95F2">
      <w:start w:val="1"/>
      <w:numFmt w:val="bullet"/>
      <w:lvlText w:val="o"/>
      <w:lvlJc w:val="left"/>
      <w:pPr>
        <w:ind w:left="1440" w:hanging="360"/>
      </w:pPr>
      <w:rPr>
        <w:rFonts w:ascii="Courier New" w:hAnsi="Courier New" w:hint="default"/>
      </w:rPr>
    </w:lvl>
    <w:lvl w:ilvl="2" w:tplc="03841B98">
      <w:start w:val="1"/>
      <w:numFmt w:val="bullet"/>
      <w:lvlText w:val=""/>
      <w:lvlJc w:val="left"/>
      <w:pPr>
        <w:ind w:left="2160" w:hanging="360"/>
      </w:pPr>
      <w:rPr>
        <w:rFonts w:ascii="Wingdings" w:hAnsi="Wingdings" w:hint="default"/>
      </w:rPr>
    </w:lvl>
    <w:lvl w:ilvl="3" w:tplc="004A4FB8">
      <w:start w:val="1"/>
      <w:numFmt w:val="bullet"/>
      <w:lvlText w:val=""/>
      <w:lvlJc w:val="left"/>
      <w:pPr>
        <w:ind w:left="2880" w:hanging="360"/>
      </w:pPr>
      <w:rPr>
        <w:rFonts w:ascii="Symbol" w:hAnsi="Symbol" w:hint="default"/>
      </w:rPr>
    </w:lvl>
    <w:lvl w:ilvl="4" w:tplc="D7A43748">
      <w:start w:val="1"/>
      <w:numFmt w:val="bullet"/>
      <w:lvlText w:val="o"/>
      <w:lvlJc w:val="left"/>
      <w:pPr>
        <w:ind w:left="3600" w:hanging="360"/>
      </w:pPr>
      <w:rPr>
        <w:rFonts w:ascii="Courier New" w:hAnsi="Courier New" w:hint="default"/>
      </w:rPr>
    </w:lvl>
    <w:lvl w:ilvl="5" w:tplc="25BE7340">
      <w:start w:val="1"/>
      <w:numFmt w:val="bullet"/>
      <w:lvlText w:val=""/>
      <w:lvlJc w:val="left"/>
      <w:pPr>
        <w:ind w:left="4320" w:hanging="360"/>
      </w:pPr>
      <w:rPr>
        <w:rFonts w:ascii="Wingdings" w:hAnsi="Wingdings" w:hint="default"/>
      </w:rPr>
    </w:lvl>
    <w:lvl w:ilvl="6" w:tplc="F690BD1C">
      <w:start w:val="1"/>
      <w:numFmt w:val="bullet"/>
      <w:lvlText w:val=""/>
      <w:lvlJc w:val="left"/>
      <w:pPr>
        <w:ind w:left="5040" w:hanging="360"/>
      </w:pPr>
      <w:rPr>
        <w:rFonts w:ascii="Symbol" w:hAnsi="Symbol" w:hint="default"/>
      </w:rPr>
    </w:lvl>
    <w:lvl w:ilvl="7" w:tplc="60588686">
      <w:start w:val="1"/>
      <w:numFmt w:val="bullet"/>
      <w:lvlText w:val="o"/>
      <w:lvlJc w:val="left"/>
      <w:pPr>
        <w:ind w:left="5760" w:hanging="360"/>
      </w:pPr>
      <w:rPr>
        <w:rFonts w:ascii="Courier New" w:hAnsi="Courier New" w:hint="default"/>
      </w:rPr>
    </w:lvl>
    <w:lvl w:ilvl="8" w:tplc="6172A8E2">
      <w:start w:val="1"/>
      <w:numFmt w:val="bullet"/>
      <w:lvlText w:val=""/>
      <w:lvlJc w:val="left"/>
      <w:pPr>
        <w:ind w:left="6480" w:hanging="360"/>
      </w:pPr>
      <w:rPr>
        <w:rFonts w:ascii="Wingdings" w:hAnsi="Wingdings" w:hint="default"/>
      </w:rPr>
    </w:lvl>
  </w:abstractNum>
  <w:abstractNum w:abstractNumId="14" w15:restartNumberingAfterBreak="0">
    <w:nsid w:val="33F58B4F"/>
    <w:multiLevelType w:val="hybridMultilevel"/>
    <w:tmpl w:val="4EB85998"/>
    <w:lvl w:ilvl="0" w:tplc="9176C37E">
      <w:start w:val="1"/>
      <w:numFmt w:val="bullet"/>
      <w:lvlText w:val=""/>
      <w:lvlJc w:val="left"/>
      <w:pPr>
        <w:ind w:left="720" w:hanging="360"/>
      </w:pPr>
      <w:rPr>
        <w:rFonts w:ascii="Symbol" w:hAnsi="Symbol" w:hint="default"/>
      </w:rPr>
    </w:lvl>
    <w:lvl w:ilvl="1" w:tplc="4588E81C">
      <w:start w:val="1"/>
      <w:numFmt w:val="bullet"/>
      <w:lvlText w:val="o"/>
      <w:lvlJc w:val="left"/>
      <w:pPr>
        <w:ind w:left="1440" w:hanging="360"/>
      </w:pPr>
      <w:rPr>
        <w:rFonts w:ascii="Courier New" w:hAnsi="Courier New" w:hint="default"/>
      </w:rPr>
    </w:lvl>
    <w:lvl w:ilvl="2" w:tplc="154ED516">
      <w:start w:val="1"/>
      <w:numFmt w:val="bullet"/>
      <w:lvlText w:val=""/>
      <w:lvlJc w:val="left"/>
      <w:pPr>
        <w:ind w:left="2160" w:hanging="360"/>
      </w:pPr>
      <w:rPr>
        <w:rFonts w:ascii="Wingdings" w:hAnsi="Wingdings" w:hint="default"/>
      </w:rPr>
    </w:lvl>
    <w:lvl w:ilvl="3" w:tplc="29B0BCCE">
      <w:start w:val="1"/>
      <w:numFmt w:val="bullet"/>
      <w:lvlText w:val=""/>
      <w:lvlJc w:val="left"/>
      <w:pPr>
        <w:ind w:left="2880" w:hanging="360"/>
      </w:pPr>
      <w:rPr>
        <w:rFonts w:ascii="Symbol" w:hAnsi="Symbol" w:hint="default"/>
      </w:rPr>
    </w:lvl>
    <w:lvl w:ilvl="4" w:tplc="BA48FF86">
      <w:start w:val="1"/>
      <w:numFmt w:val="bullet"/>
      <w:lvlText w:val="o"/>
      <w:lvlJc w:val="left"/>
      <w:pPr>
        <w:ind w:left="3600" w:hanging="360"/>
      </w:pPr>
      <w:rPr>
        <w:rFonts w:ascii="Courier New" w:hAnsi="Courier New" w:hint="default"/>
      </w:rPr>
    </w:lvl>
    <w:lvl w:ilvl="5" w:tplc="647C790E">
      <w:start w:val="1"/>
      <w:numFmt w:val="bullet"/>
      <w:lvlText w:val=""/>
      <w:lvlJc w:val="left"/>
      <w:pPr>
        <w:ind w:left="4320" w:hanging="360"/>
      </w:pPr>
      <w:rPr>
        <w:rFonts w:ascii="Wingdings" w:hAnsi="Wingdings" w:hint="default"/>
      </w:rPr>
    </w:lvl>
    <w:lvl w:ilvl="6" w:tplc="B2E44D8C">
      <w:start w:val="1"/>
      <w:numFmt w:val="bullet"/>
      <w:lvlText w:val=""/>
      <w:lvlJc w:val="left"/>
      <w:pPr>
        <w:ind w:left="5040" w:hanging="360"/>
      </w:pPr>
      <w:rPr>
        <w:rFonts w:ascii="Symbol" w:hAnsi="Symbol" w:hint="default"/>
      </w:rPr>
    </w:lvl>
    <w:lvl w:ilvl="7" w:tplc="6DE681EA">
      <w:start w:val="1"/>
      <w:numFmt w:val="bullet"/>
      <w:lvlText w:val="o"/>
      <w:lvlJc w:val="left"/>
      <w:pPr>
        <w:ind w:left="5760" w:hanging="360"/>
      </w:pPr>
      <w:rPr>
        <w:rFonts w:ascii="Courier New" w:hAnsi="Courier New" w:hint="default"/>
      </w:rPr>
    </w:lvl>
    <w:lvl w:ilvl="8" w:tplc="691CF79A">
      <w:start w:val="1"/>
      <w:numFmt w:val="bullet"/>
      <w:lvlText w:val=""/>
      <w:lvlJc w:val="left"/>
      <w:pPr>
        <w:ind w:left="6480" w:hanging="360"/>
      </w:pPr>
      <w:rPr>
        <w:rFonts w:ascii="Wingdings" w:hAnsi="Wingdings" w:hint="default"/>
      </w:rPr>
    </w:lvl>
  </w:abstractNum>
  <w:abstractNum w:abstractNumId="15" w15:restartNumberingAfterBreak="0">
    <w:nsid w:val="420EDD79"/>
    <w:multiLevelType w:val="hybridMultilevel"/>
    <w:tmpl w:val="EE3AC2DC"/>
    <w:lvl w:ilvl="0" w:tplc="07EC50C2">
      <w:start w:val="1"/>
      <w:numFmt w:val="bullet"/>
      <w:lvlText w:val=""/>
      <w:lvlJc w:val="left"/>
      <w:pPr>
        <w:ind w:left="720" w:hanging="360"/>
      </w:pPr>
      <w:rPr>
        <w:rFonts w:ascii="Symbol" w:hAnsi="Symbol" w:hint="default"/>
      </w:rPr>
    </w:lvl>
    <w:lvl w:ilvl="1" w:tplc="B0960BD6">
      <w:start w:val="1"/>
      <w:numFmt w:val="bullet"/>
      <w:lvlText w:val="o"/>
      <w:lvlJc w:val="left"/>
      <w:pPr>
        <w:ind w:left="1440" w:hanging="360"/>
      </w:pPr>
      <w:rPr>
        <w:rFonts w:ascii="Courier New" w:hAnsi="Courier New" w:hint="default"/>
      </w:rPr>
    </w:lvl>
    <w:lvl w:ilvl="2" w:tplc="890E61B8">
      <w:start w:val="1"/>
      <w:numFmt w:val="bullet"/>
      <w:lvlText w:val=""/>
      <w:lvlJc w:val="left"/>
      <w:pPr>
        <w:ind w:left="2160" w:hanging="360"/>
      </w:pPr>
      <w:rPr>
        <w:rFonts w:ascii="Wingdings" w:hAnsi="Wingdings" w:hint="default"/>
      </w:rPr>
    </w:lvl>
    <w:lvl w:ilvl="3" w:tplc="43F6A902">
      <w:start w:val="1"/>
      <w:numFmt w:val="bullet"/>
      <w:lvlText w:val=""/>
      <w:lvlJc w:val="left"/>
      <w:pPr>
        <w:ind w:left="2880" w:hanging="360"/>
      </w:pPr>
      <w:rPr>
        <w:rFonts w:ascii="Symbol" w:hAnsi="Symbol" w:hint="default"/>
      </w:rPr>
    </w:lvl>
    <w:lvl w:ilvl="4" w:tplc="21C2862E">
      <w:start w:val="1"/>
      <w:numFmt w:val="bullet"/>
      <w:lvlText w:val="o"/>
      <w:lvlJc w:val="left"/>
      <w:pPr>
        <w:ind w:left="3600" w:hanging="360"/>
      </w:pPr>
      <w:rPr>
        <w:rFonts w:ascii="Courier New" w:hAnsi="Courier New" w:hint="default"/>
      </w:rPr>
    </w:lvl>
    <w:lvl w:ilvl="5" w:tplc="215E5BB2">
      <w:start w:val="1"/>
      <w:numFmt w:val="bullet"/>
      <w:lvlText w:val=""/>
      <w:lvlJc w:val="left"/>
      <w:pPr>
        <w:ind w:left="4320" w:hanging="360"/>
      </w:pPr>
      <w:rPr>
        <w:rFonts w:ascii="Wingdings" w:hAnsi="Wingdings" w:hint="default"/>
      </w:rPr>
    </w:lvl>
    <w:lvl w:ilvl="6" w:tplc="41A0E954">
      <w:start w:val="1"/>
      <w:numFmt w:val="bullet"/>
      <w:lvlText w:val=""/>
      <w:lvlJc w:val="left"/>
      <w:pPr>
        <w:ind w:left="5040" w:hanging="360"/>
      </w:pPr>
      <w:rPr>
        <w:rFonts w:ascii="Symbol" w:hAnsi="Symbol" w:hint="default"/>
      </w:rPr>
    </w:lvl>
    <w:lvl w:ilvl="7" w:tplc="ECDA282E">
      <w:start w:val="1"/>
      <w:numFmt w:val="bullet"/>
      <w:lvlText w:val="o"/>
      <w:lvlJc w:val="left"/>
      <w:pPr>
        <w:ind w:left="5760" w:hanging="360"/>
      </w:pPr>
      <w:rPr>
        <w:rFonts w:ascii="Courier New" w:hAnsi="Courier New" w:hint="default"/>
      </w:rPr>
    </w:lvl>
    <w:lvl w:ilvl="8" w:tplc="FA2AD05A">
      <w:start w:val="1"/>
      <w:numFmt w:val="bullet"/>
      <w:lvlText w:val=""/>
      <w:lvlJc w:val="left"/>
      <w:pPr>
        <w:ind w:left="6480" w:hanging="360"/>
      </w:pPr>
      <w:rPr>
        <w:rFonts w:ascii="Wingdings" w:hAnsi="Wingdings" w:hint="default"/>
      </w:rPr>
    </w:lvl>
  </w:abstractNum>
  <w:abstractNum w:abstractNumId="1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3D069D2"/>
    <w:multiLevelType w:val="hybridMultilevel"/>
    <w:tmpl w:val="1A3234CC"/>
    <w:lvl w:ilvl="0" w:tplc="F940AE04">
      <w:start w:val="1"/>
      <w:numFmt w:val="bullet"/>
      <w:lvlText w:val=""/>
      <w:lvlJc w:val="left"/>
      <w:pPr>
        <w:ind w:left="720" w:hanging="360"/>
      </w:pPr>
      <w:rPr>
        <w:rFonts w:ascii="Symbol" w:hAnsi="Symbol" w:hint="default"/>
      </w:rPr>
    </w:lvl>
    <w:lvl w:ilvl="1" w:tplc="5DDA0ED8">
      <w:start w:val="1"/>
      <w:numFmt w:val="bullet"/>
      <w:lvlText w:val="o"/>
      <w:lvlJc w:val="left"/>
      <w:pPr>
        <w:ind w:left="1440" w:hanging="360"/>
      </w:pPr>
      <w:rPr>
        <w:rFonts w:ascii="Courier New" w:hAnsi="Courier New" w:hint="default"/>
      </w:rPr>
    </w:lvl>
    <w:lvl w:ilvl="2" w:tplc="DC94A0A8">
      <w:start w:val="1"/>
      <w:numFmt w:val="bullet"/>
      <w:lvlText w:val=""/>
      <w:lvlJc w:val="left"/>
      <w:pPr>
        <w:ind w:left="2160" w:hanging="360"/>
      </w:pPr>
      <w:rPr>
        <w:rFonts w:ascii="Wingdings" w:hAnsi="Wingdings" w:hint="default"/>
      </w:rPr>
    </w:lvl>
    <w:lvl w:ilvl="3" w:tplc="CBF638A6">
      <w:start w:val="1"/>
      <w:numFmt w:val="bullet"/>
      <w:lvlText w:val=""/>
      <w:lvlJc w:val="left"/>
      <w:pPr>
        <w:ind w:left="2880" w:hanging="360"/>
      </w:pPr>
      <w:rPr>
        <w:rFonts w:ascii="Symbol" w:hAnsi="Symbol" w:hint="default"/>
      </w:rPr>
    </w:lvl>
    <w:lvl w:ilvl="4" w:tplc="9B5A4972">
      <w:start w:val="1"/>
      <w:numFmt w:val="bullet"/>
      <w:lvlText w:val="o"/>
      <w:lvlJc w:val="left"/>
      <w:pPr>
        <w:ind w:left="3600" w:hanging="360"/>
      </w:pPr>
      <w:rPr>
        <w:rFonts w:ascii="Courier New" w:hAnsi="Courier New" w:hint="default"/>
      </w:rPr>
    </w:lvl>
    <w:lvl w:ilvl="5" w:tplc="24E60D56">
      <w:start w:val="1"/>
      <w:numFmt w:val="bullet"/>
      <w:lvlText w:val=""/>
      <w:lvlJc w:val="left"/>
      <w:pPr>
        <w:ind w:left="4320" w:hanging="360"/>
      </w:pPr>
      <w:rPr>
        <w:rFonts w:ascii="Wingdings" w:hAnsi="Wingdings" w:hint="default"/>
      </w:rPr>
    </w:lvl>
    <w:lvl w:ilvl="6" w:tplc="1A1279EA">
      <w:start w:val="1"/>
      <w:numFmt w:val="bullet"/>
      <w:lvlText w:val=""/>
      <w:lvlJc w:val="left"/>
      <w:pPr>
        <w:ind w:left="5040" w:hanging="360"/>
      </w:pPr>
      <w:rPr>
        <w:rFonts w:ascii="Symbol" w:hAnsi="Symbol" w:hint="default"/>
      </w:rPr>
    </w:lvl>
    <w:lvl w:ilvl="7" w:tplc="7932F27A">
      <w:start w:val="1"/>
      <w:numFmt w:val="bullet"/>
      <w:lvlText w:val="o"/>
      <w:lvlJc w:val="left"/>
      <w:pPr>
        <w:ind w:left="5760" w:hanging="360"/>
      </w:pPr>
      <w:rPr>
        <w:rFonts w:ascii="Courier New" w:hAnsi="Courier New" w:hint="default"/>
      </w:rPr>
    </w:lvl>
    <w:lvl w:ilvl="8" w:tplc="D478A928">
      <w:start w:val="1"/>
      <w:numFmt w:val="bullet"/>
      <w:lvlText w:val=""/>
      <w:lvlJc w:val="left"/>
      <w:pPr>
        <w:ind w:left="6480" w:hanging="360"/>
      </w:pPr>
      <w:rPr>
        <w:rFonts w:ascii="Wingdings" w:hAnsi="Wingdings" w:hint="default"/>
      </w:rPr>
    </w:lvl>
  </w:abstractNum>
  <w:abstractNum w:abstractNumId="18" w15:restartNumberingAfterBreak="0">
    <w:nsid w:val="4720B265"/>
    <w:multiLevelType w:val="hybridMultilevel"/>
    <w:tmpl w:val="3CA85AC4"/>
    <w:lvl w:ilvl="0" w:tplc="89C48EC4">
      <w:start w:val="1"/>
      <w:numFmt w:val="bullet"/>
      <w:lvlText w:val=""/>
      <w:lvlJc w:val="left"/>
      <w:pPr>
        <w:ind w:left="720" w:hanging="360"/>
      </w:pPr>
      <w:rPr>
        <w:rFonts w:ascii="Symbol" w:hAnsi="Symbol" w:hint="default"/>
      </w:rPr>
    </w:lvl>
    <w:lvl w:ilvl="1" w:tplc="8C622AD6">
      <w:start w:val="1"/>
      <w:numFmt w:val="bullet"/>
      <w:lvlText w:val="o"/>
      <w:lvlJc w:val="left"/>
      <w:pPr>
        <w:ind w:left="1440" w:hanging="360"/>
      </w:pPr>
      <w:rPr>
        <w:rFonts w:ascii="Courier New" w:hAnsi="Courier New" w:hint="default"/>
      </w:rPr>
    </w:lvl>
    <w:lvl w:ilvl="2" w:tplc="BC164236">
      <w:start w:val="1"/>
      <w:numFmt w:val="bullet"/>
      <w:lvlText w:val=""/>
      <w:lvlJc w:val="left"/>
      <w:pPr>
        <w:ind w:left="2160" w:hanging="360"/>
      </w:pPr>
      <w:rPr>
        <w:rFonts w:ascii="Wingdings" w:hAnsi="Wingdings" w:hint="default"/>
      </w:rPr>
    </w:lvl>
    <w:lvl w:ilvl="3" w:tplc="6E10CDE4">
      <w:start w:val="1"/>
      <w:numFmt w:val="bullet"/>
      <w:lvlText w:val=""/>
      <w:lvlJc w:val="left"/>
      <w:pPr>
        <w:ind w:left="2880" w:hanging="360"/>
      </w:pPr>
      <w:rPr>
        <w:rFonts w:ascii="Symbol" w:hAnsi="Symbol" w:hint="default"/>
      </w:rPr>
    </w:lvl>
    <w:lvl w:ilvl="4" w:tplc="36441D54">
      <w:start w:val="1"/>
      <w:numFmt w:val="bullet"/>
      <w:lvlText w:val="o"/>
      <w:lvlJc w:val="left"/>
      <w:pPr>
        <w:ind w:left="3600" w:hanging="360"/>
      </w:pPr>
      <w:rPr>
        <w:rFonts w:ascii="Courier New" w:hAnsi="Courier New" w:hint="default"/>
      </w:rPr>
    </w:lvl>
    <w:lvl w:ilvl="5" w:tplc="741CDB1A">
      <w:start w:val="1"/>
      <w:numFmt w:val="bullet"/>
      <w:lvlText w:val=""/>
      <w:lvlJc w:val="left"/>
      <w:pPr>
        <w:ind w:left="4320" w:hanging="360"/>
      </w:pPr>
      <w:rPr>
        <w:rFonts w:ascii="Wingdings" w:hAnsi="Wingdings" w:hint="default"/>
      </w:rPr>
    </w:lvl>
    <w:lvl w:ilvl="6" w:tplc="EFF40D7C">
      <w:start w:val="1"/>
      <w:numFmt w:val="bullet"/>
      <w:lvlText w:val=""/>
      <w:lvlJc w:val="left"/>
      <w:pPr>
        <w:ind w:left="5040" w:hanging="360"/>
      </w:pPr>
      <w:rPr>
        <w:rFonts w:ascii="Symbol" w:hAnsi="Symbol" w:hint="default"/>
      </w:rPr>
    </w:lvl>
    <w:lvl w:ilvl="7" w:tplc="B560C43A">
      <w:start w:val="1"/>
      <w:numFmt w:val="bullet"/>
      <w:lvlText w:val="o"/>
      <w:lvlJc w:val="left"/>
      <w:pPr>
        <w:ind w:left="5760" w:hanging="360"/>
      </w:pPr>
      <w:rPr>
        <w:rFonts w:ascii="Courier New" w:hAnsi="Courier New" w:hint="default"/>
      </w:rPr>
    </w:lvl>
    <w:lvl w:ilvl="8" w:tplc="9F98F7C0">
      <w:start w:val="1"/>
      <w:numFmt w:val="bullet"/>
      <w:lvlText w:val=""/>
      <w:lvlJc w:val="left"/>
      <w:pPr>
        <w:ind w:left="6480" w:hanging="360"/>
      </w:pPr>
      <w:rPr>
        <w:rFonts w:ascii="Wingdings" w:hAnsi="Wingdings" w:hint="default"/>
      </w:rPr>
    </w:lvl>
  </w:abstractNum>
  <w:abstractNum w:abstractNumId="19" w15:restartNumberingAfterBreak="0">
    <w:nsid w:val="4C5E752E"/>
    <w:multiLevelType w:val="hybridMultilevel"/>
    <w:tmpl w:val="547A3AC8"/>
    <w:lvl w:ilvl="0" w:tplc="66BE0454">
      <w:start w:val="1"/>
      <w:numFmt w:val="bullet"/>
      <w:lvlText w:val=""/>
      <w:lvlJc w:val="left"/>
      <w:pPr>
        <w:ind w:left="720" w:hanging="360"/>
      </w:pPr>
      <w:rPr>
        <w:rFonts w:ascii="Symbol" w:hAnsi="Symbol" w:hint="default"/>
      </w:rPr>
    </w:lvl>
    <w:lvl w:ilvl="1" w:tplc="5B3A1FD2">
      <w:start w:val="1"/>
      <w:numFmt w:val="bullet"/>
      <w:lvlText w:val="o"/>
      <w:lvlJc w:val="left"/>
      <w:pPr>
        <w:ind w:left="1440" w:hanging="360"/>
      </w:pPr>
      <w:rPr>
        <w:rFonts w:ascii="Courier New" w:hAnsi="Courier New" w:hint="default"/>
      </w:rPr>
    </w:lvl>
    <w:lvl w:ilvl="2" w:tplc="2F985EC0">
      <w:start w:val="1"/>
      <w:numFmt w:val="bullet"/>
      <w:lvlText w:val=""/>
      <w:lvlJc w:val="left"/>
      <w:pPr>
        <w:ind w:left="2160" w:hanging="360"/>
      </w:pPr>
      <w:rPr>
        <w:rFonts w:ascii="Wingdings" w:hAnsi="Wingdings" w:hint="default"/>
      </w:rPr>
    </w:lvl>
    <w:lvl w:ilvl="3" w:tplc="59603888">
      <w:start w:val="1"/>
      <w:numFmt w:val="bullet"/>
      <w:lvlText w:val=""/>
      <w:lvlJc w:val="left"/>
      <w:pPr>
        <w:ind w:left="2880" w:hanging="360"/>
      </w:pPr>
      <w:rPr>
        <w:rFonts w:ascii="Symbol" w:hAnsi="Symbol" w:hint="default"/>
      </w:rPr>
    </w:lvl>
    <w:lvl w:ilvl="4" w:tplc="05864774">
      <w:start w:val="1"/>
      <w:numFmt w:val="bullet"/>
      <w:lvlText w:val="o"/>
      <w:lvlJc w:val="left"/>
      <w:pPr>
        <w:ind w:left="3600" w:hanging="360"/>
      </w:pPr>
      <w:rPr>
        <w:rFonts w:ascii="Courier New" w:hAnsi="Courier New" w:hint="default"/>
      </w:rPr>
    </w:lvl>
    <w:lvl w:ilvl="5" w:tplc="8B908440">
      <w:start w:val="1"/>
      <w:numFmt w:val="bullet"/>
      <w:lvlText w:val=""/>
      <w:lvlJc w:val="left"/>
      <w:pPr>
        <w:ind w:left="4320" w:hanging="360"/>
      </w:pPr>
      <w:rPr>
        <w:rFonts w:ascii="Wingdings" w:hAnsi="Wingdings" w:hint="default"/>
      </w:rPr>
    </w:lvl>
    <w:lvl w:ilvl="6" w:tplc="0F66FC9E">
      <w:start w:val="1"/>
      <w:numFmt w:val="bullet"/>
      <w:lvlText w:val=""/>
      <w:lvlJc w:val="left"/>
      <w:pPr>
        <w:ind w:left="5040" w:hanging="360"/>
      </w:pPr>
      <w:rPr>
        <w:rFonts w:ascii="Symbol" w:hAnsi="Symbol" w:hint="default"/>
      </w:rPr>
    </w:lvl>
    <w:lvl w:ilvl="7" w:tplc="C0C262E2">
      <w:start w:val="1"/>
      <w:numFmt w:val="bullet"/>
      <w:lvlText w:val="o"/>
      <w:lvlJc w:val="left"/>
      <w:pPr>
        <w:ind w:left="5760" w:hanging="360"/>
      </w:pPr>
      <w:rPr>
        <w:rFonts w:ascii="Courier New" w:hAnsi="Courier New" w:hint="default"/>
      </w:rPr>
    </w:lvl>
    <w:lvl w:ilvl="8" w:tplc="DE809094">
      <w:start w:val="1"/>
      <w:numFmt w:val="bullet"/>
      <w:lvlText w:val=""/>
      <w:lvlJc w:val="left"/>
      <w:pPr>
        <w:ind w:left="6480" w:hanging="360"/>
      </w:pPr>
      <w:rPr>
        <w:rFonts w:ascii="Wingdings" w:hAnsi="Wingdings" w:hint="default"/>
      </w:rPr>
    </w:lvl>
  </w:abstractNum>
  <w:abstractNum w:abstractNumId="20" w15:restartNumberingAfterBreak="0">
    <w:nsid w:val="5D18894A"/>
    <w:multiLevelType w:val="hybridMultilevel"/>
    <w:tmpl w:val="382A0FF0"/>
    <w:lvl w:ilvl="0" w:tplc="BC466D3C">
      <w:start w:val="1"/>
      <w:numFmt w:val="bullet"/>
      <w:lvlText w:val=""/>
      <w:lvlJc w:val="left"/>
      <w:pPr>
        <w:ind w:left="720" w:hanging="360"/>
      </w:pPr>
      <w:rPr>
        <w:rFonts w:ascii="Symbol" w:hAnsi="Symbol" w:hint="default"/>
      </w:rPr>
    </w:lvl>
    <w:lvl w:ilvl="1" w:tplc="F39E8F6C">
      <w:start w:val="1"/>
      <w:numFmt w:val="bullet"/>
      <w:lvlText w:val="o"/>
      <w:lvlJc w:val="left"/>
      <w:pPr>
        <w:ind w:left="1440" w:hanging="360"/>
      </w:pPr>
      <w:rPr>
        <w:rFonts w:ascii="Courier New" w:hAnsi="Courier New" w:hint="default"/>
      </w:rPr>
    </w:lvl>
    <w:lvl w:ilvl="2" w:tplc="A00A3CBC">
      <w:start w:val="1"/>
      <w:numFmt w:val="bullet"/>
      <w:lvlText w:val=""/>
      <w:lvlJc w:val="left"/>
      <w:pPr>
        <w:ind w:left="2160" w:hanging="360"/>
      </w:pPr>
      <w:rPr>
        <w:rFonts w:ascii="Wingdings" w:hAnsi="Wingdings" w:hint="default"/>
      </w:rPr>
    </w:lvl>
    <w:lvl w:ilvl="3" w:tplc="4A1431AC">
      <w:start w:val="1"/>
      <w:numFmt w:val="bullet"/>
      <w:lvlText w:val=""/>
      <w:lvlJc w:val="left"/>
      <w:pPr>
        <w:ind w:left="2880" w:hanging="360"/>
      </w:pPr>
      <w:rPr>
        <w:rFonts w:ascii="Symbol" w:hAnsi="Symbol" w:hint="default"/>
      </w:rPr>
    </w:lvl>
    <w:lvl w:ilvl="4" w:tplc="08783826">
      <w:start w:val="1"/>
      <w:numFmt w:val="bullet"/>
      <w:lvlText w:val="o"/>
      <w:lvlJc w:val="left"/>
      <w:pPr>
        <w:ind w:left="3600" w:hanging="360"/>
      </w:pPr>
      <w:rPr>
        <w:rFonts w:ascii="Courier New" w:hAnsi="Courier New" w:hint="default"/>
      </w:rPr>
    </w:lvl>
    <w:lvl w:ilvl="5" w:tplc="9778602E">
      <w:start w:val="1"/>
      <w:numFmt w:val="bullet"/>
      <w:lvlText w:val=""/>
      <w:lvlJc w:val="left"/>
      <w:pPr>
        <w:ind w:left="4320" w:hanging="360"/>
      </w:pPr>
      <w:rPr>
        <w:rFonts w:ascii="Wingdings" w:hAnsi="Wingdings" w:hint="default"/>
      </w:rPr>
    </w:lvl>
    <w:lvl w:ilvl="6" w:tplc="5CF45C7C">
      <w:start w:val="1"/>
      <w:numFmt w:val="bullet"/>
      <w:lvlText w:val=""/>
      <w:lvlJc w:val="left"/>
      <w:pPr>
        <w:ind w:left="5040" w:hanging="360"/>
      </w:pPr>
      <w:rPr>
        <w:rFonts w:ascii="Symbol" w:hAnsi="Symbol" w:hint="default"/>
      </w:rPr>
    </w:lvl>
    <w:lvl w:ilvl="7" w:tplc="819CB2AA">
      <w:start w:val="1"/>
      <w:numFmt w:val="bullet"/>
      <w:lvlText w:val="o"/>
      <w:lvlJc w:val="left"/>
      <w:pPr>
        <w:ind w:left="5760" w:hanging="360"/>
      </w:pPr>
      <w:rPr>
        <w:rFonts w:ascii="Courier New" w:hAnsi="Courier New" w:hint="default"/>
      </w:rPr>
    </w:lvl>
    <w:lvl w:ilvl="8" w:tplc="9260D8FE">
      <w:start w:val="1"/>
      <w:numFmt w:val="bullet"/>
      <w:lvlText w:val=""/>
      <w:lvlJc w:val="left"/>
      <w:pPr>
        <w:ind w:left="6480" w:hanging="360"/>
      </w:pPr>
      <w:rPr>
        <w:rFonts w:ascii="Wingdings" w:hAnsi="Wingdings" w:hint="default"/>
      </w:rPr>
    </w:lvl>
  </w:abstractNum>
  <w:abstractNum w:abstractNumId="21" w15:restartNumberingAfterBreak="0">
    <w:nsid w:val="66494014"/>
    <w:multiLevelType w:val="hybridMultilevel"/>
    <w:tmpl w:val="30A6A916"/>
    <w:lvl w:ilvl="0" w:tplc="2C807280">
      <w:start w:val="1"/>
      <w:numFmt w:val="bullet"/>
      <w:lvlText w:val=""/>
      <w:lvlJc w:val="left"/>
      <w:pPr>
        <w:ind w:left="720" w:hanging="360"/>
      </w:pPr>
      <w:rPr>
        <w:rFonts w:ascii="Symbol" w:hAnsi="Symbol" w:hint="default"/>
      </w:rPr>
    </w:lvl>
    <w:lvl w:ilvl="1" w:tplc="F27C0F50">
      <w:start w:val="1"/>
      <w:numFmt w:val="bullet"/>
      <w:lvlText w:val="o"/>
      <w:lvlJc w:val="left"/>
      <w:pPr>
        <w:ind w:left="1440" w:hanging="360"/>
      </w:pPr>
      <w:rPr>
        <w:rFonts w:ascii="Courier New" w:hAnsi="Courier New" w:hint="default"/>
      </w:rPr>
    </w:lvl>
    <w:lvl w:ilvl="2" w:tplc="E67265E4">
      <w:start w:val="1"/>
      <w:numFmt w:val="bullet"/>
      <w:lvlText w:val=""/>
      <w:lvlJc w:val="left"/>
      <w:pPr>
        <w:ind w:left="2160" w:hanging="360"/>
      </w:pPr>
      <w:rPr>
        <w:rFonts w:ascii="Wingdings" w:hAnsi="Wingdings" w:hint="default"/>
      </w:rPr>
    </w:lvl>
    <w:lvl w:ilvl="3" w:tplc="35A66AAA">
      <w:start w:val="1"/>
      <w:numFmt w:val="bullet"/>
      <w:lvlText w:val=""/>
      <w:lvlJc w:val="left"/>
      <w:pPr>
        <w:ind w:left="2880" w:hanging="360"/>
      </w:pPr>
      <w:rPr>
        <w:rFonts w:ascii="Symbol" w:hAnsi="Symbol" w:hint="default"/>
      </w:rPr>
    </w:lvl>
    <w:lvl w:ilvl="4" w:tplc="792047C0">
      <w:start w:val="1"/>
      <w:numFmt w:val="bullet"/>
      <w:lvlText w:val="o"/>
      <w:lvlJc w:val="left"/>
      <w:pPr>
        <w:ind w:left="3600" w:hanging="360"/>
      </w:pPr>
      <w:rPr>
        <w:rFonts w:ascii="Courier New" w:hAnsi="Courier New" w:hint="default"/>
      </w:rPr>
    </w:lvl>
    <w:lvl w:ilvl="5" w:tplc="14660BBA">
      <w:start w:val="1"/>
      <w:numFmt w:val="bullet"/>
      <w:lvlText w:val=""/>
      <w:lvlJc w:val="left"/>
      <w:pPr>
        <w:ind w:left="4320" w:hanging="360"/>
      </w:pPr>
      <w:rPr>
        <w:rFonts w:ascii="Wingdings" w:hAnsi="Wingdings" w:hint="default"/>
      </w:rPr>
    </w:lvl>
    <w:lvl w:ilvl="6" w:tplc="27EA9B1C">
      <w:start w:val="1"/>
      <w:numFmt w:val="bullet"/>
      <w:lvlText w:val=""/>
      <w:lvlJc w:val="left"/>
      <w:pPr>
        <w:ind w:left="5040" w:hanging="360"/>
      </w:pPr>
      <w:rPr>
        <w:rFonts w:ascii="Symbol" w:hAnsi="Symbol" w:hint="default"/>
      </w:rPr>
    </w:lvl>
    <w:lvl w:ilvl="7" w:tplc="F5B81B3C">
      <w:start w:val="1"/>
      <w:numFmt w:val="bullet"/>
      <w:lvlText w:val="o"/>
      <w:lvlJc w:val="left"/>
      <w:pPr>
        <w:ind w:left="5760" w:hanging="360"/>
      </w:pPr>
      <w:rPr>
        <w:rFonts w:ascii="Courier New" w:hAnsi="Courier New" w:hint="default"/>
      </w:rPr>
    </w:lvl>
    <w:lvl w:ilvl="8" w:tplc="4838F7F8">
      <w:start w:val="1"/>
      <w:numFmt w:val="bullet"/>
      <w:lvlText w:val=""/>
      <w:lvlJc w:val="left"/>
      <w:pPr>
        <w:ind w:left="6480" w:hanging="360"/>
      </w:pPr>
      <w:rPr>
        <w:rFonts w:ascii="Wingdings" w:hAnsi="Wingdings" w:hint="default"/>
      </w:rPr>
    </w:lvl>
  </w:abstractNum>
  <w:abstractNum w:abstractNumId="2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E869BC0"/>
    <w:multiLevelType w:val="hybridMultilevel"/>
    <w:tmpl w:val="7C123258"/>
    <w:lvl w:ilvl="0" w:tplc="9FE6B188">
      <w:start w:val="1"/>
      <w:numFmt w:val="bullet"/>
      <w:lvlText w:val=""/>
      <w:lvlJc w:val="left"/>
      <w:pPr>
        <w:ind w:left="720" w:hanging="360"/>
      </w:pPr>
      <w:rPr>
        <w:rFonts w:ascii="Symbol" w:hAnsi="Symbol" w:hint="default"/>
      </w:rPr>
    </w:lvl>
    <w:lvl w:ilvl="1" w:tplc="50D2F8C8">
      <w:start w:val="1"/>
      <w:numFmt w:val="bullet"/>
      <w:lvlText w:val="o"/>
      <w:lvlJc w:val="left"/>
      <w:pPr>
        <w:ind w:left="1440" w:hanging="360"/>
      </w:pPr>
      <w:rPr>
        <w:rFonts w:ascii="Courier New" w:hAnsi="Courier New" w:hint="default"/>
      </w:rPr>
    </w:lvl>
    <w:lvl w:ilvl="2" w:tplc="919204A6">
      <w:start w:val="1"/>
      <w:numFmt w:val="bullet"/>
      <w:lvlText w:val=""/>
      <w:lvlJc w:val="left"/>
      <w:pPr>
        <w:ind w:left="2160" w:hanging="360"/>
      </w:pPr>
      <w:rPr>
        <w:rFonts w:ascii="Wingdings" w:hAnsi="Wingdings" w:hint="default"/>
      </w:rPr>
    </w:lvl>
    <w:lvl w:ilvl="3" w:tplc="BCBC1CAA">
      <w:start w:val="1"/>
      <w:numFmt w:val="bullet"/>
      <w:lvlText w:val=""/>
      <w:lvlJc w:val="left"/>
      <w:pPr>
        <w:ind w:left="2880" w:hanging="360"/>
      </w:pPr>
      <w:rPr>
        <w:rFonts w:ascii="Symbol" w:hAnsi="Symbol" w:hint="default"/>
      </w:rPr>
    </w:lvl>
    <w:lvl w:ilvl="4" w:tplc="FA32FEE2">
      <w:start w:val="1"/>
      <w:numFmt w:val="bullet"/>
      <w:lvlText w:val="o"/>
      <w:lvlJc w:val="left"/>
      <w:pPr>
        <w:ind w:left="3600" w:hanging="360"/>
      </w:pPr>
      <w:rPr>
        <w:rFonts w:ascii="Courier New" w:hAnsi="Courier New" w:hint="default"/>
      </w:rPr>
    </w:lvl>
    <w:lvl w:ilvl="5" w:tplc="C28064E4">
      <w:start w:val="1"/>
      <w:numFmt w:val="bullet"/>
      <w:lvlText w:val=""/>
      <w:lvlJc w:val="left"/>
      <w:pPr>
        <w:ind w:left="4320" w:hanging="360"/>
      </w:pPr>
      <w:rPr>
        <w:rFonts w:ascii="Wingdings" w:hAnsi="Wingdings" w:hint="default"/>
      </w:rPr>
    </w:lvl>
    <w:lvl w:ilvl="6" w:tplc="DF7C1C8E">
      <w:start w:val="1"/>
      <w:numFmt w:val="bullet"/>
      <w:lvlText w:val=""/>
      <w:lvlJc w:val="left"/>
      <w:pPr>
        <w:ind w:left="5040" w:hanging="360"/>
      </w:pPr>
      <w:rPr>
        <w:rFonts w:ascii="Symbol" w:hAnsi="Symbol" w:hint="default"/>
      </w:rPr>
    </w:lvl>
    <w:lvl w:ilvl="7" w:tplc="CE529EC4">
      <w:start w:val="1"/>
      <w:numFmt w:val="bullet"/>
      <w:lvlText w:val="o"/>
      <w:lvlJc w:val="left"/>
      <w:pPr>
        <w:ind w:left="5760" w:hanging="360"/>
      </w:pPr>
      <w:rPr>
        <w:rFonts w:ascii="Courier New" w:hAnsi="Courier New" w:hint="default"/>
      </w:rPr>
    </w:lvl>
    <w:lvl w:ilvl="8" w:tplc="70C83F7A">
      <w:start w:val="1"/>
      <w:numFmt w:val="bullet"/>
      <w:lvlText w:val=""/>
      <w:lvlJc w:val="left"/>
      <w:pPr>
        <w:ind w:left="6480" w:hanging="360"/>
      </w:pPr>
      <w:rPr>
        <w:rFonts w:ascii="Wingdings" w:hAnsi="Wingdings" w:hint="default"/>
      </w:rPr>
    </w:lvl>
  </w:abstractNum>
  <w:abstractNum w:abstractNumId="24" w15:restartNumberingAfterBreak="0">
    <w:nsid w:val="6FEF85B6"/>
    <w:multiLevelType w:val="hybridMultilevel"/>
    <w:tmpl w:val="FFFFFFFF"/>
    <w:lvl w:ilvl="0" w:tplc="20DE2A50">
      <w:start w:val="1"/>
      <w:numFmt w:val="bullet"/>
      <w:lvlText w:val=""/>
      <w:lvlJc w:val="left"/>
      <w:pPr>
        <w:ind w:left="720" w:hanging="360"/>
      </w:pPr>
      <w:rPr>
        <w:rFonts w:ascii="Symbol" w:hAnsi="Symbol" w:hint="default"/>
      </w:rPr>
    </w:lvl>
    <w:lvl w:ilvl="1" w:tplc="9B3CF208">
      <w:start w:val="1"/>
      <w:numFmt w:val="bullet"/>
      <w:lvlText w:val="o"/>
      <w:lvlJc w:val="left"/>
      <w:pPr>
        <w:ind w:left="1440" w:hanging="360"/>
      </w:pPr>
      <w:rPr>
        <w:rFonts w:ascii="Courier New" w:hAnsi="Courier New" w:hint="default"/>
      </w:rPr>
    </w:lvl>
    <w:lvl w:ilvl="2" w:tplc="B99E96C8">
      <w:start w:val="1"/>
      <w:numFmt w:val="bullet"/>
      <w:lvlText w:val=""/>
      <w:lvlJc w:val="left"/>
      <w:pPr>
        <w:ind w:left="2160" w:hanging="360"/>
      </w:pPr>
      <w:rPr>
        <w:rFonts w:ascii="Wingdings" w:hAnsi="Wingdings" w:hint="default"/>
      </w:rPr>
    </w:lvl>
    <w:lvl w:ilvl="3" w:tplc="107A7EDA">
      <w:start w:val="1"/>
      <w:numFmt w:val="bullet"/>
      <w:lvlText w:val=""/>
      <w:lvlJc w:val="left"/>
      <w:pPr>
        <w:ind w:left="2880" w:hanging="360"/>
      </w:pPr>
      <w:rPr>
        <w:rFonts w:ascii="Symbol" w:hAnsi="Symbol" w:hint="default"/>
      </w:rPr>
    </w:lvl>
    <w:lvl w:ilvl="4" w:tplc="E436AB9C">
      <w:start w:val="1"/>
      <w:numFmt w:val="bullet"/>
      <w:lvlText w:val="o"/>
      <w:lvlJc w:val="left"/>
      <w:pPr>
        <w:ind w:left="3600" w:hanging="360"/>
      </w:pPr>
      <w:rPr>
        <w:rFonts w:ascii="Courier New" w:hAnsi="Courier New" w:hint="default"/>
      </w:rPr>
    </w:lvl>
    <w:lvl w:ilvl="5" w:tplc="2CB6BAFA">
      <w:start w:val="1"/>
      <w:numFmt w:val="bullet"/>
      <w:lvlText w:val=""/>
      <w:lvlJc w:val="left"/>
      <w:pPr>
        <w:ind w:left="4320" w:hanging="360"/>
      </w:pPr>
      <w:rPr>
        <w:rFonts w:ascii="Wingdings" w:hAnsi="Wingdings" w:hint="default"/>
      </w:rPr>
    </w:lvl>
    <w:lvl w:ilvl="6" w:tplc="7CEE5CCA">
      <w:start w:val="1"/>
      <w:numFmt w:val="bullet"/>
      <w:lvlText w:val=""/>
      <w:lvlJc w:val="left"/>
      <w:pPr>
        <w:ind w:left="5040" w:hanging="360"/>
      </w:pPr>
      <w:rPr>
        <w:rFonts w:ascii="Symbol" w:hAnsi="Symbol" w:hint="default"/>
      </w:rPr>
    </w:lvl>
    <w:lvl w:ilvl="7" w:tplc="29B8ED3E">
      <w:start w:val="1"/>
      <w:numFmt w:val="bullet"/>
      <w:lvlText w:val="o"/>
      <w:lvlJc w:val="left"/>
      <w:pPr>
        <w:ind w:left="5760" w:hanging="360"/>
      </w:pPr>
      <w:rPr>
        <w:rFonts w:ascii="Courier New" w:hAnsi="Courier New" w:hint="default"/>
      </w:rPr>
    </w:lvl>
    <w:lvl w:ilvl="8" w:tplc="E28CB13E">
      <w:start w:val="1"/>
      <w:numFmt w:val="bullet"/>
      <w:lvlText w:val=""/>
      <w:lvlJc w:val="left"/>
      <w:pPr>
        <w:ind w:left="6480" w:hanging="360"/>
      </w:pPr>
      <w:rPr>
        <w:rFonts w:ascii="Wingdings" w:hAnsi="Wingdings" w:hint="default"/>
      </w:rPr>
    </w:lvl>
  </w:abstractNum>
  <w:num w:numId="1" w16cid:durableId="879590944">
    <w:abstractNumId w:val="14"/>
  </w:num>
  <w:num w:numId="2" w16cid:durableId="1007832973">
    <w:abstractNumId w:val="18"/>
  </w:num>
  <w:num w:numId="3" w16cid:durableId="218060709">
    <w:abstractNumId w:val="3"/>
  </w:num>
  <w:num w:numId="4" w16cid:durableId="1523518231">
    <w:abstractNumId w:val="24"/>
  </w:num>
  <w:num w:numId="5" w16cid:durableId="1145125610">
    <w:abstractNumId w:val="11"/>
  </w:num>
  <w:num w:numId="6" w16cid:durableId="962886547">
    <w:abstractNumId w:val="7"/>
  </w:num>
  <w:num w:numId="7" w16cid:durableId="1018003311">
    <w:abstractNumId w:val="20"/>
  </w:num>
  <w:num w:numId="8" w16cid:durableId="1516110996">
    <w:abstractNumId w:val="6"/>
  </w:num>
  <w:num w:numId="9" w16cid:durableId="528688749">
    <w:abstractNumId w:val="5"/>
  </w:num>
  <w:num w:numId="10" w16cid:durableId="2078281376">
    <w:abstractNumId w:val="15"/>
  </w:num>
  <w:num w:numId="11" w16cid:durableId="1591086690">
    <w:abstractNumId w:val="9"/>
  </w:num>
  <w:num w:numId="12" w16cid:durableId="1965571778">
    <w:abstractNumId w:val="19"/>
  </w:num>
  <w:num w:numId="13" w16cid:durableId="1433628743">
    <w:abstractNumId w:val="4"/>
  </w:num>
  <w:num w:numId="14" w16cid:durableId="1452935372">
    <w:abstractNumId w:val="17"/>
  </w:num>
  <w:num w:numId="15" w16cid:durableId="169608278">
    <w:abstractNumId w:val="13"/>
  </w:num>
  <w:num w:numId="16" w16cid:durableId="1223366493">
    <w:abstractNumId w:val="21"/>
  </w:num>
  <w:num w:numId="17" w16cid:durableId="1082489046">
    <w:abstractNumId w:val="23"/>
  </w:num>
  <w:num w:numId="18" w16cid:durableId="2053262497">
    <w:abstractNumId w:val="8"/>
  </w:num>
  <w:num w:numId="19" w16cid:durableId="1550652827">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330959369">
    <w:abstractNumId w:val="1"/>
  </w:num>
  <w:num w:numId="21" w16cid:durableId="479465938">
    <w:abstractNumId w:val="22"/>
  </w:num>
  <w:num w:numId="22" w16cid:durableId="1797136678">
    <w:abstractNumId w:val="12"/>
  </w:num>
  <w:num w:numId="23" w16cid:durableId="535042343">
    <w:abstractNumId w:val="2"/>
  </w:num>
  <w:num w:numId="24" w16cid:durableId="1382246413">
    <w:abstractNumId w:val="10"/>
  </w:num>
  <w:num w:numId="25" w16cid:durableId="608004720">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 w16cid:durableId="31923598">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677580246">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1428383381">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9" w16cid:durableId="1520241930">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16cid:durableId="192888693">
    <w:abstractNumId w:val="0"/>
  </w:num>
  <w:num w:numId="31" w16cid:durableId="601686279">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497771293">
    <w:abstractNumId w:val="1"/>
  </w:num>
  <w:num w:numId="33" w16cid:durableId="401291102">
    <w:abstractNumId w:val="8"/>
  </w:num>
  <w:num w:numId="34" w16cid:durableId="1499031022">
    <w:abstractNumId w:val="22"/>
  </w:num>
  <w:num w:numId="35" w16cid:durableId="413355090">
    <w:abstractNumId w:val="22"/>
  </w:num>
  <w:num w:numId="36" w16cid:durableId="834807120">
    <w:abstractNumId w:val="12"/>
  </w:num>
  <w:num w:numId="37" w16cid:durableId="1180970986">
    <w:abstractNumId w:val="8"/>
  </w:num>
  <w:num w:numId="38" w16cid:durableId="1323970204">
    <w:abstractNumId w:val="8"/>
  </w:num>
  <w:num w:numId="39" w16cid:durableId="1183935718">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39746367">
    <w:abstractNumId w:val="1"/>
  </w:num>
  <w:num w:numId="41" w16cid:durableId="1617638737">
    <w:abstractNumId w:val="22"/>
  </w:num>
  <w:num w:numId="42" w16cid:durableId="590088338">
    <w:abstractNumId w:val="22"/>
  </w:num>
  <w:num w:numId="43" w16cid:durableId="2141796468">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912"/>
    <w:rsid w:val="000018D1"/>
    <w:rsid w:val="00001A85"/>
    <w:rsid w:val="00001EBC"/>
    <w:rsid w:val="000022E5"/>
    <w:rsid w:val="0000427A"/>
    <w:rsid w:val="00004DE9"/>
    <w:rsid w:val="0000640F"/>
    <w:rsid w:val="00007780"/>
    <w:rsid w:val="00007C25"/>
    <w:rsid w:val="00010B4E"/>
    <w:rsid w:val="00011562"/>
    <w:rsid w:val="00011B8D"/>
    <w:rsid w:val="000120F9"/>
    <w:rsid w:val="00012613"/>
    <w:rsid w:val="00013DA8"/>
    <w:rsid w:val="00013FF2"/>
    <w:rsid w:val="00014D9D"/>
    <w:rsid w:val="000161BC"/>
    <w:rsid w:val="000163A0"/>
    <w:rsid w:val="000209F3"/>
    <w:rsid w:val="0002157C"/>
    <w:rsid w:val="000216AF"/>
    <w:rsid w:val="00021E67"/>
    <w:rsid w:val="000220F5"/>
    <w:rsid w:val="00023313"/>
    <w:rsid w:val="000252CB"/>
    <w:rsid w:val="0002681E"/>
    <w:rsid w:val="00027EC6"/>
    <w:rsid w:val="00031915"/>
    <w:rsid w:val="00031917"/>
    <w:rsid w:val="00031A7F"/>
    <w:rsid w:val="00031DDB"/>
    <w:rsid w:val="00031E82"/>
    <w:rsid w:val="000321B7"/>
    <w:rsid w:val="00033026"/>
    <w:rsid w:val="000332BF"/>
    <w:rsid w:val="00033752"/>
    <w:rsid w:val="00033E96"/>
    <w:rsid w:val="0003473F"/>
    <w:rsid w:val="0003495B"/>
    <w:rsid w:val="00034C31"/>
    <w:rsid w:val="00036232"/>
    <w:rsid w:val="000368EF"/>
    <w:rsid w:val="00037EDF"/>
    <w:rsid w:val="00040288"/>
    <w:rsid w:val="000412E0"/>
    <w:rsid w:val="000413B6"/>
    <w:rsid w:val="00041C6B"/>
    <w:rsid w:val="000420A3"/>
    <w:rsid w:val="00042252"/>
    <w:rsid w:val="00043362"/>
    <w:rsid w:val="00043509"/>
    <w:rsid w:val="000447F3"/>
    <w:rsid w:val="00045382"/>
    <w:rsid w:val="00045D74"/>
    <w:rsid w:val="00045F0D"/>
    <w:rsid w:val="00046A6E"/>
    <w:rsid w:val="00046D5D"/>
    <w:rsid w:val="00046ECE"/>
    <w:rsid w:val="0004750C"/>
    <w:rsid w:val="000475A8"/>
    <w:rsid w:val="000479C6"/>
    <w:rsid w:val="000519BB"/>
    <w:rsid w:val="000520B7"/>
    <w:rsid w:val="00052E0E"/>
    <w:rsid w:val="000532D2"/>
    <w:rsid w:val="00053C9E"/>
    <w:rsid w:val="0005419B"/>
    <w:rsid w:val="00055936"/>
    <w:rsid w:val="00057A7F"/>
    <w:rsid w:val="00057A88"/>
    <w:rsid w:val="000601E5"/>
    <w:rsid w:val="00061D5B"/>
    <w:rsid w:val="0006289E"/>
    <w:rsid w:val="00064DD4"/>
    <w:rsid w:val="000654DF"/>
    <w:rsid w:val="0006575C"/>
    <w:rsid w:val="0006591D"/>
    <w:rsid w:val="0006596B"/>
    <w:rsid w:val="000672FC"/>
    <w:rsid w:val="00070C1D"/>
    <w:rsid w:val="0007303C"/>
    <w:rsid w:val="00073EFC"/>
    <w:rsid w:val="00074193"/>
    <w:rsid w:val="00074F0F"/>
    <w:rsid w:val="00075148"/>
    <w:rsid w:val="000753E8"/>
    <w:rsid w:val="00075FFA"/>
    <w:rsid w:val="0007629A"/>
    <w:rsid w:val="00076BF1"/>
    <w:rsid w:val="0007726F"/>
    <w:rsid w:val="00080661"/>
    <w:rsid w:val="00081D2F"/>
    <w:rsid w:val="00083089"/>
    <w:rsid w:val="00083541"/>
    <w:rsid w:val="00086094"/>
    <w:rsid w:val="000864F5"/>
    <w:rsid w:val="0008739D"/>
    <w:rsid w:val="00087774"/>
    <w:rsid w:val="00087FE3"/>
    <w:rsid w:val="000901EC"/>
    <w:rsid w:val="00091290"/>
    <w:rsid w:val="00091B56"/>
    <w:rsid w:val="00092A3A"/>
    <w:rsid w:val="00094F43"/>
    <w:rsid w:val="000977EF"/>
    <w:rsid w:val="000A1522"/>
    <w:rsid w:val="000A331A"/>
    <w:rsid w:val="000A3324"/>
    <w:rsid w:val="000A3EB9"/>
    <w:rsid w:val="000A54D1"/>
    <w:rsid w:val="000B228C"/>
    <w:rsid w:val="000B2827"/>
    <w:rsid w:val="000B40B9"/>
    <w:rsid w:val="000B4338"/>
    <w:rsid w:val="000B4694"/>
    <w:rsid w:val="000B472B"/>
    <w:rsid w:val="000B5306"/>
    <w:rsid w:val="000B65A9"/>
    <w:rsid w:val="000B68D7"/>
    <w:rsid w:val="000C07FE"/>
    <w:rsid w:val="000C17BA"/>
    <w:rsid w:val="000C1DDB"/>
    <w:rsid w:val="000C2019"/>
    <w:rsid w:val="000C20F3"/>
    <w:rsid w:val="000C24ED"/>
    <w:rsid w:val="000C2C0A"/>
    <w:rsid w:val="000C3C0A"/>
    <w:rsid w:val="000C3F55"/>
    <w:rsid w:val="000D077B"/>
    <w:rsid w:val="000D1CB0"/>
    <w:rsid w:val="000D2887"/>
    <w:rsid w:val="000D3BBE"/>
    <w:rsid w:val="000D48BB"/>
    <w:rsid w:val="000D569C"/>
    <w:rsid w:val="000D5888"/>
    <w:rsid w:val="000D5DE6"/>
    <w:rsid w:val="000D60D2"/>
    <w:rsid w:val="000D6A5B"/>
    <w:rsid w:val="000D6FF1"/>
    <w:rsid w:val="000D7466"/>
    <w:rsid w:val="000D7C1A"/>
    <w:rsid w:val="000E1B68"/>
    <w:rsid w:val="000E2122"/>
    <w:rsid w:val="000E237D"/>
    <w:rsid w:val="000E2614"/>
    <w:rsid w:val="000E46BF"/>
    <w:rsid w:val="000E495F"/>
    <w:rsid w:val="000E4BF4"/>
    <w:rsid w:val="000E6A54"/>
    <w:rsid w:val="000E7072"/>
    <w:rsid w:val="000E7B08"/>
    <w:rsid w:val="000F0448"/>
    <w:rsid w:val="000F0877"/>
    <w:rsid w:val="000F0A8B"/>
    <w:rsid w:val="000F1181"/>
    <w:rsid w:val="000F30B8"/>
    <w:rsid w:val="000F3E94"/>
    <w:rsid w:val="000F412B"/>
    <w:rsid w:val="000F43C5"/>
    <w:rsid w:val="000F4ADB"/>
    <w:rsid w:val="000F51B8"/>
    <w:rsid w:val="000F5B27"/>
    <w:rsid w:val="000F617D"/>
    <w:rsid w:val="00101C7C"/>
    <w:rsid w:val="00102215"/>
    <w:rsid w:val="001039FC"/>
    <w:rsid w:val="001040AA"/>
    <w:rsid w:val="00105BD7"/>
    <w:rsid w:val="00106022"/>
    <w:rsid w:val="0010665C"/>
    <w:rsid w:val="0010674F"/>
    <w:rsid w:val="0010722D"/>
    <w:rsid w:val="00107661"/>
    <w:rsid w:val="001077F9"/>
    <w:rsid w:val="00110694"/>
    <w:rsid w:val="00110D68"/>
    <w:rsid w:val="00112528"/>
    <w:rsid w:val="00113A2C"/>
    <w:rsid w:val="00113BE5"/>
    <w:rsid w:val="00114BE5"/>
    <w:rsid w:val="00116A25"/>
    <w:rsid w:val="00116FDD"/>
    <w:rsid w:val="00117613"/>
    <w:rsid w:val="00120BE2"/>
    <w:rsid w:val="00120CE5"/>
    <w:rsid w:val="00121490"/>
    <w:rsid w:val="00121F86"/>
    <w:rsid w:val="00123082"/>
    <w:rsid w:val="00123D9E"/>
    <w:rsid w:val="001307C3"/>
    <w:rsid w:val="00130D21"/>
    <w:rsid w:val="00130E8F"/>
    <w:rsid w:val="00132497"/>
    <w:rsid w:val="00135134"/>
    <w:rsid w:val="00136192"/>
    <w:rsid w:val="001365F4"/>
    <w:rsid w:val="00137AC7"/>
    <w:rsid w:val="0013C765"/>
    <w:rsid w:val="0014043E"/>
    <w:rsid w:val="001405C6"/>
    <w:rsid w:val="001411AC"/>
    <w:rsid w:val="00142C63"/>
    <w:rsid w:val="00143B3E"/>
    <w:rsid w:val="001449B5"/>
    <w:rsid w:val="00144BB9"/>
    <w:rsid w:val="00146947"/>
    <w:rsid w:val="00147A1F"/>
    <w:rsid w:val="00147FBF"/>
    <w:rsid w:val="001507ED"/>
    <w:rsid w:val="001515B1"/>
    <w:rsid w:val="0015192E"/>
    <w:rsid w:val="00152C68"/>
    <w:rsid w:val="00152F6A"/>
    <w:rsid w:val="00153088"/>
    <w:rsid w:val="001547AF"/>
    <w:rsid w:val="00154F90"/>
    <w:rsid w:val="00156D98"/>
    <w:rsid w:val="00157579"/>
    <w:rsid w:val="00161721"/>
    <w:rsid w:val="00161F1B"/>
    <w:rsid w:val="001628D5"/>
    <w:rsid w:val="001637AF"/>
    <w:rsid w:val="00163D04"/>
    <w:rsid w:val="00165461"/>
    <w:rsid w:val="0016579F"/>
    <w:rsid w:val="00166065"/>
    <w:rsid w:val="00166883"/>
    <w:rsid w:val="00166DCD"/>
    <w:rsid w:val="00167192"/>
    <w:rsid w:val="0016738D"/>
    <w:rsid w:val="00167C01"/>
    <w:rsid w:val="00170547"/>
    <w:rsid w:val="001710DD"/>
    <w:rsid w:val="001722EC"/>
    <w:rsid w:val="001735AF"/>
    <w:rsid w:val="00173E34"/>
    <w:rsid w:val="00175BC5"/>
    <w:rsid w:val="00176A96"/>
    <w:rsid w:val="00177DFC"/>
    <w:rsid w:val="001823A9"/>
    <w:rsid w:val="00183109"/>
    <w:rsid w:val="00183320"/>
    <w:rsid w:val="00184017"/>
    <w:rsid w:val="00184B88"/>
    <w:rsid w:val="00184DD4"/>
    <w:rsid w:val="00187B3E"/>
    <w:rsid w:val="00190C6F"/>
    <w:rsid w:val="00190C88"/>
    <w:rsid w:val="00191912"/>
    <w:rsid w:val="00193468"/>
    <w:rsid w:val="00193D97"/>
    <w:rsid w:val="00194531"/>
    <w:rsid w:val="001945BA"/>
    <w:rsid w:val="001947CB"/>
    <w:rsid w:val="0019485D"/>
    <w:rsid w:val="00194CD6"/>
    <w:rsid w:val="00195DC3"/>
    <w:rsid w:val="00196260"/>
    <w:rsid w:val="0019672B"/>
    <w:rsid w:val="00197119"/>
    <w:rsid w:val="001A1AF1"/>
    <w:rsid w:val="001A1F3A"/>
    <w:rsid w:val="001A2A0C"/>
    <w:rsid w:val="001A2D4C"/>
    <w:rsid w:val="001A2D64"/>
    <w:rsid w:val="001A2D7A"/>
    <w:rsid w:val="001A3009"/>
    <w:rsid w:val="001A444B"/>
    <w:rsid w:val="001A48A5"/>
    <w:rsid w:val="001A5726"/>
    <w:rsid w:val="001A5C44"/>
    <w:rsid w:val="001A6116"/>
    <w:rsid w:val="001A75DF"/>
    <w:rsid w:val="001B01E0"/>
    <w:rsid w:val="001B08D3"/>
    <w:rsid w:val="001B1CD6"/>
    <w:rsid w:val="001B2290"/>
    <w:rsid w:val="001B40B8"/>
    <w:rsid w:val="001B4CF3"/>
    <w:rsid w:val="001B75FA"/>
    <w:rsid w:val="001C1ACA"/>
    <w:rsid w:val="001C1F49"/>
    <w:rsid w:val="001C2DDB"/>
    <w:rsid w:val="001C3322"/>
    <w:rsid w:val="001C3E9B"/>
    <w:rsid w:val="001C5AC9"/>
    <w:rsid w:val="001C688C"/>
    <w:rsid w:val="001C75D4"/>
    <w:rsid w:val="001C7992"/>
    <w:rsid w:val="001C7E97"/>
    <w:rsid w:val="001D02AA"/>
    <w:rsid w:val="001D0938"/>
    <w:rsid w:val="001D0B5C"/>
    <w:rsid w:val="001D14BA"/>
    <w:rsid w:val="001D1B01"/>
    <w:rsid w:val="001D5230"/>
    <w:rsid w:val="001D5C67"/>
    <w:rsid w:val="001D6113"/>
    <w:rsid w:val="001D62A9"/>
    <w:rsid w:val="001E00FF"/>
    <w:rsid w:val="001E13BA"/>
    <w:rsid w:val="001E1509"/>
    <w:rsid w:val="001E2060"/>
    <w:rsid w:val="001E20B6"/>
    <w:rsid w:val="001E49E3"/>
    <w:rsid w:val="001E4F0F"/>
    <w:rsid w:val="001E6A3C"/>
    <w:rsid w:val="001E7643"/>
    <w:rsid w:val="001F0B18"/>
    <w:rsid w:val="001F26B1"/>
    <w:rsid w:val="001F27F2"/>
    <w:rsid w:val="001F2FAA"/>
    <w:rsid w:val="001F32CE"/>
    <w:rsid w:val="001F366D"/>
    <w:rsid w:val="001F4A8B"/>
    <w:rsid w:val="001F56C9"/>
    <w:rsid w:val="001F5ABC"/>
    <w:rsid w:val="001F63B0"/>
    <w:rsid w:val="001F6C76"/>
    <w:rsid w:val="001F7BA1"/>
    <w:rsid w:val="001F7D50"/>
    <w:rsid w:val="002001C5"/>
    <w:rsid w:val="0020066E"/>
    <w:rsid w:val="0020070B"/>
    <w:rsid w:val="0020109B"/>
    <w:rsid w:val="00201413"/>
    <w:rsid w:val="00202BCC"/>
    <w:rsid w:val="00203783"/>
    <w:rsid w:val="00203A26"/>
    <w:rsid w:val="00203D54"/>
    <w:rsid w:val="002105AD"/>
    <w:rsid w:val="00210D72"/>
    <w:rsid w:val="002118D6"/>
    <w:rsid w:val="00212B27"/>
    <w:rsid w:val="00212FC3"/>
    <w:rsid w:val="0021385C"/>
    <w:rsid w:val="00214498"/>
    <w:rsid w:val="00215C6D"/>
    <w:rsid w:val="00216D19"/>
    <w:rsid w:val="00221F99"/>
    <w:rsid w:val="00222A66"/>
    <w:rsid w:val="0022306B"/>
    <w:rsid w:val="0022336B"/>
    <w:rsid w:val="00223695"/>
    <w:rsid w:val="00223F24"/>
    <w:rsid w:val="0022534A"/>
    <w:rsid w:val="0022544D"/>
    <w:rsid w:val="002255A1"/>
    <w:rsid w:val="0022589B"/>
    <w:rsid w:val="00225F7B"/>
    <w:rsid w:val="00227582"/>
    <w:rsid w:val="002307B1"/>
    <w:rsid w:val="0023217A"/>
    <w:rsid w:val="0023276D"/>
    <w:rsid w:val="00232EBE"/>
    <w:rsid w:val="0023376D"/>
    <w:rsid w:val="00235BBD"/>
    <w:rsid w:val="002364DE"/>
    <w:rsid w:val="00236827"/>
    <w:rsid w:val="00237163"/>
    <w:rsid w:val="00237528"/>
    <w:rsid w:val="00237BDC"/>
    <w:rsid w:val="00237CFE"/>
    <w:rsid w:val="002406AE"/>
    <w:rsid w:val="00241A27"/>
    <w:rsid w:val="00242515"/>
    <w:rsid w:val="002438FA"/>
    <w:rsid w:val="00243ACF"/>
    <w:rsid w:val="00243E46"/>
    <w:rsid w:val="00244DA6"/>
    <w:rsid w:val="002459B9"/>
    <w:rsid w:val="00246AD6"/>
    <w:rsid w:val="00246D64"/>
    <w:rsid w:val="00246E03"/>
    <w:rsid w:val="00247087"/>
    <w:rsid w:val="0024783B"/>
    <w:rsid w:val="00251D26"/>
    <w:rsid w:val="00253440"/>
    <w:rsid w:val="00254071"/>
    <w:rsid w:val="00254F89"/>
    <w:rsid w:val="00255336"/>
    <w:rsid w:val="002564FB"/>
    <w:rsid w:val="00257013"/>
    <w:rsid w:val="002608FB"/>
    <w:rsid w:val="0026167D"/>
    <w:rsid w:val="002634CA"/>
    <w:rsid w:val="002638F7"/>
    <w:rsid w:val="00264CB4"/>
    <w:rsid w:val="00265227"/>
    <w:rsid w:val="0026548C"/>
    <w:rsid w:val="00266207"/>
    <w:rsid w:val="00266278"/>
    <w:rsid w:val="00266D50"/>
    <w:rsid w:val="00267981"/>
    <w:rsid w:val="00267D68"/>
    <w:rsid w:val="002703F5"/>
    <w:rsid w:val="00270745"/>
    <w:rsid w:val="00270898"/>
    <w:rsid w:val="00271538"/>
    <w:rsid w:val="002715DC"/>
    <w:rsid w:val="002722F3"/>
    <w:rsid w:val="00272992"/>
    <w:rsid w:val="00272B01"/>
    <w:rsid w:val="00272C0D"/>
    <w:rsid w:val="0027370C"/>
    <w:rsid w:val="00274B67"/>
    <w:rsid w:val="0027514D"/>
    <w:rsid w:val="00275782"/>
    <w:rsid w:val="0027717E"/>
    <w:rsid w:val="00280E05"/>
    <w:rsid w:val="0028123D"/>
    <w:rsid w:val="00281749"/>
    <w:rsid w:val="00281943"/>
    <w:rsid w:val="00282408"/>
    <w:rsid w:val="00285BAF"/>
    <w:rsid w:val="00285E88"/>
    <w:rsid w:val="00286B91"/>
    <w:rsid w:val="002877C9"/>
    <w:rsid w:val="00290544"/>
    <w:rsid w:val="00290B3B"/>
    <w:rsid w:val="00290BDC"/>
    <w:rsid w:val="00291267"/>
    <w:rsid w:val="00291F02"/>
    <w:rsid w:val="00292926"/>
    <w:rsid w:val="002933F0"/>
    <w:rsid w:val="00293DD8"/>
    <w:rsid w:val="00295F28"/>
    <w:rsid w:val="0029673F"/>
    <w:rsid w:val="00297454"/>
    <w:rsid w:val="002A036C"/>
    <w:rsid w:val="002A0844"/>
    <w:rsid w:val="002A28B4"/>
    <w:rsid w:val="002A2B8C"/>
    <w:rsid w:val="002A35CF"/>
    <w:rsid w:val="002A3C06"/>
    <w:rsid w:val="002A3D75"/>
    <w:rsid w:val="002A475D"/>
    <w:rsid w:val="002A4F94"/>
    <w:rsid w:val="002A6A5E"/>
    <w:rsid w:val="002B02DD"/>
    <w:rsid w:val="002B1B43"/>
    <w:rsid w:val="002B1E1E"/>
    <w:rsid w:val="002B200A"/>
    <w:rsid w:val="002B32C6"/>
    <w:rsid w:val="002B3557"/>
    <w:rsid w:val="002B3A2B"/>
    <w:rsid w:val="002B5692"/>
    <w:rsid w:val="002B6A75"/>
    <w:rsid w:val="002B7331"/>
    <w:rsid w:val="002B7FF8"/>
    <w:rsid w:val="002C059B"/>
    <w:rsid w:val="002C0803"/>
    <w:rsid w:val="002C0AA0"/>
    <w:rsid w:val="002C2D77"/>
    <w:rsid w:val="002C47AE"/>
    <w:rsid w:val="002C4A2C"/>
    <w:rsid w:val="002C502C"/>
    <w:rsid w:val="002C7B3A"/>
    <w:rsid w:val="002D1916"/>
    <w:rsid w:val="002D2B55"/>
    <w:rsid w:val="002D33DE"/>
    <w:rsid w:val="002D372C"/>
    <w:rsid w:val="002D4BC1"/>
    <w:rsid w:val="002D5923"/>
    <w:rsid w:val="002D6B8F"/>
    <w:rsid w:val="002D7333"/>
    <w:rsid w:val="002D7A11"/>
    <w:rsid w:val="002D7D10"/>
    <w:rsid w:val="002E0D86"/>
    <w:rsid w:val="002E2314"/>
    <w:rsid w:val="002E325A"/>
    <w:rsid w:val="002E371C"/>
    <w:rsid w:val="002E3E7F"/>
    <w:rsid w:val="002E3F48"/>
    <w:rsid w:val="002E42C8"/>
    <w:rsid w:val="002E477F"/>
    <w:rsid w:val="002E5412"/>
    <w:rsid w:val="002E61F5"/>
    <w:rsid w:val="002E6444"/>
    <w:rsid w:val="002E6ADE"/>
    <w:rsid w:val="002E6E94"/>
    <w:rsid w:val="002E7248"/>
    <w:rsid w:val="002E7D49"/>
    <w:rsid w:val="002EF8D9"/>
    <w:rsid w:val="002F0287"/>
    <w:rsid w:val="002F0EE4"/>
    <w:rsid w:val="002F1241"/>
    <w:rsid w:val="002F1452"/>
    <w:rsid w:val="002F17D3"/>
    <w:rsid w:val="002F1BCE"/>
    <w:rsid w:val="002F332C"/>
    <w:rsid w:val="002F46E5"/>
    <w:rsid w:val="002F4EB9"/>
    <w:rsid w:val="002F7CFE"/>
    <w:rsid w:val="00301C12"/>
    <w:rsid w:val="00302335"/>
    <w:rsid w:val="003027ED"/>
    <w:rsid w:val="00303B39"/>
    <w:rsid w:val="00304C28"/>
    <w:rsid w:val="00305B54"/>
    <w:rsid w:val="00305DAC"/>
    <w:rsid w:val="003062AA"/>
    <w:rsid w:val="00306391"/>
    <w:rsid w:val="00306C23"/>
    <w:rsid w:val="003101DF"/>
    <w:rsid w:val="00311030"/>
    <w:rsid w:val="0031116C"/>
    <w:rsid w:val="003123BE"/>
    <w:rsid w:val="003147A7"/>
    <w:rsid w:val="00315C7F"/>
    <w:rsid w:val="0032058C"/>
    <w:rsid w:val="00321506"/>
    <w:rsid w:val="003216A3"/>
    <w:rsid w:val="00321F31"/>
    <w:rsid w:val="00322A18"/>
    <w:rsid w:val="00324D3C"/>
    <w:rsid w:val="00327F15"/>
    <w:rsid w:val="00330103"/>
    <w:rsid w:val="003318B5"/>
    <w:rsid w:val="0033247B"/>
    <w:rsid w:val="003331F3"/>
    <w:rsid w:val="003335C3"/>
    <w:rsid w:val="00334103"/>
    <w:rsid w:val="003355BE"/>
    <w:rsid w:val="00335645"/>
    <w:rsid w:val="00336317"/>
    <w:rsid w:val="00337392"/>
    <w:rsid w:val="00337671"/>
    <w:rsid w:val="00340DD9"/>
    <w:rsid w:val="003421A4"/>
    <w:rsid w:val="0034383B"/>
    <w:rsid w:val="0034421A"/>
    <w:rsid w:val="003442EF"/>
    <w:rsid w:val="00344877"/>
    <w:rsid w:val="003449BA"/>
    <w:rsid w:val="003453EC"/>
    <w:rsid w:val="00345FD1"/>
    <w:rsid w:val="0034704B"/>
    <w:rsid w:val="00347632"/>
    <w:rsid w:val="003478DD"/>
    <w:rsid w:val="00347C19"/>
    <w:rsid w:val="00350D65"/>
    <w:rsid w:val="0035132E"/>
    <w:rsid w:val="00353271"/>
    <w:rsid w:val="00353FD6"/>
    <w:rsid w:val="00354306"/>
    <w:rsid w:val="00354528"/>
    <w:rsid w:val="0035461E"/>
    <w:rsid w:val="00355677"/>
    <w:rsid w:val="003557CA"/>
    <w:rsid w:val="00356676"/>
    <w:rsid w:val="0035685C"/>
    <w:rsid w:val="003575EC"/>
    <w:rsid w:val="00357E38"/>
    <w:rsid w:val="00360468"/>
    <w:rsid w:val="00360E17"/>
    <w:rsid w:val="003615F1"/>
    <w:rsid w:val="0036209C"/>
    <w:rsid w:val="00362110"/>
    <w:rsid w:val="003621F3"/>
    <w:rsid w:val="00363868"/>
    <w:rsid w:val="00365967"/>
    <w:rsid w:val="00367137"/>
    <w:rsid w:val="00367966"/>
    <w:rsid w:val="00370663"/>
    <w:rsid w:val="00370DC1"/>
    <w:rsid w:val="00371E4E"/>
    <w:rsid w:val="003727B8"/>
    <w:rsid w:val="003729DA"/>
    <w:rsid w:val="00373E11"/>
    <w:rsid w:val="00375EFA"/>
    <w:rsid w:val="00377553"/>
    <w:rsid w:val="00380B42"/>
    <w:rsid w:val="00380E9C"/>
    <w:rsid w:val="00380F52"/>
    <w:rsid w:val="00381B76"/>
    <w:rsid w:val="00381F2F"/>
    <w:rsid w:val="00384E39"/>
    <w:rsid w:val="00385DFB"/>
    <w:rsid w:val="003864FA"/>
    <w:rsid w:val="00386825"/>
    <w:rsid w:val="003875D1"/>
    <w:rsid w:val="00391E9A"/>
    <w:rsid w:val="00392125"/>
    <w:rsid w:val="00392538"/>
    <w:rsid w:val="0039345E"/>
    <w:rsid w:val="00395C19"/>
    <w:rsid w:val="0039616E"/>
    <w:rsid w:val="0039638D"/>
    <w:rsid w:val="00396A29"/>
    <w:rsid w:val="003A16BF"/>
    <w:rsid w:val="003A2212"/>
    <w:rsid w:val="003A2460"/>
    <w:rsid w:val="003A2E3E"/>
    <w:rsid w:val="003A368F"/>
    <w:rsid w:val="003A4518"/>
    <w:rsid w:val="003A5190"/>
    <w:rsid w:val="003A51CB"/>
    <w:rsid w:val="003A65ED"/>
    <w:rsid w:val="003A6CBC"/>
    <w:rsid w:val="003A7F17"/>
    <w:rsid w:val="003B240E"/>
    <w:rsid w:val="003B3CC7"/>
    <w:rsid w:val="003B49B7"/>
    <w:rsid w:val="003B6390"/>
    <w:rsid w:val="003B6F28"/>
    <w:rsid w:val="003B7579"/>
    <w:rsid w:val="003B7B6D"/>
    <w:rsid w:val="003C0150"/>
    <w:rsid w:val="003C065C"/>
    <w:rsid w:val="003C0913"/>
    <w:rsid w:val="003C0BE7"/>
    <w:rsid w:val="003C1310"/>
    <w:rsid w:val="003C1DF7"/>
    <w:rsid w:val="003C202E"/>
    <w:rsid w:val="003C2068"/>
    <w:rsid w:val="003C3AD3"/>
    <w:rsid w:val="003C3D30"/>
    <w:rsid w:val="003C4A20"/>
    <w:rsid w:val="003C748B"/>
    <w:rsid w:val="003D0F9C"/>
    <w:rsid w:val="003D13EF"/>
    <w:rsid w:val="003D1762"/>
    <w:rsid w:val="003D1B34"/>
    <w:rsid w:val="003D226A"/>
    <w:rsid w:val="003D28D9"/>
    <w:rsid w:val="003D2AF7"/>
    <w:rsid w:val="003D336C"/>
    <w:rsid w:val="003D3783"/>
    <w:rsid w:val="003D46DA"/>
    <w:rsid w:val="003D4F2C"/>
    <w:rsid w:val="003D5BC2"/>
    <w:rsid w:val="003D6544"/>
    <w:rsid w:val="003D6F37"/>
    <w:rsid w:val="003D725B"/>
    <w:rsid w:val="003D7332"/>
    <w:rsid w:val="003E0AEF"/>
    <w:rsid w:val="003E0E23"/>
    <w:rsid w:val="003E2522"/>
    <w:rsid w:val="003E2C8F"/>
    <w:rsid w:val="003E2DC6"/>
    <w:rsid w:val="003E39A0"/>
    <w:rsid w:val="003E3A8A"/>
    <w:rsid w:val="003E3D4E"/>
    <w:rsid w:val="003E50CA"/>
    <w:rsid w:val="003E58F1"/>
    <w:rsid w:val="003E622A"/>
    <w:rsid w:val="003E6766"/>
    <w:rsid w:val="003E71A9"/>
    <w:rsid w:val="003E7AD2"/>
    <w:rsid w:val="003F0389"/>
    <w:rsid w:val="003F08B5"/>
    <w:rsid w:val="003F33C5"/>
    <w:rsid w:val="003F36A9"/>
    <w:rsid w:val="003F3C1A"/>
    <w:rsid w:val="003F489C"/>
    <w:rsid w:val="003F49FC"/>
    <w:rsid w:val="003F5B57"/>
    <w:rsid w:val="003F6F44"/>
    <w:rsid w:val="0040008E"/>
    <w:rsid w:val="00401084"/>
    <w:rsid w:val="004013E0"/>
    <w:rsid w:val="00401FA0"/>
    <w:rsid w:val="004020A2"/>
    <w:rsid w:val="00402591"/>
    <w:rsid w:val="00404002"/>
    <w:rsid w:val="004057AB"/>
    <w:rsid w:val="0040580D"/>
    <w:rsid w:val="0040607A"/>
    <w:rsid w:val="0040752D"/>
    <w:rsid w:val="00407EF0"/>
    <w:rsid w:val="00410418"/>
    <w:rsid w:val="00411074"/>
    <w:rsid w:val="00412F2B"/>
    <w:rsid w:val="00412F33"/>
    <w:rsid w:val="004131BD"/>
    <w:rsid w:val="004153A3"/>
    <w:rsid w:val="004158D3"/>
    <w:rsid w:val="004165C6"/>
    <w:rsid w:val="00416A6A"/>
    <w:rsid w:val="00416BCA"/>
    <w:rsid w:val="004178B3"/>
    <w:rsid w:val="00420454"/>
    <w:rsid w:val="00421BEF"/>
    <w:rsid w:val="00422454"/>
    <w:rsid w:val="0042262E"/>
    <w:rsid w:val="00422912"/>
    <w:rsid w:val="00425118"/>
    <w:rsid w:val="00427E74"/>
    <w:rsid w:val="00430F12"/>
    <w:rsid w:val="0043144D"/>
    <w:rsid w:val="00432310"/>
    <w:rsid w:val="0043276B"/>
    <w:rsid w:val="00433A87"/>
    <w:rsid w:val="004353ED"/>
    <w:rsid w:val="00436546"/>
    <w:rsid w:val="0044047E"/>
    <w:rsid w:val="004413D5"/>
    <w:rsid w:val="004416AD"/>
    <w:rsid w:val="0044245E"/>
    <w:rsid w:val="00445751"/>
    <w:rsid w:val="00446F09"/>
    <w:rsid w:val="00451004"/>
    <w:rsid w:val="00451694"/>
    <w:rsid w:val="00452994"/>
    <w:rsid w:val="004536E2"/>
    <w:rsid w:val="004548B6"/>
    <w:rsid w:val="0045541D"/>
    <w:rsid w:val="004559A3"/>
    <w:rsid w:val="004563D2"/>
    <w:rsid w:val="004571A4"/>
    <w:rsid w:val="004605CA"/>
    <w:rsid w:val="00464D2B"/>
    <w:rsid w:val="004662AB"/>
    <w:rsid w:val="0046649F"/>
    <w:rsid w:val="00466588"/>
    <w:rsid w:val="00466D99"/>
    <w:rsid w:val="004676E2"/>
    <w:rsid w:val="00467B0C"/>
    <w:rsid w:val="0047147A"/>
    <w:rsid w:val="0047191B"/>
    <w:rsid w:val="004738EC"/>
    <w:rsid w:val="00474D27"/>
    <w:rsid w:val="00475260"/>
    <w:rsid w:val="00475D90"/>
    <w:rsid w:val="00477D8E"/>
    <w:rsid w:val="00480185"/>
    <w:rsid w:val="004804DF"/>
    <w:rsid w:val="0048054F"/>
    <w:rsid w:val="00484859"/>
    <w:rsid w:val="00485568"/>
    <w:rsid w:val="0048642E"/>
    <w:rsid w:val="00487AB6"/>
    <w:rsid w:val="00490605"/>
    <w:rsid w:val="004909E5"/>
    <w:rsid w:val="00490EB9"/>
    <w:rsid w:val="004911C4"/>
    <w:rsid w:val="004915FB"/>
    <w:rsid w:val="0049174C"/>
    <w:rsid w:val="00493ACA"/>
    <w:rsid w:val="00493C27"/>
    <w:rsid w:val="00494149"/>
    <w:rsid w:val="00495274"/>
    <w:rsid w:val="00496D88"/>
    <w:rsid w:val="00497939"/>
    <w:rsid w:val="00497BA7"/>
    <w:rsid w:val="004A01FB"/>
    <w:rsid w:val="004A08A8"/>
    <w:rsid w:val="004A0BAB"/>
    <w:rsid w:val="004A1D43"/>
    <w:rsid w:val="004A57A9"/>
    <w:rsid w:val="004A7291"/>
    <w:rsid w:val="004B042C"/>
    <w:rsid w:val="004B4674"/>
    <w:rsid w:val="004B484F"/>
    <w:rsid w:val="004B488F"/>
    <w:rsid w:val="004B4A78"/>
    <w:rsid w:val="004B505B"/>
    <w:rsid w:val="004B5351"/>
    <w:rsid w:val="004B688D"/>
    <w:rsid w:val="004B7CEE"/>
    <w:rsid w:val="004C11A9"/>
    <w:rsid w:val="004C1FAF"/>
    <w:rsid w:val="004C26C0"/>
    <w:rsid w:val="004C2EB6"/>
    <w:rsid w:val="004C32D8"/>
    <w:rsid w:val="004C387B"/>
    <w:rsid w:val="004C3F54"/>
    <w:rsid w:val="004C4040"/>
    <w:rsid w:val="004C448F"/>
    <w:rsid w:val="004C56F0"/>
    <w:rsid w:val="004C72DD"/>
    <w:rsid w:val="004D092A"/>
    <w:rsid w:val="004D18EB"/>
    <w:rsid w:val="004D3EED"/>
    <w:rsid w:val="004D401C"/>
    <w:rsid w:val="004D44EC"/>
    <w:rsid w:val="004D49CC"/>
    <w:rsid w:val="004D5857"/>
    <w:rsid w:val="004D5DC8"/>
    <w:rsid w:val="004D6DAF"/>
    <w:rsid w:val="004D7496"/>
    <w:rsid w:val="004E081F"/>
    <w:rsid w:val="004E1951"/>
    <w:rsid w:val="004E388A"/>
    <w:rsid w:val="004E457E"/>
    <w:rsid w:val="004E4DFA"/>
    <w:rsid w:val="004E51D8"/>
    <w:rsid w:val="004E6200"/>
    <w:rsid w:val="004E7710"/>
    <w:rsid w:val="004E7F0A"/>
    <w:rsid w:val="004F0054"/>
    <w:rsid w:val="004F01B5"/>
    <w:rsid w:val="004F0E80"/>
    <w:rsid w:val="004F15F7"/>
    <w:rsid w:val="004F3325"/>
    <w:rsid w:val="004F4655"/>
    <w:rsid w:val="004F484D"/>
    <w:rsid w:val="004F48DD"/>
    <w:rsid w:val="004F5521"/>
    <w:rsid w:val="004F570C"/>
    <w:rsid w:val="004F59CA"/>
    <w:rsid w:val="004F5B04"/>
    <w:rsid w:val="004F6AF2"/>
    <w:rsid w:val="00502FB4"/>
    <w:rsid w:val="005031A8"/>
    <w:rsid w:val="005053B1"/>
    <w:rsid w:val="0050587B"/>
    <w:rsid w:val="00506D32"/>
    <w:rsid w:val="00506E77"/>
    <w:rsid w:val="0051108D"/>
    <w:rsid w:val="005114FC"/>
    <w:rsid w:val="00511863"/>
    <w:rsid w:val="005121F6"/>
    <w:rsid w:val="005123A4"/>
    <w:rsid w:val="00512A54"/>
    <w:rsid w:val="00512C39"/>
    <w:rsid w:val="0051347C"/>
    <w:rsid w:val="005141EE"/>
    <w:rsid w:val="0051460E"/>
    <w:rsid w:val="00514C7B"/>
    <w:rsid w:val="00515D94"/>
    <w:rsid w:val="00516169"/>
    <w:rsid w:val="0051742D"/>
    <w:rsid w:val="00517C67"/>
    <w:rsid w:val="00517DC8"/>
    <w:rsid w:val="0052063B"/>
    <w:rsid w:val="005209E9"/>
    <w:rsid w:val="0052204E"/>
    <w:rsid w:val="00522B6A"/>
    <w:rsid w:val="00522E5C"/>
    <w:rsid w:val="005236AA"/>
    <w:rsid w:val="0052587D"/>
    <w:rsid w:val="00526795"/>
    <w:rsid w:val="0052783F"/>
    <w:rsid w:val="005279F5"/>
    <w:rsid w:val="00530358"/>
    <w:rsid w:val="00530B6F"/>
    <w:rsid w:val="00532475"/>
    <w:rsid w:val="00532539"/>
    <w:rsid w:val="005332FD"/>
    <w:rsid w:val="00533526"/>
    <w:rsid w:val="0053499D"/>
    <w:rsid w:val="00535741"/>
    <w:rsid w:val="00536C6D"/>
    <w:rsid w:val="00540032"/>
    <w:rsid w:val="0054057C"/>
    <w:rsid w:val="00541245"/>
    <w:rsid w:val="00541A54"/>
    <w:rsid w:val="00541B1D"/>
    <w:rsid w:val="00541FBB"/>
    <w:rsid w:val="00542765"/>
    <w:rsid w:val="005431FA"/>
    <w:rsid w:val="00543AE1"/>
    <w:rsid w:val="00544405"/>
    <w:rsid w:val="005449CD"/>
    <w:rsid w:val="00544CBE"/>
    <w:rsid w:val="00546E6A"/>
    <w:rsid w:val="005517E4"/>
    <w:rsid w:val="00551BE5"/>
    <w:rsid w:val="00551C88"/>
    <w:rsid w:val="005544CF"/>
    <w:rsid w:val="00554893"/>
    <w:rsid w:val="00555865"/>
    <w:rsid w:val="005569C6"/>
    <w:rsid w:val="00556F5F"/>
    <w:rsid w:val="00557F33"/>
    <w:rsid w:val="00560610"/>
    <w:rsid w:val="00560676"/>
    <w:rsid w:val="00560A1D"/>
    <w:rsid w:val="00561CF4"/>
    <w:rsid w:val="00562E88"/>
    <w:rsid w:val="00562FD1"/>
    <w:rsid w:val="00564033"/>
    <w:rsid w:val="0056454C"/>
    <w:rsid w:val="005649D2"/>
    <w:rsid w:val="00564B1E"/>
    <w:rsid w:val="005652D0"/>
    <w:rsid w:val="005665DE"/>
    <w:rsid w:val="00567C0F"/>
    <w:rsid w:val="0057009D"/>
    <w:rsid w:val="00571579"/>
    <w:rsid w:val="005732BD"/>
    <w:rsid w:val="005737ED"/>
    <w:rsid w:val="005742BA"/>
    <w:rsid w:val="00574809"/>
    <w:rsid w:val="00577221"/>
    <w:rsid w:val="0057736B"/>
    <w:rsid w:val="00577BB7"/>
    <w:rsid w:val="00580094"/>
    <w:rsid w:val="00580D01"/>
    <w:rsid w:val="00580FD0"/>
    <w:rsid w:val="0058102D"/>
    <w:rsid w:val="00581A94"/>
    <w:rsid w:val="00582ABD"/>
    <w:rsid w:val="00583731"/>
    <w:rsid w:val="005849A1"/>
    <w:rsid w:val="005867F0"/>
    <w:rsid w:val="005878ED"/>
    <w:rsid w:val="00591B4E"/>
    <w:rsid w:val="00591D8E"/>
    <w:rsid w:val="00592FFF"/>
    <w:rsid w:val="00593117"/>
    <w:rsid w:val="0059320B"/>
    <w:rsid w:val="0059347A"/>
    <w:rsid w:val="005934B4"/>
    <w:rsid w:val="00593E03"/>
    <w:rsid w:val="00594DED"/>
    <w:rsid w:val="00596A08"/>
    <w:rsid w:val="0059721C"/>
    <w:rsid w:val="00597402"/>
    <w:rsid w:val="005A0A1E"/>
    <w:rsid w:val="005A1199"/>
    <w:rsid w:val="005A142E"/>
    <w:rsid w:val="005A4078"/>
    <w:rsid w:val="005A41D9"/>
    <w:rsid w:val="005A4B56"/>
    <w:rsid w:val="005A4F1D"/>
    <w:rsid w:val="005A5167"/>
    <w:rsid w:val="005A565A"/>
    <w:rsid w:val="005A6332"/>
    <w:rsid w:val="005A67CA"/>
    <w:rsid w:val="005A6A1A"/>
    <w:rsid w:val="005A6D79"/>
    <w:rsid w:val="005A7030"/>
    <w:rsid w:val="005B0194"/>
    <w:rsid w:val="005B184F"/>
    <w:rsid w:val="005B241F"/>
    <w:rsid w:val="005B2DD4"/>
    <w:rsid w:val="005B2E70"/>
    <w:rsid w:val="005B451B"/>
    <w:rsid w:val="005B490F"/>
    <w:rsid w:val="005B4AAE"/>
    <w:rsid w:val="005B5C38"/>
    <w:rsid w:val="005B5D33"/>
    <w:rsid w:val="005B6163"/>
    <w:rsid w:val="005B7400"/>
    <w:rsid w:val="005B77E0"/>
    <w:rsid w:val="005B79DC"/>
    <w:rsid w:val="005C02F4"/>
    <w:rsid w:val="005C14A7"/>
    <w:rsid w:val="005C1CA6"/>
    <w:rsid w:val="005C1EE6"/>
    <w:rsid w:val="005C1EF2"/>
    <w:rsid w:val="005C2116"/>
    <w:rsid w:val="005C38CC"/>
    <w:rsid w:val="005C3C2F"/>
    <w:rsid w:val="005C46DC"/>
    <w:rsid w:val="005C5911"/>
    <w:rsid w:val="005C611F"/>
    <w:rsid w:val="005C63EC"/>
    <w:rsid w:val="005C682D"/>
    <w:rsid w:val="005C6F3B"/>
    <w:rsid w:val="005C7974"/>
    <w:rsid w:val="005C7B72"/>
    <w:rsid w:val="005D27D8"/>
    <w:rsid w:val="005D30CC"/>
    <w:rsid w:val="005D30F4"/>
    <w:rsid w:val="005D3400"/>
    <w:rsid w:val="005D43C7"/>
    <w:rsid w:val="005D49FE"/>
    <w:rsid w:val="005D4E35"/>
    <w:rsid w:val="005D6CC3"/>
    <w:rsid w:val="005D74E0"/>
    <w:rsid w:val="005D7712"/>
    <w:rsid w:val="005D7FAC"/>
    <w:rsid w:val="005E1F63"/>
    <w:rsid w:val="005E293A"/>
    <w:rsid w:val="005E3967"/>
    <w:rsid w:val="005E63D3"/>
    <w:rsid w:val="005E6693"/>
    <w:rsid w:val="005E7386"/>
    <w:rsid w:val="005F036E"/>
    <w:rsid w:val="005F2D90"/>
    <w:rsid w:val="005F36FE"/>
    <w:rsid w:val="005F4122"/>
    <w:rsid w:val="005F4799"/>
    <w:rsid w:val="005F62D2"/>
    <w:rsid w:val="005F7DB6"/>
    <w:rsid w:val="00601BAB"/>
    <w:rsid w:val="006057EE"/>
    <w:rsid w:val="006078B2"/>
    <w:rsid w:val="00610B8F"/>
    <w:rsid w:val="00611D79"/>
    <w:rsid w:val="00612194"/>
    <w:rsid w:val="0061252A"/>
    <w:rsid w:val="00616489"/>
    <w:rsid w:val="006167B0"/>
    <w:rsid w:val="00620293"/>
    <w:rsid w:val="00625AD2"/>
    <w:rsid w:val="00626BBF"/>
    <w:rsid w:val="00626CED"/>
    <w:rsid w:val="006270E5"/>
    <w:rsid w:val="006279B4"/>
    <w:rsid w:val="006302DA"/>
    <w:rsid w:val="00630E62"/>
    <w:rsid w:val="00632441"/>
    <w:rsid w:val="006325E0"/>
    <w:rsid w:val="0063326B"/>
    <w:rsid w:val="0063447A"/>
    <w:rsid w:val="00634857"/>
    <w:rsid w:val="00634C10"/>
    <w:rsid w:val="00635757"/>
    <w:rsid w:val="006358D1"/>
    <w:rsid w:val="006372B3"/>
    <w:rsid w:val="006373B2"/>
    <w:rsid w:val="006374BE"/>
    <w:rsid w:val="00637C0B"/>
    <w:rsid w:val="00637C1E"/>
    <w:rsid w:val="00640BA7"/>
    <w:rsid w:val="00641A69"/>
    <w:rsid w:val="0064273E"/>
    <w:rsid w:val="00643CC4"/>
    <w:rsid w:val="00644AC3"/>
    <w:rsid w:val="00650B3A"/>
    <w:rsid w:val="00650BE1"/>
    <w:rsid w:val="00651373"/>
    <w:rsid w:val="00651DA4"/>
    <w:rsid w:val="00653A5A"/>
    <w:rsid w:val="00654AEF"/>
    <w:rsid w:val="006557AD"/>
    <w:rsid w:val="006558BF"/>
    <w:rsid w:val="006572C1"/>
    <w:rsid w:val="00660436"/>
    <w:rsid w:val="0066075E"/>
    <w:rsid w:val="00661173"/>
    <w:rsid w:val="00663360"/>
    <w:rsid w:val="006653CC"/>
    <w:rsid w:val="00665698"/>
    <w:rsid w:val="00665FE0"/>
    <w:rsid w:val="00666DE3"/>
    <w:rsid w:val="00667926"/>
    <w:rsid w:val="00667BC8"/>
    <w:rsid w:val="00670096"/>
    <w:rsid w:val="0067025C"/>
    <w:rsid w:val="00671734"/>
    <w:rsid w:val="00671991"/>
    <w:rsid w:val="00672059"/>
    <w:rsid w:val="00675EB9"/>
    <w:rsid w:val="00675EC2"/>
    <w:rsid w:val="00676056"/>
    <w:rsid w:val="0067774B"/>
    <w:rsid w:val="00677835"/>
    <w:rsid w:val="00680304"/>
    <w:rsid w:val="00680388"/>
    <w:rsid w:val="0068091F"/>
    <w:rsid w:val="00680D0E"/>
    <w:rsid w:val="00681FB1"/>
    <w:rsid w:val="00683621"/>
    <w:rsid w:val="00684081"/>
    <w:rsid w:val="00684B1F"/>
    <w:rsid w:val="0068720F"/>
    <w:rsid w:val="00687784"/>
    <w:rsid w:val="00687C0F"/>
    <w:rsid w:val="0069176F"/>
    <w:rsid w:val="00691773"/>
    <w:rsid w:val="00691C31"/>
    <w:rsid w:val="0069258A"/>
    <w:rsid w:val="00695A83"/>
    <w:rsid w:val="00696410"/>
    <w:rsid w:val="0069698E"/>
    <w:rsid w:val="00696A9D"/>
    <w:rsid w:val="006975CC"/>
    <w:rsid w:val="006975D6"/>
    <w:rsid w:val="00697B26"/>
    <w:rsid w:val="00697F78"/>
    <w:rsid w:val="0069F55F"/>
    <w:rsid w:val="006A0725"/>
    <w:rsid w:val="006A1021"/>
    <w:rsid w:val="006A2613"/>
    <w:rsid w:val="006A338D"/>
    <w:rsid w:val="006A3884"/>
    <w:rsid w:val="006A4F6C"/>
    <w:rsid w:val="006A5756"/>
    <w:rsid w:val="006A5AD3"/>
    <w:rsid w:val="006A691F"/>
    <w:rsid w:val="006B18D5"/>
    <w:rsid w:val="006B193F"/>
    <w:rsid w:val="006B19CA"/>
    <w:rsid w:val="006B1A62"/>
    <w:rsid w:val="006B1CBB"/>
    <w:rsid w:val="006B356B"/>
    <w:rsid w:val="006B41E1"/>
    <w:rsid w:val="006B6B04"/>
    <w:rsid w:val="006B6D5F"/>
    <w:rsid w:val="006C0381"/>
    <w:rsid w:val="006C165F"/>
    <w:rsid w:val="006C1973"/>
    <w:rsid w:val="006C358A"/>
    <w:rsid w:val="006C45B7"/>
    <w:rsid w:val="006C4DBD"/>
    <w:rsid w:val="006C6066"/>
    <w:rsid w:val="006C6849"/>
    <w:rsid w:val="006C7498"/>
    <w:rsid w:val="006D00B0"/>
    <w:rsid w:val="006D028D"/>
    <w:rsid w:val="006D0304"/>
    <w:rsid w:val="006D0B5D"/>
    <w:rsid w:val="006D1164"/>
    <w:rsid w:val="006D1AAC"/>
    <w:rsid w:val="006D1CF3"/>
    <w:rsid w:val="006D2329"/>
    <w:rsid w:val="006D48BA"/>
    <w:rsid w:val="006D4BF7"/>
    <w:rsid w:val="006D592A"/>
    <w:rsid w:val="006D5B3D"/>
    <w:rsid w:val="006D5ECF"/>
    <w:rsid w:val="006D7E77"/>
    <w:rsid w:val="006E083A"/>
    <w:rsid w:val="006E1CEF"/>
    <w:rsid w:val="006E1DE3"/>
    <w:rsid w:val="006E39A0"/>
    <w:rsid w:val="006E54D3"/>
    <w:rsid w:val="006E6987"/>
    <w:rsid w:val="006F030F"/>
    <w:rsid w:val="006F09B1"/>
    <w:rsid w:val="006F14AF"/>
    <w:rsid w:val="006F2EDA"/>
    <w:rsid w:val="006F3142"/>
    <w:rsid w:val="006F51A6"/>
    <w:rsid w:val="006F5991"/>
    <w:rsid w:val="006F5E9A"/>
    <w:rsid w:val="006F5FD6"/>
    <w:rsid w:val="006F6695"/>
    <w:rsid w:val="006F730D"/>
    <w:rsid w:val="00700EAF"/>
    <w:rsid w:val="00701187"/>
    <w:rsid w:val="0070164D"/>
    <w:rsid w:val="00701C33"/>
    <w:rsid w:val="007029E7"/>
    <w:rsid w:val="00703C90"/>
    <w:rsid w:val="00703F44"/>
    <w:rsid w:val="0070526A"/>
    <w:rsid w:val="00706F0D"/>
    <w:rsid w:val="00707C4C"/>
    <w:rsid w:val="00711BBD"/>
    <w:rsid w:val="00714B81"/>
    <w:rsid w:val="00715029"/>
    <w:rsid w:val="0071640C"/>
    <w:rsid w:val="0071657B"/>
    <w:rsid w:val="00716763"/>
    <w:rsid w:val="007168DD"/>
    <w:rsid w:val="00717237"/>
    <w:rsid w:val="00720393"/>
    <w:rsid w:val="0072092F"/>
    <w:rsid w:val="00722C4E"/>
    <w:rsid w:val="00722CBF"/>
    <w:rsid w:val="00722D3E"/>
    <w:rsid w:val="00723A52"/>
    <w:rsid w:val="007246A7"/>
    <w:rsid w:val="00725FCB"/>
    <w:rsid w:val="00726D11"/>
    <w:rsid w:val="00730010"/>
    <w:rsid w:val="00731DC4"/>
    <w:rsid w:val="00733279"/>
    <w:rsid w:val="007336E7"/>
    <w:rsid w:val="007337B6"/>
    <w:rsid w:val="0073536A"/>
    <w:rsid w:val="00740552"/>
    <w:rsid w:val="00740A12"/>
    <w:rsid w:val="00742179"/>
    <w:rsid w:val="007424B4"/>
    <w:rsid w:val="00742C22"/>
    <w:rsid w:val="00742F42"/>
    <w:rsid w:val="0074305F"/>
    <w:rsid w:val="00745264"/>
    <w:rsid w:val="00745438"/>
    <w:rsid w:val="007455F2"/>
    <w:rsid w:val="00745668"/>
    <w:rsid w:val="00745D46"/>
    <w:rsid w:val="00745D4E"/>
    <w:rsid w:val="00747C46"/>
    <w:rsid w:val="00750C6D"/>
    <w:rsid w:val="00752A21"/>
    <w:rsid w:val="0075344B"/>
    <w:rsid w:val="007555E3"/>
    <w:rsid w:val="007558E4"/>
    <w:rsid w:val="007558F7"/>
    <w:rsid w:val="00757BE4"/>
    <w:rsid w:val="00757E67"/>
    <w:rsid w:val="0076162D"/>
    <w:rsid w:val="0076229F"/>
    <w:rsid w:val="00763560"/>
    <w:rsid w:val="007640C7"/>
    <w:rsid w:val="007645CB"/>
    <w:rsid w:val="007647F3"/>
    <w:rsid w:val="00764CD8"/>
    <w:rsid w:val="00765199"/>
    <w:rsid w:val="00765891"/>
    <w:rsid w:val="00765A13"/>
    <w:rsid w:val="00766D19"/>
    <w:rsid w:val="0076770C"/>
    <w:rsid w:val="007700FE"/>
    <w:rsid w:val="00770422"/>
    <w:rsid w:val="00772037"/>
    <w:rsid w:val="00772798"/>
    <w:rsid w:val="00772D08"/>
    <w:rsid w:val="00773C71"/>
    <w:rsid w:val="007740E3"/>
    <w:rsid w:val="007747AC"/>
    <w:rsid w:val="00776495"/>
    <w:rsid w:val="007764CD"/>
    <w:rsid w:val="007764F7"/>
    <w:rsid w:val="00776EED"/>
    <w:rsid w:val="00777BC5"/>
    <w:rsid w:val="00781880"/>
    <w:rsid w:val="00781982"/>
    <w:rsid w:val="00782006"/>
    <w:rsid w:val="00782CA0"/>
    <w:rsid w:val="00782D57"/>
    <w:rsid w:val="007903F1"/>
    <w:rsid w:val="00791589"/>
    <w:rsid w:val="00791B82"/>
    <w:rsid w:val="00792DAE"/>
    <w:rsid w:val="00793963"/>
    <w:rsid w:val="00793F9E"/>
    <w:rsid w:val="00795299"/>
    <w:rsid w:val="0079568D"/>
    <w:rsid w:val="00796BB4"/>
    <w:rsid w:val="00797DD7"/>
    <w:rsid w:val="007A007E"/>
    <w:rsid w:val="007A1B3C"/>
    <w:rsid w:val="007A2B02"/>
    <w:rsid w:val="007A35FF"/>
    <w:rsid w:val="007A3C65"/>
    <w:rsid w:val="007A3CE0"/>
    <w:rsid w:val="007A407A"/>
    <w:rsid w:val="007A47FA"/>
    <w:rsid w:val="007A4A34"/>
    <w:rsid w:val="007A67DC"/>
    <w:rsid w:val="007A6C54"/>
    <w:rsid w:val="007A6E0F"/>
    <w:rsid w:val="007A7570"/>
    <w:rsid w:val="007A7C9C"/>
    <w:rsid w:val="007A7CF7"/>
    <w:rsid w:val="007B020C"/>
    <w:rsid w:val="007B08C2"/>
    <w:rsid w:val="007B0DF9"/>
    <w:rsid w:val="007B1735"/>
    <w:rsid w:val="007B1A96"/>
    <w:rsid w:val="007B24CB"/>
    <w:rsid w:val="007B3123"/>
    <w:rsid w:val="007B4E78"/>
    <w:rsid w:val="007B523A"/>
    <w:rsid w:val="007B663D"/>
    <w:rsid w:val="007B6C13"/>
    <w:rsid w:val="007C23ED"/>
    <w:rsid w:val="007C2EA4"/>
    <w:rsid w:val="007C3ADE"/>
    <w:rsid w:val="007C4E71"/>
    <w:rsid w:val="007C5AD9"/>
    <w:rsid w:val="007C5B61"/>
    <w:rsid w:val="007C61E6"/>
    <w:rsid w:val="007C7FCC"/>
    <w:rsid w:val="007D0741"/>
    <w:rsid w:val="007D0A29"/>
    <w:rsid w:val="007D1B1A"/>
    <w:rsid w:val="007D36F2"/>
    <w:rsid w:val="007D3EC2"/>
    <w:rsid w:val="007D5970"/>
    <w:rsid w:val="007D5C16"/>
    <w:rsid w:val="007D5E53"/>
    <w:rsid w:val="007D6137"/>
    <w:rsid w:val="007D64D6"/>
    <w:rsid w:val="007D6AA0"/>
    <w:rsid w:val="007D6ADA"/>
    <w:rsid w:val="007D7195"/>
    <w:rsid w:val="007D7806"/>
    <w:rsid w:val="007D7F7F"/>
    <w:rsid w:val="007E0CD7"/>
    <w:rsid w:val="007E25A4"/>
    <w:rsid w:val="007E41C1"/>
    <w:rsid w:val="007E46B9"/>
    <w:rsid w:val="007E5BBD"/>
    <w:rsid w:val="007E5C2F"/>
    <w:rsid w:val="007E5EEC"/>
    <w:rsid w:val="007E6C51"/>
    <w:rsid w:val="007E6E61"/>
    <w:rsid w:val="007F0559"/>
    <w:rsid w:val="007F066A"/>
    <w:rsid w:val="007F0B25"/>
    <w:rsid w:val="007F11A2"/>
    <w:rsid w:val="007F2128"/>
    <w:rsid w:val="007F37E0"/>
    <w:rsid w:val="007F3AE3"/>
    <w:rsid w:val="007F4940"/>
    <w:rsid w:val="007F50EF"/>
    <w:rsid w:val="007F563D"/>
    <w:rsid w:val="007F5E0A"/>
    <w:rsid w:val="007F60D0"/>
    <w:rsid w:val="007F6BE6"/>
    <w:rsid w:val="007F726C"/>
    <w:rsid w:val="007F76A4"/>
    <w:rsid w:val="0080012D"/>
    <w:rsid w:val="0080017F"/>
    <w:rsid w:val="0080066E"/>
    <w:rsid w:val="00800BAF"/>
    <w:rsid w:val="00800F16"/>
    <w:rsid w:val="00802423"/>
    <w:rsid w:val="0080248A"/>
    <w:rsid w:val="00804F58"/>
    <w:rsid w:val="0080524E"/>
    <w:rsid w:val="0080553C"/>
    <w:rsid w:val="00805E49"/>
    <w:rsid w:val="0080666A"/>
    <w:rsid w:val="008073B1"/>
    <w:rsid w:val="00807B99"/>
    <w:rsid w:val="00810DCB"/>
    <w:rsid w:val="00810FB9"/>
    <w:rsid w:val="00812265"/>
    <w:rsid w:val="00812702"/>
    <w:rsid w:val="00813091"/>
    <w:rsid w:val="008131E6"/>
    <w:rsid w:val="008131F7"/>
    <w:rsid w:val="008138FC"/>
    <w:rsid w:val="00814C96"/>
    <w:rsid w:val="00815DD5"/>
    <w:rsid w:val="00816801"/>
    <w:rsid w:val="008170F1"/>
    <w:rsid w:val="00817A11"/>
    <w:rsid w:val="008207AC"/>
    <w:rsid w:val="00822082"/>
    <w:rsid w:val="008251FA"/>
    <w:rsid w:val="008262C1"/>
    <w:rsid w:val="00830573"/>
    <w:rsid w:val="0083149A"/>
    <w:rsid w:val="0083253D"/>
    <w:rsid w:val="00832C74"/>
    <w:rsid w:val="00832DAF"/>
    <w:rsid w:val="00832EBE"/>
    <w:rsid w:val="0083412B"/>
    <w:rsid w:val="00834848"/>
    <w:rsid w:val="00834E0F"/>
    <w:rsid w:val="00835EC7"/>
    <w:rsid w:val="00836561"/>
    <w:rsid w:val="00836D00"/>
    <w:rsid w:val="00836D71"/>
    <w:rsid w:val="0083724A"/>
    <w:rsid w:val="008374F4"/>
    <w:rsid w:val="00837565"/>
    <w:rsid w:val="008377FB"/>
    <w:rsid w:val="00840A83"/>
    <w:rsid w:val="008420C9"/>
    <w:rsid w:val="008427EB"/>
    <w:rsid w:val="00842D7F"/>
    <w:rsid w:val="008443B1"/>
    <w:rsid w:val="00844EAC"/>
    <w:rsid w:val="00845A61"/>
    <w:rsid w:val="00845EDE"/>
    <w:rsid w:val="00847260"/>
    <w:rsid w:val="00850E07"/>
    <w:rsid w:val="008510F5"/>
    <w:rsid w:val="008516BB"/>
    <w:rsid w:val="00851CE3"/>
    <w:rsid w:val="00852534"/>
    <w:rsid w:val="0085274E"/>
    <w:rsid w:val="00852F22"/>
    <w:rsid w:val="00854805"/>
    <w:rsid w:val="00854813"/>
    <w:rsid w:val="00855687"/>
    <w:rsid w:val="008559F3"/>
    <w:rsid w:val="00855A9B"/>
    <w:rsid w:val="008569AC"/>
    <w:rsid w:val="00856CA3"/>
    <w:rsid w:val="008571D2"/>
    <w:rsid w:val="008578B2"/>
    <w:rsid w:val="00857CD6"/>
    <w:rsid w:val="008602A7"/>
    <w:rsid w:val="00861F50"/>
    <w:rsid w:val="00862BB2"/>
    <w:rsid w:val="00862C73"/>
    <w:rsid w:val="008632B4"/>
    <w:rsid w:val="008645B8"/>
    <w:rsid w:val="008651C3"/>
    <w:rsid w:val="00865827"/>
    <w:rsid w:val="00865BC1"/>
    <w:rsid w:val="00866982"/>
    <w:rsid w:val="00866F71"/>
    <w:rsid w:val="00867699"/>
    <w:rsid w:val="00867AAC"/>
    <w:rsid w:val="0087009F"/>
    <w:rsid w:val="00870D97"/>
    <w:rsid w:val="008712CD"/>
    <w:rsid w:val="00871D25"/>
    <w:rsid w:val="008726E9"/>
    <w:rsid w:val="0087496A"/>
    <w:rsid w:val="00874C31"/>
    <w:rsid w:val="00874EBE"/>
    <w:rsid w:val="00876305"/>
    <w:rsid w:val="00877A81"/>
    <w:rsid w:val="008805E1"/>
    <w:rsid w:val="00880F68"/>
    <w:rsid w:val="008846C2"/>
    <w:rsid w:val="00884886"/>
    <w:rsid w:val="00884D21"/>
    <w:rsid w:val="00885F51"/>
    <w:rsid w:val="00887DB7"/>
    <w:rsid w:val="00890024"/>
    <w:rsid w:val="00890EEE"/>
    <w:rsid w:val="008912D5"/>
    <w:rsid w:val="0089173F"/>
    <w:rsid w:val="00891F39"/>
    <w:rsid w:val="00893943"/>
    <w:rsid w:val="00893DC8"/>
    <w:rsid w:val="008A05ED"/>
    <w:rsid w:val="008A06CB"/>
    <w:rsid w:val="008A0C70"/>
    <w:rsid w:val="008A1294"/>
    <w:rsid w:val="008A2737"/>
    <w:rsid w:val="008A2F85"/>
    <w:rsid w:val="008A30D0"/>
    <w:rsid w:val="008A359D"/>
    <w:rsid w:val="008A49A0"/>
    <w:rsid w:val="008A4AF6"/>
    <w:rsid w:val="008A4CF6"/>
    <w:rsid w:val="008A5EBE"/>
    <w:rsid w:val="008A6C0E"/>
    <w:rsid w:val="008B1F44"/>
    <w:rsid w:val="008B22C4"/>
    <w:rsid w:val="008B669E"/>
    <w:rsid w:val="008B6C1B"/>
    <w:rsid w:val="008B74BC"/>
    <w:rsid w:val="008C0704"/>
    <w:rsid w:val="008C20D7"/>
    <w:rsid w:val="008C241A"/>
    <w:rsid w:val="008C36C3"/>
    <w:rsid w:val="008C402D"/>
    <w:rsid w:val="008C40E8"/>
    <w:rsid w:val="008C4343"/>
    <w:rsid w:val="008C5953"/>
    <w:rsid w:val="008C6CE6"/>
    <w:rsid w:val="008C779D"/>
    <w:rsid w:val="008C7AF3"/>
    <w:rsid w:val="008C7BF6"/>
    <w:rsid w:val="008C7F31"/>
    <w:rsid w:val="008D0AD5"/>
    <w:rsid w:val="008D11AA"/>
    <w:rsid w:val="008D2C2F"/>
    <w:rsid w:val="008D3265"/>
    <w:rsid w:val="008D4AC1"/>
    <w:rsid w:val="008D4D95"/>
    <w:rsid w:val="008D4E98"/>
    <w:rsid w:val="008D57D9"/>
    <w:rsid w:val="008D737A"/>
    <w:rsid w:val="008D7ED6"/>
    <w:rsid w:val="008E102F"/>
    <w:rsid w:val="008E1043"/>
    <w:rsid w:val="008E2B25"/>
    <w:rsid w:val="008E32B6"/>
    <w:rsid w:val="008E3CCB"/>
    <w:rsid w:val="008E3DE9"/>
    <w:rsid w:val="008E5546"/>
    <w:rsid w:val="008E6A14"/>
    <w:rsid w:val="008E6C27"/>
    <w:rsid w:val="008E7E9F"/>
    <w:rsid w:val="008E7F51"/>
    <w:rsid w:val="008F0654"/>
    <w:rsid w:val="008F1CA9"/>
    <w:rsid w:val="008F4F7A"/>
    <w:rsid w:val="008F533F"/>
    <w:rsid w:val="008F5C6B"/>
    <w:rsid w:val="008F5DFD"/>
    <w:rsid w:val="008F614A"/>
    <w:rsid w:val="008F6DAA"/>
    <w:rsid w:val="00900CE4"/>
    <w:rsid w:val="00900FED"/>
    <w:rsid w:val="00901276"/>
    <w:rsid w:val="00902585"/>
    <w:rsid w:val="00902E56"/>
    <w:rsid w:val="009071B3"/>
    <w:rsid w:val="00907B61"/>
    <w:rsid w:val="00910520"/>
    <w:rsid w:val="009107CD"/>
    <w:rsid w:val="009107ED"/>
    <w:rsid w:val="00910915"/>
    <w:rsid w:val="00913889"/>
    <w:rsid w:val="009138BF"/>
    <w:rsid w:val="00914FBD"/>
    <w:rsid w:val="0091541B"/>
    <w:rsid w:val="00915B19"/>
    <w:rsid w:val="0091643D"/>
    <w:rsid w:val="009179EE"/>
    <w:rsid w:val="00917FAC"/>
    <w:rsid w:val="009200C9"/>
    <w:rsid w:val="009208C8"/>
    <w:rsid w:val="00922435"/>
    <w:rsid w:val="00922EEE"/>
    <w:rsid w:val="00923AE1"/>
    <w:rsid w:val="00924D35"/>
    <w:rsid w:val="009262FA"/>
    <w:rsid w:val="009277B5"/>
    <w:rsid w:val="009305F0"/>
    <w:rsid w:val="009307D0"/>
    <w:rsid w:val="009321B5"/>
    <w:rsid w:val="00932377"/>
    <w:rsid w:val="00933082"/>
    <w:rsid w:val="00933977"/>
    <w:rsid w:val="00934626"/>
    <w:rsid w:val="00934660"/>
    <w:rsid w:val="0093483E"/>
    <w:rsid w:val="00935D31"/>
    <w:rsid w:val="00935FDC"/>
    <w:rsid w:val="0093679E"/>
    <w:rsid w:val="00937509"/>
    <w:rsid w:val="00937DFC"/>
    <w:rsid w:val="00940358"/>
    <w:rsid w:val="00940442"/>
    <w:rsid w:val="00941F84"/>
    <w:rsid w:val="009435DE"/>
    <w:rsid w:val="009438D6"/>
    <w:rsid w:val="00943A1F"/>
    <w:rsid w:val="00943E09"/>
    <w:rsid w:val="00944E70"/>
    <w:rsid w:val="00944FF8"/>
    <w:rsid w:val="00950FA3"/>
    <w:rsid w:val="00951195"/>
    <w:rsid w:val="00951F6B"/>
    <w:rsid w:val="00952795"/>
    <w:rsid w:val="0095368D"/>
    <w:rsid w:val="009537D5"/>
    <w:rsid w:val="00953CA1"/>
    <w:rsid w:val="00954215"/>
    <w:rsid w:val="00954CAA"/>
    <w:rsid w:val="00956338"/>
    <w:rsid w:val="009565B9"/>
    <w:rsid w:val="009572AD"/>
    <w:rsid w:val="009610DE"/>
    <w:rsid w:val="00961E06"/>
    <w:rsid w:val="00961F95"/>
    <w:rsid w:val="009622F5"/>
    <w:rsid w:val="00964AAC"/>
    <w:rsid w:val="00964CFC"/>
    <w:rsid w:val="00965F31"/>
    <w:rsid w:val="009663A2"/>
    <w:rsid w:val="0096650D"/>
    <w:rsid w:val="00966A12"/>
    <w:rsid w:val="0096DF71"/>
    <w:rsid w:val="00970737"/>
    <w:rsid w:val="00970D99"/>
    <w:rsid w:val="00971153"/>
    <w:rsid w:val="0097295D"/>
    <w:rsid w:val="00972B85"/>
    <w:rsid w:val="00973743"/>
    <w:rsid w:val="009739C8"/>
    <w:rsid w:val="00974420"/>
    <w:rsid w:val="00976702"/>
    <w:rsid w:val="00980618"/>
    <w:rsid w:val="009814BC"/>
    <w:rsid w:val="00981C95"/>
    <w:rsid w:val="00982157"/>
    <w:rsid w:val="009838ED"/>
    <w:rsid w:val="00983D66"/>
    <w:rsid w:val="00985E84"/>
    <w:rsid w:val="0098629B"/>
    <w:rsid w:val="00987956"/>
    <w:rsid w:val="009905C2"/>
    <w:rsid w:val="00990E81"/>
    <w:rsid w:val="00991404"/>
    <w:rsid w:val="00991E43"/>
    <w:rsid w:val="00993627"/>
    <w:rsid w:val="0099468B"/>
    <w:rsid w:val="00994AF4"/>
    <w:rsid w:val="009955C6"/>
    <w:rsid w:val="00995B8F"/>
    <w:rsid w:val="00996147"/>
    <w:rsid w:val="00997BEA"/>
    <w:rsid w:val="00997D54"/>
    <w:rsid w:val="009A424F"/>
    <w:rsid w:val="009A486C"/>
    <w:rsid w:val="009A54B3"/>
    <w:rsid w:val="009B1280"/>
    <w:rsid w:val="009B3C06"/>
    <w:rsid w:val="009B48A6"/>
    <w:rsid w:val="009C146E"/>
    <w:rsid w:val="009C2C46"/>
    <w:rsid w:val="009C2DB5"/>
    <w:rsid w:val="009C2ED4"/>
    <w:rsid w:val="009C2FA5"/>
    <w:rsid w:val="009C3717"/>
    <w:rsid w:val="009C3F52"/>
    <w:rsid w:val="009C45C0"/>
    <w:rsid w:val="009C463D"/>
    <w:rsid w:val="009C5B0E"/>
    <w:rsid w:val="009C5BA2"/>
    <w:rsid w:val="009C68AB"/>
    <w:rsid w:val="009C6AF4"/>
    <w:rsid w:val="009C710C"/>
    <w:rsid w:val="009C7CA3"/>
    <w:rsid w:val="009D0846"/>
    <w:rsid w:val="009D1013"/>
    <w:rsid w:val="009D245A"/>
    <w:rsid w:val="009D28E0"/>
    <w:rsid w:val="009D2CA1"/>
    <w:rsid w:val="009D304A"/>
    <w:rsid w:val="009D37BE"/>
    <w:rsid w:val="009D685D"/>
    <w:rsid w:val="009D7BE7"/>
    <w:rsid w:val="009D7E16"/>
    <w:rsid w:val="009E090C"/>
    <w:rsid w:val="009E14CF"/>
    <w:rsid w:val="009E2332"/>
    <w:rsid w:val="009E24D3"/>
    <w:rsid w:val="009E2674"/>
    <w:rsid w:val="009E3F82"/>
    <w:rsid w:val="009E4300"/>
    <w:rsid w:val="009E472C"/>
    <w:rsid w:val="009E585B"/>
    <w:rsid w:val="009E689B"/>
    <w:rsid w:val="009F0AA7"/>
    <w:rsid w:val="009F1C44"/>
    <w:rsid w:val="009F23C5"/>
    <w:rsid w:val="009F2951"/>
    <w:rsid w:val="009F2EDF"/>
    <w:rsid w:val="009F2F6B"/>
    <w:rsid w:val="009F4640"/>
    <w:rsid w:val="009F5191"/>
    <w:rsid w:val="009F69A2"/>
    <w:rsid w:val="009F7B7B"/>
    <w:rsid w:val="00A02F5C"/>
    <w:rsid w:val="00A036B7"/>
    <w:rsid w:val="00A03958"/>
    <w:rsid w:val="00A03E77"/>
    <w:rsid w:val="00A06CDC"/>
    <w:rsid w:val="00A07B67"/>
    <w:rsid w:val="00A105BD"/>
    <w:rsid w:val="00A110E6"/>
    <w:rsid w:val="00A118BE"/>
    <w:rsid w:val="00A119B4"/>
    <w:rsid w:val="00A11BCA"/>
    <w:rsid w:val="00A1357A"/>
    <w:rsid w:val="00A138FB"/>
    <w:rsid w:val="00A14D03"/>
    <w:rsid w:val="00A153D2"/>
    <w:rsid w:val="00A15DE7"/>
    <w:rsid w:val="00A166C4"/>
    <w:rsid w:val="00A166F4"/>
    <w:rsid w:val="00A170A2"/>
    <w:rsid w:val="00A174EF"/>
    <w:rsid w:val="00A177A0"/>
    <w:rsid w:val="00A17F1F"/>
    <w:rsid w:val="00A20C73"/>
    <w:rsid w:val="00A21B89"/>
    <w:rsid w:val="00A230C1"/>
    <w:rsid w:val="00A23458"/>
    <w:rsid w:val="00A23E23"/>
    <w:rsid w:val="00A240F7"/>
    <w:rsid w:val="00A24893"/>
    <w:rsid w:val="00A25BD4"/>
    <w:rsid w:val="00A268C0"/>
    <w:rsid w:val="00A27634"/>
    <w:rsid w:val="00A30DC8"/>
    <w:rsid w:val="00A318EE"/>
    <w:rsid w:val="00A31B70"/>
    <w:rsid w:val="00A31CFC"/>
    <w:rsid w:val="00A31E7B"/>
    <w:rsid w:val="00A320C4"/>
    <w:rsid w:val="00A32A48"/>
    <w:rsid w:val="00A32B2D"/>
    <w:rsid w:val="00A33CB3"/>
    <w:rsid w:val="00A3542D"/>
    <w:rsid w:val="00A36F90"/>
    <w:rsid w:val="00A37FA0"/>
    <w:rsid w:val="00A42B49"/>
    <w:rsid w:val="00A42FFB"/>
    <w:rsid w:val="00A43015"/>
    <w:rsid w:val="00A44346"/>
    <w:rsid w:val="00A45AB9"/>
    <w:rsid w:val="00A46375"/>
    <w:rsid w:val="00A46A25"/>
    <w:rsid w:val="00A47968"/>
    <w:rsid w:val="00A4BD02"/>
    <w:rsid w:val="00A50486"/>
    <w:rsid w:val="00A510DB"/>
    <w:rsid w:val="00A52A02"/>
    <w:rsid w:val="00A53312"/>
    <w:rsid w:val="00A533F2"/>
    <w:rsid w:val="00A534B8"/>
    <w:rsid w:val="00A53C23"/>
    <w:rsid w:val="00A54063"/>
    <w:rsid w:val="00A5409F"/>
    <w:rsid w:val="00A542EF"/>
    <w:rsid w:val="00A543B1"/>
    <w:rsid w:val="00A54578"/>
    <w:rsid w:val="00A56388"/>
    <w:rsid w:val="00A563C2"/>
    <w:rsid w:val="00A56B34"/>
    <w:rsid w:val="00A57285"/>
    <w:rsid w:val="00A57460"/>
    <w:rsid w:val="00A57B9B"/>
    <w:rsid w:val="00A60BE9"/>
    <w:rsid w:val="00A60FE0"/>
    <w:rsid w:val="00A61805"/>
    <w:rsid w:val="00A61A67"/>
    <w:rsid w:val="00A63054"/>
    <w:rsid w:val="00A64031"/>
    <w:rsid w:val="00A64D83"/>
    <w:rsid w:val="00A65607"/>
    <w:rsid w:val="00A65ACE"/>
    <w:rsid w:val="00A65DC3"/>
    <w:rsid w:val="00A67CCF"/>
    <w:rsid w:val="00A67DBC"/>
    <w:rsid w:val="00A75841"/>
    <w:rsid w:val="00A769DD"/>
    <w:rsid w:val="00A76BE5"/>
    <w:rsid w:val="00A76DA2"/>
    <w:rsid w:val="00A77393"/>
    <w:rsid w:val="00A801AC"/>
    <w:rsid w:val="00A810CC"/>
    <w:rsid w:val="00A81418"/>
    <w:rsid w:val="00A83B22"/>
    <w:rsid w:val="00A83F4A"/>
    <w:rsid w:val="00A848FD"/>
    <w:rsid w:val="00A84F30"/>
    <w:rsid w:val="00A85BD2"/>
    <w:rsid w:val="00A904D3"/>
    <w:rsid w:val="00A94DF7"/>
    <w:rsid w:val="00A953B2"/>
    <w:rsid w:val="00A95A3B"/>
    <w:rsid w:val="00A96809"/>
    <w:rsid w:val="00A96FC7"/>
    <w:rsid w:val="00A97A6C"/>
    <w:rsid w:val="00A97E8E"/>
    <w:rsid w:val="00AA13CA"/>
    <w:rsid w:val="00AA1B45"/>
    <w:rsid w:val="00AA20D1"/>
    <w:rsid w:val="00AA247C"/>
    <w:rsid w:val="00AA25DE"/>
    <w:rsid w:val="00AA4D62"/>
    <w:rsid w:val="00AA5014"/>
    <w:rsid w:val="00AA59AA"/>
    <w:rsid w:val="00AA6EBE"/>
    <w:rsid w:val="00AA707B"/>
    <w:rsid w:val="00AB099B"/>
    <w:rsid w:val="00AB4361"/>
    <w:rsid w:val="00AB478D"/>
    <w:rsid w:val="00AB49FB"/>
    <w:rsid w:val="00AB584C"/>
    <w:rsid w:val="00AB5A86"/>
    <w:rsid w:val="00AB6E2F"/>
    <w:rsid w:val="00AB7B02"/>
    <w:rsid w:val="00AC1300"/>
    <w:rsid w:val="00AC5600"/>
    <w:rsid w:val="00AC666C"/>
    <w:rsid w:val="00AC6912"/>
    <w:rsid w:val="00AD17E2"/>
    <w:rsid w:val="00AD2FDF"/>
    <w:rsid w:val="00AD3A51"/>
    <w:rsid w:val="00AD3EA9"/>
    <w:rsid w:val="00AD40F1"/>
    <w:rsid w:val="00AD479D"/>
    <w:rsid w:val="00AD5290"/>
    <w:rsid w:val="00AD56AD"/>
    <w:rsid w:val="00AD76D8"/>
    <w:rsid w:val="00AD7ADD"/>
    <w:rsid w:val="00AD7B65"/>
    <w:rsid w:val="00AD7E85"/>
    <w:rsid w:val="00AE052A"/>
    <w:rsid w:val="00AE0BD4"/>
    <w:rsid w:val="00AE1E6C"/>
    <w:rsid w:val="00AE2D5B"/>
    <w:rsid w:val="00AE5101"/>
    <w:rsid w:val="00AE6131"/>
    <w:rsid w:val="00AE6774"/>
    <w:rsid w:val="00AF0CD7"/>
    <w:rsid w:val="00AF208B"/>
    <w:rsid w:val="00AF28D5"/>
    <w:rsid w:val="00AF3C59"/>
    <w:rsid w:val="00AF3FCE"/>
    <w:rsid w:val="00AF4889"/>
    <w:rsid w:val="00AF4A92"/>
    <w:rsid w:val="00AF4E5F"/>
    <w:rsid w:val="00AF4F86"/>
    <w:rsid w:val="00AF5C60"/>
    <w:rsid w:val="00AF64D1"/>
    <w:rsid w:val="00AF7A8F"/>
    <w:rsid w:val="00B02242"/>
    <w:rsid w:val="00B04043"/>
    <w:rsid w:val="00B042D0"/>
    <w:rsid w:val="00B0467E"/>
    <w:rsid w:val="00B04A7A"/>
    <w:rsid w:val="00B04C19"/>
    <w:rsid w:val="00B052E4"/>
    <w:rsid w:val="00B074A1"/>
    <w:rsid w:val="00B10268"/>
    <w:rsid w:val="00B114A2"/>
    <w:rsid w:val="00B12249"/>
    <w:rsid w:val="00B12F02"/>
    <w:rsid w:val="00B13EDD"/>
    <w:rsid w:val="00B14A9D"/>
    <w:rsid w:val="00B1566B"/>
    <w:rsid w:val="00B1582A"/>
    <w:rsid w:val="00B2036D"/>
    <w:rsid w:val="00B20554"/>
    <w:rsid w:val="00B20CCD"/>
    <w:rsid w:val="00B219F8"/>
    <w:rsid w:val="00B22226"/>
    <w:rsid w:val="00B2294B"/>
    <w:rsid w:val="00B241D0"/>
    <w:rsid w:val="00B246A4"/>
    <w:rsid w:val="00B24A5B"/>
    <w:rsid w:val="00B26C50"/>
    <w:rsid w:val="00B27735"/>
    <w:rsid w:val="00B2792D"/>
    <w:rsid w:val="00B27C35"/>
    <w:rsid w:val="00B30587"/>
    <w:rsid w:val="00B30F88"/>
    <w:rsid w:val="00B310FA"/>
    <w:rsid w:val="00B3170A"/>
    <w:rsid w:val="00B33555"/>
    <w:rsid w:val="00B33ED5"/>
    <w:rsid w:val="00B34277"/>
    <w:rsid w:val="00B34AC8"/>
    <w:rsid w:val="00B34BFB"/>
    <w:rsid w:val="00B34E38"/>
    <w:rsid w:val="00B3512C"/>
    <w:rsid w:val="00B35A62"/>
    <w:rsid w:val="00B36726"/>
    <w:rsid w:val="00B37083"/>
    <w:rsid w:val="00B375BB"/>
    <w:rsid w:val="00B37B3F"/>
    <w:rsid w:val="00B3F5E3"/>
    <w:rsid w:val="00B4108A"/>
    <w:rsid w:val="00B45CC7"/>
    <w:rsid w:val="00B46033"/>
    <w:rsid w:val="00B4603B"/>
    <w:rsid w:val="00B464B0"/>
    <w:rsid w:val="00B46736"/>
    <w:rsid w:val="00B469B4"/>
    <w:rsid w:val="00B47637"/>
    <w:rsid w:val="00B5088A"/>
    <w:rsid w:val="00B50A66"/>
    <w:rsid w:val="00B53DEC"/>
    <w:rsid w:val="00B55347"/>
    <w:rsid w:val="00B56D44"/>
    <w:rsid w:val="00B572E7"/>
    <w:rsid w:val="00B57B74"/>
    <w:rsid w:val="00B617AD"/>
    <w:rsid w:val="00B621CB"/>
    <w:rsid w:val="00B62C61"/>
    <w:rsid w:val="00B64E22"/>
    <w:rsid w:val="00B65452"/>
    <w:rsid w:val="00B655C6"/>
    <w:rsid w:val="00B66591"/>
    <w:rsid w:val="00B702E5"/>
    <w:rsid w:val="00B70551"/>
    <w:rsid w:val="00B71B85"/>
    <w:rsid w:val="00B72587"/>
    <w:rsid w:val="00B72931"/>
    <w:rsid w:val="00B7293E"/>
    <w:rsid w:val="00B75481"/>
    <w:rsid w:val="00B76535"/>
    <w:rsid w:val="00B76BC9"/>
    <w:rsid w:val="00B808B5"/>
    <w:rsid w:val="00B80AAD"/>
    <w:rsid w:val="00B80BEA"/>
    <w:rsid w:val="00B80E45"/>
    <w:rsid w:val="00B81166"/>
    <w:rsid w:val="00B82179"/>
    <w:rsid w:val="00B8235F"/>
    <w:rsid w:val="00B833F8"/>
    <w:rsid w:val="00B83859"/>
    <w:rsid w:val="00B83DC8"/>
    <w:rsid w:val="00B8526B"/>
    <w:rsid w:val="00B853A9"/>
    <w:rsid w:val="00B857A0"/>
    <w:rsid w:val="00B86E27"/>
    <w:rsid w:val="00B872A5"/>
    <w:rsid w:val="00B874A2"/>
    <w:rsid w:val="00B90C21"/>
    <w:rsid w:val="00B90D94"/>
    <w:rsid w:val="00B91358"/>
    <w:rsid w:val="00B9170E"/>
    <w:rsid w:val="00B919BE"/>
    <w:rsid w:val="00B92419"/>
    <w:rsid w:val="00B9282C"/>
    <w:rsid w:val="00B92AB5"/>
    <w:rsid w:val="00B93BE0"/>
    <w:rsid w:val="00B9444A"/>
    <w:rsid w:val="00B95060"/>
    <w:rsid w:val="00B96ED5"/>
    <w:rsid w:val="00B97E9F"/>
    <w:rsid w:val="00BA2110"/>
    <w:rsid w:val="00BA2316"/>
    <w:rsid w:val="00BA2D35"/>
    <w:rsid w:val="00BA3058"/>
    <w:rsid w:val="00BA395D"/>
    <w:rsid w:val="00BA3EA7"/>
    <w:rsid w:val="00BA413D"/>
    <w:rsid w:val="00BA469D"/>
    <w:rsid w:val="00BA4ED9"/>
    <w:rsid w:val="00BA57A7"/>
    <w:rsid w:val="00BA7230"/>
    <w:rsid w:val="00BA7431"/>
    <w:rsid w:val="00BA7AAB"/>
    <w:rsid w:val="00BB0F24"/>
    <w:rsid w:val="00BB1C49"/>
    <w:rsid w:val="00BB4237"/>
    <w:rsid w:val="00BB446A"/>
    <w:rsid w:val="00BB4CD4"/>
    <w:rsid w:val="00BB4E82"/>
    <w:rsid w:val="00BB600E"/>
    <w:rsid w:val="00BB6FDA"/>
    <w:rsid w:val="00BB7193"/>
    <w:rsid w:val="00BB7DB2"/>
    <w:rsid w:val="00BC0064"/>
    <w:rsid w:val="00BC080C"/>
    <w:rsid w:val="00BC112E"/>
    <w:rsid w:val="00BC13E7"/>
    <w:rsid w:val="00BC1D70"/>
    <w:rsid w:val="00BC26FF"/>
    <w:rsid w:val="00BC27D3"/>
    <w:rsid w:val="00BC513C"/>
    <w:rsid w:val="00BC72E6"/>
    <w:rsid w:val="00BC7C67"/>
    <w:rsid w:val="00BD0D75"/>
    <w:rsid w:val="00BD1200"/>
    <w:rsid w:val="00BD1B0A"/>
    <w:rsid w:val="00BD1FEB"/>
    <w:rsid w:val="00BD5A64"/>
    <w:rsid w:val="00BD70CE"/>
    <w:rsid w:val="00BD70FF"/>
    <w:rsid w:val="00BD7D0A"/>
    <w:rsid w:val="00BE14F6"/>
    <w:rsid w:val="00BE1664"/>
    <w:rsid w:val="00BE2ECC"/>
    <w:rsid w:val="00BE301F"/>
    <w:rsid w:val="00BE331A"/>
    <w:rsid w:val="00BE3388"/>
    <w:rsid w:val="00BE459F"/>
    <w:rsid w:val="00BE48A2"/>
    <w:rsid w:val="00BE4E58"/>
    <w:rsid w:val="00BE69B7"/>
    <w:rsid w:val="00BF0899"/>
    <w:rsid w:val="00BF1C84"/>
    <w:rsid w:val="00BF1D93"/>
    <w:rsid w:val="00BF2EEE"/>
    <w:rsid w:val="00BF35D4"/>
    <w:rsid w:val="00BF3671"/>
    <w:rsid w:val="00BF5D9C"/>
    <w:rsid w:val="00BF625F"/>
    <w:rsid w:val="00BF6604"/>
    <w:rsid w:val="00BF732E"/>
    <w:rsid w:val="00C00B24"/>
    <w:rsid w:val="00C00CFC"/>
    <w:rsid w:val="00C0115F"/>
    <w:rsid w:val="00C01D81"/>
    <w:rsid w:val="00C0337D"/>
    <w:rsid w:val="00C044B6"/>
    <w:rsid w:val="00C04D24"/>
    <w:rsid w:val="00C04DA9"/>
    <w:rsid w:val="00C065A1"/>
    <w:rsid w:val="00C10398"/>
    <w:rsid w:val="00C10FF4"/>
    <w:rsid w:val="00C11A4F"/>
    <w:rsid w:val="00C12014"/>
    <w:rsid w:val="00C125DE"/>
    <w:rsid w:val="00C125E1"/>
    <w:rsid w:val="00C14F7C"/>
    <w:rsid w:val="00C152F2"/>
    <w:rsid w:val="00C15378"/>
    <w:rsid w:val="00C158C3"/>
    <w:rsid w:val="00C162D5"/>
    <w:rsid w:val="00C162FC"/>
    <w:rsid w:val="00C17DB2"/>
    <w:rsid w:val="00C20572"/>
    <w:rsid w:val="00C20710"/>
    <w:rsid w:val="00C20BCA"/>
    <w:rsid w:val="00C22378"/>
    <w:rsid w:val="00C22615"/>
    <w:rsid w:val="00C22AAA"/>
    <w:rsid w:val="00C22F27"/>
    <w:rsid w:val="00C23447"/>
    <w:rsid w:val="00C236A0"/>
    <w:rsid w:val="00C24D13"/>
    <w:rsid w:val="00C25887"/>
    <w:rsid w:val="00C25ACB"/>
    <w:rsid w:val="00C27039"/>
    <w:rsid w:val="00C2738B"/>
    <w:rsid w:val="00C274F8"/>
    <w:rsid w:val="00C308AC"/>
    <w:rsid w:val="00C31BF6"/>
    <w:rsid w:val="00C3359A"/>
    <w:rsid w:val="00C33FE8"/>
    <w:rsid w:val="00C35396"/>
    <w:rsid w:val="00C36C76"/>
    <w:rsid w:val="00C41661"/>
    <w:rsid w:val="00C42841"/>
    <w:rsid w:val="00C436AB"/>
    <w:rsid w:val="00C44D0A"/>
    <w:rsid w:val="00C45261"/>
    <w:rsid w:val="00C454CB"/>
    <w:rsid w:val="00C457BC"/>
    <w:rsid w:val="00C46463"/>
    <w:rsid w:val="00C4652A"/>
    <w:rsid w:val="00C471FA"/>
    <w:rsid w:val="00C47309"/>
    <w:rsid w:val="00C512CF"/>
    <w:rsid w:val="00C5195B"/>
    <w:rsid w:val="00C525F0"/>
    <w:rsid w:val="00C52DA0"/>
    <w:rsid w:val="00C53966"/>
    <w:rsid w:val="00C53A6C"/>
    <w:rsid w:val="00C541DF"/>
    <w:rsid w:val="00C55F8A"/>
    <w:rsid w:val="00C575B8"/>
    <w:rsid w:val="00C57FEE"/>
    <w:rsid w:val="00C61F67"/>
    <w:rsid w:val="00C620F2"/>
    <w:rsid w:val="00C625FA"/>
    <w:rsid w:val="00C62854"/>
    <w:rsid w:val="00C62B29"/>
    <w:rsid w:val="00C62FEA"/>
    <w:rsid w:val="00C65EE8"/>
    <w:rsid w:val="00C65F0B"/>
    <w:rsid w:val="00C664FC"/>
    <w:rsid w:val="00C665C9"/>
    <w:rsid w:val="00C6668B"/>
    <w:rsid w:val="00C7161C"/>
    <w:rsid w:val="00C72C9C"/>
    <w:rsid w:val="00C73103"/>
    <w:rsid w:val="00C732D2"/>
    <w:rsid w:val="00C74A33"/>
    <w:rsid w:val="00C758C4"/>
    <w:rsid w:val="00C76662"/>
    <w:rsid w:val="00C76C9A"/>
    <w:rsid w:val="00C77F1B"/>
    <w:rsid w:val="00C81185"/>
    <w:rsid w:val="00C837DF"/>
    <w:rsid w:val="00C848AA"/>
    <w:rsid w:val="00C84EDF"/>
    <w:rsid w:val="00C853B6"/>
    <w:rsid w:val="00C85D82"/>
    <w:rsid w:val="00C86AB8"/>
    <w:rsid w:val="00C873A3"/>
    <w:rsid w:val="00C87500"/>
    <w:rsid w:val="00C8758E"/>
    <w:rsid w:val="00C87FF2"/>
    <w:rsid w:val="00C904B3"/>
    <w:rsid w:val="00C90AFE"/>
    <w:rsid w:val="00C910C0"/>
    <w:rsid w:val="00C914AF"/>
    <w:rsid w:val="00C92139"/>
    <w:rsid w:val="00C92237"/>
    <w:rsid w:val="00C92266"/>
    <w:rsid w:val="00C92491"/>
    <w:rsid w:val="00C9256A"/>
    <w:rsid w:val="00C94249"/>
    <w:rsid w:val="00C951E7"/>
    <w:rsid w:val="00C968C6"/>
    <w:rsid w:val="00C96AD6"/>
    <w:rsid w:val="00C96CA0"/>
    <w:rsid w:val="00C9703D"/>
    <w:rsid w:val="00C97109"/>
    <w:rsid w:val="00C97258"/>
    <w:rsid w:val="00C972A0"/>
    <w:rsid w:val="00C977CA"/>
    <w:rsid w:val="00C97936"/>
    <w:rsid w:val="00CA018D"/>
    <w:rsid w:val="00CA0226"/>
    <w:rsid w:val="00CA0A38"/>
    <w:rsid w:val="00CA13CA"/>
    <w:rsid w:val="00CA3267"/>
    <w:rsid w:val="00CA35E5"/>
    <w:rsid w:val="00CA3853"/>
    <w:rsid w:val="00CA38F6"/>
    <w:rsid w:val="00CA3FDB"/>
    <w:rsid w:val="00CA4903"/>
    <w:rsid w:val="00CA5162"/>
    <w:rsid w:val="00CA662D"/>
    <w:rsid w:val="00CA6831"/>
    <w:rsid w:val="00CA7A6E"/>
    <w:rsid w:val="00CB00E3"/>
    <w:rsid w:val="00CB055E"/>
    <w:rsid w:val="00CB1334"/>
    <w:rsid w:val="00CB1392"/>
    <w:rsid w:val="00CB2145"/>
    <w:rsid w:val="00CB2B0F"/>
    <w:rsid w:val="00CB2BB3"/>
    <w:rsid w:val="00CB3161"/>
    <w:rsid w:val="00CB5DA6"/>
    <w:rsid w:val="00CB66B0"/>
    <w:rsid w:val="00CB6D10"/>
    <w:rsid w:val="00CC01D0"/>
    <w:rsid w:val="00CC09E8"/>
    <w:rsid w:val="00CC0A56"/>
    <w:rsid w:val="00CC0AE1"/>
    <w:rsid w:val="00CC116C"/>
    <w:rsid w:val="00CC2061"/>
    <w:rsid w:val="00CC681F"/>
    <w:rsid w:val="00CC70F5"/>
    <w:rsid w:val="00CC730E"/>
    <w:rsid w:val="00CD0725"/>
    <w:rsid w:val="00CD107E"/>
    <w:rsid w:val="00CD1CDB"/>
    <w:rsid w:val="00CD1D45"/>
    <w:rsid w:val="00CD2A0B"/>
    <w:rsid w:val="00CD2EA3"/>
    <w:rsid w:val="00CD3770"/>
    <w:rsid w:val="00CD39C8"/>
    <w:rsid w:val="00CD4A98"/>
    <w:rsid w:val="00CD4D30"/>
    <w:rsid w:val="00CD6723"/>
    <w:rsid w:val="00CD6B22"/>
    <w:rsid w:val="00CD6F76"/>
    <w:rsid w:val="00CD6F97"/>
    <w:rsid w:val="00CD7347"/>
    <w:rsid w:val="00CD7F32"/>
    <w:rsid w:val="00CE1850"/>
    <w:rsid w:val="00CE35FE"/>
    <w:rsid w:val="00CE5A17"/>
    <w:rsid w:val="00CE5F15"/>
    <w:rsid w:val="00CE7639"/>
    <w:rsid w:val="00CEAAE3"/>
    <w:rsid w:val="00CF14E8"/>
    <w:rsid w:val="00CF1576"/>
    <w:rsid w:val="00CF1879"/>
    <w:rsid w:val="00CF24A0"/>
    <w:rsid w:val="00CF56AB"/>
    <w:rsid w:val="00CF600C"/>
    <w:rsid w:val="00CF6F0A"/>
    <w:rsid w:val="00CF73E9"/>
    <w:rsid w:val="00CF7895"/>
    <w:rsid w:val="00D00B00"/>
    <w:rsid w:val="00D02D4F"/>
    <w:rsid w:val="00D05A31"/>
    <w:rsid w:val="00D05B82"/>
    <w:rsid w:val="00D06218"/>
    <w:rsid w:val="00D0686D"/>
    <w:rsid w:val="00D068BA"/>
    <w:rsid w:val="00D06F94"/>
    <w:rsid w:val="00D1014B"/>
    <w:rsid w:val="00D10541"/>
    <w:rsid w:val="00D105CD"/>
    <w:rsid w:val="00D112D0"/>
    <w:rsid w:val="00D11E93"/>
    <w:rsid w:val="00D12007"/>
    <w:rsid w:val="00D136E3"/>
    <w:rsid w:val="00D1402B"/>
    <w:rsid w:val="00D14C04"/>
    <w:rsid w:val="00D15A52"/>
    <w:rsid w:val="00D1619D"/>
    <w:rsid w:val="00D1665D"/>
    <w:rsid w:val="00D16B56"/>
    <w:rsid w:val="00D171BE"/>
    <w:rsid w:val="00D17A3C"/>
    <w:rsid w:val="00D20A0A"/>
    <w:rsid w:val="00D21C38"/>
    <w:rsid w:val="00D249AD"/>
    <w:rsid w:val="00D24BC8"/>
    <w:rsid w:val="00D24F88"/>
    <w:rsid w:val="00D26778"/>
    <w:rsid w:val="00D270E9"/>
    <w:rsid w:val="00D27255"/>
    <w:rsid w:val="00D2767C"/>
    <w:rsid w:val="00D27735"/>
    <w:rsid w:val="00D302DB"/>
    <w:rsid w:val="00D30307"/>
    <w:rsid w:val="00D30BA9"/>
    <w:rsid w:val="00D30F4C"/>
    <w:rsid w:val="00D31792"/>
    <w:rsid w:val="00D31E35"/>
    <w:rsid w:val="00D324CC"/>
    <w:rsid w:val="00D3261D"/>
    <w:rsid w:val="00D32F50"/>
    <w:rsid w:val="00D34E99"/>
    <w:rsid w:val="00D35208"/>
    <w:rsid w:val="00D36869"/>
    <w:rsid w:val="00D417FB"/>
    <w:rsid w:val="00D42783"/>
    <w:rsid w:val="00D42CFE"/>
    <w:rsid w:val="00D4463D"/>
    <w:rsid w:val="00D44802"/>
    <w:rsid w:val="00D450CF"/>
    <w:rsid w:val="00D45744"/>
    <w:rsid w:val="00D474A8"/>
    <w:rsid w:val="00D48128"/>
    <w:rsid w:val="00D51F62"/>
    <w:rsid w:val="00D523E4"/>
    <w:rsid w:val="00D52841"/>
    <w:rsid w:val="00D530D1"/>
    <w:rsid w:val="00D5330B"/>
    <w:rsid w:val="00D53CC6"/>
    <w:rsid w:val="00D55E16"/>
    <w:rsid w:val="00D57209"/>
    <w:rsid w:val="00D57B93"/>
    <w:rsid w:val="00D60E24"/>
    <w:rsid w:val="00D61CE0"/>
    <w:rsid w:val="00D6342E"/>
    <w:rsid w:val="00D63684"/>
    <w:rsid w:val="00D638C0"/>
    <w:rsid w:val="00D63C6D"/>
    <w:rsid w:val="00D64FFD"/>
    <w:rsid w:val="00D656A7"/>
    <w:rsid w:val="00D65FDC"/>
    <w:rsid w:val="00D678DB"/>
    <w:rsid w:val="00D70B95"/>
    <w:rsid w:val="00D715F1"/>
    <w:rsid w:val="00D7242D"/>
    <w:rsid w:val="00D72B40"/>
    <w:rsid w:val="00D72E7F"/>
    <w:rsid w:val="00D7357B"/>
    <w:rsid w:val="00D74167"/>
    <w:rsid w:val="00D7492D"/>
    <w:rsid w:val="00D758DB"/>
    <w:rsid w:val="00D76A98"/>
    <w:rsid w:val="00D76EEC"/>
    <w:rsid w:val="00D771AA"/>
    <w:rsid w:val="00D776E9"/>
    <w:rsid w:val="00D8058A"/>
    <w:rsid w:val="00D81259"/>
    <w:rsid w:val="00D829B8"/>
    <w:rsid w:val="00D82A1E"/>
    <w:rsid w:val="00D856B6"/>
    <w:rsid w:val="00D85735"/>
    <w:rsid w:val="00D869DC"/>
    <w:rsid w:val="00D86D62"/>
    <w:rsid w:val="00D87F79"/>
    <w:rsid w:val="00D901D6"/>
    <w:rsid w:val="00D9047D"/>
    <w:rsid w:val="00D91FD0"/>
    <w:rsid w:val="00D9211C"/>
    <w:rsid w:val="00D92862"/>
    <w:rsid w:val="00D93720"/>
    <w:rsid w:val="00D95464"/>
    <w:rsid w:val="00D96681"/>
    <w:rsid w:val="00D971FB"/>
    <w:rsid w:val="00D978F5"/>
    <w:rsid w:val="00DA21B1"/>
    <w:rsid w:val="00DA2E4A"/>
    <w:rsid w:val="00DA352F"/>
    <w:rsid w:val="00DA379E"/>
    <w:rsid w:val="00DA5957"/>
    <w:rsid w:val="00DB0196"/>
    <w:rsid w:val="00DB0360"/>
    <w:rsid w:val="00DB0AE5"/>
    <w:rsid w:val="00DB1036"/>
    <w:rsid w:val="00DB3F07"/>
    <w:rsid w:val="00DB4BA5"/>
    <w:rsid w:val="00DB4C3B"/>
    <w:rsid w:val="00DB6960"/>
    <w:rsid w:val="00DC08B6"/>
    <w:rsid w:val="00DC1EB6"/>
    <w:rsid w:val="00DC4675"/>
    <w:rsid w:val="00DC479F"/>
    <w:rsid w:val="00DC4C44"/>
    <w:rsid w:val="00DC55C1"/>
    <w:rsid w:val="00DC5C8F"/>
    <w:rsid w:val="00DC5FCA"/>
    <w:rsid w:val="00DC620D"/>
    <w:rsid w:val="00DC6FC7"/>
    <w:rsid w:val="00DC74E1"/>
    <w:rsid w:val="00DD2036"/>
    <w:rsid w:val="00DD287F"/>
    <w:rsid w:val="00DD2F4E"/>
    <w:rsid w:val="00DD31D5"/>
    <w:rsid w:val="00DD3CF1"/>
    <w:rsid w:val="00DD4566"/>
    <w:rsid w:val="00DD4FD2"/>
    <w:rsid w:val="00DD6AC0"/>
    <w:rsid w:val="00DD79B8"/>
    <w:rsid w:val="00DE07A5"/>
    <w:rsid w:val="00DE26F1"/>
    <w:rsid w:val="00DE2CE3"/>
    <w:rsid w:val="00DE38AE"/>
    <w:rsid w:val="00DE39CA"/>
    <w:rsid w:val="00DE7CFA"/>
    <w:rsid w:val="00DF0CD9"/>
    <w:rsid w:val="00DF14B4"/>
    <w:rsid w:val="00DF40F6"/>
    <w:rsid w:val="00DF420C"/>
    <w:rsid w:val="00DF4ACA"/>
    <w:rsid w:val="00DF6FD5"/>
    <w:rsid w:val="00DF786B"/>
    <w:rsid w:val="00E01BCA"/>
    <w:rsid w:val="00E01E0C"/>
    <w:rsid w:val="00E0422C"/>
    <w:rsid w:val="00E04DAF"/>
    <w:rsid w:val="00E05601"/>
    <w:rsid w:val="00E102F4"/>
    <w:rsid w:val="00E105B7"/>
    <w:rsid w:val="00E10ADE"/>
    <w:rsid w:val="00E112C7"/>
    <w:rsid w:val="00E112D3"/>
    <w:rsid w:val="00E126A9"/>
    <w:rsid w:val="00E13A0D"/>
    <w:rsid w:val="00E1401E"/>
    <w:rsid w:val="00E146F4"/>
    <w:rsid w:val="00E157AF"/>
    <w:rsid w:val="00E15AB1"/>
    <w:rsid w:val="00E211D5"/>
    <w:rsid w:val="00E21A40"/>
    <w:rsid w:val="00E22671"/>
    <w:rsid w:val="00E24145"/>
    <w:rsid w:val="00E24D07"/>
    <w:rsid w:val="00E25163"/>
    <w:rsid w:val="00E25BA8"/>
    <w:rsid w:val="00E26912"/>
    <w:rsid w:val="00E26BCB"/>
    <w:rsid w:val="00E26FA2"/>
    <w:rsid w:val="00E272DD"/>
    <w:rsid w:val="00E27532"/>
    <w:rsid w:val="00E3000A"/>
    <w:rsid w:val="00E30C34"/>
    <w:rsid w:val="00E3140D"/>
    <w:rsid w:val="00E31D30"/>
    <w:rsid w:val="00E33D2B"/>
    <w:rsid w:val="00E36A61"/>
    <w:rsid w:val="00E37191"/>
    <w:rsid w:val="00E37372"/>
    <w:rsid w:val="00E37443"/>
    <w:rsid w:val="00E3757A"/>
    <w:rsid w:val="00E408D1"/>
    <w:rsid w:val="00E40D40"/>
    <w:rsid w:val="00E40D99"/>
    <w:rsid w:val="00E41218"/>
    <w:rsid w:val="00E41652"/>
    <w:rsid w:val="00E41B21"/>
    <w:rsid w:val="00E4272D"/>
    <w:rsid w:val="00E440DF"/>
    <w:rsid w:val="00E44B3C"/>
    <w:rsid w:val="00E44E1A"/>
    <w:rsid w:val="00E5058E"/>
    <w:rsid w:val="00E50692"/>
    <w:rsid w:val="00E50B7F"/>
    <w:rsid w:val="00E51566"/>
    <w:rsid w:val="00E51733"/>
    <w:rsid w:val="00E51B27"/>
    <w:rsid w:val="00E52586"/>
    <w:rsid w:val="00E54250"/>
    <w:rsid w:val="00E54BED"/>
    <w:rsid w:val="00E54EA6"/>
    <w:rsid w:val="00E551B9"/>
    <w:rsid w:val="00E55E99"/>
    <w:rsid w:val="00E56065"/>
    <w:rsid w:val="00E56264"/>
    <w:rsid w:val="00E56B35"/>
    <w:rsid w:val="00E57640"/>
    <w:rsid w:val="00E57890"/>
    <w:rsid w:val="00E604B6"/>
    <w:rsid w:val="00E608F8"/>
    <w:rsid w:val="00E610F8"/>
    <w:rsid w:val="00E61F05"/>
    <w:rsid w:val="00E62546"/>
    <w:rsid w:val="00E631D0"/>
    <w:rsid w:val="00E63687"/>
    <w:rsid w:val="00E64570"/>
    <w:rsid w:val="00E64A74"/>
    <w:rsid w:val="00E64EC1"/>
    <w:rsid w:val="00E65009"/>
    <w:rsid w:val="00E659B2"/>
    <w:rsid w:val="00E65DAB"/>
    <w:rsid w:val="00E662E5"/>
    <w:rsid w:val="00E66CA0"/>
    <w:rsid w:val="00E672CE"/>
    <w:rsid w:val="00E70C7F"/>
    <w:rsid w:val="00E7121F"/>
    <w:rsid w:val="00E71299"/>
    <w:rsid w:val="00E71977"/>
    <w:rsid w:val="00E720D5"/>
    <w:rsid w:val="00E723A8"/>
    <w:rsid w:val="00E72682"/>
    <w:rsid w:val="00E73D37"/>
    <w:rsid w:val="00E75212"/>
    <w:rsid w:val="00E7529F"/>
    <w:rsid w:val="00E76940"/>
    <w:rsid w:val="00E811C8"/>
    <w:rsid w:val="00E81824"/>
    <w:rsid w:val="00E82D9F"/>
    <w:rsid w:val="00E833F9"/>
    <w:rsid w:val="00E836F5"/>
    <w:rsid w:val="00E8406A"/>
    <w:rsid w:val="00E84408"/>
    <w:rsid w:val="00E85A59"/>
    <w:rsid w:val="00E85AD1"/>
    <w:rsid w:val="00E85C95"/>
    <w:rsid w:val="00E85DE3"/>
    <w:rsid w:val="00E867BB"/>
    <w:rsid w:val="00E86854"/>
    <w:rsid w:val="00E86BDE"/>
    <w:rsid w:val="00E86C60"/>
    <w:rsid w:val="00E87360"/>
    <w:rsid w:val="00E87AB3"/>
    <w:rsid w:val="00E90DA7"/>
    <w:rsid w:val="00E9168E"/>
    <w:rsid w:val="00E92938"/>
    <w:rsid w:val="00E94982"/>
    <w:rsid w:val="00E94CA6"/>
    <w:rsid w:val="00EA1009"/>
    <w:rsid w:val="00EA1247"/>
    <w:rsid w:val="00EA1635"/>
    <w:rsid w:val="00EA1900"/>
    <w:rsid w:val="00EA2533"/>
    <w:rsid w:val="00EA3795"/>
    <w:rsid w:val="00EA798D"/>
    <w:rsid w:val="00EA79F2"/>
    <w:rsid w:val="00EA7E7E"/>
    <w:rsid w:val="00EB1C2B"/>
    <w:rsid w:val="00EB209C"/>
    <w:rsid w:val="00EB2493"/>
    <w:rsid w:val="00EB307F"/>
    <w:rsid w:val="00EB43CA"/>
    <w:rsid w:val="00EB4E78"/>
    <w:rsid w:val="00EB56F1"/>
    <w:rsid w:val="00EB6F24"/>
    <w:rsid w:val="00EB7122"/>
    <w:rsid w:val="00EC0240"/>
    <w:rsid w:val="00EC0795"/>
    <w:rsid w:val="00EC2118"/>
    <w:rsid w:val="00EC24D1"/>
    <w:rsid w:val="00EC4BB2"/>
    <w:rsid w:val="00EC5122"/>
    <w:rsid w:val="00EC5392"/>
    <w:rsid w:val="00EC6EF3"/>
    <w:rsid w:val="00ED0328"/>
    <w:rsid w:val="00ED0FEC"/>
    <w:rsid w:val="00ED17A5"/>
    <w:rsid w:val="00ED2B74"/>
    <w:rsid w:val="00ED31BA"/>
    <w:rsid w:val="00ED56FE"/>
    <w:rsid w:val="00ED716B"/>
    <w:rsid w:val="00ED771B"/>
    <w:rsid w:val="00ED7B48"/>
    <w:rsid w:val="00EE0A3C"/>
    <w:rsid w:val="00EE11C4"/>
    <w:rsid w:val="00EE18D1"/>
    <w:rsid w:val="00EE3C18"/>
    <w:rsid w:val="00EE3CFE"/>
    <w:rsid w:val="00EE5213"/>
    <w:rsid w:val="00EE5402"/>
    <w:rsid w:val="00EE57CB"/>
    <w:rsid w:val="00EE6B2C"/>
    <w:rsid w:val="00EE77EF"/>
    <w:rsid w:val="00EF0E87"/>
    <w:rsid w:val="00EF190C"/>
    <w:rsid w:val="00EF3FD7"/>
    <w:rsid w:val="00EF5294"/>
    <w:rsid w:val="00EF56D7"/>
    <w:rsid w:val="00EF583C"/>
    <w:rsid w:val="00EF5B6B"/>
    <w:rsid w:val="00EF7275"/>
    <w:rsid w:val="00EF796A"/>
    <w:rsid w:val="00F0002A"/>
    <w:rsid w:val="00F0075A"/>
    <w:rsid w:val="00F00A25"/>
    <w:rsid w:val="00F00FE0"/>
    <w:rsid w:val="00F0205C"/>
    <w:rsid w:val="00F02DEF"/>
    <w:rsid w:val="00F03F29"/>
    <w:rsid w:val="00F05708"/>
    <w:rsid w:val="00F05789"/>
    <w:rsid w:val="00F0737A"/>
    <w:rsid w:val="00F10173"/>
    <w:rsid w:val="00F11468"/>
    <w:rsid w:val="00F1160D"/>
    <w:rsid w:val="00F11667"/>
    <w:rsid w:val="00F120C3"/>
    <w:rsid w:val="00F137C1"/>
    <w:rsid w:val="00F142C8"/>
    <w:rsid w:val="00F14D7F"/>
    <w:rsid w:val="00F159BA"/>
    <w:rsid w:val="00F1606D"/>
    <w:rsid w:val="00F16E49"/>
    <w:rsid w:val="00F20656"/>
    <w:rsid w:val="00F20901"/>
    <w:rsid w:val="00F209B4"/>
    <w:rsid w:val="00F20AC8"/>
    <w:rsid w:val="00F2168E"/>
    <w:rsid w:val="00F22DB5"/>
    <w:rsid w:val="00F231FF"/>
    <w:rsid w:val="00F234FD"/>
    <w:rsid w:val="00F23E17"/>
    <w:rsid w:val="00F259A4"/>
    <w:rsid w:val="00F25C8D"/>
    <w:rsid w:val="00F2639F"/>
    <w:rsid w:val="00F2699E"/>
    <w:rsid w:val="00F301C5"/>
    <w:rsid w:val="00F314D2"/>
    <w:rsid w:val="00F319DF"/>
    <w:rsid w:val="00F31E66"/>
    <w:rsid w:val="00F3296A"/>
    <w:rsid w:val="00F32A0C"/>
    <w:rsid w:val="00F32F34"/>
    <w:rsid w:val="00F3454B"/>
    <w:rsid w:val="00F34E0F"/>
    <w:rsid w:val="00F359C6"/>
    <w:rsid w:val="00F37EE1"/>
    <w:rsid w:val="00F400BD"/>
    <w:rsid w:val="00F41F89"/>
    <w:rsid w:val="00F433C4"/>
    <w:rsid w:val="00F43DC5"/>
    <w:rsid w:val="00F4410E"/>
    <w:rsid w:val="00F455E8"/>
    <w:rsid w:val="00F47EEE"/>
    <w:rsid w:val="00F510FE"/>
    <w:rsid w:val="00F51135"/>
    <w:rsid w:val="00F522E3"/>
    <w:rsid w:val="00F53217"/>
    <w:rsid w:val="00F53403"/>
    <w:rsid w:val="00F538C2"/>
    <w:rsid w:val="00F540F8"/>
    <w:rsid w:val="00F544CA"/>
    <w:rsid w:val="00F54F3B"/>
    <w:rsid w:val="00F55585"/>
    <w:rsid w:val="00F558D9"/>
    <w:rsid w:val="00F55DD9"/>
    <w:rsid w:val="00F570AA"/>
    <w:rsid w:val="00F60957"/>
    <w:rsid w:val="00F60C6A"/>
    <w:rsid w:val="00F64611"/>
    <w:rsid w:val="00F64C6A"/>
    <w:rsid w:val="00F64DB9"/>
    <w:rsid w:val="00F6601C"/>
    <w:rsid w:val="00F66145"/>
    <w:rsid w:val="00F66458"/>
    <w:rsid w:val="00F67719"/>
    <w:rsid w:val="00F67FD1"/>
    <w:rsid w:val="00F70D87"/>
    <w:rsid w:val="00F73D03"/>
    <w:rsid w:val="00F75198"/>
    <w:rsid w:val="00F75687"/>
    <w:rsid w:val="00F763DE"/>
    <w:rsid w:val="00F77876"/>
    <w:rsid w:val="00F8038D"/>
    <w:rsid w:val="00F8151D"/>
    <w:rsid w:val="00F81980"/>
    <w:rsid w:val="00F81D73"/>
    <w:rsid w:val="00F82936"/>
    <w:rsid w:val="00F8417B"/>
    <w:rsid w:val="00F84317"/>
    <w:rsid w:val="00F8478F"/>
    <w:rsid w:val="00F860FF"/>
    <w:rsid w:val="00F86DB1"/>
    <w:rsid w:val="00F87647"/>
    <w:rsid w:val="00F87C43"/>
    <w:rsid w:val="00F87CC6"/>
    <w:rsid w:val="00F8F10F"/>
    <w:rsid w:val="00F90491"/>
    <w:rsid w:val="00F909CE"/>
    <w:rsid w:val="00F90E9A"/>
    <w:rsid w:val="00F91797"/>
    <w:rsid w:val="00F92AC1"/>
    <w:rsid w:val="00F932BC"/>
    <w:rsid w:val="00F947CF"/>
    <w:rsid w:val="00F94E27"/>
    <w:rsid w:val="00F95054"/>
    <w:rsid w:val="00F96C96"/>
    <w:rsid w:val="00F970B4"/>
    <w:rsid w:val="00F97700"/>
    <w:rsid w:val="00F97D54"/>
    <w:rsid w:val="00FA201D"/>
    <w:rsid w:val="00FA224E"/>
    <w:rsid w:val="00FA3555"/>
    <w:rsid w:val="00FA380C"/>
    <w:rsid w:val="00FA51DC"/>
    <w:rsid w:val="00FA547F"/>
    <w:rsid w:val="00FA55C8"/>
    <w:rsid w:val="00FA5826"/>
    <w:rsid w:val="00FA5C13"/>
    <w:rsid w:val="00FA6142"/>
    <w:rsid w:val="00FA6907"/>
    <w:rsid w:val="00FA6A07"/>
    <w:rsid w:val="00FA735C"/>
    <w:rsid w:val="00FA735D"/>
    <w:rsid w:val="00FA7BC6"/>
    <w:rsid w:val="00FB1D8C"/>
    <w:rsid w:val="00FB1FA4"/>
    <w:rsid w:val="00FB2D0D"/>
    <w:rsid w:val="00FB3042"/>
    <w:rsid w:val="00FB4A1F"/>
    <w:rsid w:val="00FB54CF"/>
    <w:rsid w:val="00FB5C94"/>
    <w:rsid w:val="00FB6188"/>
    <w:rsid w:val="00FC0EA3"/>
    <w:rsid w:val="00FC1CD1"/>
    <w:rsid w:val="00FC1DEB"/>
    <w:rsid w:val="00FC4745"/>
    <w:rsid w:val="00FC490B"/>
    <w:rsid w:val="00FC4C54"/>
    <w:rsid w:val="00FC676C"/>
    <w:rsid w:val="00FC7C61"/>
    <w:rsid w:val="00FC9FAE"/>
    <w:rsid w:val="00FD0A93"/>
    <w:rsid w:val="00FD1445"/>
    <w:rsid w:val="00FD19A2"/>
    <w:rsid w:val="00FD2879"/>
    <w:rsid w:val="00FD2C99"/>
    <w:rsid w:val="00FD300D"/>
    <w:rsid w:val="00FD40C2"/>
    <w:rsid w:val="00FD4684"/>
    <w:rsid w:val="00FD4D82"/>
    <w:rsid w:val="00FD6360"/>
    <w:rsid w:val="00FD65B6"/>
    <w:rsid w:val="00FD6C4E"/>
    <w:rsid w:val="00FD6CEB"/>
    <w:rsid w:val="00FD6F28"/>
    <w:rsid w:val="00FD7B7A"/>
    <w:rsid w:val="00FE0104"/>
    <w:rsid w:val="00FE0EB2"/>
    <w:rsid w:val="00FE1BE8"/>
    <w:rsid w:val="00FE2B10"/>
    <w:rsid w:val="00FE340A"/>
    <w:rsid w:val="00FE474A"/>
    <w:rsid w:val="00FE5E0D"/>
    <w:rsid w:val="00FE6E43"/>
    <w:rsid w:val="00FF09EE"/>
    <w:rsid w:val="00FF1341"/>
    <w:rsid w:val="00FF1738"/>
    <w:rsid w:val="00FF2496"/>
    <w:rsid w:val="00FF382A"/>
    <w:rsid w:val="00FF39AC"/>
    <w:rsid w:val="00FF3B21"/>
    <w:rsid w:val="00FF3BAB"/>
    <w:rsid w:val="00FF48D0"/>
    <w:rsid w:val="00FF5A83"/>
    <w:rsid w:val="00FF710B"/>
    <w:rsid w:val="0100269E"/>
    <w:rsid w:val="012A64EC"/>
    <w:rsid w:val="013AB677"/>
    <w:rsid w:val="0148F17B"/>
    <w:rsid w:val="014EDBC9"/>
    <w:rsid w:val="0153DE0A"/>
    <w:rsid w:val="0191602D"/>
    <w:rsid w:val="01927861"/>
    <w:rsid w:val="019B7AB5"/>
    <w:rsid w:val="01ACE70B"/>
    <w:rsid w:val="01B10D7C"/>
    <w:rsid w:val="01B9263D"/>
    <w:rsid w:val="01C28B01"/>
    <w:rsid w:val="01CB5E57"/>
    <w:rsid w:val="01D2682A"/>
    <w:rsid w:val="01D3AD59"/>
    <w:rsid w:val="01FE2B21"/>
    <w:rsid w:val="021068B6"/>
    <w:rsid w:val="0247D7E2"/>
    <w:rsid w:val="026FBFF9"/>
    <w:rsid w:val="027C69C3"/>
    <w:rsid w:val="0298AA0D"/>
    <w:rsid w:val="029AE4C5"/>
    <w:rsid w:val="029BF988"/>
    <w:rsid w:val="02A281B4"/>
    <w:rsid w:val="02C6E7B5"/>
    <w:rsid w:val="02D3E3C1"/>
    <w:rsid w:val="02D77BB7"/>
    <w:rsid w:val="02E1A6A9"/>
    <w:rsid w:val="02F480C3"/>
    <w:rsid w:val="02F584D4"/>
    <w:rsid w:val="02FC1C7B"/>
    <w:rsid w:val="02FDA37D"/>
    <w:rsid w:val="030E4CAF"/>
    <w:rsid w:val="03106C44"/>
    <w:rsid w:val="0311C120"/>
    <w:rsid w:val="034C2A13"/>
    <w:rsid w:val="034E6C81"/>
    <w:rsid w:val="03556582"/>
    <w:rsid w:val="035D1377"/>
    <w:rsid w:val="036007CB"/>
    <w:rsid w:val="0361701E"/>
    <w:rsid w:val="03698CDA"/>
    <w:rsid w:val="0386F234"/>
    <w:rsid w:val="038EA1DF"/>
    <w:rsid w:val="0390987F"/>
    <w:rsid w:val="03B1D5F7"/>
    <w:rsid w:val="03C3FB61"/>
    <w:rsid w:val="03D5C48B"/>
    <w:rsid w:val="03E61666"/>
    <w:rsid w:val="03EFB72E"/>
    <w:rsid w:val="03F10C9E"/>
    <w:rsid w:val="04081804"/>
    <w:rsid w:val="041153C8"/>
    <w:rsid w:val="0426D8D1"/>
    <w:rsid w:val="0438BFFB"/>
    <w:rsid w:val="044BB432"/>
    <w:rsid w:val="045B8DBB"/>
    <w:rsid w:val="046BA605"/>
    <w:rsid w:val="047C9A64"/>
    <w:rsid w:val="049545F0"/>
    <w:rsid w:val="04C6A086"/>
    <w:rsid w:val="053C93D0"/>
    <w:rsid w:val="05409FF5"/>
    <w:rsid w:val="0544E62D"/>
    <w:rsid w:val="0548C8AE"/>
    <w:rsid w:val="05556DF3"/>
    <w:rsid w:val="05599594"/>
    <w:rsid w:val="05620319"/>
    <w:rsid w:val="05694A0F"/>
    <w:rsid w:val="05745DF0"/>
    <w:rsid w:val="0582E653"/>
    <w:rsid w:val="0594C867"/>
    <w:rsid w:val="059B2310"/>
    <w:rsid w:val="059D4A09"/>
    <w:rsid w:val="059F5A05"/>
    <w:rsid w:val="05C17A1D"/>
    <w:rsid w:val="05D7AC28"/>
    <w:rsid w:val="05F60056"/>
    <w:rsid w:val="0600C77B"/>
    <w:rsid w:val="06065842"/>
    <w:rsid w:val="06278108"/>
    <w:rsid w:val="066E196A"/>
    <w:rsid w:val="068BA1AD"/>
    <w:rsid w:val="06BBAEEC"/>
    <w:rsid w:val="06C349EF"/>
    <w:rsid w:val="06D54FBC"/>
    <w:rsid w:val="06DB1438"/>
    <w:rsid w:val="06DCCC51"/>
    <w:rsid w:val="06E3840A"/>
    <w:rsid w:val="06E9E056"/>
    <w:rsid w:val="06EE11E7"/>
    <w:rsid w:val="070D8EFC"/>
    <w:rsid w:val="07295DC7"/>
    <w:rsid w:val="0737CFE5"/>
    <w:rsid w:val="074C0319"/>
    <w:rsid w:val="074C8261"/>
    <w:rsid w:val="075ECF16"/>
    <w:rsid w:val="077A2523"/>
    <w:rsid w:val="0798F2BB"/>
    <w:rsid w:val="079CD160"/>
    <w:rsid w:val="07A0CE08"/>
    <w:rsid w:val="07A7426E"/>
    <w:rsid w:val="07A7D679"/>
    <w:rsid w:val="07D55D3E"/>
    <w:rsid w:val="080213B8"/>
    <w:rsid w:val="080C043A"/>
    <w:rsid w:val="081622E8"/>
    <w:rsid w:val="081C6F7D"/>
    <w:rsid w:val="083E00CB"/>
    <w:rsid w:val="0858F0F2"/>
    <w:rsid w:val="0868B88F"/>
    <w:rsid w:val="08853474"/>
    <w:rsid w:val="0894C076"/>
    <w:rsid w:val="08958F20"/>
    <w:rsid w:val="08A90781"/>
    <w:rsid w:val="08B89847"/>
    <w:rsid w:val="08C40238"/>
    <w:rsid w:val="08D6E1ED"/>
    <w:rsid w:val="08EA3E7A"/>
    <w:rsid w:val="09061DE0"/>
    <w:rsid w:val="09211968"/>
    <w:rsid w:val="0926D8C3"/>
    <w:rsid w:val="0929C4C4"/>
    <w:rsid w:val="094E13FB"/>
    <w:rsid w:val="09510C8C"/>
    <w:rsid w:val="095DD8E4"/>
    <w:rsid w:val="096064B4"/>
    <w:rsid w:val="09623991"/>
    <w:rsid w:val="09A3576D"/>
    <w:rsid w:val="09A8BE5F"/>
    <w:rsid w:val="09AC19C3"/>
    <w:rsid w:val="09C68248"/>
    <w:rsid w:val="09C9BCA8"/>
    <w:rsid w:val="09DF79D0"/>
    <w:rsid w:val="0A052827"/>
    <w:rsid w:val="0A101D4C"/>
    <w:rsid w:val="0A15AD85"/>
    <w:rsid w:val="0A1A3E7C"/>
    <w:rsid w:val="0A1E6077"/>
    <w:rsid w:val="0A24F891"/>
    <w:rsid w:val="0A373934"/>
    <w:rsid w:val="0A44C72F"/>
    <w:rsid w:val="0A49D2D4"/>
    <w:rsid w:val="0A4DDA45"/>
    <w:rsid w:val="0A5DCF5F"/>
    <w:rsid w:val="0A6505E4"/>
    <w:rsid w:val="0A6879CF"/>
    <w:rsid w:val="0A6C4E5E"/>
    <w:rsid w:val="0A71D8AF"/>
    <w:rsid w:val="0A79C565"/>
    <w:rsid w:val="0A924A8F"/>
    <w:rsid w:val="0A955A76"/>
    <w:rsid w:val="0A99B278"/>
    <w:rsid w:val="0AB9AEFF"/>
    <w:rsid w:val="0AC274D3"/>
    <w:rsid w:val="0AC61D4E"/>
    <w:rsid w:val="0AD1039E"/>
    <w:rsid w:val="0AD8FC23"/>
    <w:rsid w:val="0ADDD859"/>
    <w:rsid w:val="0B0439FC"/>
    <w:rsid w:val="0B160352"/>
    <w:rsid w:val="0B16FFB1"/>
    <w:rsid w:val="0B1BA453"/>
    <w:rsid w:val="0B418BC6"/>
    <w:rsid w:val="0B471258"/>
    <w:rsid w:val="0B5B68BC"/>
    <w:rsid w:val="0B6615CC"/>
    <w:rsid w:val="0B6C1064"/>
    <w:rsid w:val="0B89FCA6"/>
    <w:rsid w:val="0B95E6F6"/>
    <w:rsid w:val="0B99B3C4"/>
    <w:rsid w:val="0B9B1C3B"/>
    <w:rsid w:val="0BB8E73A"/>
    <w:rsid w:val="0BC79C9A"/>
    <w:rsid w:val="0BC7BF89"/>
    <w:rsid w:val="0BF23197"/>
    <w:rsid w:val="0C064022"/>
    <w:rsid w:val="0C074229"/>
    <w:rsid w:val="0C09DCDF"/>
    <w:rsid w:val="0C1172FE"/>
    <w:rsid w:val="0C272013"/>
    <w:rsid w:val="0C281FCF"/>
    <w:rsid w:val="0C29B756"/>
    <w:rsid w:val="0C56F419"/>
    <w:rsid w:val="0C6088D9"/>
    <w:rsid w:val="0C942198"/>
    <w:rsid w:val="0CA139F4"/>
    <w:rsid w:val="0CBC2C21"/>
    <w:rsid w:val="0CD239EC"/>
    <w:rsid w:val="0CFD6405"/>
    <w:rsid w:val="0D0DDA86"/>
    <w:rsid w:val="0D1C259B"/>
    <w:rsid w:val="0D37D913"/>
    <w:rsid w:val="0D3C4DE1"/>
    <w:rsid w:val="0D466AFA"/>
    <w:rsid w:val="0D5548B5"/>
    <w:rsid w:val="0D5E40F3"/>
    <w:rsid w:val="0D61150B"/>
    <w:rsid w:val="0D674FD2"/>
    <w:rsid w:val="0D70673B"/>
    <w:rsid w:val="0D8C5FA8"/>
    <w:rsid w:val="0D981AF7"/>
    <w:rsid w:val="0D9965D9"/>
    <w:rsid w:val="0D9AEEF6"/>
    <w:rsid w:val="0D9F8DCC"/>
    <w:rsid w:val="0DA81F33"/>
    <w:rsid w:val="0DC02647"/>
    <w:rsid w:val="0DCB488F"/>
    <w:rsid w:val="0DE7A0E2"/>
    <w:rsid w:val="0DE93F65"/>
    <w:rsid w:val="0E2856FC"/>
    <w:rsid w:val="0E384090"/>
    <w:rsid w:val="0E439B84"/>
    <w:rsid w:val="0E45FCF0"/>
    <w:rsid w:val="0E4A76DC"/>
    <w:rsid w:val="0E4D4590"/>
    <w:rsid w:val="0E553D44"/>
    <w:rsid w:val="0E5FDC3C"/>
    <w:rsid w:val="0E602AB1"/>
    <w:rsid w:val="0E73EC24"/>
    <w:rsid w:val="0E75EFCA"/>
    <w:rsid w:val="0E81A296"/>
    <w:rsid w:val="0E826F11"/>
    <w:rsid w:val="0E872FD1"/>
    <w:rsid w:val="0E8BDDC6"/>
    <w:rsid w:val="0E9FC749"/>
    <w:rsid w:val="0EA3009B"/>
    <w:rsid w:val="0EAA5247"/>
    <w:rsid w:val="0EB406CC"/>
    <w:rsid w:val="0EB40B48"/>
    <w:rsid w:val="0EB5E46A"/>
    <w:rsid w:val="0EC6D982"/>
    <w:rsid w:val="0ECFC29E"/>
    <w:rsid w:val="0ED90A03"/>
    <w:rsid w:val="0EF2FFAB"/>
    <w:rsid w:val="0F048583"/>
    <w:rsid w:val="0F1E882C"/>
    <w:rsid w:val="0F2A5DE2"/>
    <w:rsid w:val="0F2D02AF"/>
    <w:rsid w:val="0F3EF1C2"/>
    <w:rsid w:val="0F616090"/>
    <w:rsid w:val="0F67D866"/>
    <w:rsid w:val="0F8A565F"/>
    <w:rsid w:val="0F9FA2E5"/>
    <w:rsid w:val="0FA20161"/>
    <w:rsid w:val="0FA72C07"/>
    <w:rsid w:val="0FB0F1D7"/>
    <w:rsid w:val="0FB79AFA"/>
    <w:rsid w:val="0FBA152F"/>
    <w:rsid w:val="0FCD83DB"/>
    <w:rsid w:val="0FD25FCE"/>
    <w:rsid w:val="0FD66791"/>
    <w:rsid w:val="0FDFC7C2"/>
    <w:rsid w:val="0FE26874"/>
    <w:rsid w:val="0FE9F4EE"/>
    <w:rsid w:val="0FEC37DA"/>
    <w:rsid w:val="1027999B"/>
    <w:rsid w:val="102FA09A"/>
    <w:rsid w:val="103F2C8F"/>
    <w:rsid w:val="10420CDA"/>
    <w:rsid w:val="1053FC8A"/>
    <w:rsid w:val="107C9374"/>
    <w:rsid w:val="1088E0DB"/>
    <w:rsid w:val="10B902F3"/>
    <w:rsid w:val="10BC5EE1"/>
    <w:rsid w:val="10FF5D70"/>
    <w:rsid w:val="11187FF6"/>
    <w:rsid w:val="111CCE2B"/>
    <w:rsid w:val="111F0EF2"/>
    <w:rsid w:val="111F6B1A"/>
    <w:rsid w:val="111FAA27"/>
    <w:rsid w:val="11295D15"/>
    <w:rsid w:val="112B65C2"/>
    <w:rsid w:val="11355ED2"/>
    <w:rsid w:val="115BE578"/>
    <w:rsid w:val="116ACEA9"/>
    <w:rsid w:val="11706842"/>
    <w:rsid w:val="117D42F3"/>
    <w:rsid w:val="118DE27A"/>
    <w:rsid w:val="11B398D8"/>
    <w:rsid w:val="11FB48F5"/>
    <w:rsid w:val="1219617A"/>
    <w:rsid w:val="124AC8AF"/>
    <w:rsid w:val="124C9E9D"/>
    <w:rsid w:val="1258AFA1"/>
    <w:rsid w:val="12699C51"/>
    <w:rsid w:val="1279E352"/>
    <w:rsid w:val="128AB348"/>
    <w:rsid w:val="129186ED"/>
    <w:rsid w:val="12B8FF90"/>
    <w:rsid w:val="12BCA8C5"/>
    <w:rsid w:val="12C2B006"/>
    <w:rsid w:val="12DDDDAE"/>
    <w:rsid w:val="12E4E8AD"/>
    <w:rsid w:val="12EE8DEB"/>
    <w:rsid w:val="12FCE548"/>
    <w:rsid w:val="13055CA6"/>
    <w:rsid w:val="13156587"/>
    <w:rsid w:val="1320804C"/>
    <w:rsid w:val="1326DFC5"/>
    <w:rsid w:val="1337D961"/>
    <w:rsid w:val="13417395"/>
    <w:rsid w:val="1369814A"/>
    <w:rsid w:val="136F7EE3"/>
    <w:rsid w:val="137E1821"/>
    <w:rsid w:val="138D81BA"/>
    <w:rsid w:val="139F6174"/>
    <w:rsid w:val="13A2E589"/>
    <w:rsid w:val="13D55270"/>
    <w:rsid w:val="13DA710D"/>
    <w:rsid w:val="13F775D4"/>
    <w:rsid w:val="1409E0EF"/>
    <w:rsid w:val="140A9431"/>
    <w:rsid w:val="14173555"/>
    <w:rsid w:val="1420F3DF"/>
    <w:rsid w:val="14340AFD"/>
    <w:rsid w:val="14342A14"/>
    <w:rsid w:val="146D0336"/>
    <w:rsid w:val="147C287B"/>
    <w:rsid w:val="1486AD09"/>
    <w:rsid w:val="149122F0"/>
    <w:rsid w:val="14952690"/>
    <w:rsid w:val="14A01C4B"/>
    <w:rsid w:val="14A84653"/>
    <w:rsid w:val="14A9F6F9"/>
    <w:rsid w:val="14C499D5"/>
    <w:rsid w:val="14CA2486"/>
    <w:rsid w:val="14CD83AD"/>
    <w:rsid w:val="14DA3F6D"/>
    <w:rsid w:val="14F19D10"/>
    <w:rsid w:val="14F57BDC"/>
    <w:rsid w:val="1500C128"/>
    <w:rsid w:val="150F438D"/>
    <w:rsid w:val="1518BA95"/>
    <w:rsid w:val="1521F84E"/>
    <w:rsid w:val="1525D904"/>
    <w:rsid w:val="15276DAD"/>
    <w:rsid w:val="153B31D5"/>
    <w:rsid w:val="153CF4A7"/>
    <w:rsid w:val="153DE726"/>
    <w:rsid w:val="15541708"/>
    <w:rsid w:val="156B549D"/>
    <w:rsid w:val="156EC51D"/>
    <w:rsid w:val="1570A207"/>
    <w:rsid w:val="15751D98"/>
    <w:rsid w:val="1597F40A"/>
    <w:rsid w:val="159A0FF4"/>
    <w:rsid w:val="15B9345C"/>
    <w:rsid w:val="15C22750"/>
    <w:rsid w:val="15C8C021"/>
    <w:rsid w:val="15D99B4F"/>
    <w:rsid w:val="15EAF108"/>
    <w:rsid w:val="15EBBD53"/>
    <w:rsid w:val="15F3F98C"/>
    <w:rsid w:val="1605C007"/>
    <w:rsid w:val="1629068C"/>
    <w:rsid w:val="162FA014"/>
    <w:rsid w:val="163414CD"/>
    <w:rsid w:val="1634DDDF"/>
    <w:rsid w:val="164D7923"/>
    <w:rsid w:val="1652C543"/>
    <w:rsid w:val="1660DE4E"/>
    <w:rsid w:val="1660E296"/>
    <w:rsid w:val="16613A5B"/>
    <w:rsid w:val="166C8736"/>
    <w:rsid w:val="167DCF17"/>
    <w:rsid w:val="168E1939"/>
    <w:rsid w:val="16984D01"/>
    <w:rsid w:val="16C77957"/>
    <w:rsid w:val="16CBB8D9"/>
    <w:rsid w:val="16DB6B24"/>
    <w:rsid w:val="16E54DBB"/>
    <w:rsid w:val="16F7EB95"/>
    <w:rsid w:val="1714F8F3"/>
    <w:rsid w:val="172C9902"/>
    <w:rsid w:val="17344015"/>
    <w:rsid w:val="1737FC87"/>
    <w:rsid w:val="175CD857"/>
    <w:rsid w:val="176FA171"/>
    <w:rsid w:val="17B64786"/>
    <w:rsid w:val="17E06F30"/>
    <w:rsid w:val="17E605EB"/>
    <w:rsid w:val="1800EEEF"/>
    <w:rsid w:val="1809702B"/>
    <w:rsid w:val="180C0AEB"/>
    <w:rsid w:val="18127DEA"/>
    <w:rsid w:val="1816A371"/>
    <w:rsid w:val="181AE416"/>
    <w:rsid w:val="1837CA72"/>
    <w:rsid w:val="185FF3D4"/>
    <w:rsid w:val="1864E8B9"/>
    <w:rsid w:val="1870D440"/>
    <w:rsid w:val="18718AB4"/>
    <w:rsid w:val="188609CE"/>
    <w:rsid w:val="18930BA1"/>
    <w:rsid w:val="18A6FE70"/>
    <w:rsid w:val="18B44D84"/>
    <w:rsid w:val="18D379FD"/>
    <w:rsid w:val="18F29BF6"/>
    <w:rsid w:val="18FBCB5A"/>
    <w:rsid w:val="190124C6"/>
    <w:rsid w:val="190E1651"/>
    <w:rsid w:val="1925CD6F"/>
    <w:rsid w:val="193158C9"/>
    <w:rsid w:val="1932C4C2"/>
    <w:rsid w:val="193B5C77"/>
    <w:rsid w:val="193CE115"/>
    <w:rsid w:val="1942EF5A"/>
    <w:rsid w:val="194C6F03"/>
    <w:rsid w:val="19560E55"/>
    <w:rsid w:val="19640EDA"/>
    <w:rsid w:val="196DCEA6"/>
    <w:rsid w:val="19718DFB"/>
    <w:rsid w:val="197DDF92"/>
    <w:rsid w:val="1993CEE3"/>
    <w:rsid w:val="19CE55A4"/>
    <w:rsid w:val="19DF74FB"/>
    <w:rsid w:val="19FE2D27"/>
    <w:rsid w:val="19FFAE44"/>
    <w:rsid w:val="1A1D035D"/>
    <w:rsid w:val="1A34F898"/>
    <w:rsid w:val="1A443AC0"/>
    <w:rsid w:val="1A6FCCDD"/>
    <w:rsid w:val="1A8E30A6"/>
    <w:rsid w:val="1A963FAD"/>
    <w:rsid w:val="1A9FBD7A"/>
    <w:rsid w:val="1AACF663"/>
    <w:rsid w:val="1AAEAEF9"/>
    <w:rsid w:val="1ABC439C"/>
    <w:rsid w:val="1AC94E07"/>
    <w:rsid w:val="1AC9D9EF"/>
    <w:rsid w:val="1AEA699C"/>
    <w:rsid w:val="1B0BDADD"/>
    <w:rsid w:val="1B23A8B5"/>
    <w:rsid w:val="1B556B34"/>
    <w:rsid w:val="1B96AF31"/>
    <w:rsid w:val="1B986CA7"/>
    <w:rsid w:val="1BBDD5F9"/>
    <w:rsid w:val="1BE66117"/>
    <w:rsid w:val="1C0543D8"/>
    <w:rsid w:val="1C0BEEAC"/>
    <w:rsid w:val="1C1BDDF2"/>
    <w:rsid w:val="1C241E5D"/>
    <w:rsid w:val="1C2A65DC"/>
    <w:rsid w:val="1C3B24E7"/>
    <w:rsid w:val="1C414FF1"/>
    <w:rsid w:val="1C4B4179"/>
    <w:rsid w:val="1C4D5756"/>
    <w:rsid w:val="1C50C516"/>
    <w:rsid w:val="1C534A15"/>
    <w:rsid w:val="1C76F1C4"/>
    <w:rsid w:val="1CA23FA0"/>
    <w:rsid w:val="1CB5B90A"/>
    <w:rsid w:val="1CC14E18"/>
    <w:rsid w:val="1CD03ADA"/>
    <w:rsid w:val="1CE4D312"/>
    <w:rsid w:val="1CED5503"/>
    <w:rsid w:val="1D03D785"/>
    <w:rsid w:val="1D0E24BF"/>
    <w:rsid w:val="1D24EE52"/>
    <w:rsid w:val="1D47CACB"/>
    <w:rsid w:val="1D687AA2"/>
    <w:rsid w:val="1D84CEA1"/>
    <w:rsid w:val="1D9832BE"/>
    <w:rsid w:val="1D9BA4A5"/>
    <w:rsid w:val="1DC0CD53"/>
    <w:rsid w:val="1DC1B3FF"/>
    <w:rsid w:val="1DD9F1FA"/>
    <w:rsid w:val="1DF3B811"/>
    <w:rsid w:val="1E18E5E5"/>
    <w:rsid w:val="1E21011A"/>
    <w:rsid w:val="1E439B70"/>
    <w:rsid w:val="1E47B133"/>
    <w:rsid w:val="1E568570"/>
    <w:rsid w:val="1E5FB822"/>
    <w:rsid w:val="1E75ADBE"/>
    <w:rsid w:val="1EAC98B7"/>
    <w:rsid w:val="1EBA58FF"/>
    <w:rsid w:val="1EBDD9D3"/>
    <w:rsid w:val="1ECC11BB"/>
    <w:rsid w:val="1ED8B3CF"/>
    <w:rsid w:val="1F0628CA"/>
    <w:rsid w:val="1F112810"/>
    <w:rsid w:val="1F1217F2"/>
    <w:rsid w:val="1F1265AE"/>
    <w:rsid w:val="1F3DD4B4"/>
    <w:rsid w:val="1F4AD021"/>
    <w:rsid w:val="1F5FDEB3"/>
    <w:rsid w:val="1F62F5F3"/>
    <w:rsid w:val="1F6A07DD"/>
    <w:rsid w:val="1F81F2D1"/>
    <w:rsid w:val="1F83FCE3"/>
    <w:rsid w:val="1FA302C5"/>
    <w:rsid w:val="1FA4F23F"/>
    <w:rsid w:val="1FDCEB2E"/>
    <w:rsid w:val="1FE86EA9"/>
    <w:rsid w:val="1FF28D1D"/>
    <w:rsid w:val="200B47A7"/>
    <w:rsid w:val="201ED312"/>
    <w:rsid w:val="20258615"/>
    <w:rsid w:val="202633B7"/>
    <w:rsid w:val="203020BD"/>
    <w:rsid w:val="2036906A"/>
    <w:rsid w:val="203DF817"/>
    <w:rsid w:val="2042AB66"/>
    <w:rsid w:val="20505721"/>
    <w:rsid w:val="206643B4"/>
    <w:rsid w:val="206CC94E"/>
    <w:rsid w:val="207745CE"/>
    <w:rsid w:val="209F680C"/>
    <w:rsid w:val="20AC8AA9"/>
    <w:rsid w:val="20D07D22"/>
    <w:rsid w:val="20D4582C"/>
    <w:rsid w:val="20D8F66D"/>
    <w:rsid w:val="20DA8C7B"/>
    <w:rsid w:val="20E0823C"/>
    <w:rsid w:val="20E5F61E"/>
    <w:rsid w:val="20F38297"/>
    <w:rsid w:val="20F8B7CB"/>
    <w:rsid w:val="20F928CD"/>
    <w:rsid w:val="2100EAF4"/>
    <w:rsid w:val="21042175"/>
    <w:rsid w:val="210CADA9"/>
    <w:rsid w:val="210DCBF1"/>
    <w:rsid w:val="2127B989"/>
    <w:rsid w:val="2143481C"/>
    <w:rsid w:val="215DE347"/>
    <w:rsid w:val="216CCA0F"/>
    <w:rsid w:val="2187996A"/>
    <w:rsid w:val="218AA601"/>
    <w:rsid w:val="21A1C2C1"/>
    <w:rsid w:val="21BBF18C"/>
    <w:rsid w:val="21DA03D4"/>
    <w:rsid w:val="21F01955"/>
    <w:rsid w:val="21FF5160"/>
    <w:rsid w:val="2209DC30"/>
    <w:rsid w:val="220FCB62"/>
    <w:rsid w:val="2228AF5D"/>
    <w:rsid w:val="2245E200"/>
    <w:rsid w:val="2247B237"/>
    <w:rsid w:val="2247FE1D"/>
    <w:rsid w:val="228A187E"/>
    <w:rsid w:val="228A6517"/>
    <w:rsid w:val="228C2C8C"/>
    <w:rsid w:val="22CFBDE1"/>
    <w:rsid w:val="22D452D7"/>
    <w:rsid w:val="22E444F8"/>
    <w:rsid w:val="22F3B1FB"/>
    <w:rsid w:val="22FD31C4"/>
    <w:rsid w:val="23017B14"/>
    <w:rsid w:val="231CF598"/>
    <w:rsid w:val="231E6EFE"/>
    <w:rsid w:val="23326B0C"/>
    <w:rsid w:val="2345B37D"/>
    <w:rsid w:val="23508A6A"/>
    <w:rsid w:val="23572973"/>
    <w:rsid w:val="235A63A5"/>
    <w:rsid w:val="236203A3"/>
    <w:rsid w:val="236589C8"/>
    <w:rsid w:val="239178CD"/>
    <w:rsid w:val="23917A67"/>
    <w:rsid w:val="2396F322"/>
    <w:rsid w:val="239D2591"/>
    <w:rsid w:val="23A4E2E8"/>
    <w:rsid w:val="23AFFFDC"/>
    <w:rsid w:val="23C3272D"/>
    <w:rsid w:val="23CB6486"/>
    <w:rsid w:val="23CF6C42"/>
    <w:rsid w:val="23E6EBCE"/>
    <w:rsid w:val="23F9090A"/>
    <w:rsid w:val="23FF4B8B"/>
    <w:rsid w:val="241C67B7"/>
    <w:rsid w:val="24237AA9"/>
    <w:rsid w:val="243B5326"/>
    <w:rsid w:val="24483560"/>
    <w:rsid w:val="2467E718"/>
    <w:rsid w:val="247E4224"/>
    <w:rsid w:val="248B10E4"/>
    <w:rsid w:val="24A58B8D"/>
    <w:rsid w:val="24AF4367"/>
    <w:rsid w:val="24C1C113"/>
    <w:rsid w:val="24D1F055"/>
    <w:rsid w:val="24DBE96B"/>
    <w:rsid w:val="24E7DEFD"/>
    <w:rsid w:val="24F35A56"/>
    <w:rsid w:val="24FE6183"/>
    <w:rsid w:val="2503BB92"/>
    <w:rsid w:val="25045EE5"/>
    <w:rsid w:val="250D55CF"/>
    <w:rsid w:val="2510C012"/>
    <w:rsid w:val="25127692"/>
    <w:rsid w:val="2512BC36"/>
    <w:rsid w:val="2524BC5F"/>
    <w:rsid w:val="254040B9"/>
    <w:rsid w:val="25440112"/>
    <w:rsid w:val="25717187"/>
    <w:rsid w:val="2577733F"/>
    <w:rsid w:val="258D05B4"/>
    <w:rsid w:val="259F102B"/>
    <w:rsid w:val="25AC5C89"/>
    <w:rsid w:val="25B81BAF"/>
    <w:rsid w:val="25C25EA2"/>
    <w:rsid w:val="25C2CF02"/>
    <w:rsid w:val="25CC2CAB"/>
    <w:rsid w:val="25D18C02"/>
    <w:rsid w:val="25D224AD"/>
    <w:rsid w:val="25D93AC7"/>
    <w:rsid w:val="25E2B70D"/>
    <w:rsid w:val="25E532C2"/>
    <w:rsid w:val="25E95875"/>
    <w:rsid w:val="25EA6735"/>
    <w:rsid w:val="25EB2479"/>
    <w:rsid w:val="25EEB269"/>
    <w:rsid w:val="25F66EB2"/>
    <w:rsid w:val="25FE0546"/>
    <w:rsid w:val="262C65DE"/>
    <w:rsid w:val="263D2578"/>
    <w:rsid w:val="26669D69"/>
    <w:rsid w:val="2696E80E"/>
    <w:rsid w:val="269B3DD1"/>
    <w:rsid w:val="26A15645"/>
    <w:rsid w:val="26AA857C"/>
    <w:rsid w:val="26AF297E"/>
    <w:rsid w:val="26B28603"/>
    <w:rsid w:val="26C67D5B"/>
    <w:rsid w:val="26C858DE"/>
    <w:rsid w:val="26D26F54"/>
    <w:rsid w:val="26DCB873"/>
    <w:rsid w:val="26DDE35B"/>
    <w:rsid w:val="26F4206D"/>
    <w:rsid w:val="26FE7297"/>
    <w:rsid w:val="2700B68C"/>
    <w:rsid w:val="270CF786"/>
    <w:rsid w:val="27122489"/>
    <w:rsid w:val="2715F6E0"/>
    <w:rsid w:val="272BDF2F"/>
    <w:rsid w:val="2730A2E3"/>
    <w:rsid w:val="274FD566"/>
    <w:rsid w:val="279F3F54"/>
    <w:rsid w:val="27BF3F65"/>
    <w:rsid w:val="27D4BE1E"/>
    <w:rsid w:val="27D506A0"/>
    <w:rsid w:val="27D50C03"/>
    <w:rsid w:val="2813FB14"/>
    <w:rsid w:val="28271C65"/>
    <w:rsid w:val="283A7DBE"/>
    <w:rsid w:val="2843B724"/>
    <w:rsid w:val="2845DAD7"/>
    <w:rsid w:val="284BCF9A"/>
    <w:rsid w:val="285A9C94"/>
    <w:rsid w:val="2861B94A"/>
    <w:rsid w:val="286E481C"/>
    <w:rsid w:val="28827798"/>
    <w:rsid w:val="28882DA7"/>
    <w:rsid w:val="28A03EB2"/>
    <w:rsid w:val="28B513DD"/>
    <w:rsid w:val="28BC0A7B"/>
    <w:rsid w:val="28CFCE86"/>
    <w:rsid w:val="28D21981"/>
    <w:rsid w:val="28D54945"/>
    <w:rsid w:val="28DED6BB"/>
    <w:rsid w:val="28E500E0"/>
    <w:rsid w:val="28E825F9"/>
    <w:rsid w:val="28FC7B32"/>
    <w:rsid w:val="2908F76C"/>
    <w:rsid w:val="292217E3"/>
    <w:rsid w:val="293BDB43"/>
    <w:rsid w:val="294559AA"/>
    <w:rsid w:val="2962DB3A"/>
    <w:rsid w:val="2965F26C"/>
    <w:rsid w:val="297891DD"/>
    <w:rsid w:val="297A11C5"/>
    <w:rsid w:val="297A67D1"/>
    <w:rsid w:val="29A02421"/>
    <w:rsid w:val="29ACA304"/>
    <w:rsid w:val="29B87414"/>
    <w:rsid w:val="29C1A340"/>
    <w:rsid w:val="29C61DE2"/>
    <w:rsid w:val="29D54A6B"/>
    <w:rsid w:val="29E97C2B"/>
    <w:rsid w:val="29EE206E"/>
    <w:rsid w:val="29F795B7"/>
    <w:rsid w:val="29FAA9D2"/>
    <w:rsid w:val="2A170DF4"/>
    <w:rsid w:val="2A1CE3B3"/>
    <w:rsid w:val="2A1F0E4C"/>
    <w:rsid w:val="2A23367B"/>
    <w:rsid w:val="2A23FD74"/>
    <w:rsid w:val="2A2CF7F5"/>
    <w:rsid w:val="2A4556B1"/>
    <w:rsid w:val="2A4AA474"/>
    <w:rsid w:val="2A5A3703"/>
    <w:rsid w:val="2A64691C"/>
    <w:rsid w:val="2A752B4F"/>
    <w:rsid w:val="2A7D4D17"/>
    <w:rsid w:val="2A8B3EA4"/>
    <w:rsid w:val="2AA19414"/>
    <w:rsid w:val="2AB14943"/>
    <w:rsid w:val="2AB1AB22"/>
    <w:rsid w:val="2AB53323"/>
    <w:rsid w:val="2AC0C2C6"/>
    <w:rsid w:val="2AD1179E"/>
    <w:rsid w:val="2AD7074F"/>
    <w:rsid w:val="2AE308FA"/>
    <w:rsid w:val="2AED9DE3"/>
    <w:rsid w:val="2AFF6158"/>
    <w:rsid w:val="2B01509C"/>
    <w:rsid w:val="2B0B5144"/>
    <w:rsid w:val="2B0B6F91"/>
    <w:rsid w:val="2B118E55"/>
    <w:rsid w:val="2B16B92C"/>
    <w:rsid w:val="2B4BA7D7"/>
    <w:rsid w:val="2B50820E"/>
    <w:rsid w:val="2B52762B"/>
    <w:rsid w:val="2B5FABB4"/>
    <w:rsid w:val="2B6F06A6"/>
    <w:rsid w:val="2B8CBE70"/>
    <w:rsid w:val="2BA0BE4F"/>
    <w:rsid w:val="2BA20D51"/>
    <w:rsid w:val="2BD01C91"/>
    <w:rsid w:val="2BD22AD7"/>
    <w:rsid w:val="2BDEFDE5"/>
    <w:rsid w:val="2BF3A838"/>
    <w:rsid w:val="2C076F48"/>
    <w:rsid w:val="2C259B43"/>
    <w:rsid w:val="2C3B14BE"/>
    <w:rsid w:val="2C5197D2"/>
    <w:rsid w:val="2C51F373"/>
    <w:rsid w:val="2C5234E1"/>
    <w:rsid w:val="2C58DAB6"/>
    <w:rsid w:val="2C5E2F10"/>
    <w:rsid w:val="2C6AD9A1"/>
    <w:rsid w:val="2C7EA918"/>
    <w:rsid w:val="2C806A5D"/>
    <w:rsid w:val="2C80E3FC"/>
    <w:rsid w:val="2C8D70AE"/>
    <w:rsid w:val="2C8D9A1B"/>
    <w:rsid w:val="2C8FB80A"/>
    <w:rsid w:val="2C9205B0"/>
    <w:rsid w:val="2CB14183"/>
    <w:rsid w:val="2CB45CFD"/>
    <w:rsid w:val="2CCAF19D"/>
    <w:rsid w:val="2D1ECDF8"/>
    <w:rsid w:val="2D2038C2"/>
    <w:rsid w:val="2D23A74A"/>
    <w:rsid w:val="2D2BD910"/>
    <w:rsid w:val="2D2EC68E"/>
    <w:rsid w:val="2D32820A"/>
    <w:rsid w:val="2D3B92A4"/>
    <w:rsid w:val="2D3EDA66"/>
    <w:rsid w:val="2D426AE4"/>
    <w:rsid w:val="2D464674"/>
    <w:rsid w:val="2D6D98D6"/>
    <w:rsid w:val="2D7EB60A"/>
    <w:rsid w:val="2D8963AD"/>
    <w:rsid w:val="2D8A39BC"/>
    <w:rsid w:val="2D937638"/>
    <w:rsid w:val="2D94BD1C"/>
    <w:rsid w:val="2DA33FA9"/>
    <w:rsid w:val="2DD1F28F"/>
    <w:rsid w:val="2DD466C9"/>
    <w:rsid w:val="2DE0260F"/>
    <w:rsid w:val="2DE3D89A"/>
    <w:rsid w:val="2DEE3275"/>
    <w:rsid w:val="2E17713E"/>
    <w:rsid w:val="2E1B0880"/>
    <w:rsid w:val="2E1FD0E2"/>
    <w:rsid w:val="2E2C5875"/>
    <w:rsid w:val="2E3A2274"/>
    <w:rsid w:val="2E3D97E0"/>
    <w:rsid w:val="2E688516"/>
    <w:rsid w:val="2E6B0A85"/>
    <w:rsid w:val="2E788F95"/>
    <w:rsid w:val="2E8775CF"/>
    <w:rsid w:val="2E8BDA1E"/>
    <w:rsid w:val="2EABD799"/>
    <w:rsid w:val="2EB1DAC1"/>
    <w:rsid w:val="2EB6E19D"/>
    <w:rsid w:val="2EBC164B"/>
    <w:rsid w:val="2EC0224F"/>
    <w:rsid w:val="2EC92B7D"/>
    <w:rsid w:val="2ED4DE80"/>
    <w:rsid w:val="2EE6BE9C"/>
    <w:rsid w:val="2EE91A5C"/>
    <w:rsid w:val="2EEACC32"/>
    <w:rsid w:val="2F128DE7"/>
    <w:rsid w:val="2F5A5266"/>
    <w:rsid w:val="2F78E214"/>
    <w:rsid w:val="2F9274B2"/>
    <w:rsid w:val="2F9A3477"/>
    <w:rsid w:val="2FA11A8E"/>
    <w:rsid w:val="2FA3557A"/>
    <w:rsid w:val="2FCD91E5"/>
    <w:rsid w:val="2FD8F625"/>
    <w:rsid w:val="2FDD250D"/>
    <w:rsid w:val="2FFF533E"/>
    <w:rsid w:val="301F4493"/>
    <w:rsid w:val="30327737"/>
    <w:rsid w:val="303736F4"/>
    <w:rsid w:val="303995B3"/>
    <w:rsid w:val="3039D113"/>
    <w:rsid w:val="303C5C11"/>
    <w:rsid w:val="303F3301"/>
    <w:rsid w:val="3046FBFC"/>
    <w:rsid w:val="304F6485"/>
    <w:rsid w:val="3059574D"/>
    <w:rsid w:val="3071C2DC"/>
    <w:rsid w:val="3073A872"/>
    <w:rsid w:val="307ECD0B"/>
    <w:rsid w:val="308B5722"/>
    <w:rsid w:val="308BF688"/>
    <w:rsid w:val="309F908D"/>
    <w:rsid w:val="30B553E4"/>
    <w:rsid w:val="30D7D810"/>
    <w:rsid w:val="30D8826E"/>
    <w:rsid w:val="30DAE06B"/>
    <w:rsid w:val="30EAE385"/>
    <w:rsid w:val="30F368D9"/>
    <w:rsid w:val="30F54F2E"/>
    <w:rsid w:val="31077431"/>
    <w:rsid w:val="311FC3EF"/>
    <w:rsid w:val="3140AAAE"/>
    <w:rsid w:val="314848E4"/>
    <w:rsid w:val="31779A12"/>
    <w:rsid w:val="31804C5B"/>
    <w:rsid w:val="3184E465"/>
    <w:rsid w:val="31983C10"/>
    <w:rsid w:val="319DBA99"/>
    <w:rsid w:val="31A4E8EB"/>
    <w:rsid w:val="31BA422F"/>
    <w:rsid w:val="31BF752F"/>
    <w:rsid w:val="31D8430A"/>
    <w:rsid w:val="31DD8EEE"/>
    <w:rsid w:val="31E45CF0"/>
    <w:rsid w:val="31E5C7CC"/>
    <w:rsid w:val="31E67A43"/>
    <w:rsid w:val="31E93A88"/>
    <w:rsid w:val="32107520"/>
    <w:rsid w:val="322D322C"/>
    <w:rsid w:val="323496A9"/>
    <w:rsid w:val="323BA827"/>
    <w:rsid w:val="3240E151"/>
    <w:rsid w:val="3250B999"/>
    <w:rsid w:val="32526DF1"/>
    <w:rsid w:val="325A475C"/>
    <w:rsid w:val="32715414"/>
    <w:rsid w:val="3279C499"/>
    <w:rsid w:val="328FDAD6"/>
    <w:rsid w:val="32A6575A"/>
    <w:rsid w:val="32B6008D"/>
    <w:rsid w:val="32CA722D"/>
    <w:rsid w:val="32FD7C95"/>
    <w:rsid w:val="32FDAA02"/>
    <w:rsid w:val="33062EA9"/>
    <w:rsid w:val="330D1F2E"/>
    <w:rsid w:val="334E62AE"/>
    <w:rsid w:val="334F55BA"/>
    <w:rsid w:val="33510D59"/>
    <w:rsid w:val="336EEDD6"/>
    <w:rsid w:val="3380D148"/>
    <w:rsid w:val="3389E348"/>
    <w:rsid w:val="338F8948"/>
    <w:rsid w:val="33A19BA1"/>
    <w:rsid w:val="33A627CC"/>
    <w:rsid w:val="33AB2D89"/>
    <w:rsid w:val="33B06B43"/>
    <w:rsid w:val="33BF5BDB"/>
    <w:rsid w:val="33E9F9D5"/>
    <w:rsid w:val="33EBC2A7"/>
    <w:rsid w:val="33F12B51"/>
    <w:rsid w:val="33FEF57E"/>
    <w:rsid w:val="341FCCAD"/>
    <w:rsid w:val="3420C899"/>
    <w:rsid w:val="344AFD82"/>
    <w:rsid w:val="3460C9C4"/>
    <w:rsid w:val="34633373"/>
    <w:rsid w:val="346A48E7"/>
    <w:rsid w:val="346E70A9"/>
    <w:rsid w:val="348D00FC"/>
    <w:rsid w:val="34946C04"/>
    <w:rsid w:val="349FAC49"/>
    <w:rsid w:val="34A057DC"/>
    <w:rsid w:val="34B92C48"/>
    <w:rsid w:val="34C4002B"/>
    <w:rsid w:val="34CB6167"/>
    <w:rsid w:val="34E7A500"/>
    <w:rsid w:val="34EFEDEA"/>
    <w:rsid w:val="35091D83"/>
    <w:rsid w:val="351BCC3F"/>
    <w:rsid w:val="352069B6"/>
    <w:rsid w:val="354897BF"/>
    <w:rsid w:val="3548D033"/>
    <w:rsid w:val="3555D859"/>
    <w:rsid w:val="3570EE00"/>
    <w:rsid w:val="359D9A53"/>
    <w:rsid w:val="35C2E197"/>
    <w:rsid w:val="35C622C2"/>
    <w:rsid w:val="35D28674"/>
    <w:rsid w:val="35D393CD"/>
    <w:rsid w:val="35D883F6"/>
    <w:rsid w:val="35DAFA05"/>
    <w:rsid w:val="35DF2ED8"/>
    <w:rsid w:val="35E98B45"/>
    <w:rsid w:val="360E766A"/>
    <w:rsid w:val="361249CE"/>
    <w:rsid w:val="361EACFC"/>
    <w:rsid w:val="36227B36"/>
    <w:rsid w:val="362890FC"/>
    <w:rsid w:val="362DF11F"/>
    <w:rsid w:val="36336971"/>
    <w:rsid w:val="364B7C94"/>
    <w:rsid w:val="3664CFE5"/>
    <w:rsid w:val="3677B276"/>
    <w:rsid w:val="367F8DD8"/>
    <w:rsid w:val="36921BCF"/>
    <w:rsid w:val="369349A2"/>
    <w:rsid w:val="369C3D5C"/>
    <w:rsid w:val="36AB8DDA"/>
    <w:rsid w:val="36AE7CC0"/>
    <w:rsid w:val="36B247D0"/>
    <w:rsid w:val="36B375D5"/>
    <w:rsid w:val="36BBCD06"/>
    <w:rsid w:val="36BD7B90"/>
    <w:rsid w:val="36C5A23D"/>
    <w:rsid w:val="36FCB173"/>
    <w:rsid w:val="370B79CC"/>
    <w:rsid w:val="37202EB9"/>
    <w:rsid w:val="37231543"/>
    <w:rsid w:val="37337607"/>
    <w:rsid w:val="373DFA9F"/>
    <w:rsid w:val="37516B24"/>
    <w:rsid w:val="376D4E66"/>
    <w:rsid w:val="377C6A7E"/>
    <w:rsid w:val="378C84C2"/>
    <w:rsid w:val="3795888F"/>
    <w:rsid w:val="37A2C217"/>
    <w:rsid w:val="37ADB98A"/>
    <w:rsid w:val="37C5499A"/>
    <w:rsid w:val="37C826BB"/>
    <w:rsid w:val="37C86E9C"/>
    <w:rsid w:val="37CC1A9C"/>
    <w:rsid w:val="37CFA83B"/>
    <w:rsid w:val="37D9BF4B"/>
    <w:rsid w:val="37E0330B"/>
    <w:rsid w:val="37E13515"/>
    <w:rsid w:val="38085699"/>
    <w:rsid w:val="3815A5FF"/>
    <w:rsid w:val="38205EBB"/>
    <w:rsid w:val="3825A1A7"/>
    <w:rsid w:val="3831A689"/>
    <w:rsid w:val="38369AC9"/>
    <w:rsid w:val="3837B0D4"/>
    <w:rsid w:val="3845C3B4"/>
    <w:rsid w:val="384A066F"/>
    <w:rsid w:val="385A9BCC"/>
    <w:rsid w:val="3860AFCA"/>
    <w:rsid w:val="386D74EB"/>
    <w:rsid w:val="38909476"/>
    <w:rsid w:val="38979B4D"/>
    <w:rsid w:val="38A750C4"/>
    <w:rsid w:val="38A8E488"/>
    <w:rsid w:val="38AF9E9A"/>
    <w:rsid w:val="38B4F63C"/>
    <w:rsid w:val="38CFEDEE"/>
    <w:rsid w:val="38E987CD"/>
    <w:rsid w:val="38FB1606"/>
    <w:rsid w:val="38FCB843"/>
    <w:rsid w:val="39083DBF"/>
    <w:rsid w:val="390C9334"/>
    <w:rsid w:val="390FE316"/>
    <w:rsid w:val="3921E84E"/>
    <w:rsid w:val="3929110F"/>
    <w:rsid w:val="393C5A5F"/>
    <w:rsid w:val="393F8981"/>
    <w:rsid w:val="394B5184"/>
    <w:rsid w:val="3967EF02"/>
    <w:rsid w:val="39B122C9"/>
    <w:rsid w:val="39D3B746"/>
    <w:rsid w:val="39DAFCE3"/>
    <w:rsid w:val="39EC855B"/>
    <w:rsid w:val="39EEA90C"/>
    <w:rsid w:val="3A2ED126"/>
    <w:rsid w:val="3A38E7DD"/>
    <w:rsid w:val="3A6475C4"/>
    <w:rsid w:val="3A6A90A3"/>
    <w:rsid w:val="3A6E2F73"/>
    <w:rsid w:val="3A8982A3"/>
    <w:rsid w:val="3AC51436"/>
    <w:rsid w:val="3AE4A483"/>
    <w:rsid w:val="3AEBC582"/>
    <w:rsid w:val="3AFBBFD0"/>
    <w:rsid w:val="3B02CE91"/>
    <w:rsid w:val="3B14BFC2"/>
    <w:rsid w:val="3B2A5258"/>
    <w:rsid w:val="3B45C820"/>
    <w:rsid w:val="3B4F60B9"/>
    <w:rsid w:val="3B5C49B1"/>
    <w:rsid w:val="3B5CE56C"/>
    <w:rsid w:val="3B72BFC3"/>
    <w:rsid w:val="3B7866E1"/>
    <w:rsid w:val="3B7FF185"/>
    <w:rsid w:val="3B826273"/>
    <w:rsid w:val="3B88431D"/>
    <w:rsid w:val="3B89721D"/>
    <w:rsid w:val="3BAEACE6"/>
    <w:rsid w:val="3BB77C90"/>
    <w:rsid w:val="3BB8672E"/>
    <w:rsid w:val="3BC35FE8"/>
    <w:rsid w:val="3BC51360"/>
    <w:rsid w:val="3BEE5708"/>
    <w:rsid w:val="3BF6CA72"/>
    <w:rsid w:val="3BF8868A"/>
    <w:rsid w:val="3C065226"/>
    <w:rsid w:val="3C22E898"/>
    <w:rsid w:val="3C2926DD"/>
    <w:rsid w:val="3C32DDDB"/>
    <w:rsid w:val="3C535E6E"/>
    <w:rsid w:val="3C57BDF8"/>
    <w:rsid w:val="3C59137C"/>
    <w:rsid w:val="3C748230"/>
    <w:rsid w:val="3CE33631"/>
    <w:rsid w:val="3CFA6FBF"/>
    <w:rsid w:val="3CFDDE57"/>
    <w:rsid w:val="3D1CD490"/>
    <w:rsid w:val="3D2158A1"/>
    <w:rsid w:val="3D4DB7EA"/>
    <w:rsid w:val="3D5D2EF0"/>
    <w:rsid w:val="3D639BE3"/>
    <w:rsid w:val="3D72C526"/>
    <w:rsid w:val="3D89F7A5"/>
    <w:rsid w:val="3D8ED323"/>
    <w:rsid w:val="3D9B306C"/>
    <w:rsid w:val="3DB4E076"/>
    <w:rsid w:val="3DBB8D25"/>
    <w:rsid w:val="3DC9B05F"/>
    <w:rsid w:val="3DD24737"/>
    <w:rsid w:val="3DE14EE4"/>
    <w:rsid w:val="3E075B0F"/>
    <w:rsid w:val="3E125523"/>
    <w:rsid w:val="3E30B8A0"/>
    <w:rsid w:val="3E402BFF"/>
    <w:rsid w:val="3E55136A"/>
    <w:rsid w:val="3E5EA91F"/>
    <w:rsid w:val="3E856467"/>
    <w:rsid w:val="3E87A522"/>
    <w:rsid w:val="3EA64001"/>
    <w:rsid w:val="3EB20644"/>
    <w:rsid w:val="3EB61597"/>
    <w:rsid w:val="3EB6743B"/>
    <w:rsid w:val="3EC1409F"/>
    <w:rsid w:val="3EC197EB"/>
    <w:rsid w:val="3EC5C12E"/>
    <w:rsid w:val="3EDF495F"/>
    <w:rsid w:val="3EE44C29"/>
    <w:rsid w:val="3EF8ACFE"/>
    <w:rsid w:val="3F01DE5B"/>
    <w:rsid w:val="3F0659DD"/>
    <w:rsid w:val="3F0BD841"/>
    <w:rsid w:val="3F146978"/>
    <w:rsid w:val="3F217187"/>
    <w:rsid w:val="3F2600CB"/>
    <w:rsid w:val="3F278DC4"/>
    <w:rsid w:val="3F331CCD"/>
    <w:rsid w:val="3F3A6618"/>
    <w:rsid w:val="3F4B62B8"/>
    <w:rsid w:val="3F5457B8"/>
    <w:rsid w:val="3F58C2A5"/>
    <w:rsid w:val="3F60BBAE"/>
    <w:rsid w:val="3F625E1F"/>
    <w:rsid w:val="3F70F67F"/>
    <w:rsid w:val="3F7C6C1B"/>
    <w:rsid w:val="3F83F78F"/>
    <w:rsid w:val="3F8BE273"/>
    <w:rsid w:val="3F95C0DF"/>
    <w:rsid w:val="3FA2A286"/>
    <w:rsid w:val="3FAA91CE"/>
    <w:rsid w:val="3FAC2E23"/>
    <w:rsid w:val="3FB38205"/>
    <w:rsid w:val="3FBCC79C"/>
    <w:rsid w:val="3FCEA03F"/>
    <w:rsid w:val="3FCFFA91"/>
    <w:rsid w:val="3FD07A7A"/>
    <w:rsid w:val="3FE22FCD"/>
    <w:rsid w:val="3FECDF44"/>
    <w:rsid w:val="4005A6D2"/>
    <w:rsid w:val="400AD5CB"/>
    <w:rsid w:val="40235D57"/>
    <w:rsid w:val="402A202D"/>
    <w:rsid w:val="403BC4B4"/>
    <w:rsid w:val="40484DFA"/>
    <w:rsid w:val="406038B8"/>
    <w:rsid w:val="40650F14"/>
    <w:rsid w:val="4068244D"/>
    <w:rsid w:val="408427A3"/>
    <w:rsid w:val="408589C1"/>
    <w:rsid w:val="40996F2F"/>
    <w:rsid w:val="40BE81C4"/>
    <w:rsid w:val="40EDD93B"/>
    <w:rsid w:val="40F767B7"/>
    <w:rsid w:val="40FA2296"/>
    <w:rsid w:val="41143CFC"/>
    <w:rsid w:val="4157576C"/>
    <w:rsid w:val="41617C56"/>
    <w:rsid w:val="417CD1E7"/>
    <w:rsid w:val="418F5B59"/>
    <w:rsid w:val="419D6524"/>
    <w:rsid w:val="41A07FE6"/>
    <w:rsid w:val="41C9821F"/>
    <w:rsid w:val="41CC7D56"/>
    <w:rsid w:val="41D7C058"/>
    <w:rsid w:val="41DBA5D3"/>
    <w:rsid w:val="4205E1EE"/>
    <w:rsid w:val="420F4F07"/>
    <w:rsid w:val="4212905D"/>
    <w:rsid w:val="42174377"/>
    <w:rsid w:val="421D681E"/>
    <w:rsid w:val="42219315"/>
    <w:rsid w:val="422EFAC8"/>
    <w:rsid w:val="423A81CA"/>
    <w:rsid w:val="4250611A"/>
    <w:rsid w:val="4253BCB4"/>
    <w:rsid w:val="4262EAEA"/>
    <w:rsid w:val="426A882B"/>
    <w:rsid w:val="42727933"/>
    <w:rsid w:val="42753183"/>
    <w:rsid w:val="42792A17"/>
    <w:rsid w:val="428FD38B"/>
    <w:rsid w:val="42A3E312"/>
    <w:rsid w:val="42B105DD"/>
    <w:rsid w:val="42B742CA"/>
    <w:rsid w:val="42C739CD"/>
    <w:rsid w:val="42E9BF2A"/>
    <w:rsid w:val="43197E38"/>
    <w:rsid w:val="4328D398"/>
    <w:rsid w:val="4351043D"/>
    <w:rsid w:val="435A087D"/>
    <w:rsid w:val="435A25EE"/>
    <w:rsid w:val="435F652F"/>
    <w:rsid w:val="436DE2D3"/>
    <w:rsid w:val="43736EA7"/>
    <w:rsid w:val="437D4B6F"/>
    <w:rsid w:val="437DC529"/>
    <w:rsid w:val="439142B8"/>
    <w:rsid w:val="439E1A01"/>
    <w:rsid w:val="43A1912B"/>
    <w:rsid w:val="43A308FB"/>
    <w:rsid w:val="43AA4AF0"/>
    <w:rsid w:val="43E5226A"/>
    <w:rsid w:val="4409D780"/>
    <w:rsid w:val="4411055B"/>
    <w:rsid w:val="4414A870"/>
    <w:rsid w:val="443C1C24"/>
    <w:rsid w:val="444E00B0"/>
    <w:rsid w:val="446838DE"/>
    <w:rsid w:val="446AE410"/>
    <w:rsid w:val="4472DA20"/>
    <w:rsid w:val="44895761"/>
    <w:rsid w:val="4495C2C8"/>
    <w:rsid w:val="44A27B50"/>
    <w:rsid w:val="44AFF157"/>
    <w:rsid w:val="44C49EA3"/>
    <w:rsid w:val="44C7B8B1"/>
    <w:rsid w:val="44CDCCC6"/>
    <w:rsid w:val="44EB71A7"/>
    <w:rsid w:val="450638DF"/>
    <w:rsid w:val="450BBEF0"/>
    <w:rsid w:val="450E7896"/>
    <w:rsid w:val="453312E1"/>
    <w:rsid w:val="4543D87E"/>
    <w:rsid w:val="45535E59"/>
    <w:rsid w:val="455451BA"/>
    <w:rsid w:val="4555F28B"/>
    <w:rsid w:val="4556BE84"/>
    <w:rsid w:val="456CE302"/>
    <w:rsid w:val="456F30CC"/>
    <w:rsid w:val="4582DB20"/>
    <w:rsid w:val="45986CC8"/>
    <w:rsid w:val="45B66151"/>
    <w:rsid w:val="45BD363D"/>
    <w:rsid w:val="45DE2A2F"/>
    <w:rsid w:val="45EF26F5"/>
    <w:rsid w:val="45EFE11E"/>
    <w:rsid w:val="45FA1E21"/>
    <w:rsid w:val="45FF2E3C"/>
    <w:rsid w:val="4602C44F"/>
    <w:rsid w:val="46130B63"/>
    <w:rsid w:val="46227B2E"/>
    <w:rsid w:val="464198D8"/>
    <w:rsid w:val="4642AF06"/>
    <w:rsid w:val="46526A51"/>
    <w:rsid w:val="466E4741"/>
    <w:rsid w:val="46914AEA"/>
    <w:rsid w:val="46988140"/>
    <w:rsid w:val="46A7A6A2"/>
    <w:rsid w:val="46AB8837"/>
    <w:rsid w:val="46CE1CFE"/>
    <w:rsid w:val="46E601B5"/>
    <w:rsid w:val="46E8BF58"/>
    <w:rsid w:val="46ECBA1E"/>
    <w:rsid w:val="4704E4F5"/>
    <w:rsid w:val="4707A2D2"/>
    <w:rsid w:val="470D2959"/>
    <w:rsid w:val="471B5599"/>
    <w:rsid w:val="47216D24"/>
    <w:rsid w:val="4728432C"/>
    <w:rsid w:val="4734B757"/>
    <w:rsid w:val="473ABA79"/>
    <w:rsid w:val="474CFEE1"/>
    <w:rsid w:val="4773E918"/>
    <w:rsid w:val="477A9658"/>
    <w:rsid w:val="4792857D"/>
    <w:rsid w:val="479A9F8D"/>
    <w:rsid w:val="47A1B1BD"/>
    <w:rsid w:val="47A9729B"/>
    <w:rsid w:val="47AE59F2"/>
    <w:rsid w:val="47B85E0B"/>
    <w:rsid w:val="47D1C3BB"/>
    <w:rsid w:val="47D65F7E"/>
    <w:rsid w:val="47E477F8"/>
    <w:rsid w:val="47E5A4B8"/>
    <w:rsid w:val="4803869A"/>
    <w:rsid w:val="48055175"/>
    <w:rsid w:val="481C020D"/>
    <w:rsid w:val="482C7BFC"/>
    <w:rsid w:val="4830450F"/>
    <w:rsid w:val="4843F77B"/>
    <w:rsid w:val="48866F82"/>
    <w:rsid w:val="488D202C"/>
    <w:rsid w:val="4895418D"/>
    <w:rsid w:val="48A0688E"/>
    <w:rsid w:val="48ADF5C5"/>
    <w:rsid w:val="48BD3481"/>
    <w:rsid w:val="48C05632"/>
    <w:rsid w:val="48EF1D0A"/>
    <w:rsid w:val="48F139D1"/>
    <w:rsid w:val="48F74477"/>
    <w:rsid w:val="491F43E2"/>
    <w:rsid w:val="49AA0D68"/>
    <w:rsid w:val="49BC5F35"/>
    <w:rsid w:val="49DCC434"/>
    <w:rsid w:val="49E05329"/>
    <w:rsid w:val="49E23170"/>
    <w:rsid w:val="49ED2409"/>
    <w:rsid w:val="4A013F85"/>
    <w:rsid w:val="4A242B36"/>
    <w:rsid w:val="4A3725B1"/>
    <w:rsid w:val="4A4432A3"/>
    <w:rsid w:val="4A588E19"/>
    <w:rsid w:val="4A68F822"/>
    <w:rsid w:val="4A7F11F8"/>
    <w:rsid w:val="4A81BE41"/>
    <w:rsid w:val="4A8601E9"/>
    <w:rsid w:val="4A8FF2C0"/>
    <w:rsid w:val="4A93E33C"/>
    <w:rsid w:val="4AA2BCE9"/>
    <w:rsid w:val="4AAAF097"/>
    <w:rsid w:val="4ABBB8A4"/>
    <w:rsid w:val="4ABF9F8B"/>
    <w:rsid w:val="4AC0A6F1"/>
    <w:rsid w:val="4ADC9CBA"/>
    <w:rsid w:val="4B021705"/>
    <w:rsid w:val="4B1FD24A"/>
    <w:rsid w:val="4B2517C8"/>
    <w:rsid w:val="4B2C86CD"/>
    <w:rsid w:val="4B441AE9"/>
    <w:rsid w:val="4B4E3850"/>
    <w:rsid w:val="4B5958B4"/>
    <w:rsid w:val="4B772D50"/>
    <w:rsid w:val="4B9D69E4"/>
    <w:rsid w:val="4BA631CF"/>
    <w:rsid w:val="4BC9AFC2"/>
    <w:rsid w:val="4BCCF659"/>
    <w:rsid w:val="4BD5897E"/>
    <w:rsid w:val="4BD64B41"/>
    <w:rsid w:val="4C372C8C"/>
    <w:rsid w:val="4C3A4258"/>
    <w:rsid w:val="4C6A4AAB"/>
    <w:rsid w:val="4C6B8A0D"/>
    <w:rsid w:val="4C7DD338"/>
    <w:rsid w:val="4C81863F"/>
    <w:rsid w:val="4C82BE35"/>
    <w:rsid w:val="4CA1359F"/>
    <w:rsid w:val="4CABEC7B"/>
    <w:rsid w:val="4CC0CDED"/>
    <w:rsid w:val="4CC2D3F6"/>
    <w:rsid w:val="4CC58E58"/>
    <w:rsid w:val="4CCA9877"/>
    <w:rsid w:val="4CD0EDE4"/>
    <w:rsid w:val="4CD7CAB7"/>
    <w:rsid w:val="4CDE2AD5"/>
    <w:rsid w:val="4CE31953"/>
    <w:rsid w:val="4CE9032C"/>
    <w:rsid w:val="4CF9A4E8"/>
    <w:rsid w:val="4D074CB9"/>
    <w:rsid w:val="4D0E7C63"/>
    <w:rsid w:val="4D1CB93E"/>
    <w:rsid w:val="4D32B00F"/>
    <w:rsid w:val="4D35B16A"/>
    <w:rsid w:val="4D38C52B"/>
    <w:rsid w:val="4D410EF1"/>
    <w:rsid w:val="4D5C203E"/>
    <w:rsid w:val="4D721428"/>
    <w:rsid w:val="4D74C4A8"/>
    <w:rsid w:val="4D79CE5B"/>
    <w:rsid w:val="4D874AD4"/>
    <w:rsid w:val="4D8834EF"/>
    <w:rsid w:val="4D8DAAAF"/>
    <w:rsid w:val="4DBBE7E2"/>
    <w:rsid w:val="4DBEBF81"/>
    <w:rsid w:val="4DC9BE91"/>
    <w:rsid w:val="4DDEA3A8"/>
    <w:rsid w:val="4DE344F0"/>
    <w:rsid w:val="4DE5F984"/>
    <w:rsid w:val="4DEFED30"/>
    <w:rsid w:val="4DFBA958"/>
    <w:rsid w:val="4E046EED"/>
    <w:rsid w:val="4E08D3BA"/>
    <w:rsid w:val="4E09D83C"/>
    <w:rsid w:val="4E11E90C"/>
    <w:rsid w:val="4E18C1DD"/>
    <w:rsid w:val="4E36FFC9"/>
    <w:rsid w:val="4E44452C"/>
    <w:rsid w:val="4E6BB85A"/>
    <w:rsid w:val="4E8831D5"/>
    <w:rsid w:val="4E9BF651"/>
    <w:rsid w:val="4EAD3CE0"/>
    <w:rsid w:val="4EC554DC"/>
    <w:rsid w:val="4ECB24F3"/>
    <w:rsid w:val="4ED14C11"/>
    <w:rsid w:val="4EF05EAE"/>
    <w:rsid w:val="4EF110DD"/>
    <w:rsid w:val="4EFF7442"/>
    <w:rsid w:val="4F01130D"/>
    <w:rsid w:val="4F0F31F1"/>
    <w:rsid w:val="4F46511F"/>
    <w:rsid w:val="4F48FF4F"/>
    <w:rsid w:val="4F4998DF"/>
    <w:rsid w:val="4F58503A"/>
    <w:rsid w:val="4F5FFF4C"/>
    <w:rsid w:val="4F7BC647"/>
    <w:rsid w:val="4F867876"/>
    <w:rsid w:val="4F8E1D2E"/>
    <w:rsid w:val="4F8F7898"/>
    <w:rsid w:val="4F99C1BC"/>
    <w:rsid w:val="4F9C2B29"/>
    <w:rsid w:val="4FA40B96"/>
    <w:rsid w:val="4FBC7490"/>
    <w:rsid w:val="4FC02DB0"/>
    <w:rsid w:val="4FC93B75"/>
    <w:rsid w:val="4FCBD612"/>
    <w:rsid w:val="4FE66E55"/>
    <w:rsid w:val="4FF07B3B"/>
    <w:rsid w:val="4FF12ECF"/>
    <w:rsid w:val="4FF690FD"/>
    <w:rsid w:val="50178C0C"/>
    <w:rsid w:val="5025C3DB"/>
    <w:rsid w:val="50282F91"/>
    <w:rsid w:val="506010E3"/>
    <w:rsid w:val="50712B99"/>
    <w:rsid w:val="507CFBA4"/>
    <w:rsid w:val="508C9885"/>
    <w:rsid w:val="5090A9E4"/>
    <w:rsid w:val="5099DE0C"/>
    <w:rsid w:val="509EEA7B"/>
    <w:rsid w:val="509FF23B"/>
    <w:rsid w:val="50A437E6"/>
    <w:rsid w:val="50C85C6B"/>
    <w:rsid w:val="50E60BE7"/>
    <w:rsid w:val="50F6F594"/>
    <w:rsid w:val="50FAA2FF"/>
    <w:rsid w:val="50FB61F5"/>
    <w:rsid w:val="51046D98"/>
    <w:rsid w:val="510A3AF1"/>
    <w:rsid w:val="51202D5E"/>
    <w:rsid w:val="512B129F"/>
    <w:rsid w:val="5146AB12"/>
    <w:rsid w:val="51484C0C"/>
    <w:rsid w:val="51513A4C"/>
    <w:rsid w:val="5166DA73"/>
    <w:rsid w:val="516AA6B8"/>
    <w:rsid w:val="516CD074"/>
    <w:rsid w:val="5174D0C8"/>
    <w:rsid w:val="517BBD26"/>
    <w:rsid w:val="518807F0"/>
    <w:rsid w:val="51CD4060"/>
    <w:rsid w:val="51D6168A"/>
    <w:rsid w:val="51DEC1B4"/>
    <w:rsid w:val="51EC34BC"/>
    <w:rsid w:val="51F91755"/>
    <w:rsid w:val="51FDA2BA"/>
    <w:rsid w:val="52316E60"/>
    <w:rsid w:val="5232DB8A"/>
    <w:rsid w:val="523326A8"/>
    <w:rsid w:val="525211A7"/>
    <w:rsid w:val="525BC910"/>
    <w:rsid w:val="5261B5C0"/>
    <w:rsid w:val="526F032C"/>
    <w:rsid w:val="527AC71D"/>
    <w:rsid w:val="52901A25"/>
    <w:rsid w:val="529A434B"/>
    <w:rsid w:val="529D28CB"/>
    <w:rsid w:val="52BD5D61"/>
    <w:rsid w:val="52C5D5DE"/>
    <w:rsid w:val="52D356BF"/>
    <w:rsid w:val="52D4AB38"/>
    <w:rsid w:val="531084EB"/>
    <w:rsid w:val="53137A43"/>
    <w:rsid w:val="531A7500"/>
    <w:rsid w:val="531C7619"/>
    <w:rsid w:val="532290A9"/>
    <w:rsid w:val="532DA564"/>
    <w:rsid w:val="533FCD55"/>
    <w:rsid w:val="5365176F"/>
    <w:rsid w:val="536A1FFA"/>
    <w:rsid w:val="5374C987"/>
    <w:rsid w:val="537B39BC"/>
    <w:rsid w:val="5397FA0A"/>
    <w:rsid w:val="53C7F343"/>
    <w:rsid w:val="54116F68"/>
    <w:rsid w:val="541402AA"/>
    <w:rsid w:val="542DFB20"/>
    <w:rsid w:val="543713A6"/>
    <w:rsid w:val="543F6213"/>
    <w:rsid w:val="544EDDDB"/>
    <w:rsid w:val="54539C5B"/>
    <w:rsid w:val="54839E9B"/>
    <w:rsid w:val="548AF2A4"/>
    <w:rsid w:val="548F3791"/>
    <w:rsid w:val="54A42CE1"/>
    <w:rsid w:val="54B4FEFC"/>
    <w:rsid w:val="54C372F8"/>
    <w:rsid w:val="54C9C1FB"/>
    <w:rsid w:val="54CC3CAB"/>
    <w:rsid w:val="54DB0ED8"/>
    <w:rsid w:val="54F6786B"/>
    <w:rsid w:val="54FE9BD9"/>
    <w:rsid w:val="550D54E0"/>
    <w:rsid w:val="5513436D"/>
    <w:rsid w:val="5525929F"/>
    <w:rsid w:val="552B2F71"/>
    <w:rsid w:val="5543E9BF"/>
    <w:rsid w:val="5564D029"/>
    <w:rsid w:val="5568347D"/>
    <w:rsid w:val="55892036"/>
    <w:rsid w:val="55A78081"/>
    <w:rsid w:val="55AFF4EC"/>
    <w:rsid w:val="55B41598"/>
    <w:rsid w:val="55B8918D"/>
    <w:rsid w:val="55BE6FB9"/>
    <w:rsid w:val="55CE8A29"/>
    <w:rsid w:val="55D3D7D6"/>
    <w:rsid w:val="55E1B52F"/>
    <w:rsid w:val="55EF86D8"/>
    <w:rsid w:val="5607F7F6"/>
    <w:rsid w:val="56115F7C"/>
    <w:rsid w:val="562489CB"/>
    <w:rsid w:val="5625096D"/>
    <w:rsid w:val="563B0010"/>
    <w:rsid w:val="564B69C9"/>
    <w:rsid w:val="564FEB53"/>
    <w:rsid w:val="565B2244"/>
    <w:rsid w:val="566C4707"/>
    <w:rsid w:val="566E849C"/>
    <w:rsid w:val="566EBF07"/>
    <w:rsid w:val="5670686A"/>
    <w:rsid w:val="568F0E06"/>
    <w:rsid w:val="569ADD12"/>
    <w:rsid w:val="56CF16E2"/>
    <w:rsid w:val="56D55A7A"/>
    <w:rsid w:val="56D91F17"/>
    <w:rsid w:val="56E6832C"/>
    <w:rsid w:val="56E6EE04"/>
    <w:rsid w:val="56F01232"/>
    <w:rsid w:val="570404DE"/>
    <w:rsid w:val="572E46CD"/>
    <w:rsid w:val="5739BD7B"/>
    <w:rsid w:val="5746D51B"/>
    <w:rsid w:val="57484D46"/>
    <w:rsid w:val="5751861E"/>
    <w:rsid w:val="575306C5"/>
    <w:rsid w:val="577D6A56"/>
    <w:rsid w:val="57B99134"/>
    <w:rsid w:val="57BECCAA"/>
    <w:rsid w:val="57C01D70"/>
    <w:rsid w:val="57CD7392"/>
    <w:rsid w:val="57DB5B24"/>
    <w:rsid w:val="57E7262C"/>
    <w:rsid w:val="581224BE"/>
    <w:rsid w:val="581311F4"/>
    <w:rsid w:val="585AFBBB"/>
    <w:rsid w:val="586C074D"/>
    <w:rsid w:val="5872FCB9"/>
    <w:rsid w:val="5881F5BB"/>
    <w:rsid w:val="58827CCD"/>
    <w:rsid w:val="588EF44E"/>
    <w:rsid w:val="589473C8"/>
    <w:rsid w:val="58998A90"/>
    <w:rsid w:val="58A72067"/>
    <w:rsid w:val="58A820A5"/>
    <w:rsid w:val="58AFC6AC"/>
    <w:rsid w:val="58B4E8BF"/>
    <w:rsid w:val="58C9F9FD"/>
    <w:rsid w:val="58D32305"/>
    <w:rsid w:val="58D6D92C"/>
    <w:rsid w:val="58FE26A1"/>
    <w:rsid w:val="59245F12"/>
    <w:rsid w:val="592BFA71"/>
    <w:rsid w:val="5939CD49"/>
    <w:rsid w:val="5954F371"/>
    <w:rsid w:val="5955444B"/>
    <w:rsid w:val="597D698A"/>
    <w:rsid w:val="59815AB1"/>
    <w:rsid w:val="59B0CE10"/>
    <w:rsid w:val="59BA5230"/>
    <w:rsid w:val="59BE80CA"/>
    <w:rsid w:val="59BF6A31"/>
    <w:rsid w:val="59C6F01C"/>
    <w:rsid w:val="59E894A0"/>
    <w:rsid w:val="59F30D3D"/>
    <w:rsid w:val="59FA4EDA"/>
    <w:rsid w:val="59FB3BFD"/>
    <w:rsid w:val="5A039843"/>
    <w:rsid w:val="5A2783D0"/>
    <w:rsid w:val="5A339F44"/>
    <w:rsid w:val="5A39A62C"/>
    <w:rsid w:val="5A41710C"/>
    <w:rsid w:val="5A5EB18B"/>
    <w:rsid w:val="5A67320E"/>
    <w:rsid w:val="5A72A98D"/>
    <w:rsid w:val="5A79B5C5"/>
    <w:rsid w:val="5A9CDE51"/>
    <w:rsid w:val="5A9D0F49"/>
    <w:rsid w:val="5AA99414"/>
    <w:rsid w:val="5AB4669F"/>
    <w:rsid w:val="5AD40FE0"/>
    <w:rsid w:val="5ADA8A71"/>
    <w:rsid w:val="5AE6C68E"/>
    <w:rsid w:val="5B163276"/>
    <w:rsid w:val="5B18DFD8"/>
    <w:rsid w:val="5B261E4B"/>
    <w:rsid w:val="5B2A0C39"/>
    <w:rsid w:val="5B2DDEBF"/>
    <w:rsid w:val="5B5085B9"/>
    <w:rsid w:val="5B67689F"/>
    <w:rsid w:val="5B79F1F7"/>
    <w:rsid w:val="5B8001E9"/>
    <w:rsid w:val="5B8E80BE"/>
    <w:rsid w:val="5B94B866"/>
    <w:rsid w:val="5B978D65"/>
    <w:rsid w:val="5B9E7AF3"/>
    <w:rsid w:val="5BA1DBDA"/>
    <w:rsid w:val="5BA4ED36"/>
    <w:rsid w:val="5BAD7C89"/>
    <w:rsid w:val="5BBCB3D2"/>
    <w:rsid w:val="5BBCE6A3"/>
    <w:rsid w:val="5BF55D04"/>
    <w:rsid w:val="5BF873F5"/>
    <w:rsid w:val="5C07E97D"/>
    <w:rsid w:val="5C151674"/>
    <w:rsid w:val="5C245DAC"/>
    <w:rsid w:val="5C2A5225"/>
    <w:rsid w:val="5C33EF5B"/>
    <w:rsid w:val="5C349A1A"/>
    <w:rsid w:val="5C47CB90"/>
    <w:rsid w:val="5C4AE6B5"/>
    <w:rsid w:val="5C56F21B"/>
    <w:rsid w:val="5C736C61"/>
    <w:rsid w:val="5C764CC9"/>
    <w:rsid w:val="5C7ACDA2"/>
    <w:rsid w:val="5C886EF4"/>
    <w:rsid w:val="5C913F60"/>
    <w:rsid w:val="5C92A724"/>
    <w:rsid w:val="5CAA56F1"/>
    <w:rsid w:val="5CAC5087"/>
    <w:rsid w:val="5CAF9241"/>
    <w:rsid w:val="5CCE087C"/>
    <w:rsid w:val="5CD81772"/>
    <w:rsid w:val="5CDE682B"/>
    <w:rsid w:val="5CE0524F"/>
    <w:rsid w:val="5CED4E58"/>
    <w:rsid w:val="5CFB819C"/>
    <w:rsid w:val="5D040697"/>
    <w:rsid w:val="5D136460"/>
    <w:rsid w:val="5D1D75C7"/>
    <w:rsid w:val="5D1FC055"/>
    <w:rsid w:val="5D31FB40"/>
    <w:rsid w:val="5D392587"/>
    <w:rsid w:val="5D3DB67B"/>
    <w:rsid w:val="5D456AE3"/>
    <w:rsid w:val="5D5AB9DA"/>
    <w:rsid w:val="5DB58B60"/>
    <w:rsid w:val="5DB5AABE"/>
    <w:rsid w:val="5DC1C15A"/>
    <w:rsid w:val="5DD84EE4"/>
    <w:rsid w:val="5DDBF92F"/>
    <w:rsid w:val="5DE0A454"/>
    <w:rsid w:val="5DECB073"/>
    <w:rsid w:val="5DF0AB7F"/>
    <w:rsid w:val="5DF226AA"/>
    <w:rsid w:val="5E1135A0"/>
    <w:rsid w:val="5E252369"/>
    <w:rsid w:val="5E40B680"/>
    <w:rsid w:val="5E6A8D03"/>
    <w:rsid w:val="5E81FB7C"/>
    <w:rsid w:val="5E853372"/>
    <w:rsid w:val="5E86CDE5"/>
    <w:rsid w:val="5E87F9B1"/>
    <w:rsid w:val="5E8FC78A"/>
    <w:rsid w:val="5EA0439E"/>
    <w:rsid w:val="5EA16741"/>
    <w:rsid w:val="5EACAAF9"/>
    <w:rsid w:val="5EC74E8D"/>
    <w:rsid w:val="5EC96DF3"/>
    <w:rsid w:val="5ED048E0"/>
    <w:rsid w:val="5ED150DB"/>
    <w:rsid w:val="5ED22957"/>
    <w:rsid w:val="5EE0DB88"/>
    <w:rsid w:val="5EE3A606"/>
    <w:rsid w:val="5EE981F8"/>
    <w:rsid w:val="5EECD748"/>
    <w:rsid w:val="5F1888BB"/>
    <w:rsid w:val="5F24B7D1"/>
    <w:rsid w:val="5F36E492"/>
    <w:rsid w:val="5F4D3B97"/>
    <w:rsid w:val="5F54560B"/>
    <w:rsid w:val="5F657426"/>
    <w:rsid w:val="5F6941EF"/>
    <w:rsid w:val="5F6AEE2E"/>
    <w:rsid w:val="5F763A59"/>
    <w:rsid w:val="5F77B7DA"/>
    <w:rsid w:val="5FA3FC35"/>
    <w:rsid w:val="5FAC4642"/>
    <w:rsid w:val="5FAED40E"/>
    <w:rsid w:val="5FBAAB49"/>
    <w:rsid w:val="5FC8EE43"/>
    <w:rsid w:val="5FCDA0DB"/>
    <w:rsid w:val="5FDB0A6B"/>
    <w:rsid w:val="5FFD8431"/>
    <w:rsid w:val="600CE69E"/>
    <w:rsid w:val="6088CFE2"/>
    <w:rsid w:val="608D71C7"/>
    <w:rsid w:val="6099122A"/>
    <w:rsid w:val="60A85521"/>
    <w:rsid w:val="60C6AE2C"/>
    <w:rsid w:val="60D9FDA7"/>
    <w:rsid w:val="60DA7C2C"/>
    <w:rsid w:val="60DE9D98"/>
    <w:rsid w:val="60E58D6D"/>
    <w:rsid w:val="60E77E99"/>
    <w:rsid w:val="60F6781F"/>
    <w:rsid w:val="61092991"/>
    <w:rsid w:val="611185A3"/>
    <w:rsid w:val="61150711"/>
    <w:rsid w:val="611D6AB6"/>
    <w:rsid w:val="612DB2EE"/>
    <w:rsid w:val="61333BC7"/>
    <w:rsid w:val="614F6187"/>
    <w:rsid w:val="6158B788"/>
    <w:rsid w:val="615D4AB6"/>
    <w:rsid w:val="617BCA91"/>
    <w:rsid w:val="61BECC0A"/>
    <w:rsid w:val="61CC8F46"/>
    <w:rsid w:val="62002AA9"/>
    <w:rsid w:val="621DED49"/>
    <w:rsid w:val="622E68EC"/>
    <w:rsid w:val="6246D206"/>
    <w:rsid w:val="624A8C0E"/>
    <w:rsid w:val="626314B0"/>
    <w:rsid w:val="628537B2"/>
    <w:rsid w:val="628952CF"/>
    <w:rsid w:val="62A59660"/>
    <w:rsid w:val="62B5431C"/>
    <w:rsid w:val="62C41CA2"/>
    <w:rsid w:val="62C9D7C9"/>
    <w:rsid w:val="62E26B85"/>
    <w:rsid w:val="630A90EC"/>
    <w:rsid w:val="6312C225"/>
    <w:rsid w:val="6316A644"/>
    <w:rsid w:val="63294656"/>
    <w:rsid w:val="632F088F"/>
    <w:rsid w:val="6346E874"/>
    <w:rsid w:val="6359A023"/>
    <w:rsid w:val="635E97C0"/>
    <w:rsid w:val="636238E7"/>
    <w:rsid w:val="6369AFA3"/>
    <w:rsid w:val="6384F85E"/>
    <w:rsid w:val="63985A0B"/>
    <w:rsid w:val="639AA109"/>
    <w:rsid w:val="63B8C087"/>
    <w:rsid w:val="63C0DB5C"/>
    <w:rsid w:val="63CB69B9"/>
    <w:rsid w:val="63E41395"/>
    <w:rsid w:val="6410A165"/>
    <w:rsid w:val="6424516C"/>
    <w:rsid w:val="6426BC3B"/>
    <w:rsid w:val="64353103"/>
    <w:rsid w:val="64473856"/>
    <w:rsid w:val="64530579"/>
    <w:rsid w:val="645FED03"/>
    <w:rsid w:val="646418B1"/>
    <w:rsid w:val="646E5156"/>
    <w:rsid w:val="647F9A40"/>
    <w:rsid w:val="64894F2A"/>
    <w:rsid w:val="648F6009"/>
    <w:rsid w:val="64933DAE"/>
    <w:rsid w:val="64981EFC"/>
    <w:rsid w:val="649A7442"/>
    <w:rsid w:val="64A0A7CB"/>
    <w:rsid w:val="64AAC9F1"/>
    <w:rsid w:val="64B57EE9"/>
    <w:rsid w:val="64B6CF5D"/>
    <w:rsid w:val="64C22549"/>
    <w:rsid w:val="64C782A1"/>
    <w:rsid w:val="64D13C52"/>
    <w:rsid w:val="64D51B64"/>
    <w:rsid w:val="652D825A"/>
    <w:rsid w:val="653ABCD2"/>
    <w:rsid w:val="65422AA1"/>
    <w:rsid w:val="6542A93B"/>
    <w:rsid w:val="654E1432"/>
    <w:rsid w:val="654E9C69"/>
    <w:rsid w:val="65596D9E"/>
    <w:rsid w:val="658418DE"/>
    <w:rsid w:val="658680FF"/>
    <w:rsid w:val="658B6FD1"/>
    <w:rsid w:val="65B582DD"/>
    <w:rsid w:val="65F018E4"/>
    <w:rsid w:val="6635096D"/>
    <w:rsid w:val="663863BE"/>
    <w:rsid w:val="663D28A6"/>
    <w:rsid w:val="663F3A6C"/>
    <w:rsid w:val="663FF716"/>
    <w:rsid w:val="6643E77A"/>
    <w:rsid w:val="664C5277"/>
    <w:rsid w:val="665CD8F6"/>
    <w:rsid w:val="665F2C88"/>
    <w:rsid w:val="6660D90B"/>
    <w:rsid w:val="66615068"/>
    <w:rsid w:val="666CF498"/>
    <w:rsid w:val="668C12F8"/>
    <w:rsid w:val="66B39F7A"/>
    <w:rsid w:val="66B53F56"/>
    <w:rsid w:val="66BEBB80"/>
    <w:rsid w:val="66C1A559"/>
    <w:rsid w:val="66C790FC"/>
    <w:rsid w:val="66C906B6"/>
    <w:rsid w:val="66D093B0"/>
    <w:rsid w:val="66E09FF9"/>
    <w:rsid w:val="66E4C5C6"/>
    <w:rsid w:val="670E7DFA"/>
    <w:rsid w:val="672654C1"/>
    <w:rsid w:val="67305BFA"/>
    <w:rsid w:val="67B021B5"/>
    <w:rsid w:val="67B4EE72"/>
    <w:rsid w:val="67B5CCA7"/>
    <w:rsid w:val="67E6AF42"/>
    <w:rsid w:val="67F11EA8"/>
    <w:rsid w:val="67F29E81"/>
    <w:rsid w:val="67F4CFE6"/>
    <w:rsid w:val="67FD8599"/>
    <w:rsid w:val="681071F7"/>
    <w:rsid w:val="682E80E2"/>
    <w:rsid w:val="683D0B74"/>
    <w:rsid w:val="684C24A2"/>
    <w:rsid w:val="68531354"/>
    <w:rsid w:val="685CFE91"/>
    <w:rsid w:val="685D581B"/>
    <w:rsid w:val="6870593F"/>
    <w:rsid w:val="68781BB9"/>
    <w:rsid w:val="6886CC85"/>
    <w:rsid w:val="68927CDF"/>
    <w:rsid w:val="68A944B7"/>
    <w:rsid w:val="68B815B3"/>
    <w:rsid w:val="68C6E94A"/>
    <w:rsid w:val="68D21330"/>
    <w:rsid w:val="68E1FE19"/>
    <w:rsid w:val="68E53391"/>
    <w:rsid w:val="68F1F5E4"/>
    <w:rsid w:val="69045EEB"/>
    <w:rsid w:val="690F2BD4"/>
    <w:rsid w:val="690F2E61"/>
    <w:rsid w:val="693A20F5"/>
    <w:rsid w:val="693F26C6"/>
    <w:rsid w:val="6949F741"/>
    <w:rsid w:val="694EC136"/>
    <w:rsid w:val="695D051B"/>
    <w:rsid w:val="697F472B"/>
    <w:rsid w:val="69878B2C"/>
    <w:rsid w:val="69AC1F36"/>
    <w:rsid w:val="69B43038"/>
    <w:rsid w:val="69C517D3"/>
    <w:rsid w:val="69C655E4"/>
    <w:rsid w:val="6A0120A7"/>
    <w:rsid w:val="6A01DCA0"/>
    <w:rsid w:val="6A0B15F1"/>
    <w:rsid w:val="6A157B1F"/>
    <w:rsid w:val="6A1D6805"/>
    <w:rsid w:val="6A209B4B"/>
    <w:rsid w:val="6A20CCC9"/>
    <w:rsid w:val="6A2B27E5"/>
    <w:rsid w:val="6A338DAE"/>
    <w:rsid w:val="6A3E23CD"/>
    <w:rsid w:val="6A3F1D3A"/>
    <w:rsid w:val="6A4D7DCE"/>
    <w:rsid w:val="6A4FE19A"/>
    <w:rsid w:val="6A5A1C00"/>
    <w:rsid w:val="6A62E40F"/>
    <w:rsid w:val="6A65C75D"/>
    <w:rsid w:val="6A892568"/>
    <w:rsid w:val="6A92D89D"/>
    <w:rsid w:val="6A948C5F"/>
    <w:rsid w:val="6A988D69"/>
    <w:rsid w:val="6AA9D419"/>
    <w:rsid w:val="6AC8F5B0"/>
    <w:rsid w:val="6ADC204C"/>
    <w:rsid w:val="6AE84668"/>
    <w:rsid w:val="6AF35250"/>
    <w:rsid w:val="6AFA2A04"/>
    <w:rsid w:val="6B04AC5D"/>
    <w:rsid w:val="6B23D9C2"/>
    <w:rsid w:val="6B2A4CA5"/>
    <w:rsid w:val="6B2CC0FA"/>
    <w:rsid w:val="6B315485"/>
    <w:rsid w:val="6B3B0209"/>
    <w:rsid w:val="6B3BE308"/>
    <w:rsid w:val="6B41796E"/>
    <w:rsid w:val="6B48AB1F"/>
    <w:rsid w:val="6B555CAC"/>
    <w:rsid w:val="6B56E1BB"/>
    <w:rsid w:val="6B66ECFB"/>
    <w:rsid w:val="6B9BA474"/>
    <w:rsid w:val="6BB7F26B"/>
    <w:rsid w:val="6BC66E86"/>
    <w:rsid w:val="6BCDEF95"/>
    <w:rsid w:val="6BF65B6E"/>
    <w:rsid w:val="6BFBF4B7"/>
    <w:rsid w:val="6C094BDA"/>
    <w:rsid w:val="6C2E41FC"/>
    <w:rsid w:val="6C4241FA"/>
    <w:rsid w:val="6C4A3676"/>
    <w:rsid w:val="6C4B4CB7"/>
    <w:rsid w:val="6C509F1B"/>
    <w:rsid w:val="6C677537"/>
    <w:rsid w:val="6C67B9E6"/>
    <w:rsid w:val="6C859A0C"/>
    <w:rsid w:val="6C9008A6"/>
    <w:rsid w:val="6C9A6F6F"/>
    <w:rsid w:val="6CB5F730"/>
    <w:rsid w:val="6CCDBDCC"/>
    <w:rsid w:val="6CDEFE0D"/>
    <w:rsid w:val="6D0450A1"/>
    <w:rsid w:val="6D06D83B"/>
    <w:rsid w:val="6D17D812"/>
    <w:rsid w:val="6D1CD209"/>
    <w:rsid w:val="6D266DD7"/>
    <w:rsid w:val="6D28F880"/>
    <w:rsid w:val="6D35F249"/>
    <w:rsid w:val="6D37E2A3"/>
    <w:rsid w:val="6D3BD825"/>
    <w:rsid w:val="6D43A631"/>
    <w:rsid w:val="6D5151BB"/>
    <w:rsid w:val="6D578C92"/>
    <w:rsid w:val="6D5A43F6"/>
    <w:rsid w:val="6D5EC1DB"/>
    <w:rsid w:val="6D7FC08C"/>
    <w:rsid w:val="6D8345F0"/>
    <w:rsid w:val="6D893BB8"/>
    <w:rsid w:val="6DB8F136"/>
    <w:rsid w:val="6DC2BA47"/>
    <w:rsid w:val="6DCD9285"/>
    <w:rsid w:val="6DD18158"/>
    <w:rsid w:val="6DD4B3FE"/>
    <w:rsid w:val="6DE208C7"/>
    <w:rsid w:val="6DEADD42"/>
    <w:rsid w:val="6DF5F8E3"/>
    <w:rsid w:val="6DFDC26F"/>
    <w:rsid w:val="6E161EEE"/>
    <w:rsid w:val="6E284D7F"/>
    <w:rsid w:val="6E2D9526"/>
    <w:rsid w:val="6E330DCE"/>
    <w:rsid w:val="6E33D806"/>
    <w:rsid w:val="6E4EBEC5"/>
    <w:rsid w:val="6E538D52"/>
    <w:rsid w:val="6E69A5E2"/>
    <w:rsid w:val="6E812D8B"/>
    <w:rsid w:val="6E859D54"/>
    <w:rsid w:val="6EA98018"/>
    <w:rsid w:val="6EC88030"/>
    <w:rsid w:val="6EC8C40D"/>
    <w:rsid w:val="6ED7E7EA"/>
    <w:rsid w:val="6EE5C1F2"/>
    <w:rsid w:val="6EF204EA"/>
    <w:rsid w:val="6EFE625B"/>
    <w:rsid w:val="6F15D0AA"/>
    <w:rsid w:val="6F175523"/>
    <w:rsid w:val="6F3D1900"/>
    <w:rsid w:val="6F4353A8"/>
    <w:rsid w:val="6F451368"/>
    <w:rsid w:val="6F462101"/>
    <w:rsid w:val="6F47A9DC"/>
    <w:rsid w:val="6F666D77"/>
    <w:rsid w:val="6F7BE85C"/>
    <w:rsid w:val="6F7F94BF"/>
    <w:rsid w:val="6F812FE0"/>
    <w:rsid w:val="6FA145AE"/>
    <w:rsid w:val="6FB4EB7F"/>
    <w:rsid w:val="6FB902FB"/>
    <w:rsid w:val="6FBA2EBB"/>
    <w:rsid w:val="6FC52FE0"/>
    <w:rsid w:val="6FD2EB54"/>
    <w:rsid w:val="6FD63C50"/>
    <w:rsid w:val="6FF37363"/>
    <w:rsid w:val="701D6C40"/>
    <w:rsid w:val="70217F56"/>
    <w:rsid w:val="70312FA7"/>
    <w:rsid w:val="703A2291"/>
    <w:rsid w:val="703E8885"/>
    <w:rsid w:val="70625624"/>
    <w:rsid w:val="706BCBC7"/>
    <w:rsid w:val="707D7F05"/>
    <w:rsid w:val="7084F99A"/>
    <w:rsid w:val="709AC262"/>
    <w:rsid w:val="70ABBBAC"/>
    <w:rsid w:val="70B7514C"/>
    <w:rsid w:val="70BCD97B"/>
    <w:rsid w:val="70C10C68"/>
    <w:rsid w:val="70C33049"/>
    <w:rsid w:val="70C33A5A"/>
    <w:rsid w:val="70CD6511"/>
    <w:rsid w:val="70DB33C7"/>
    <w:rsid w:val="70DD6765"/>
    <w:rsid w:val="70E136AC"/>
    <w:rsid w:val="70EB2904"/>
    <w:rsid w:val="70F09D8A"/>
    <w:rsid w:val="71198EA7"/>
    <w:rsid w:val="711A1239"/>
    <w:rsid w:val="711A2C80"/>
    <w:rsid w:val="711A9A90"/>
    <w:rsid w:val="713DE015"/>
    <w:rsid w:val="714CFC33"/>
    <w:rsid w:val="714E9AA0"/>
    <w:rsid w:val="71600E7E"/>
    <w:rsid w:val="716623E6"/>
    <w:rsid w:val="716A0450"/>
    <w:rsid w:val="71716E7B"/>
    <w:rsid w:val="717E9669"/>
    <w:rsid w:val="71884B58"/>
    <w:rsid w:val="71B9113B"/>
    <w:rsid w:val="71C76BDA"/>
    <w:rsid w:val="71D4C02D"/>
    <w:rsid w:val="71F086C5"/>
    <w:rsid w:val="721A3D7F"/>
    <w:rsid w:val="7252E40E"/>
    <w:rsid w:val="725413CD"/>
    <w:rsid w:val="728BC230"/>
    <w:rsid w:val="729150C5"/>
    <w:rsid w:val="72A3CCE6"/>
    <w:rsid w:val="72D01F47"/>
    <w:rsid w:val="72D98711"/>
    <w:rsid w:val="72EFF39D"/>
    <w:rsid w:val="72F3777F"/>
    <w:rsid w:val="7302497B"/>
    <w:rsid w:val="730E5684"/>
    <w:rsid w:val="730F4BA2"/>
    <w:rsid w:val="731D4ACA"/>
    <w:rsid w:val="732ADD4E"/>
    <w:rsid w:val="73398A77"/>
    <w:rsid w:val="733E32DB"/>
    <w:rsid w:val="7340CE18"/>
    <w:rsid w:val="73504E2C"/>
    <w:rsid w:val="7362B617"/>
    <w:rsid w:val="736842B8"/>
    <w:rsid w:val="737AFADE"/>
    <w:rsid w:val="739583EE"/>
    <w:rsid w:val="73A55BD3"/>
    <w:rsid w:val="73AD5F59"/>
    <w:rsid w:val="73B1B97D"/>
    <w:rsid w:val="73BC895F"/>
    <w:rsid w:val="73DB249F"/>
    <w:rsid w:val="73FE5730"/>
    <w:rsid w:val="7404CA9B"/>
    <w:rsid w:val="7407DF6B"/>
    <w:rsid w:val="740D1072"/>
    <w:rsid w:val="740FFC7E"/>
    <w:rsid w:val="74124205"/>
    <w:rsid w:val="7427DA86"/>
    <w:rsid w:val="743D10D6"/>
    <w:rsid w:val="743E7B6A"/>
    <w:rsid w:val="745AB212"/>
    <w:rsid w:val="746207EB"/>
    <w:rsid w:val="7465E203"/>
    <w:rsid w:val="74671E31"/>
    <w:rsid w:val="74807C7E"/>
    <w:rsid w:val="748A7C1B"/>
    <w:rsid w:val="7495DB05"/>
    <w:rsid w:val="749957C4"/>
    <w:rsid w:val="74A535A7"/>
    <w:rsid w:val="74A658E4"/>
    <w:rsid w:val="74AE430B"/>
    <w:rsid w:val="74BE83AB"/>
    <w:rsid w:val="74C064E7"/>
    <w:rsid w:val="74C425D7"/>
    <w:rsid w:val="7500F8AF"/>
    <w:rsid w:val="7525E1EE"/>
    <w:rsid w:val="752D1696"/>
    <w:rsid w:val="75451779"/>
    <w:rsid w:val="755A80B2"/>
    <w:rsid w:val="755D19D0"/>
    <w:rsid w:val="756465A6"/>
    <w:rsid w:val="756AC116"/>
    <w:rsid w:val="7582F86F"/>
    <w:rsid w:val="759082C7"/>
    <w:rsid w:val="75AE160D"/>
    <w:rsid w:val="75BD15CC"/>
    <w:rsid w:val="75C4C800"/>
    <w:rsid w:val="75C4EA1F"/>
    <w:rsid w:val="75CDC099"/>
    <w:rsid w:val="75D58440"/>
    <w:rsid w:val="7605F6B4"/>
    <w:rsid w:val="76319512"/>
    <w:rsid w:val="7634A413"/>
    <w:rsid w:val="763C3928"/>
    <w:rsid w:val="764AA185"/>
    <w:rsid w:val="764C9AAF"/>
    <w:rsid w:val="7656443E"/>
    <w:rsid w:val="7659FDB0"/>
    <w:rsid w:val="76632ABF"/>
    <w:rsid w:val="7672BD88"/>
    <w:rsid w:val="7683E775"/>
    <w:rsid w:val="7689B23C"/>
    <w:rsid w:val="76A43271"/>
    <w:rsid w:val="76B688A1"/>
    <w:rsid w:val="76EC0320"/>
    <w:rsid w:val="7705EE47"/>
    <w:rsid w:val="771ABD0F"/>
    <w:rsid w:val="771E7D45"/>
    <w:rsid w:val="772E1B28"/>
    <w:rsid w:val="773FD7F1"/>
    <w:rsid w:val="776501BC"/>
    <w:rsid w:val="7765DF7D"/>
    <w:rsid w:val="777928CD"/>
    <w:rsid w:val="7788CA04"/>
    <w:rsid w:val="778936F2"/>
    <w:rsid w:val="779848DE"/>
    <w:rsid w:val="77B17A84"/>
    <w:rsid w:val="77B994E1"/>
    <w:rsid w:val="77BA09E7"/>
    <w:rsid w:val="77C63FAA"/>
    <w:rsid w:val="77D896E5"/>
    <w:rsid w:val="77FE64D8"/>
    <w:rsid w:val="7801A276"/>
    <w:rsid w:val="780FD998"/>
    <w:rsid w:val="782AD5A5"/>
    <w:rsid w:val="7838D53C"/>
    <w:rsid w:val="784D9784"/>
    <w:rsid w:val="7883A786"/>
    <w:rsid w:val="78844D72"/>
    <w:rsid w:val="788B743B"/>
    <w:rsid w:val="788CCA9A"/>
    <w:rsid w:val="78B27371"/>
    <w:rsid w:val="78B9AC9B"/>
    <w:rsid w:val="78C5AC95"/>
    <w:rsid w:val="78CE4B85"/>
    <w:rsid w:val="78E0CA67"/>
    <w:rsid w:val="78E60CE0"/>
    <w:rsid w:val="78F0A729"/>
    <w:rsid w:val="78FC6CC1"/>
    <w:rsid w:val="78FDC950"/>
    <w:rsid w:val="794BA09F"/>
    <w:rsid w:val="795F93A4"/>
    <w:rsid w:val="795FE694"/>
    <w:rsid w:val="7968A0BC"/>
    <w:rsid w:val="79809898"/>
    <w:rsid w:val="79892F28"/>
    <w:rsid w:val="79930728"/>
    <w:rsid w:val="799751FD"/>
    <w:rsid w:val="799B0772"/>
    <w:rsid w:val="79A09C55"/>
    <w:rsid w:val="79C646FF"/>
    <w:rsid w:val="79DCA6D9"/>
    <w:rsid w:val="79EFAEC4"/>
    <w:rsid w:val="79F62C72"/>
    <w:rsid w:val="7A2117AD"/>
    <w:rsid w:val="7A4CD55D"/>
    <w:rsid w:val="7A5BC71E"/>
    <w:rsid w:val="7A93839E"/>
    <w:rsid w:val="7A98346C"/>
    <w:rsid w:val="7AADEF37"/>
    <w:rsid w:val="7AB08E2F"/>
    <w:rsid w:val="7AB75F93"/>
    <w:rsid w:val="7ACB4E04"/>
    <w:rsid w:val="7AE4F842"/>
    <w:rsid w:val="7B226990"/>
    <w:rsid w:val="7B231283"/>
    <w:rsid w:val="7B236ED1"/>
    <w:rsid w:val="7B29871F"/>
    <w:rsid w:val="7B2A6088"/>
    <w:rsid w:val="7B3B4D14"/>
    <w:rsid w:val="7B431902"/>
    <w:rsid w:val="7B45FF29"/>
    <w:rsid w:val="7B7FF075"/>
    <w:rsid w:val="7B91394A"/>
    <w:rsid w:val="7BD53C81"/>
    <w:rsid w:val="7BF1FC56"/>
    <w:rsid w:val="7BF225D3"/>
    <w:rsid w:val="7C183824"/>
    <w:rsid w:val="7C1A3C78"/>
    <w:rsid w:val="7C239627"/>
    <w:rsid w:val="7C3C9A14"/>
    <w:rsid w:val="7C3D6A71"/>
    <w:rsid w:val="7C61F3E4"/>
    <w:rsid w:val="7C65F57E"/>
    <w:rsid w:val="7C6BF9D1"/>
    <w:rsid w:val="7C6FE7DB"/>
    <w:rsid w:val="7C7EDCEE"/>
    <w:rsid w:val="7CB39EC6"/>
    <w:rsid w:val="7CD0BBEA"/>
    <w:rsid w:val="7CEAAA54"/>
    <w:rsid w:val="7CEB2190"/>
    <w:rsid w:val="7CFDE7C1"/>
    <w:rsid w:val="7D06EC81"/>
    <w:rsid w:val="7D09CEAC"/>
    <w:rsid w:val="7D11E9E6"/>
    <w:rsid w:val="7D16FEC1"/>
    <w:rsid w:val="7D1F1895"/>
    <w:rsid w:val="7D24AE9B"/>
    <w:rsid w:val="7D54E3D0"/>
    <w:rsid w:val="7D5CFAFA"/>
    <w:rsid w:val="7D63C9E9"/>
    <w:rsid w:val="7D668D59"/>
    <w:rsid w:val="7D76EAEF"/>
    <w:rsid w:val="7D7A2543"/>
    <w:rsid w:val="7D80127D"/>
    <w:rsid w:val="7D94F706"/>
    <w:rsid w:val="7D9B54D2"/>
    <w:rsid w:val="7DBC8A95"/>
    <w:rsid w:val="7DC644D2"/>
    <w:rsid w:val="7DE1E462"/>
    <w:rsid w:val="7DF9E8F5"/>
    <w:rsid w:val="7E202360"/>
    <w:rsid w:val="7E5A0434"/>
    <w:rsid w:val="7E60171A"/>
    <w:rsid w:val="7E8846D1"/>
    <w:rsid w:val="7E8EAD23"/>
    <w:rsid w:val="7E95B880"/>
    <w:rsid w:val="7E99408D"/>
    <w:rsid w:val="7EA112FA"/>
    <w:rsid w:val="7EA9F7CC"/>
    <w:rsid w:val="7EAD46F1"/>
    <w:rsid w:val="7EB603F6"/>
    <w:rsid w:val="7EC7F7AA"/>
    <w:rsid w:val="7ED3B84B"/>
    <w:rsid w:val="7EDCA994"/>
    <w:rsid w:val="7EFC0EA1"/>
    <w:rsid w:val="7F28323B"/>
    <w:rsid w:val="7F325E52"/>
    <w:rsid w:val="7F333B01"/>
    <w:rsid w:val="7F3BDB8C"/>
    <w:rsid w:val="7F403FA2"/>
    <w:rsid w:val="7F4A2F31"/>
    <w:rsid w:val="7F4AA11A"/>
    <w:rsid w:val="7F538F9A"/>
    <w:rsid w:val="7F614416"/>
    <w:rsid w:val="7F7C682C"/>
    <w:rsid w:val="7F8A5E1C"/>
    <w:rsid w:val="7F8F2FFC"/>
    <w:rsid w:val="7F90BBBC"/>
    <w:rsid w:val="7F9A0772"/>
    <w:rsid w:val="7F9EFF3F"/>
    <w:rsid w:val="7FA0C6B6"/>
    <w:rsid w:val="7FA28C6F"/>
    <w:rsid w:val="7FC1C8F0"/>
    <w:rsid w:val="7FC3035B"/>
    <w:rsid w:val="7FCB6AF1"/>
    <w:rsid w:val="7FCB79F4"/>
    <w:rsid w:val="7FCC371A"/>
    <w:rsid w:val="7FEA2D86"/>
    <w:rsid w:val="7FF0C96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4A035E"/>
  <w15:chartTrackingRefBased/>
  <w15:docId w15:val="{BAE89035-E9D6-4421-A3E4-C3DDB09D3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123A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123A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123A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123A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123A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123A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123A4"/>
    <w:pPr>
      <w:keepNext/>
      <w:spacing w:after="200" w:line="240" w:lineRule="auto"/>
    </w:pPr>
    <w:rPr>
      <w:iCs/>
      <w:color w:val="002664"/>
      <w:sz w:val="18"/>
      <w:szCs w:val="18"/>
    </w:rPr>
  </w:style>
  <w:style w:type="table" w:customStyle="1" w:styleId="Tableheader">
    <w:name w:val="ŠTable header"/>
    <w:basedOn w:val="TableNormal"/>
    <w:uiPriority w:val="99"/>
    <w:rsid w:val="005123A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12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123A4"/>
    <w:pPr>
      <w:numPr>
        <w:numId w:val="43"/>
      </w:numPr>
    </w:pPr>
  </w:style>
  <w:style w:type="paragraph" w:styleId="ListNumber2">
    <w:name w:val="List Number 2"/>
    <w:aliases w:val="ŠList Number 2"/>
    <w:basedOn w:val="Normal"/>
    <w:uiPriority w:val="8"/>
    <w:qFormat/>
    <w:rsid w:val="005123A4"/>
    <w:pPr>
      <w:numPr>
        <w:numId w:val="42"/>
      </w:numPr>
    </w:pPr>
  </w:style>
  <w:style w:type="paragraph" w:styleId="ListBullet">
    <w:name w:val="List Bullet"/>
    <w:aliases w:val="ŠList Bullet"/>
    <w:basedOn w:val="Normal"/>
    <w:uiPriority w:val="9"/>
    <w:qFormat/>
    <w:rsid w:val="004B4674"/>
    <w:pPr>
      <w:numPr>
        <w:numId w:val="38"/>
      </w:numPr>
      <w:spacing w:before="120"/>
    </w:pPr>
  </w:style>
  <w:style w:type="paragraph" w:styleId="ListBullet2">
    <w:name w:val="List Bullet 2"/>
    <w:aliases w:val="ŠList Bullet 2"/>
    <w:basedOn w:val="Normal"/>
    <w:uiPriority w:val="10"/>
    <w:qFormat/>
    <w:rsid w:val="005123A4"/>
    <w:pPr>
      <w:numPr>
        <w:numId w:val="39"/>
      </w:numPr>
    </w:pPr>
  </w:style>
  <w:style w:type="character" w:styleId="SubtleReference">
    <w:name w:val="Subtle Reference"/>
    <w:aliases w:val="ŠSubtle Reference"/>
    <w:uiPriority w:val="31"/>
    <w:qFormat/>
    <w:rsid w:val="000E237D"/>
    <w:rPr>
      <w:rFonts w:ascii="Arial" w:hAnsi="Arial"/>
      <w:sz w:val="22"/>
    </w:rPr>
  </w:style>
  <w:style w:type="paragraph" w:styleId="Quote">
    <w:name w:val="Quote"/>
    <w:aliases w:val="ŠQuote"/>
    <w:basedOn w:val="Normal"/>
    <w:next w:val="Normal"/>
    <w:link w:val="QuoteChar"/>
    <w:uiPriority w:val="29"/>
    <w:qFormat/>
    <w:rsid w:val="000E237D"/>
    <w:pPr>
      <w:keepNext/>
      <w:spacing w:before="200" w:after="200" w:line="240" w:lineRule="atLeast"/>
      <w:ind w:left="567" w:right="567"/>
    </w:pPr>
  </w:style>
  <w:style w:type="paragraph" w:styleId="Date">
    <w:name w:val="Date"/>
    <w:aliases w:val="ŠDate"/>
    <w:basedOn w:val="Normal"/>
    <w:next w:val="Normal"/>
    <w:link w:val="DateChar"/>
    <w:uiPriority w:val="99"/>
    <w:rsid w:val="005123A4"/>
    <w:pPr>
      <w:spacing w:before="0" w:line="720" w:lineRule="atLeast"/>
    </w:pPr>
  </w:style>
  <w:style w:type="character" w:customStyle="1" w:styleId="DateChar">
    <w:name w:val="Date Char"/>
    <w:aliases w:val="ŠDate Char"/>
    <w:basedOn w:val="DefaultParagraphFont"/>
    <w:link w:val="Date"/>
    <w:uiPriority w:val="99"/>
    <w:rsid w:val="005123A4"/>
    <w:rPr>
      <w:rFonts w:ascii="Arial" w:hAnsi="Arial" w:cs="Arial"/>
      <w:szCs w:val="24"/>
    </w:rPr>
  </w:style>
  <w:style w:type="paragraph" w:styleId="Signature">
    <w:name w:val="Signature"/>
    <w:aliases w:val="ŠSignature"/>
    <w:basedOn w:val="Normal"/>
    <w:link w:val="SignatureChar"/>
    <w:uiPriority w:val="99"/>
    <w:rsid w:val="000E237D"/>
    <w:pPr>
      <w:spacing w:before="0" w:line="720" w:lineRule="atLeast"/>
    </w:pPr>
  </w:style>
  <w:style w:type="character" w:customStyle="1" w:styleId="SignatureChar">
    <w:name w:val="Signature Char"/>
    <w:aliases w:val="ŠSignature Char"/>
    <w:basedOn w:val="DefaultParagraphFont"/>
    <w:link w:val="Signature"/>
    <w:uiPriority w:val="99"/>
    <w:rsid w:val="000E237D"/>
    <w:rPr>
      <w:rFonts w:ascii="Arial" w:hAnsi="Arial" w:cs="Arial"/>
      <w:sz w:val="24"/>
      <w:szCs w:val="24"/>
    </w:rPr>
  </w:style>
  <w:style w:type="character" w:styleId="Strong">
    <w:name w:val="Strong"/>
    <w:aliases w:val="ŠStrong,Bold"/>
    <w:qFormat/>
    <w:rsid w:val="005123A4"/>
    <w:rPr>
      <w:b/>
      <w:bCs/>
    </w:rPr>
  </w:style>
  <w:style w:type="character" w:customStyle="1" w:styleId="QuoteChar">
    <w:name w:val="Quote Char"/>
    <w:aliases w:val="ŠQuote Char"/>
    <w:basedOn w:val="DefaultParagraphFont"/>
    <w:link w:val="Quote"/>
    <w:uiPriority w:val="29"/>
    <w:rsid w:val="000E237D"/>
    <w:rPr>
      <w:rFonts w:ascii="Arial" w:hAnsi="Arial" w:cs="Arial"/>
      <w:sz w:val="24"/>
      <w:szCs w:val="24"/>
    </w:rPr>
  </w:style>
  <w:style w:type="paragraph" w:customStyle="1" w:styleId="FeatureBox2">
    <w:name w:val="ŠFeature Box 2"/>
    <w:basedOn w:val="Normal"/>
    <w:next w:val="Normal"/>
    <w:uiPriority w:val="12"/>
    <w:qFormat/>
    <w:rsid w:val="005123A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6A4F6C"/>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5123A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123A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123A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123A4"/>
    <w:rPr>
      <w:color w:val="2F5496" w:themeColor="accent1" w:themeShade="BF"/>
      <w:u w:val="single"/>
    </w:rPr>
  </w:style>
  <w:style w:type="paragraph" w:customStyle="1" w:styleId="Logo">
    <w:name w:val="ŠLogo"/>
    <w:basedOn w:val="Normal"/>
    <w:uiPriority w:val="18"/>
    <w:qFormat/>
    <w:rsid w:val="005123A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123A4"/>
    <w:pPr>
      <w:tabs>
        <w:tab w:val="right" w:leader="dot" w:pos="14570"/>
      </w:tabs>
      <w:spacing w:before="0"/>
    </w:pPr>
    <w:rPr>
      <w:b/>
      <w:noProof/>
    </w:rPr>
  </w:style>
  <w:style w:type="paragraph" w:styleId="TOC2">
    <w:name w:val="toc 2"/>
    <w:aliases w:val="ŠTOC 2"/>
    <w:basedOn w:val="Normal"/>
    <w:next w:val="Normal"/>
    <w:uiPriority w:val="39"/>
    <w:unhideWhenUsed/>
    <w:rsid w:val="005123A4"/>
    <w:pPr>
      <w:tabs>
        <w:tab w:val="right" w:leader="dot" w:pos="14570"/>
      </w:tabs>
      <w:spacing w:before="0"/>
    </w:pPr>
    <w:rPr>
      <w:noProof/>
    </w:rPr>
  </w:style>
  <w:style w:type="paragraph" w:styleId="TOC3">
    <w:name w:val="toc 3"/>
    <w:aliases w:val="ŠTOC 3"/>
    <w:basedOn w:val="Normal"/>
    <w:next w:val="Normal"/>
    <w:uiPriority w:val="39"/>
    <w:unhideWhenUsed/>
    <w:rsid w:val="005123A4"/>
    <w:pPr>
      <w:spacing w:before="0"/>
      <w:ind w:left="244"/>
    </w:pPr>
  </w:style>
  <w:style w:type="paragraph" w:styleId="Title">
    <w:name w:val="Title"/>
    <w:aliases w:val="ŠTitle"/>
    <w:basedOn w:val="Normal"/>
    <w:next w:val="Normal"/>
    <w:link w:val="TitleChar"/>
    <w:uiPriority w:val="1"/>
    <w:rsid w:val="005123A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123A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123A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123A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123A4"/>
    <w:pPr>
      <w:spacing w:after="240"/>
      <w:outlineLvl w:val="9"/>
    </w:pPr>
    <w:rPr>
      <w:szCs w:val="40"/>
    </w:rPr>
  </w:style>
  <w:style w:type="paragraph" w:styleId="Footer">
    <w:name w:val="footer"/>
    <w:aliases w:val="ŠFooter"/>
    <w:basedOn w:val="Normal"/>
    <w:link w:val="FooterChar"/>
    <w:uiPriority w:val="19"/>
    <w:rsid w:val="005123A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123A4"/>
    <w:rPr>
      <w:rFonts w:ascii="Arial" w:hAnsi="Arial" w:cs="Arial"/>
      <w:sz w:val="18"/>
      <w:szCs w:val="18"/>
    </w:rPr>
  </w:style>
  <w:style w:type="paragraph" w:styleId="Header">
    <w:name w:val="header"/>
    <w:aliases w:val="ŠHeader"/>
    <w:basedOn w:val="Normal"/>
    <w:link w:val="HeaderChar"/>
    <w:uiPriority w:val="16"/>
    <w:rsid w:val="005123A4"/>
    <w:rPr>
      <w:noProof/>
      <w:color w:val="002664"/>
      <w:sz w:val="28"/>
      <w:szCs w:val="28"/>
    </w:rPr>
  </w:style>
  <w:style w:type="character" w:customStyle="1" w:styleId="HeaderChar">
    <w:name w:val="Header Char"/>
    <w:aliases w:val="ŠHeader Char"/>
    <w:basedOn w:val="DefaultParagraphFont"/>
    <w:link w:val="Header"/>
    <w:uiPriority w:val="16"/>
    <w:rsid w:val="005123A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123A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123A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123A4"/>
    <w:rPr>
      <w:rFonts w:ascii="Arial" w:hAnsi="Arial" w:cs="Arial"/>
      <w:b/>
      <w:szCs w:val="32"/>
    </w:rPr>
  </w:style>
  <w:style w:type="character" w:styleId="UnresolvedMention">
    <w:name w:val="Unresolved Mention"/>
    <w:basedOn w:val="DefaultParagraphFont"/>
    <w:uiPriority w:val="99"/>
    <w:semiHidden/>
    <w:unhideWhenUsed/>
    <w:rsid w:val="005123A4"/>
    <w:rPr>
      <w:color w:val="605E5C"/>
      <w:shd w:val="clear" w:color="auto" w:fill="E1DFDD"/>
    </w:rPr>
  </w:style>
  <w:style w:type="character" w:styleId="Emphasis">
    <w:name w:val="Emphasis"/>
    <w:aliases w:val="ŠEmphasis,Italic"/>
    <w:qFormat/>
    <w:rsid w:val="005123A4"/>
    <w:rPr>
      <w:i/>
      <w:iCs/>
    </w:rPr>
  </w:style>
  <w:style w:type="character" w:styleId="SubtleEmphasis">
    <w:name w:val="Subtle Emphasis"/>
    <w:basedOn w:val="DefaultParagraphFont"/>
    <w:uiPriority w:val="19"/>
    <w:semiHidden/>
    <w:qFormat/>
    <w:rsid w:val="005123A4"/>
    <w:rPr>
      <w:i/>
      <w:iCs/>
      <w:color w:val="404040" w:themeColor="text1" w:themeTint="BF"/>
    </w:rPr>
  </w:style>
  <w:style w:type="paragraph" w:styleId="TOC4">
    <w:name w:val="toc 4"/>
    <w:aliases w:val="ŠTOC 4"/>
    <w:basedOn w:val="Normal"/>
    <w:next w:val="Normal"/>
    <w:autoRedefine/>
    <w:uiPriority w:val="39"/>
    <w:unhideWhenUsed/>
    <w:rsid w:val="005123A4"/>
    <w:pPr>
      <w:spacing w:before="0"/>
      <w:ind w:left="488"/>
    </w:pPr>
  </w:style>
  <w:style w:type="character" w:styleId="CommentReference">
    <w:name w:val="annotation reference"/>
    <w:basedOn w:val="DefaultParagraphFont"/>
    <w:uiPriority w:val="99"/>
    <w:semiHidden/>
    <w:unhideWhenUsed/>
    <w:rsid w:val="005123A4"/>
    <w:rPr>
      <w:sz w:val="16"/>
      <w:szCs w:val="16"/>
    </w:rPr>
  </w:style>
  <w:style w:type="paragraph" w:styleId="CommentText">
    <w:name w:val="annotation text"/>
    <w:basedOn w:val="Normal"/>
    <w:link w:val="CommentTextChar"/>
    <w:uiPriority w:val="99"/>
    <w:unhideWhenUsed/>
    <w:rsid w:val="005123A4"/>
    <w:pPr>
      <w:spacing w:line="240" w:lineRule="auto"/>
    </w:pPr>
    <w:rPr>
      <w:sz w:val="20"/>
      <w:szCs w:val="20"/>
    </w:rPr>
  </w:style>
  <w:style w:type="character" w:customStyle="1" w:styleId="CommentTextChar">
    <w:name w:val="Comment Text Char"/>
    <w:basedOn w:val="DefaultParagraphFont"/>
    <w:link w:val="CommentText"/>
    <w:uiPriority w:val="99"/>
    <w:rsid w:val="005123A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123A4"/>
    <w:rPr>
      <w:b/>
      <w:bCs/>
    </w:rPr>
  </w:style>
  <w:style w:type="character" w:customStyle="1" w:styleId="CommentSubjectChar">
    <w:name w:val="Comment Subject Char"/>
    <w:basedOn w:val="CommentTextChar"/>
    <w:link w:val="CommentSubject"/>
    <w:uiPriority w:val="99"/>
    <w:semiHidden/>
    <w:rsid w:val="005123A4"/>
    <w:rPr>
      <w:rFonts w:ascii="Arial" w:hAnsi="Arial" w:cs="Arial"/>
      <w:b/>
      <w:bCs/>
      <w:sz w:val="20"/>
      <w:szCs w:val="20"/>
    </w:rPr>
  </w:style>
  <w:style w:type="paragraph" w:styleId="ListParagraph">
    <w:name w:val="List Paragraph"/>
    <w:aliases w:val="ŠList Paragraph"/>
    <w:basedOn w:val="Normal"/>
    <w:uiPriority w:val="34"/>
    <w:unhideWhenUsed/>
    <w:qFormat/>
    <w:rsid w:val="005123A4"/>
    <w:pPr>
      <w:ind w:left="567"/>
    </w:pPr>
  </w:style>
  <w:style w:type="paragraph" w:customStyle="1" w:styleId="TableParagraph">
    <w:name w:val="Table Paragraph"/>
    <w:basedOn w:val="Normal"/>
    <w:uiPriority w:val="15"/>
    <w:qFormat/>
    <w:rsid w:val="00F2168E"/>
    <w:pPr>
      <w:widowControl w:val="0"/>
      <w:spacing w:before="40" w:line="276" w:lineRule="auto"/>
      <w:ind w:left="40" w:right="40"/>
    </w:pPr>
    <w:rPr>
      <w:rFonts w:eastAsia="Calibri" w:cstheme="minorBidi"/>
      <w:spacing w:val="-2"/>
      <w:sz w:val="20"/>
      <w:szCs w:val="22"/>
      <w:lang w:eastAsia="en-AU"/>
    </w:rPr>
  </w:style>
  <w:style w:type="paragraph" w:styleId="BalloonText">
    <w:name w:val="Balloon Text"/>
    <w:basedOn w:val="Normal"/>
    <w:link w:val="BalloonTextChar"/>
    <w:uiPriority w:val="99"/>
    <w:semiHidden/>
    <w:unhideWhenUsed/>
    <w:rsid w:val="0087630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305"/>
    <w:rPr>
      <w:rFonts w:ascii="Segoe UI" w:hAnsi="Segoe UI" w:cs="Segoe UI"/>
      <w:sz w:val="18"/>
      <w:szCs w:val="18"/>
    </w:rPr>
  </w:style>
  <w:style w:type="character" w:styleId="Mention">
    <w:name w:val="Mention"/>
    <w:basedOn w:val="DefaultParagraphFont"/>
    <w:uiPriority w:val="99"/>
    <w:unhideWhenUsed/>
    <w:rsid w:val="005123A4"/>
    <w:rPr>
      <w:color w:val="2B579A"/>
      <w:shd w:val="clear" w:color="auto" w:fill="E6E6E6"/>
    </w:rPr>
  </w:style>
  <w:style w:type="paragraph" w:styleId="Revision">
    <w:name w:val="Revision"/>
    <w:hidden/>
    <w:uiPriority w:val="99"/>
    <w:semiHidden/>
    <w:rsid w:val="006572C1"/>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5123A4"/>
    <w:rPr>
      <w:color w:val="954F72" w:themeColor="followedHyperlink"/>
      <w:u w:val="single"/>
    </w:rPr>
  </w:style>
  <w:style w:type="paragraph" w:customStyle="1" w:styleId="Imageattributioncaption">
    <w:name w:val="Image attribution caption"/>
    <w:basedOn w:val="Normal"/>
    <w:link w:val="ImageattributioncaptionChar"/>
    <w:qFormat/>
    <w:rsid w:val="006A4F6C"/>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6A4F6C"/>
    <w:rPr>
      <w:rFonts w:ascii="Arial" w:eastAsia="Calibri" w:hAnsi="Arial" w:cs="Arial"/>
      <w:kern w:val="24"/>
      <w:sz w:val="18"/>
      <w:szCs w:val="18"/>
      <w:lang w:val="en-US"/>
    </w:rPr>
  </w:style>
  <w:style w:type="paragraph" w:customStyle="1" w:styleId="Documentname">
    <w:name w:val="ŠDocument name"/>
    <w:basedOn w:val="Normal"/>
    <w:next w:val="Normal"/>
    <w:uiPriority w:val="17"/>
    <w:qFormat/>
    <w:rsid w:val="005123A4"/>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0E237D"/>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0E237D"/>
    <w:rPr>
      <w:rFonts w:ascii="Arial" w:hAnsi="Arial" w:cs="Arial"/>
      <w:szCs w:val="24"/>
      <w:shd w:val="clear" w:color="auto" w:fill="CCEDFC"/>
    </w:rPr>
  </w:style>
  <w:style w:type="paragraph" w:styleId="TableofFigures">
    <w:name w:val="table of figures"/>
    <w:basedOn w:val="Normal"/>
    <w:next w:val="Normal"/>
    <w:uiPriority w:val="99"/>
    <w:unhideWhenUsed/>
    <w:rsid w:val="000E237D"/>
  </w:style>
  <w:style w:type="character" w:styleId="FootnoteReference">
    <w:name w:val="footnote reference"/>
    <w:basedOn w:val="DefaultParagraphFont"/>
    <w:uiPriority w:val="99"/>
    <w:semiHidden/>
    <w:unhideWhenUsed/>
    <w:rsid w:val="000E237D"/>
    <w:rPr>
      <w:vertAlign w:val="superscript"/>
    </w:rPr>
  </w:style>
  <w:style w:type="paragraph" w:styleId="FootnoteText">
    <w:name w:val="footnote text"/>
    <w:basedOn w:val="Normal"/>
    <w:link w:val="FootnoteTextChar"/>
    <w:uiPriority w:val="99"/>
    <w:semiHidden/>
    <w:unhideWhenUsed/>
    <w:rsid w:val="000E237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0E237D"/>
    <w:rPr>
      <w:rFonts w:ascii="Arial" w:hAnsi="Arial" w:cs="Arial"/>
      <w:sz w:val="20"/>
      <w:szCs w:val="20"/>
    </w:rPr>
  </w:style>
  <w:style w:type="paragraph" w:customStyle="1" w:styleId="FeatureBoxPink">
    <w:name w:val="ŠFeature Box Pink"/>
    <w:basedOn w:val="Normal"/>
    <w:next w:val="Normal"/>
    <w:uiPriority w:val="13"/>
    <w:qFormat/>
    <w:rsid w:val="000E237D"/>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0">
    <w:name w:val="ŠImage attribution caption"/>
    <w:basedOn w:val="Normal"/>
    <w:next w:val="Normal"/>
    <w:link w:val="ImageattributioncaptionChar0"/>
    <w:uiPriority w:val="15"/>
    <w:qFormat/>
    <w:rsid w:val="005123A4"/>
    <w:pPr>
      <w:spacing w:after="0"/>
    </w:pPr>
    <w:rPr>
      <w:sz w:val="18"/>
      <w:szCs w:val="18"/>
    </w:rPr>
  </w:style>
  <w:style w:type="character" w:customStyle="1" w:styleId="ImageattributioncaptionChar0">
    <w:name w:val="ŠImage attribution caption Char"/>
    <w:basedOn w:val="DefaultParagraphFont"/>
    <w:link w:val="Imageattributioncaption0"/>
    <w:uiPriority w:val="15"/>
    <w:rsid w:val="005123A4"/>
    <w:rPr>
      <w:rFonts w:ascii="Arial" w:hAnsi="Arial" w:cs="Arial"/>
      <w:sz w:val="18"/>
      <w:szCs w:val="18"/>
    </w:rPr>
  </w:style>
  <w:style w:type="paragraph" w:styleId="ListBullet3">
    <w:name w:val="List Bullet 3"/>
    <w:aliases w:val="ŠList Bullet 3"/>
    <w:basedOn w:val="Normal"/>
    <w:uiPriority w:val="10"/>
    <w:rsid w:val="005123A4"/>
    <w:pPr>
      <w:numPr>
        <w:numId w:val="40"/>
      </w:numPr>
    </w:pPr>
  </w:style>
  <w:style w:type="paragraph" w:styleId="ListNumber3">
    <w:name w:val="List Number 3"/>
    <w:aliases w:val="ŠList Number 3"/>
    <w:basedOn w:val="ListBullet3"/>
    <w:uiPriority w:val="8"/>
    <w:rsid w:val="005123A4"/>
    <w:pPr>
      <w:numPr>
        <w:ilvl w:val="2"/>
        <w:numId w:val="42"/>
      </w:numPr>
    </w:pPr>
  </w:style>
  <w:style w:type="character" w:styleId="PlaceholderText">
    <w:name w:val="Placeholder Text"/>
    <w:basedOn w:val="DefaultParagraphFont"/>
    <w:uiPriority w:val="99"/>
    <w:semiHidden/>
    <w:rsid w:val="005123A4"/>
    <w:rPr>
      <w:color w:val="808080"/>
    </w:rPr>
  </w:style>
  <w:style w:type="character" w:customStyle="1" w:styleId="BoldItalic">
    <w:name w:val="ŠBold Italic"/>
    <w:basedOn w:val="DefaultParagraphFont"/>
    <w:uiPriority w:val="1"/>
    <w:qFormat/>
    <w:rsid w:val="005123A4"/>
    <w:rPr>
      <w:b/>
      <w:i/>
      <w:iCs/>
    </w:rPr>
  </w:style>
  <w:style w:type="paragraph" w:customStyle="1" w:styleId="FeatureBox3">
    <w:name w:val="ŠFeature Box 3"/>
    <w:basedOn w:val="Normal"/>
    <w:next w:val="Normal"/>
    <w:uiPriority w:val="13"/>
    <w:qFormat/>
    <w:rsid w:val="005123A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123A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123A4"/>
    <w:pPr>
      <w:keepNext/>
      <w:ind w:left="567" w:right="57"/>
    </w:pPr>
    <w:rPr>
      <w:szCs w:val="22"/>
    </w:rPr>
  </w:style>
  <w:style w:type="paragraph" w:customStyle="1" w:styleId="Subtitle0">
    <w:name w:val="ŠSubtitle"/>
    <w:basedOn w:val="Normal"/>
    <w:link w:val="SubtitleChar0"/>
    <w:uiPriority w:val="2"/>
    <w:qFormat/>
    <w:rsid w:val="005123A4"/>
    <w:pPr>
      <w:spacing w:before="360"/>
    </w:pPr>
    <w:rPr>
      <w:color w:val="002664"/>
      <w:sz w:val="44"/>
      <w:szCs w:val="48"/>
    </w:rPr>
  </w:style>
  <w:style w:type="character" w:customStyle="1" w:styleId="SubtitleChar0">
    <w:name w:val="ŠSubtitle Char"/>
    <w:basedOn w:val="DefaultParagraphFont"/>
    <w:link w:val="Subtitle0"/>
    <w:uiPriority w:val="2"/>
    <w:rsid w:val="005123A4"/>
    <w:rPr>
      <w:rFonts w:ascii="Arial" w:hAnsi="Arial" w:cs="Arial"/>
      <w:color w:val="002664"/>
      <w:sz w:val="44"/>
      <w:szCs w:val="48"/>
    </w:rPr>
  </w:style>
  <w:style w:type="paragraph" w:customStyle="1" w:styleId="Featurebox2Bullets0">
    <w:name w:val="Feature box 2: Bullets"/>
    <w:basedOn w:val="ListBullet"/>
    <w:link w:val="Featurebox2BulletsChar0"/>
    <w:uiPriority w:val="12"/>
    <w:rsid w:val="005123A4"/>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0">
    <w:name w:val="Feature box 2: Bullets Char"/>
    <w:basedOn w:val="DefaultParagraphFont"/>
    <w:link w:val="Featurebox2Bullets0"/>
    <w:uiPriority w:val="12"/>
    <w:rsid w:val="005123A4"/>
    <w:rPr>
      <w:rFonts w:ascii="Arial" w:hAnsi="Arial" w:cs="Arial"/>
      <w:szCs w:val="24"/>
      <w:shd w:val="clear" w:color="auto" w:fill="CCEDFC"/>
    </w:rPr>
  </w:style>
  <w:style w:type="table" w:styleId="GridTable1Light">
    <w:name w:val="Grid Table 1 Light"/>
    <w:basedOn w:val="TableNormal"/>
    <w:uiPriority w:val="46"/>
    <w:rsid w:val="005123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5123A4"/>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5123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5123A4"/>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99022">
      <w:bodyDiv w:val="1"/>
      <w:marLeft w:val="0"/>
      <w:marRight w:val="0"/>
      <w:marTop w:val="0"/>
      <w:marBottom w:val="0"/>
      <w:divBdr>
        <w:top w:val="none" w:sz="0" w:space="0" w:color="auto"/>
        <w:left w:val="none" w:sz="0" w:space="0" w:color="auto"/>
        <w:bottom w:val="none" w:sz="0" w:space="0" w:color="auto"/>
        <w:right w:val="none" w:sz="0" w:space="0" w:color="auto"/>
      </w:divBdr>
    </w:div>
    <w:div w:id="124785244">
      <w:bodyDiv w:val="1"/>
      <w:marLeft w:val="0"/>
      <w:marRight w:val="0"/>
      <w:marTop w:val="0"/>
      <w:marBottom w:val="0"/>
      <w:divBdr>
        <w:top w:val="none" w:sz="0" w:space="0" w:color="auto"/>
        <w:left w:val="none" w:sz="0" w:space="0" w:color="auto"/>
        <w:bottom w:val="none" w:sz="0" w:space="0" w:color="auto"/>
        <w:right w:val="none" w:sz="0" w:space="0" w:color="auto"/>
      </w:divBdr>
    </w:div>
    <w:div w:id="383649520">
      <w:bodyDiv w:val="1"/>
      <w:marLeft w:val="0"/>
      <w:marRight w:val="0"/>
      <w:marTop w:val="0"/>
      <w:marBottom w:val="0"/>
      <w:divBdr>
        <w:top w:val="none" w:sz="0" w:space="0" w:color="auto"/>
        <w:left w:val="none" w:sz="0" w:space="0" w:color="auto"/>
        <w:bottom w:val="none" w:sz="0" w:space="0" w:color="auto"/>
        <w:right w:val="none" w:sz="0" w:space="0" w:color="auto"/>
      </w:divBdr>
    </w:div>
    <w:div w:id="444151793">
      <w:bodyDiv w:val="1"/>
      <w:marLeft w:val="0"/>
      <w:marRight w:val="0"/>
      <w:marTop w:val="0"/>
      <w:marBottom w:val="0"/>
      <w:divBdr>
        <w:top w:val="none" w:sz="0" w:space="0" w:color="auto"/>
        <w:left w:val="none" w:sz="0" w:space="0" w:color="auto"/>
        <w:bottom w:val="none" w:sz="0" w:space="0" w:color="auto"/>
        <w:right w:val="none" w:sz="0" w:space="0" w:color="auto"/>
      </w:divBdr>
      <w:divsChild>
        <w:div w:id="1091125867">
          <w:marLeft w:val="547"/>
          <w:marRight w:val="0"/>
          <w:marTop w:val="0"/>
          <w:marBottom w:val="0"/>
          <w:divBdr>
            <w:top w:val="none" w:sz="0" w:space="0" w:color="auto"/>
            <w:left w:val="none" w:sz="0" w:space="0" w:color="auto"/>
            <w:bottom w:val="none" w:sz="0" w:space="0" w:color="auto"/>
            <w:right w:val="none" w:sz="0" w:space="0" w:color="auto"/>
          </w:divBdr>
        </w:div>
      </w:divsChild>
    </w:div>
    <w:div w:id="585774411">
      <w:bodyDiv w:val="1"/>
      <w:marLeft w:val="0"/>
      <w:marRight w:val="0"/>
      <w:marTop w:val="0"/>
      <w:marBottom w:val="0"/>
      <w:divBdr>
        <w:top w:val="none" w:sz="0" w:space="0" w:color="auto"/>
        <w:left w:val="none" w:sz="0" w:space="0" w:color="auto"/>
        <w:bottom w:val="none" w:sz="0" w:space="0" w:color="auto"/>
        <w:right w:val="none" w:sz="0" w:space="0" w:color="auto"/>
      </w:divBdr>
    </w:div>
    <w:div w:id="620721692">
      <w:bodyDiv w:val="1"/>
      <w:marLeft w:val="0"/>
      <w:marRight w:val="0"/>
      <w:marTop w:val="0"/>
      <w:marBottom w:val="0"/>
      <w:divBdr>
        <w:top w:val="none" w:sz="0" w:space="0" w:color="auto"/>
        <w:left w:val="none" w:sz="0" w:space="0" w:color="auto"/>
        <w:bottom w:val="none" w:sz="0" w:space="0" w:color="auto"/>
        <w:right w:val="none" w:sz="0" w:space="0" w:color="auto"/>
      </w:divBdr>
    </w:div>
    <w:div w:id="665745724">
      <w:bodyDiv w:val="1"/>
      <w:marLeft w:val="0"/>
      <w:marRight w:val="0"/>
      <w:marTop w:val="0"/>
      <w:marBottom w:val="0"/>
      <w:divBdr>
        <w:top w:val="none" w:sz="0" w:space="0" w:color="auto"/>
        <w:left w:val="none" w:sz="0" w:space="0" w:color="auto"/>
        <w:bottom w:val="none" w:sz="0" w:space="0" w:color="auto"/>
        <w:right w:val="none" w:sz="0" w:space="0" w:color="auto"/>
      </w:divBdr>
      <w:divsChild>
        <w:div w:id="465005533">
          <w:marLeft w:val="0"/>
          <w:marRight w:val="0"/>
          <w:marTop w:val="0"/>
          <w:marBottom w:val="0"/>
          <w:divBdr>
            <w:top w:val="none" w:sz="0" w:space="0" w:color="auto"/>
            <w:left w:val="none" w:sz="0" w:space="0" w:color="auto"/>
            <w:bottom w:val="none" w:sz="0" w:space="0" w:color="auto"/>
            <w:right w:val="none" w:sz="0" w:space="0" w:color="auto"/>
          </w:divBdr>
        </w:div>
        <w:div w:id="578101631">
          <w:marLeft w:val="0"/>
          <w:marRight w:val="0"/>
          <w:marTop w:val="0"/>
          <w:marBottom w:val="0"/>
          <w:divBdr>
            <w:top w:val="none" w:sz="0" w:space="0" w:color="auto"/>
            <w:left w:val="none" w:sz="0" w:space="0" w:color="auto"/>
            <w:bottom w:val="none" w:sz="0" w:space="0" w:color="auto"/>
            <w:right w:val="none" w:sz="0" w:space="0" w:color="auto"/>
          </w:divBdr>
        </w:div>
        <w:div w:id="584464170">
          <w:marLeft w:val="0"/>
          <w:marRight w:val="0"/>
          <w:marTop w:val="0"/>
          <w:marBottom w:val="0"/>
          <w:divBdr>
            <w:top w:val="none" w:sz="0" w:space="0" w:color="auto"/>
            <w:left w:val="none" w:sz="0" w:space="0" w:color="auto"/>
            <w:bottom w:val="none" w:sz="0" w:space="0" w:color="auto"/>
            <w:right w:val="none" w:sz="0" w:space="0" w:color="auto"/>
          </w:divBdr>
        </w:div>
        <w:div w:id="837966091">
          <w:marLeft w:val="0"/>
          <w:marRight w:val="0"/>
          <w:marTop w:val="0"/>
          <w:marBottom w:val="0"/>
          <w:divBdr>
            <w:top w:val="none" w:sz="0" w:space="0" w:color="auto"/>
            <w:left w:val="none" w:sz="0" w:space="0" w:color="auto"/>
            <w:bottom w:val="none" w:sz="0" w:space="0" w:color="auto"/>
            <w:right w:val="none" w:sz="0" w:space="0" w:color="auto"/>
          </w:divBdr>
        </w:div>
        <w:div w:id="1266420060">
          <w:marLeft w:val="0"/>
          <w:marRight w:val="0"/>
          <w:marTop w:val="0"/>
          <w:marBottom w:val="0"/>
          <w:divBdr>
            <w:top w:val="none" w:sz="0" w:space="0" w:color="auto"/>
            <w:left w:val="none" w:sz="0" w:space="0" w:color="auto"/>
            <w:bottom w:val="none" w:sz="0" w:space="0" w:color="auto"/>
            <w:right w:val="none" w:sz="0" w:space="0" w:color="auto"/>
          </w:divBdr>
        </w:div>
        <w:div w:id="1398866741">
          <w:marLeft w:val="0"/>
          <w:marRight w:val="0"/>
          <w:marTop w:val="0"/>
          <w:marBottom w:val="0"/>
          <w:divBdr>
            <w:top w:val="none" w:sz="0" w:space="0" w:color="auto"/>
            <w:left w:val="none" w:sz="0" w:space="0" w:color="auto"/>
            <w:bottom w:val="none" w:sz="0" w:space="0" w:color="auto"/>
            <w:right w:val="none" w:sz="0" w:space="0" w:color="auto"/>
          </w:divBdr>
        </w:div>
        <w:div w:id="1434938297">
          <w:marLeft w:val="0"/>
          <w:marRight w:val="0"/>
          <w:marTop w:val="0"/>
          <w:marBottom w:val="0"/>
          <w:divBdr>
            <w:top w:val="none" w:sz="0" w:space="0" w:color="auto"/>
            <w:left w:val="none" w:sz="0" w:space="0" w:color="auto"/>
            <w:bottom w:val="none" w:sz="0" w:space="0" w:color="auto"/>
            <w:right w:val="none" w:sz="0" w:space="0" w:color="auto"/>
          </w:divBdr>
        </w:div>
      </w:divsChild>
    </w:div>
    <w:div w:id="733433730">
      <w:bodyDiv w:val="1"/>
      <w:marLeft w:val="0"/>
      <w:marRight w:val="0"/>
      <w:marTop w:val="0"/>
      <w:marBottom w:val="0"/>
      <w:divBdr>
        <w:top w:val="none" w:sz="0" w:space="0" w:color="auto"/>
        <w:left w:val="none" w:sz="0" w:space="0" w:color="auto"/>
        <w:bottom w:val="none" w:sz="0" w:space="0" w:color="auto"/>
        <w:right w:val="none" w:sz="0" w:space="0" w:color="auto"/>
      </w:divBdr>
    </w:div>
    <w:div w:id="778722998">
      <w:bodyDiv w:val="1"/>
      <w:marLeft w:val="0"/>
      <w:marRight w:val="0"/>
      <w:marTop w:val="0"/>
      <w:marBottom w:val="0"/>
      <w:divBdr>
        <w:top w:val="none" w:sz="0" w:space="0" w:color="auto"/>
        <w:left w:val="none" w:sz="0" w:space="0" w:color="auto"/>
        <w:bottom w:val="none" w:sz="0" w:space="0" w:color="auto"/>
        <w:right w:val="none" w:sz="0" w:space="0" w:color="auto"/>
      </w:divBdr>
    </w:div>
    <w:div w:id="840923662">
      <w:bodyDiv w:val="1"/>
      <w:marLeft w:val="0"/>
      <w:marRight w:val="0"/>
      <w:marTop w:val="0"/>
      <w:marBottom w:val="0"/>
      <w:divBdr>
        <w:top w:val="none" w:sz="0" w:space="0" w:color="auto"/>
        <w:left w:val="none" w:sz="0" w:space="0" w:color="auto"/>
        <w:bottom w:val="none" w:sz="0" w:space="0" w:color="auto"/>
        <w:right w:val="none" w:sz="0" w:space="0" w:color="auto"/>
      </w:divBdr>
    </w:div>
    <w:div w:id="1299645043">
      <w:bodyDiv w:val="1"/>
      <w:marLeft w:val="0"/>
      <w:marRight w:val="0"/>
      <w:marTop w:val="0"/>
      <w:marBottom w:val="0"/>
      <w:divBdr>
        <w:top w:val="none" w:sz="0" w:space="0" w:color="auto"/>
        <w:left w:val="none" w:sz="0" w:space="0" w:color="auto"/>
        <w:bottom w:val="none" w:sz="0" w:space="0" w:color="auto"/>
        <w:right w:val="none" w:sz="0" w:space="0" w:color="auto"/>
      </w:divBdr>
      <w:divsChild>
        <w:div w:id="373622549">
          <w:marLeft w:val="547"/>
          <w:marRight w:val="0"/>
          <w:marTop w:val="0"/>
          <w:marBottom w:val="0"/>
          <w:divBdr>
            <w:top w:val="none" w:sz="0" w:space="0" w:color="auto"/>
            <w:left w:val="none" w:sz="0" w:space="0" w:color="auto"/>
            <w:bottom w:val="none" w:sz="0" w:space="0" w:color="auto"/>
            <w:right w:val="none" w:sz="0" w:space="0" w:color="auto"/>
          </w:divBdr>
        </w:div>
      </w:divsChild>
    </w:div>
    <w:div w:id="1475412207">
      <w:bodyDiv w:val="1"/>
      <w:marLeft w:val="0"/>
      <w:marRight w:val="0"/>
      <w:marTop w:val="0"/>
      <w:marBottom w:val="0"/>
      <w:divBdr>
        <w:top w:val="none" w:sz="0" w:space="0" w:color="auto"/>
        <w:left w:val="none" w:sz="0" w:space="0" w:color="auto"/>
        <w:bottom w:val="none" w:sz="0" w:space="0" w:color="auto"/>
        <w:right w:val="none" w:sz="0" w:space="0" w:color="auto"/>
      </w:divBdr>
    </w:div>
    <w:div w:id="1482890027">
      <w:bodyDiv w:val="1"/>
      <w:marLeft w:val="0"/>
      <w:marRight w:val="0"/>
      <w:marTop w:val="0"/>
      <w:marBottom w:val="0"/>
      <w:divBdr>
        <w:top w:val="none" w:sz="0" w:space="0" w:color="auto"/>
        <w:left w:val="none" w:sz="0" w:space="0" w:color="auto"/>
        <w:bottom w:val="none" w:sz="0" w:space="0" w:color="auto"/>
        <w:right w:val="none" w:sz="0" w:space="0" w:color="auto"/>
      </w:divBdr>
    </w:div>
    <w:div w:id="1483355366">
      <w:bodyDiv w:val="1"/>
      <w:marLeft w:val="0"/>
      <w:marRight w:val="0"/>
      <w:marTop w:val="0"/>
      <w:marBottom w:val="0"/>
      <w:divBdr>
        <w:top w:val="none" w:sz="0" w:space="0" w:color="auto"/>
        <w:left w:val="none" w:sz="0" w:space="0" w:color="auto"/>
        <w:bottom w:val="none" w:sz="0" w:space="0" w:color="auto"/>
        <w:right w:val="none" w:sz="0" w:space="0" w:color="auto"/>
      </w:divBdr>
    </w:div>
    <w:div w:id="1642996969">
      <w:bodyDiv w:val="1"/>
      <w:marLeft w:val="0"/>
      <w:marRight w:val="0"/>
      <w:marTop w:val="0"/>
      <w:marBottom w:val="0"/>
      <w:divBdr>
        <w:top w:val="none" w:sz="0" w:space="0" w:color="auto"/>
        <w:left w:val="none" w:sz="0" w:space="0" w:color="auto"/>
        <w:bottom w:val="none" w:sz="0" w:space="0" w:color="auto"/>
        <w:right w:val="none" w:sz="0" w:space="0" w:color="auto"/>
      </w:divBdr>
    </w:div>
    <w:div w:id="1840349039">
      <w:bodyDiv w:val="1"/>
      <w:marLeft w:val="0"/>
      <w:marRight w:val="0"/>
      <w:marTop w:val="0"/>
      <w:marBottom w:val="0"/>
      <w:divBdr>
        <w:top w:val="none" w:sz="0" w:space="0" w:color="auto"/>
        <w:left w:val="none" w:sz="0" w:space="0" w:color="auto"/>
        <w:bottom w:val="none" w:sz="0" w:space="0" w:color="auto"/>
        <w:right w:val="none" w:sz="0" w:space="0" w:color="auto"/>
      </w:divBdr>
    </w:div>
    <w:div w:id="1845506701">
      <w:bodyDiv w:val="1"/>
      <w:marLeft w:val="0"/>
      <w:marRight w:val="0"/>
      <w:marTop w:val="0"/>
      <w:marBottom w:val="0"/>
      <w:divBdr>
        <w:top w:val="none" w:sz="0" w:space="0" w:color="auto"/>
        <w:left w:val="none" w:sz="0" w:space="0" w:color="auto"/>
        <w:bottom w:val="none" w:sz="0" w:space="0" w:color="auto"/>
        <w:right w:val="none" w:sz="0" w:space="0" w:color="auto"/>
      </w:divBdr>
    </w:div>
    <w:div w:id="1995448522">
      <w:bodyDiv w:val="1"/>
      <w:marLeft w:val="0"/>
      <w:marRight w:val="0"/>
      <w:marTop w:val="0"/>
      <w:marBottom w:val="0"/>
      <w:divBdr>
        <w:top w:val="none" w:sz="0" w:space="0" w:color="auto"/>
        <w:left w:val="none" w:sz="0" w:space="0" w:color="auto"/>
        <w:bottom w:val="none" w:sz="0" w:space="0" w:color="auto"/>
        <w:right w:val="none" w:sz="0" w:space="0" w:color="auto"/>
      </w:divBdr>
    </w:div>
    <w:div w:id="2029015104">
      <w:bodyDiv w:val="1"/>
      <w:marLeft w:val="0"/>
      <w:marRight w:val="0"/>
      <w:marTop w:val="0"/>
      <w:marBottom w:val="0"/>
      <w:divBdr>
        <w:top w:val="none" w:sz="0" w:space="0" w:color="auto"/>
        <w:left w:val="none" w:sz="0" w:space="0" w:color="auto"/>
        <w:bottom w:val="none" w:sz="0" w:space="0" w:color="auto"/>
        <w:right w:val="none" w:sz="0" w:space="0" w:color="auto"/>
      </w:divBdr>
    </w:div>
    <w:div w:id="203294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21" Type="http://schemas.openxmlformats.org/officeDocument/2006/relationships/hyperlink" Target="https://educationstandards.nsw.edu.au/wps/portal/nesa/k-10/diversity-in-learning/special-education/students-with-disability" TargetMode="External"/><Relationship Id="rId42" Type="http://schemas.openxmlformats.org/officeDocument/2006/relationships/image" Target="media/image6.png"/><Relationship Id="rId47" Type="http://schemas.openxmlformats.org/officeDocument/2006/relationships/hyperlink" Target="https://education.nsw.gov.au/policy-library/policies/pd-2016-0468" TargetMode="External"/><Relationship Id="rId63" Type="http://schemas.openxmlformats.org/officeDocument/2006/relationships/hyperlink" Target="https://education.nsw.gov.au/teaching-and-learning/curriculum/curriculum-networks/linking/curriculum-reform-communities" TargetMode="External"/><Relationship Id="rId68" Type="http://schemas.openxmlformats.org/officeDocument/2006/relationships/hyperlink" Target="https://education.nsw.gov.au/teaching-and-learning/curriculum/rural-and-distance-education/rural-learning-exchange" TargetMode="External"/><Relationship Id="rId84" Type="http://schemas.openxmlformats.org/officeDocument/2006/relationships/header" Target="header5.xml"/><Relationship Id="rId16" Type="http://schemas.openxmlformats.org/officeDocument/2006/relationships/hyperlink" Target="https://educationstandards.nsw.edu.au/wps/portal/nesa/k-10/understanding-the-curriculum/syllabuses-a-z" TargetMode="Externa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education.nsw.gov.au/teaching-and-learning/curriculum/english/english-curriculum-resources-k-12/english-7-10-resources/stage-4-year-7-seeing-through-a-text" TargetMode="External"/><Relationship Id="rId37" Type="http://schemas.openxmlformats.org/officeDocument/2006/relationships/hyperlink" Target="https://education.nsw.gov.au/teaching-and-learning/curriculum/english/english-curriculum-resources-k-12/english-7-10-resources/exploring-the-speculative-year-9-term-4" TargetMode="External"/><Relationship Id="rId53" Type="http://schemas.openxmlformats.org/officeDocument/2006/relationships/hyperlink" Target="https://education.nsw.gov.au/teaching-and-learning/curriculum/english/professional-learning-english-k-12" TargetMode="External"/><Relationship Id="rId58" Type="http://schemas.openxmlformats.org/officeDocument/2006/relationships/hyperlink" Target="https://education.nsw.gov.au/about-us/education-data-and-research/cese/publications/research-reports/what-works-best-2020-update"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1.png"/><Relationship Id="rId14" Type="http://schemas.openxmlformats.org/officeDocument/2006/relationships/hyperlink" Target="https://education.nsw.gov.au/teaching-and-learning/curriculum/english/planning-programming-and-assessing-english-7-10" TargetMode="External"/><Relationship Id="rId22" Type="http://schemas.openxmlformats.org/officeDocument/2006/relationships/hyperlink" Target="https://education.nsw.gov.au/campaigns/inclusive-practice-hub/all-resources/primary-resources/other-pdf-resources/nesa-collaborative-curriculum-planning" TargetMode="External"/><Relationship Id="rId27" Type="http://schemas.openxmlformats.org/officeDocument/2006/relationships/hyperlink" Target="https://education.nsw.gov.au/teaching-and-learning/curriculum/rural-and-distance-education/rural-learning-exchange" TargetMode="External"/><Relationship Id="rId30" Type="http://schemas.openxmlformats.org/officeDocument/2006/relationships/image" Target="media/image3.png"/><Relationship Id="rId35" Type="http://schemas.openxmlformats.org/officeDocument/2006/relationships/hyperlink" Target="https://education.nsw.gov.au/teaching-and-learning/curriculum/english/english-curriculum-resources-k-12/english-k-6-resources/english-stage-3-second-year-units" TargetMode="External"/><Relationship Id="rId43" Type="http://schemas.openxmlformats.org/officeDocument/2006/relationships/hyperlink" Target="mailto:English.curriculum@det.nsw.edu.au" TargetMode="External"/><Relationship Id="rId48" Type="http://schemas.openxmlformats.org/officeDocument/2006/relationships/hyperlink" Target="https://education.nsw.gov.au/inside-the-department/directory-a-z/strategic-school-improvement/school-excellence-framework" TargetMode="External"/><Relationship Id="rId56" Type="http://schemas.openxmlformats.org/officeDocument/2006/relationships/hyperlink" Target="https://curriculum.nsw.edu.au/" TargetMode="External"/><Relationship Id="rId64" Type="http://schemas.openxmlformats.org/officeDocument/2006/relationships/hyperlink" Target="https://education.nsw.gov.au/teaching-and-learning/curriculum/english" TargetMode="External"/><Relationship Id="rId69" Type="http://schemas.openxmlformats.org/officeDocument/2006/relationships/hyperlink" Target="https://education.nsw.gov.au/teaching-and-learning"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education.nsw.gov.au/teaching-and-learning" TargetMode="External"/><Relationship Id="rId72" Type="http://schemas.openxmlformats.org/officeDocument/2006/relationships/hyperlink" Target="https://education.nsw.gov.au/about-us/strategies-and-reports/plan-for-nsw-public-education" TargetMode="External"/><Relationship Id="rId80" Type="http://schemas.openxmlformats.org/officeDocument/2006/relationships/hyperlink" Target="https://creativecommons.org/licenses/by/4.0/" TargetMode="External"/><Relationship Id="rId85"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https://education.nsw.gov.au/teaching-and-learning/curriculum/english" TargetMode="External"/><Relationship Id="rId17" Type="http://schemas.openxmlformats.org/officeDocument/2006/relationships/hyperlink" Target="https://education.nsw.gov.au/policy-library/policies/pd-2005-0290" TargetMode="External"/><Relationship Id="rId25" Type="http://schemas.openxmlformats.org/officeDocument/2006/relationships/hyperlink" Target="https://curriculum.nsw.edu.au/assessment-and-reporting/summative-assessment" TargetMode="External"/><Relationship Id="rId33" Type="http://schemas.openxmlformats.org/officeDocument/2006/relationships/hyperlink" Target="https://education.nsw.gov.au/teaching-and-learning/curriculum/english/english-curriculum-resources-k-12/english-7-10-resources/stage-5-year-9-term-1-representation-of-life-experiences" TargetMode="External"/><Relationship Id="rId38" Type="http://schemas.openxmlformats.org/officeDocument/2006/relationships/image" Target="media/image5.png"/><Relationship Id="rId46" Type="http://schemas.openxmlformats.org/officeDocument/2006/relationships/hyperlink" Target="https://education.nsw.gov.au/teaching-and-learning/curriculum/planning-programming-and-assessing-k-12/about-universal-design-for-learning" TargetMode="External"/><Relationship Id="rId59" Type="http://schemas.openxmlformats.org/officeDocument/2006/relationships/hyperlink" Target="https://education.nsw.gov.au/about-us/education-data-and-research/cese/publications/practical-guides-for-educators-/what-works-best-in-practice" TargetMode="External"/><Relationship Id="rId67" Type="http://schemas.openxmlformats.org/officeDocument/2006/relationships/hyperlink" Target="https://education.nsw.gov.au/teaching-and-learning/curriculum/english/planning-programming-and-assessing-english-7-10" TargetMode="External"/><Relationship Id="rId20" Type="http://schemas.openxmlformats.org/officeDocument/2006/relationships/image" Target="media/image2.png"/><Relationship Id="rId41" Type="http://schemas.openxmlformats.org/officeDocument/2006/relationships/hyperlink" Target="https://education.nsw.gov.au/teaching-and-learning/curriculum/english/english-curriculum-resources-k-12/english-7-10-resources/stage-5-year-9-term-2-shining-a-new-stage-light" TargetMode="External"/><Relationship Id="rId54"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62" Type="http://schemas.openxmlformats.org/officeDocument/2006/relationships/hyperlink" Target="https://educationstandards.nsw.edu.au/wps/portal/nesa/k-10/understanding-the-curriculum/programming/planning" TargetMode="External"/><Relationship Id="rId70" Type="http://schemas.openxmlformats.org/officeDocument/2006/relationships/hyperlink" Target="https://education.nsw.gov.au/inside-the-department/directory-a-z/strategic-school-improvement/school-excellence-framework" TargetMode="External"/><Relationship Id="rId75" Type="http://schemas.openxmlformats.org/officeDocument/2006/relationships/header" Target="header2.xml"/><Relationship Id="rId83" Type="http://schemas.openxmlformats.org/officeDocument/2006/relationships/footer" Target="footer4.xml"/><Relationship Id="rId88"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urriculum.nsw.edu.au/learning-areas/english/english-k-10-2022/overview" TargetMode="External"/><Relationship Id="rId23" Type="http://schemas.openxmlformats.org/officeDocument/2006/relationships/hyperlink" Target="https://educationstandards.nsw.edu.au/wps/portal/nesa/k-10/diversity-in-learning/special-education/assessment-and-reporting" TargetMode="External"/><Relationship Id="rId28" Type="http://schemas.openxmlformats.org/officeDocument/2006/relationships/hyperlink" Target="https://education.nsw.gov.au/teaching-and-learning/curriculum/curriculum-networks/linking/curriculum-reform-communities" TargetMode="External"/><Relationship Id="rId36" Type="http://schemas.openxmlformats.org/officeDocument/2006/relationships/hyperlink" Target="https://education.nsw.gov.au/teaching-and-learning/curriculum/english/english-curriculum-resources-k-12/english-7-10-resources/stage-4-year-7-escape-into-the-world-of-the-novel" TargetMode="External"/><Relationship Id="rId49" Type="http://schemas.openxmlformats.org/officeDocument/2006/relationships/hyperlink" Target="https://educationstandards.nsw.edu.au/wps/portal/nesa/teacher-accreditation/meeting-requirements/the-standards/proficient-teacher" TargetMode="External"/><Relationship Id="rId57" Type="http://schemas.openxmlformats.org/officeDocument/2006/relationships/hyperlink" Target="https://curriculum.nsw.edu.au/learning-areas/english/english-k-10-2022/overview" TargetMode="External"/><Relationship Id="rId10" Type="http://schemas.openxmlformats.org/officeDocument/2006/relationships/endnotes" Target="endnotes.xml"/><Relationship Id="rId31" Type="http://schemas.openxmlformats.org/officeDocument/2006/relationships/hyperlink" Target="https://education.nsw.gov.au/teaching-and-learning/curriculum/english/english-curriculum-resources-k-12/english-k-6-resources/english-stage-3-second-year-units" TargetMode="External"/><Relationship Id="rId44" Type="http://schemas.openxmlformats.org/officeDocument/2006/relationships/hyperlink" Target="mailto:English.curriculum@det.nsw.edu.au" TargetMode="External"/><Relationship Id="rId52"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60" Type="http://schemas.openxmlformats.org/officeDocument/2006/relationships/hyperlink" Target="https://educationstandards.nsw.edu.au/wps/portal/nesa/k-10/understanding-the-curriculum/programming/advice-on-scope-and-sequences" TargetMode="External"/><Relationship Id="rId65" Type="http://schemas.openxmlformats.org/officeDocument/2006/relationships/hyperlink" Target="https://education.nsw.gov.au/teaching-and-learning/curriculum/english/english-curriculum-resources-k-12/english-7-10-resources" TargetMode="External"/><Relationship Id="rId73" Type="http://schemas.openxmlformats.org/officeDocument/2006/relationships/hyperlink" Target="https://education.nsw.gov.au/teaching-and-learning/curriculum/planning-programming-and-assessing-k-12/about-universal-design-for-learning" TargetMode="External"/><Relationship Id="rId78" Type="http://schemas.openxmlformats.org/officeDocument/2006/relationships/header" Target="header3.xml"/><Relationship Id="rId81" Type="http://schemas.openxmlformats.org/officeDocument/2006/relationships/image" Target="media/image7.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8" Type="http://schemas.openxmlformats.org/officeDocument/2006/relationships/hyperlink" Target="https://educationstandards.nsw.edu.au/wps/portal/nesa/regulation/government-schooling/registration-process-government-schooling" TargetMode="External"/><Relationship Id="rId39" Type="http://schemas.openxmlformats.org/officeDocument/2006/relationships/hyperlink" Target="https://education.nsw.gov.au/teaching-and-learning/curriculum/english/english-curriculum-resources-k-12/english-k-6-resources/english-s3-first-year-units" TargetMode="External"/><Relationship Id="rId34" Type="http://schemas.openxmlformats.org/officeDocument/2006/relationships/image" Target="media/image4.png"/><Relationship Id="rId50" Type="http://schemas.openxmlformats.org/officeDocument/2006/relationships/hyperlink" Target="https://curriculum.nsw.edu.au/learning-areas/english/english-k-10-2022/overview" TargetMode="External"/><Relationship Id="rId55" Type="http://schemas.openxmlformats.org/officeDocument/2006/relationships/hyperlink" Target="https://educationstandards.nsw.edu.au/"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education.nsw.gov.au/policy-library/policies/pd-2005-0290" TargetMode="External"/><Relationship Id="rId2" Type="http://schemas.openxmlformats.org/officeDocument/2006/relationships/customXml" Target="../customXml/item2.xml"/><Relationship Id="rId29" Type="http://schemas.openxmlformats.org/officeDocument/2006/relationships/hyperlink" Target="https://education.nsw.gov.au/teaching-and-learning/curriculum/english/english-curriculum-resources-k-12/english-7-10-resources/stage-4-year-7-powerful-youth-voices" TargetMode="External"/><Relationship Id="rId24" Type="http://schemas.openxmlformats.org/officeDocument/2006/relationships/hyperlink" Target="https://curriculum.nsw.edu.au/assessment-and-reporting/formative-assessment" TargetMode="External"/><Relationship Id="rId40" Type="http://schemas.openxmlformats.org/officeDocument/2006/relationships/hyperlink" Target="https://education.nsw.gov.au/teaching-and-learning/curriculum/english/english-curriculum-resources-k-12/english-7-10-resources/speak-the-speech-year-7-term-4" TargetMode="External"/><Relationship Id="rId45" Type="http://schemas.openxmlformats.org/officeDocument/2006/relationships/hyperlink" Target="https://education.nsw.gov.au/about-us/strategies-and-reports/plan-for-nsw-public-education" TargetMode="External"/><Relationship Id="rId66"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87" Type="http://schemas.openxmlformats.org/officeDocument/2006/relationships/theme" Target="theme/theme1.xml"/><Relationship Id="rId61" Type="http://schemas.openxmlformats.org/officeDocument/2006/relationships/hyperlink" Target="https://educationstandards.nsw.edu.au/wps/portal/nesa/regulation/government-schooling/registration-process-government-schooling" TargetMode="External"/><Relationship Id="rId8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4d48f0d6-3af1-491e-8994-5b73aa39f95f">
      <UserInfo>
        <DisplayName/>
        <AccountId xsi:nil="true"/>
        <AccountType/>
      </UserInfo>
    </SharedWithUsers>
    <lcf76f155ced4ddcb4097134ff3c332f xmlns="fe952276-0ffc-400f-87df-2cbf77b6677b">
      <Terms xmlns="http://schemas.microsoft.com/office/infopath/2007/PartnerControls"/>
    </lcf76f155ced4ddcb4097134ff3c332f>
    <MediaLengthInSeconds xmlns="fe952276-0ffc-400f-87df-2cbf77b6677b" xsi:nil="true"/>
    <TaxCatchAll xmlns="4d48f0d6-3af1-491e-8994-5b73aa39f95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E20D1C8E37B4489036A323D6088B4F" ma:contentTypeVersion="18" ma:contentTypeDescription="Create a new document." ma:contentTypeScope="" ma:versionID="87ba834bb9aace979a0c580803b0a234">
  <xsd:schema xmlns:xsd="http://www.w3.org/2001/XMLSchema" xmlns:xs="http://www.w3.org/2001/XMLSchema" xmlns:p="http://schemas.microsoft.com/office/2006/metadata/properties" xmlns:ns2="fe952276-0ffc-400f-87df-2cbf77b6677b" xmlns:ns3="4d48f0d6-3af1-491e-8994-5b73aa39f95f" targetNamespace="http://schemas.microsoft.com/office/2006/metadata/properties" ma:root="true" ma:fieldsID="5d11f06a6551d6c9b9711a4c98d216bb" ns2:_="" ns3:_="">
    <xsd:import namespace="fe952276-0ffc-400f-87df-2cbf77b6677b"/>
    <xsd:import namespace="4d48f0d6-3af1-491e-8994-5b73aa39f9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2276-0ffc-400f-87df-2cbf77b667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8f0d6-3af1-491e-8994-5b73aa39f95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61dcde-c2ca-4798-a5fb-723e5b7914b1}" ma:internalName="TaxCatchAll" ma:showField="CatchAllData" ma:web="4d48f0d6-3af1-491e-8994-5b73aa39f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B0AFDD-F9CD-4FF5-9EC7-B35C1DFB2BF4}">
  <ds:schemaRefs>
    <ds:schemaRef ds:uri="http://schemas.microsoft.com/sharepoint/v3/contenttype/forms"/>
  </ds:schemaRefs>
</ds:datastoreItem>
</file>

<file path=customXml/itemProps2.xml><?xml version="1.0" encoding="utf-8"?>
<ds:datastoreItem xmlns:ds="http://schemas.openxmlformats.org/officeDocument/2006/customXml" ds:itemID="{C66CF4C7-D91C-410C-B2B9-6E6867C685CC}">
  <ds:schemaRefs>
    <ds:schemaRef ds:uri="http://schemas.openxmlformats.org/officeDocument/2006/bibliography"/>
  </ds:schemaRefs>
</ds:datastoreItem>
</file>

<file path=customXml/itemProps3.xml><?xml version="1.0" encoding="utf-8"?>
<ds:datastoreItem xmlns:ds="http://schemas.openxmlformats.org/officeDocument/2006/customXml" ds:itemID="{9C7613BB-C591-40BD-A53C-097DBFDECCB8}">
  <ds:schemaRefs>
    <ds:schemaRef ds:uri="http://schemas.microsoft.com/office/2006/metadata/properties"/>
    <ds:schemaRef ds:uri="http://schemas.microsoft.com/office/infopath/2007/PartnerControls"/>
    <ds:schemaRef ds:uri="4d48f0d6-3af1-491e-8994-5b73aa39f95f"/>
    <ds:schemaRef ds:uri="fe952276-0ffc-400f-87df-2cbf77b6677b"/>
  </ds:schemaRefs>
</ds:datastoreItem>
</file>

<file path=customXml/itemProps4.xml><?xml version="1.0" encoding="utf-8"?>
<ds:datastoreItem xmlns:ds="http://schemas.openxmlformats.org/officeDocument/2006/customXml" ds:itemID="{DCC87920-08F0-4FD6-83CD-2FE78C7B2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2276-0ffc-400f-87df-2cbf77b6677b"/>
    <ds:schemaRef ds:uri="4d48f0d6-3af1-491e-8994-5b73aa39f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34</Pages>
  <Words>5516</Words>
  <Characters>32738</Characters>
  <Application>Microsoft Office Word</Application>
  <DocSecurity>0</DocSecurity>
  <Lines>677</Lines>
  <Paragraphs>331</Paragraphs>
  <ScaleCrop>false</ScaleCrop>
  <HeadingPairs>
    <vt:vector size="2" baseType="variant">
      <vt:variant>
        <vt:lpstr>Title</vt:lpstr>
      </vt:variant>
      <vt:variant>
        <vt:i4>1</vt:i4>
      </vt:variant>
    </vt:vector>
  </HeadingPairs>
  <TitlesOfParts>
    <vt:vector size="1" baseType="lpstr">
      <vt:lpstr>english-year-7-sample-scope-and-sequence</vt:lpstr>
    </vt:vector>
  </TitlesOfParts>
  <Company/>
  <LinksUpToDate>false</LinksUpToDate>
  <CharactersWithSpaces>38083</CharactersWithSpaces>
  <SharedDoc>false</SharedDoc>
  <HLinks>
    <vt:vector size="390" baseType="variant">
      <vt:variant>
        <vt:i4>5308424</vt:i4>
      </vt:variant>
      <vt:variant>
        <vt:i4>249</vt:i4>
      </vt:variant>
      <vt:variant>
        <vt:i4>0</vt:i4>
      </vt:variant>
      <vt:variant>
        <vt:i4>5</vt:i4>
      </vt:variant>
      <vt:variant>
        <vt:lpwstr>https://creativecommons.org/licenses/by/4.0/</vt:lpwstr>
      </vt:variant>
      <vt:variant>
        <vt:lpwstr/>
      </vt:variant>
      <vt:variant>
        <vt:i4>196699</vt:i4>
      </vt:variant>
      <vt:variant>
        <vt:i4>246</vt:i4>
      </vt:variant>
      <vt:variant>
        <vt:i4>0</vt:i4>
      </vt:variant>
      <vt:variant>
        <vt:i4>5</vt:i4>
      </vt:variant>
      <vt:variant>
        <vt:lpwstr>https://education.nsw.gov.au/teaching-and-learning/curriculum/planning-programming-and-assessing-k-12/about-universal-design-for-learning</vt:lpwstr>
      </vt:variant>
      <vt:variant>
        <vt:lpwstr/>
      </vt:variant>
      <vt:variant>
        <vt:i4>786458</vt:i4>
      </vt:variant>
      <vt:variant>
        <vt:i4>243</vt:i4>
      </vt:variant>
      <vt:variant>
        <vt:i4>0</vt:i4>
      </vt:variant>
      <vt:variant>
        <vt:i4>5</vt:i4>
      </vt:variant>
      <vt:variant>
        <vt:lpwstr>https://dev.education.nsw.gov.au/about-us/strategies-and-reports/school-excellence-and-accountability/sef-evidence-guide/resources/about-sef</vt:lpwstr>
      </vt:variant>
      <vt:variant>
        <vt:lpwstr/>
      </vt:variant>
      <vt:variant>
        <vt:i4>2752564</vt:i4>
      </vt:variant>
      <vt:variant>
        <vt:i4>240</vt:i4>
      </vt:variant>
      <vt:variant>
        <vt:i4>0</vt:i4>
      </vt:variant>
      <vt:variant>
        <vt:i4>5</vt:i4>
      </vt:variant>
      <vt:variant>
        <vt:lpwstr>https://education.nsw.gov.au/about-us/strategies-and-reports/plan-for-nsw-public-education</vt:lpwstr>
      </vt:variant>
      <vt:variant>
        <vt:lpwstr/>
      </vt:variant>
      <vt:variant>
        <vt:i4>6815804</vt:i4>
      </vt:variant>
      <vt:variant>
        <vt:i4>237</vt:i4>
      </vt:variant>
      <vt:variant>
        <vt:i4>0</vt:i4>
      </vt:variant>
      <vt:variant>
        <vt:i4>5</vt:i4>
      </vt:variant>
      <vt:variant>
        <vt:lpwstr>https://education.nsw.gov.au/teaching-and-learning/curriculum/rural-and-distance-education/rural-learning-exchange</vt:lpwstr>
      </vt:variant>
      <vt:variant>
        <vt:lpwstr>:~:text=What%20is%20the%20Rural%20Learning%20Exchange%3F%20The%20Rural,state%20in%20studying%20for%20the%20Higher%20School%20Certificate.</vt:lpwstr>
      </vt:variant>
      <vt:variant>
        <vt:i4>131147</vt:i4>
      </vt:variant>
      <vt:variant>
        <vt:i4>234</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2752629</vt:i4>
      </vt:variant>
      <vt:variant>
        <vt:i4>231</vt:i4>
      </vt:variant>
      <vt:variant>
        <vt:i4>0</vt:i4>
      </vt:variant>
      <vt:variant>
        <vt:i4>5</vt:i4>
      </vt:variant>
      <vt:variant>
        <vt:lpwstr>https://education.nsw.gov.au/teaching-and-learning/curriculum/english/english-curriculum-resources-k-12/english-7-10-resources</vt:lpwstr>
      </vt:variant>
      <vt:variant>
        <vt:lpwstr/>
      </vt:variant>
      <vt:variant>
        <vt:i4>3997753</vt:i4>
      </vt:variant>
      <vt:variant>
        <vt:i4>228</vt:i4>
      </vt:variant>
      <vt:variant>
        <vt:i4>0</vt:i4>
      </vt:variant>
      <vt:variant>
        <vt:i4>5</vt:i4>
      </vt:variant>
      <vt:variant>
        <vt:lpwstr>https://education.nsw.gov.au/teaching-and-learning/curriculum/curriculum-networks/linking/curriculum-reform-communities</vt:lpwstr>
      </vt:variant>
      <vt:variant>
        <vt:lpwstr/>
      </vt:variant>
      <vt:variant>
        <vt:i4>1245269</vt:i4>
      </vt:variant>
      <vt:variant>
        <vt:i4>225</vt:i4>
      </vt:variant>
      <vt:variant>
        <vt:i4>0</vt:i4>
      </vt:variant>
      <vt:variant>
        <vt:i4>5</vt:i4>
      </vt:variant>
      <vt:variant>
        <vt:lpwstr>https://education.nsw.gov.au/policy-library/policies/pd-2005-0290</vt:lpwstr>
      </vt:variant>
      <vt:variant>
        <vt:lpwstr/>
      </vt:variant>
      <vt:variant>
        <vt:i4>6881390</vt:i4>
      </vt:variant>
      <vt:variant>
        <vt:i4>222</vt:i4>
      </vt:variant>
      <vt:variant>
        <vt:i4>0</vt:i4>
      </vt:variant>
      <vt:variant>
        <vt:i4>5</vt:i4>
      </vt:variant>
      <vt:variant>
        <vt:lpwstr>https://educationstandards.nsw.edu.au/wps/portal/nesa/regulation/government-schooling/registration-process-government-schooling</vt:lpwstr>
      </vt:variant>
      <vt:variant>
        <vt:lpwstr/>
      </vt:variant>
      <vt:variant>
        <vt:i4>6226013</vt:i4>
      </vt:variant>
      <vt:variant>
        <vt:i4>219</vt:i4>
      </vt:variant>
      <vt:variant>
        <vt:i4>0</vt:i4>
      </vt:variant>
      <vt:variant>
        <vt:i4>5</vt:i4>
      </vt:variant>
      <vt:variant>
        <vt:lpwstr>https://educationstandards.nsw.edu.au/wps/portal/nesa/k-10/understanding-the-curriculum/programming/planning</vt:lpwstr>
      </vt:variant>
      <vt:variant>
        <vt:lpwstr/>
      </vt:variant>
      <vt:variant>
        <vt:i4>2031619</vt:i4>
      </vt:variant>
      <vt:variant>
        <vt:i4>216</vt:i4>
      </vt:variant>
      <vt:variant>
        <vt:i4>0</vt:i4>
      </vt:variant>
      <vt:variant>
        <vt:i4>5</vt:i4>
      </vt:variant>
      <vt:variant>
        <vt:lpwstr>https://educationstandards.nsw.edu.au/wps/portal/nesa/k-10/understanding-the-curriculum/programming/advice-on-scope-and-sequences</vt:lpwstr>
      </vt:variant>
      <vt:variant>
        <vt:lpwstr/>
      </vt:variant>
      <vt:variant>
        <vt:i4>8257659</vt:i4>
      </vt:variant>
      <vt:variant>
        <vt:i4>213</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210</vt:i4>
      </vt:variant>
      <vt:variant>
        <vt:i4>0</vt:i4>
      </vt:variant>
      <vt:variant>
        <vt:i4>5</vt:i4>
      </vt:variant>
      <vt:variant>
        <vt:lpwstr>https://education.nsw.gov.au/about-us/education-data-and-research/cese/publications/research-reports/what-works-best-2020-update</vt:lpwstr>
      </vt:variant>
      <vt:variant>
        <vt:lpwstr/>
      </vt:variant>
      <vt:variant>
        <vt:i4>3211317</vt:i4>
      </vt:variant>
      <vt:variant>
        <vt:i4>207</vt:i4>
      </vt:variant>
      <vt:variant>
        <vt:i4>0</vt:i4>
      </vt:variant>
      <vt:variant>
        <vt:i4>5</vt:i4>
      </vt:variant>
      <vt:variant>
        <vt:lpwstr>https://curriculum.nsw.edu.au/learning-areas/english/english-k-10-2022/overview</vt:lpwstr>
      </vt:variant>
      <vt:variant>
        <vt:lpwstr/>
      </vt:variant>
      <vt:variant>
        <vt:i4>3342452</vt:i4>
      </vt:variant>
      <vt:variant>
        <vt:i4>204</vt:i4>
      </vt:variant>
      <vt:variant>
        <vt:i4>0</vt:i4>
      </vt:variant>
      <vt:variant>
        <vt:i4>5</vt:i4>
      </vt:variant>
      <vt:variant>
        <vt:lpwstr>https://curriculum.nsw.edu.au/</vt:lpwstr>
      </vt:variant>
      <vt:variant>
        <vt:lpwstr/>
      </vt:variant>
      <vt:variant>
        <vt:i4>3997797</vt:i4>
      </vt:variant>
      <vt:variant>
        <vt:i4>201</vt:i4>
      </vt:variant>
      <vt:variant>
        <vt:i4>0</vt:i4>
      </vt:variant>
      <vt:variant>
        <vt:i4>5</vt:i4>
      </vt:variant>
      <vt:variant>
        <vt:lpwstr>https://educationstandards.nsw.edu.au/</vt:lpwstr>
      </vt:variant>
      <vt:variant>
        <vt:lpwstr/>
      </vt:variant>
      <vt:variant>
        <vt:i4>2162720</vt:i4>
      </vt:variant>
      <vt:variant>
        <vt:i4>198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4718675</vt:i4>
      </vt:variant>
      <vt:variant>
        <vt:i4>195</vt:i4>
      </vt:variant>
      <vt:variant>
        <vt:i4>0</vt:i4>
      </vt:variant>
      <vt:variant>
        <vt:i4>5</vt:i4>
      </vt:variant>
      <vt:variant>
        <vt:lpwstr>https://education.nsw.gov.au/teaching-and-learning/curriculum/english/professional-learning-english-k-12</vt:lpwstr>
      </vt:variant>
      <vt:variant>
        <vt:lpwstr/>
      </vt:variant>
      <vt:variant>
        <vt:i4>131147</vt:i4>
      </vt:variant>
      <vt:variant>
        <vt:i4>192</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189</vt:i4>
      </vt:variant>
      <vt:variant>
        <vt:i4>0</vt:i4>
      </vt:variant>
      <vt:variant>
        <vt:i4>5</vt:i4>
      </vt:variant>
      <vt:variant>
        <vt:lpwstr>https://education.nsw.gov.au/teaching-and-learning/curriculum</vt:lpwstr>
      </vt:variant>
      <vt:variant>
        <vt:lpwstr/>
      </vt:variant>
      <vt:variant>
        <vt:i4>3211317</vt:i4>
      </vt:variant>
      <vt:variant>
        <vt:i4>186</vt:i4>
      </vt:variant>
      <vt:variant>
        <vt:i4>0</vt:i4>
      </vt:variant>
      <vt:variant>
        <vt:i4>5</vt:i4>
      </vt:variant>
      <vt:variant>
        <vt:lpwstr>https://curriculum.nsw.edu.au/learning-areas/english/english-k-10-2022/overview</vt:lpwstr>
      </vt:variant>
      <vt:variant>
        <vt:lpwstr/>
      </vt:variant>
      <vt:variant>
        <vt:i4>4522007</vt:i4>
      </vt:variant>
      <vt:variant>
        <vt:i4>183</vt:i4>
      </vt:variant>
      <vt:variant>
        <vt:i4>0</vt:i4>
      </vt:variant>
      <vt:variant>
        <vt:i4>5</vt:i4>
      </vt:variant>
      <vt:variant>
        <vt:lpwstr>https://educationstandards.nsw.edu.au/wps/portal/nesa/teacher-accreditation/meeting-requirements/the-standards/proficient-teacher</vt:lpwstr>
      </vt:variant>
      <vt:variant>
        <vt:lpwstr/>
      </vt:variant>
      <vt:variant>
        <vt:i4>786458</vt:i4>
      </vt:variant>
      <vt:variant>
        <vt:i4>180</vt:i4>
      </vt:variant>
      <vt:variant>
        <vt:i4>0</vt:i4>
      </vt:variant>
      <vt:variant>
        <vt:i4>5</vt:i4>
      </vt:variant>
      <vt:variant>
        <vt:lpwstr>https://dev.education.nsw.gov.au/about-us/strategies-and-reports/school-excellence-and-accountability/sef-evidence-guide/resources/about-sef</vt:lpwstr>
      </vt:variant>
      <vt:variant>
        <vt:lpwstr/>
      </vt:variant>
      <vt:variant>
        <vt:i4>2031698</vt:i4>
      </vt:variant>
      <vt:variant>
        <vt:i4>177</vt:i4>
      </vt:variant>
      <vt:variant>
        <vt:i4>0</vt:i4>
      </vt:variant>
      <vt:variant>
        <vt:i4>5</vt:i4>
      </vt:variant>
      <vt:variant>
        <vt:lpwstr>https://education.nsw.gov.au/policy-library/policies/pd-2016-0468</vt:lpwstr>
      </vt:variant>
      <vt:variant>
        <vt:lpwstr/>
      </vt:variant>
      <vt:variant>
        <vt:i4>196699</vt:i4>
      </vt:variant>
      <vt:variant>
        <vt:i4>174</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171</vt:i4>
      </vt:variant>
      <vt:variant>
        <vt:i4>0</vt:i4>
      </vt:variant>
      <vt:variant>
        <vt:i4>5</vt:i4>
      </vt:variant>
      <vt:variant>
        <vt:lpwstr>https://education.nsw.gov.au/about-us/strategies-and-reports/plan-for-nsw-public-education</vt:lpwstr>
      </vt:variant>
      <vt:variant>
        <vt:lpwstr/>
      </vt:variant>
      <vt:variant>
        <vt:i4>7340040</vt:i4>
      </vt:variant>
      <vt:variant>
        <vt:i4>168</vt:i4>
      </vt:variant>
      <vt:variant>
        <vt:i4>0</vt:i4>
      </vt:variant>
      <vt:variant>
        <vt:i4>5</vt:i4>
      </vt:variant>
      <vt:variant>
        <vt:lpwstr>mailto:English.curriculum@det.nsw.edu.au</vt:lpwstr>
      </vt:variant>
      <vt:variant>
        <vt:lpwstr/>
      </vt:variant>
      <vt:variant>
        <vt:i4>7340040</vt:i4>
      </vt:variant>
      <vt:variant>
        <vt:i4>165</vt:i4>
      </vt:variant>
      <vt:variant>
        <vt:i4>0</vt:i4>
      </vt:variant>
      <vt:variant>
        <vt:i4>5</vt:i4>
      </vt:variant>
      <vt:variant>
        <vt:lpwstr>mailto:English.curriculum@det.nsw.edu.au</vt:lpwstr>
      </vt:variant>
      <vt:variant>
        <vt:lpwstr/>
      </vt:variant>
      <vt:variant>
        <vt:i4>3014782</vt:i4>
      </vt:variant>
      <vt:variant>
        <vt:i4>162</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1376334</vt:i4>
      </vt:variant>
      <vt:variant>
        <vt:i4>159</vt:i4>
      </vt:variant>
      <vt:variant>
        <vt:i4>0</vt:i4>
      </vt:variant>
      <vt:variant>
        <vt:i4>5</vt:i4>
      </vt:variant>
      <vt:variant>
        <vt:lpwstr>https://education.nsw.gov.au/teaching-and-learning/curriculum/english/english-curriculum-resources-k-12/english-7-10-resources/speak-the-speech-year-7-term-4</vt:lpwstr>
      </vt:variant>
      <vt:variant>
        <vt:lpwstr/>
      </vt:variant>
      <vt:variant>
        <vt:i4>7209015</vt:i4>
      </vt:variant>
      <vt:variant>
        <vt:i4>156</vt:i4>
      </vt:variant>
      <vt:variant>
        <vt:i4>0</vt:i4>
      </vt:variant>
      <vt:variant>
        <vt:i4>5</vt:i4>
      </vt:variant>
      <vt:variant>
        <vt:lpwstr>https://education.nsw.gov.au/teaching-and-learning/curriculum/english/english-curriculum-resources-k-12/english-k-6-resources/english-s3-first-year-units</vt:lpwstr>
      </vt:variant>
      <vt:variant>
        <vt:lpwstr>:~:text=Unit%204%20%E2%80%93%20Imagery%2C%20symbol%20and%20connotation</vt:lpwstr>
      </vt:variant>
      <vt:variant>
        <vt:i4>6619247</vt:i4>
      </vt:variant>
      <vt:variant>
        <vt:i4>150</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6160462</vt:i4>
      </vt:variant>
      <vt:variant>
        <vt:i4>147</vt:i4>
      </vt:variant>
      <vt:variant>
        <vt:i4>0</vt:i4>
      </vt:variant>
      <vt:variant>
        <vt:i4>5</vt:i4>
      </vt:variant>
      <vt:variant>
        <vt:lpwstr>https://education.nsw.gov.au/teaching-and-learning/curriculum/english/english-curriculum-resources-k-12/english-7-10-resources/stage-4-year-7-escape-into-the-world-of-the-novel</vt:lpwstr>
      </vt:variant>
      <vt:variant>
        <vt:lpwstr/>
      </vt:variant>
      <vt:variant>
        <vt:i4>4063287</vt:i4>
      </vt:variant>
      <vt:variant>
        <vt:i4>144</vt:i4>
      </vt:variant>
      <vt:variant>
        <vt:i4>0</vt:i4>
      </vt:variant>
      <vt:variant>
        <vt:i4>5</vt:i4>
      </vt:variant>
      <vt:variant>
        <vt:lpwstr>https://education.nsw.gov.au/teaching-and-learning/curriculum/english/english-curriculum-resources-k-12/english-k-6-resources/english-stage-3-second-year-units</vt:lpwstr>
      </vt:variant>
      <vt:variant>
        <vt:lpwstr>:~:text=Term%204-,Unit%2015%20%E2%80%93%20narrative,-Students%20will%20deepen</vt:lpwstr>
      </vt:variant>
      <vt:variant>
        <vt:i4>3604514</vt:i4>
      </vt:variant>
      <vt:variant>
        <vt:i4>138</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7077945</vt:i4>
      </vt:variant>
      <vt:variant>
        <vt:i4>135</vt:i4>
      </vt:variant>
      <vt:variant>
        <vt:i4>0</vt:i4>
      </vt:variant>
      <vt:variant>
        <vt:i4>5</vt:i4>
      </vt:variant>
      <vt:variant>
        <vt:lpwstr>https://education.nsw.gov.au/teaching-and-learning/curriculum/english/english-curriculum-resources-k-12/english-7-10-resources/stage-4-year-7-seeing-through-a-text</vt:lpwstr>
      </vt:variant>
      <vt:variant>
        <vt:lpwstr/>
      </vt:variant>
      <vt:variant>
        <vt:i4>1900548</vt:i4>
      </vt:variant>
      <vt:variant>
        <vt:i4>132</vt:i4>
      </vt:variant>
      <vt:variant>
        <vt:i4>0</vt:i4>
      </vt:variant>
      <vt:variant>
        <vt:i4>5</vt:i4>
      </vt:variant>
      <vt:variant>
        <vt:lpwstr>https://education.nsw.gov.au/teaching-and-learning/curriculum/english/english-curriculum-resources-k-12/english-k-6-resources/english-stage-3-second-year-units</vt:lpwstr>
      </vt:variant>
      <vt:variant>
        <vt:lpwstr>:~:text=DOCX%201.2%20MB)-,Unit%2010%20%E2%80%93%20genre,-Students%20will%20explore</vt:lpwstr>
      </vt:variant>
      <vt:variant>
        <vt:i4>3997753</vt:i4>
      </vt:variant>
      <vt:variant>
        <vt:i4>123</vt:i4>
      </vt:variant>
      <vt:variant>
        <vt:i4>0</vt:i4>
      </vt:variant>
      <vt:variant>
        <vt:i4>5</vt:i4>
      </vt:variant>
      <vt:variant>
        <vt:lpwstr>https://education.nsw.gov.au/teaching-and-learning/curriculum/curriculum-networks/linking/curriculum-reform-communities</vt:lpwstr>
      </vt:variant>
      <vt:variant>
        <vt:lpwstr/>
      </vt:variant>
      <vt:variant>
        <vt:i4>6815804</vt:i4>
      </vt:variant>
      <vt:variant>
        <vt:i4>120</vt:i4>
      </vt:variant>
      <vt:variant>
        <vt:i4>0</vt:i4>
      </vt:variant>
      <vt:variant>
        <vt:i4>5</vt:i4>
      </vt:variant>
      <vt:variant>
        <vt:lpwstr>https://education.nsw.gov.au/teaching-and-learning/curriculum/rural-and-distance-education/rural-learning-exchange</vt:lpwstr>
      </vt:variant>
      <vt:variant>
        <vt:lpwstr>:~:text=What%20is%20the%20Rural%20Learning%20Exchange%3F%20The%20Rural,state%20in%20studying%20for%20the%20Higher%20School%20Certificate.</vt:lpwstr>
      </vt:variant>
      <vt:variant>
        <vt:i4>131147</vt:i4>
      </vt:variant>
      <vt:variant>
        <vt:i4>117</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2949232</vt:i4>
      </vt:variant>
      <vt:variant>
        <vt:i4>114</vt:i4>
      </vt:variant>
      <vt:variant>
        <vt:i4>0</vt:i4>
      </vt:variant>
      <vt:variant>
        <vt:i4>5</vt:i4>
      </vt:variant>
      <vt:variant>
        <vt:lpwstr>https://curriculum.nsw.edu.au/assessment-and-reporting/summative-assessment</vt:lpwstr>
      </vt:variant>
      <vt:variant>
        <vt:lpwstr/>
      </vt:variant>
      <vt:variant>
        <vt:i4>2556010</vt:i4>
      </vt:variant>
      <vt:variant>
        <vt:i4>111</vt:i4>
      </vt:variant>
      <vt:variant>
        <vt:i4>0</vt:i4>
      </vt:variant>
      <vt:variant>
        <vt:i4>5</vt:i4>
      </vt:variant>
      <vt:variant>
        <vt:lpwstr>https://curriculum.nsw.edu.au/assessment-and-reporting/formative-assessment</vt:lpwstr>
      </vt:variant>
      <vt:variant>
        <vt:lpwstr/>
      </vt:variant>
      <vt:variant>
        <vt:i4>7209010</vt:i4>
      </vt:variant>
      <vt:variant>
        <vt:i4>108</vt:i4>
      </vt:variant>
      <vt:variant>
        <vt:i4>0</vt:i4>
      </vt:variant>
      <vt:variant>
        <vt:i4>5</vt:i4>
      </vt:variant>
      <vt:variant>
        <vt:lpwstr>https://educationstandards.nsw.edu.au/wps/portal/nesa/k-10/diversity-in-learning/special-education/assessment-and-reporting</vt:lpwstr>
      </vt:variant>
      <vt:variant>
        <vt:lpwstr/>
      </vt:variant>
      <vt:variant>
        <vt:i4>4456455</vt:i4>
      </vt:variant>
      <vt:variant>
        <vt:i4>105</vt:i4>
      </vt:variant>
      <vt:variant>
        <vt:i4>0</vt:i4>
      </vt:variant>
      <vt:variant>
        <vt:i4>5</vt:i4>
      </vt:variant>
      <vt:variant>
        <vt:lpwstr>https://education.nsw.gov.au/campaigns/inclusive-practice-hub/all-resources/primary-resources/other-pdf-resources/nesa-collaborative-curriculum-planning</vt:lpwstr>
      </vt:variant>
      <vt:variant>
        <vt:lpwstr/>
      </vt:variant>
      <vt:variant>
        <vt:i4>2359409</vt:i4>
      </vt:variant>
      <vt:variant>
        <vt:i4>102</vt:i4>
      </vt:variant>
      <vt:variant>
        <vt:i4>0</vt:i4>
      </vt:variant>
      <vt:variant>
        <vt:i4>5</vt:i4>
      </vt:variant>
      <vt:variant>
        <vt:lpwstr>https://educationstandards.nsw.edu.au/wps/portal/nesa/k-10/diversity-in-learning/special-education/students-with-disability</vt:lpwstr>
      </vt:variant>
      <vt:variant>
        <vt:lpwstr/>
      </vt:variant>
      <vt:variant>
        <vt:i4>6881390</vt:i4>
      </vt:variant>
      <vt:variant>
        <vt:i4>93</vt:i4>
      </vt:variant>
      <vt:variant>
        <vt:i4>0</vt:i4>
      </vt:variant>
      <vt:variant>
        <vt:i4>5</vt:i4>
      </vt:variant>
      <vt:variant>
        <vt:lpwstr>https://educationstandards.nsw.edu.au/wps/portal/nesa/regulation/government-schooling/registration-process-government-schooling</vt:lpwstr>
      </vt:variant>
      <vt:variant>
        <vt:lpwstr/>
      </vt:variant>
      <vt:variant>
        <vt:i4>1245269</vt:i4>
      </vt:variant>
      <vt:variant>
        <vt:i4>90</vt:i4>
      </vt:variant>
      <vt:variant>
        <vt:i4>0</vt:i4>
      </vt:variant>
      <vt:variant>
        <vt:i4>5</vt:i4>
      </vt:variant>
      <vt:variant>
        <vt:lpwstr>https://education.nsw.gov.au/policy-library/policies/pd-2005-0290</vt:lpwstr>
      </vt:variant>
      <vt:variant>
        <vt:lpwstr/>
      </vt:variant>
      <vt:variant>
        <vt:i4>6750252</vt:i4>
      </vt:variant>
      <vt:variant>
        <vt:i4>87</vt:i4>
      </vt:variant>
      <vt:variant>
        <vt:i4>0</vt:i4>
      </vt:variant>
      <vt:variant>
        <vt:i4>5</vt:i4>
      </vt:variant>
      <vt:variant>
        <vt:lpwstr>https://educationstandards.nsw.edu.au/wps/portal/nesa/k-10/understanding-the-curriculum/syllabuses-a-z</vt:lpwstr>
      </vt:variant>
      <vt:variant>
        <vt:lpwstr/>
      </vt:variant>
      <vt:variant>
        <vt:i4>3211317</vt:i4>
      </vt:variant>
      <vt:variant>
        <vt:i4>84</vt:i4>
      </vt:variant>
      <vt:variant>
        <vt:i4>0</vt:i4>
      </vt:variant>
      <vt:variant>
        <vt:i4>5</vt:i4>
      </vt:variant>
      <vt:variant>
        <vt:lpwstr>https://curriculum.nsw.edu.au/learning-areas/english/english-k-10-2022/overview</vt:lpwstr>
      </vt:variant>
      <vt:variant>
        <vt:lpwstr/>
      </vt:variant>
      <vt:variant>
        <vt:i4>119</vt:i4>
      </vt:variant>
      <vt:variant>
        <vt:i4>81</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1441843</vt:i4>
      </vt:variant>
      <vt:variant>
        <vt:i4>74</vt:i4>
      </vt:variant>
      <vt:variant>
        <vt:i4>0</vt:i4>
      </vt:variant>
      <vt:variant>
        <vt:i4>5</vt:i4>
      </vt:variant>
      <vt:variant>
        <vt:lpwstr/>
      </vt:variant>
      <vt:variant>
        <vt:lpwstr>_Toc184901618</vt:lpwstr>
      </vt:variant>
      <vt:variant>
        <vt:i4>1441843</vt:i4>
      </vt:variant>
      <vt:variant>
        <vt:i4>68</vt:i4>
      </vt:variant>
      <vt:variant>
        <vt:i4>0</vt:i4>
      </vt:variant>
      <vt:variant>
        <vt:i4>5</vt:i4>
      </vt:variant>
      <vt:variant>
        <vt:lpwstr/>
      </vt:variant>
      <vt:variant>
        <vt:lpwstr>_Toc184901617</vt:lpwstr>
      </vt:variant>
      <vt:variant>
        <vt:i4>1441843</vt:i4>
      </vt:variant>
      <vt:variant>
        <vt:i4>62</vt:i4>
      </vt:variant>
      <vt:variant>
        <vt:i4>0</vt:i4>
      </vt:variant>
      <vt:variant>
        <vt:i4>5</vt:i4>
      </vt:variant>
      <vt:variant>
        <vt:lpwstr/>
      </vt:variant>
      <vt:variant>
        <vt:lpwstr>_Toc184901616</vt:lpwstr>
      </vt:variant>
      <vt:variant>
        <vt:i4>1441843</vt:i4>
      </vt:variant>
      <vt:variant>
        <vt:i4>56</vt:i4>
      </vt:variant>
      <vt:variant>
        <vt:i4>0</vt:i4>
      </vt:variant>
      <vt:variant>
        <vt:i4>5</vt:i4>
      </vt:variant>
      <vt:variant>
        <vt:lpwstr/>
      </vt:variant>
      <vt:variant>
        <vt:lpwstr>_Toc184901615</vt:lpwstr>
      </vt:variant>
      <vt:variant>
        <vt:i4>1441843</vt:i4>
      </vt:variant>
      <vt:variant>
        <vt:i4>50</vt:i4>
      </vt:variant>
      <vt:variant>
        <vt:i4>0</vt:i4>
      </vt:variant>
      <vt:variant>
        <vt:i4>5</vt:i4>
      </vt:variant>
      <vt:variant>
        <vt:lpwstr/>
      </vt:variant>
      <vt:variant>
        <vt:lpwstr>_Toc184901614</vt:lpwstr>
      </vt:variant>
      <vt:variant>
        <vt:i4>1441843</vt:i4>
      </vt:variant>
      <vt:variant>
        <vt:i4>44</vt:i4>
      </vt:variant>
      <vt:variant>
        <vt:i4>0</vt:i4>
      </vt:variant>
      <vt:variant>
        <vt:i4>5</vt:i4>
      </vt:variant>
      <vt:variant>
        <vt:lpwstr/>
      </vt:variant>
      <vt:variant>
        <vt:lpwstr>_Toc184901613</vt:lpwstr>
      </vt:variant>
      <vt:variant>
        <vt:i4>1441843</vt:i4>
      </vt:variant>
      <vt:variant>
        <vt:i4>38</vt:i4>
      </vt:variant>
      <vt:variant>
        <vt:i4>0</vt:i4>
      </vt:variant>
      <vt:variant>
        <vt:i4>5</vt:i4>
      </vt:variant>
      <vt:variant>
        <vt:lpwstr/>
      </vt:variant>
      <vt:variant>
        <vt:lpwstr>_Toc184901612</vt:lpwstr>
      </vt:variant>
      <vt:variant>
        <vt:i4>1441843</vt:i4>
      </vt:variant>
      <vt:variant>
        <vt:i4>32</vt:i4>
      </vt:variant>
      <vt:variant>
        <vt:i4>0</vt:i4>
      </vt:variant>
      <vt:variant>
        <vt:i4>5</vt:i4>
      </vt:variant>
      <vt:variant>
        <vt:lpwstr/>
      </vt:variant>
      <vt:variant>
        <vt:lpwstr>_Toc184901611</vt:lpwstr>
      </vt:variant>
      <vt:variant>
        <vt:i4>1441843</vt:i4>
      </vt:variant>
      <vt:variant>
        <vt:i4>26</vt:i4>
      </vt:variant>
      <vt:variant>
        <vt:i4>0</vt:i4>
      </vt:variant>
      <vt:variant>
        <vt:i4>5</vt:i4>
      </vt:variant>
      <vt:variant>
        <vt:lpwstr/>
      </vt:variant>
      <vt:variant>
        <vt:lpwstr>_Toc184901610</vt:lpwstr>
      </vt:variant>
      <vt:variant>
        <vt:i4>1507379</vt:i4>
      </vt:variant>
      <vt:variant>
        <vt:i4>20</vt:i4>
      </vt:variant>
      <vt:variant>
        <vt:i4>0</vt:i4>
      </vt:variant>
      <vt:variant>
        <vt:i4>5</vt:i4>
      </vt:variant>
      <vt:variant>
        <vt:lpwstr/>
      </vt:variant>
      <vt:variant>
        <vt:lpwstr>_Toc184901609</vt:lpwstr>
      </vt:variant>
      <vt:variant>
        <vt:i4>1507379</vt:i4>
      </vt:variant>
      <vt:variant>
        <vt:i4>14</vt:i4>
      </vt:variant>
      <vt:variant>
        <vt:i4>0</vt:i4>
      </vt:variant>
      <vt:variant>
        <vt:i4>5</vt:i4>
      </vt:variant>
      <vt:variant>
        <vt:lpwstr/>
      </vt:variant>
      <vt:variant>
        <vt:lpwstr>_Toc184901608</vt:lpwstr>
      </vt:variant>
      <vt:variant>
        <vt:i4>1507379</vt:i4>
      </vt:variant>
      <vt:variant>
        <vt:i4>8</vt:i4>
      </vt:variant>
      <vt:variant>
        <vt:i4>0</vt:i4>
      </vt:variant>
      <vt:variant>
        <vt:i4>5</vt:i4>
      </vt:variant>
      <vt:variant>
        <vt:lpwstr/>
      </vt:variant>
      <vt:variant>
        <vt:lpwstr>_Toc184901607</vt:lpwstr>
      </vt:variant>
      <vt:variant>
        <vt:i4>5636183</vt:i4>
      </vt:variant>
      <vt:variant>
        <vt:i4>3</vt:i4>
      </vt:variant>
      <vt:variant>
        <vt:i4>0</vt:i4>
      </vt:variant>
      <vt:variant>
        <vt:i4>5</vt:i4>
      </vt:variant>
      <vt:variant>
        <vt:lpwstr>https://education.nsw.gov.au/teaching-and-learning/curriculum</vt:lpwstr>
      </vt:variant>
      <vt:variant>
        <vt:lpwstr/>
      </vt:variant>
      <vt:variant>
        <vt:i4>3211317</vt:i4>
      </vt:variant>
      <vt:variant>
        <vt:i4>0</vt:i4>
      </vt:variant>
      <vt:variant>
        <vt:i4>0</vt:i4>
      </vt:variant>
      <vt:variant>
        <vt:i4>5</vt:i4>
      </vt:variant>
      <vt:variant>
        <vt:lpwstr>https://curriculum.nsw.edu.au/learning-areas/english/english-k-10-2022/overview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multistage – sample scope and sequence</dc:title>
  <dc:subject/>
  <dc:creator>NSW Department of Education</dc:creator>
  <cp:keywords/>
  <dc:description/>
  <dcterms:created xsi:type="dcterms:W3CDTF">2025-02-04T04:25:00Z</dcterms:created>
  <dcterms:modified xsi:type="dcterms:W3CDTF">2025-02-04T04:28:00Z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0x01010018E20D1C8E37B4489036A323D6088B4F</vt:lpwstr>
  </property>
  <property fmtid="{D5CDD505-2E9C-101B-9397-08002B2CF9AE}" pid="4" name="MSIP_Label_b603dfd7-d93a-4381-a340-2995d8282205_Enabled">
    <vt:lpwstr>true</vt:lpwstr>
  </property>
  <property fmtid="{D5CDD505-2E9C-101B-9397-08002B2CF9AE}" pid="5" name="MSIP_Label_b603dfd7-d93a-4381-a340-2995d8282205_SetDate">
    <vt:lpwstr>2023-07-19T02:20:56Z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44b0dc03-4962-4bd6-929e-2cac3c63ce46</vt:lpwstr>
  </property>
  <property fmtid="{D5CDD505-2E9C-101B-9397-08002B2CF9AE}" pid="10" name="MSIP_Label_b603dfd7-d93a-4381-a340-2995d8282205_ContentBits">
    <vt:lpwstr>0</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CurrentStatus">
    <vt:lpwstr>;#In progress;#</vt:lpwstr>
  </property>
  <property fmtid="{D5CDD505-2E9C-101B-9397-08002B2CF9AE}" pid="17" name="xd_Signature">
    <vt:bool>false</vt:bool>
  </property>
  <property fmtid="{D5CDD505-2E9C-101B-9397-08002B2CF9AE}" pid="18" name="Status">
    <vt:lpwstr>Enter Choice #1</vt:lpwstr>
  </property>
  <property fmtid="{D5CDD505-2E9C-101B-9397-08002B2CF9AE}" pid="19" name="Order">
    <vt:r8>5237600</vt:r8>
  </property>
</Properties>
</file>