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244F5" w14:textId="6CAC76AC" w:rsidR="00F83686" w:rsidRDefault="00F83686" w:rsidP="00F83686">
      <w:pPr>
        <w:pStyle w:val="Title"/>
      </w:pPr>
      <w:bookmarkStart w:id="0" w:name="_Hlk172032880"/>
      <w:r>
        <w:t xml:space="preserve">Stage 6 English </w:t>
      </w:r>
      <w:r w:rsidR="003660F5">
        <w:t>Extension</w:t>
      </w:r>
      <w:r w:rsidR="3C40AEAD">
        <w:t xml:space="preserve"> </w:t>
      </w:r>
      <w:r>
        <w:t>course requirements planner</w:t>
      </w:r>
    </w:p>
    <w:bookmarkEnd w:id="0"/>
    <w:p w14:paraId="2BF05498" w14:textId="77777777" w:rsidR="006C17AF" w:rsidRDefault="006C17AF">
      <w:pPr>
        <w:suppressAutoHyphens w:val="0"/>
        <w:spacing w:after="0" w:line="276" w:lineRule="auto"/>
        <w:rPr>
          <w:szCs w:val="22"/>
        </w:rPr>
      </w:pPr>
      <w:r>
        <w:rPr>
          <w:szCs w:val="22"/>
        </w:rPr>
        <w:br w:type="page"/>
      </w:r>
    </w:p>
    <w:p w14:paraId="24BE96A7" w14:textId="38387E8F" w:rsidR="00F053D6" w:rsidRDefault="00F053D6" w:rsidP="00F053D6">
      <w:pPr>
        <w:pStyle w:val="TOCHeading"/>
      </w:pPr>
      <w:r>
        <w:lastRenderedPageBreak/>
        <w:t>Contents</w:t>
      </w:r>
    </w:p>
    <w:p w14:paraId="2840666F" w14:textId="4CFB77E0" w:rsidR="00D8798E" w:rsidRDefault="00F053D6">
      <w:pPr>
        <w:pStyle w:val="TOC1"/>
        <w:rPr>
          <w:rFonts w:asciiTheme="minorHAnsi" w:eastAsiaTheme="minorEastAsia" w:hAnsiTheme="minorHAnsi" w:cstheme="minorBidi"/>
          <w:b w:val="0"/>
          <w:kern w:val="2"/>
          <w:sz w:val="24"/>
          <w:lang w:eastAsia="en-AU"/>
          <w14:ligatures w14:val="standardContextual"/>
        </w:rPr>
      </w:pPr>
      <w:r>
        <w:rPr>
          <w:szCs w:val="22"/>
        </w:rPr>
        <w:fldChar w:fldCharType="begin"/>
      </w:r>
      <w:r>
        <w:rPr>
          <w:szCs w:val="22"/>
        </w:rPr>
        <w:instrText xml:space="preserve"> TOC \o "1-3" \h \z \u </w:instrText>
      </w:r>
      <w:r>
        <w:rPr>
          <w:szCs w:val="22"/>
        </w:rPr>
        <w:fldChar w:fldCharType="separate"/>
      </w:r>
      <w:hyperlink w:anchor="_Toc181975507" w:history="1">
        <w:r w:rsidR="00D8798E" w:rsidRPr="00EC4775">
          <w:rPr>
            <w:rStyle w:val="Hyperlink"/>
          </w:rPr>
          <w:t>Rationale</w:t>
        </w:r>
        <w:r w:rsidR="00D8798E">
          <w:rPr>
            <w:webHidden/>
          </w:rPr>
          <w:tab/>
        </w:r>
        <w:r w:rsidR="00D8798E">
          <w:rPr>
            <w:webHidden/>
          </w:rPr>
          <w:fldChar w:fldCharType="begin"/>
        </w:r>
        <w:r w:rsidR="00D8798E">
          <w:rPr>
            <w:webHidden/>
          </w:rPr>
          <w:instrText xml:space="preserve"> PAGEREF _Toc181975507 \h </w:instrText>
        </w:r>
        <w:r w:rsidR="00D8798E">
          <w:rPr>
            <w:webHidden/>
          </w:rPr>
        </w:r>
        <w:r w:rsidR="00D8798E">
          <w:rPr>
            <w:webHidden/>
          </w:rPr>
          <w:fldChar w:fldCharType="separate"/>
        </w:r>
        <w:r w:rsidR="00D8798E">
          <w:rPr>
            <w:webHidden/>
          </w:rPr>
          <w:t>2</w:t>
        </w:r>
        <w:r w:rsidR="00D8798E">
          <w:rPr>
            <w:webHidden/>
          </w:rPr>
          <w:fldChar w:fldCharType="end"/>
        </w:r>
      </w:hyperlink>
    </w:p>
    <w:p w14:paraId="49A665D3" w14:textId="7EC43139"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08" w:history="1">
        <w:r w:rsidRPr="00EC4775">
          <w:rPr>
            <w:rStyle w:val="Hyperlink"/>
          </w:rPr>
          <w:t>Purpose, audience and suggested timeframes</w:t>
        </w:r>
        <w:r>
          <w:rPr>
            <w:webHidden/>
          </w:rPr>
          <w:tab/>
        </w:r>
        <w:r>
          <w:rPr>
            <w:webHidden/>
          </w:rPr>
          <w:fldChar w:fldCharType="begin"/>
        </w:r>
        <w:r>
          <w:rPr>
            <w:webHidden/>
          </w:rPr>
          <w:instrText xml:space="preserve"> PAGEREF _Toc181975508 \h </w:instrText>
        </w:r>
        <w:r>
          <w:rPr>
            <w:webHidden/>
          </w:rPr>
        </w:r>
        <w:r>
          <w:rPr>
            <w:webHidden/>
          </w:rPr>
          <w:fldChar w:fldCharType="separate"/>
        </w:r>
        <w:r>
          <w:rPr>
            <w:webHidden/>
          </w:rPr>
          <w:t>2</w:t>
        </w:r>
        <w:r>
          <w:rPr>
            <w:webHidden/>
          </w:rPr>
          <w:fldChar w:fldCharType="end"/>
        </w:r>
      </w:hyperlink>
    </w:p>
    <w:p w14:paraId="0F9D1DA8" w14:textId="4F8ECB7E"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09" w:history="1">
        <w:r w:rsidRPr="00EC4775">
          <w:rPr>
            <w:rStyle w:val="Hyperlink"/>
          </w:rPr>
          <w:t>Suggested collaborative structure</w:t>
        </w:r>
        <w:r>
          <w:rPr>
            <w:webHidden/>
          </w:rPr>
          <w:tab/>
        </w:r>
        <w:r>
          <w:rPr>
            <w:webHidden/>
          </w:rPr>
          <w:fldChar w:fldCharType="begin"/>
        </w:r>
        <w:r>
          <w:rPr>
            <w:webHidden/>
          </w:rPr>
          <w:instrText xml:space="preserve"> PAGEREF _Toc181975509 \h </w:instrText>
        </w:r>
        <w:r>
          <w:rPr>
            <w:webHidden/>
          </w:rPr>
        </w:r>
        <w:r>
          <w:rPr>
            <w:webHidden/>
          </w:rPr>
          <w:fldChar w:fldCharType="separate"/>
        </w:r>
        <w:r>
          <w:rPr>
            <w:webHidden/>
          </w:rPr>
          <w:t>3</w:t>
        </w:r>
        <w:r>
          <w:rPr>
            <w:webHidden/>
          </w:rPr>
          <w:fldChar w:fldCharType="end"/>
        </w:r>
      </w:hyperlink>
    </w:p>
    <w:p w14:paraId="19876CE2" w14:textId="0F241130"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0" w:history="1">
        <w:r w:rsidRPr="00EC4775">
          <w:rPr>
            <w:rStyle w:val="Hyperlink"/>
          </w:rPr>
          <w:t>Stage 6 English Extension 1 course structure and text requirements</w:t>
        </w:r>
        <w:r>
          <w:rPr>
            <w:webHidden/>
          </w:rPr>
          <w:tab/>
        </w:r>
        <w:r>
          <w:rPr>
            <w:webHidden/>
          </w:rPr>
          <w:fldChar w:fldCharType="begin"/>
        </w:r>
        <w:r>
          <w:rPr>
            <w:webHidden/>
          </w:rPr>
          <w:instrText xml:space="preserve"> PAGEREF _Toc181975510 \h </w:instrText>
        </w:r>
        <w:r>
          <w:rPr>
            <w:webHidden/>
          </w:rPr>
        </w:r>
        <w:r>
          <w:rPr>
            <w:webHidden/>
          </w:rPr>
          <w:fldChar w:fldCharType="separate"/>
        </w:r>
        <w:r>
          <w:rPr>
            <w:webHidden/>
          </w:rPr>
          <w:t>4</w:t>
        </w:r>
        <w:r>
          <w:rPr>
            <w:webHidden/>
          </w:rPr>
          <w:fldChar w:fldCharType="end"/>
        </w:r>
      </w:hyperlink>
    </w:p>
    <w:p w14:paraId="7B68CC13" w14:textId="678F60CA"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11" w:history="1">
        <w:r w:rsidRPr="00EC4775">
          <w:rPr>
            <w:rStyle w:val="Hyperlink"/>
          </w:rPr>
          <w:t>Year 12 English Extension 1</w:t>
        </w:r>
        <w:r>
          <w:rPr>
            <w:webHidden/>
          </w:rPr>
          <w:tab/>
        </w:r>
        <w:r>
          <w:rPr>
            <w:webHidden/>
          </w:rPr>
          <w:fldChar w:fldCharType="begin"/>
        </w:r>
        <w:r>
          <w:rPr>
            <w:webHidden/>
          </w:rPr>
          <w:instrText xml:space="preserve"> PAGEREF _Toc181975511 \h </w:instrText>
        </w:r>
        <w:r>
          <w:rPr>
            <w:webHidden/>
          </w:rPr>
        </w:r>
        <w:r>
          <w:rPr>
            <w:webHidden/>
          </w:rPr>
          <w:fldChar w:fldCharType="separate"/>
        </w:r>
        <w:r>
          <w:rPr>
            <w:webHidden/>
          </w:rPr>
          <w:t>4</w:t>
        </w:r>
        <w:r>
          <w:rPr>
            <w:webHidden/>
          </w:rPr>
          <w:fldChar w:fldCharType="end"/>
        </w:r>
      </w:hyperlink>
    </w:p>
    <w:p w14:paraId="7E69FB05" w14:textId="30DC9DF9"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12" w:history="1">
        <w:r w:rsidRPr="00EC4775">
          <w:rPr>
            <w:rStyle w:val="Hyperlink"/>
          </w:rPr>
          <w:t>Text requirements for Year 12 English Extension 1</w:t>
        </w:r>
        <w:r>
          <w:rPr>
            <w:webHidden/>
          </w:rPr>
          <w:tab/>
        </w:r>
        <w:r>
          <w:rPr>
            <w:webHidden/>
          </w:rPr>
          <w:fldChar w:fldCharType="begin"/>
        </w:r>
        <w:r>
          <w:rPr>
            <w:webHidden/>
          </w:rPr>
          <w:instrText xml:space="preserve"> PAGEREF _Toc181975512 \h </w:instrText>
        </w:r>
        <w:r>
          <w:rPr>
            <w:webHidden/>
          </w:rPr>
        </w:r>
        <w:r>
          <w:rPr>
            <w:webHidden/>
          </w:rPr>
          <w:fldChar w:fldCharType="separate"/>
        </w:r>
        <w:r>
          <w:rPr>
            <w:webHidden/>
          </w:rPr>
          <w:t>5</w:t>
        </w:r>
        <w:r>
          <w:rPr>
            <w:webHidden/>
          </w:rPr>
          <w:fldChar w:fldCharType="end"/>
        </w:r>
      </w:hyperlink>
    </w:p>
    <w:p w14:paraId="42CFF46A" w14:textId="5A96A88F"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13" w:history="1">
        <w:r w:rsidRPr="00EC4775">
          <w:rPr>
            <w:rStyle w:val="Hyperlink"/>
          </w:rPr>
          <w:t>Year 11 English Extension 1</w:t>
        </w:r>
        <w:r>
          <w:rPr>
            <w:webHidden/>
          </w:rPr>
          <w:tab/>
        </w:r>
        <w:r>
          <w:rPr>
            <w:webHidden/>
          </w:rPr>
          <w:fldChar w:fldCharType="begin"/>
        </w:r>
        <w:r>
          <w:rPr>
            <w:webHidden/>
          </w:rPr>
          <w:instrText xml:space="preserve"> PAGEREF _Toc181975513 \h </w:instrText>
        </w:r>
        <w:r>
          <w:rPr>
            <w:webHidden/>
          </w:rPr>
        </w:r>
        <w:r>
          <w:rPr>
            <w:webHidden/>
          </w:rPr>
          <w:fldChar w:fldCharType="separate"/>
        </w:r>
        <w:r>
          <w:rPr>
            <w:webHidden/>
          </w:rPr>
          <w:t>7</w:t>
        </w:r>
        <w:r>
          <w:rPr>
            <w:webHidden/>
          </w:rPr>
          <w:fldChar w:fldCharType="end"/>
        </w:r>
      </w:hyperlink>
    </w:p>
    <w:p w14:paraId="3EE05B41" w14:textId="0F389C86"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14" w:history="1">
        <w:r w:rsidRPr="00EC4775">
          <w:rPr>
            <w:rStyle w:val="Hyperlink"/>
          </w:rPr>
          <w:t>Text requirements for Year 11 English Extension</w:t>
        </w:r>
        <w:r>
          <w:rPr>
            <w:webHidden/>
          </w:rPr>
          <w:tab/>
        </w:r>
        <w:r>
          <w:rPr>
            <w:webHidden/>
          </w:rPr>
          <w:fldChar w:fldCharType="begin"/>
        </w:r>
        <w:r>
          <w:rPr>
            <w:webHidden/>
          </w:rPr>
          <w:instrText xml:space="preserve"> PAGEREF _Toc181975514 \h </w:instrText>
        </w:r>
        <w:r>
          <w:rPr>
            <w:webHidden/>
          </w:rPr>
        </w:r>
        <w:r>
          <w:rPr>
            <w:webHidden/>
          </w:rPr>
          <w:fldChar w:fldCharType="separate"/>
        </w:r>
        <w:r>
          <w:rPr>
            <w:webHidden/>
          </w:rPr>
          <w:t>7</w:t>
        </w:r>
        <w:r>
          <w:rPr>
            <w:webHidden/>
          </w:rPr>
          <w:fldChar w:fldCharType="end"/>
        </w:r>
      </w:hyperlink>
    </w:p>
    <w:p w14:paraId="401990CC" w14:textId="77E83B66"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5" w:history="1">
        <w:r w:rsidRPr="00EC4775">
          <w:rPr>
            <w:rStyle w:val="Hyperlink"/>
          </w:rPr>
          <w:t>Across Stage 6 English Extension 1 requirements</w:t>
        </w:r>
        <w:r>
          <w:rPr>
            <w:webHidden/>
          </w:rPr>
          <w:tab/>
        </w:r>
        <w:r>
          <w:rPr>
            <w:webHidden/>
          </w:rPr>
          <w:fldChar w:fldCharType="begin"/>
        </w:r>
        <w:r>
          <w:rPr>
            <w:webHidden/>
          </w:rPr>
          <w:instrText xml:space="preserve"> PAGEREF _Toc181975515 \h </w:instrText>
        </w:r>
        <w:r>
          <w:rPr>
            <w:webHidden/>
          </w:rPr>
        </w:r>
        <w:r>
          <w:rPr>
            <w:webHidden/>
          </w:rPr>
          <w:fldChar w:fldCharType="separate"/>
        </w:r>
        <w:r>
          <w:rPr>
            <w:webHidden/>
          </w:rPr>
          <w:t>9</w:t>
        </w:r>
        <w:r>
          <w:rPr>
            <w:webHidden/>
          </w:rPr>
          <w:fldChar w:fldCharType="end"/>
        </w:r>
      </w:hyperlink>
    </w:p>
    <w:p w14:paraId="2FD4C730" w14:textId="7F9A1D0F"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6" w:history="1">
        <w:r w:rsidRPr="00EC4775">
          <w:rPr>
            <w:rStyle w:val="Hyperlink"/>
          </w:rPr>
          <w:t>Year 12 English Extension planning template</w:t>
        </w:r>
        <w:r>
          <w:rPr>
            <w:webHidden/>
          </w:rPr>
          <w:tab/>
        </w:r>
        <w:r>
          <w:rPr>
            <w:webHidden/>
          </w:rPr>
          <w:fldChar w:fldCharType="begin"/>
        </w:r>
        <w:r>
          <w:rPr>
            <w:webHidden/>
          </w:rPr>
          <w:instrText xml:space="preserve"> PAGEREF _Toc181975516 \h </w:instrText>
        </w:r>
        <w:r>
          <w:rPr>
            <w:webHidden/>
          </w:rPr>
        </w:r>
        <w:r>
          <w:rPr>
            <w:webHidden/>
          </w:rPr>
          <w:fldChar w:fldCharType="separate"/>
        </w:r>
        <w:r>
          <w:rPr>
            <w:webHidden/>
          </w:rPr>
          <w:t>11</w:t>
        </w:r>
        <w:r>
          <w:rPr>
            <w:webHidden/>
          </w:rPr>
          <w:fldChar w:fldCharType="end"/>
        </w:r>
      </w:hyperlink>
    </w:p>
    <w:p w14:paraId="10EA578E" w14:textId="361CA254"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7" w:history="1">
        <w:r w:rsidRPr="00EC4775">
          <w:rPr>
            <w:rStyle w:val="Hyperlink"/>
          </w:rPr>
          <w:t>Year 11 English Extension planning template</w:t>
        </w:r>
        <w:r>
          <w:rPr>
            <w:webHidden/>
          </w:rPr>
          <w:tab/>
        </w:r>
        <w:r>
          <w:rPr>
            <w:webHidden/>
          </w:rPr>
          <w:fldChar w:fldCharType="begin"/>
        </w:r>
        <w:r>
          <w:rPr>
            <w:webHidden/>
          </w:rPr>
          <w:instrText xml:space="preserve"> PAGEREF _Toc181975517 \h </w:instrText>
        </w:r>
        <w:r>
          <w:rPr>
            <w:webHidden/>
          </w:rPr>
        </w:r>
        <w:r>
          <w:rPr>
            <w:webHidden/>
          </w:rPr>
          <w:fldChar w:fldCharType="separate"/>
        </w:r>
        <w:r>
          <w:rPr>
            <w:webHidden/>
          </w:rPr>
          <w:t>18</w:t>
        </w:r>
        <w:r>
          <w:rPr>
            <w:webHidden/>
          </w:rPr>
          <w:fldChar w:fldCharType="end"/>
        </w:r>
      </w:hyperlink>
    </w:p>
    <w:p w14:paraId="092D9145" w14:textId="35DDADA2"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8" w:history="1">
        <w:r w:rsidRPr="00EC4775">
          <w:rPr>
            <w:rStyle w:val="Hyperlink"/>
            <w:rFonts w:eastAsia="Arial"/>
            <w:lang w:val="en-US"/>
          </w:rPr>
          <w:t>Important resources for teaching English</w:t>
        </w:r>
        <w:r>
          <w:rPr>
            <w:webHidden/>
          </w:rPr>
          <w:tab/>
        </w:r>
        <w:r>
          <w:rPr>
            <w:webHidden/>
          </w:rPr>
          <w:fldChar w:fldCharType="begin"/>
        </w:r>
        <w:r>
          <w:rPr>
            <w:webHidden/>
          </w:rPr>
          <w:instrText xml:space="preserve"> PAGEREF _Toc181975518 \h </w:instrText>
        </w:r>
        <w:r>
          <w:rPr>
            <w:webHidden/>
          </w:rPr>
        </w:r>
        <w:r>
          <w:rPr>
            <w:webHidden/>
          </w:rPr>
          <w:fldChar w:fldCharType="separate"/>
        </w:r>
        <w:r>
          <w:rPr>
            <w:webHidden/>
          </w:rPr>
          <w:t>21</w:t>
        </w:r>
        <w:r>
          <w:rPr>
            <w:webHidden/>
          </w:rPr>
          <w:fldChar w:fldCharType="end"/>
        </w:r>
      </w:hyperlink>
    </w:p>
    <w:p w14:paraId="342ABDC3" w14:textId="5355C25C"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19" w:history="1">
        <w:r w:rsidRPr="00EC4775">
          <w:rPr>
            <w:rStyle w:val="Hyperlink"/>
          </w:rPr>
          <w:t>English curriculum team’s resource evaluation</w:t>
        </w:r>
        <w:r>
          <w:rPr>
            <w:webHidden/>
          </w:rPr>
          <w:tab/>
        </w:r>
        <w:r>
          <w:rPr>
            <w:webHidden/>
          </w:rPr>
          <w:fldChar w:fldCharType="begin"/>
        </w:r>
        <w:r>
          <w:rPr>
            <w:webHidden/>
          </w:rPr>
          <w:instrText xml:space="preserve"> PAGEREF _Toc181975519 \h </w:instrText>
        </w:r>
        <w:r>
          <w:rPr>
            <w:webHidden/>
          </w:rPr>
        </w:r>
        <w:r>
          <w:rPr>
            <w:webHidden/>
          </w:rPr>
          <w:fldChar w:fldCharType="separate"/>
        </w:r>
        <w:r>
          <w:rPr>
            <w:webHidden/>
          </w:rPr>
          <w:t>25</w:t>
        </w:r>
        <w:r>
          <w:rPr>
            <w:webHidden/>
          </w:rPr>
          <w:fldChar w:fldCharType="end"/>
        </w:r>
      </w:hyperlink>
    </w:p>
    <w:p w14:paraId="66BEB66F" w14:textId="2CC8E33C" w:rsidR="00D8798E" w:rsidRDefault="00D8798E">
      <w:pPr>
        <w:pStyle w:val="TOC2"/>
        <w:rPr>
          <w:rFonts w:asciiTheme="minorHAnsi" w:eastAsiaTheme="minorEastAsia" w:hAnsiTheme="minorHAnsi" w:cstheme="minorBidi"/>
          <w:kern w:val="2"/>
          <w:sz w:val="24"/>
          <w:lang w:eastAsia="en-AU"/>
          <w14:ligatures w14:val="standardContextual"/>
        </w:rPr>
      </w:pPr>
      <w:hyperlink w:anchor="_Toc181975520" w:history="1">
        <w:r w:rsidRPr="00EC4775">
          <w:rPr>
            <w:rStyle w:val="Hyperlink"/>
          </w:rPr>
          <w:t>Support and alignment</w:t>
        </w:r>
        <w:r>
          <w:rPr>
            <w:webHidden/>
          </w:rPr>
          <w:tab/>
        </w:r>
        <w:r>
          <w:rPr>
            <w:webHidden/>
          </w:rPr>
          <w:fldChar w:fldCharType="begin"/>
        </w:r>
        <w:r>
          <w:rPr>
            <w:webHidden/>
          </w:rPr>
          <w:instrText xml:space="preserve"> PAGEREF _Toc181975520 \h </w:instrText>
        </w:r>
        <w:r>
          <w:rPr>
            <w:webHidden/>
          </w:rPr>
        </w:r>
        <w:r>
          <w:rPr>
            <w:webHidden/>
          </w:rPr>
          <w:fldChar w:fldCharType="separate"/>
        </w:r>
        <w:r>
          <w:rPr>
            <w:webHidden/>
          </w:rPr>
          <w:t>25</w:t>
        </w:r>
        <w:r>
          <w:rPr>
            <w:webHidden/>
          </w:rPr>
          <w:fldChar w:fldCharType="end"/>
        </w:r>
      </w:hyperlink>
    </w:p>
    <w:p w14:paraId="3D699CF0" w14:textId="014036DA" w:rsidR="00D8798E" w:rsidRDefault="00D8798E">
      <w:pPr>
        <w:pStyle w:val="TOC1"/>
        <w:rPr>
          <w:rFonts w:asciiTheme="minorHAnsi" w:eastAsiaTheme="minorEastAsia" w:hAnsiTheme="minorHAnsi" w:cstheme="minorBidi"/>
          <w:b w:val="0"/>
          <w:kern w:val="2"/>
          <w:sz w:val="24"/>
          <w:lang w:eastAsia="en-AU"/>
          <w14:ligatures w14:val="standardContextual"/>
        </w:rPr>
      </w:pPr>
      <w:hyperlink w:anchor="_Toc181975521" w:history="1">
        <w:r w:rsidRPr="00EC4775">
          <w:rPr>
            <w:rStyle w:val="Hyperlink"/>
          </w:rPr>
          <w:t>References</w:t>
        </w:r>
        <w:r>
          <w:rPr>
            <w:webHidden/>
          </w:rPr>
          <w:tab/>
        </w:r>
        <w:r>
          <w:rPr>
            <w:webHidden/>
          </w:rPr>
          <w:fldChar w:fldCharType="begin"/>
        </w:r>
        <w:r>
          <w:rPr>
            <w:webHidden/>
          </w:rPr>
          <w:instrText xml:space="preserve"> PAGEREF _Toc181975521 \h </w:instrText>
        </w:r>
        <w:r>
          <w:rPr>
            <w:webHidden/>
          </w:rPr>
        </w:r>
        <w:r>
          <w:rPr>
            <w:webHidden/>
          </w:rPr>
          <w:fldChar w:fldCharType="separate"/>
        </w:r>
        <w:r>
          <w:rPr>
            <w:webHidden/>
          </w:rPr>
          <w:t>27</w:t>
        </w:r>
        <w:r>
          <w:rPr>
            <w:webHidden/>
          </w:rPr>
          <w:fldChar w:fldCharType="end"/>
        </w:r>
      </w:hyperlink>
    </w:p>
    <w:p w14:paraId="7212407E" w14:textId="17B66A26" w:rsidR="00CB0822" w:rsidRPr="00BA562D" w:rsidRDefault="00F053D6" w:rsidP="00BA562D">
      <w:pPr>
        <w:pStyle w:val="Heading1"/>
        <w:rPr>
          <w:szCs w:val="22"/>
        </w:rPr>
      </w:pPr>
      <w:r>
        <w:rPr>
          <w:szCs w:val="22"/>
        </w:rPr>
        <w:lastRenderedPageBreak/>
        <w:fldChar w:fldCharType="end"/>
      </w:r>
      <w:bookmarkStart w:id="1" w:name="_Toc181975507"/>
      <w:r w:rsidR="00CB0822">
        <w:t>Rationale</w:t>
      </w:r>
      <w:bookmarkEnd w:id="1"/>
    </w:p>
    <w:p w14:paraId="7716C3A2" w14:textId="2053CBEC" w:rsidR="007C1FFE" w:rsidRPr="007C1FFE" w:rsidRDefault="007C1FFE" w:rsidP="007C1FFE">
      <w:pPr>
        <w:rPr>
          <w:szCs w:val="22"/>
        </w:rPr>
      </w:pPr>
      <w:r w:rsidRPr="007C1FFE">
        <w:rPr>
          <w:szCs w:val="22"/>
        </w:rPr>
        <w:t>This document sets out key requirements for planning the Stage 6 Engli</w:t>
      </w:r>
      <w:r>
        <w:rPr>
          <w:szCs w:val="22"/>
        </w:rPr>
        <w:t>sh Extension</w:t>
      </w:r>
      <w:r w:rsidRPr="007C1FFE">
        <w:rPr>
          <w:szCs w:val="22"/>
        </w:rPr>
        <w:t xml:space="preserve"> course at your school. The document supports backward mapping from Year 12 to ensure that both Year 11 and 12 courses cover NSW Education Standards Authority (NESA) requirements for timing, assessment, prescribed text and textual form choices and prepares students for HSC examination requirements. This can help schools ensure that the entire Stage 6 program meets requirements as mandated by NESA and the NSW Department of Education (DoE). </w:t>
      </w:r>
    </w:p>
    <w:p w14:paraId="0EE872C2" w14:textId="77777777" w:rsidR="00BA562D" w:rsidRDefault="007C1FFE" w:rsidP="00BA562D">
      <w:pPr>
        <w:rPr>
          <w:szCs w:val="22"/>
        </w:rPr>
      </w:pPr>
      <w:r w:rsidRPr="007C1FFE">
        <w:rPr>
          <w:szCs w:val="22"/>
        </w:rPr>
        <w:t xml:space="preserve">NESA is responsible for the following: the syllabus (outcomes, content and text requirements), mandatory hours, and assessment and reporting. The </w:t>
      </w:r>
      <w:r>
        <w:rPr>
          <w:szCs w:val="22"/>
        </w:rPr>
        <w:t>department</w:t>
      </w:r>
      <w:r w:rsidRPr="007C1FFE">
        <w:rPr>
          <w:szCs w:val="22"/>
        </w:rPr>
        <w:t xml:space="preserve"> is responsible for the sector-specific requirements related to assessment and reporting, mandatory hours, and various policies and guidelines. These are referenced throughout the planner and should be consulted to ensure scope and sequence, assessment plans, and teaching and learning materials reflect syllabus and department requirements for each grade and the stage overall.</w:t>
      </w:r>
    </w:p>
    <w:p w14:paraId="3DDA9AFF" w14:textId="2DFAF07B" w:rsidR="007C1FFE" w:rsidRPr="00BA562D" w:rsidRDefault="007C1FFE" w:rsidP="00BA562D">
      <w:pPr>
        <w:pStyle w:val="Heading1"/>
        <w:rPr>
          <w:szCs w:val="22"/>
        </w:rPr>
      </w:pPr>
      <w:bookmarkStart w:id="2" w:name="_Toc181975508"/>
      <w:r>
        <w:t>Purpose, audience and suggested timeframes</w:t>
      </w:r>
      <w:bookmarkEnd w:id="2"/>
    </w:p>
    <w:p w14:paraId="05C4A115" w14:textId="77777777" w:rsidR="007C1FFE" w:rsidRDefault="007C1FFE" w:rsidP="007C1FFE">
      <w:r>
        <w:t>The layout of this document is intended to support faculty level communication, professional learning and collaborative planning. To ensure a consistent implementation of policy and faculty requirements, as well as a shared vision for the scope of subject English, this planner can be used to facilitate the effective long-term design of teaching and learning activities and programs.</w:t>
      </w:r>
    </w:p>
    <w:p w14:paraId="4FC45A71" w14:textId="6F52A37F" w:rsidR="007C1FFE" w:rsidRPr="007C1FFE" w:rsidRDefault="007C1FFE" w:rsidP="007C1FFE">
      <w:r>
        <w:t xml:space="preserve">This planning template contains an outline of how to use it as a support in the planning and evaluation process and provides direct links to useful resources. Utilising tools that support a collaborative approach to planning and implementation of teaching and learning is supported by extensive research, including CESE’s research and explored within the </w:t>
      </w:r>
      <w:hyperlink r:id="rId8" w:history="1">
        <w:r w:rsidRPr="007C1FFE">
          <w:rPr>
            <w:rStyle w:val="Hyperlink"/>
          </w:rPr>
          <w:t>What works best 2020 update.</w:t>
        </w:r>
      </w:hyperlink>
    </w:p>
    <w:p w14:paraId="754C5AB8" w14:textId="4FD4D2DA" w:rsidR="00F83686" w:rsidRPr="00E9217E" w:rsidRDefault="007C1FFE" w:rsidP="00F83686">
      <w:pPr>
        <w:rPr>
          <w:szCs w:val="22"/>
          <w:lang w:eastAsia="zh-CN"/>
        </w:rPr>
      </w:pPr>
      <w:r>
        <w:rPr>
          <w:szCs w:val="22"/>
        </w:rPr>
        <w:t>The template can be used in several ways:</w:t>
      </w:r>
    </w:p>
    <w:p w14:paraId="0D413E75" w14:textId="31917328" w:rsidR="00F83686" w:rsidRPr="00F2741B" w:rsidRDefault="007C1FFE" w:rsidP="004011EB">
      <w:pPr>
        <w:pStyle w:val="ListBullet"/>
      </w:pPr>
      <w:r>
        <w:lastRenderedPageBreak/>
        <w:t>C</w:t>
      </w:r>
      <w:r w:rsidR="00F83686" w:rsidRPr="00F2741B">
        <w:t>omplet</w:t>
      </w:r>
      <w:r w:rsidR="1697C306" w:rsidRPr="00F2741B">
        <w:t>e</w:t>
      </w:r>
      <w:r w:rsidR="00F83686" w:rsidRPr="00F2741B">
        <w:t xml:space="preserve"> the planning as a faculty or course/stage coordination team</w:t>
      </w:r>
      <w:r>
        <w:t>.</w:t>
      </w:r>
    </w:p>
    <w:p w14:paraId="4586A374" w14:textId="77777777" w:rsidR="007C1FFE" w:rsidRPr="007C1FFE" w:rsidRDefault="007C1FFE" w:rsidP="007C1FFE">
      <w:pPr>
        <w:pStyle w:val="ListBullet"/>
      </w:pPr>
      <w:r w:rsidRPr="007C1FFE">
        <w:t>Upload the document to Google Docs or MS Teams as a ‘live’ document and evaluate the plans at key points throughout the year.</w:t>
      </w:r>
    </w:p>
    <w:p w14:paraId="0BF68150" w14:textId="2C6E0CB2" w:rsidR="5C736B94" w:rsidRPr="00F2741B" w:rsidRDefault="007C1FFE" w:rsidP="004011EB">
      <w:pPr>
        <w:pStyle w:val="ListBullet"/>
      </w:pPr>
      <w:r>
        <w:t>C</w:t>
      </w:r>
      <w:r w:rsidR="5C736B94" w:rsidRPr="00F2741B">
        <w:t>ross referenc</w:t>
      </w:r>
      <w:r w:rsidR="404AF115" w:rsidRPr="00F2741B">
        <w:t>e</w:t>
      </w:r>
      <w:r w:rsidR="5C736B94" w:rsidRPr="00F2741B">
        <w:t xml:space="preserve"> the plans against the content within teaching and learning units, scope and sequences, assessment schedules,</w:t>
      </w:r>
      <w:r w:rsidR="37ADE51A" w:rsidRPr="00F2741B">
        <w:t xml:space="preserve"> assessment notifications and student resources</w:t>
      </w:r>
      <w:r>
        <w:t>.</w:t>
      </w:r>
    </w:p>
    <w:p w14:paraId="45D018CA" w14:textId="5AB3526D" w:rsidR="00F83686" w:rsidRPr="00F2741B" w:rsidRDefault="007C1FFE" w:rsidP="004011EB">
      <w:pPr>
        <w:pStyle w:val="ListBullet"/>
      </w:pPr>
      <w:r>
        <w:t>K</w:t>
      </w:r>
      <w:r w:rsidR="00F83686" w:rsidRPr="00F2741B">
        <w:t xml:space="preserve">eep a copy of this document in your organisational material for each stage/course. </w:t>
      </w:r>
    </w:p>
    <w:p w14:paraId="71F4165B" w14:textId="3D61C84B" w:rsidR="006C17AF" w:rsidRPr="007C1FFE" w:rsidRDefault="00F83686" w:rsidP="00F2741B">
      <w:pPr>
        <w:rPr>
          <w:rFonts w:eastAsia="Arial"/>
          <w:szCs w:val="22"/>
        </w:rPr>
      </w:pPr>
      <w:r w:rsidRPr="5EB014ED">
        <w:rPr>
          <w:szCs w:val="22"/>
          <w:lang w:eastAsia="zh-CN"/>
        </w:rPr>
        <w:t xml:space="preserve">The information for each </w:t>
      </w:r>
      <w:r w:rsidR="64F21643" w:rsidRPr="5EB014ED">
        <w:rPr>
          <w:szCs w:val="22"/>
          <w:lang w:eastAsia="zh-CN"/>
        </w:rPr>
        <w:t>course is</w:t>
      </w:r>
      <w:r w:rsidRPr="5EB014ED">
        <w:rPr>
          <w:szCs w:val="22"/>
          <w:lang w:eastAsia="zh-CN"/>
        </w:rPr>
        <w:t xml:space="preserve"> from the relevant NESA</w:t>
      </w:r>
      <w:r w:rsidR="007C1FFE">
        <w:rPr>
          <w:szCs w:val="22"/>
          <w:lang w:eastAsia="zh-CN"/>
        </w:rPr>
        <w:t xml:space="preserve"> and NSW Department of Education</w:t>
      </w:r>
      <w:r w:rsidRPr="5EB014ED">
        <w:rPr>
          <w:szCs w:val="22"/>
          <w:lang w:eastAsia="zh-CN"/>
        </w:rPr>
        <w:t xml:space="preserve"> </w:t>
      </w:r>
      <w:r w:rsidR="0D6D92AA" w:rsidRPr="5EB014ED">
        <w:rPr>
          <w:szCs w:val="22"/>
          <w:lang w:eastAsia="zh-CN"/>
        </w:rPr>
        <w:t>documentation</w:t>
      </w:r>
      <w:r w:rsidRPr="5EB014ED">
        <w:rPr>
          <w:szCs w:val="22"/>
          <w:lang w:eastAsia="zh-CN"/>
        </w:rPr>
        <w:t xml:space="preserve">. It is important all collaborators re-read and cross reference the relevant syllabus and assessment and reporting information on the </w:t>
      </w:r>
      <w:hyperlink r:id="rId9" w:history="1">
        <w:r w:rsidRPr="004B262F">
          <w:rPr>
            <w:rStyle w:val="Hyperlink"/>
            <w:szCs w:val="22"/>
            <w:lang w:eastAsia="zh-CN"/>
          </w:rPr>
          <w:t>NESA website</w:t>
        </w:r>
      </w:hyperlink>
      <w:r w:rsidRPr="5EB014ED">
        <w:rPr>
          <w:szCs w:val="22"/>
          <w:lang w:eastAsia="zh-CN"/>
        </w:rPr>
        <w:t>. This ensures your practice is an accurate reflection of all requirements.</w:t>
      </w:r>
      <w:r w:rsidR="003C31F0" w:rsidRPr="5EB014ED">
        <w:rPr>
          <w:szCs w:val="22"/>
          <w:lang w:eastAsia="zh-CN"/>
        </w:rPr>
        <w:t xml:space="preserve"> </w:t>
      </w:r>
      <w:r w:rsidR="63D27D19" w:rsidRPr="5EB014ED">
        <w:rPr>
          <w:rFonts w:eastAsia="Arial"/>
          <w:color w:val="000000" w:themeColor="text1"/>
          <w:szCs w:val="22"/>
        </w:rPr>
        <w:t>Links contained within thi</w:t>
      </w:r>
      <w:r w:rsidR="000B2D6F" w:rsidRPr="5EB014ED">
        <w:rPr>
          <w:rFonts w:eastAsia="Arial"/>
          <w:color w:val="000000" w:themeColor="text1"/>
          <w:szCs w:val="22"/>
        </w:rPr>
        <w:t xml:space="preserve">s resource were correct as of </w:t>
      </w:r>
      <w:r w:rsidR="007C1FFE">
        <w:rPr>
          <w:rFonts w:eastAsia="Arial"/>
          <w:color w:val="000000" w:themeColor="text1"/>
          <w:szCs w:val="22"/>
        </w:rPr>
        <w:t>7 November 2024.</w:t>
      </w:r>
    </w:p>
    <w:p w14:paraId="2B56B932" w14:textId="265AE65F" w:rsidR="007C1FFE" w:rsidRPr="003C31F0" w:rsidRDefault="007C1FFE" w:rsidP="007C1FFE">
      <w:pPr>
        <w:pStyle w:val="Heading2"/>
        <w:numPr>
          <w:ilvl w:val="1"/>
          <w:numId w:val="0"/>
        </w:numPr>
      </w:pPr>
      <w:bookmarkStart w:id="3" w:name="_Toc181975509"/>
      <w:r>
        <w:t>Suggested collaborative structure</w:t>
      </w:r>
      <w:bookmarkEnd w:id="3"/>
    </w:p>
    <w:p w14:paraId="0E97D646" w14:textId="77777777" w:rsidR="007C1FFE" w:rsidRPr="007C1FFE" w:rsidRDefault="007C1FFE" w:rsidP="007C1FFE">
      <w:pPr>
        <w:rPr>
          <w:szCs w:val="22"/>
          <w:lang w:eastAsia="zh-CN"/>
        </w:rPr>
      </w:pPr>
      <w:r w:rsidRPr="007C1FFE">
        <w:rPr>
          <w:szCs w:val="22"/>
          <w:lang w:eastAsia="zh-CN"/>
        </w:rPr>
        <w:t xml:space="preserve">A colour coding system has been provided below. This is an optional system and has been designed to make actioning requirements easier to </w:t>
      </w:r>
      <w:r w:rsidRPr="007C1FFE">
        <w:rPr>
          <w:lang w:eastAsia="zh-CN"/>
        </w:rPr>
        <w:t>understand</w:t>
      </w:r>
      <w:r w:rsidRPr="007C1FFE">
        <w:rPr>
          <w:szCs w:val="22"/>
          <w:lang w:eastAsia="zh-CN"/>
        </w:rPr>
        <w:t xml:space="preserve"> and monitor. </w:t>
      </w:r>
    </w:p>
    <w:p w14:paraId="58A15C35" w14:textId="77777777" w:rsidR="007C1FFE" w:rsidRDefault="007C1FFE" w:rsidP="007C1FFE">
      <w:pPr>
        <w:rPr>
          <w:szCs w:val="22"/>
          <w:lang w:eastAsia="zh-CN"/>
        </w:rPr>
      </w:pPr>
      <w:r w:rsidRPr="007C1FFE">
        <w:rPr>
          <w:szCs w:val="22"/>
          <w:lang w:eastAsia="zh-CN"/>
        </w:rPr>
        <w:t xml:space="preserve">When </w:t>
      </w:r>
      <w:r w:rsidRPr="007C1FFE">
        <w:rPr>
          <w:lang w:eastAsia="zh-CN"/>
        </w:rPr>
        <w:t>writing</w:t>
      </w:r>
      <w:r w:rsidRPr="007C1FFE">
        <w:rPr>
          <w:szCs w:val="22"/>
          <w:lang w:eastAsia="zh-CN"/>
        </w:rPr>
        <w:t xml:space="preserve"> the name of texts, always include the following full details so a teacher new to the text can locate it accurately and easily: name of the text and its composer, the publication date, textual form, hyperlink to the text/publication details.</w:t>
      </w:r>
    </w:p>
    <w:p w14:paraId="0841D2AA" w14:textId="3D67F7FC" w:rsidR="007C1FFE" w:rsidRPr="004011EB" w:rsidRDefault="007C1FFE" w:rsidP="007C1FFE">
      <w:pPr>
        <w:pStyle w:val="ListBullet"/>
      </w:pPr>
      <w:r w:rsidRPr="004011EB">
        <w:t>Writing in black indicates the requirement is being met. State: the name of the text and module in which this requirement is currently being addressed.</w:t>
      </w:r>
    </w:p>
    <w:p w14:paraId="603B7416" w14:textId="77777777" w:rsidR="007C1FFE" w:rsidRPr="004011EB" w:rsidRDefault="007C1FFE" w:rsidP="007C1FFE">
      <w:pPr>
        <w:pStyle w:val="ListBullet"/>
      </w:pPr>
      <w:r w:rsidRPr="004011EB">
        <w:t>Highlight in red where the requirement is not currently being addressed, this needs to be actioned immediately.</w:t>
      </w:r>
    </w:p>
    <w:p w14:paraId="63E14FE6" w14:textId="77777777" w:rsidR="007C1FFE" w:rsidRPr="004011EB" w:rsidRDefault="007C1FFE" w:rsidP="007C1FFE">
      <w:pPr>
        <w:pStyle w:val="ListBullet"/>
      </w:pPr>
      <w:r w:rsidRPr="004011EB">
        <w:t>Highlight in yellow when the team believes this is being addressed in a specific unit. An allocated person confirms requirement is met and communicates with the faculty within a specified time.</w:t>
      </w:r>
    </w:p>
    <w:p w14:paraId="55C31793" w14:textId="77777777" w:rsidR="007C1FFE" w:rsidRPr="004011EB" w:rsidRDefault="007C1FFE" w:rsidP="007C1FFE">
      <w:pPr>
        <w:pStyle w:val="ListBullet"/>
      </w:pPr>
      <w:r w:rsidRPr="004011EB">
        <w:lastRenderedPageBreak/>
        <w:t>Highlight in green and outline where a text would be appropriate for a unit. The allocated person embeds this within a specified time.</w:t>
      </w:r>
    </w:p>
    <w:p w14:paraId="1F26E2A4" w14:textId="6907FC91" w:rsidR="007C1FFE" w:rsidRDefault="007C1FFE" w:rsidP="007C1FFE">
      <w:pPr>
        <w:pStyle w:val="Heading1"/>
      </w:pPr>
      <w:bookmarkStart w:id="4" w:name="_Toc181975510"/>
      <w:r>
        <w:t xml:space="preserve">Stage 6 English Extension </w:t>
      </w:r>
      <w:r w:rsidR="00650332">
        <w:t xml:space="preserve">1 </w:t>
      </w:r>
      <w:r>
        <w:t>course structure and text requirements</w:t>
      </w:r>
      <w:bookmarkEnd w:id="4"/>
    </w:p>
    <w:p w14:paraId="3D7205D2" w14:textId="6C4F8BE2" w:rsidR="007C1FFE" w:rsidRDefault="007C1FFE" w:rsidP="007C1FFE">
      <w:r w:rsidRPr="007C1FFE">
        <w:t>The text requirements tables provide an opportunity to map and outline the way syllabus text requirements are currently being met in the program of learning for Year 11 and Year 12. If areas of need are identified, the Year 11 or Year 12 planning templates would be used to collaboratively plan how to address this area of need.</w:t>
      </w:r>
    </w:p>
    <w:p w14:paraId="68C1AF88" w14:textId="22312D10" w:rsidR="007C1FFE" w:rsidRDefault="007C1FFE" w:rsidP="007C1FFE">
      <w:pPr>
        <w:pStyle w:val="Heading2"/>
      </w:pPr>
      <w:bookmarkStart w:id="5" w:name="_Toc181975511"/>
      <w:r>
        <w:t>Year 12 English Extension</w:t>
      </w:r>
      <w:r w:rsidR="00650332">
        <w:t xml:space="preserve"> 1</w:t>
      </w:r>
      <w:bookmarkEnd w:id="5"/>
    </w:p>
    <w:p w14:paraId="5804307B" w14:textId="0C0A4810" w:rsidR="007C1FFE" w:rsidRDefault="007C1FFE" w:rsidP="007C1FFE">
      <w:r>
        <w:t>As outlined by NESA within the Course structure and requirements, for the Extension English Year 12 course, students are required to:</w:t>
      </w:r>
    </w:p>
    <w:p w14:paraId="71E8F584" w14:textId="3732D583" w:rsidR="007C1FFE" w:rsidRDefault="00650332" w:rsidP="00650332">
      <w:pPr>
        <w:pStyle w:val="ListBullet"/>
      </w:pPr>
      <w:r>
        <w:t>complete the Year 11 English Extension course as a prerequisite</w:t>
      </w:r>
    </w:p>
    <w:p w14:paraId="0DC702A2" w14:textId="5A2579D1" w:rsidR="00650332" w:rsidRDefault="00650332" w:rsidP="00650332">
      <w:pPr>
        <w:pStyle w:val="ListBullet"/>
      </w:pPr>
      <w:r>
        <w:t>complete 60 indicative hours</w:t>
      </w:r>
    </w:p>
    <w:p w14:paraId="41FF8960" w14:textId="7D268983" w:rsidR="00650332" w:rsidRDefault="00650332" w:rsidP="00650332">
      <w:pPr>
        <w:pStyle w:val="ListBullet"/>
      </w:pPr>
      <w:r>
        <w:t>undertake study of ONE elective option form the common module.</w:t>
      </w:r>
    </w:p>
    <w:p w14:paraId="3B80496D" w14:textId="0A1F4E4B" w:rsidR="00650332" w:rsidRDefault="00650332" w:rsidP="00650332">
      <w:r w:rsidRPr="00650332">
        <w:t xml:space="preserve">Consult the course structure and requirements in NESA’s </w:t>
      </w:r>
      <w:hyperlink r:id="rId10" w:history="1">
        <w:r w:rsidRPr="00650332">
          <w:rPr>
            <w:rStyle w:val="Hyperlink"/>
          </w:rPr>
          <w:t>English Extension Stage 6 Syllabus (2017</w:t>
        </w:r>
      </w:hyperlink>
      <w:r w:rsidRPr="00650332">
        <w:t xml:space="preserve">), </w:t>
      </w:r>
      <w:hyperlink r:id="rId11" w:history="1">
        <w:r w:rsidRPr="00650332">
          <w:rPr>
            <w:rStyle w:val="Hyperlink"/>
          </w:rPr>
          <w:t>Assessment and reporting in English Extension Stage 6</w:t>
        </w:r>
      </w:hyperlink>
      <w:r w:rsidRPr="00650332">
        <w:t xml:space="preserve"> and the </w:t>
      </w:r>
      <w:hyperlink r:id="rId12" w:anchor=":~:text=English%20prescriptions" w:history="1">
        <w:r w:rsidRPr="00650332">
          <w:rPr>
            <w:rStyle w:val="Hyperlink"/>
          </w:rPr>
          <w:t>English Stage 6 Prescriptions – HSC 2019-2026</w:t>
        </w:r>
      </w:hyperlink>
      <w:r w:rsidRPr="00650332">
        <w:t xml:space="preserve"> documents to ensure you are familiar with all requirements. The components and weightings for Year 12 are mandatory and to assist your planning for assessing the creative response and the formal examination consult NESA’s outline within </w:t>
      </w:r>
      <w:hyperlink r:id="rId13" w:history="1">
        <w:r w:rsidRPr="00650332">
          <w:rPr>
            <w:rStyle w:val="Hyperlink"/>
          </w:rPr>
          <w:t>Assessment and reporting in English Extension Stage 6</w:t>
        </w:r>
      </w:hyperlink>
      <w:r w:rsidRPr="00650332">
        <w:t xml:space="preserve">. Utilise the </w:t>
      </w:r>
      <w:hyperlink r:id="rId14" w:history="1">
        <w:r w:rsidRPr="00650332">
          <w:rPr>
            <w:rStyle w:val="Hyperlink"/>
          </w:rPr>
          <w:t>HSC monitoring advice</w:t>
        </w:r>
      </w:hyperlink>
      <w:r w:rsidRPr="00650332">
        <w:t xml:space="preserve"> as guidance. It is also essential all text choices align with the DoE </w:t>
      </w:r>
      <w:hyperlink r:id="rId15" w:anchor=":~:text=12/12/2023-,Policy%20documents,-Controversial%20Issues%20in" w:history="1">
        <w:r w:rsidRPr="00650332">
          <w:rPr>
            <w:rStyle w:val="Hyperlink"/>
          </w:rPr>
          <w:t>Controversial issues in schools policy</w:t>
        </w:r>
      </w:hyperlink>
      <w:r w:rsidRPr="00650332">
        <w:t xml:space="preserve">, follow the </w:t>
      </w:r>
      <w:hyperlink r:id="rId16" w:anchor=":~:text=Audiovisual%20Materials%20in%20Schools%20%2D%20Procedures%20for%20Use%20(DOC%2056%20KB)" w:history="1">
        <w:r w:rsidRPr="00650332">
          <w:rPr>
            <w:rStyle w:val="Hyperlink"/>
          </w:rPr>
          <w:t>Audiovisual materials in schools - procedures for use</w:t>
        </w:r>
      </w:hyperlink>
      <w:r w:rsidRPr="00650332">
        <w:t xml:space="preserve"> and the </w:t>
      </w:r>
      <w:hyperlink r:id="rId17" w:anchor=":~:text=Controversial%20Issues%20in%20Schools%20%2D%20Procedures%20(PDF%20227%20KB)" w:history="1">
        <w:r w:rsidRPr="00650332">
          <w:rPr>
            <w:rStyle w:val="Hyperlink"/>
          </w:rPr>
          <w:t>Controversial Issues in Schools – procedures</w:t>
        </w:r>
      </w:hyperlink>
      <w:r w:rsidRPr="00650332">
        <w:t xml:space="preserve">. Each procedures document is a downloadable Word document found in the DoE Policy library A-Z under the policy </w:t>
      </w:r>
      <w:hyperlink r:id="rId18" w:anchor=":~:text=12/12/2023-,Policy%20documents,-Controversial%20Issues%20in" w:history="1">
        <w:r w:rsidRPr="00650332">
          <w:rPr>
            <w:rStyle w:val="Hyperlink"/>
          </w:rPr>
          <w:t>Controversial Issues in Schools</w:t>
        </w:r>
      </w:hyperlink>
      <w:r w:rsidRPr="00650332">
        <w:t xml:space="preserve">. The NSW DoE resource </w:t>
      </w:r>
      <w:hyperlink r:id="rId19" w:anchor=":~:text=Suggested%20support%20for%20controversial%20issues%20(DOCX%2080.59%20KB)" w:history="1">
        <w:r w:rsidRPr="00650332">
          <w:rPr>
            <w:rStyle w:val="Hyperlink"/>
          </w:rPr>
          <w:t>Support for controversial issues in English</w:t>
        </w:r>
      </w:hyperlink>
      <w:r w:rsidRPr="00650332">
        <w:t xml:space="preserve"> should also be examined.</w:t>
      </w:r>
    </w:p>
    <w:p w14:paraId="507D92E3" w14:textId="77777777" w:rsidR="00A91068" w:rsidRDefault="00A91068" w:rsidP="00A91068">
      <w:pPr>
        <w:pStyle w:val="Heading2"/>
      </w:pPr>
      <w:bookmarkStart w:id="6" w:name="_Toc181975512"/>
      <w:r>
        <w:lastRenderedPageBreak/>
        <w:t>Text requirements for Year 12 English Extension 1</w:t>
      </w:r>
      <w:bookmarkEnd w:id="6"/>
    </w:p>
    <w:p w14:paraId="7C78E8E6" w14:textId="77777777" w:rsidR="00A91068" w:rsidRDefault="00A91068" w:rsidP="00A91068">
      <w:r>
        <w:t>Students are required to closely study:</w:t>
      </w:r>
    </w:p>
    <w:p w14:paraId="458BC8F9" w14:textId="4C20F2C1" w:rsidR="00A91068" w:rsidRDefault="00A91068" w:rsidP="00A91068">
      <w:pPr>
        <w:pStyle w:val="ListBullet"/>
      </w:pPr>
      <w:r>
        <w:t>at least THREE prescribed texts for the elective studied, including at TWO extended print texts</w:t>
      </w:r>
    </w:p>
    <w:p w14:paraId="1EA9D765" w14:textId="222749C8" w:rsidR="00A91068" w:rsidRDefault="00A91068" w:rsidP="00A91068">
      <w:pPr>
        <w:pStyle w:val="ListBullet"/>
      </w:pPr>
      <w:r>
        <w:t xml:space="preserve">at least TWO related texts. </w:t>
      </w:r>
    </w:p>
    <w:p w14:paraId="74B8F67C" w14:textId="77777777" w:rsidR="00A91068" w:rsidRDefault="00A91068" w:rsidP="00A91068">
      <w:r>
        <w:t>There are mandatory assessment components and weightings for Year 12 English Extension 1 including:</w:t>
      </w:r>
    </w:p>
    <w:p w14:paraId="76D4E71C" w14:textId="55A49FEC" w:rsidR="00A91068" w:rsidRDefault="00A91068" w:rsidP="00A91068">
      <w:pPr>
        <w:pStyle w:val="ListBullet"/>
      </w:pPr>
      <w:r>
        <w:t>3 assessment tasks</w:t>
      </w:r>
    </w:p>
    <w:p w14:paraId="60B304F2" w14:textId="3B9A0AE9" w:rsidR="00A91068" w:rsidRDefault="00A91068" w:rsidP="00A91068">
      <w:pPr>
        <w:pStyle w:val="ListBullet"/>
      </w:pPr>
      <w:r>
        <w:t>the minimum weighting for an individual task is 20%</w:t>
      </w:r>
    </w:p>
    <w:p w14:paraId="4ED1A7C8" w14:textId="29128969" w:rsidR="00A91068" w:rsidRDefault="00A91068" w:rsidP="00A91068">
      <w:pPr>
        <w:pStyle w:val="ListBullet"/>
      </w:pPr>
      <w:r>
        <w:t>the maximum weighting for an individual task is 40%</w:t>
      </w:r>
    </w:p>
    <w:p w14:paraId="5C1E84C3" w14:textId="7714E149" w:rsidR="00A91068" w:rsidRDefault="00A91068" w:rsidP="00A91068">
      <w:pPr>
        <w:pStyle w:val="ListBullet"/>
      </w:pPr>
      <w:r>
        <w:t>only one task may be a formal written examination with a maximum weighting of 40%</w:t>
      </w:r>
    </w:p>
    <w:p w14:paraId="73162B40" w14:textId="51719EFA" w:rsidR="00A91068" w:rsidRDefault="00612B44" w:rsidP="00A91068">
      <w:pPr>
        <w:pStyle w:val="ListBullet"/>
      </w:pPr>
      <w:r>
        <w:t>one task must be a creative response with a maximum weighting of 40%</w:t>
      </w:r>
    </w:p>
    <w:p w14:paraId="1C743E01" w14:textId="796D42DE" w:rsidR="00650332" w:rsidRPr="00612B44" w:rsidRDefault="00A91068" w:rsidP="00650332">
      <w:pPr>
        <w:pStyle w:val="ListBullet"/>
      </w:pPr>
      <w:r>
        <w:t>at least one task must integrate student selected material.</w:t>
      </w:r>
    </w:p>
    <w:p w14:paraId="0A956440" w14:textId="7DBEA340" w:rsidR="00612B44" w:rsidRDefault="00612B44" w:rsidP="00612B44">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3CA7AC4B">
        <w:rPr>
          <w:szCs w:val="22"/>
          <w:lang w:eastAsia="zh-CN"/>
        </w:rPr>
        <w:t>Year 1</w:t>
      </w:r>
      <w:r>
        <w:rPr>
          <w:szCs w:val="22"/>
          <w:lang w:eastAsia="zh-CN"/>
        </w:rPr>
        <w:t>2</w:t>
      </w:r>
      <w:r w:rsidRPr="3CA7AC4B">
        <w:rPr>
          <w:szCs w:val="22"/>
          <w:lang w:eastAsia="zh-CN"/>
        </w:rPr>
        <w:t xml:space="preserve"> English </w:t>
      </w:r>
      <w:r>
        <w:rPr>
          <w:szCs w:val="22"/>
          <w:lang w:eastAsia="zh-CN"/>
        </w:rPr>
        <w:t>Extension</w:t>
      </w:r>
      <w:r w:rsidRPr="3CA7AC4B">
        <w:rPr>
          <w:szCs w:val="22"/>
          <w:lang w:eastAsia="zh-CN"/>
        </w:rPr>
        <w:t xml:space="preserve"> </w:t>
      </w:r>
      <w:r>
        <w:rPr>
          <w:szCs w:val="22"/>
          <w:lang w:eastAsia="zh-CN"/>
        </w:rPr>
        <w:t>text</w:t>
      </w:r>
      <w:r w:rsidRPr="3CA7AC4B">
        <w:rPr>
          <w:szCs w:val="22"/>
          <w:lang w:eastAsia="zh-CN"/>
        </w:rPr>
        <w:t xml:space="preserve"> requirements</w:t>
      </w:r>
    </w:p>
    <w:tbl>
      <w:tblPr>
        <w:tblStyle w:val="Tableheader"/>
        <w:tblW w:w="14512" w:type="dxa"/>
        <w:tblLook w:val="04A0" w:firstRow="1" w:lastRow="0" w:firstColumn="1" w:lastColumn="0" w:noHBand="0" w:noVBand="1"/>
        <w:tblDescription w:val="Year 12 English Advanced course requirements reflection "/>
      </w:tblPr>
      <w:tblGrid>
        <w:gridCol w:w="1695"/>
        <w:gridCol w:w="1266"/>
        <w:gridCol w:w="2396"/>
        <w:gridCol w:w="2410"/>
        <w:gridCol w:w="2126"/>
        <w:gridCol w:w="4619"/>
      </w:tblGrid>
      <w:tr w:rsidR="00650332" w:rsidRPr="008C71FA" w14:paraId="054E57CC" w14:textId="77777777" w:rsidTr="00865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27B6190" w14:textId="77777777" w:rsidR="00650332" w:rsidRPr="008C71FA" w:rsidRDefault="00650332" w:rsidP="00865A43">
            <w:r w:rsidRPr="008C71FA">
              <w:t xml:space="preserve">English </w:t>
            </w:r>
          </w:p>
        </w:tc>
        <w:tc>
          <w:tcPr>
            <w:tcW w:w="1266" w:type="dxa"/>
          </w:tcPr>
          <w:p w14:paraId="425AA9CE" w14:textId="77777777" w:rsidR="00650332" w:rsidRPr="008C71FA" w:rsidRDefault="00650332" w:rsidP="00865A43">
            <w:pPr>
              <w:cnfStyle w:val="100000000000" w:firstRow="1" w:lastRow="0" w:firstColumn="0" w:lastColumn="0" w:oddVBand="0" w:evenVBand="0" w:oddHBand="0" w:evenHBand="0" w:firstRowFirstColumn="0" w:firstRowLastColumn="0" w:lastRowFirstColumn="0" w:lastRowLastColumn="0"/>
            </w:pPr>
            <w:r w:rsidRPr="008C71FA">
              <w:t xml:space="preserve">Indicative hours </w:t>
            </w:r>
          </w:p>
        </w:tc>
        <w:tc>
          <w:tcPr>
            <w:tcW w:w="2396" w:type="dxa"/>
          </w:tcPr>
          <w:p w14:paraId="2B310B2B" w14:textId="77777777" w:rsidR="00650332" w:rsidRPr="008C71FA" w:rsidRDefault="00650332" w:rsidP="00865A43">
            <w:pPr>
              <w:cnfStyle w:val="100000000000" w:firstRow="1" w:lastRow="0" w:firstColumn="0" w:lastColumn="0" w:oddVBand="0" w:evenVBand="0" w:oddHBand="0" w:evenHBand="0" w:firstRowFirstColumn="0" w:firstRowLastColumn="0" w:lastRowFirstColumn="0" w:lastRowLastColumn="0"/>
            </w:pPr>
            <w:r w:rsidRPr="008C71FA">
              <w:t xml:space="preserve">Text requirements </w:t>
            </w:r>
          </w:p>
        </w:tc>
        <w:tc>
          <w:tcPr>
            <w:tcW w:w="2410" w:type="dxa"/>
          </w:tcPr>
          <w:p w14:paraId="13864777" w14:textId="77777777" w:rsidR="00650332" w:rsidRPr="008C71FA" w:rsidRDefault="00650332" w:rsidP="00865A43">
            <w:pPr>
              <w:cnfStyle w:val="100000000000" w:firstRow="1" w:lastRow="0" w:firstColumn="0" w:lastColumn="0" w:oddVBand="0" w:evenVBand="0" w:oddHBand="0" w:evenHBand="0" w:firstRowFirstColumn="0" w:firstRowLastColumn="0" w:lastRowFirstColumn="0" w:lastRowLastColumn="0"/>
            </w:pPr>
            <w:r w:rsidRPr="008C71FA">
              <w:t>Text list (outline common module and prescribed texts)</w:t>
            </w:r>
          </w:p>
        </w:tc>
        <w:tc>
          <w:tcPr>
            <w:tcW w:w="2126" w:type="dxa"/>
          </w:tcPr>
          <w:p w14:paraId="217067B7" w14:textId="77777777" w:rsidR="00650332" w:rsidRPr="008C71FA" w:rsidRDefault="00650332" w:rsidP="00865A43">
            <w:pPr>
              <w:cnfStyle w:val="100000000000" w:firstRow="1" w:lastRow="0" w:firstColumn="0" w:lastColumn="0" w:oddVBand="0" w:evenVBand="0" w:oddHBand="0" w:evenHBand="0" w:firstRowFirstColumn="0" w:firstRowLastColumn="0" w:lastRowFirstColumn="0" w:lastRowLastColumn="0"/>
            </w:pPr>
            <w:r w:rsidRPr="008C71FA">
              <w:t xml:space="preserve">Other requirements </w:t>
            </w:r>
          </w:p>
        </w:tc>
        <w:tc>
          <w:tcPr>
            <w:tcW w:w="4619" w:type="dxa"/>
          </w:tcPr>
          <w:p w14:paraId="704795E5" w14:textId="77777777" w:rsidR="00650332" w:rsidRPr="008C71FA" w:rsidRDefault="00650332" w:rsidP="00865A43">
            <w:pPr>
              <w:cnfStyle w:val="100000000000" w:firstRow="1" w:lastRow="0" w:firstColumn="0" w:lastColumn="0" w:oddVBand="0" w:evenVBand="0" w:oddHBand="0" w:evenHBand="0" w:firstRowFirstColumn="0" w:firstRowLastColumn="0" w:lastRowFirstColumn="0" w:lastRowLastColumn="0"/>
            </w:pPr>
            <w:r w:rsidRPr="008C71FA">
              <w:t>Assessed component and weighting</w:t>
            </w:r>
          </w:p>
        </w:tc>
      </w:tr>
      <w:tr w:rsidR="00650332" w:rsidRPr="00B74887" w14:paraId="2AE97868" w14:textId="77777777" w:rsidTr="00865A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98AEC47" w14:textId="77777777" w:rsidR="00650332" w:rsidRPr="00B74887" w:rsidRDefault="00650332" w:rsidP="00865A43">
            <w:pPr>
              <w:rPr>
                <w:lang w:eastAsia="zh-CN"/>
              </w:rPr>
            </w:pPr>
            <w:r w:rsidRPr="3CA7AC4B">
              <w:rPr>
                <w:lang w:eastAsia="zh-CN"/>
              </w:rPr>
              <w:t xml:space="preserve">Common </w:t>
            </w:r>
            <w:r w:rsidRPr="3CA7AC4B">
              <w:rPr>
                <w:lang w:eastAsia="zh-CN"/>
              </w:rPr>
              <w:lastRenderedPageBreak/>
              <w:t xml:space="preserve">module </w:t>
            </w:r>
            <w:r>
              <w:rPr>
                <w:lang w:eastAsia="zh-CN"/>
              </w:rPr>
              <w:t>–</w:t>
            </w:r>
            <w:r w:rsidRPr="3CA7AC4B">
              <w:rPr>
                <w:lang w:eastAsia="zh-CN"/>
              </w:rPr>
              <w:t xml:space="preserve"> </w:t>
            </w:r>
            <w:r>
              <w:rPr>
                <w:lang w:eastAsia="zh-CN"/>
              </w:rPr>
              <w:t>Literary Worlds with Elective (insert name and number)</w:t>
            </w:r>
          </w:p>
        </w:tc>
        <w:tc>
          <w:tcPr>
            <w:tcW w:w="1266" w:type="dxa"/>
          </w:tcPr>
          <w:p w14:paraId="519717FD" w14:textId="77777777" w:rsidR="00650332" w:rsidRPr="004772E9" w:rsidRDefault="00650332" w:rsidP="00865A43">
            <w:pPr>
              <w:cnfStyle w:val="000000100000" w:firstRow="0" w:lastRow="0" w:firstColumn="0" w:lastColumn="0" w:oddVBand="0" w:evenVBand="0" w:oddHBand="1" w:evenHBand="0" w:firstRowFirstColumn="0" w:firstRowLastColumn="0" w:lastRowFirstColumn="0" w:lastRowLastColumn="0"/>
              <w:rPr>
                <w:lang w:eastAsia="zh-CN"/>
              </w:rPr>
            </w:pPr>
            <w:r w:rsidRPr="004772E9">
              <w:rPr>
                <w:lang w:eastAsia="zh-CN"/>
              </w:rPr>
              <w:lastRenderedPageBreak/>
              <w:t>60</w:t>
            </w:r>
          </w:p>
        </w:tc>
        <w:tc>
          <w:tcPr>
            <w:tcW w:w="2396" w:type="dxa"/>
          </w:tcPr>
          <w:p w14:paraId="2C802798" w14:textId="77777777" w:rsidR="00650332" w:rsidRDefault="00650332" w:rsidP="00865A43">
            <w:pPr>
              <w:cnfStyle w:val="000000100000" w:firstRow="0" w:lastRow="0" w:firstColumn="0" w:lastColumn="0" w:oddVBand="0" w:evenVBand="0" w:oddHBand="1" w:evenHBand="0" w:firstRowFirstColumn="0" w:firstRowLastColumn="0" w:lastRowFirstColumn="0" w:lastRowLastColumn="0"/>
            </w:pPr>
            <w:r>
              <w:t xml:space="preserve">Students explore, </w:t>
            </w:r>
            <w:r>
              <w:lastRenderedPageBreak/>
              <w:t xml:space="preserve">analyse and critically evaluate a range of texts that construct private, public and imaginary worlds. </w:t>
            </w:r>
          </w:p>
          <w:p w14:paraId="4B7BAE29" w14:textId="77777777" w:rsidR="00650332" w:rsidRPr="00B74887" w:rsidRDefault="00650332" w:rsidP="00865A4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w:t>
            </w:r>
            <w:r w:rsidRPr="001063DB">
              <w:rPr>
                <w:lang w:eastAsia="zh-CN"/>
              </w:rPr>
              <w:t>tudy three texts from the prescribed list, with at</w:t>
            </w:r>
            <w:r>
              <w:rPr>
                <w:lang w:eastAsia="zh-CN"/>
              </w:rPr>
              <w:t xml:space="preserve"> </w:t>
            </w:r>
            <w:r w:rsidRPr="001063DB">
              <w:rPr>
                <w:lang w:eastAsia="zh-CN"/>
              </w:rPr>
              <w:t>least two being print texts.</w:t>
            </w:r>
          </w:p>
        </w:tc>
        <w:tc>
          <w:tcPr>
            <w:tcW w:w="2410" w:type="dxa"/>
          </w:tcPr>
          <w:p w14:paraId="62D540B8" w14:textId="77777777" w:rsidR="00650332" w:rsidRDefault="00650332" w:rsidP="00865A43">
            <w:pPr>
              <w:pStyle w:val="ListNumber"/>
              <w:cnfStyle w:val="000000100000" w:firstRow="0" w:lastRow="0" w:firstColumn="0" w:lastColumn="0" w:oddVBand="0" w:evenVBand="0" w:oddHBand="1" w:evenHBand="0" w:firstRowFirstColumn="0" w:firstRowLastColumn="0" w:lastRowFirstColumn="0" w:lastRowLastColumn="0"/>
            </w:pPr>
            <w:r>
              <w:lastRenderedPageBreak/>
              <w:t xml:space="preserve">Print text (insert </w:t>
            </w:r>
            <w:r>
              <w:lastRenderedPageBreak/>
              <w:t xml:space="preserve">name and editions of the text directly from the </w:t>
            </w:r>
            <w:hyperlink r:id="rId20" w:anchor=":~:text=English%20prescriptions">
              <w:r>
                <w:rPr>
                  <w:rStyle w:val="Hyperlink"/>
                </w:rPr>
                <w:t>NESA Stage 6 prescriptions</w:t>
              </w:r>
            </w:hyperlink>
            <w:r>
              <w:rPr>
                <w:rStyle w:val="Hyperlink"/>
              </w:rPr>
              <w:t>)</w:t>
            </w:r>
          </w:p>
          <w:p w14:paraId="2A20CD47" w14:textId="77777777" w:rsidR="00650332" w:rsidRPr="00777564" w:rsidRDefault="00650332" w:rsidP="00865A43">
            <w:pPr>
              <w:pStyle w:val="ListNumber"/>
              <w:numPr>
                <w:ilvl w:val="0"/>
                <w:numId w:val="0"/>
              </w:numPr>
              <w:ind w:left="567"/>
              <w:cnfStyle w:val="000000100000" w:firstRow="0" w:lastRow="0" w:firstColumn="0" w:lastColumn="0" w:oddVBand="0" w:evenVBand="0" w:oddHBand="1" w:evenHBand="0" w:firstRowFirstColumn="0" w:firstRowLastColumn="0" w:lastRowFirstColumn="0" w:lastRowLastColumn="0"/>
            </w:pPr>
          </w:p>
          <w:p w14:paraId="476FEEFD" w14:textId="77777777" w:rsidR="00650332" w:rsidRPr="00253BE6" w:rsidRDefault="00650332" w:rsidP="00865A43">
            <w:pPr>
              <w:pStyle w:val="ListNumber"/>
              <w:cnfStyle w:val="000000100000" w:firstRow="0" w:lastRow="0" w:firstColumn="0" w:lastColumn="0" w:oddVBand="0" w:evenVBand="0" w:oddHBand="1" w:evenHBand="0" w:firstRowFirstColumn="0" w:firstRowLastColumn="0" w:lastRowFirstColumn="0" w:lastRowLastColumn="0"/>
            </w:pPr>
            <w:r>
              <w:t>Print text</w:t>
            </w:r>
          </w:p>
          <w:p w14:paraId="2C3043B7" w14:textId="77777777" w:rsidR="00650332" w:rsidRDefault="00650332" w:rsidP="00865A43">
            <w:pPr>
              <w:pStyle w:val="ListNumber"/>
              <w:numPr>
                <w:ilvl w:val="0"/>
                <w:numId w:val="0"/>
              </w:numPr>
              <w:ind w:left="567"/>
              <w:cnfStyle w:val="000000100000" w:firstRow="0" w:lastRow="0" w:firstColumn="0" w:lastColumn="0" w:oddVBand="0" w:evenVBand="0" w:oddHBand="1" w:evenHBand="0" w:firstRowFirstColumn="0" w:firstRowLastColumn="0" w:lastRowFirstColumn="0" w:lastRowLastColumn="0"/>
            </w:pPr>
          </w:p>
          <w:p w14:paraId="52A29B38" w14:textId="77777777" w:rsidR="00650332" w:rsidRPr="00777564" w:rsidRDefault="00650332" w:rsidP="00865A43">
            <w:pPr>
              <w:pStyle w:val="ListNumber"/>
              <w:cnfStyle w:val="000000100000" w:firstRow="0" w:lastRow="0" w:firstColumn="0" w:lastColumn="0" w:oddVBand="0" w:evenVBand="0" w:oddHBand="1" w:evenHBand="0" w:firstRowFirstColumn="0" w:firstRowLastColumn="0" w:lastRowFirstColumn="0" w:lastRowLastColumn="0"/>
            </w:pPr>
            <w:r>
              <w:t xml:space="preserve">Third text </w:t>
            </w:r>
          </w:p>
        </w:tc>
        <w:tc>
          <w:tcPr>
            <w:tcW w:w="2126" w:type="dxa"/>
          </w:tcPr>
          <w:p w14:paraId="4329A815" w14:textId="77777777" w:rsidR="00650332" w:rsidRPr="00B74887" w:rsidRDefault="00650332" w:rsidP="00865A43">
            <w:pPr>
              <w:cnfStyle w:val="000000100000" w:firstRow="0" w:lastRow="0" w:firstColumn="0" w:lastColumn="0" w:oddVBand="0" w:evenVBand="0" w:oddHBand="1" w:evenHBand="0" w:firstRowFirstColumn="0" w:firstRowLastColumn="0" w:lastRowFirstColumn="0" w:lastRowLastColumn="0"/>
              <w:rPr>
                <w:lang w:eastAsia="zh-CN"/>
              </w:rPr>
            </w:pPr>
            <w:r w:rsidRPr="001063DB">
              <w:rPr>
                <w:lang w:eastAsia="zh-CN"/>
              </w:rPr>
              <w:lastRenderedPageBreak/>
              <w:t xml:space="preserve">Students are </w:t>
            </w:r>
            <w:r w:rsidRPr="001063DB">
              <w:rPr>
                <w:lang w:eastAsia="zh-CN"/>
              </w:rPr>
              <w:lastRenderedPageBreak/>
              <w:t xml:space="preserve">required to study at least </w:t>
            </w:r>
            <w:r w:rsidRPr="001063DB">
              <w:rPr>
                <w:b/>
                <w:lang w:eastAsia="zh-CN"/>
              </w:rPr>
              <w:t>two</w:t>
            </w:r>
            <w:r w:rsidRPr="001063DB">
              <w:rPr>
                <w:lang w:eastAsia="zh-CN"/>
              </w:rPr>
              <w:t xml:space="preserve"> related texts</w:t>
            </w:r>
            <w:r>
              <w:rPr>
                <w:lang w:eastAsia="zh-CN"/>
              </w:rPr>
              <w:t>.</w:t>
            </w:r>
          </w:p>
        </w:tc>
        <w:tc>
          <w:tcPr>
            <w:tcW w:w="4619" w:type="dxa"/>
          </w:tcPr>
          <w:p w14:paraId="1065C2A9" w14:textId="4DC10BAA" w:rsidR="00650332" w:rsidRPr="00B74887" w:rsidRDefault="00650332" w:rsidP="00612B44">
            <w:pPr>
              <w:cnfStyle w:val="000000100000" w:firstRow="0" w:lastRow="0" w:firstColumn="0" w:lastColumn="0" w:oddVBand="0" w:evenVBand="0" w:oddHBand="1" w:evenHBand="0" w:firstRowFirstColumn="0" w:firstRowLastColumn="0" w:lastRowFirstColumn="0" w:lastRowLastColumn="0"/>
            </w:pPr>
          </w:p>
        </w:tc>
      </w:tr>
    </w:tbl>
    <w:p w14:paraId="3F9BA152" w14:textId="6E0B5328" w:rsidR="00650332" w:rsidRPr="004011EB" w:rsidRDefault="00650332" w:rsidP="00650332">
      <w:r w:rsidRPr="004011EB">
        <w:br w:type="page"/>
      </w:r>
    </w:p>
    <w:p w14:paraId="0CCBB2EA" w14:textId="77777777" w:rsidR="00885C1D" w:rsidRDefault="00885C1D" w:rsidP="00885C1D">
      <w:pPr>
        <w:pStyle w:val="Heading2"/>
      </w:pPr>
      <w:bookmarkStart w:id="7" w:name="_Toc181975513"/>
      <w:r>
        <w:lastRenderedPageBreak/>
        <w:t>Year 11 English Extension 1</w:t>
      </w:r>
      <w:bookmarkEnd w:id="7"/>
    </w:p>
    <w:p w14:paraId="1648EA09" w14:textId="68A3A586" w:rsidR="00885C1D" w:rsidRDefault="00885C1D" w:rsidP="00885C1D">
      <w:r>
        <w:t>As outlined by NESA for the English Extension Year 11 course students are required to:</w:t>
      </w:r>
    </w:p>
    <w:p w14:paraId="06472394" w14:textId="2952F216" w:rsidR="00885C1D" w:rsidRDefault="00885C1D" w:rsidP="00885C1D">
      <w:pPr>
        <w:pStyle w:val="ListBullet"/>
      </w:pPr>
      <w:r>
        <w:t>complete 60 indicative hours</w:t>
      </w:r>
    </w:p>
    <w:p w14:paraId="722CA31A" w14:textId="3F3E2D51" w:rsidR="00885C1D" w:rsidRDefault="00885C1D" w:rsidP="00885C1D">
      <w:pPr>
        <w:pStyle w:val="ListBullet"/>
      </w:pPr>
      <w:r>
        <w:t>undertake study of the common module</w:t>
      </w:r>
    </w:p>
    <w:p w14:paraId="4BC3DFB5" w14:textId="2CE57E51" w:rsidR="00885C1D" w:rsidRDefault="00885C1D" w:rsidP="00885C1D">
      <w:pPr>
        <w:pStyle w:val="ListBullet"/>
      </w:pPr>
      <w:r>
        <w:t>undertake the related independent research project.</w:t>
      </w:r>
    </w:p>
    <w:p w14:paraId="055120D3" w14:textId="5DB2073D" w:rsidR="00885C1D" w:rsidRPr="00885C1D" w:rsidRDefault="00885C1D" w:rsidP="00885C1D">
      <w:r w:rsidRPr="00885C1D">
        <w:t xml:space="preserve">Consult the course structures and requirements in NESA’s </w:t>
      </w:r>
      <w:hyperlink r:id="rId21" w:history="1">
        <w:r w:rsidRPr="00885C1D">
          <w:rPr>
            <w:rStyle w:val="Hyperlink"/>
          </w:rPr>
          <w:t>English Extension Stage 6 Syllabus (2017),</w:t>
        </w:r>
      </w:hyperlink>
      <w:r w:rsidRPr="00885C1D">
        <w:t xml:space="preserve"> </w:t>
      </w:r>
      <w:hyperlink r:id="rId22" w:history="1">
        <w:r w:rsidRPr="00885C1D">
          <w:rPr>
            <w:rStyle w:val="Hyperlink"/>
          </w:rPr>
          <w:t>Assessment and reporting in English Extension Stage 6</w:t>
        </w:r>
      </w:hyperlink>
      <w:r w:rsidRPr="00885C1D">
        <w:t xml:space="preserve"> and the </w:t>
      </w:r>
      <w:hyperlink r:id="rId23" w:anchor=":~:text=English%20prescriptions" w:history="1">
        <w:r w:rsidRPr="00885C1D">
          <w:rPr>
            <w:rStyle w:val="Hyperlink"/>
          </w:rPr>
          <w:t>English Stage 6 Prescriptions - HSC 2019-2026</w:t>
        </w:r>
      </w:hyperlink>
      <w:r w:rsidRPr="00885C1D">
        <w:t xml:space="preserve"> documents to ensure you are familiar with all requirements. Ensure choices align with the DoE </w:t>
      </w:r>
      <w:hyperlink r:id="rId24" w:history="1">
        <w:r w:rsidRPr="00885C1D">
          <w:rPr>
            <w:rStyle w:val="Hyperlink"/>
          </w:rPr>
          <w:t>Controversial issues in schools policy</w:t>
        </w:r>
      </w:hyperlink>
      <w:r w:rsidRPr="00885C1D">
        <w:t xml:space="preserve"> and follow the </w:t>
      </w:r>
      <w:hyperlink r:id="rId25" w:anchor=":~:text=Audiovisual%20Materials%20in%20Schools%20%2D%20Procedures%20for%20Use%20(DOC%2056%20KB)" w:history="1">
        <w:r w:rsidRPr="00885C1D">
          <w:rPr>
            <w:rStyle w:val="Hyperlink"/>
          </w:rPr>
          <w:t>Audiovisual Materials in Schools – Procedures for Use</w:t>
        </w:r>
      </w:hyperlink>
      <w:r w:rsidRPr="00885C1D">
        <w:t xml:space="preserve"> and the </w:t>
      </w:r>
      <w:hyperlink r:id="rId26" w:anchor=":~:text=Controversial%20Issues%20in%20Schools%20%2D%20Procedures%20(PDF%20227%20KB)" w:history="1">
        <w:r w:rsidRPr="00885C1D">
          <w:rPr>
            <w:rStyle w:val="Hyperlink"/>
          </w:rPr>
          <w:t>Controversial Issues in Schools – Procedures</w:t>
        </w:r>
      </w:hyperlink>
      <w:r w:rsidRPr="00885C1D">
        <w:t xml:space="preserve">. The NSW DoE resource </w:t>
      </w:r>
      <w:hyperlink r:id="rId27" w:anchor=":~:text=Stage%206-,Support%20for%20controversial%20issues%20in%20English,-Suggested%20support%20for" w:history="1">
        <w:r w:rsidRPr="00885C1D">
          <w:rPr>
            <w:rStyle w:val="Hyperlink"/>
          </w:rPr>
          <w:t>Support for controversial issues in English</w:t>
        </w:r>
      </w:hyperlink>
      <w:r w:rsidRPr="00885C1D">
        <w:t xml:space="preserve"> should also be examined. Components and weightings for Year 11 are mandatory and to assist your planning for assessing the creative response and the formal examination consult NESA’s outline within </w:t>
      </w:r>
      <w:hyperlink r:id="rId28" w:history="1">
        <w:r w:rsidRPr="00885C1D">
          <w:rPr>
            <w:rStyle w:val="Hyperlink"/>
          </w:rPr>
          <w:t>Assessment and reporting in English Extension Stage 6</w:t>
        </w:r>
      </w:hyperlink>
      <w:r w:rsidRPr="00885C1D">
        <w:t>. Within this document, NESA’s defines and provides clarifying information regarding the multimodal presentation and the independent related project.</w:t>
      </w:r>
    </w:p>
    <w:p w14:paraId="3D6D7D22" w14:textId="4CC1CBC5" w:rsidR="00885C1D" w:rsidRDefault="00885C1D" w:rsidP="00885C1D">
      <w:pPr>
        <w:pStyle w:val="Heading2"/>
      </w:pPr>
      <w:bookmarkStart w:id="8" w:name="_Toc181975514"/>
      <w:r>
        <w:t>Text requirements for Year 11 English Extension</w:t>
      </w:r>
      <w:bookmarkEnd w:id="8"/>
      <w:r>
        <w:t xml:space="preserve"> </w:t>
      </w:r>
    </w:p>
    <w:p w14:paraId="248C9985" w14:textId="7CC49FAF" w:rsidR="00A91068" w:rsidRDefault="00A91068" w:rsidP="00A91068">
      <w:r>
        <w:t>Students are required to closely study:</w:t>
      </w:r>
    </w:p>
    <w:p w14:paraId="58B8D54A" w14:textId="23034BC3" w:rsidR="00A91068" w:rsidRDefault="00A91068" w:rsidP="00A91068">
      <w:pPr>
        <w:pStyle w:val="ListBullet"/>
      </w:pPr>
      <w:r>
        <w:t>ONE text from the past and its manifestations in one or more recent cultures</w:t>
      </w:r>
    </w:p>
    <w:p w14:paraId="16EE2A75" w14:textId="6DF41DBE" w:rsidR="00A91068" w:rsidRDefault="00A91068" w:rsidP="00A91068">
      <w:pPr>
        <w:pStyle w:val="ListBullet"/>
      </w:pPr>
      <w:r>
        <w:t xml:space="preserve">ONE text and its manifestations in one or more recent cultures. </w:t>
      </w:r>
    </w:p>
    <w:p w14:paraId="0B427471" w14:textId="0794AF7C" w:rsidR="00A91068" w:rsidRDefault="00A91068" w:rsidP="00A91068">
      <w:r>
        <w:t>There are mandatory assessment components and weightings for Year 11 English Extension including:</w:t>
      </w:r>
    </w:p>
    <w:p w14:paraId="6696D8E6" w14:textId="2CDCB8BE" w:rsidR="00A91068" w:rsidRDefault="00A91068" w:rsidP="00A91068">
      <w:pPr>
        <w:pStyle w:val="ListBullet"/>
      </w:pPr>
      <w:r>
        <w:lastRenderedPageBreak/>
        <w:t>3 assessment tasks</w:t>
      </w:r>
    </w:p>
    <w:p w14:paraId="10E00DB1" w14:textId="294AED07" w:rsidR="00A91068" w:rsidRDefault="00612B44" w:rsidP="00A91068">
      <w:pPr>
        <w:pStyle w:val="ListBullet"/>
      </w:pPr>
      <w:r>
        <w:t>o</w:t>
      </w:r>
      <w:r w:rsidR="00A91068">
        <w:t>nly one task may be a formal written examination</w:t>
      </w:r>
    </w:p>
    <w:p w14:paraId="323D20BB" w14:textId="29EC3704" w:rsidR="00A91068" w:rsidRDefault="0014686C" w:rsidP="00A91068">
      <w:pPr>
        <w:pStyle w:val="ListBullet"/>
      </w:pPr>
      <w:r>
        <w:t>o</w:t>
      </w:r>
      <w:r w:rsidR="00A91068">
        <w:t xml:space="preserve">ne task must be a multimodal presentation about the Independent Related Project. </w:t>
      </w:r>
    </w:p>
    <w:p w14:paraId="2C6656C5" w14:textId="1B639935" w:rsidR="00885C1D" w:rsidRPr="00612B44" w:rsidRDefault="00A91068" w:rsidP="00612B44">
      <w:r>
        <w:t>The recommended weighting for any individual task is 20% to 40%.</w:t>
      </w:r>
    </w:p>
    <w:p w14:paraId="470A582E" w14:textId="6B2DD2D0" w:rsidR="00612B44" w:rsidRDefault="00612B44" w:rsidP="00612B44">
      <w:pPr>
        <w:pStyle w:val="Caption"/>
      </w:pPr>
      <w:r>
        <w:t xml:space="preserve">Table </w:t>
      </w:r>
      <w:r>
        <w:fldChar w:fldCharType="begin"/>
      </w:r>
      <w:r>
        <w:instrText xml:space="preserve"> SEQ Table \* ARABIC </w:instrText>
      </w:r>
      <w:r>
        <w:fldChar w:fldCharType="separate"/>
      </w:r>
      <w:r>
        <w:rPr>
          <w:noProof/>
        </w:rPr>
        <w:t>2</w:t>
      </w:r>
      <w:r>
        <w:fldChar w:fldCharType="end"/>
      </w:r>
      <w:r w:rsidRPr="3CA7AC4B">
        <w:rPr>
          <w:szCs w:val="22"/>
          <w:lang w:eastAsia="zh-CN"/>
        </w:rPr>
        <w:t xml:space="preserve">– Year 11 English </w:t>
      </w:r>
      <w:r>
        <w:rPr>
          <w:szCs w:val="22"/>
          <w:lang w:eastAsia="zh-CN"/>
        </w:rPr>
        <w:t>Extension</w:t>
      </w:r>
      <w:r w:rsidRPr="3CA7AC4B">
        <w:rPr>
          <w:szCs w:val="22"/>
          <w:lang w:eastAsia="zh-CN"/>
        </w:rPr>
        <w:t xml:space="preserve"> </w:t>
      </w:r>
      <w:r>
        <w:rPr>
          <w:szCs w:val="22"/>
          <w:lang w:eastAsia="zh-CN"/>
        </w:rPr>
        <w:t>text</w:t>
      </w:r>
      <w:r w:rsidRPr="3CA7AC4B">
        <w:rPr>
          <w:szCs w:val="22"/>
          <w:lang w:eastAsia="zh-CN"/>
        </w:rPr>
        <w:t xml:space="preserve"> requirements</w:t>
      </w:r>
    </w:p>
    <w:tbl>
      <w:tblPr>
        <w:tblStyle w:val="Tableheader"/>
        <w:tblW w:w="0" w:type="auto"/>
        <w:tblLook w:val="04A0" w:firstRow="1" w:lastRow="0" w:firstColumn="1" w:lastColumn="0" w:noHBand="0" w:noVBand="1"/>
        <w:tblDescription w:val="Year 11 English Advanced course requirements planning and reflection"/>
      </w:tblPr>
      <w:tblGrid>
        <w:gridCol w:w="2091"/>
        <w:gridCol w:w="1231"/>
        <w:gridCol w:w="3806"/>
        <w:gridCol w:w="2405"/>
        <w:gridCol w:w="5031"/>
      </w:tblGrid>
      <w:tr w:rsidR="00885C1D" w:rsidRPr="00B74887" w14:paraId="412F1753" w14:textId="77777777" w:rsidTr="0061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D1BA01A" w14:textId="77777777" w:rsidR="00885C1D" w:rsidRDefault="00885C1D" w:rsidP="004B6530">
            <w:pPr>
              <w:rPr>
                <w:lang w:eastAsia="zh-CN"/>
              </w:rPr>
            </w:pPr>
            <w:r w:rsidRPr="008C7299">
              <w:t>English</w:t>
            </w:r>
          </w:p>
        </w:tc>
        <w:tc>
          <w:tcPr>
            <w:tcW w:w="1231" w:type="dxa"/>
          </w:tcPr>
          <w:p w14:paraId="57D9EBCC" w14:textId="77777777" w:rsidR="00885C1D" w:rsidRDefault="00885C1D" w:rsidP="004B6530">
            <w:pPr>
              <w:cnfStyle w:val="100000000000" w:firstRow="1" w:lastRow="0" w:firstColumn="0" w:lastColumn="0" w:oddVBand="0" w:evenVBand="0" w:oddHBand="0" w:evenHBand="0" w:firstRowFirstColumn="0" w:firstRowLastColumn="0" w:lastRowFirstColumn="0" w:lastRowLastColumn="0"/>
              <w:rPr>
                <w:lang w:eastAsia="zh-CN"/>
              </w:rPr>
            </w:pPr>
            <w:r w:rsidRPr="008C7299">
              <w:t>Indicative hours</w:t>
            </w:r>
          </w:p>
        </w:tc>
        <w:tc>
          <w:tcPr>
            <w:tcW w:w="3806" w:type="dxa"/>
          </w:tcPr>
          <w:p w14:paraId="5E37CFBE" w14:textId="77777777" w:rsidR="00885C1D" w:rsidRPr="7B5D69AA" w:rsidRDefault="00885C1D" w:rsidP="004B6530">
            <w:pPr>
              <w:cnfStyle w:val="100000000000" w:firstRow="1" w:lastRow="0" w:firstColumn="0" w:lastColumn="0" w:oddVBand="0" w:evenVBand="0" w:oddHBand="0" w:evenHBand="0" w:firstRowFirstColumn="0" w:firstRowLastColumn="0" w:lastRowFirstColumn="0" w:lastRowLastColumn="0"/>
              <w:rPr>
                <w:lang w:eastAsia="zh-CN"/>
              </w:rPr>
            </w:pPr>
            <w:r w:rsidRPr="008C7299">
              <w:t>Text requirements</w:t>
            </w:r>
          </w:p>
        </w:tc>
        <w:tc>
          <w:tcPr>
            <w:tcW w:w="2405" w:type="dxa"/>
          </w:tcPr>
          <w:p w14:paraId="1E2995AD" w14:textId="77777777" w:rsidR="00885C1D" w:rsidRPr="00B74887" w:rsidRDefault="00885C1D" w:rsidP="004B6530">
            <w:pPr>
              <w:cnfStyle w:val="100000000000" w:firstRow="1" w:lastRow="0" w:firstColumn="0" w:lastColumn="0" w:oddVBand="0" w:evenVBand="0" w:oddHBand="0" w:evenHBand="0" w:firstRowFirstColumn="0" w:firstRowLastColumn="0" w:lastRowFirstColumn="0" w:lastRowLastColumn="0"/>
              <w:rPr>
                <w:lang w:eastAsia="zh-CN"/>
              </w:rPr>
            </w:pPr>
            <w:r w:rsidRPr="008C7299">
              <w:t>Text selections</w:t>
            </w:r>
          </w:p>
        </w:tc>
        <w:tc>
          <w:tcPr>
            <w:tcW w:w="5031" w:type="dxa"/>
          </w:tcPr>
          <w:p w14:paraId="3C5FC5AB" w14:textId="77777777" w:rsidR="00885C1D" w:rsidRPr="5EB014ED" w:rsidRDefault="00885C1D" w:rsidP="004B6530">
            <w:pPr>
              <w:cnfStyle w:val="100000000000" w:firstRow="1" w:lastRow="0" w:firstColumn="0" w:lastColumn="0" w:oddVBand="0" w:evenVBand="0" w:oddHBand="0" w:evenHBand="0" w:firstRowFirstColumn="0" w:firstRowLastColumn="0" w:lastRowFirstColumn="0" w:lastRowLastColumn="0"/>
              <w:rPr>
                <w:lang w:eastAsia="zh-CN"/>
              </w:rPr>
            </w:pPr>
            <w:r w:rsidRPr="008C7299">
              <w:t>Assessed component and weighting, and outcomes</w:t>
            </w:r>
          </w:p>
        </w:tc>
      </w:tr>
      <w:tr w:rsidR="00885C1D" w:rsidRPr="00B74887" w14:paraId="2CEFA10E"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69E9BB3" w14:textId="77777777" w:rsidR="00885C1D" w:rsidRPr="00B74887" w:rsidRDefault="00885C1D" w:rsidP="004B6530">
            <w:pPr>
              <w:rPr>
                <w:lang w:eastAsia="zh-CN"/>
              </w:rPr>
            </w:pPr>
            <w:r>
              <w:rPr>
                <w:lang w:eastAsia="zh-CN"/>
              </w:rPr>
              <w:t>M</w:t>
            </w:r>
            <w:r w:rsidRPr="3CA7AC4B">
              <w:rPr>
                <w:lang w:eastAsia="zh-CN"/>
              </w:rPr>
              <w:t>odule</w:t>
            </w:r>
            <w:r>
              <w:rPr>
                <w:lang w:eastAsia="zh-CN"/>
              </w:rPr>
              <w:t>: Texts, Culture and Value</w:t>
            </w:r>
          </w:p>
        </w:tc>
        <w:tc>
          <w:tcPr>
            <w:tcW w:w="1231" w:type="dxa"/>
          </w:tcPr>
          <w:p w14:paraId="4DC805FB" w14:textId="77777777" w:rsidR="00885C1D" w:rsidRPr="00B74887" w:rsidRDefault="00885C1D" w:rsidP="004B653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40</w:t>
            </w:r>
          </w:p>
        </w:tc>
        <w:tc>
          <w:tcPr>
            <w:tcW w:w="3806" w:type="dxa"/>
          </w:tcPr>
          <w:p w14:paraId="0D9A53DD" w14:textId="77777777" w:rsidR="00885C1D" w:rsidRPr="00B74887" w:rsidRDefault="00885C1D" w:rsidP="004B6530">
            <w:pPr>
              <w:cnfStyle w:val="000000100000" w:firstRow="0" w:lastRow="0" w:firstColumn="0" w:lastColumn="0" w:oddVBand="0" w:evenVBand="0" w:oddHBand="1" w:evenHBand="0" w:firstRowFirstColumn="0" w:firstRowLastColumn="0" w:lastRowFirstColumn="0" w:lastRowLastColumn="0"/>
            </w:pPr>
            <w:r w:rsidRPr="7B5D69AA">
              <w:rPr>
                <w:lang w:eastAsia="zh-CN"/>
              </w:rPr>
              <w:t xml:space="preserve">Teachers prescribe ONE text from the past and its manifestations in one or more recent cultures </w:t>
            </w:r>
          </w:p>
        </w:tc>
        <w:tc>
          <w:tcPr>
            <w:tcW w:w="2405" w:type="dxa"/>
          </w:tcPr>
          <w:p w14:paraId="74900B6A" w14:textId="77777777" w:rsidR="00885C1D" w:rsidRPr="00B74887" w:rsidRDefault="00885C1D" w:rsidP="004B6530">
            <w:pPr>
              <w:cnfStyle w:val="000000100000" w:firstRow="0" w:lastRow="0" w:firstColumn="0" w:lastColumn="0" w:oddVBand="0" w:evenVBand="0" w:oddHBand="1" w:evenHBand="0" w:firstRowFirstColumn="0" w:firstRowLastColumn="0" w:lastRowFirstColumn="0" w:lastRowLastColumn="0"/>
              <w:rPr>
                <w:lang w:eastAsia="zh-CN"/>
              </w:rPr>
            </w:pPr>
          </w:p>
        </w:tc>
        <w:tc>
          <w:tcPr>
            <w:tcW w:w="5031" w:type="dxa"/>
          </w:tcPr>
          <w:p w14:paraId="672260FC" w14:textId="0AD7B54B" w:rsidR="00885C1D" w:rsidRPr="001B5863" w:rsidRDefault="00885C1D" w:rsidP="00612B44">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885C1D" w:rsidRPr="00B74887" w14:paraId="2746CFF9" w14:textId="77777777" w:rsidTr="00612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00025315" w14:textId="77777777" w:rsidR="00885C1D" w:rsidRPr="00B74887" w:rsidRDefault="00885C1D" w:rsidP="004B6530">
            <w:pPr>
              <w:rPr>
                <w:lang w:eastAsia="zh-CN"/>
              </w:rPr>
            </w:pPr>
            <w:r>
              <w:rPr>
                <w:lang w:eastAsia="zh-CN"/>
              </w:rPr>
              <w:t xml:space="preserve">Related research project </w:t>
            </w:r>
            <w:r w:rsidRPr="3CA7AC4B">
              <w:rPr>
                <w:lang w:eastAsia="zh-CN"/>
              </w:rPr>
              <w:t xml:space="preserve"> </w:t>
            </w:r>
          </w:p>
        </w:tc>
        <w:tc>
          <w:tcPr>
            <w:tcW w:w="1231" w:type="dxa"/>
          </w:tcPr>
          <w:p w14:paraId="7439FA8F" w14:textId="77777777" w:rsidR="00885C1D" w:rsidRPr="00B74887" w:rsidRDefault="00885C1D" w:rsidP="004B653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20</w:t>
            </w:r>
          </w:p>
        </w:tc>
        <w:tc>
          <w:tcPr>
            <w:tcW w:w="3806" w:type="dxa"/>
          </w:tcPr>
          <w:p w14:paraId="6F4E270D" w14:textId="77777777" w:rsidR="00885C1D" w:rsidRPr="00B74887" w:rsidRDefault="00885C1D" w:rsidP="004B6530">
            <w:pPr>
              <w:cnfStyle w:val="000000010000" w:firstRow="0" w:lastRow="0" w:firstColumn="0" w:lastColumn="0" w:oddVBand="0" w:evenVBand="0" w:oddHBand="0" w:evenHBand="1" w:firstRowFirstColumn="0" w:firstRowLastColumn="0" w:lastRowFirstColumn="0" w:lastRowLastColumn="0"/>
              <w:rPr>
                <w:lang w:eastAsia="zh-CN"/>
              </w:rPr>
            </w:pPr>
            <w:r w:rsidRPr="00FE56E3">
              <w:rPr>
                <w:lang w:eastAsia="zh-CN"/>
              </w:rPr>
              <w:t>Students select ONE text and its manifestations in one or more recent cultures. Students research a range of texts as part of their independent project</w:t>
            </w:r>
            <w:r w:rsidRPr="3CA7AC4B">
              <w:rPr>
                <w:lang w:eastAsia="zh-CN"/>
              </w:rPr>
              <w:t xml:space="preserve"> </w:t>
            </w:r>
          </w:p>
        </w:tc>
        <w:tc>
          <w:tcPr>
            <w:tcW w:w="2405" w:type="dxa"/>
          </w:tcPr>
          <w:p w14:paraId="243D031A" w14:textId="77777777" w:rsidR="00885C1D" w:rsidRPr="00B74887" w:rsidRDefault="00885C1D" w:rsidP="004B6530">
            <w:pPr>
              <w:cnfStyle w:val="000000010000" w:firstRow="0" w:lastRow="0" w:firstColumn="0" w:lastColumn="0" w:oddVBand="0" w:evenVBand="0" w:oddHBand="0" w:evenHBand="1" w:firstRowFirstColumn="0" w:firstRowLastColumn="0" w:lastRowFirstColumn="0" w:lastRowLastColumn="0"/>
              <w:rPr>
                <w:lang w:eastAsia="zh-CN"/>
              </w:rPr>
            </w:pPr>
            <w:r w:rsidRPr="5EB014ED">
              <w:rPr>
                <w:lang w:eastAsia="zh-CN"/>
              </w:rPr>
              <w:t>(The teacher should discuss text selection with students and keep a record of what is explored.)</w:t>
            </w:r>
          </w:p>
        </w:tc>
        <w:tc>
          <w:tcPr>
            <w:tcW w:w="5031" w:type="dxa"/>
          </w:tcPr>
          <w:p w14:paraId="53ACCD24" w14:textId="1052A643" w:rsidR="00885C1D" w:rsidRPr="00B74887" w:rsidRDefault="00885C1D" w:rsidP="00612B44">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bl>
    <w:p w14:paraId="0B8C49AB" w14:textId="77777777" w:rsidR="00885C1D" w:rsidRPr="008C7299" w:rsidRDefault="00885C1D" w:rsidP="00885C1D">
      <w:r w:rsidRPr="008C7299">
        <w:br w:type="page"/>
      </w:r>
    </w:p>
    <w:p w14:paraId="7170C857" w14:textId="64FC4BE5" w:rsidR="00612B44" w:rsidRDefault="00612B44" w:rsidP="00612B44">
      <w:pPr>
        <w:pStyle w:val="Heading1"/>
      </w:pPr>
      <w:bookmarkStart w:id="9" w:name="_Toc181975515"/>
      <w:r>
        <w:lastRenderedPageBreak/>
        <w:t>Across Stage 6 English Extension 1 requirements</w:t>
      </w:r>
      <w:bookmarkEnd w:id="9"/>
    </w:p>
    <w:p w14:paraId="5A2FB1C8" w14:textId="01A7E680" w:rsidR="00612B44" w:rsidRDefault="00612B44" w:rsidP="00612B44">
      <w:pPr>
        <w:rPr>
          <w:szCs w:val="22"/>
        </w:rPr>
      </w:pPr>
      <w:r w:rsidRPr="3CA7AC4B">
        <w:rPr>
          <w:szCs w:val="22"/>
        </w:rPr>
        <w:t>Consult the NESA</w:t>
      </w:r>
      <w:hyperlink r:id="rId29" w:history="1">
        <w:r>
          <w:rPr>
            <w:rStyle w:val="Hyperlink"/>
            <w:szCs w:val="22"/>
          </w:rPr>
          <w:t xml:space="preserve"> English Extension Stage 6 Syllabus (2017)</w:t>
        </w:r>
      </w:hyperlink>
      <w:r>
        <w:rPr>
          <w:szCs w:val="22"/>
        </w:rPr>
        <w:t xml:space="preserve"> f</w:t>
      </w:r>
      <w:r w:rsidRPr="3CA7AC4B">
        <w:rPr>
          <w:szCs w:val="22"/>
        </w:rPr>
        <w:t xml:space="preserve">or the outline of the course structure and requirements. Across Stage 6 the selection of texts </w:t>
      </w:r>
      <w:r w:rsidRPr="00E12B28">
        <w:rPr>
          <w:rStyle w:val="Strong"/>
        </w:rPr>
        <w:t>should</w:t>
      </w:r>
      <w:r w:rsidRPr="3CA7AC4B">
        <w:rPr>
          <w:szCs w:val="22"/>
        </w:rPr>
        <w:t xml:space="preserve"> give students experience of the following</w:t>
      </w:r>
      <w:r>
        <w:rPr>
          <w:szCs w:val="22"/>
        </w:rPr>
        <w:t xml:space="preserve"> </w:t>
      </w:r>
      <w:r w:rsidRPr="00E12B28">
        <w:rPr>
          <w:rStyle w:val="Strong"/>
        </w:rPr>
        <w:t>as appropriate:</w:t>
      </w:r>
    </w:p>
    <w:p w14:paraId="13293F68" w14:textId="27F8CE75" w:rsidR="00612B44" w:rsidRDefault="00612B44" w:rsidP="00612B4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Pr>
          <w:szCs w:val="22"/>
        </w:rPr>
        <w:t>t</w:t>
      </w:r>
      <w:r w:rsidRPr="3CA7AC4B">
        <w:rPr>
          <w:szCs w:val="22"/>
        </w:rPr>
        <w:t xml:space="preserve">ext requirements across Stage 6 English </w:t>
      </w:r>
      <w:r>
        <w:rPr>
          <w:szCs w:val="22"/>
        </w:rPr>
        <w:t>Extension 1</w:t>
      </w:r>
    </w:p>
    <w:tbl>
      <w:tblPr>
        <w:tblStyle w:val="Tableheader"/>
        <w:tblW w:w="5000" w:type="pct"/>
        <w:tblLook w:val="04A0" w:firstRow="1" w:lastRow="0" w:firstColumn="1" w:lastColumn="0" w:noHBand="0" w:noVBand="1"/>
        <w:tblDescription w:val="Text requirements across Stage 6 English Advanced reflection and planning"/>
      </w:tblPr>
      <w:tblGrid>
        <w:gridCol w:w="3666"/>
        <w:gridCol w:w="5449"/>
        <w:gridCol w:w="5449"/>
      </w:tblGrid>
      <w:tr w:rsidR="00612B44" w:rsidRPr="004011EB" w14:paraId="0614ADBB" w14:textId="77777777" w:rsidTr="0061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72C42437" w14:textId="77777777" w:rsidR="00612B44" w:rsidRPr="004011EB" w:rsidRDefault="00612B44" w:rsidP="00B811A7">
            <w:r w:rsidRPr="004011EB">
              <w:t xml:space="preserve">Across Stage 6 Requirements </w:t>
            </w:r>
          </w:p>
        </w:tc>
        <w:tc>
          <w:tcPr>
            <w:tcW w:w="1871" w:type="pct"/>
          </w:tcPr>
          <w:p w14:paraId="69AE34A9" w14:textId="77777777" w:rsidR="00612B44" w:rsidRPr="004011EB" w:rsidRDefault="00612B44" w:rsidP="00B811A7">
            <w:pPr>
              <w:cnfStyle w:val="100000000000" w:firstRow="1" w:lastRow="0" w:firstColumn="0" w:lastColumn="0" w:oddVBand="0" w:evenVBand="0" w:oddHBand="0" w:evenHBand="0" w:firstRowFirstColumn="0" w:firstRowLastColumn="0" w:lastRowFirstColumn="0" w:lastRowLastColumn="0"/>
            </w:pPr>
            <w:r w:rsidRPr="004011EB">
              <w:t>Year 11</w:t>
            </w:r>
          </w:p>
        </w:tc>
        <w:tc>
          <w:tcPr>
            <w:tcW w:w="1871" w:type="pct"/>
          </w:tcPr>
          <w:p w14:paraId="5B2719C6" w14:textId="77777777" w:rsidR="00612B44" w:rsidRPr="004011EB" w:rsidRDefault="00612B44" w:rsidP="00B811A7">
            <w:pPr>
              <w:cnfStyle w:val="100000000000" w:firstRow="1" w:lastRow="0" w:firstColumn="0" w:lastColumn="0" w:oddVBand="0" w:evenVBand="0" w:oddHBand="0" w:evenHBand="0" w:firstRowFirstColumn="0" w:firstRowLastColumn="0" w:lastRowFirstColumn="0" w:lastRowLastColumn="0"/>
            </w:pPr>
            <w:r w:rsidRPr="004011EB">
              <w:t>Year 12 (reference against the prescribed texts)</w:t>
            </w:r>
          </w:p>
        </w:tc>
      </w:tr>
      <w:tr w:rsidR="00612B44" w:rsidRPr="00B74887" w14:paraId="2180C4E3"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2598884" w14:textId="77777777" w:rsidR="00612B44" w:rsidRPr="00B74887" w:rsidRDefault="00612B44" w:rsidP="00B811A7">
            <w:r>
              <w:t>P</w:t>
            </w:r>
            <w:r w:rsidRPr="3CA7AC4B">
              <w:t>rose fiction</w:t>
            </w:r>
          </w:p>
        </w:tc>
        <w:tc>
          <w:tcPr>
            <w:tcW w:w="1871" w:type="pct"/>
          </w:tcPr>
          <w:p w14:paraId="1FD728E4"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c>
          <w:tcPr>
            <w:tcW w:w="1871" w:type="pct"/>
          </w:tcPr>
          <w:p w14:paraId="1C486CC0"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r>
      <w:tr w:rsidR="00612B44" w:rsidRPr="00B74887" w14:paraId="60E26D2B" w14:textId="77777777" w:rsidTr="00612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40E08B6" w14:textId="77777777" w:rsidR="00612B44" w:rsidRPr="00B74887" w:rsidRDefault="00612B44" w:rsidP="00B811A7">
            <w:r>
              <w:t>D</w:t>
            </w:r>
            <w:r w:rsidRPr="3CA7AC4B">
              <w:t>rama</w:t>
            </w:r>
          </w:p>
        </w:tc>
        <w:tc>
          <w:tcPr>
            <w:tcW w:w="1871" w:type="pct"/>
          </w:tcPr>
          <w:p w14:paraId="09711C91"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c>
          <w:tcPr>
            <w:tcW w:w="1871" w:type="pct"/>
          </w:tcPr>
          <w:p w14:paraId="5361901C"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r>
      <w:tr w:rsidR="00612B44" w:rsidRPr="00B74887" w14:paraId="03E749A7"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982F325" w14:textId="77777777" w:rsidR="00612B44" w:rsidRPr="00B74887" w:rsidRDefault="00612B44" w:rsidP="00B811A7">
            <w:r>
              <w:t>P</w:t>
            </w:r>
            <w:r w:rsidRPr="3CA7AC4B">
              <w:t>oetry</w:t>
            </w:r>
          </w:p>
        </w:tc>
        <w:tc>
          <w:tcPr>
            <w:tcW w:w="1871" w:type="pct"/>
          </w:tcPr>
          <w:p w14:paraId="5FB6BB31"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c>
          <w:tcPr>
            <w:tcW w:w="1871" w:type="pct"/>
          </w:tcPr>
          <w:p w14:paraId="00381E19"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r>
      <w:tr w:rsidR="00612B44" w:rsidRPr="00B74887" w14:paraId="1F51331D" w14:textId="77777777" w:rsidTr="00612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5B01315B" w14:textId="77777777" w:rsidR="00612B44" w:rsidRPr="00B74887" w:rsidRDefault="00612B44" w:rsidP="00B811A7">
            <w:r>
              <w:t>N</w:t>
            </w:r>
            <w:r w:rsidRPr="3CA7AC4B">
              <w:t>onfiction</w:t>
            </w:r>
          </w:p>
        </w:tc>
        <w:tc>
          <w:tcPr>
            <w:tcW w:w="1871" w:type="pct"/>
          </w:tcPr>
          <w:p w14:paraId="57CF6648"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c>
          <w:tcPr>
            <w:tcW w:w="1871" w:type="pct"/>
          </w:tcPr>
          <w:p w14:paraId="4A93B345"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r>
      <w:tr w:rsidR="00612B44" w:rsidRPr="00B74887" w14:paraId="67EB737C"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0922993C" w14:textId="77777777" w:rsidR="00612B44" w:rsidRPr="00B74887" w:rsidRDefault="00612B44" w:rsidP="00B811A7">
            <w:r>
              <w:t>F</w:t>
            </w:r>
            <w:r w:rsidRPr="3CA7AC4B">
              <w:t xml:space="preserve">ilm </w:t>
            </w:r>
          </w:p>
        </w:tc>
        <w:tc>
          <w:tcPr>
            <w:tcW w:w="1871" w:type="pct"/>
          </w:tcPr>
          <w:p w14:paraId="0F5D4108"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c>
          <w:tcPr>
            <w:tcW w:w="1871" w:type="pct"/>
          </w:tcPr>
          <w:p w14:paraId="07948628"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r>
      <w:tr w:rsidR="00612B44" w:rsidRPr="00B74887" w14:paraId="17B93A46" w14:textId="77777777" w:rsidTr="00612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4EBA5CC6" w14:textId="77777777" w:rsidR="00612B44" w:rsidRPr="00B74887" w:rsidRDefault="00612B44" w:rsidP="00B811A7">
            <w:r>
              <w:t>M</w:t>
            </w:r>
            <w:r w:rsidRPr="3CA7AC4B">
              <w:t>edia and digital texts</w:t>
            </w:r>
          </w:p>
        </w:tc>
        <w:tc>
          <w:tcPr>
            <w:tcW w:w="1871" w:type="pct"/>
          </w:tcPr>
          <w:p w14:paraId="5E85F404"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c>
          <w:tcPr>
            <w:tcW w:w="1871" w:type="pct"/>
          </w:tcPr>
          <w:p w14:paraId="53EF205C"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p>
        </w:tc>
      </w:tr>
      <w:tr w:rsidR="00612B44" w:rsidRPr="00B74887" w14:paraId="3F1F391E"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37FD4288" w14:textId="77777777" w:rsidR="00612B44" w:rsidRPr="00B74887" w:rsidRDefault="00612B44" w:rsidP="00B811A7">
            <w:r>
              <w:t>A</w:t>
            </w:r>
            <w:r w:rsidRPr="0069486C">
              <w:t xml:space="preserve"> range of</w:t>
            </w:r>
            <w:r>
              <w:t xml:space="preserve"> </w:t>
            </w:r>
            <w:r w:rsidRPr="0069486C">
              <w:t>literary texts written about intercultural experiences and the peoples and cultures of Asia</w:t>
            </w:r>
          </w:p>
        </w:tc>
        <w:tc>
          <w:tcPr>
            <w:tcW w:w="1871" w:type="pct"/>
          </w:tcPr>
          <w:p w14:paraId="09EE309A"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c>
          <w:tcPr>
            <w:tcW w:w="1871" w:type="pct"/>
          </w:tcPr>
          <w:p w14:paraId="11CB4B94"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p>
        </w:tc>
      </w:tr>
      <w:tr w:rsidR="00612B44" w:rsidRPr="00B74887" w14:paraId="3E0DE1D2" w14:textId="77777777" w:rsidTr="00612B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2BDF1143" w14:textId="77777777" w:rsidR="00612B44" w:rsidRPr="00B74887" w:rsidRDefault="00612B44" w:rsidP="00B811A7">
            <w:r>
              <w:t>A</w:t>
            </w:r>
            <w:r w:rsidRPr="0069486C">
              <w:t xml:space="preserve"> range of Australian texts, </w:t>
            </w:r>
            <w:r w:rsidRPr="0069486C">
              <w:lastRenderedPageBreak/>
              <w:t>including texts by Aboriginal and/or Torres Strait Islander authors and those that give insights into diverse experiences of Aboriginal and/or Torres Strait Islander Peoples</w:t>
            </w:r>
          </w:p>
        </w:tc>
        <w:tc>
          <w:tcPr>
            <w:tcW w:w="1871" w:type="pct"/>
          </w:tcPr>
          <w:p w14:paraId="27A5F741"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r>
              <w:lastRenderedPageBreak/>
              <w:t xml:space="preserve">(The content points within Outcome 5 of the </w:t>
            </w:r>
            <w:hyperlink r:id="rId30" w:history="1">
              <w:r w:rsidRPr="00793881">
                <w:rPr>
                  <w:rStyle w:val="Hyperlink"/>
                </w:rPr>
                <w:t xml:space="preserve">English </w:t>
              </w:r>
              <w:r w:rsidRPr="00793881">
                <w:rPr>
                  <w:rStyle w:val="Hyperlink"/>
                </w:rPr>
                <w:lastRenderedPageBreak/>
                <w:t>Extension Stage 6 Syllabus (2017)</w:t>
              </w:r>
            </w:hyperlink>
            <w:r>
              <w:t xml:space="preserve"> are particularly relevant. This outcome supports students to develop their understanding of ‘</w:t>
            </w:r>
            <w:r w:rsidRPr="00793881">
              <w:t>the contemporary application of Aboriginal cultural protocols in the production of texts in order to protect Indigenous cultural and intellectual property.</w:t>
            </w:r>
            <w:r>
              <w:t>’)</w:t>
            </w:r>
          </w:p>
        </w:tc>
        <w:tc>
          <w:tcPr>
            <w:tcW w:w="1871" w:type="pct"/>
          </w:tcPr>
          <w:p w14:paraId="250B5022" w14:textId="77777777" w:rsidR="00612B44" w:rsidRPr="00B74887" w:rsidRDefault="00612B44" w:rsidP="00B811A7">
            <w:pPr>
              <w:cnfStyle w:val="000000010000" w:firstRow="0" w:lastRow="0" w:firstColumn="0" w:lastColumn="0" w:oddVBand="0" w:evenVBand="0" w:oddHBand="0" w:evenHBand="1" w:firstRowFirstColumn="0" w:firstRowLastColumn="0" w:lastRowFirstColumn="0" w:lastRowLastColumn="0"/>
            </w:pPr>
            <w:r>
              <w:lastRenderedPageBreak/>
              <w:t xml:space="preserve">(The content points within Outcome 4 of the </w:t>
            </w:r>
            <w:hyperlink r:id="rId31" w:history="1">
              <w:r w:rsidRPr="00793881">
                <w:rPr>
                  <w:rStyle w:val="Hyperlink"/>
                </w:rPr>
                <w:t xml:space="preserve">English </w:t>
              </w:r>
              <w:r w:rsidRPr="00793881">
                <w:rPr>
                  <w:rStyle w:val="Hyperlink"/>
                </w:rPr>
                <w:lastRenderedPageBreak/>
                <w:t>Extension Stage 6 Syllabus (2017)</w:t>
              </w:r>
            </w:hyperlink>
            <w:r>
              <w:t xml:space="preserve"> are particularly relevant. This outcome supports students to ‘</w:t>
            </w:r>
            <w:r w:rsidRPr="00793881">
              <w:t>evaluate how language, style and form are used to represent particular perspectives in ways appropriate to context, for example the representation of a diverse range of Australian voices, including those from Aboriginal and/or Torres Strait Islander Peoples.</w:t>
            </w:r>
            <w:r>
              <w:t>’)</w:t>
            </w:r>
          </w:p>
        </w:tc>
      </w:tr>
      <w:tr w:rsidR="00612B44" w:rsidRPr="00B74887" w14:paraId="078551B1" w14:textId="77777777" w:rsidTr="0061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359D1B58" w14:textId="77777777" w:rsidR="00612B44" w:rsidRPr="00B74887" w:rsidRDefault="00612B44" w:rsidP="00B811A7">
            <w:r w:rsidRPr="5BFC521F">
              <w:lastRenderedPageBreak/>
              <w:t>Integrated modes of reading, writing, listening, speaking, viewing and representing as appropriate.</w:t>
            </w:r>
          </w:p>
        </w:tc>
        <w:tc>
          <w:tcPr>
            <w:tcW w:w="1871" w:type="pct"/>
          </w:tcPr>
          <w:p w14:paraId="672EC194"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 xml:space="preserve">Reading: </w:t>
            </w:r>
          </w:p>
          <w:p w14:paraId="07C536F7"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Writing:</w:t>
            </w:r>
          </w:p>
          <w:p w14:paraId="33DA604C"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Listening</w:t>
            </w:r>
          </w:p>
          <w:p w14:paraId="5BAD10C9"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Speaking:</w:t>
            </w:r>
          </w:p>
          <w:p w14:paraId="1969CC4F"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Viewing:</w:t>
            </w:r>
          </w:p>
          <w:p w14:paraId="0ACFABA6"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Representing:</w:t>
            </w:r>
          </w:p>
        </w:tc>
        <w:tc>
          <w:tcPr>
            <w:tcW w:w="1871" w:type="pct"/>
          </w:tcPr>
          <w:p w14:paraId="5BF8B494" w14:textId="77777777" w:rsidR="00612B44" w:rsidRDefault="00612B44" w:rsidP="00B811A7">
            <w:pPr>
              <w:cnfStyle w:val="000000100000" w:firstRow="0" w:lastRow="0" w:firstColumn="0" w:lastColumn="0" w:oddVBand="0" w:evenVBand="0" w:oddHBand="1" w:evenHBand="0" w:firstRowFirstColumn="0" w:firstRowLastColumn="0" w:lastRowFirstColumn="0" w:lastRowLastColumn="0"/>
            </w:pPr>
            <w:r w:rsidRPr="3CA7AC4B">
              <w:t xml:space="preserve">Reading: </w:t>
            </w:r>
          </w:p>
          <w:p w14:paraId="6F347139" w14:textId="77777777" w:rsidR="00612B44" w:rsidRDefault="00612B44" w:rsidP="00B811A7">
            <w:pPr>
              <w:cnfStyle w:val="000000100000" w:firstRow="0" w:lastRow="0" w:firstColumn="0" w:lastColumn="0" w:oddVBand="0" w:evenVBand="0" w:oddHBand="1" w:evenHBand="0" w:firstRowFirstColumn="0" w:firstRowLastColumn="0" w:lastRowFirstColumn="0" w:lastRowLastColumn="0"/>
            </w:pPr>
            <w:r w:rsidRPr="3CA7AC4B">
              <w:t>Writing:</w:t>
            </w:r>
          </w:p>
          <w:p w14:paraId="49E88148" w14:textId="77777777" w:rsidR="00612B44" w:rsidRDefault="00612B44" w:rsidP="00B811A7">
            <w:pPr>
              <w:cnfStyle w:val="000000100000" w:firstRow="0" w:lastRow="0" w:firstColumn="0" w:lastColumn="0" w:oddVBand="0" w:evenVBand="0" w:oddHBand="1" w:evenHBand="0" w:firstRowFirstColumn="0" w:firstRowLastColumn="0" w:lastRowFirstColumn="0" w:lastRowLastColumn="0"/>
            </w:pPr>
            <w:r w:rsidRPr="0DC5D5A5">
              <w:t>Listening:</w:t>
            </w:r>
          </w:p>
          <w:p w14:paraId="77B47E72" w14:textId="77777777" w:rsidR="00612B44" w:rsidRDefault="00612B44" w:rsidP="00B811A7">
            <w:pPr>
              <w:cnfStyle w:val="000000100000" w:firstRow="0" w:lastRow="0" w:firstColumn="0" w:lastColumn="0" w:oddVBand="0" w:evenVBand="0" w:oddHBand="1" w:evenHBand="0" w:firstRowFirstColumn="0" w:firstRowLastColumn="0" w:lastRowFirstColumn="0" w:lastRowLastColumn="0"/>
            </w:pPr>
            <w:r w:rsidRPr="3CA7AC4B">
              <w:t>Speaking:</w:t>
            </w:r>
          </w:p>
          <w:p w14:paraId="6263CCB4" w14:textId="77777777" w:rsidR="00612B44" w:rsidRDefault="00612B44" w:rsidP="00B811A7">
            <w:pPr>
              <w:cnfStyle w:val="000000100000" w:firstRow="0" w:lastRow="0" w:firstColumn="0" w:lastColumn="0" w:oddVBand="0" w:evenVBand="0" w:oddHBand="1" w:evenHBand="0" w:firstRowFirstColumn="0" w:firstRowLastColumn="0" w:lastRowFirstColumn="0" w:lastRowLastColumn="0"/>
            </w:pPr>
            <w:r w:rsidRPr="3CA7AC4B">
              <w:t>Viewing:</w:t>
            </w:r>
          </w:p>
          <w:p w14:paraId="29B107CF" w14:textId="77777777" w:rsidR="00612B44" w:rsidRPr="00B74887" w:rsidRDefault="00612B44" w:rsidP="00B811A7">
            <w:pPr>
              <w:cnfStyle w:val="000000100000" w:firstRow="0" w:lastRow="0" w:firstColumn="0" w:lastColumn="0" w:oddVBand="0" w:evenVBand="0" w:oddHBand="1" w:evenHBand="0" w:firstRowFirstColumn="0" w:firstRowLastColumn="0" w:lastRowFirstColumn="0" w:lastRowLastColumn="0"/>
            </w:pPr>
            <w:r w:rsidRPr="3CA7AC4B">
              <w:t>Representing:</w:t>
            </w:r>
          </w:p>
        </w:tc>
      </w:tr>
    </w:tbl>
    <w:p w14:paraId="209B9D56" w14:textId="77777777" w:rsidR="00612B44" w:rsidRPr="005D7B74" w:rsidRDefault="00612B44" w:rsidP="00612B44">
      <w:r w:rsidRPr="005D7B74">
        <w:br w:type="page"/>
      </w:r>
    </w:p>
    <w:p w14:paraId="0B6EEFAC" w14:textId="1B746041" w:rsidR="00720608" w:rsidRDefault="00720608" w:rsidP="007C1FFE">
      <w:pPr>
        <w:pStyle w:val="Heading1"/>
      </w:pPr>
      <w:bookmarkStart w:id="10" w:name="_Toc181975516"/>
      <w:r>
        <w:lastRenderedPageBreak/>
        <w:t xml:space="preserve">Year 12 English </w:t>
      </w:r>
      <w:r w:rsidR="00442730">
        <w:t>Extension</w:t>
      </w:r>
      <w:r>
        <w:t xml:space="preserve"> planning template</w:t>
      </w:r>
      <w:bookmarkEnd w:id="10"/>
    </w:p>
    <w:p w14:paraId="5E5B1A4C" w14:textId="78D9BD18" w:rsidR="00720608" w:rsidRPr="00612B44" w:rsidRDefault="00612B44" w:rsidP="00612B44">
      <w:pPr>
        <w:rPr>
          <w:color w:val="000000" w:themeColor="text1"/>
        </w:rPr>
      </w:pPr>
      <w:r w:rsidRPr="00612B44">
        <w:t xml:space="preserve">This planning template contains an outline of how to use this as a support in the planning and evaluation process for Stage 6 English EAL/D. The guidelines contained are </w:t>
      </w:r>
      <w:proofErr w:type="gramStart"/>
      <w:r w:rsidRPr="00612B44">
        <w:t>one way</w:t>
      </w:r>
      <w:proofErr w:type="gramEnd"/>
      <w:r w:rsidRPr="00612B44">
        <w:t xml:space="preserve"> collaborative planning can occur. Utilising tools that support a collaborative approach to planning and implementation of teaching and learning is supported by extensive research including CESE’s research </w:t>
      </w:r>
      <w:hyperlink r:id="rId32">
        <w:r w:rsidR="5F656420" w:rsidRPr="5EB014ED">
          <w:rPr>
            <w:rStyle w:val="Hyperlink"/>
            <w:lang w:eastAsia="zh-CN"/>
          </w:rPr>
          <w:t xml:space="preserve">What works best (2020 update). </w:t>
        </w:r>
      </w:hyperlink>
      <w:r w:rsidRPr="00612B44">
        <w:rPr>
          <w:rStyle w:val="Hyperlink"/>
          <w:color w:val="000000" w:themeColor="text1"/>
          <w:u w:val="none"/>
          <w:lang w:eastAsia="zh-CN"/>
        </w:rPr>
        <w:t xml:space="preserve">This research is well worth exploring. </w:t>
      </w:r>
    </w:p>
    <w:p w14:paraId="0E14FC58" w14:textId="5D657F66" w:rsidR="00612B44" w:rsidRDefault="00612B44" w:rsidP="00612B44">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Pr>
          <w:szCs w:val="22"/>
        </w:rPr>
        <w:t>a</w:t>
      </w:r>
      <w:r w:rsidRPr="3CA7AC4B">
        <w:rPr>
          <w:szCs w:val="22"/>
        </w:rPr>
        <w:t>ssessment, reporting and teaching and learning plans</w:t>
      </w:r>
    </w:p>
    <w:tbl>
      <w:tblPr>
        <w:tblStyle w:val="Tableheader"/>
        <w:tblW w:w="14564" w:type="dxa"/>
        <w:tblLayout w:type="fixed"/>
        <w:tblLook w:val="04A0" w:firstRow="1" w:lastRow="0" w:firstColumn="1" w:lastColumn="0" w:noHBand="0" w:noVBand="1"/>
        <w:tblDescription w:val="Assessment, reporting and teaching and learning collaborative planning "/>
      </w:tblPr>
      <w:tblGrid>
        <w:gridCol w:w="1620"/>
        <w:gridCol w:w="3107"/>
        <w:gridCol w:w="3279"/>
        <w:gridCol w:w="3279"/>
        <w:gridCol w:w="3279"/>
      </w:tblGrid>
      <w:tr w:rsidR="00B929EF" w:rsidRPr="008C71FA" w14:paraId="1CEDBE2A" w14:textId="77777777" w:rsidTr="008C7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80CC8EC" w14:textId="17209135" w:rsidR="00B929EF" w:rsidRPr="008C71FA" w:rsidRDefault="26FA1E9B" w:rsidP="00F2741B">
            <w:r w:rsidRPr="008C71FA">
              <w:t>Planning</w:t>
            </w:r>
            <w:r w:rsidR="27EDD385" w:rsidRPr="008C71FA">
              <w:t xml:space="preserve"> </w:t>
            </w:r>
          </w:p>
        </w:tc>
        <w:tc>
          <w:tcPr>
            <w:tcW w:w="3107" w:type="dxa"/>
          </w:tcPr>
          <w:p w14:paraId="4D84F47A" w14:textId="6C90DF27" w:rsidR="00B929EF" w:rsidRPr="008C71FA" w:rsidRDefault="00D60BCD" w:rsidP="00F2741B">
            <w:pPr>
              <w:cnfStyle w:val="100000000000" w:firstRow="1" w:lastRow="0" w:firstColumn="0" w:lastColumn="0" w:oddVBand="0" w:evenVBand="0" w:oddHBand="0" w:evenHBand="0" w:firstRowFirstColumn="0" w:firstRowLastColumn="0" w:lastRowFirstColumn="0" w:lastRowLastColumn="0"/>
            </w:pPr>
            <w:r w:rsidRPr="008C71FA">
              <w:t xml:space="preserve">Common </w:t>
            </w:r>
            <w:r w:rsidR="21A512C1" w:rsidRPr="008C71FA">
              <w:t>m</w:t>
            </w:r>
            <w:r w:rsidR="007F040A" w:rsidRPr="008C71FA">
              <w:t>odule</w:t>
            </w:r>
            <w:r w:rsidR="003C06C3" w:rsidRPr="008C71FA">
              <w:t xml:space="preserve"> </w:t>
            </w:r>
            <w:r w:rsidR="007F040A" w:rsidRPr="008C71FA">
              <w:t>– Literary Worlds</w:t>
            </w:r>
          </w:p>
        </w:tc>
        <w:tc>
          <w:tcPr>
            <w:tcW w:w="3279" w:type="dxa"/>
          </w:tcPr>
          <w:p w14:paraId="00A3D7FF" w14:textId="3215953D" w:rsidR="00B929EF" w:rsidRPr="008C71FA" w:rsidRDefault="003A4D99" w:rsidP="00F2741B">
            <w:pPr>
              <w:cnfStyle w:val="100000000000" w:firstRow="1" w:lastRow="0" w:firstColumn="0" w:lastColumn="0" w:oddVBand="0" w:evenVBand="0" w:oddHBand="0" w:evenHBand="0" w:firstRowFirstColumn="0" w:firstRowLastColumn="0" w:lastRowFirstColumn="0" w:lastRowLastColumn="0"/>
            </w:pPr>
            <w:r w:rsidRPr="008C71FA">
              <w:t xml:space="preserve">Associated </w:t>
            </w:r>
            <w:r w:rsidR="331A72D5" w:rsidRPr="008C71FA">
              <w:t>e</w:t>
            </w:r>
            <w:r w:rsidR="007F040A" w:rsidRPr="008C71FA">
              <w:t>lective</w:t>
            </w:r>
            <w:r w:rsidR="001063DB" w:rsidRPr="008C71FA">
              <w:t xml:space="preserve"> </w:t>
            </w:r>
            <w:r w:rsidR="00846ADE" w:rsidRPr="008C71FA">
              <w:t xml:space="preserve">and </w:t>
            </w:r>
            <w:r w:rsidR="0E31619D" w:rsidRPr="008C71FA">
              <w:t>p</w:t>
            </w:r>
            <w:r w:rsidR="27F34C96" w:rsidRPr="008C71FA">
              <w:t xml:space="preserve">rescribed </w:t>
            </w:r>
            <w:r w:rsidR="00846ADE" w:rsidRPr="008C71FA">
              <w:t>t</w:t>
            </w:r>
            <w:r w:rsidR="27F34C96" w:rsidRPr="008C71FA">
              <w:t xml:space="preserve">ext </w:t>
            </w:r>
            <w:r w:rsidR="6C7A9609" w:rsidRPr="008C71FA">
              <w:t xml:space="preserve">1 </w:t>
            </w:r>
            <w:r w:rsidR="001063DB" w:rsidRPr="008C71FA">
              <w:t>(insert name</w:t>
            </w:r>
            <w:r w:rsidR="08F7B2CE" w:rsidRPr="008C71FA">
              <w:t>s</w:t>
            </w:r>
            <w:r w:rsidR="001063DB" w:rsidRPr="008C71FA">
              <w:t>)</w:t>
            </w:r>
          </w:p>
        </w:tc>
        <w:tc>
          <w:tcPr>
            <w:tcW w:w="3279" w:type="dxa"/>
          </w:tcPr>
          <w:p w14:paraId="3A7881D9" w14:textId="60B2382A" w:rsidR="38972F77" w:rsidRPr="008C71FA" w:rsidRDefault="38972F77" w:rsidP="00F2741B">
            <w:pPr>
              <w:cnfStyle w:val="100000000000" w:firstRow="1" w:lastRow="0" w:firstColumn="0" w:lastColumn="0" w:oddVBand="0" w:evenVBand="0" w:oddHBand="0" w:evenHBand="0" w:firstRowFirstColumn="0" w:firstRowLastColumn="0" w:lastRowFirstColumn="0" w:lastRowLastColumn="0"/>
            </w:pPr>
            <w:r w:rsidRPr="008C71FA">
              <w:t>A</w:t>
            </w:r>
            <w:r w:rsidR="00D60BCD" w:rsidRPr="008C71FA">
              <w:t xml:space="preserve">ssociated </w:t>
            </w:r>
            <w:r w:rsidR="33091E7E" w:rsidRPr="008C71FA">
              <w:t>e</w:t>
            </w:r>
            <w:r w:rsidR="00846ADE" w:rsidRPr="008C71FA">
              <w:t>lective</w:t>
            </w:r>
            <w:r w:rsidR="003C06C3" w:rsidRPr="008C71FA">
              <w:t xml:space="preserve"> </w:t>
            </w:r>
            <w:r w:rsidR="00846ADE" w:rsidRPr="008C71FA">
              <w:t xml:space="preserve">and prescribed </w:t>
            </w:r>
            <w:r w:rsidR="2CD91DE6" w:rsidRPr="008C71FA">
              <w:t>t</w:t>
            </w:r>
            <w:r w:rsidRPr="008C71FA">
              <w:t>ext 2 (insert names)</w:t>
            </w:r>
          </w:p>
        </w:tc>
        <w:tc>
          <w:tcPr>
            <w:tcW w:w="3279" w:type="dxa"/>
          </w:tcPr>
          <w:p w14:paraId="172BC936" w14:textId="4AD0EA45" w:rsidR="38972F77" w:rsidRPr="008C71FA" w:rsidRDefault="00D60BCD" w:rsidP="00F2741B">
            <w:pPr>
              <w:cnfStyle w:val="100000000000" w:firstRow="1" w:lastRow="0" w:firstColumn="0" w:lastColumn="0" w:oddVBand="0" w:evenVBand="0" w:oddHBand="0" w:evenHBand="0" w:firstRowFirstColumn="0" w:firstRowLastColumn="0" w:lastRowFirstColumn="0" w:lastRowLastColumn="0"/>
            </w:pPr>
            <w:r w:rsidRPr="008C71FA">
              <w:t>Associated e</w:t>
            </w:r>
            <w:r w:rsidR="00846ADE" w:rsidRPr="008C71FA">
              <w:t>lective and prescribed t</w:t>
            </w:r>
            <w:r w:rsidR="173FBD6A" w:rsidRPr="008C71FA">
              <w:t>ext 3 (insert names)</w:t>
            </w:r>
          </w:p>
        </w:tc>
      </w:tr>
      <w:tr w:rsidR="00B929EF" w:rsidRPr="00B74887" w14:paraId="46BDE101"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7A50B2D" w14:textId="77777777" w:rsidR="00B929EF" w:rsidRPr="00B74887" w:rsidRDefault="00B929EF" w:rsidP="00F2741B">
            <w:r w:rsidRPr="497854CA">
              <w:t xml:space="preserve">Unit timing </w:t>
            </w:r>
          </w:p>
        </w:tc>
        <w:tc>
          <w:tcPr>
            <w:tcW w:w="3107" w:type="dxa"/>
          </w:tcPr>
          <w:p w14:paraId="3717A22A" w14:textId="2FB3B581" w:rsidR="00B929EF" w:rsidRPr="00B74887" w:rsidRDefault="32BBCDF9" w:rsidP="00F2741B">
            <w:pPr>
              <w:cnfStyle w:val="000000100000" w:firstRow="0" w:lastRow="0" w:firstColumn="0" w:lastColumn="0" w:oddVBand="0" w:evenVBand="0" w:oddHBand="1" w:evenHBand="0" w:firstRowFirstColumn="0" w:firstRowLastColumn="0" w:lastRowFirstColumn="0" w:lastRowLastColumn="0"/>
            </w:pPr>
            <w:r w:rsidRPr="00367BFA">
              <w:t>(</w:t>
            </w:r>
            <w:hyperlink r:id="rId33" w:history="1">
              <w:r w:rsidRPr="00367BFA">
                <w:rPr>
                  <w:rStyle w:val="Hyperlink"/>
                </w:rPr>
                <w:t xml:space="preserve">The </w:t>
              </w:r>
              <w:r w:rsidR="00CB0822" w:rsidRPr="00367BFA">
                <w:rPr>
                  <w:rStyle w:val="Hyperlink"/>
                </w:rPr>
                <w:t xml:space="preserve">English Extension </w:t>
              </w:r>
              <w:r w:rsidR="00367BFA" w:rsidRPr="00367BFA">
                <w:rPr>
                  <w:rStyle w:val="Hyperlink"/>
                </w:rPr>
                <w:t>Stage 6 S</w:t>
              </w:r>
              <w:r w:rsidR="00CB0822" w:rsidRPr="00367BFA">
                <w:rPr>
                  <w:rStyle w:val="Hyperlink"/>
                </w:rPr>
                <w:t xml:space="preserve">yllabus mandates that the </w:t>
              </w:r>
              <w:r w:rsidRPr="00367BFA">
                <w:rPr>
                  <w:rStyle w:val="Hyperlink"/>
                </w:rPr>
                <w:t>Common module: Literary Worlds</w:t>
              </w:r>
            </w:hyperlink>
            <w:r w:rsidRPr="00367BFA">
              <w:t xml:space="preserve"> should be introduced prior to exploring the associated elective)</w:t>
            </w:r>
          </w:p>
          <w:p w14:paraId="3FDF20D9" w14:textId="77777777" w:rsidR="003A4D99" w:rsidRDefault="00B929EF" w:rsidP="00F2741B">
            <w:pPr>
              <w:cnfStyle w:val="000000100000" w:firstRow="0" w:lastRow="0" w:firstColumn="0" w:lastColumn="0" w:oddVBand="0" w:evenVBand="0" w:oddHBand="1" w:evenHBand="0" w:firstRowFirstColumn="0" w:firstRowLastColumn="0" w:lastRowFirstColumn="0" w:lastRowLastColumn="0"/>
            </w:pPr>
            <w:r w:rsidRPr="497854CA">
              <w:t xml:space="preserve">Identify the timing of the teaching and learning </w:t>
            </w:r>
            <w:r w:rsidR="003A4D99">
              <w:t>content</w:t>
            </w:r>
            <w:r w:rsidRPr="497854CA">
              <w:t xml:space="preserve"> and include the school weeks and the term.</w:t>
            </w:r>
            <w:r w:rsidR="003A4D99">
              <w:t xml:space="preserve"> </w:t>
            </w:r>
          </w:p>
          <w:p w14:paraId="41AAA6D9" w14:textId="08F858BD" w:rsidR="00B929EF" w:rsidRPr="00B74887" w:rsidRDefault="07461619" w:rsidP="00F2741B">
            <w:pPr>
              <w:cnfStyle w:val="000000100000" w:firstRow="0" w:lastRow="0" w:firstColumn="0" w:lastColumn="0" w:oddVBand="0" w:evenVBand="0" w:oddHBand="1" w:evenHBand="0" w:firstRowFirstColumn="0" w:firstRowLastColumn="0" w:lastRowFirstColumn="0" w:lastRowLastColumn="0"/>
              <w:rPr>
                <w:highlight w:val="yellow"/>
              </w:rPr>
            </w:pPr>
            <w:r w:rsidRPr="00161DB5">
              <w:t xml:space="preserve">Depending on your approach </w:t>
            </w:r>
            <w:r w:rsidRPr="00161DB5">
              <w:lastRenderedPageBreak/>
              <w:t>to the delivery of English Extension 1 – Year 12</w:t>
            </w:r>
            <w:r w:rsidR="0A9C1AA4" w:rsidRPr="00161DB5">
              <w:t>,</w:t>
            </w:r>
            <w:r w:rsidRPr="00161DB5">
              <w:t xml:space="preserve"> you may wish to add a column for each prescribed text</w:t>
            </w:r>
            <w:r w:rsidR="1B38EFC2" w:rsidRPr="00161DB5">
              <w:t>,</w:t>
            </w:r>
            <w:r w:rsidR="338C37CF" w:rsidRPr="00161DB5">
              <w:t xml:space="preserve"> </w:t>
            </w:r>
            <w:r w:rsidRPr="00161DB5">
              <w:t>specific phase of study</w:t>
            </w:r>
            <w:r w:rsidR="04F2BCE5" w:rsidRPr="00161DB5">
              <w:t xml:space="preserve"> or</w:t>
            </w:r>
            <w:r w:rsidRPr="00161DB5">
              <w:t xml:space="preserve"> for each assessment task</w:t>
            </w:r>
            <w:r w:rsidR="4B042991" w:rsidRPr="00161DB5">
              <w:t>.</w:t>
            </w:r>
            <w:r w:rsidRPr="00161DB5">
              <w:t xml:space="preserve"> </w:t>
            </w:r>
          </w:p>
        </w:tc>
        <w:tc>
          <w:tcPr>
            <w:tcW w:w="3279" w:type="dxa"/>
          </w:tcPr>
          <w:p w14:paraId="4ACFA314" w14:textId="6FAC8A1A"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pPr>
          </w:p>
        </w:tc>
        <w:tc>
          <w:tcPr>
            <w:tcW w:w="3279" w:type="dxa"/>
          </w:tcPr>
          <w:p w14:paraId="4D4664C8" w14:textId="6763A406"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rPr>
            </w:pPr>
          </w:p>
        </w:tc>
        <w:tc>
          <w:tcPr>
            <w:tcW w:w="3279" w:type="dxa"/>
          </w:tcPr>
          <w:p w14:paraId="6E9B3C1B" w14:textId="4DB2B6A9"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rPr>
            </w:pPr>
          </w:p>
        </w:tc>
      </w:tr>
      <w:tr w:rsidR="00B929EF" w:rsidRPr="00B74887" w14:paraId="05CA5887" w14:textId="77777777" w:rsidTr="008C7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D6DCBE3" w14:textId="4CA853F5" w:rsidR="00B929EF" w:rsidRPr="00B74887" w:rsidRDefault="00B929EF" w:rsidP="00F2741B">
            <w:pPr>
              <w:rPr>
                <w:rFonts w:eastAsia="Arial"/>
              </w:rPr>
            </w:pPr>
            <w:r w:rsidRPr="497854CA">
              <w:rPr>
                <w:rFonts w:eastAsia="Arial"/>
              </w:rPr>
              <w:t>Texts and textual form as per syllabus requirements</w:t>
            </w:r>
          </w:p>
        </w:tc>
        <w:tc>
          <w:tcPr>
            <w:tcW w:w="3107" w:type="dxa"/>
          </w:tcPr>
          <w:p w14:paraId="4B60D647" w14:textId="48FED06C" w:rsidR="00B929EF" w:rsidRPr="00B74887" w:rsidRDefault="76112349" w:rsidP="00F2741B">
            <w:pPr>
              <w:cnfStyle w:val="000000010000" w:firstRow="0" w:lastRow="0" w:firstColumn="0" w:lastColumn="0" w:oddVBand="0" w:evenVBand="0" w:oddHBand="0" w:evenHBand="1" w:firstRowFirstColumn="0" w:firstRowLastColumn="0" w:lastRowFirstColumn="0" w:lastRowLastColumn="0"/>
            </w:pPr>
            <w:r>
              <w:t xml:space="preserve">State </w:t>
            </w:r>
            <w:r w:rsidR="288B9621">
              <w:t xml:space="preserve">the full name and the textual form of the text/s being taught within the </w:t>
            </w:r>
            <w:r>
              <w:t>module</w:t>
            </w:r>
            <w:r w:rsidR="288B9621">
              <w:t xml:space="preserve">. Identify the </w:t>
            </w:r>
            <w:r w:rsidR="69CA7173">
              <w:t xml:space="preserve">texts explored within the Common Module and the Elective’s </w:t>
            </w:r>
            <w:r w:rsidR="24741A6F">
              <w:t>prescribed</w:t>
            </w:r>
            <w:r w:rsidR="288B9621">
              <w:t xml:space="preserve"> text</w:t>
            </w:r>
            <w:r w:rsidR="69CA7173">
              <w:t>s</w:t>
            </w:r>
            <w:r w:rsidR="288B9621">
              <w:t xml:space="preserve">. Check the </w:t>
            </w:r>
            <w:hyperlink r:id="rId34" w:anchor=":~:text=English%20prescriptions">
              <w:r w:rsidR="288B9621" w:rsidRPr="5EB014ED">
                <w:rPr>
                  <w:rStyle w:val="Hyperlink"/>
                </w:rPr>
                <w:t>NESA English Stage 6 Prescriptions</w:t>
              </w:r>
            </w:hyperlink>
            <w:r w:rsidR="288B9621">
              <w:t xml:space="preserve"> and the </w:t>
            </w:r>
            <w:hyperlink r:id="rId35">
              <w:r w:rsidR="288B9621" w:rsidRPr="5EB014ED">
                <w:rPr>
                  <w:rStyle w:val="Hyperlink"/>
                </w:rPr>
                <w:t>Drama Stage 6 Prescriptions</w:t>
              </w:r>
            </w:hyperlink>
            <w:r w:rsidR="288B9621">
              <w:t xml:space="preserve"> to make sure you are not </w:t>
            </w:r>
            <w:hyperlink r:id="rId36" w:anchor="acerule=n3_1_starting_hsc_courses">
              <w:r w:rsidR="288B9621" w:rsidRPr="5EB014ED">
                <w:rPr>
                  <w:rStyle w:val="Hyperlink"/>
                </w:rPr>
                <w:t xml:space="preserve">using a text set for study in Year 12 as this isn’t allowed as </w:t>
              </w:r>
              <w:r w:rsidR="000222CB">
                <w:rPr>
                  <w:rStyle w:val="Hyperlink"/>
                </w:rPr>
                <w:t xml:space="preserve">per </w:t>
              </w:r>
              <w:r w:rsidR="288B9621" w:rsidRPr="5EB014ED">
                <w:rPr>
                  <w:rStyle w:val="Hyperlink"/>
                </w:rPr>
                <w:lastRenderedPageBreak/>
                <w:t xml:space="preserve">ACE </w:t>
              </w:r>
              <w:r w:rsidR="000222CB">
                <w:rPr>
                  <w:rStyle w:val="Hyperlink"/>
                </w:rPr>
                <w:t>Rule 3.1.2.5</w:t>
              </w:r>
              <w:r w:rsidR="288B9621" w:rsidRPr="5EB014ED">
                <w:rPr>
                  <w:rStyle w:val="Hyperlink"/>
                </w:rPr>
                <w:t>.</w:t>
              </w:r>
            </w:hyperlink>
            <w:r w:rsidR="288B9621">
              <w:t xml:space="preserve"> State what aspect of the text requirements the texts meet. This does not need to be lengthy, just use the language from the text requirements information.</w:t>
            </w:r>
          </w:p>
          <w:p w14:paraId="7162916B" w14:textId="0B5E9C14" w:rsidR="00B929EF" w:rsidRPr="00B74887" w:rsidRDefault="037CC193" w:rsidP="00F2741B">
            <w:pPr>
              <w:cnfStyle w:val="000000010000" w:firstRow="0" w:lastRow="0" w:firstColumn="0" w:lastColumn="0" w:oddVBand="0" w:evenVBand="0" w:oddHBand="0" w:evenHBand="1" w:firstRowFirstColumn="0" w:firstRowLastColumn="0" w:lastRowFirstColumn="0" w:lastRowLastColumn="0"/>
            </w:pPr>
            <w:r>
              <w:t xml:space="preserve">It is also important to </w:t>
            </w:r>
            <w:r w:rsidR="35359516">
              <w:t xml:space="preserve">ensure choices align with the DoE </w:t>
            </w:r>
            <w:hyperlink r:id="rId37" w:anchor=":~:text=12/12/2023-,Policy%20documents,-Controversial%20Issues%20in">
              <w:r w:rsidR="35359516" w:rsidRPr="5EB014ED">
                <w:rPr>
                  <w:rStyle w:val="Hyperlink"/>
                </w:rPr>
                <w:t xml:space="preserve">Controversial </w:t>
              </w:r>
              <w:r w:rsidR="000222CB">
                <w:rPr>
                  <w:rStyle w:val="Hyperlink"/>
                </w:rPr>
                <w:t>i</w:t>
              </w:r>
              <w:r w:rsidR="35359516" w:rsidRPr="5EB014ED">
                <w:rPr>
                  <w:rStyle w:val="Hyperlink"/>
                </w:rPr>
                <w:t xml:space="preserve">ssues in </w:t>
              </w:r>
              <w:r w:rsidR="000222CB">
                <w:rPr>
                  <w:rStyle w:val="Hyperlink"/>
                </w:rPr>
                <w:t>s</w:t>
              </w:r>
              <w:r w:rsidR="35359516" w:rsidRPr="5EB014ED">
                <w:rPr>
                  <w:rStyle w:val="Hyperlink"/>
                </w:rPr>
                <w:t>chools policy</w:t>
              </w:r>
            </w:hyperlink>
            <w:r w:rsidR="57CFD703">
              <w:t xml:space="preserve"> and</w:t>
            </w:r>
            <w:r w:rsidR="35359516">
              <w:t xml:space="preserve"> follow</w:t>
            </w:r>
            <w:r w:rsidR="329635D8">
              <w:t xml:space="preserve"> both the </w:t>
            </w:r>
            <w:hyperlink r:id="rId38" w:anchor=":~:text=Controversial%20Issues%20in%20Schools%20%2D%20Procedures%20(PDF%20227%20KB)">
              <w:r w:rsidR="329635D8" w:rsidRPr="5EB014ED">
                <w:rPr>
                  <w:rStyle w:val="Hyperlink"/>
                </w:rPr>
                <w:t>Controversial Issues in Schools – procedures</w:t>
              </w:r>
            </w:hyperlink>
            <w:r w:rsidR="329635D8">
              <w:t xml:space="preserve"> and</w:t>
            </w:r>
            <w:r w:rsidR="35359516">
              <w:t xml:space="preserve"> the </w:t>
            </w:r>
            <w:hyperlink r:id="rId39" w:anchor=":~:text=Audiovisual%20Materials%20in%20Schools%20%2D%20Procedures%20for%20Use%20(DOC%2056%20KB)" w:history="1">
              <w:r w:rsidR="000222CB" w:rsidRPr="00D06B24">
                <w:rPr>
                  <w:rStyle w:val="Hyperlink"/>
                </w:rPr>
                <w:t>A</w:t>
              </w:r>
              <w:r w:rsidR="35359516" w:rsidRPr="00D06B24">
                <w:rPr>
                  <w:rStyle w:val="Hyperlink"/>
                </w:rPr>
                <w:t>udiovisual materials in schools</w:t>
              </w:r>
              <w:r w:rsidR="2D4384ED" w:rsidRPr="00D06B24">
                <w:rPr>
                  <w:rStyle w:val="Hyperlink"/>
                </w:rPr>
                <w:t xml:space="preserve"> </w:t>
              </w:r>
              <w:r w:rsidR="000222CB" w:rsidRPr="00D06B24">
                <w:rPr>
                  <w:rStyle w:val="Hyperlink"/>
                </w:rPr>
                <w:t>–</w:t>
              </w:r>
              <w:r w:rsidR="35359516" w:rsidRPr="00D06B24">
                <w:rPr>
                  <w:rStyle w:val="Hyperlink"/>
                </w:rPr>
                <w:t xml:space="preserve"> </w:t>
              </w:r>
              <w:r w:rsidR="00CB3873" w:rsidRPr="00D06B24">
                <w:rPr>
                  <w:rStyle w:val="Hyperlink"/>
                </w:rPr>
                <w:t>procedures</w:t>
              </w:r>
              <w:r w:rsidR="000222CB" w:rsidRPr="00D06B24">
                <w:rPr>
                  <w:rStyle w:val="Hyperlink"/>
                </w:rPr>
                <w:t xml:space="preserve"> for use</w:t>
              </w:r>
            </w:hyperlink>
            <w:r w:rsidR="284DC6BC">
              <w:t>.</w:t>
            </w:r>
          </w:p>
        </w:tc>
        <w:tc>
          <w:tcPr>
            <w:tcW w:w="3279" w:type="dxa"/>
          </w:tcPr>
          <w:p w14:paraId="141A4998" w14:textId="7CB14FCC" w:rsidR="00777564" w:rsidRDefault="00CD6805" w:rsidP="00F2741B">
            <w:pPr>
              <w:cnfStyle w:val="000000010000" w:firstRow="0" w:lastRow="0" w:firstColumn="0" w:lastColumn="0" w:oddVBand="0" w:evenVBand="0" w:oddHBand="0" w:evenHBand="1" w:firstRowFirstColumn="0" w:firstRowLastColumn="0" w:lastRowFirstColumn="0" w:lastRowLastColumn="0"/>
            </w:pPr>
            <w:r>
              <w:lastRenderedPageBreak/>
              <w:t xml:space="preserve">Please copy and paste the information directly from </w:t>
            </w:r>
            <w:hyperlink r:id="rId40" w:anchor=":~:text=English%20Stage%206%20%E2%80%93%20Prescriptions%3A%20Modules%2C%20Electives%20and%20Texts%202019%E2%80%932026" w:history="1">
              <w:r w:rsidRPr="00D06B24">
                <w:rPr>
                  <w:rStyle w:val="Hyperlink"/>
                </w:rPr>
                <w:t>NESA’s</w:t>
              </w:r>
              <w:r w:rsidR="00777564" w:rsidRPr="00D06B24">
                <w:rPr>
                  <w:rStyle w:val="Hyperlink"/>
                </w:rPr>
                <w:t xml:space="preserve"> ‘English Stage 6 Prescriptions: Modules, Electives and Texts Higher School Certificate 2019–202</w:t>
              </w:r>
              <w:r w:rsidR="00CB0822" w:rsidRPr="00D06B24">
                <w:rPr>
                  <w:rStyle w:val="Hyperlink"/>
                </w:rPr>
                <w:t>6</w:t>
              </w:r>
              <w:r w:rsidR="00777564" w:rsidRPr="00D06B24">
                <w:rPr>
                  <w:rStyle w:val="Hyperlink"/>
                </w:rPr>
                <w:t>’</w:t>
              </w:r>
            </w:hyperlink>
            <w:r w:rsidR="00777564">
              <w:t xml:space="preserve"> and cross reference the ISBN against your copies of the prescribed texts. There are various editions of texts in circulation. </w:t>
            </w:r>
          </w:p>
          <w:p w14:paraId="3E404A34" w14:textId="63E1D192" w:rsidR="00777564" w:rsidRPr="00B74887" w:rsidRDefault="00777564" w:rsidP="00A10ABE">
            <w:pPr>
              <w:tabs>
                <w:tab w:val="left" w:pos="1230"/>
              </w:tabs>
              <w:cnfStyle w:val="000000010000" w:firstRow="0" w:lastRow="0" w:firstColumn="0" w:lastColumn="0" w:oddVBand="0" w:evenVBand="0" w:oddHBand="0" w:evenHBand="1" w:firstRowFirstColumn="0" w:firstRowLastColumn="0" w:lastRowFirstColumn="0" w:lastRowLastColumn="0"/>
            </w:pPr>
            <w:r>
              <w:t>This is particularly relevant as ‘s</w:t>
            </w:r>
            <w:r w:rsidRPr="00777564">
              <w:t xml:space="preserve">pecific editions of the texts </w:t>
            </w:r>
            <w:r w:rsidRPr="00777564">
              <w:lastRenderedPageBreak/>
              <w:t>set for study are listed in this document. If the specified edition is</w:t>
            </w:r>
            <w:r>
              <w:t xml:space="preserve"> </w:t>
            </w:r>
            <w:r w:rsidRPr="00777564">
              <w:t>out of print or widely unavailable, schools may use any suitable edition of the text selected.</w:t>
            </w:r>
            <w:r>
              <w:t xml:space="preserve"> </w:t>
            </w:r>
            <w:r w:rsidRPr="00777564">
              <w:rPr>
                <w:rStyle w:val="Strong"/>
              </w:rPr>
              <w:t>Where a text is quoted in an examination question, it will be from the listed edition</w:t>
            </w:r>
            <w:r w:rsidRPr="00777564">
              <w:t>.</w:t>
            </w:r>
            <w:r>
              <w:t xml:space="preserve">’ </w:t>
            </w:r>
            <w:hyperlink r:id="rId41" w:anchor=":~:text=English%20Stage%206%20%E2%80%93%20Prescriptions%3A%20Modules%2C%20Electives%20and%20Texts%202019%E2%80%932026" w:history="1">
              <w:r w:rsidR="00AA0F5E">
                <w:rPr>
                  <w:rStyle w:val="Hyperlink"/>
                </w:rPr>
                <w:t>(English Stage 6 Prescriptions – HSC 2019-2026; p 10)</w:t>
              </w:r>
            </w:hyperlink>
          </w:p>
        </w:tc>
        <w:tc>
          <w:tcPr>
            <w:tcW w:w="3279" w:type="dxa"/>
          </w:tcPr>
          <w:p w14:paraId="33668C69" w14:textId="11B7D786"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rPr>
            </w:pPr>
          </w:p>
        </w:tc>
        <w:tc>
          <w:tcPr>
            <w:tcW w:w="3279" w:type="dxa"/>
          </w:tcPr>
          <w:p w14:paraId="7B3AE8FF" w14:textId="3CFFF51D"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rPr>
            </w:pPr>
          </w:p>
        </w:tc>
      </w:tr>
      <w:tr w:rsidR="29B8745C" w14:paraId="2EC98679"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54E6569" w14:textId="01BD4809" w:rsidR="1C0B0233" w:rsidRDefault="799DFEF8" w:rsidP="00F2741B">
            <w:pPr>
              <w:rPr>
                <w:rFonts w:ascii="Arial Bold" w:eastAsia="Arial Bold" w:hAnsi="Arial Bold" w:cs="Arial Bold"/>
              </w:rPr>
            </w:pPr>
            <w:r w:rsidRPr="0AB68CE9">
              <w:rPr>
                <w:rFonts w:ascii="Arial Bold" w:eastAsia="Arial Bold" w:hAnsi="Arial Bold" w:cs="Arial Bold"/>
              </w:rPr>
              <w:t>The</w:t>
            </w:r>
            <w:r w:rsidR="3ECDEC5C" w:rsidRPr="0AB68CE9">
              <w:rPr>
                <w:rFonts w:ascii="Arial Bold" w:eastAsia="Arial Bold" w:hAnsi="Arial Bold" w:cs="Arial Bold"/>
              </w:rPr>
              <w:t xml:space="preserve"> c</w:t>
            </w:r>
            <w:r w:rsidR="56E1DF45" w:rsidRPr="0AB68CE9">
              <w:rPr>
                <w:rFonts w:ascii="Arial Bold" w:eastAsia="Arial Bold" w:hAnsi="Arial Bold" w:cs="Arial Bold"/>
              </w:rPr>
              <w:t>onnection to Literary Worlds</w:t>
            </w:r>
          </w:p>
        </w:tc>
        <w:tc>
          <w:tcPr>
            <w:tcW w:w="3107" w:type="dxa"/>
          </w:tcPr>
          <w:p w14:paraId="4EBD4F17" w14:textId="3C3CBD09" w:rsidR="29B8745C" w:rsidRDefault="04874F54" w:rsidP="00F2741B">
            <w:pPr>
              <w:cnfStyle w:val="000000100000" w:firstRow="0" w:lastRow="0" w:firstColumn="0" w:lastColumn="0" w:oddVBand="0" w:evenVBand="0" w:oddHBand="1" w:evenHBand="0" w:firstRowFirstColumn="0" w:firstRowLastColumn="0" w:lastRowFirstColumn="0" w:lastRowLastColumn="0"/>
              <w:rPr>
                <w:rFonts w:eastAsia="Arial"/>
              </w:rPr>
            </w:pPr>
            <w:r w:rsidRPr="5EB014ED">
              <w:rPr>
                <w:rFonts w:eastAsia="Arial"/>
              </w:rPr>
              <w:t>Literary Worlds is the common module</w:t>
            </w:r>
            <w:r w:rsidR="68E38188" w:rsidRPr="5EB014ED">
              <w:rPr>
                <w:rFonts w:eastAsia="Arial"/>
              </w:rPr>
              <w:t xml:space="preserve">. The electives are an extension of this module and work in </w:t>
            </w:r>
            <w:r w:rsidR="68E38188" w:rsidRPr="5EB014ED">
              <w:rPr>
                <w:rFonts w:eastAsia="Arial"/>
              </w:rPr>
              <w:lastRenderedPageBreak/>
              <w:t xml:space="preserve">cohesion with one </w:t>
            </w:r>
            <w:r w:rsidR="32651DDB" w:rsidRPr="5EB014ED">
              <w:rPr>
                <w:rFonts w:eastAsia="Arial"/>
              </w:rPr>
              <w:t>another</w:t>
            </w:r>
            <w:r w:rsidR="68E38188" w:rsidRPr="5EB014ED">
              <w:rPr>
                <w:rFonts w:eastAsia="Arial"/>
              </w:rPr>
              <w:t xml:space="preserve">. </w:t>
            </w:r>
            <w:r w:rsidRPr="5EB014ED">
              <w:rPr>
                <w:rFonts w:eastAsia="Arial"/>
              </w:rPr>
              <w:t xml:space="preserve"> This module provides essential foundational thinking and should be connected to the exploration of the e</w:t>
            </w:r>
            <w:r w:rsidR="18A5AEC1" w:rsidRPr="5EB014ED">
              <w:rPr>
                <w:rFonts w:eastAsia="Arial"/>
              </w:rPr>
              <w:t>lective and the prescribed texts.</w:t>
            </w:r>
            <w:r w:rsidRPr="5EB014ED">
              <w:rPr>
                <w:rFonts w:eastAsia="Arial"/>
              </w:rPr>
              <w:t xml:space="preserve"> </w:t>
            </w:r>
          </w:p>
        </w:tc>
        <w:tc>
          <w:tcPr>
            <w:tcW w:w="3279" w:type="dxa"/>
          </w:tcPr>
          <w:p w14:paraId="1DBCBED6" w14:textId="15F2DC53" w:rsidR="29B8745C" w:rsidRDefault="6367C4BA" w:rsidP="00F2741B">
            <w:pPr>
              <w:cnfStyle w:val="000000100000" w:firstRow="0" w:lastRow="0" w:firstColumn="0" w:lastColumn="0" w:oddVBand="0" w:evenVBand="0" w:oddHBand="1" w:evenHBand="0" w:firstRowFirstColumn="0" w:firstRowLastColumn="0" w:lastRowFirstColumn="0" w:lastRowLastColumn="0"/>
              <w:rPr>
                <w:highlight w:val="yellow"/>
              </w:rPr>
            </w:pPr>
            <w:r w:rsidRPr="0AB68CE9">
              <w:lastRenderedPageBreak/>
              <w:t xml:space="preserve">Identify how exploration of the prescribed text will be connected back to Literary Worlds. </w:t>
            </w:r>
            <w:r w:rsidR="3ECDEC5C" w:rsidRPr="0AB68CE9">
              <w:t>Guiding r</w:t>
            </w:r>
            <w:r w:rsidRPr="0AB68CE9">
              <w:t xml:space="preserve">eflection </w:t>
            </w:r>
            <w:r w:rsidRPr="0AB68CE9">
              <w:lastRenderedPageBreak/>
              <w:t>question – how</w:t>
            </w:r>
            <w:r w:rsidR="03EC52C2" w:rsidRPr="0AB68CE9">
              <w:t xml:space="preserve"> has</w:t>
            </w:r>
            <w:r w:rsidRPr="0AB68CE9">
              <w:t xml:space="preserve"> the literary world been created, shaped and reflected within the </w:t>
            </w:r>
            <w:r w:rsidR="3ECDEC5C" w:rsidRPr="0AB68CE9">
              <w:t xml:space="preserve">prescribed </w:t>
            </w:r>
            <w:r w:rsidRPr="0AB68CE9">
              <w:t>text</w:t>
            </w:r>
            <w:r w:rsidR="77D0957D" w:rsidRPr="0AB68CE9">
              <w:t>?</w:t>
            </w:r>
          </w:p>
        </w:tc>
        <w:tc>
          <w:tcPr>
            <w:tcW w:w="3279" w:type="dxa"/>
          </w:tcPr>
          <w:p w14:paraId="395B1CAB" w14:textId="4E620114" w:rsidR="7B5D69AA" w:rsidRDefault="7B5D69AA" w:rsidP="00F2741B">
            <w:pPr>
              <w:cnfStyle w:val="000000100000" w:firstRow="0" w:lastRow="0" w:firstColumn="0" w:lastColumn="0" w:oddVBand="0" w:evenVBand="0" w:oddHBand="1" w:evenHBand="0" w:firstRowFirstColumn="0" w:firstRowLastColumn="0" w:lastRowFirstColumn="0" w:lastRowLastColumn="0"/>
              <w:rPr>
                <w:rFonts w:ascii="Arial Bold" w:eastAsia="Arial Bold" w:hAnsi="Arial Bold" w:cs="Arial Bold"/>
              </w:rPr>
            </w:pPr>
          </w:p>
        </w:tc>
        <w:tc>
          <w:tcPr>
            <w:tcW w:w="3279" w:type="dxa"/>
          </w:tcPr>
          <w:p w14:paraId="4DD4AFF3" w14:textId="342888E3" w:rsidR="7B5D69AA" w:rsidRDefault="7B5D69AA" w:rsidP="00F2741B">
            <w:pPr>
              <w:cnfStyle w:val="000000100000" w:firstRow="0" w:lastRow="0" w:firstColumn="0" w:lastColumn="0" w:oddVBand="0" w:evenVBand="0" w:oddHBand="1" w:evenHBand="0" w:firstRowFirstColumn="0" w:firstRowLastColumn="0" w:lastRowFirstColumn="0" w:lastRowLastColumn="0"/>
              <w:rPr>
                <w:rFonts w:ascii="Arial Bold" w:eastAsia="Arial Bold" w:hAnsi="Arial Bold" w:cs="Arial Bold"/>
              </w:rPr>
            </w:pPr>
          </w:p>
        </w:tc>
      </w:tr>
      <w:tr w:rsidR="00B929EF" w:rsidRPr="00B74887" w14:paraId="7D4FF8B5" w14:textId="77777777" w:rsidTr="008C7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EB2E1F3" w14:textId="50294EAC" w:rsidR="00B929EF" w:rsidRPr="00B74887" w:rsidRDefault="14031CF8" w:rsidP="00F2741B">
            <w:r>
              <w:t>Assessment</w:t>
            </w:r>
            <w:r w:rsidR="505A7445">
              <w:t xml:space="preserve"> title and</w:t>
            </w:r>
            <w:r>
              <w:t xml:space="preserve"> </w:t>
            </w:r>
            <w:r w:rsidR="1BE65233">
              <w:t>timing</w:t>
            </w:r>
          </w:p>
        </w:tc>
        <w:tc>
          <w:tcPr>
            <w:tcW w:w="3107" w:type="dxa"/>
          </w:tcPr>
          <w:p w14:paraId="56F4A55C" w14:textId="05498C4F" w:rsidR="00B929EF" w:rsidRDefault="14031CF8" w:rsidP="00F2741B">
            <w:pPr>
              <w:cnfStyle w:val="000000010000" w:firstRow="0" w:lastRow="0" w:firstColumn="0" w:lastColumn="0" w:oddVBand="0" w:evenVBand="0" w:oddHBand="0" w:evenHBand="1" w:firstRowFirstColumn="0" w:firstRowLastColumn="0" w:lastRowFirstColumn="0" w:lastRowLastColumn="0"/>
            </w:pPr>
            <w:r>
              <w:t xml:space="preserve">State the </w:t>
            </w:r>
            <w:r w:rsidR="0B1FB02E">
              <w:t xml:space="preserve">title of the assessment, its </w:t>
            </w:r>
            <w:r w:rsidR="7EB9995C">
              <w:t xml:space="preserve">issue date and its </w:t>
            </w:r>
            <w:r w:rsidR="0B1FB02E">
              <w:t>due date (</w:t>
            </w:r>
            <w:r>
              <w:t>day, date, term and year</w:t>
            </w:r>
            <w:r w:rsidR="295E7B06">
              <w:t>)</w:t>
            </w:r>
            <w:r>
              <w:t>.</w:t>
            </w:r>
          </w:p>
        </w:tc>
        <w:tc>
          <w:tcPr>
            <w:tcW w:w="3279" w:type="dxa"/>
          </w:tcPr>
          <w:p w14:paraId="73EF80F7" w14:textId="77777777" w:rsidR="00B929EF" w:rsidRPr="00B74887" w:rsidRDefault="00B929EF" w:rsidP="00F2741B">
            <w:pPr>
              <w:cnfStyle w:val="000000010000" w:firstRow="0" w:lastRow="0" w:firstColumn="0" w:lastColumn="0" w:oddVBand="0" w:evenVBand="0" w:oddHBand="0" w:evenHBand="1" w:firstRowFirstColumn="0" w:firstRowLastColumn="0" w:lastRowFirstColumn="0" w:lastRowLastColumn="0"/>
            </w:pPr>
          </w:p>
        </w:tc>
        <w:tc>
          <w:tcPr>
            <w:tcW w:w="3279" w:type="dxa"/>
          </w:tcPr>
          <w:p w14:paraId="34E701D8" w14:textId="46CFE2C7" w:rsidR="7B5D69AA" w:rsidRDefault="7B5D69AA" w:rsidP="00F2741B">
            <w:pPr>
              <w:cnfStyle w:val="000000010000" w:firstRow="0" w:lastRow="0" w:firstColumn="0" w:lastColumn="0" w:oddVBand="0" w:evenVBand="0" w:oddHBand="0" w:evenHBand="1" w:firstRowFirstColumn="0" w:firstRowLastColumn="0" w:lastRowFirstColumn="0" w:lastRowLastColumn="0"/>
            </w:pPr>
          </w:p>
        </w:tc>
        <w:tc>
          <w:tcPr>
            <w:tcW w:w="3279" w:type="dxa"/>
          </w:tcPr>
          <w:p w14:paraId="179D609C" w14:textId="079804FD" w:rsidR="7B5D69AA" w:rsidRDefault="7B5D69AA" w:rsidP="00F2741B">
            <w:pPr>
              <w:cnfStyle w:val="000000010000" w:firstRow="0" w:lastRow="0" w:firstColumn="0" w:lastColumn="0" w:oddVBand="0" w:evenVBand="0" w:oddHBand="0" w:evenHBand="1" w:firstRowFirstColumn="0" w:firstRowLastColumn="0" w:lastRowFirstColumn="0" w:lastRowLastColumn="0"/>
            </w:pPr>
          </w:p>
        </w:tc>
      </w:tr>
      <w:tr w:rsidR="00B929EF" w:rsidRPr="00B74887" w14:paraId="504B1D49"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0053BB5" w14:textId="77777777" w:rsidR="00B929EF" w:rsidRPr="00B74887" w:rsidRDefault="00B929EF" w:rsidP="00F2741B">
            <w:r w:rsidRPr="3CA7AC4B">
              <w:t xml:space="preserve">Assessment outline (include the modes assessed) </w:t>
            </w:r>
          </w:p>
        </w:tc>
        <w:tc>
          <w:tcPr>
            <w:tcW w:w="3107" w:type="dxa"/>
          </w:tcPr>
          <w:p w14:paraId="1EB924B2" w14:textId="77777777" w:rsidR="00B929EF" w:rsidRDefault="243D866C" w:rsidP="00F2741B">
            <w:pPr>
              <w:cnfStyle w:val="000000100000" w:firstRow="0" w:lastRow="0" w:firstColumn="0" w:lastColumn="0" w:oddVBand="0" w:evenVBand="0" w:oddHBand="1" w:evenHBand="0" w:firstRowFirstColumn="0" w:firstRowLastColumn="0" w:lastRowFirstColumn="0" w:lastRowLastColumn="0"/>
            </w:pPr>
            <w:r>
              <w:t>Provide a brief outline of the core components of the summative assessment task.</w:t>
            </w:r>
          </w:p>
        </w:tc>
        <w:tc>
          <w:tcPr>
            <w:tcW w:w="3279" w:type="dxa"/>
          </w:tcPr>
          <w:p w14:paraId="46CBEBA4" w14:textId="77777777"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pPr>
          </w:p>
        </w:tc>
        <w:tc>
          <w:tcPr>
            <w:tcW w:w="3279" w:type="dxa"/>
          </w:tcPr>
          <w:p w14:paraId="27A0FAD2" w14:textId="2E4A3B03" w:rsidR="7B5D69AA" w:rsidRDefault="7B5D69AA" w:rsidP="00F2741B">
            <w:pPr>
              <w:cnfStyle w:val="000000100000" w:firstRow="0" w:lastRow="0" w:firstColumn="0" w:lastColumn="0" w:oddVBand="0" w:evenVBand="0" w:oddHBand="1" w:evenHBand="0" w:firstRowFirstColumn="0" w:firstRowLastColumn="0" w:lastRowFirstColumn="0" w:lastRowLastColumn="0"/>
            </w:pPr>
          </w:p>
        </w:tc>
        <w:tc>
          <w:tcPr>
            <w:tcW w:w="3279" w:type="dxa"/>
          </w:tcPr>
          <w:p w14:paraId="3C893E7C" w14:textId="15D7865F" w:rsidR="7B5D69AA" w:rsidRDefault="7B5D69AA" w:rsidP="00F2741B">
            <w:pPr>
              <w:cnfStyle w:val="000000100000" w:firstRow="0" w:lastRow="0" w:firstColumn="0" w:lastColumn="0" w:oddVBand="0" w:evenVBand="0" w:oddHBand="1" w:evenHBand="0" w:firstRowFirstColumn="0" w:firstRowLastColumn="0" w:lastRowFirstColumn="0" w:lastRowLastColumn="0"/>
            </w:pPr>
          </w:p>
        </w:tc>
      </w:tr>
      <w:tr w:rsidR="00B929EF" w:rsidRPr="00B74887" w14:paraId="496187C5" w14:textId="77777777" w:rsidTr="008C7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AF4F50" w14:textId="77777777" w:rsidR="00B929EF" w:rsidRPr="00B74887" w:rsidRDefault="00B929EF" w:rsidP="00F2741B">
            <w:r w:rsidRPr="3CA7AC4B">
              <w:t xml:space="preserve">Summative assessment </w:t>
            </w:r>
            <w:r w:rsidRPr="3CA7AC4B">
              <w:lastRenderedPageBreak/>
              <w:t xml:space="preserve">outcomes </w:t>
            </w:r>
          </w:p>
        </w:tc>
        <w:tc>
          <w:tcPr>
            <w:tcW w:w="3107" w:type="dxa"/>
          </w:tcPr>
          <w:p w14:paraId="0A2E2CF9" w14:textId="61DC9762" w:rsidR="00B929EF" w:rsidRDefault="00B929EF" w:rsidP="00F2741B">
            <w:pPr>
              <w:cnfStyle w:val="000000010000" w:firstRow="0" w:lastRow="0" w:firstColumn="0" w:lastColumn="0" w:oddVBand="0" w:evenVBand="0" w:oddHBand="0" w:evenHBand="1" w:firstRowFirstColumn="0" w:firstRowLastColumn="0" w:lastRowFirstColumn="0" w:lastRowLastColumn="0"/>
            </w:pPr>
            <w:r w:rsidRPr="3CA7AC4B">
              <w:lastRenderedPageBreak/>
              <w:t xml:space="preserve">Briefly justify why the outcomes have been </w:t>
            </w:r>
            <w:r w:rsidRPr="3CA7AC4B">
              <w:lastRenderedPageBreak/>
              <w:t>selected for the summative assessment (use the syllabus code), aim for 3-4. This provides colleagues with an opportunity to cross reference knowledge, skills and understanding in relation to purpose and product.</w:t>
            </w:r>
          </w:p>
        </w:tc>
        <w:tc>
          <w:tcPr>
            <w:tcW w:w="3279" w:type="dxa"/>
          </w:tcPr>
          <w:p w14:paraId="58E55E29" w14:textId="77777777" w:rsidR="00B929EF" w:rsidRPr="00B74887" w:rsidRDefault="00B929EF" w:rsidP="00F2741B">
            <w:pPr>
              <w:cnfStyle w:val="000000010000" w:firstRow="0" w:lastRow="0" w:firstColumn="0" w:lastColumn="0" w:oddVBand="0" w:evenVBand="0" w:oddHBand="0" w:evenHBand="1" w:firstRowFirstColumn="0" w:firstRowLastColumn="0" w:lastRowFirstColumn="0" w:lastRowLastColumn="0"/>
            </w:pPr>
          </w:p>
        </w:tc>
        <w:tc>
          <w:tcPr>
            <w:tcW w:w="3279" w:type="dxa"/>
          </w:tcPr>
          <w:p w14:paraId="1107D3A6" w14:textId="5311335F" w:rsidR="7B5D69AA" w:rsidRDefault="7B5D69AA" w:rsidP="00F2741B">
            <w:pPr>
              <w:cnfStyle w:val="000000010000" w:firstRow="0" w:lastRow="0" w:firstColumn="0" w:lastColumn="0" w:oddVBand="0" w:evenVBand="0" w:oddHBand="0" w:evenHBand="1" w:firstRowFirstColumn="0" w:firstRowLastColumn="0" w:lastRowFirstColumn="0" w:lastRowLastColumn="0"/>
            </w:pPr>
          </w:p>
        </w:tc>
        <w:tc>
          <w:tcPr>
            <w:tcW w:w="3279" w:type="dxa"/>
          </w:tcPr>
          <w:p w14:paraId="47509E39" w14:textId="28E79D43" w:rsidR="7B5D69AA" w:rsidRDefault="7B5D69AA" w:rsidP="00F2741B">
            <w:pPr>
              <w:cnfStyle w:val="000000010000" w:firstRow="0" w:lastRow="0" w:firstColumn="0" w:lastColumn="0" w:oddVBand="0" w:evenVBand="0" w:oddHBand="0" w:evenHBand="1" w:firstRowFirstColumn="0" w:firstRowLastColumn="0" w:lastRowFirstColumn="0" w:lastRowLastColumn="0"/>
            </w:pPr>
          </w:p>
        </w:tc>
      </w:tr>
      <w:tr w:rsidR="00B929EF" w:rsidRPr="00B74887" w14:paraId="3D160B27"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DA274D2" w14:textId="77777777" w:rsidR="00B929EF" w:rsidRPr="00B74887" w:rsidRDefault="00B929EF" w:rsidP="00F2741B">
            <w:pPr>
              <w:rPr>
                <w:lang w:eastAsia="zh-CN"/>
              </w:rPr>
            </w:pPr>
            <w:r w:rsidRPr="3CA7AC4B">
              <w:rPr>
                <w:lang w:eastAsia="zh-CN"/>
              </w:rPr>
              <w:t xml:space="preserve">Important information for the teaching and learning unit </w:t>
            </w:r>
          </w:p>
        </w:tc>
        <w:tc>
          <w:tcPr>
            <w:tcW w:w="3107" w:type="dxa"/>
          </w:tcPr>
          <w:p w14:paraId="476F8014" w14:textId="49176418" w:rsidR="00B929EF" w:rsidRDefault="0FA5F15F" w:rsidP="004011EB">
            <w:pPr>
              <w:cnfStyle w:val="000000100000" w:firstRow="0" w:lastRow="0" w:firstColumn="0" w:lastColumn="0" w:oddVBand="0" w:evenVBand="0" w:oddHBand="1" w:evenHBand="0" w:firstRowFirstColumn="0" w:firstRowLastColumn="0" w:lastRowFirstColumn="0" w:lastRowLastColumn="0"/>
              <w:rPr>
                <w:lang w:eastAsia="zh-CN"/>
              </w:rPr>
            </w:pPr>
            <w:r w:rsidRPr="0D2F367C">
              <w:rPr>
                <w:lang w:eastAsia="zh-CN"/>
              </w:rPr>
              <w:t xml:space="preserve">Record important notes for the unit writer/s. You might explain essential activities, resources or evaluation notes etcetera. You may refer to evaluation documents </w:t>
            </w:r>
            <w:r w:rsidR="75548FE2" w:rsidRPr="0D2F367C">
              <w:rPr>
                <w:lang w:eastAsia="zh-CN"/>
              </w:rPr>
              <w:t xml:space="preserve">students </w:t>
            </w:r>
            <w:r w:rsidRPr="0D2F367C">
              <w:rPr>
                <w:lang w:eastAsia="zh-CN"/>
              </w:rPr>
              <w:t>could use to assist their writing process.</w:t>
            </w:r>
          </w:p>
        </w:tc>
        <w:tc>
          <w:tcPr>
            <w:tcW w:w="3279" w:type="dxa"/>
          </w:tcPr>
          <w:p w14:paraId="6EBC5F54" w14:textId="77777777"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rPr>
                <w:lang w:eastAsia="zh-CN"/>
              </w:rPr>
            </w:pPr>
          </w:p>
        </w:tc>
        <w:tc>
          <w:tcPr>
            <w:tcW w:w="3279" w:type="dxa"/>
          </w:tcPr>
          <w:p w14:paraId="17980DE5" w14:textId="270F5F24"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c>
          <w:tcPr>
            <w:tcW w:w="3279" w:type="dxa"/>
          </w:tcPr>
          <w:p w14:paraId="0550B22C" w14:textId="6D231AA0"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r>
      <w:tr w:rsidR="00B929EF" w:rsidRPr="00B74887" w14:paraId="72E1007A" w14:textId="77777777" w:rsidTr="008C7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1B6ABC4" w14:textId="5C6E62BF" w:rsidR="00B929EF" w:rsidRPr="00B74887" w:rsidRDefault="00B929EF" w:rsidP="00F2741B">
            <w:pPr>
              <w:rPr>
                <w:lang w:eastAsia="zh-CN"/>
              </w:rPr>
            </w:pPr>
            <w:r w:rsidRPr="7B5D69AA">
              <w:rPr>
                <w:lang w:eastAsia="zh-CN"/>
              </w:rPr>
              <w:t xml:space="preserve">Staff responsible </w:t>
            </w:r>
          </w:p>
        </w:tc>
        <w:tc>
          <w:tcPr>
            <w:tcW w:w="3107" w:type="dxa"/>
          </w:tcPr>
          <w:p w14:paraId="4C434FE8" w14:textId="3C2E90A1" w:rsidR="00B929EF" w:rsidRDefault="00B929EF" w:rsidP="00F2741B">
            <w:pPr>
              <w:cnfStyle w:val="000000010000" w:firstRow="0" w:lastRow="0" w:firstColumn="0" w:lastColumn="0" w:oddVBand="0" w:evenVBand="0" w:oddHBand="0" w:evenHBand="1" w:firstRowFirstColumn="0" w:firstRowLastColumn="0" w:lastRowFirstColumn="0" w:lastRowLastColumn="0"/>
              <w:rPr>
                <w:lang w:eastAsia="zh-CN"/>
              </w:rPr>
            </w:pPr>
            <w:r w:rsidRPr="7B5D69AA">
              <w:rPr>
                <w:lang w:eastAsia="zh-CN"/>
              </w:rPr>
              <w:t xml:space="preserve">State the names of the staff responsible for writing or updating the unit and </w:t>
            </w:r>
            <w:r w:rsidRPr="7B5D69AA">
              <w:rPr>
                <w:lang w:eastAsia="zh-CN"/>
              </w:rPr>
              <w:lastRenderedPageBreak/>
              <w:t xml:space="preserve">associated </w:t>
            </w:r>
            <w:r w:rsidR="0A71EDD4" w:rsidRPr="7B5D69AA">
              <w:rPr>
                <w:lang w:eastAsia="zh-CN"/>
              </w:rPr>
              <w:t xml:space="preserve">assessment </w:t>
            </w:r>
            <w:r w:rsidRPr="7B5D69AA">
              <w:rPr>
                <w:lang w:eastAsia="zh-CN"/>
              </w:rPr>
              <w:t>material</w:t>
            </w:r>
            <w:r w:rsidR="001FD25E" w:rsidRPr="7B5D69AA">
              <w:rPr>
                <w:lang w:eastAsia="zh-CN"/>
              </w:rPr>
              <w:t>s</w:t>
            </w:r>
            <w:r w:rsidRPr="7B5D69AA">
              <w:rPr>
                <w:lang w:eastAsia="zh-CN"/>
              </w:rPr>
              <w:t xml:space="preserve">. </w:t>
            </w:r>
            <w:r w:rsidR="66E6232B" w:rsidRPr="7B5D69AA">
              <w:rPr>
                <w:lang w:eastAsia="zh-CN"/>
              </w:rPr>
              <w:t>I</w:t>
            </w:r>
            <w:r w:rsidRPr="7B5D69AA">
              <w:rPr>
                <w:lang w:eastAsia="zh-CN"/>
              </w:rPr>
              <w:t xml:space="preserve">nclude </w:t>
            </w:r>
            <w:r w:rsidR="259BD04B" w:rsidRPr="7B5D69AA">
              <w:rPr>
                <w:lang w:eastAsia="zh-CN"/>
              </w:rPr>
              <w:t xml:space="preserve">the associated timeline and </w:t>
            </w:r>
            <w:r w:rsidRPr="7B5D69AA">
              <w:rPr>
                <w:lang w:eastAsia="zh-CN"/>
              </w:rPr>
              <w:t>due dates.</w:t>
            </w:r>
          </w:p>
        </w:tc>
        <w:tc>
          <w:tcPr>
            <w:tcW w:w="3279" w:type="dxa"/>
          </w:tcPr>
          <w:p w14:paraId="12310D1A" w14:textId="77777777" w:rsidR="00B929EF" w:rsidRPr="00B74887" w:rsidRDefault="00B929EF" w:rsidP="00F2741B">
            <w:pPr>
              <w:cnfStyle w:val="000000010000" w:firstRow="0" w:lastRow="0" w:firstColumn="0" w:lastColumn="0" w:oddVBand="0" w:evenVBand="0" w:oddHBand="0" w:evenHBand="1" w:firstRowFirstColumn="0" w:firstRowLastColumn="0" w:lastRowFirstColumn="0" w:lastRowLastColumn="0"/>
              <w:rPr>
                <w:lang w:eastAsia="zh-CN"/>
              </w:rPr>
            </w:pPr>
          </w:p>
        </w:tc>
        <w:tc>
          <w:tcPr>
            <w:tcW w:w="3279" w:type="dxa"/>
          </w:tcPr>
          <w:p w14:paraId="050907DC" w14:textId="71627677"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lang w:eastAsia="zh-CN"/>
              </w:rPr>
            </w:pPr>
          </w:p>
        </w:tc>
        <w:tc>
          <w:tcPr>
            <w:tcW w:w="3279" w:type="dxa"/>
          </w:tcPr>
          <w:p w14:paraId="2A5E77D6" w14:textId="127A7E28"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lang w:eastAsia="zh-CN"/>
              </w:rPr>
            </w:pPr>
          </w:p>
        </w:tc>
      </w:tr>
      <w:tr w:rsidR="00B929EF" w:rsidRPr="00B74887" w14:paraId="28D87296"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CDC4680" w14:textId="77777777" w:rsidR="00B929EF" w:rsidRPr="00B74887" w:rsidRDefault="00B929EF" w:rsidP="00F2741B">
            <w:pPr>
              <w:rPr>
                <w:lang w:eastAsia="zh-CN"/>
              </w:rPr>
            </w:pPr>
            <w:r w:rsidRPr="3CA7AC4B">
              <w:rPr>
                <w:lang w:eastAsia="zh-CN"/>
              </w:rPr>
              <w:t>Modes addressed throughout teaching and learning unit</w:t>
            </w:r>
          </w:p>
        </w:tc>
        <w:tc>
          <w:tcPr>
            <w:tcW w:w="3107" w:type="dxa"/>
          </w:tcPr>
          <w:p w14:paraId="5F347D74" w14:textId="237BDEEF" w:rsidR="00B929EF" w:rsidRDefault="4A5216A3" w:rsidP="00F2741B">
            <w:pPr>
              <w:cnfStyle w:val="000000100000" w:firstRow="0" w:lastRow="0" w:firstColumn="0" w:lastColumn="0" w:oddVBand="0" w:evenVBand="0" w:oddHBand="1" w:evenHBand="0" w:firstRowFirstColumn="0" w:firstRowLastColumn="0" w:lastRowFirstColumn="0" w:lastRowLastColumn="0"/>
              <w:rPr>
                <w:lang w:eastAsia="zh-CN"/>
              </w:rPr>
            </w:pPr>
            <w:r w:rsidRPr="5EB014ED">
              <w:rPr>
                <w:lang w:eastAsia="zh-CN"/>
              </w:rPr>
              <w:t xml:space="preserve">Outline the core modes, as per the selected outcomes and the assessment, being addressed within this unit. This helps ensure tasks involving modes such as </w:t>
            </w:r>
            <w:proofErr w:type="gramStart"/>
            <w:r w:rsidRPr="5EB014ED">
              <w:rPr>
                <w:lang w:eastAsia="zh-CN"/>
              </w:rPr>
              <w:t>speaking</w:t>
            </w:r>
            <w:proofErr w:type="gramEnd"/>
            <w:r w:rsidRPr="5EB014ED">
              <w:rPr>
                <w:lang w:eastAsia="zh-CN"/>
              </w:rPr>
              <w:t xml:space="preserve"> or representation have adequate </w:t>
            </w:r>
            <w:r w:rsidR="2D835AE3" w:rsidRPr="5EB014ED">
              <w:rPr>
                <w:lang w:eastAsia="zh-CN"/>
              </w:rPr>
              <w:t xml:space="preserve">formative </w:t>
            </w:r>
            <w:r w:rsidRPr="5EB014ED">
              <w:rPr>
                <w:lang w:eastAsia="zh-CN"/>
              </w:rPr>
              <w:t>assessment embedded within the unit. See</w:t>
            </w:r>
            <w:r w:rsidR="001063DB" w:rsidRPr="5EB014ED">
              <w:rPr>
                <w:lang w:eastAsia="zh-CN"/>
              </w:rPr>
              <w:t xml:space="preserve"> </w:t>
            </w:r>
            <w:r w:rsidR="00C422A0">
              <w:rPr>
                <w:lang w:eastAsia="zh-CN"/>
              </w:rPr>
              <w:t xml:space="preserve">the department’s </w:t>
            </w:r>
            <w:hyperlink r:id="rId42" w:history="1">
              <w:r w:rsidR="00C422A0" w:rsidRPr="00C422A0">
                <w:rPr>
                  <w:rStyle w:val="Hyperlink"/>
                  <w:lang w:eastAsia="zh-CN"/>
                </w:rPr>
                <w:t>Effective assessment advice</w:t>
              </w:r>
            </w:hyperlink>
            <w:r w:rsidR="00C422A0">
              <w:rPr>
                <w:lang w:eastAsia="zh-CN"/>
              </w:rPr>
              <w:t>.</w:t>
            </w:r>
            <w:r w:rsidRPr="5EB014ED">
              <w:rPr>
                <w:lang w:eastAsia="zh-CN"/>
              </w:rPr>
              <w:t xml:space="preserve">  </w:t>
            </w:r>
          </w:p>
        </w:tc>
        <w:tc>
          <w:tcPr>
            <w:tcW w:w="3279" w:type="dxa"/>
          </w:tcPr>
          <w:p w14:paraId="58E14109" w14:textId="77777777"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rPr>
                <w:lang w:eastAsia="zh-CN"/>
              </w:rPr>
            </w:pPr>
          </w:p>
        </w:tc>
        <w:tc>
          <w:tcPr>
            <w:tcW w:w="3279" w:type="dxa"/>
          </w:tcPr>
          <w:p w14:paraId="5C9A6FF5" w14:textId="12E93434"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c>
          <w:tcPr>
            <w:tcW w:w="3279" w:type="dxa"/>
          </w:tcPr>
          <w:p w14:paraId="055187E1" w14:textId="1C620CFD"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r>
      <w:tr w:rsidR="00B929EF" w:rsidRPr="00B74887" w14:paraId="65FB6D05" w14:textId="77777777" w:rsidTr="008C71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2B0B92A" w14:textId="77777777" w:rsidR="00B929EF" w:rsidRPr="00B74887" w:rsidRDefault="00B929EF" w:rsidP="00F2741B">
            <w:pPr>
              <w:rPr>
                <w:lang w:eastAsia="zh-CN"/>
              </w:rPr>
            </w:pPr>
            <w:r w:rsidRPr="3CA7AC4B">
              <w:rPr>
                <w:lang w:eastAsia="zh-CN"/>
              </w:rPr>
              <w:t xml:space="preserve">Cross curriculum priorities </w:t>
            </w:r>
          </w:p>
        </w:tc>
        <w:tc>
          <w:tcPr>
            <w:tcW w:w="3107" w:type="dxa"/>
          </w:tcPr>
          <w:p w14:paraId="20BC3D7A" w14:textId="1AB46E21" w:rsidR="00B929EF" w:rsidRPr="00B74887" w:rsidRDefault="14031CF8" w:rsidP="00F2741B">
            <w:pPr>
              <w:cnfStyle w:val="000000010000" w:firstRow="0" w:lastRow="0" w:firstColumn="0" w:lastColumn="0" w:oddVBand="0" w:evenVBand="0" w:oddHBand="0" w:evenHBand="1" w:firstRowFirstColumn="0" w:firstRowLastColumn="0" w:lastRowFirstColumn="0" w:lastRowLastColumn="0"/>
              <w:rPr>
                <w:lang w:eastAsia="zh-CN"/>
              </w:rPr>
            </w:pPr>
            <w:r w:rsidRPr="0AB68CE9">
              <w:rPr>
                <w:lang w:eastAsia="zh-CN"/>
              </w:rPr>
              <w:t xml:space="preserve">Identify the </w:t>
            </w:r>
            <w:r w:rsidR="5AD903BC" w:rsidRPr="0AB68CE9">
              <w:rPr>
                <w:lang w:eastAsia="zh-CN"/>
              </w:rPr>
              <w:t>cross-curriculum</w:t>
            </w:r>
            <w:r w:rsidRPr="0AB68CE9">
              <w:rPr>
                <w:lang w:eastAsia="zh-CN"/>
              </w:rPr>
              <w:t xml:space="preserve"> priorities addressed through the texts, teaching strategies </w:t>
            </w:r>
            <w:r w:rsidRPr="0AB68CE9">
              <w:rPr>
                <w:lang w:eastAsia="zh-CN"/>
              </w:rPr>
              <w:lastRenderedPageBreak/>
              <w:t>and learning experiences planned for this unit.</w:t>
            </w:r>
          </w:p>
        </w:tc>
        <w:tc>
          <w:tcPr>
            <w:tcW w:w="3279" w:type="dxa"/>
          </w:tcPr>
          <w:p w14:paraId="708F3427" w14:textId="77777777" w:rsidR="00B929EF" w:rsidRPr="00B74887" w:rsidRDefault="00B929EF" w:rsidP="00F2741B">
            <w:pPr>
              <w:cnfStyle w:val="000000010000" w:firstRow="0" w:lastRow="0" w:firstColumn="0" w:lastColumn="0" w:oddVBand="0" w:evenVBand="0" w:oddHBand="0" w:evenHBand="1" w:firstRowFirstColumn="0" w:firstRowLastColumn="0" w:lastRowFirstColumn="0" w:lastRowLastColumn="0"/>
              <w:rPr>
                <w:lang w:eastAsia="zh-CN"/>
              </w:rPr>
            </w:pPr>
          </w:p>
        </w:tc>
        <w:tc>
          <w:tcPr>
            <w:tcW w:w="3279" w:type="dxa"/>
          </w:tcPr>
          <w:p w14:paraId="4B01916D" w14:textId="481445D9"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lang w:eastAsia="zh-CN"/>
              </w:rPr>
            </w:pPr>
          </w:p>
        </w:tc>
        <w:tc>
          <w:tcPr>
            <w:tcW w:w="3279" w:type="dxa"/>
          </w:tcPr>
          <w:p w14:paraId="2D592DA2" w14:textId="35A169F2" w:rsidR="7B5D69AA" w:rsidRDefault="7B5D69AA" w:rsidP="00F2741B">
            <w:pPr>
              <w:cnfStyle w:val="000000010000" w:firstRow="0" w:lastRow="0" w:firstColumn="0" w:lastColumn="0" w:oddVBand="0" w:evenVBand="0" w:oddHBand="0" w:evenHBand="1" w:firstRowFirstColumn="0" w:firstRowLastColumn="0" w:lastRowFirstColumn="0" w:lastRowLastColumn="0"/>
              <w:rPr>
                <w:rFonts w:eastAsia="Calibri"/>
                <w:lang w:eastAsia="zh-CN"/>
              </w:rPr>
            </w:pPr>
          </w:p>
        </w:tc>
      </w:tr>
      <w:tr w:rsidR="00B929EF" w:rsidRPr="00B74887" w14:paraId="5C3ECC34" w14:textId="77777777" w:rsidTr="008C7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8DD00AA" w14:textId="46C98DF1" w:rsidR="00B929EF" w:rsidRPr="00B74887" w:rsidRDefault="00B929EF" w:rsidP="00F2741B">
            <w:pPr>
              <w:rPr>
                <w:lang w:eastAsia="zh-CN"/>
              </w:rPr>
            </w:pPr>
            <w:r w:rsidRPr="3CA7AC4B">
              <w:rPr>
                <w:lang w:eastAsia="zh-CN"/>
              </w:rPr>
              <w:t>Evaluation results and plans for the next iteration</w:t>
            </w:r>
          </w:p>
        </w:tc>
        <w:tc>
          <w:tcPr>
            <w:tcW w:w="3107" w:type="dxa"/>
          </w:tcPr>
          <w:p w14:paraId="116F485C" w14:textId="22600ADA"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rPr>
                <w:rFonts w:eastAsia="Arial"/>
              </w:rPr>
            </w:pPr>
            <w:r w:rsidRPr="3CA7AC4B">
              <w:rPr>
                <w:rFonts w:eastAsia="Arial"/>
              </w:rPr>
              <w:t>Evaluate the unit in consultation with students and staff, record the evaluations and implement them prior to the next teaching cycle.</w:t>
            </w:r>
          </w:p>
        </w:tc>
        <w:tc>
          <w:tcPr>
            <w:tcW w:w="3279" w:type="dxa"/>
          </w:tcPr>
          <w:p w14:paraId="7537B9A6" w14:textId="77777777" w:rsidR="00B929EF" w:rsidRPr="00B74887" w:rsidRDefault="00B929EF" w:rsidP="00F2741B">
            <w:pPr>
              <w:cnfStyle w:val="000000100000" w:firstRow="0" w:lastRow="0" w:firstColumn="0" w:lastColumn="0" w:oddVBand="0" w:evenVBand="0" w:oddHBand="1" w:evenHBand="0" w:firstRowFirstColumn="0" w:firstRowLastColumn="0" w:lastRowFirstColumn="0" w:lastRowLastColumn="0"/>
              <w:rPr>
                <w:lang w:eastAsia="zh-CN"/>
              </w:rPr>
            </w:pPr>
          </w:p>
        </w:tc>
        <w:tc>
          <w:tcPr>
            <w:tcW w:w="3279" w:type="dxa"/>
          </w:tcPr>
          <w:p w14:paraId="769133BE" w14:textId="3EBE7E53"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c>
          <w:tcPr>
            <w:tcW w:w="3279" w:type="dxa"/>
          </w:tcPr>
          <w:p w14:paraId="2C6AE22D" w14:textId="772B10A9" w:rsidR="7B5D69AA" w:rsidRDefault="7B5D69AA" w:rsidP="00F2741B">
            <w:pPr>
              <w:cnfStyle w:val="000000100000" w:firstRow="0" w:lastRow="0" w:firstColumn="0" w:lastColumn="0" w:oddVBand="0" w:evenVBand="0" w:oddHBand="1" w:evenHBand="0" w:firstRowFirstColumn="0" w:firstRowLastColumn="0" w:lastRowFirstColumn="0" w:lastRowLastColumn="0"/>
              <w:rPr>
                <w:rFonts w:eastAsia="Calibri"/>
                <w:lang w:eastAsia="zh-CN"/>
              </w:rPr>
            </w:pPr>
          </w:p>
        </w:tc>
      </w:tr>
    </w:tbl>
    <w:p w14:paraId="79924DC7" w14:textId="77777777" w:rsidR="00720608" w:rsidRDefault="00720608" w:rsidP="3CA7AC4B">
      <w:pPr>
        <w:rPr>
          <w:szCs w:val="22"/>
        </w:rPr>
      </w:pPr>
      <w:r w:rsidRPr="3CA7AC4B">
        <w:rPr>
          <w:b/>
          <w:bCs/>
          <w:szCs w:val="22"/>
        </w:rPr>
        <w:br w:type="page"/>
      </w:r>
    </w:p>
    <w:p w14:paraId="331A572C" w14:textId="270FCCD4" w:rsidR="00F83686" w:rsidRDefault="00F83686" w:rsidP="008C71FA">
      <w:pPr>
        <w:pStyle w:val="Heading1"/>
      </w:pPr>
      <w:bookmarkStart w:id="11" w:name="_Toc181975517"/>
      <w:r>
        <w:lastRenderedPageBreak/>
        <w:t xml:space="preserve">Year 11 English </w:t>
      </w:r>
      <w:r w:rsidR="00E40887">
        <w:t xml:space="preserve">Extension </w:t>
      </w:r>
      <w:r>
        <w:t>planning template</w:t>
      </w:r>
      <w:bookmarkEnd w:id="11"/>
    </w:p>
    <w:p w14:paraId="4E7E913D" w14:textId="0F87A6FE" w:rsidR="00F83686" w:rsidRPr="00612B44" w:rsidRDefault="202B7929" w:rsidP="00612B44">
      <w:pPr>
        <w:rPr>
          <w:b/>
          <w:bCs/>
          <w:szCs w:val="22"/>
        </w:rPr>
      </w:pPr>
      <w:r w:rsidRPr="3CA7AC4B">
        <w:rPr>
          <w:szCs w:val="22"/>
        </w:rPr>
        <w:t xml:space="preserve">Guidance for using this table is provided above within the Year 12 English </w:t>
      </w:r>
      <w:r w:rsidR="00E40887">
        <w:rPr>
          <w:szCs w:val="22"/>
        </w:rPr>
        <w:t>Extension</w:t>
      </w:r>
      <w:r w:rsidRPr="3CA7AC4B">
        <w:rPr>
          <w:szCs w:val="22"/>
        </w:rPr>
        <w:t xml:space="preserve"> planning template.</w:t>
      </w:r>
    </w:p>
    <w:p w14:paraId="30864D84" w14:textId="129DA402" w:rsidR="00612B44" w:rsidRDefault="00612B44" w:rsidP="00612B44">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3CA7AC4B">
        <w:rPr>
          <w:szCs w:val="22"/>
        </w:rPr>
        <w:t>Year 11 assessment, reporting and teaching and learning plans</w:t>
      </w:r>
    </w:p>
    <w:tbl>
      <w:tblPr>
        <w:tblStyle w:val="Tableheader"/>
        <w:tblW w:w="5000" w:type="pct"/>
        <w:tblLook w:val="04A0" w:firstRow="1" w:lastRow="0" w:firstColumn="1" w:lastColumn="0" w:noHBand="0" w:noVBand="1"/>
        <w:tblDescription w:val="Assessment, reporting and teaching and learning collaborative planning "/>
      </w:tblPr>
      <w:tblGrid>
        <w:gridCol w:w="2187"/>
        <w:gridCol w:w="8369"/>
        <w:gridCol w:w="4008"/>
      </w:tblGrid>
      <w:tr w:rsidR="00E927BB" w:rsidRPr="008C7299" w14:paraId="70C412DA" w14:textId="77777777" w:rsidTr="007A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6896ADB2" w14:textId="5780B9E2" w:rsidR="00E927BB" w:rsidRPr="008C7299" w:rsidRDefault="00270755" w:rsidP="007A0E79">
            <w:r w:rsidRPr="008C7299">
              <w:t>Planning</w:t>
            </w:r>
          </w:p>
        </w:tc>
        <w:tc>
          <w:tcPr>
            <w:tcW w:w="2873" w:type="pct"/>
          </w:tcPr>
          <w:p w14:paraId="77926C03" w14:textId="7DE45DB1" w:rsidR="00E927BB" w:rsidRPr="008C7299" w:rsidRDefault="00E927BB" w:rsidP="007A0E79">
            <w:pPr>
              <w:cnfStyle w:val="100000000000" w:firstRow="1" w:lastRow="0" w:firstColumn="0" w:lastColumn="0" w:oddVBand="0" w:evenVBand="0" w:oddHBand="0" w:evenHBand="0" w:firstRowFirstColumn="0" w:firstRowLastColumn="0" w:lastRowFirstColumn="0" w:lastRowLastColumn="0"/>
            </w:pPr>
            <w:r w:rsidRPr="008C7299">
              <w:t>Module – Texts, Culture and Value</w:t>
            </w:r>
          </w:p>
        </w:tc>
        <w:tc>
          <w:tcPr>
            <w:tcW w:w="1376" w:type="pct"/>
          </w:tcPr>
          <w:p w14:paraId="4746B3F0" w14:textId="2AB1D579" w:rsidR="00E927BB" w:rsidRPr="008C7299" w:rsidRDefault="00E927BB" w:rsidP="007A0E79">
            <w:pPr>
              <w:cnfStyle w:val="100000000000" w:firstRow="1" w:lastRow="0" w:firstColumn="0" w:lastColumn="0" w:oddVBand="0" w:evenVBand="0" w:oddHBand="0" w:evenHBand="0" w:firstRowFirstColumn="0" w:firstRowLastColumn="0" w:lastRowFirstColumn="0" w:lastRowLastColumn="0"/>
            </w:pPr>
            <w:r w:rsidRPr="008C7299">
              <w:t>Related research project</w:t>
            </w:r>
          </w:p>
        </w:tc>
      </w:tr>
      <w:tr w:rsidR="002964F3" w:rsidRPr="00B74887" w14:paraId="103D9B83" w14:textId="77777777" w:rsidTr="007A0E7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51" w:type="pct"/>
          </w:tcPr>
          <w:p w14:paraId="000A88B7" w14:textId="1D3641D1" w:rsidR="002964F3" w:rsidRPr="497854CA" w:rsidRDefault="002964F3" w:rsidP="007A0E79">
            <w:r>
              <w:t>Unit timing</w:t>
            </w:r>
          </w:p>
        </w:tc>
        <w:tc>
          <w:tcPr>
            <w:tcW w:w="2873" w:type="pct"/>
          </w:tcPr>
          <w:p w14:paraId="2F2B7873" w14:textId="7BCE44C0" w:rsidR="002964F3" w:rsidRDefault="002964F3" w:rsidP="007A0E79">
            <w:pPr>
              <w:cnfStyle w:val="000000100000" w:firstRow="0" w:lastRow="0" w:firstColumn="0" w:lastColumn="0" w:oddVBand="0" w:evenVBand="0" w:oddHBand="1" w:evenHBand="0" w:firstRowFirstColumn="0" w:firstRowLastColumn="0" w:lastRowFirstColumn="0" w:lastRowLastColumn="0"/>
            </w:pPr>
            <w:r>
              <w:t>(</w:t>
            </w:r>
            <w:r w:rsidR="004E143E">
              <w:t>The</w:t>
            </w:r>
            <w:r>
              <w:t xml:space="preserve"> </w:t>
            </w:r>
            <w:hyperlink r:id="rId43" w:anchor=":~:text=DOWNLOAD%20PDF,2017)%20Syllabus%20(PDF)" w:history="1">
              <w:r w:rsidR="004E143E">
                <w:rPr>
                  <w:rStyle w:val="Hyperlink"/>
                </w:rPr>
                <w:t>English Extension Stage 6 Syllabus (2017); p 18</w:t>
              </w:r>
            </w:hyperlink>
            <w:r w:rsidR="00B8113D">
              <w:t xml:space="preserve"> indicates that </w:t>
            </w:r>
            <w:r w:rsidRPr="00B8113D">
              <w:t xml:space="preserve">Texts, Culture and Value should be explored </w:t>
            </w:r>
            <w:r w:rsidR="00B8113D" w:rsidRPr="00B8113D">
              <w:t>for 40 indicative hours</w:t>
            </w:r>
            <w:r w:rsidRPr="00B8113D">
              <w:t>)</w:t>
            </w:r>
          </w:p>
        </w:tc>
        <w:tc>
          <w:tcPr>
            <w:tcW w:w="1376" w:type="pct"/>
          </w:tcPr>
          <w:p w14:paraId="31B88E73" w14:textId="799FF127" w:rsidR="002964F3" w:rsidRDefault="002964F3" w:rsidP="007A0E79">
            <w:pPr>
              <w:cnfStyle w:val="000000100000" w:firstRow="0" w:lastRow="0" w:firstColumn="0" w:lastColumn="0" w:oddVBand="0" w:evenVBand="0" w:oddHBand="1" w:evenHBand="0" w:firstRowFirstColumn="0" w:firstRowLastColumn="0" w:lastRowFirstColumn="0" w:lastRowLastColumn="0"/>
            </w:pPr>
            <w:r>
              <w:t>Take note of the delivery options as the ‘</w:t>
            </w:r>
            <w:hyperlink r:id="rId44" w:history="1">
              <w:r w:rsidRPr="00FE56E3">
                <w:rPr>
                  <w:rStyle w:val="Hyperlink"/>
                </w:rPr>
                <w:t>related research project…may be undertaken concurrently with the module’</w:t>
              </w:r>
            </w:hyperlink>
            <w:r>
              <w:t>.</w:t>
            </w:r>
          </w:p>
        </w:tc>
      </w:tr>
      <w:tr w:rsidR="00E927BB" w:rsidRPr="00B74887" w14:paraId="198C531C" w14:textId="77777777" w:rsidTr="007A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0366137" w14:textId="7075889D" w:rsidR="00E927BB" w:rsidRPr="00B74887" w:rsidRDefault="00E927BB" w:rsidP="007A0E79">
            <w:r w:rsidRPr="497854CA">
              <w:rPr>
                <w:rFonts w:eastAsia="Arial"/>
              </w:rPr>
              <w:t>Texts and textual form as per syllabus requirements</w:t>
            </w:r>
            <w:r w:rsidRPr="497854CA">
              <w:t xml:space="preserve"> </w:t>
            </w:r>
          </w:p>
        </w:tc>
        <w:tc>
          <w:tcPr>
            <w:tcW w:w="2873" w:type="pct"/>
          </w:tcPr>
          <w:p w14:paraId="13074E8B" w14:textId="0874A914" w:rsidR="00E927BB" w:rsidRPr="00B74887" w:rsidRDefault="40BC47F7" w:rsidP="007A0E79">
            <w:pPr>
              <w:cnfStyle w:val="000000010000" w:firstRow="0" w:lastRow="0" w:firstColumn="0" w:lastColumn="0" w:oddVBand="0" w:evenVBand="0" w:oddHBand="0" w:evenHBand="1" w:firstRowFirstColumn="0" w:firstRowLastColumn="0" w:lastRowFirstColumn="0" w:lastRowLastColumn="0"/>
            </w:pPr>
            <w:r w:rsidRPr="00161DB5">
              <w:t>Depending on your approach to the delivery of English Extension 1 – Year 11</w:t>
            </w:r>
            <w:r w:rsidR="27041E5E" w:rsidRPr="00161DB5">
              <w:t>,</w:t>
            </w:r>
            <w:r w:rsidRPr="00161DB5">
              <w:t xml:space="preserve"> you may wish to add a column for each prescribed text</w:t>
            </w:r>
            <w:r w:rsidR="41634219" w:rsidRPr="00161DB5">
              <w:t>,</w:t>
            </w:r>
            <w:r w:rsidRPr="00161DB5">
              <w:t xml:space="preserve"> phase of study</w:t>
            </w:r>
            <w:r w:rsidR="3C871A04" w:rsidRPr="00161DB5">
              <w:t xml:space="preserve"> or</w:t>
            </w:r>
            <w:r w:rsidRPr="00161DB5">
              <w:t xml:space="preserve"> assessment task. The content within would reflect the assessment as, for and of learning relevant.</w:t>
            </w:r>
          </w:p>
        </w:tc>
        <w:tc>
          <w:tcPr>
            <w:tcW w:w="1376" w:type="pct"/>
          </w:tcPr>
          <w:p w14:paraId="767D597B" w14:textId="77777777"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pPr>
          </w:p>
        </w:tc>
      </w:tr>
      <w:tr w:rsidR="00E927BB" w:rsidRPr="00B74887" w14:paraId="30D25847" w14:textId="77777777" w:rsidTr="007A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375D13C4" w14:textId="77777777" w:rsidR="00E927BB" w:rsidRPr="00B74887" w:rsidRDefault="00E927BB" w:rsidP="007A0E79">
            <w:r w:rsidRPr="497854CA">
              <w:t xml:space="preserve">Assessment due date </w:t>
            </w:r>
          </w:p>
        </w:tc>
        <w:tc>
          <w:tcPr>
            <w:tcW w:w="2873" w:type="pct"/>
          </w:tcPr>
          <w:p w14:paraId="08CC21B2" w14:textId="322CF4D4"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pPr>
          </w:p>
        </w:tc>
        <w:tc>
          <w:tcPr>
            <w:tcW w:w="1376" w:type="pct"/>
          </w:tcPr>
          <w:p w14:paraId="1A3554D3" w14:textId="77777777"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pPr>
          </w:p>
        </w:tc>
      </w:tr>
      <w:tr w:rsidR="00E927BB" w:rsidRPr="00B74887" w14:paraId="4242F2E5" w14:textId="77777777" w:rsidTr="007A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109166CD" w14:textId="77777777" w:rsidR="00E927BB" w:rsidRPr="00B74887" w:rsidRDefault="00E927BB" w:rsidP="007A0E79">
            <w:r w:rsidRPr="3CA7AC4B">
              <w:t xml:space="preserve">Assessment outline (include the modes assessed) </w:t>
            </w:r>
          </w:p>
        </w:tc>
        <w:tc>
          <w:tcPr>
            <w:tcW w:w="2873" w:type="pct"/>
          </w:tcPr>
          <w:p w14:paraId="35217322" w14:textId="1C4B6314"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pPr>
          </w:p>
        </w:tc>
        <w:tc>
          <w:tcPr>
            <w:tcW w:w="1376" w:type="pct"/>
          </w:tcPr>
          <w:p w14:paraId="5F4A9CB7" w14:textId="77777777"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pPr>
          </w:p>
        </w:tc>
      </w:tr>
      <w:tr w:rsidR="00E927BB" w:rsidRPr="00B74887" w14:paraId="40788E63" w14:textId="77777777" w:rsidTr="007A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1D6D1482" w14:textId="77777777" w:rsidR="00E927BB" w:rsidRPr="00B74887" w:rsidRDefault="00E927BB" w:rsidP="007A0E79">
            <w:r w:rsidRPr="3CA7AC4B">
              <w:lastRenderedPageBreak/>
              <w:t xml:space="preserve">Summative assessment outcomes </w:t>
            </w:r>
          </w:p>
        </w:tc>
        <w:tc>
          <w:tcPr>
            <w:tcW w:w="2873" w:type="pct"/>
          </w:tcPr>
          <w:p w14:paraId="7CB8867B" w14:textId="37D80E80"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pPr>
          </w:p>
        </w:tc>
        <w:tc>
          <w:tcPr>
            <w:tcW w:w="1376" w:type="pct"/>
          </w:tcPr>
          <w:p w14:paraId="4E0C12EB" w14:textId="77777777"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pPr>
          </w:p>
        </w:tc>
      </w:tr>
      <w:tr w:rsidR="00E927BB" w:rsidRPr="00B74887" w14:paraId="415D4290" w14:textId="77777777" w:rsidTr="007A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6BFB4CD8" w14:textId="77777777" w:rsidR="00E927BB" w:rsidRPr="00B74887" w:rsidRDefault="00E927BB" w:rsidP="007A0E79">
            <w:pPr>
              <w:rPr>
                <w:lang w:eastAsia="zh-CN"/>
              </w:rPr>
            </w:pPr>
            <w:r w:rsidRPr="3CA7AC4B">
              <w:rPr>
                <w:lang w:eastAsia="zh-CN"/>
              </w:rPr>
              <w:t xml:space="preserve">Important information for the teaching and learning unit </w:t>
            </w:r>
          </w:p>
        </w:tc>
        <w:tc>
          <w:tcPr>
            <w:tcW w:w="2873" w:type="pct"/>
          </w:tcPr>
          <w:p w14:paraId="22BFF55A" w14:textId="7FD3B13E"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c>
          <w:tcPr>
            <w:tcW w:w="1376" w:type="pct"/>
          </w:tcPr>
          <w:p w14:paraId="39345357" w14:textId="77777777"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r>
      <w:tr w:rsidR="00E927BB" w:rsidRPr="00B74887" w14:paraId="7C568EB0" w14:textId="77777777" w:rsidTr="007A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31CF6DEC" w14:textId="53F86060" w:rsidR="00E927BB" w:rsidRPr="00B74887" w:rsidRDefault="220D74BF" w:rsidP="007A0E79">
            <w:pPr>
              <w:rPr>
                <w:lang w:eastAsia="zh-CN"/>
              </w:rPr>
            </w:pPr>
            <w:r w:rsidRPr="7B5D69AA">
              <w:rPr>
                <w:lang w:eastAsia="zh-CN"/>
              </w:rPr>
              <w:t xml:space="preserve">Staff responsible and the associated timeline </w:t>
            </w:r>
          </w:p>
        </w:tc>
        <w:tc>
          <w:tcPr>
            <w:tcW w:w="2873" w:type="pct"/>
          </w:tcPr>
          <w:p w14:paraId="7DB8C7E1" w14:textId="729098CF"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rPr>
                <w:lang w:eastAsia="zh-CN"/>
              </w:rPr>
            </w:pPr>
          </w:p>
        </w:tc>
        <w:tc>
          <w:tcPr>
            <w:tcW w:w="1376" w:type="pct"/>
          </w:tcPr>
          <w:p w14:paraId="34D8F814" w14:textId="77777777"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rPr>
                <w:lang w:eastAsia="zh-CN"/>
              </w:rPr>
            </w:pPr>
          </w:p>
        </w:tc>
      </w:tr>
      <w:tr w:rsidR="00E927BB" w:rsidRPr="00B74887" w14:paraId="1FF286E3" w14:textId="77777777" w:rsidTr="007A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1FACF8B1" w14:textId="77777777" w:rsidR="00E927BB" w:rsidRPr="00B74887" w:rsidRDefault="00E927BB" w:rsidP="007A0E79">
            <w:pPr>
              <w:rPr>
                <w:lang w:eastAsia="zh-CN"/>
              </w:rPr>
            </w:pPr>
            <w:r w:rsidRPr="3CA7AC4B">
              <w:rPr>
                <w:lang w:eastAsia="zh-CN"/>
              </w:rPr>
              <w:t>Modes addressed throughout teaching and learning unit</w:t>
            </w:r>
          </w:p>
        </w:tc>
        <w:tc>
          <w:tcPr>
            <w:tcW w:w="2873" w:type="pct"/>
          </w:tcPr>
          <w:p w14:paraId="49CD675B" w14:textId="08820FAF"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c>
          <w:tcPr>
            <w:tcW w:w="1376" w:type="pct"/>
          </w:tcPr>
          <w:p w14:paraId="6802EBB8" w14:textId="77777777"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r>
      <w:tr w:rsidR="00E927BB" w:rsidRPr="00B74887" w14:paraId="04DCA05B" w14:textId="77777777" w:rsidTr="007A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362D6D6F" w14:textId="1C05FB5C" w:rsidR="00E927BB" w:rsidRPr="00B74887" w:rsidRDefault="54777EDC" w:rsidP="007A0E79">
            <w:pPr>
              <w:rPr>
                <w:lang w:eastAsia="zh-CN"/>
              </w:rPr>
            </w:pPr>
            <w:r w:rsidRPr="0AB68CE9">
              <w:rPr>
                <w:lang w:eastAsia="zh-CN"/>
              </w:rPr>
              <w:t>Cross</w:t>
            </w:r>
            <w:r w:rsidR="4ED7FAF6" w:rsidRPr="0AB68CE9">
              <w:rPr>
                <w:lang w:eastAsia="zh-CN"/>
              </w:rPr>
              <w:t xml:space="preserve"> </w:t>
            </w:r>
            <w:r w:rsidRPr="0AB68CE9">
              <w:rPr>
                <w:lang w:eastAsia="zh-CN"/>
              </w:rPr>
              <w:t xml:space="preserve">curriculum priorities </w:t>
            </w:r>
          </w:p>
        </w:tc>
        <w:tc>
          <w:tcPr>
            <w:tcW w:w="2873" w:type="pct"/>
          </w:tcPr>
          <w:p w14:paraId="07CC134B" w14:textId="03BF7FCE"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rPr>
                <w:lang w:eastAsia="zh-CN"/>
              </w:rPr>
            </w:pPr>
          </w:p>
        </w:tc>
        <w:tc>
          <w:tcPr>
            <w:tcW w:w="1376" w:type="pct"/>
          </w:tcPr>
          <w:p w14:paraId="3B0CE12A" w14:textId="77777777" w:rsidR="00E927BB" w:rsidRPr="00B74887" w:rsidRDefault="00E927BB" w:rsidP="007A0E79">
            <w:pPr>
              <w:cnfStyle w:val="000000100000" w:firstRow="0" w:lastRow="0" w:firstColumn="0" w:lastColumn="0" w:oddVBand="0" w:evenVBand="0" w:oddHBand="1" w:evenHBand="0" w:firstRowFirstColumn="0" w:firstRowLastColumn="0" w:lastRowFirstColumn="0" w:lastRowLastColumn="0"/>
              <w:rPr>
                <w:lang w:eastAsia="zh-CN"/>
              </w:rPr>
            </w:pPr>
          </w:p>
        </w:tc>
      </w:tr>
      <w:tr w:rsidR="00E927BB" w:rsidRPr="00B74887" w14:paraId="43700B44" w14:textId="77777777" w:rsidTr="007A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Pr>
          <w:p w14:paraId="0DE798D9" w14:textId="4702E04C" w:rsidR="00E927BB" w:rsidRPr="00B74887" w:rsidRDefault="00E927BB" w:rsidP="007A0E79">
            <w:pPr>
              <w:rPr>
                <w:lang w:eastAsia="zh-CN"/>
              </w:rPr>
            </w:pPr>
            <w:r w:rsidRPr="3CA7AC4B">
              <w:rPr>
                <w:lang w:eastAsia="zh-CN"/>
              </w:rPr>
              <w:t xml:space="preserve">Evaluation results and plans for the </w:t>
            </w:r>
            <w:r w:rsidRPr="3CA7AC4B">
              <w:rPr>
                <w:lang w:eastAsia="zh-CN"/>
              </w:rPr>
              <w:lastRenderedPageBreak/>
              <w:t>next iteration</w:t>
            </w:r>
          </w:p>
        </w:tc>
        <w:tc>
          <w:tcPr>
            <w:tcW w:w="2873" w:type="pct"/>
          </w:tcPr>
          <w:p w14:paraId="08DF7E66" w14:textId="77777777" w:rsidR="00E927BB"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c>
          <w:tcPr>
            <w:tcW w:w="1376" w:type="pct"/>
          </w:tcPr>
          <w:p w14:paraId="0100C010" w14:textId="77777777" w:rsidR="00E927BB" w:rsidRPr="00B74887" w:rsidRDefault="00E927BB" w:rsidP="007A0E79">
            <w:pPr>
              <w:cnfStyle w:val="000000010000" w:firstRow="0" w:lastRow="0" w:firstColumn="0" w:lastColumn="0" w:oddVBand="0" w:evenVBand="0" w:oddHBand="0" w:evenHBand="1" w:firstRowFirstColumn="0" w:firstRowLastColumn="0" w:lastRowFirstColumn="0" w:lastRowLastColumn="0"/>
              <w:rPr>
                <w:lang w:eastAsia="zh-CN"/>
              </w:rPr>
            </w:pPr>
          </w:p>
        </w:tc>
      </w:tr>
    </w:tbl>
    <w:p w14:paraId="0CAB25D8" w14:textId="6B0FD339" w:rsidR="00161DB5" w:rsidRPr="008C7299" w:rsidRDefault="00F83686" w:rsidP="00885C1D">
      <w:pPr>
        <w:pStyle w:val="Heading1"/>
      </w:pPr>
      <w:r>
        <w:br w:type="page"/>
      </w:r>
    </w:p>
    <w:p w14:paraId="2CBE8DC0" w14:textId="150E05C0" w:rsidR="00720608" w:rsidRPr="00612B44" w:rsidRDefault="1694A2EF" w:rsidP="00612B44">
      <w:pPr>
        <w:pStyle w:val="Heading1"/>
        <w:rPr>
          <w:rFonts w:asciiTheme="minorHAnsi" w:eastAsiaTheme="minorEastAsia" w:hAnsiTheme="minorHAnsi" w:cstheme="minorBidi"/>
          <w:lang w:val="en-US"/>
        </w:rPr>
      </w:pPr>
      <w:bookmarkStart w:id="12" w:name="_Toc181975518"/>
      <w:r w:rsidRPr="28C3C79E">
        <w:rPr>
          <w:rFonts w:eastAsia="Arial"/>
          <w:lang w:val="en-US"/>
        </w:rPr>
        <w:lastRenderedPageBreak/>
        <w:t>Important resources for teaching English</w:t>
      </w:r>
      <w:bookmarkEnd w:id="12"/>
    </w:p>
    <w:p w14:paraId="2B091954" w14:textId="366F6D8A" w:rsidR="00612B44" w:rsidRDefault="00612B44" w:rsidP="00612B44">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i</w:t>
      </w:r>
      <w:r w:rsidRPr="4BBDE422">
        <w:t>mportant resources for the teaching of English</w:t>
      </w:r>
    </w:p>
    <w:tbl>
      <w:tblPr>
        <w:tblStyle w:val="Tableheader"/>
        <w:tblW w:w="0" w:type="auto"/>
        <w:tblLayout w:type="fixed"/>
        <w:tblLook w:val="0020" w:firstRow="1" w:lastRow="0" w:firstColumn="0" w:lastColumn="0" w:noHBand="0" w:noVBand="0"/>
        <w:tblDescription w:val="important resources for the teaching of English"/>
      </w:tblPr>
      <w:tblGrid>
        <w:gridCol w:w="2830"/>
        <w:gridCol w:w="11624"/>
      </w:tblGrid>
      <w:tr w:rsidR="00891B02" w:rsidRPr="008F21A6" w14:paraId="47058197" w14:textId="77777777" w:rsidTr="00891B02">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16DD9156" w14:textId="3841F1D6" w:rsidR="00891B02" w:rsidRPr="008F21A6" w:rsidRDefault="00891B02" w:rsidP="008F21A6">
            <w:r w:rsidRPr="008F21A6">
              <w:t xml:space="preserve">Title </w:t>
            </w:r>
          </w:p>
        </w:tc>
        <w:tc>
          <w:tcPr>
            <w:cnfStyle w:val="000001000000" w:firstRow="0" w:lastRow="0" w:firstColumn="0" w:lastColumn="0" w:oddVBand="0" w:evenVBand="1" w:oddHBand="0" w:evenHBand="0" w:firstRowFirstColumn="0" w:firstRowLastColumn="0" w:lastRowFirstColumn="0" w:lastRowLastColumn="0"/>
            <w:tcW w:w="11624" w:type="dxa"/>
          </w:tcPr>
          <w:p w14:paraId="0EBBB372" w14:textId="17BCA38D" w:rsidR="00891B02" w:rsidRPr="008F21A6" w:rsidRDefault="00891B02" w:rsidP="008F21A6">
            <w:r w:rsidRPr="008F21A6">
              <w:t xml:space="preserve">Relevant to English teaching </w:t>
            </w:r>
          </w:p>
        </w:tc>
      </w:tr>
      <w:tr w:rsidR="00891B02" w:rsidRPr="00CF1110" w14:paraId="2C58E04A"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1EBD444F" w14:textId="089070E7" w:rsidR="00891B02" w:rsidRPr="00CF1110" w:rsidRDefault="00891B02" w:rsidP="4BBDE422">
            <w:pPr>
              <w:rPr>
                <w:rFonts w:eastAsia="Arial"/>
                <w:lang w:val="en-US"/>
              </w:rPr>
            </w:pPr>
            <w:r w:rsidRPr="00CF1110">
              <w:rPr>
                <w:rFonts w:eastAsia="Arial"/>
                <w:b/>
                <w:bCs/>
              </w:rPr>
              <w:t xml:space="preserve">NESA – </w:t>
            </w:r>
            <w:hyperlink r:id="rId45" w:history="1">
              <w:r w:rsidRPr="0014686C">
                <w:rPr>
                  <w:rStyle w:val="Hyperlink"/>
                  <w:rFonts w:eastAsia="Arial"/>
                  <w:b/>
                  <w:bCs/>
                </w:rPr>
                <w:t>English Stage 6</w:t>
              </w:r>
            </w:hyperlink>
            <w:r w:rsidRPr="00CF1110">
              <w:rPr>
                <w:rFonts w:eastAsia="Arial"/>
                <w:b/>
                <w:bCs/>
              </w:rPr>
              <w:t xml:space="preserve"> </w:t>
            </w:r>
          </w:p>
        </w:tc>
        <w:tc>
          <w:tcPr>
            <w:cnfStyle w:val="000001000000" w:firstRow="0" w:lastRow="0" w:firstColumn="0" w:lastColumn="0" w:oddVBand="0" w:evenVBand="1" w:oddHBand="0" w:evenHBand="0" w:firstRowFirstColumn="0" w:firstRowLastColumn="0" w:lastRowFirstColumn="0" w:lastRowLastColumn="0"/>
            <w:tcW w:w="11624" w:type="dxa"/>
          </w:tcPr>
          <w:p w14:paraId="4AA57C41" w14:textId="751DE7A3" w:rsidR="00891B02" w:rsidRPr="00CF1110" w:rsidRDefault="00891B02" w:rsidP="4BBDE422">
            <w:pPr>
              <w:rPr>
                <w:rFonts w:eastAsia="Arial"/>
                <w:lang w:val="en-US"/>
              </w:rPr>
            </w:pPr>
            <w:r w:rsidRPr="00CF1110">
              <w:rPr>
                <w:rFonts w:eastAsia="Arial"/>
              </w:rPr>
              <w:t xml:space="preserve">The first source that should be accessed for all teaching and learning information related to Stage 6 English. The NSW Standards Authority (NESA) is responsible for the syllabus materials used to teach in NSW and the HSC examination. </w:t>
            </w:r>
          </w:p>
        </w:tc>
      </w:tr>
      <w:tr w:rsidR="00891B02" w:rsidRPr="00CF1110" w14:paraId="0E09B234"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7F1606B2" w14:textId="393E0EE9" w:rsidR="00891B02" w:rsidRPr="00CF1110" w:rsidRDefault="00891B02" w:rsidP="00E12B28">
            <w:pPr>
              <w:rPr>
                <w:rFonts w:eastAsia="Arial"/>
                <w:b/>
                <w:bCs/>
                <w:color w:val="000000" w:themeColor="text1"/>
              </w:rPr>
            </w:pPr>
            <w:r w:rsidRPr="00CF1110">
              <w:rPr>
                <w:rFonts w:eastAsia="Arial"/>
                <w:b/>
                <w:bCs/>
                <w:color w:val="000000" w:themeColor="text1"/>
              </w:rPr>
              <w:t xml:space="preserve">NESA – </w:t>
            </w:r>
            <w:hyperlink r:id="rId46" w:history="1">
              <w:r w:rsidRPr="0014686C">
                <w:rPr>
                  <w:rStyle w:val="Hyperlink"/>
                  <w:rFonts w:eastAsia="Arial"/>
                  <w:b/>
                  <w:bCs/>
                </w:rPr>
                <w:t>English Extension  Stage 6 syllabus (2017)</w:t>
              </w:r>
            </w:hyperlink>
          </w:p>
        </w:tc>
        <w:tc>
          <w:tcPr>
            <w:cnfStyle w:val="000001000000" w:firstRow="0" w:lastRow="0" w:firstColumn="0" w:lastColumn="0" w:oddVBand="0" w:evenVBand="1" w:oddHBand="0" w:evenHBand="0" w:firstRowFirstColumn="0" w:firstRowLastColumn="0" w:lastRowFirstColumn="0" w:lastRowLastColumn="0"/>
            <w:tcW w:w="11624" w:type="dxa"/>
          </w:tcPr>
          <w:p w14:paraId="7BBB0191" w14:textId="2C1A73E1" w:rsidR="00891B02" w:rsidRPr="00CF1110" w:rsidRDefault="00891B02" w:rsidP="4BBDE422">
            <w:pPr>
              <w:spacing w:after="80"/>
              <w:rPr>
                <w:rFonts w:eastAsia="Arial"/>
                <w:color w:val="000000" w:themeColor="text1"/>
                <w:lang w:val="en-US"/>
              </w:rPr>
            </w:pPr>
            <w:r w:rsidRPr="00CF1110">
              <w:rPr>
                <w:rFonts w:eastAsia="Arial"/>
                <w:color w:val="000000" w:themeColor="text1"/>
              </w:rPr>
              <w:t xml:space="preserve">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 </w:t>
            </w:r>
          </w:p>
          <w:p w14:paraId="673A68EC" w14:textId="0AF357C1" w:rsidR="00891B02" w:rsidRPr="00CF1110" w:rsidRDefault="00891B02" w:rsidP="4BBDE422">
            <w:pPr>
              <w:spacing w:after="80"/>
              <w:rPr>
                <w:rFonts w:eastAsia="Arial"/>
                <w:color w:val="000000" w:themeColor="text1"/>
                <w:lang w:val="en-US"/>
              </w:rPr>
            </w:pPr>
            <w:r w:rsidRPr="00CF1110">
              <w:rPr>
                <w:rFonts w:eastAsia="Arial"/>
                <w:color w:val="000000" w:themeColor="text1"/>
              </w:rPr>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891B02" w:rsidRPr="00CF1110" w14:paraId="0B46A7DD"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4E766E2D" w14:textId="66EB6FFA" w:rsidR="00891B02" w:rsidRPr="00CF1110" w:rsidRDefault="00891B02" w:rsidP="4BBDE422">
            <w:pPr>
              <w:rPr>
                <w:rFonts w:eastAsia="Arial"/>
                <w:lang w:val="en-US"/>
              </w:rPr>
            </w:pPr>
            <w:r w:rsidRPr="00CF1110">
              <w:rPr>
                <w:rFonts w:eastAsia="Arial"/>
                <w:b/>
                <w:bCs/>
              </w:rPr>
              <w:t xml:space="preserve">NESA – </w:t>
            </w:r>
            <w:hyperlink r:id="rId47" w:history="1">
              <w:r w:rsidRPr="0014686C">
                <w:rPr>
                  <w:rStyle w:val="Hyperlink"/>
                  <w:rFonts w:eastAsia="Arial"/>
                  <w:b/>
                  <w:bCs/>
                </w:rPr>
                <w:t>Assessment in Stage 6</w:t>
              </w:r>
            </w:hyperlink>
          </w:p>
        </w:tc>
        <w:tc>
          <w:tcPr>
            <w:cnfStyle w:val="000001000000" w:firstRow="0" w:lastRow="0" w:firstColumn="0" w:lastColumn="0" w:oddVBand="0" w:evenVBand="1" w:oddHBand="0" w:evenHBand="0" w:firstRowFirstColumn="0" w:firstRowLastColumn="0" w:lastRowFirstColumn="0" w:lastRowLastColumn="0"/>
            <w:tcW w:w="11624" w:type="dxa"/>
          </w:tcPr>
          <w:p w14:paraId="3F4D8763" w14:textId="795ADFA2" w:rsidR="00891B02" w:rsidRPr="00CF1110" w:rsidRDefault="00891B02" w:rsidP="4BBDE422">
            <w:pPr>
              <w:rPr>
                <w:rFonts w:eastAsia="Arial"/>
                <w:lang w:val="en-US"/>
              </w:rPr>
            </w:pPr>
            <w:r w:rsidRPr="28C3C79E">
              <w:rPr>
                <w:rFonts w:eastAsia="Arial"/>
              </w:rPr>
              <w:t xml:space="preserve">This webpage provides links to resources covering school-based assessment requirements, the principles of effective assessment, assessment in practice, and the awarding of grades in Stage 6. </w:t>
            </w:r>
          </w:p>
        </w:tc>
      </w:tr>
      <w:tr w:rsidR="00891B02" w:rsidRPr="00CF1110" w14:paraId="49853C9C"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65C28B27" w14:textId="6D13E28D" w:rsidR="00891B02" w:rsidRPr="00CF1110" w:rsidRDefault="00891B02" w:rsidP="4BBDE422">
            <w:pPr>
              <w:rPr>
                <w:rFonts w:eastAsia="Arial"/>
                <w:color w:val="000000" w:themeColor="text1"/>
                <w:lang w:val="en-US"/>
              </w:rPr>
            </w:pPr>
            <w:r w:rsidRPr="00CF1110">
              <w:rPr>
                <w:rFonts w:eastAsia="Arial"/>
                <w:b/>
                <w:bCs/>
                <w:color w:val="000000" w:themeColor="text1"/>
              </w:rPr>
              <w:t xml:space="preserve">NESA – </w:t>
            </w:r>
            <w:hyperlink r:id="rId48" w:anchor=":~:text=English%20prescriptions" w:history="1">
              <w:r w:rsidRPr="00891B02">
                <w:rPr>
                  <w:rStyle w:val="Hyperlink"/>
                  <w:rFonts w:eastAsia="Arial"/>
                  <w:b/>
                  <w:bCs/>
                </w:rPr>
                <w:t>English Stage 6 prescriptions (2019–2026)</w:t>
              </w:r>
            </w:hyperlink>
          </w:p>
        </w:tc>
        <w:tc>
          <w:tcPr>
            <w:cnfStyle w:val="000001000000" w:firstRow="0" w:lastRow="0" w:firstColumn="0" w:lastColumn="0" w:oddVBand="0" w:evenVBand="1" w:oddHBand="0" w:evenHBand="0" w:firstRowFirstColumn="0" w:firstRowLastColumn="0" w:lastRowFirstColumn="0" w:lastRowLastColumn="0"/>
            <w:tcW w:w="11624" w:type="dxa"/>
          </w:tcPr>
          <w:p w14:paraId="006AACCA" w14:textId="2E542981" w:rsidR="00891B02" w:rsidRPr="00CF1110" w:rsidRDefault="00891B02" w:rsidP="4BBDE422">
            <w:pPr>
              <w:rPr>
                <w:rFonts w:eastAsia="Arial"/>
                <w:color w:val="000000" w:themeColor="text1"/>
                <w:lang w:val="en-US"/>
              </w:rPr>
            </w:pPr>
            <w:r w:rsidRPr="00CF1110">
              <w:rPr>
                <w:rFonts w:eastAsia="Arial"/>
                <w:color w:val="000000" w:themeColor="text1"/>
              </w:rPr>
              <w:t>The document English Stage 6 Prescriptions: Modules, Electives and Texts 2019–202</w:t>
            </w:r>
            <w:r>
              <w:rPr>
                <w:rFonts w:eastAsia="Arial"/>
                <w:color w:val="000000" w:themeColor="text1"/>
              </w:rPr>
              <w:t>6</w:t>
            </w:r>
            <w:r w:rsidRPr="00CF1110">
              <w:rPr>
                <w:rFonts w:eastAsia="Arial"/>
                <w:color w:val="000000" w:themeColor="text1"/>
              </w:rPr>
              <w:t xml:space="preserve"> provides essential information about texts prescribed for HSC study for all English courses. There is a link to the English prescriptions provided on each Stage 6 English syllabus page. </w:t>
            </w:r>
          </w:p>
        </w:tc>
      </w:tr>
      <w:tr w:rsidR="00891B02" w:rsidRPr="00CF1110" w14:paraId="6D1F11D8"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15020132" w14:textId="37189B1B" w:rsidR="00891B02" w:rsidRPr="00CF1110" w:rsidRDefault="00891B02" w:rsidP="00E12B28">
            <w:pPr>
              <w:rPr>
                <w:rFonts w:eastAsia="Arial"/>
                <w:lang w:val="en-US"/>
              </w:rPr>
            </w:pPr>
            <w:r w:rsidRPr="00CF1110">
              <w:rPr>
                <w:rFonts w:eastAsia="Arial"/>
                <w:b/>
                <w:bCs/>
              </w:rPr>
              <w:lastRenderedPageBreak/>
              <w:t xml:space="preserve">NESA – </w:t>
            </w:r>
            <w:hyperlink r:id="rId49" w:history="1">
              <w:r w:rsidRPr="00891B02">
                <w:rPr>
                  <w:rStyle w:val="Hyperlink"/>
                  <w:rFonts w:eastAsia="Arial"/>
                  <w:b/>
                  <w:bCs/>
                </w:rPr>
                <w:t>Assessment and Reporting in English Extension Stage 6</w:t>
              </w:r>
            </w:hyperlink>
          </w:p>
        </w:tc>
        <w:tc>
          <w:tcPr>
            <w:cnfStyle w:val="000001000000" w:firstRow="0" w:lastRow="0" w:firstColumn="0" w:lastColumn="0" w:oddVBand="0" w:evenVBand="1" w:oddHBand="0" w:evenHBand="0" w:firstRowFirstColumn="0" w:firstRowLastColumn="0" w:lastRowFirstColumn="0" w:lastRowLastColumn="0"/>
            <w:tcW w:w="11624" w:type="dxa"/>
          </w:tcPr>
          <w:p w14:paraId="1D87593F" w14:textId="737D7B86" w:rsidR="00891B02" w:rsidRPr="00CF1110" w:rsidRDefault="00891B02" w:rsidP="4BBDE422">
            <w:pPr>
              <w:rPr>
                <w:rFonts w:eastAsia="Arial"/>
                <w:lang w:val="en-US"/>
              </w:rPr>
            </w:pPr>
            <w:r w:rsidRPr="00CF1110">
              <w:rPr>
                <w:rFonts w:eastAsia="Arial"/>
              </w:rPr>
              <w:t>Requirements and advice for school-based assessment programs for Year 11 and Year 12.</w:t>
            </w:r>
          </w:p>
        </w:tc>
      </w:tr>
      <w:tr w:rsidR="00891B02" w:rsidRPr="00CF1110" w14:paraId="0674F9E3"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4E73E253" w14:textId="32987DF0" w:rsidR="00891B02" w:rsidRPr="00CF1110" w:rsidRDefault="00891B02" w:rsidP="00E12B28">
            <w:pPr>
              <w:rPr>
                <w:rFonts w:eastAsia="Arial"/>
                <w:b/>
                <w:bCs/>
                <w:color w:val="000000" w:themeColor="text1"/>
              </w:rPr>
            </w:pPr>
            <w:r w:rsidRPr="00CF1110">
              <w:rPr>
                <w:rFonts w:eastAsia="Arial"/>
                <w:b/>
                <w:bCs/>
                <w:color w:val="000000" w:themeColor="text1"/>
              </w:rPr>
              <w:t>NESA –</w:t>
            </w:r>
            <w:hyperlink r:id="rId50" w:history="1">
              <w:r w:rsidRPr="00891B02">
                <w:rPr>
                  <w:rStyle w:val="Hyperlink"/>
                  <w:rFonts w:eastAsia="Arial"/>
                  <w:b/>
                  <w:bCs/>
                </w:rPr>
                <w:t>Performance Band Descriptions for English Extension</w:t>
              </w:r>
            </w:hyperlink>
          </w:p>
        </w:tc>
        <w:tc>
          <w:tcPr>
            <w:cnfStyle w:val="000001000000" w:firstRow="0" w:lastRow="0" w:firstColumn="0" w:lastColumn="0" w:oddVBand="0" w:evenVBand="1" w:oddHBand="0" w:evenHBand="0" w:firstRowFirstColumn="0" w:firstRowLastColumn="0" w:lastRowFirstColumn="0" w:lastRowLastColumn="0"/>
            <w:tcW w:w="11624" w:type="dxa"/>
          </w:tcPr>
          <w:p w14:paraId="39D2192C" w14:textId="63E33756" w:rsidR="00891B02" w:rsidRPr="00CF1110" w:rsidRDefault="00891B02" w:rsidP="00E12B28">
            <w:pPr>
              <w:rPr>
                <w:rFonts w:eastAsia="Arial"/>
                <w:color w:val="000000" w:themeColor="text1"/>
                <w:lang w:val="en-US"/>
              </w:rPr>
            </w:pPr>
            <w:r w:rsidRPr="00CF1110">
              <w:rPr>
                <w:rFonts w:eastAsia="Arial"/>
                <w:color w:val="000000" w:themeColor="text1"/>
              </w:rPr>
              <w:t xml:space="preserve">Performance Band descriptions give information about the typical performance of students in the relevant ‘bands’ in English Extension for the HSC from 2019. All students who complete the course receive a grade representing their overall achievement on school-based assessment. </w:t>
            </w:r>
          </w:p>
        </w:tc>
      </w:tr>
      <w:tr w:rsidR="00891B02" w:rsidRPr="00CF1110" w14:paraId="5E4F24BB"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365191F" w14:textId="0718F773" w:rsidR="00891B02" w:rsidRPr="00CF1110" w:rsidRDefault="00891B02" w:rsidP="4BBDE422">
            <w:pPr>
              <w:rPr>
                <w:rFonts w:eastAsia="Arial"/>
                <w:color w:val="000000" w:themeColor="text1"/>
                <w:lang w:val="en-US"/>
              </w:rPr>
            </w:pPr>
            <w:r w:rsidRPr="00CF1110">
              <w:rPr>
                <w:rFonts w:eastAsia="Arial"/>
                <w:b/>
                <w:bCs/>
                <w:color w:val="000000" w:themeColor="text1"/>
              </w:rPr>
              <w:t xml:space="preserve">NESA – </w:t>
            </w:r>
            <w:hyperlink r:id="rId51" w:history="1">
              <w:r w:rsidRPr="00891B02">
                <w:rPr>
                  <w:rStyle w:val="Hyperlink"/>
                  <w:rFonts w:eastAsia="Arial"/>
                  <w:b/>
                  <w:bCs/>
                </w:rPr>
                <w:t>HSC Standards Materials</w:t>
              </w:r>
            </w:hyperlink>
          </w:p>
        </w:tc>
        <w:tc>
          <w:tcPr>
            <w:cnfStyle w:val="000001000000" w:firstRow="0" w:lastRow="0" w:firstColumn="0" w:lastColumn="0" w:oddVBand="0" w:evenVBand="1" w:oddHBand="0" w:evenHBand="0" w:firstRowFirstColumn="0" w:firstRowLastColumn="0" w:lastRowFirstColumn="0" w:lastRowLastColumn="0"/>
            <w:tcW w:w="11624" w:type="dxa"/>
          </w:tcPr>
          <w:p w14:paraId="13BE3066" w14:textId="56DADF0D" w:rsidR="00891B02" w:rsidRPr="00CF1110" w:rsidRDefault="00891B02" w:rsidP="4BBDE422">
            <w:pPr>
              <w:rPr>
                <w:rFonts w:eastAsia="Arial"/>
                <w:color w:val="000000" w:themeColor="text1"/>
                <w:lang w:val="en-US"/>
              </w:rPr>
            </w:pPr>
            <w:r w:rsidRPr="00CF1110">
              <w:rPr>
                <w:rFonts w:eastAsia="Arial"/>
                <w:color w:val="000000" w:themeColor="text1"/>
              </w:rPr>
              <w:t>NESA reports student achievement in the Higher School Certificate in relation to standards. Students receive marks that relate to performance bands, where each band is described in a statement summarising the knowledge, skills and understanding typically demonstrated by students who have achieved that standard. Samples of student responses for HSC exam questions illustrate the nature and quality of the responses typically produced by students whose marks in the examination placed them at the borderline between each pair of bands.</w:t>
            </w:r>
          </w:p>
        </w:tc>
      </w:tr>
      <w:tr w:rsidR="00891B02" w:rsidRPr="00CF1110" w14:paraId="3DFE53D3"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3E2100F7" w14:textId="4E4F4007" w:rsidR="00891B02" w:rsidRPr="00CF1110" w:rsidRDefault="00891B02" w:rsidP="1F7E7D5F">
            <w:pPr>
              <w:rPr>
                <w:rFonts w:eastAsia="Calibri"/>
                <w:color w:val="000000" w:themeColor="text1"/>
                <w:lang w:val="en-US"/>
              </w:rPr>
            </w:pPr>
            <w:r w:rsidRPr="00CF1110">
              <w:rPr>
                <w:rFonts w:eastAsia="Arial"/>
                <w:b/>
                <w:bCs/>
                <w:color w:val="000000" w:themeColor="text1"/>
              </w:rPr>
              <w:t xml:space="preserve">NESA – </w:t>
            </w:r>
            <w:hyperlink r:id="rId52" w:history="1">
              <w:r w:rsidRPr="00891B02">
                <w:rPr>
                  <w:rStyle w:val="Hyperlink"/>
                  <w:rFonts w:eastAsia="Arial"/>
                  <w:b/>
                  <w:bCs/>
                </w:rPr>
                <w:t>English Extension 1 2020 HSC exam pack</w:t>
              </w:r>
            </w:hyperlink>
          </w:p>
        </w:tc>
        <w:tc>
          <w:tcPr>
            <w:cnfStyle w:val="000001000000" w:firstRow="0" w:lastRow="0" w:firstColumn="0" w:lastColumn="0" w:oddVBand="0" w:evenVBand="1" w:oddHBand="0" w:evenHBand="0" w:firstRowFirstColumn="0" w:firstRowLastColumn="0" w:lastRowFirstColumn="0" w:lastRowLastColumn="0"/>
            <w:tcW w:w="11624" w:type="dxa"/>
          </w:tcPr>
          <w:p w14:paraId="467267A8" w14:textId="133CA9F8" w:rsidR="00891B02" w:rsidRPr="00CF1110" w:rsidRDefault="00891B02" w:rsidP="00F7447A">
            <w:pPr>
              <w:rPr>
                <w:rFonts w:eastAsia="Calibri"/>
                <w:color w:val="000000" w:themeColor="text1"/>
              </w:rPr>
            </w:pPr>
            <w:r w:rsidRPr="00CF1110">
              <w:rPr>
                <w:rFonts w:eastAsia="Calibri"/>
                <w:color w:val="000000" w:themeColor="text1"/>
              </w:rPr>
              <w:t xml:space="preserve">NESA provides HSC marker feedback for each examination and the feedback relates to the module and the electives. Past HSC papers are also provided. </w:t>
            </w:r>
          </w:p>
        </w:tc>
      </w:tr>
      <w:tr w:rsidR="00891B02" w:rsidRPr="00CF1110" w14:paraId="2CB36AE8"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11A7138C" w14:textId="5C43FF10" w:rsidR="00891B02" w:rsidRPr="00CF1110" w:rsidRDefault="00891B02" w:rsidP="4BBDE422">
            <w:pPr>
              <w:rPr>
                <w:rFonts w:eastAsia="Arial"/>
                <w:lang w:val="en-US"/>
              </w:rPr>
            </w:pPr>
            <w:r w:rsidRPr="00CF1110">
              <w:rPr>
                <w:rFonts w:eastAsia="Arial"/>
                <w:b/>
                <w:bCs/>
              </w:rPr>
              <w:t xml:space="preserve">NESA – </w:t>
            </w:r>
            <w:hyperlink r:id="rId53" w:history="1">
              <w:r w:rsidRPr="00891B02">
                <w:rPr>
                  <w:rStyle w:val="Hyperlink"/>
                  <w:rFonts w:eastAsia="Arial"/>
                  <w:b/>
                  <w:bCs/>
                </w:rPr>
                <w:t>Course prescriptions for Drama Stage 6 2025–2027</w:t>
              </w:r>
            </w:hyperlink>
          </w:p>
        </w:tc>
        <w:tc>
          <w:tcPr>
            <w:cnfStyle w:val="000001000000" w:firstRow="0" w:lastRow="0" w:firstColumn="0" w:lastColumn="0" w:oddVBand="0" w:evenVBand="1" w:oddHBand="0" w:evenHBand="0" w:firstRowFirstColumn="0" w:firstRowLastColumn="0" w:lastRowFirstColumn="0" w:lastRowLastColumn="0"/>
            <w:tcW w:w="11624" w:type="dxa"/>
          </w:tcPr>
          <w:p w14:paraId="421E7F0F" w14:textId="39FC7ED5" w:rsidR="00891B02" w:rsidRPr="00CF1110" w:rsidRDefault="00891B02" w:rsidP="4BBDE422">
            <w:pPr>
              <w:rPr>
                <w:rFonts w:eastAsia="Arial"/>
                <w:color w:val="000000" w:themeColor="text1"/>
                <w:lang w:val="en-US"/>
              </w:rPr>
            </w:pPr>
            <w:r w:rsidRPr="28C3C79E">
              <w:rPr>
                <w:rFonts w:eastAsia="Arial"/>
                <w:color w:val="000000" w:themeColor="text1"/>
              </w:rPr>
              <w:t>The study of texts prescribed in</w:t>
            </w:r>
            <w:r w:rsidRPr="28C3C79E">
              <w:rPr>
                <w:rFonts w:eastAsia="Arial"/>
                <w:b/>
                <w:bCs/>
                <w:color w:val="000000" w:themeColor="text1"/>
              </w:rPr>
              <w:t xml:space="preserve"> any course</w:t>
            </w:r>
            <w:r w:rsidRPr="28C3C79E">
              <w:rPr>
                <w:rFonts w:eastAsia="Arial"/>
                <w:color w:val="000000" w:themeColor="text1"/>
              </w:rPr>
              <w:t xml:space="preserv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891B02" w:rsidRPr="00CF1110" w14:paraId="19A0BD74"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106A7CC1" w14:textId="482AA02A" w:rsidR="00891B02" w:rsidRPr="00CF1110" w:rsidRDefault="00891B02" w:rsidP="4BBDE422">
            <w:pPr>
              <w:rPr>
                <w:rFonts w:eastAsia="Arial"/>
                <w:color w:val="000000" w:themeColor="text1"/>
                <w:lang w:val="en-US"/>
              </w:rPr>
            </w:pPr>
            <w:r w:rsidRPr="00CF1110">
              <w:rPr>
                <w:rFonts w:eastAsia="Arial"/>
                <w:b/>
                <w:bCs/>
                <w:color w:val="000000" w:themeColor="text1"/>
              </w:rPr>
              <w:lastRenderedPageBreak/>
              <w:t xml:space="preserve">NESA – </w:t>
            </w:r>
            <w:hyperlink r:id="rId54" w:anchor="acerule=n3_1_starting_hsc_courses" w:history="1">
              <w:r w:rsidRPr="00891B02">
                <w:rPr>
                  <w:rStyle w:val="Hyperlink"/>
                  <w:rFonts w:eastAsia="Arial"/>
                  <w:b/>
                  <w:bCs/>
                </w:rPr>
                <w:t>ACE Study of Preliminary and HSC courses</w:t>
              </w:r>
            </w:hyperlink>
            <w:r>
              <w:rPr>
                <w:rFonts w:eastAsia="Arial"/>
                <w:b/>
                <w:bCs/>
                <w:color w:val="000000" w:themeColor="text1"/>
              </w:rPr>
              <w:t xml:space="preserve"> – ACE Rule 3.1.2.5</w:t>
            </w:r>
          </w:p>
        </w:tc>
        <w:tc>
          <w:tcPr>
            <w:cnfStyle w:val="000001000000" w:firstRow="0" w:lastRow="0" w:firstColumn="0" w:lastColumn="0" w:oddVBand="0" w:evenVBand="1" w:oddHBand="0" w:evenHBand="0" w:firstRowFirstColumn="0" w:firstRowLastColumn="0" w:lastRowFirstColumn="0" w:lastRowLastColumn="0"/>
            <w:tcW w:w="11624" w:type="dxa"/>
          </w:tcPr>
          <w:p w14:paraId="20EEC34F" w14:textId="11C07B5B" w:rsidR="00891B02" w:rsidRPr="00CF1110" w:rsidRDefault="00891B02" w:rsidP="4BBDE422">
            <w:pPr>
              <w:rPr>
                <w:rFonts w:eastAsia="Arial"/>
                <w:color w:val="000000" w:themeColor="text1"/>
                <w:lang w:val="en-US"/>
              </w:rPr>
            </w:pPr>
            <w:r w:rsidRPr="00CF1110">
              <w:rPr>
                <w:rFonts w:eastAsia="Arial"/>
                <w:color w:val="000000" w:themeColor="text1"/>
              </w:rPr>
              <w:t xml:space="preserve">Assessment Certification Examination (ACE) provides current, easily accessible information to principals, teachers, parents and students about the rules and procedures set by NESA for secondary education in New South Wales. </w:t>
            </w:r>
          </w:p>
          <w:p w14:paraId="734A3C28" w14:textId="66DC32BC" w:rsidR="00891B02" w:rsidRPr="00CF1110" w:rsidRDefault="00891B02" w:rsidP="4BBDE422">
            <w:pPr>
              <w:spacing w:line="270" w:lineRule="exact"/>
              <w:rPr>
                <w:rFonts w:eastAsia="Arial"/>
                <w:color w:val="000000" w:themeColor="text1"/>
                <w:lang w:val="en-US"/>
              </w:rPr>
            </w:pPr>
            <w:r w:rsidRPr="00CF1110">
              <w:rPr>
                <w:rFonts w:eastAsia="Arial"/>
                <w:b/>
                <w:bCs/>
                <w:color w:val="000000" w:themeColor="text1"/>
              </w:rPr>
              <w:t>Commencement of study of prescribed texts</w:t>
            </w:r>
          </w:p>
          <w:p w14:paraId="30E70B8B" w14:textId="28BDB331" w:rsidR="00891B02" w:rsidRPr="00CF1110" w:rsidRDefault="00891B02" w:rsidP="0014687C">
            <w:pPr>
              <w:rPr>
                <w:lang w:val="en-US"/>
              </w:rPr>
            </w:pPr>
            <w:r w:rsidRPr="00123B7C">
              <w:t>In Stage 6, schools must not teach any HSC course prescriptions until the commencement of the HSC course(s).</w:t>
            </w:r>
            <w:r w:rsidRPr="28C3C79E">
              <w:t xml:space="preserve"> 'Study' of texts or other set works does not apply to attending performances during the Preliminary course study of plays prescribed as HSC texts, nor to taking part in the production of them.</w:t>
            </w:r>
          </w:p>
        </w:tc>
      </w:tr>
      <w:tr w:rsidR="00891B02" w:rsidRPr="00CF1110" w14:paraId="57CA2864"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7848A70A" w14:textId="69DF496F" w:rsidR="00891B02" w:rsidRPr="00CF1110" w:rsidRDefault="00891B02" w:rsidP="4BBDE422">
            <w:pPr>
              <w:rPr>
                <w:rFonts w:eastAsia="Arial"/>
                <w:lang w:val="en-US"/>
              </w:rPr>
            </w:pPr>
            <w:r w:rsidRPr="00CF1110">
              <w:rPr>
                <w:rFonts w:eastAsia="Arial"/>
                <w:b/>
                <w:bCs/>
              </w:rPr>
              <w:t xml:space="preserve">NSW DoE – </w:t>
            </w:r>
            <w:hyperlink r:id="rId55" w:anchor=":~:text=information%20and%20support-,HSC%20monitoring%20advice,-Schools%20develop%20monitoring" w:history="1">
              <w:r w:rsidRPr="00891B02">
                <w:rPr>
                  <w:rStyle w:val="Hyperlink"/>
                  <w:rFonts w:eastAsia="Arial"/>
                  <w:b/>
                  <w:bCs/>
                </w:rPr>
                <w:t>HSC Monitoring advice</w:t>
              </w:r>
            </w:hyperlink>
          </w:p>
        </w:tc>
        <w:tc>
          <w:tcPr>
            <w:cnfStyle w:val="000001000000" w:firstRow="0" w:lastRow="0" w:firstColumn="0" w:lastColumn="0" w:oddVBand="0" w:evenVBand="1" w:oddHBand="0" w:evenHBand="0" w:firstRowFirstColumn="0" w:firstRowLastColumn="0" w:lastRowFirstColumn="0" w:lastRowLastColumn="0"/>
            <w:tcW w:w="11624" w:type="dxa"/>
          </w:tcPr>
          <w:p w14:paraId="637DE3BB" w14:textId="43AFFE2C" w:rsidR="00891B02" w:rsidRPr="00CF1110" w:rsidRDefault="00891B02" w:rsidP="4BBDE422">
            <w:pPr>
              <w:rPr>
                <w:rFonts w:eastAsia="Arial"/>
                <w:lang w:val="en-US"/>
              </w:rPr>
            </w:pPr>
            <w:r w:rsidRPr="00CF1110">
              <w:rPr>
                <w:rFonts w:eastAsia="Arial"/>
              </w:rPr>
              <w:t>This information provides guidance for schools when developing monitoring procedures to ensure Year 11 and Year 12 courses and student patterns of study comply with NESA and department requirements for the HSC.</w:t>
            </w:r>
          </w:p>
        </w:tc>
      </w:tr>
      <w:tr w:rsidR="00891B02" w:rsidRPr="00CF1110" w14:paraId="3E67E1FF"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EBA2227" w14:textId="0E926638" w:rsidR="00891B02" w:rsidRPr="00CF1110" w:rsidRDefault="00891B02" w:rsidP="0D2F367C">
            <w:pPr>
              <w:rPr>
                <w:rFonts w:eastAsia="Arial"/>
                <w:color w:val="000000" w:themeColor="text1"/>
                <w:lang w:val="en-US"/>
              </w:rPr>
            </w:pPr>
            <w:r w:rsidRPr="00CF1110">
              <w:rPr>
                <w:rFonts w:eastAsia="Arial"/>
                <w:b/>
                <w:bCs/>
                <w:color w:val="000000" w:themeColor="text1"/>
              </w:rPr>
              <w:t>NSW DoE</w:t>
            </w:r>
            <w:r w:rsidRPr="00CF1110">
              <w:rPr>
                <w:rFonts w:eastAsia="Arial"/>
                <w:b/>
                <w:bCs/>
              </w:rPr>
              <w:t xml:space="preserve"> –</w:t>
            </w:r>
            <w:r w:rsidRPr="00CF1110">
              <w:rPr>
                <w:rFonts w:eastAsia="Arial"/>
                <w:b/>
                <w:bCs/>
                <w:color w:val="000000" w:themeColor="text1"/>
              </w:rPr>
              <w:t xml:space="preserve"> </w:t>
            </w:r>
            <w:hyperlink r:id="rId56" w:anchor=":~:text=of%20leaving%20school.-,RoSA%20monitoring%20advice,-2024%20RoSA%20monitoring" w:history="1">
              <w:proofErr w:type="spellStart"/>
              <w:r w:rsidRPr="00891B02">
                <w:rPr>
                  <w:rStyle w:val="Hyperlink"/>
                  <w:rFonts w:eastAsia="Arial"/>
                  <w:b/>
                  <w:bCs/>
                </w:rPr>
                <w:t>RoSA</w:t>
              </w:r>
              <w:proofErr w:type="spellEnd"/>
              <w:r w:rsidRPr="00891B02">
                <w:rPr>
                  <w:rStyle w:val="Hyperlink"/>
                  <w:rFonts w:eastAsia="Arial"/>
                  <w:b/>
                  <w:bCs/>
                </w:rPr>
                <w:t xml:space="preserve"> monitoring advice</w:t>
              </w:r>
            </w:hyperlink>
            <w:r w:rsidRPr="00CF1110">
              <w:rPr>
                <w:rFonts w:eastAsia="Arial"/>
                <w:b/>
                <w:bCs/>
                <w:color w:val="000000" w:themeColor="text1"/>
              </w:rPr>
              <w:t xml:space="preserve"> </w:t>
            </w:r>
          </w:p>
        </w:tc>
        <w:tc>
          <w:tcPr>
            <w:cnfStyle w:val="000001000000" w:firstRow="0" w:lastRow="0" w:firstColumn="0" w:lastColumn="0" w:oddVBand="0" w:evenVBand="1" w:oddHBand="0" w:evenHBand="0" w:firstRowFirstColumn="0" w:firstRowLastColumn="0" w:lastRowFirstColumn="0" w:lastRowLastColumn="0"/>
            <w:tcW w:w="11624" w:type="dxa"/>
          </w:tcPr>
          <w:p w14:paraId="13AD642A" w14:textId="321DC632" w:rsidR="00891B02" w:rsidRPr="00CF1110" w:rsidRDefault="00891B02" w:rsidP="4BBDE422">
            <w:pPr>
              <w:rPr>
                <w:rFonts w:eastAsia="Arial"/>
                <w:lang w:val="en-US"/>
              </w:rPr>
            </w:pPr>
            <w:r w:rsidRPr="00CF1110">
              <w:rPr>
                <w:rFonts w:eastAsia="Arial"/>
              </w:rPr>
              <w:t>This information provides guidance for schools when developing monitoring procedures for the Record of School Achievement (</w:t>
            </w:r>
            <w:proofErr w:type="spellStart"/>
            <w:r w:rsidRPr="00CF1110">
              <w:rPr>
                <w:rFonts w:eastAsia="Arial"/>
              </w:rPr>
              <w:t>RoSA</w:t>
            </w:r>
            <w:proofErr w:type="spellEnd"/>
            <w:r w:rsidRPr="00CF1110">
              <w:rPr>
                <w:rFonts w:eastAsia="Arial"/>
              </w:rPr>
              <w:t xml:space="preserve">). </w:t>
            </w:r>
          </w:p>
        </w:tc>
      </w:tr>
      <w:tr w:rsidR="00891B02" w:rsidRPr="00CF1110" w14:paraId="5AC5C915"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0AE1A54C" w14:textId="57632B6B" w:rsidR="00891B02" w:rsidRPr="00CF1110" w:rsidRDefault="00891B02" w:rsidP="4BBDE422">
            <w:pPr>
              <w:rPr>
                <w:rFonts w:eastAsia="Arial"/>
                <w:lang w:val="en-US"/>
              </w:rPr>
            </w:pPr>
            <w:r w:rsidRPr="00CF1110">
              <w:rPr>
                <w:rFonts w:eastAsia="Arial"/>
                <w:b/>
                <w:bCs/>
              </w:rPr>
              <w:t xml:space="preserve">NSW DoE – </w:t>
            </w:r>
            <w:hyperlink r:id="rId57" w:history="1">
              <w:r w:rsidRPr="00891B02">
                <w:rPr>
                  <w:rStyle w:val="Hyperlink"/>
                  <w:rFonts w:eastAsia="Arial"/>
                  <w:b/>
                  <w:bCs/>
                </w:rPr>
                <w:t>Policy library A</w:t>
              </w:r>
              <w:r>
                <w:rPr>
                  <w:rStyle w:val="Hyperlink"/>
                  <w:rFonts w:eastAsia="Arial"/>
                  <w:b/>
                  <w:bCs/>
                </w:rPr>
                <w:t xml:space="preserve"> </w:t>
              </w:r>
              <w:r w:rsidRPr="00891B02">
                <w:rPr>
                  <w:rStyle w:val="Hyperlink"/>
                  <w:rFonts w:eastAsia="Arial"/>
                  <w:b/>
                  <w:bCs/>
                </w:rPr>
                <w:t>-</w:t>
              </w:r>
              <w:r>
                <w:rPr>
                  <w:rStyle w:val="Hyperlink"/>
                  <w:rFonts w:eastAsia="Arial"/>
                  <w:b/>
                  <w:bCs/>
                </w:rPr>
                <w:t xml:space="preserve"> </w:t>
              </w:r>
              <w:r w:rsidRPr="00891B02">
                <w:rPr>
                  <w:rStyle w:val="Hyperlink"/>
                  <w:rFonts w:eastAsia="Arial"/>
                  <w:b/>
                  <w:bCs/>
                </w:rPr>
                <w:t>Z</w:t>
              </w:r>
            </w:hyperlink>
          </w:p>
        </w:tc>
        <w:tc>
          <w:tcPr>
            <w:cnfStyle w:val="000001000000" w:firstRow="0" w:lastRow="0" w:firstColumn="0" w:lastColumn="0" w:oddVBand="0" w:evenVBand="1" w:oddHBand="0" w:evenHBand="0" w:firstRowFirstColumn="0" w:firstRowLastColumn="0" w:lastRowFirstColumn="0" w:lastRowLastColumn="0"/>
            <w:tcW w:w="11624" w:type="dxa"/>
          </w:tcPr>
          <w:p w14:paraId="7246D6E4" w14:textId="4B8567E7" w:rsidR="00891B02" w:rsidRPr="00CF1110" w:rsidRDefault="00891B02" w:rsidP="005E3EAD">
            <w:pPr>
              <w:rPr>
                <w:bCs/>
                <w:lang w:val="en-US"/>
              </w:rPr>
            </w:pPr>
            <w:r w:rsidRPr="00CF1110">
              <w:t>The policy library contains all current operational policies in the NSW Department of Education.</w:t>
            </w:r>
          </w:p>
        </w:tc>
      </w:tr>
      <w:tr w:rsidR="00891B02" w:rsidRPr="00CF1110" w14:paraId="3BEFF93F" w14:textId="77777777" w:rsidTr="00891B02">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0F66C58" w14:textId="7AFAD1D3" w:rsidR="00891B02" w:rsidRPr="00CF1110" w:rsidRDefault="00891B02" w:rsidP="0D2F367C">
            <w:pPr>
              <w:rPr>
                <w:rFonts w:eastAsia="Arial"/>
                <w:lang w:val="en-US"/>
              </w:rPr>
            </w:pPr>
            <w:r w:rsidRPr="00CF1110">
              <w:rPr>
                <w:rFonts w:eastAsia="Arial"/>
                <w:b/>
                <w:bCs/>
                <w:color w:val="000000" w:themeColor="text1"/>
              </w:rPr>
              <w:t xml:space="preserve">NSW DoE </w:t>
            </w:r>
            <w:r w:rsidRPr="00CF1110">
              <w:rPr>
                <w:rFonts w:eastAsia="Arial"/>
                <w:b/>
                <w:bCs/>
              </w:rPr>
              <w:t>–</w:t>
            </w:r>
            <w:r w:rsidRPr="00CF1110">
              <w:rPr>
                <w:rFonts w:eastAsia="Arial"/>
                <w:b/>
                <w:bCs/>
                <w:color w:val="000000" w:themeColor="text1"/>
              </w:rPr>
              <w:t xml:space="preserve"> </w:t>
            </w:r>
            <w:hyperlink r:id="rId58" w:history="1">
              <w:r w:rsidRPr="00891B02">
                <w:rPr>
                  <w:rStyle w:val="Hyperlink"/>
                  <w:rFonts w:eastAsia="Arial"/>
                  <w:b/>
                  <w:bCs/>
                </w:rPr>
                <w:t>Controversial Issues in Schools policy</w:t>
              </w:r>
            </w:hyperlink>
          </w:p>
        </w:tc>
        <w:tc>
          <w:tcPr>
            <w:cnfStyle w:val="000001000000" w:firstRow="0" w:lastRow="0" w:firstColumn="0" w:lastColumn="0" w:oddVBand="0" w:evenVBand="1" w:oddHBand="0" w:evenHBand="0" w:firstRowFirstColumn="0" w:firstRowLastColumn="0" w:lastRowFirstColumn="0" w:lastRowLastColumn="0"/>
            <w:tcW w:w="11624" w:type="dxa"/>
          </w:tcPr>
          <w:p w14:paraId="2BD3B6B5" w14:textId="671EECCE" w:rsidR="00891B02" w:rsidRPr="00CF1110" w:rsidRDefault="00891B02" w:rsidP="4BBDE422">
            <w:pPr>
              <w:rPr>
                <w:rFonts w:eastAsia="Arial"/>
                <w:lang w:val="en-US"/>
              </w:rPr>
            </w:pPr>
            <w:r w:rsidRPr="00CF1110">
              <w:rPr>
                <w:rFonts w:eastAsia="Arial"/>
              </w:rPr>
              <w:t>The Controversial Issues in Schools policy, PD-2002-0045, provides direction for the management of controversial issues in schools and it contains two important procedures for use documents. Implemented</w:t>
            </w:r>
            <w:r>
              <w:rPr>
                <w:rFonts w:eastAsia="Arial"/>
              </w:rPr>
              <w:t xml:space="preserve"> </w:t>
            </w:r>
            <w:r w:rsidRPr="00CF1110">
              <w:rPr>
                <w:rFonts w:eastAsia="Arial"/>
              </w:rPr>
              <w:t>20/02/1983, last updated</w:t>
            </w:r>
            <w:r>
              <w:rPr>
                <w:rFonts w:eastAsia="Arial"/>
              </w:rPr>
              <w:t xml:space="preserve"> </w:t>
            </w:r>
            <w:r w:rsidRPr="00CF1110">
              <w:rPr>
                <w:rFonts w:eastAsia="Arial"/>
              </w:rPr>
              <w:t>26/06/2020</w:t>
            </w:r>
          </w:p>
          <w:p w14:paraId="2EA9647D" w14:textId="4B5F56F8" w:rsidR="00891B02" w:rsidRPr="00CF1110" w:rsidRDefault="00891B02" w:rsidP="005060F6">
            <w:pPr>
              <w:pStyle w:val="ListParagraph"/>
              <w:numPr>
                <w:ilvl w:val="0"/>
                <w:numId w:val="1"/>
              </w:numPr>
              <w:ind w:left="520" w:hanging="520"/>
              <w:rPr>
                <w:rFonts w:asciiTheme="minorHAnsi" w:eastAsiaTheme="minorEastAsia" w:hAnsiTheme="minorHAnsi"/>
                <w:b/>
                <w:bCs/>
                <w:lang w:val="en-US"/>
              </w:rPr>
            </w:pPr>
            <w:r w:rsidRPr="00CF1110">
              <w:rPr>
                <w:rFonts w:eastAsia="Arial"/>
                <w:b/>
                <w:bCs/>
              </w:rPr>
              <w:t xml:space="preserve">Document Title: </w:t>
            </w:r>
            <w:hyperlink r:id="rId59" w:anchor=":~:text=12/12/2023-,Policy%20documents,-Controversial%20Issues%20in">
              <w:r w:rsidRPr="00123B7C">
                <w:rPr>
                  <w:rStyle w:val="Hyperlink"/>
                  <w:rFonts w:eastAsia="Arial"/>
                </w:rPr>
                <w:t>Audiovisual Materials in Schools - Procedures for Use</w:t>
              </w:r>
            </w:hyperlink>
          </w:p>
          <w:p w14:paraId="56F72CFF" w14:textId="3B5E25AD" w:rsidR="00891B02" w:rsidRPr="00CF1110" w:rsidRDefault="00891B02" w:rsidP="005060F6">
            <w:pPr>
              <w:pStyle w:val="ListParagraph"/>
              <w:numPr>
                <w:ilvl w:val="0"/>
                <w:numId w:val="1"/>
              </w:numPr>
              <w:ind w:left="520" w:hanging="520"/>
              <w:rPr>
                <w:rFonts w:asciiTheme="minorHAnsi" w:eastAsiaTheme="minorEastAsia" w:hAnsiTheme="minorHAnsi"/>
                <w:b/>
                <w:bCs/>
                <w:lang w:val="en-US"/>
              </w:rPr>
            </w:pPr>
            <w:r w:rsidRPr="00CF1110">
              <w:rPr>
                <w:rFonts w:eastAsia="Arial"/>
                <w:b/>
                <w:bCs/>
              </w:rPr>
              <w:t xml:space="preserve">Document Title: </w:t>
            </w:r>
            <w:hyperlink r:id="rId60" w:anchor=":~:text=12/12/2023-,Policy%20documents,-Controversial%20Issues%20in">
              <w:r w:rsidRPr="00123B7C">
                <w:rPr>
                  <w:rStyle w:val="Hyperlink"/>
                  <w:rFonts w:eastAsia="Arial"/>
                </w:rPr>
                <w:t>Controversial Issues in Schools - Procedures</w:t>
              </w:r>
            </w:hyperlink>
          </w:p>
          <w:p w14:paraId="11A1EC00" w14:textId="674390E1" w:rsidR="00891B02" w:rsidRPr="00CF1110" w:rsidRDefault="00891B02" w:rsidP="4BBDE422">
            <w:pPr>
              <w:rPr>
                <w:rFonts w:eastAsia="Arial"/>
                <w:lang w:val="en-US"/>
              </w:rPr>
            </w:pPr>
            <w:r w:rsidRPr="00CF1110">
              <w:rPr>
                <w:rFonts w:eastAsia="Arial"/>
              </w:rPr>
              <w:t xml:space="preserve">The Audiovisual Materials in Schools procedures for use must be followed when utilising any audiovisual material in </w:t>
            </w:r>
            <w:r w:rsidRPr="00CF1110">
              <w:rPr>
                <w:rFonts w:eastAsia="Arial"/>
              </w:rPr>
              <w:lastRenderedPageBreak/>
              <w:t xml:space="preserve">teaching. There are specific requirements regarding principal approval and parental permissions for utilising PG, M and MA rated material in teaching and learning and this applies to </w:t>
            </w:r>
            <w:r w:rsidRPr="00CF1110">
              <w:rPr>
                <w:rFonts w:eastAsia="Arial"/>
                <w:b/>
                <w:bCs/>
              </w:rPr>
              <w:t>all year groups</w:t>
            </w:r>
            <w:r w:rsidRPr="00CF1110">
              <w:rPr>
                <w:rFonts w:eastAsia="Arial"/>
              </w:rPr>
              <w:t xml:space="preserve">, even Year 11 and 12. This is essential reading for all teachers and faculty leaders. </w:t>
            </w:r>
          </w:p>
        </w:tc>
      </w:tr>
      <w:tr w:rsidR="00891B02" w:rsidRPr="00CF1110" w14:paraId="37B889C9" w14:textId="77777777" w:rsidTr="00891B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0" w:type="dxa"/>
          </w:tcPr>
          <w:p w14:paraId="50265C4D" w14:textId="614594F3" w:rsidR="00891B02" w:rsidRPr="00CF1110" w:rsidRDefault="00891B02" w:rsidP="0D2F367C">
            <w:pPr>
              <w:rPr>
                <w:rFonts w:ascii="Montserrat" w:eastAsia="Montserrat" w:hAnsi="Montserrat" w:cs="Montserrat"/>
                <w:color w:val="000000" w:themeColor="text1"/>
                <w:u w:val="single"/>
              </w:rPr>
            </w:pPr>
            <w:r w:rsidRPr="00CF1110">
              <w:rPr>
                <w:rFonts w:eastAsia="Calibri"/>
                <w:b/>
                <w:bCs/>
                <w:color w:val="000000" w:themeColor="text1"/>
              </w:rPr>
              <w:lastRenderedPageBreak/>
              <w:t xml:space="preserve">NSW DoE – </w:t>
            </w:r>
            <w:hyperlink r:id="rId61" w:anchor=":~:text=Suggested%20support%20for%20controversial%20issues%20(DOCX%2080.59%20KB)" w:history="1">
              <w:r w:rsidRPr="00891B02">
                <w:rPr>
                  <w:rStyle w:val="Hyperlink"/>
                  <w:rFonts w:eastAsia="Calibri"/>
                  <w:b/>
                  <w:bCs/>
                </w:rPr>
                <w:t>Suggested support in English for controversial issues</w:t>
              </w:r>
            </w:hyperlink>
          </w:p>
        </w:tc>
        <w:tc>
          <w:tcPr>
            <w:cnfStyle w:val="000001000000" w:firstRow="0" w:lastRow="0" w:firstColumn="0" w:lastColumn="0" w:oddVBand="0" w:evenVBand="1" w:oddHBand="0" w:evenHBand="0" w:firstRowFirstColumn="0" w:firstRowLastColumn="0" w:lastRowFirstColumn="0" w:lastRowLastColumn="0"/>
            <w:tcW w:w="11624" w:type="dxa"/>
          </w:tcPr>
          <w:p w14:paraId="5FFE7544" w14:textId="3EA9AAF6" w:rsidR="00891B02" w:rsidRPr="00CF1110" w:rsidRDefault="00891B02" w:rsidP="00CF1110">
            <w:pPr>
              <w:rPr>
                <w:rFonts w:eastAsia="Arial"/>
              </w:rPr>
            </w:pPr>
            <w:r w:rsidRPr="00CF1110">
              <w:rPr>
                <w:rFonts w:eastAsia="Arial"/>
              </w:rPr>
              <w:t>This document outlines factors that impact English faculty leaders in choosing appropriate teaching and learning materials</w:t>
            </w:r>
            <w:r>
              <w:rPr>
                <w:rFonts w:eastAsia="Arial"/>
              </w:rPr>
              <w:t>. I</w:t>
            </w:r>
            <w:r w:rsidRPr="00CF1110">
              <w:rPr>
                <w:rFonts w:eastAsia="Arial"/>
              </w:rPr>
              <w:t xml:space="preserve">t </w:t>
            </w:r>
            <w:r>
              <w:rPr>
                <w:rFonts w:eastAsia="Arial"/>
              </w:rPr>
              <w:t xml:space="preserve">explores mandatory requirements and contains </w:t>
            </w:r>
            <w:r w:rsidRPr="00CF1110">
              <w:rPr>
                <w:rFonts w:eastAsia="Arial"/>
              </w:rPr>
              <w:t>permission note templates for film and text requirements.</w:t>
            </w:r>
          </w:p>
        </w:tc>
      </w:tr>
    </w:tbl>
    <w:p w14:paraId="2445C4D6" w14:textId="77777777" w:rsidR="00891B02" w:rsidRDefault="00891B02">
      <w:pPr>
        <w:suppressAutoHyphens w:val="0"/>
        <w:spacing w:after="0" w:line="276" w:lineRule="auto"/>
        <w:rPr>
          <w:rFonts w:eastAsiaTheme="majorEastAsia"/>
          <w:bCs/>
          <w:color w:val="002664"/>
          <w:sz w:val="40"/>
          <w:szCs w:val="52"/>
        </w:rPr>
      </w:pPr>
      <w:bookmarkStart w:id="13" w:name="_Toc149036890"/>
      <w:bookmarkStart w:id="14" w:name="_Toc172022146"/>
      <w:bookmarkStart w:id="15" w:name="_Toc172032071"/>
      <w:r>
        <w:br w:type="page"/>
      </w:r>
    </w:p>
    <w:p w14:paraId="46B0A5B7" w14:textId="64838302" w:rsidR="0014686C" w:rsidRDefault="0014686C" w:rsidP="005D7B74">
      <w:pPr>
        <w:pStyle w:val="Heading1"/>
      </w:pPr>
      <w:bookmarkStart w:id="16" w:name="_Toc181975519"/>
      <w:r>
        <w:lastRenderedPageBreak/>
        <w:t>English curriculum team’s resource evaluation</w:t>
      </w:r>
      <w:bookmarkEnd w:id="16"/>
    </w:p>
    <w:p w14:paraId="3A6B0ADE" w14:textId="799837B3" w:rsidR="0014686C" w:rsidRDefault="0014686C" w:rsidP="0014686C">
      <w:r w:rsidRPr="0014686C">
        <w:t xml:space="preserve">Need additional support? You can contact the English curriculum team by emailing </w:t>
      </w:r>
      <w:hyperlink r:id="rId62" w:history="1">
        <w:r w:rsidRPr="003A6C75">
          <w:rPr>
            <w:rStyle w:val="Hyperlink"/>
          </w:rPr>
          <w:t>English.curriculum@det.nsw.edu.au</w:t>
        </w:r>
      </w:hyperlink>
      <w:r w:rsidRPr="0014686C">
        <w:t>.</w:t>
      </w:r>
    </w:p>
    <w:p w14:paraId="56499C5B" w14:textId="3201B865" w:rsidR="0014686C" w:rsidRDefault="0014686C" w:rsidP="0014686C">
      <w:pPr>
        <w:pStyle w:val="Heading2"/>
      </w:pPr>
      <w:bookmarkStart w:id="17" w:name="_Toc181975520"/>
      <w:r>
        <w:t>Support and alignment</w:t>
      </w:r>
      <w:bookmarkEnd w:id="17"/>
    </w:p>
    <w:p w14:paraId="56C3203C" w14:textId="42B8F2F2" w:rsidR="0014686C" w:rsidRDefault="0014686C" w:rsidP="0014686C">
      <w:r w:rsidRPr="0014686C">
        <w:rPr>
          <w:b/>
          <w:bCs/>
        </w:rPr>
        <w:t>School Excellence Framework:</w:t>
      </w:r>
      <w:r>
        <w:t xml:space="preserve"> This resource aligns to the </w:t>
      </w:r>
      <w:hyperlink r:id="rId63" w:history="1">
        <w:r w:rsidRPr="0014686C">
          <w:rPr>
            <w:rStyle w:val="Hyperlink"/>
          </w:rPr>
          <w:t>School Excellence Framework</w:t>
        </w:r>
      </w:hyperlink>
      <w:r>
        <w:t xml:space="preserve"> elements of curriculum (curriculum provision and teaching and learning programs) and effective classroom practice (lesson planning). This planning template helps teachers plan and monitor curriculum implementation longitudinally. The template highlights opportunities to design teaching and learning programs that are dynamic, demonstrating evidence of revision based on feedback on teaching practices. This then supports the continuous tracking of student progress and achievement. Teachers are also provided a syllabus-aligned procedure for collaboratively planning for syllabus requirements and differentiation. </w:t>
      </w:r>
    </w:p>
    <w:p w14:paraId="16B8788A" w14:textId="04D503F1" w:rsidR="0014686C" w:rsidRDefault="0014686C" w:rsidP="0014686C">
      <w:r w:rsidRPr="0014686C">
        <w:rPr>
          <w:b/>
          <w:bCs/>
        </w:rPr>
        <w:t>Australian Professional Standards for Teachers</w:t>
      </w:r>
      <w:r>
        <w:t xml:space="preserve">: This resource supports teachers to address </w:t>
      </w:r>
      <w:hyperlink r:id="rId64" w:history="1">
        <w:r w:rsidRPr="0014686C">
          <w:rPr>
            <w:rStyle w:val="Hyperlink"/>
          </w:rPr>
          <w:t>Australian Professional Standards for Teachers</w:t>
        </w:r>
      </w:hyperlink>
      <w:r>
        <w:t xml:space="preserve"> 2.3.2 and 3.2.2 as it helps teachers plan and implement teaching and learning programs reflective of curriculum requirements.</w:t>
      </w:r>
    </w:p>
    <w:p w14:paraId="3DF4F856" w14:textId="08F774DD" w:rsidR="0014686C" w:rsidRDefault="0014686C" w:rsidP="0014686C">
      <w:r w:rsidRPr="0014686C">
        <w:rPr>
          <w:b/>
          <w:bCs/>
        </w:rPr>
        <w:t>NSW Syllabus</w:t>
      </w:r>
      <w:r>
        <w:t xml:space="preserve">: </w:t>
      </w:r>
      <w:hyperlink r:id="rId65" w:history="1">
        <w:r w:rsidRPr="0014686C">
          <w:rPr>
            <w:rStyle w:val="Hyperlink"/>
          </w:rPr>
          <w:t>English Extension Stage 6 Syllabus</w:t>
        </w:r>
      </w:hyperlink>
    </w:p>
    <w:p w14:paraId="79E7C98A" w14:textId="77777777" w:rsidR="0014686C" w:rsidRDefault="0014686C" w:rsidP="0014686C">
      <w:r w:rsidRPr="0014686C">
        <w:rPr>
          <w:b/>
          <w:bCs/>
        </w:rPr>
        <w:t>Author</w:t>
      </w:r>
      <w:r>
        <w:t>: English curriculum 7–12 team</w:t>
      </w:r>
    </w:p>
    <w:p w14:paraId="4C2BAC37" w14:textId="184AF474" w:rsidR="0014686C" w:rsidRDefault="0014686C" w:rsidP="0014686C">
      <w:r w:rsidRPr="0014686C">
        <w:rPr>
          <w:b/>
          <w:bCs/>
        </w:rPr>
        <w:t xml:space="preserve">Reviewed by and/or trialled </w:t>
      </w:r>
      <w:proofErr w:type="gramStart"/>
      <w:r w:rsidRPr="0014686C">
        <w:rPr>
          <w:b/>
          <w:bCs/>
        </w:rPr>
        <w:t>by:</w:t>
      </w:r>
      <w:proofErr w:type="gramEnd"/>
      <w:r>
        <w:t xml:space="preserve"> subject matter experts from schools across NSW</w:t>
      </w:r>
    </w:p>
    <w:p w14:paraId="427AA833" w14:textId="25F4A116" w:rsidR="0014686C" w:rsidRDefault="0014686C" w:rsidP="0014686C">
      <w:r w:rsidRPr="0014686C">
        <w:rPr>
          <w:b/>
          <w:bCs/>
        </w:rPr>
        <w:t>Resource</w:t>
      </w:r>
      <w:r>
        <w:t>: English Stage Extension syllabus requirements planning template</w:t>
      </w:r>
    </w:p>
    <w:p w14:paraId="76938DC8" w14:textId="4C225E1B" w:rsidR="0014686C" w:rsidRDefault="0014686C" w:rsidP="0014686C">
      <w:r w:rsidRPr="0014686C">
        <w:rPr>
          <w:b/>
          <w:bCs/>
        </w:rPr>
        <w:t>Related resources:</w:t>
      </w:r>
      <w:r>
        <w:t xml:space="preserve"> further resources to support curriculum leadership and the implementation and evaluation of course requirements can be found on the </w:t>
      </w:r>
      <w:hyperlink r:id="rId66" w:history="1">
        <w:r w:rsidRPr="0014686C">
          <w:rPr>
            <w:rStyle w:val="Hyperlink"/>
          </w:rPr>
          <w:t>Leading English K–12</w:t>
        </w:r>
      </w:hyperlink>
      <w:r>
        <w:t xml:space="preserve"> curriculum web pages</w:t>
      </w:r>
    </w:p>
    <w:p w14:paraId="15B32905" w14:textId="527F87CB" w:rsidR="0014686C" w:rsidRDefault="0014686C" w:rsidP="0014686C">
      <w:r w:rsidRPr="0014686C">
        <w:rPr>
          <w:b/>
          <w:bCs/>
        </w:rPr>
        <w:lastRenderedPageBreak/>
        <w:t>Professional Learning:</w:t>
      </w:r>
      <w:r>
        <w:t xml:space="preserve"> join the </w:t>
      </w:r>
      <w:hyperlink r:id="rId67" w:history="1">
        <w:r w:rsidRPr="0014686C">
          <w:rPr>
            <w:rStyle w:val="Hyperlink"/>
          </w:rPr>
          <w:t>English 7–12 statewide staffroom</w:t>
        </w:r>
      </w:hyperlink>
      <w:r>
        <w:t xml:space="preserve"> and explore </w:t>
      </w:r>
      <w:hyperlink r:id="rId68" w:history="1">
        <w:r w:rsidRPr="0014686C">
          <w:rPr>
            <w:rStyle w:val="Hyperlink"/>
          </w:rPr>
          <w:t>on-demand professional sessions</w:t>
        </w:r>
      </w:hyperlink>
      <w:r>
        <w:t xml:space="preserve"> for ongoing professional learning opportunities.</w:t>
      </w:r>
    </w:p>
    <w:p w14:paraId="153965EF" w14:textId="78D34F24" w:rsidR="0014686C" w:rsidRDefault="0014686C" w:rsidP="0014686C">
      <w:r w:rsidRPr="0014686C">
        <w:rPr>
          <w:b/>
          <w:bCs/>
        </w:rPr>
        <w:t>Universal Design for Learning:</w:t>
      </w:r>
      <w:r>
        <w:t xml:space="preserve"> support the diverse learning needs of students using inclusive teaching and learning strategies using the resources on the </w:t>
      </w:r>
      <w:hyperlink r:id="rId69" w:history="1">
        <w:r w:rsidRPr="0014686C">
          <w:rPr>
            <w:rStyle w:val="Hyperlink"/>
          </w:rPr>
          <w:t>Universal Design for Learning</w:t>
        </w:r>
      </w:hyperlink>
      <w:r>
        <w:t xml:space="preserve"> webpage.</w:t>
      </w:r>
    </w:p>
    <w:p w14:paraId="56082F61" w14:textId="48183B4C" w:rsidR="0014686C" w:rsidRDefault="0014686C" w:rsidP="0014686C">
      <w:r w:rsidRPr="0014686C">
        <w:rPr>
          <w:b/>
          <w:bCs/>
        </w:rPr>
        <w:t>Creation date:</w:t>
      </w:r>
      <w:r>
        <w:t xml:space="preserve"> 7 November 2024 </w:t>
      </w:r>
    </w:p>
    <w:p w14:paraId="6AA6256E" w14:textId="78E668BF" w:rsidR="0014686C" w:rsidRDefault="0014686C" w:rsidP="0014686C">
      <w:r w:rsidRPr="0014686C">
        <w:rPr>
          <w:b/>
          <w:bCs/>
        </w:rPr>
        <w:t>Review date:</w:t>
      </w:r>
      <w:r>
        <w:t xml:space="preserve"> 7 November 2025</w:t>
      </w:r>
    </w:p>
    <w:p w14:paraId="53D6F79F" w14:textId="47693392" w:rsidR="0014686C" w:rsidRPr="0014686C" w:rsidRDefault="0014686C" w:rsidP="0014686C">
      <w:pPr>
        <w:suppressAutoHyphens w:val="0"/>
        <w:spacing w:after="0" w:line="276" w:lineRule="auto"/>
      </w:pPr>
      <w:r>
        <w:br w:type="page"/>
      </w:r>
    </w:p>
    <w:p w14:paraId="67F342A5" w14:textId="50256C18" w:rsidR="005D7B74" w:rsidRDefault="005D7B74" w:rsidP="005D7B74">
      <w:pPr>
        <w:pStyle w:val="Heading1"/>
      </w:pPr>
      <w:bookmarkStart w:id="18" w:name="_Toc181975521"/>
      <w:r w:rsidRPr="00C41110">
        <w:lastRenderedPageBreak/>
        <w:t>References</w:t>
      </w:r>
      <w:bookmarkEnd w:id="13"/>
      <w:bookmarkEnd w:id="14"/>
      <w:bookmarkEnd w:id="15"/>
      <w:bookmarkEnd w:id="18"/>
    </w:p>
    <w:p w14:paraId="7A50AB60" w14:textId="77777777" w:rsidR="005D7B74" w:rsidRPr="00AE7FE3" w:rsidRDefault="005D7B74" w:rsidP="005D7B74">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CB7040" w14:textId="77777777" w:rsidR="005D7B74" w:rsidRPr="00AE7FE3" w:rsidRDefault="005D7B74" w:rsidP="005D7B74">
      <w:pPr>
        <w:pStyle w:val="FeatureBox2"/>
      </w:pPr>
      <w:r w:rsidRPr="00AE7FE3">
        <w:t>Please refer to the NESA Copyright Disclaimer for more information</w:t>
      </w:r>
      <w:r>
        <w:t xml:space="preserve"> </w:t>
      </w:r>
      <w:hyperlink r:id="rId70" w:tgtFrame="_blank" w:tooltip="https://educationstandards.nsw.edu.au/wps/portal/nesa/mini-footer/copyright" w:history="1">
        <w:r w:rsidRPr="00AE7FE3">
          <w:rPr>
            <w:rStyle w:val="Hyperlink"/>
          </w:rPr>
          <w:t>https://educationstandards.nsw.edu.au/wps/portal/nesa/mini-footer/copyright</w:t>
        </w:r>
      </w:hyperlink>
      <w:r w:rsidRPr="00A1020E">
        <w:t>.</w:t>
      </w:r>
    </w:p>
    <w:p w14:paraId="2E9DE9CB" w14:textId="77777777" w:rsidR="005D7B74" w:rsidRDefault="005D7B74" w:rsidP="005D7B74">
      <w:pPr>
        <w:pStyle w:val="FeatureBox2"/>
      </w:pPr>
      <w:r w:rsidRPr="00AE7FE3">
        <w:t>NESA holds the only official and up-to-date versions of the NSW Curriculum and syllabus documents. Please visit the NSW Education Standards Authority (NESA) website</w:t>
      </w:r>
      <w:r>
        <w:t xml:space="preserve"> </w:t>
      </w:r>
      <w:hyperlink r:id="rId71" w:history="1">
        <w:r>
          <w:rPr>
            <w:rStyle w:val="Hyperlink"/>
          </w:rPr>
          <w:t>https://educationstandards.nsw.edu.au</w:t>
        </w:r>
      </w:hyperlink>
      <w:r w:rsidRPr="00A1020E">
        <w:t xml:space="preserve"> </w:t>
      </w:r>
      <w:r w:rsidRPr="00AE7FE3">
        <w:t xml:space="preserve">and the NSW Curriculum website </w:t>
      </w:r>
      <w:hyperlink r:id="rId72" w:history="1">
        <w:r>
          <w:rPr>
            <w:rStyle w:val="Hyperlink"/>
          </w:rPr>
          <w:t>https://curriculum.nsw.edu.au</w:t>
        </w:r>
      </w:hyperlink>
      <w:r w:rsidRPr="00AE7FE3">
        <w:t>.</w:t>
      </w:r>
    </w:p>
    <w:p w14:paraId="7B1EE077" w14:textId="6D71CFD0" w:rsidR="005D7B74" w:rsidRDefault="008F21A6" w:rsidP="005D7B74">
      <w:hyperlink r:id="rId73" w:history="1">
        <w:r w:rsidRPr="00123B7C">
          <w:rPr>
            <w:rStyle w:val="Hyperlink"/>
          </w:rPr>
          <w:t>English Extension Stage 6</w:t>
        </w:r>
        <w:r w:rsidR="00123B7C" w:rsidRPr="00123B7C">
          <w:rPr>
            <w:rStyle w:val="Hyperlink"/>
          </w:rPr>
          <w:t xml:space="preserve"> Syllabus (2017)</w:t>
        </w:r>
      </w:hyperlink>
      <w:r w:rsidR="005D7B74">
        <w:t xml:space="preserve"> © NSW </w:t>
      </w:r>
      <w:r w:rsidR="005D7B74" w:rsidRPr="001476BC">
        <w:t>Education</w:t>
      </w:r>
      <w:r w:rsidR="005D7B74">
        <w:t xml:space="preserve"> Standards Authority (NESA) for and on behalf of the Crown in right of the State of New South Wales, 20</w:t>
      </w:r>
      <w:r>
        <w:t>17</w:t>
      </w:r>
      <w:r w:rsidR="005D7B74">
        <w:t>.</w:t>
      </w:r>
    </w:p>
    <w:p w14:paraId="278E67AA" w14:textId="135B0B52" w:rsidR="00123B7C" w:rsidRPr="000E5BFE" w:rsidRDefault="00123B7C" w:rsidP="00123B7C">
      <w:pPr>
        <w:rPr>
          <w:rFonts w:eastAsia="Calibri"/>
        </w:rPr>
      </w:pPr>
      <w:r>
        <w:t>CESE (Centre for Education Statistics and Evaluatio</w:t>
      </w:r>
      <w:r w:rsidRPr="00721325">
        <w:t xml:space="preserve">n) (2020) </w:t>
      </w:r>
      <w:hyperlink r:id="rId74">
        <w:r w:rsidRPr="00572846">
          <w:rPr>
            <w:rStyle w:val="Hyperlink"/>
            <w:i/>
            <w:iCs/>
          </w:rPr>
          <w:t>What works best: 2020 update</w:t>
        </w:r>
      </w:hyperlink>
      <w:r w:rsidRPr="00572846">
        <w:rPr>
          <w:rStyle w:val="Hyperlink"/>
          <w:u w:val="none"/>
        </w:rPr>
        <w:t>,</w:t>
      </w:r>
      <w:r w:rsidRPr="00721325">
        <w:t xml:space="preserve"> </w:t>
      </w:r>
      <w:r>
        <w:rPr>
          <w:rFonts w:eastAsia="Arial"/>
        </w:rPr>
        <w:t xml:space="preserve">NSW </w:t>
      </w:r>
      <w:r w:rsidRPr="00572846">
        <w:rPr>
          <w:rFonts w:eastAsia="Arial"/>
        </w:rPr>
        <w:t>Department of Education</w:t>
      </w:r>
      <w:r>
        <w:rPr>
          <w:rFonts w:eastAsia="Arial"/>
        </w:rPr>
        <w:t xml:space="preserve"> website</w:t>
      </w:r>
      <w:r w:rsidRPr="00923075">
        <w:rPr>
          <w:rFonts w:eastAsia="Arial"/>
        </w:rPr>
        <w:t xml:space="preserve">, </w:t>
      </w:r>
      <w:r>
        <w:rPr>
          <w:rFonts w:eastAsia="Arial"/>
        </w:rPr>
        <w:t xml:space="preserve">accessed </w:t>
      </w:r>
      <w:r w:rsidR="00367BFA">
        <w:rPr>
          <w:rFonts w:eastAsia="Arial"/>
        </w:rPr>
        <w:t>26 September 2024</w:t>
      </w:r>
      <w:r>
        <w:rPr>
          <w:rFonts w:eastAsia="Arial"/>
        </w:rPr>
        <w:t>.</w:t>
      </w:r>
    </w:p>
    <w:p w14:paraId="1D2BA712" w14:textId="317237A2" w:rsidR="00123B7C" w:rsidRPr="00572846" w:rsidRDefault="0040593F" w:rsidP="00123B7C">
      <w:pPr>
        <w:rPr>
          <w:rFonts w:eastAsia="Calibri"/>
        </w:rPr>
      </w:pPr>
      <w:r>
        <w:t>CESE</w:t>
      </w:r>
      <w:r w:rsidRPr="00721325">
        <w:t xml:space="preserve"> </w:t>
      </w:r>
      <w:r w:rsidR="00123B7C" w:rsidRPr="00721325">
        <w:t>(2020)</w:t>
      </w:r>
      <w:hyperlink r:id="rId75">
        <w:r w:rsidR="00123B7C" w:rsidRPr="00572846">
          <w:rPr>
            <w:rStyle w:val="Hyperlink"/>
            <w:u w:val="none"/>
          </w:rPr>
          <w:t xml:space="preserve"> </w:t>
        </w:r>
        <w:r w:rsidR="00123B7C" w:rsidRPr="00572846">
          <w:rPr>
            <w:rStyle w:val="Hyperlink"/>
            <w:i/>
            <w:iCs/>
          </w:rPr>
          <w:t>What works best in practice</w:t>
        </w:r>
      </w:hyperlink>
      <w:r w:rsidR="00123B7C" w:rsidRPr="00572846">
        <w:rPr>
          <w:rStyle w:val="Hyperlink"/>
          <w:u w:val="none"/>
        </w:rPr>
        <w:t>,</w:t>
      </w:r>
      <w:r w:rsidR="00123B7C" w:rsidRPr="00721325">
        <w:t xml:space="preserve"> </w:t>
      </w:r>
      <w:r w:rsidR="00123B7C">
        <w:rPr>
          <w:rFonts w:eastAsia="Arial"/>
        </w:rPr>
        <w:t xml:space="preserve">NSW </w:t>
      </w:r>
      <w:r w:rsidR="00123B7C" w:rsidRPr="00572846">
        <w:rPr>
          <w:rFonts w:eastAsia="Arial"/>
        </w:rPr>
        <w:t>Department of Education</w:t>
      </w:r>
      <w:r w:rsidR="00123B7C">
        <w:rPr>
          <w:rFonts w:eastAsia="Arial"/>
        </w:rPr>
        <w:t xml:space="preserve"> website,</w:t>
      </w:r>
      <w:r w:rsidR="00123B7C" w:rsidRPr="00572846">
        <w:rPr>
          <w:rFonts w:eastAsia="Arial"/>
        </w:rPr>
        <w:t xml:space="preserve"> </w:t>
      </w:r>
      <w:r w:rsidR="00123B7C">
        <w:rPr>
          <w:rFonts w:eastAsia="Arial"/>
        </w:rPr>
        <w:t xml:space="preserve">accessed </w:t>
      </w:r>
      <w:r w:rsidR="00367BFA">
        <w:rPr>
          <w:rFonts w:eastAsia="Arial"/>
        </w:rPr>
        <w:t>26 September 2024</w:t>
      </w:r>
      <w:r w:rsidR="00123B7C">
        <w:rPr>
          <w:rFonts w:eastAsia="Arial"/>
        </w:rPr>
        <w:t>.</w:t>
      </w:r>
    </w:p>
    <w:p w14:paraId="4D701CEB" w14:textId="5382046B" w:rsidR="00123B7C" w:rsidRDefault="00123B7C" w:rsidP="00123B7C">
      <w:pPr>
        <w:rPr>
          <w:rFonts w:eastAsia="Calibri"/>
        </w:rPr>
      </w:pPr>
      <w:r w:rsidRPr="5540369C">
        <w:rPr>
          <w:rFonts w:eastAsia="Calibri"/>
        </w:rPr>
        <w:t>NESA (NSW Education Standards Authority)</w:t>
      </w:r>
      <w:r>
        <w:rPr>
          <w:rFonts w:eastAsia="Calibri"/>
        </w:rPr>
        <w:t xml:space="preserve"> </w:t>
      </w:r>
      <w:r>
        <w:rPr>
          <w:rFonts w:eastAsia="Arial"/>
        </w:rPr>
        <w:t>(n.d.)</w:t>
      </w:r>
      <w:r w:rsidRPr="00923075">
        <w:rPr>
          <w:rFonts w:eastAsia="Calibri"/>
        </w:rPr>
        <w:t xml:space="preserve"> </w:t>
      </w:r>
      <w:hyperlink r:id="rId76">
        <w:r w:rsidRPr="00721325">
          <w:rPr>
            <w:rStyle w:val="Hyperlink"/>
          </w:rPr>
          <w:t>Assessment and reporting in English E</w:t>
        </w:r>
        <w:r w:rsidR="00367BFA">
          <w:rPr>
            <w:rStyle w:val="Hyperlink"/>
          </w:rPr>
          <w:t>xtension</w:t>
        </w:r>
        <w:r w:rsidRPr="00721325">
          <w:rPr>
            <w:rStyle w:val="Hyperlink"/>
          </w:rPr>
          <w:t xml:space="preserve"> Stage 6</w:t>
        </w:r>
      </w:hyperlink>
      <w:r>
        <w:rPr>
          <w:rStyle w:val="Hyperlink"/>
        </w:rPr>
        <w:t>,</w:t>
      </w:r>
      <w:r w:rsidRPr="00721325">
        <w:rPr>
          <w:rFonts w:eastAsia="Arial"/>
        </w:rPr>
        <w:t xml:space="preserve"> </w:t>
      </w:r>
      <w:r>
        <w:rPr>
          <w:rFonts w:eastAsia="Arial"/>
        </w:rPr>
        <w:t xml:space="preserve">NESA, </w:t>
      </w:r>
      <w:r w:rsidRPr="00923075">
        <w:rPr>
          <w:rFonts w:eastAsia="Arial"/>
        </w:rPr>
        <w:t xml:space="preserve">accessed </w:t>
      </w:r>
      <w:r w:rsidR="00367BFA">
        <w:rPr>
          <w:rFonts w:eastAsia="Arial"/>
        </w:rPr>
        <w:t>26 September 2024</w:t>
      </w:r>
      <w:r w:rsidRPr="2478337E">
        <w:rPr>
          <w:rFonts w:eastAsia="Arial"/>
        </w:rPr>
        <w:t>.</w:t>
      </w:r>
    </w:p>
    <w:p w14:paraId="166973C5" w14:textId="4FAC9F6D" w:rsidR="00123B7C" w:rsidRPr="00923075" w:rsidRDefault="00112355" w:rsidP="00123B7C">
      <w:pPr>
        <w:rPr>
          <w:rFonts w:eastAsia="Calibri"/>
        </w:rPr>
      </w:pPr>
      <w:r w:rsidRPr="5540369C">
        <w:rPr>
          <w:rFonts w:eastAsia="Calibri"/>
        </w:rPr>
        <w:t xml:space="preserve">NESA </w:t>
      </w:r>
      <w:r w:rsidR="00123B7C">
        <w:rPr>
          <w:rFonts w:eastAsia="Calibri"/>
        </w:rPr>
        <w:t>(20</w:t>
      </w:r>
      <w:r w:rsidR="00367BFA">
        <w:rPr>
          <w:rFonts w:eastAsia="Calibri"/>
        </w:rPr>
        <w:t>23</w:t>
      </w:r>
      <w:r w:rsidR="00123B7C">
        <w:rPr>
          <w:rFonts w:eastAsia="Calibri"/>
        </w:rPr>
        <w:t xml:space="preserve">) </w:t>
      </w:r>
      <w:hyperlink r:id="rId77" w:anchor="acerule=n3_1_starting_hsc_courses" w:history="1">
        <w:r w:rsidR="00123B7C" w:rsidRPr="00367BFA">
          <w:rPr>
            <w:rStyle w:val="Hyperlink"/>
          </w:rPr>
          <w:t>ACE Rules,</w:t>
        </w:r>
      </w:hyperlink>
      <w:r w:rsidR="00123B7C" w:rsidRPr="00B02085">
        <w:t xml:space="preserve"> </w:t>
      </w:r>
      <w:r w:rsidR="00123B7C">
        <w:t xml:space="preserve">NESA, </w:t>
      </w:r>
      <w:r w:rsidR="00123B7C" w:rsidRPr="00923075">
        <w:rPr>
          <w:rFonts w:eastAsia="Arial"/>
        </w:rPr>
        <w:t xml:space="preserve">accessed </w:t>
      </w:r>
      <w:r w:rsidR="00367BFA">
        <w:rPr>
          <w:rFonts w:eastAsia="Arial"/>
        </w:rPr>
        <w:t>26 September 2024</w:t>
      </w:r>
      <w:r w:rsidR="00123B7C" w:rsidRPr="00923075">
        <w:rPr>
          <w:rFonts w:eastAsia="Arial"/>
        </w:rPr>
        <w:t>.</w:t>
      </w:r>
    </w:p>
    <w:p w14:paraId="668B1877" w14:textId="136FA3AE" w:rsidR="00123B7C" w:rsidRDefault="00112355" w:rsidP="00123B7C">
      <w:pPr>
        <w:rPr>
          <w:rFonts w:eastAsia="Arial"/>
        </w:rPr>
      </w:pPr>
      <w:r w:rsidRPr="5540369C">
        <w:rPr>
          <w:rFonts w:eastAsia="Calibri"/>
        </w:rPr>
        <w:t xml:space="preserve">NESA </w:t>
      </w:r>
      <w:r w:rsidR="00123B7C" w:rsidRPr="5540369C">
        <w:rPr>
          <w:rFonts w:eastAsia="Calibri"/>
        </w:rPr>
        <w:t>(2</w:t>
      </w:r>
      <w:r w:rsidR="00123B7C" w:rsidRPr="00721325">
        <w:rPr>
          <w:rFonts w:eastAsia="Calibri"/>
        </w:rPr>
        <w:t>0</w:t>
      </w:r>
      <w:r w:rsidR="00123B7C">
        <w:rPr>
          <w:rFonts w:eastAsia="Calibri"/>
        </w:rPr>
        <w:t>24</w:t>
      </w:r>
      <w:r w:rsidR="00123B7C" w:rsidRPr="00721325">
        <w:rPr>
          <w:rFonts w:eastAsia="Calibri"/>
        </w:rPr>
        <w:t xml:space="preserve">) </w:t>
      </w:r>
      <w:hyperlink r:id="rId78" w:anchor=":~:text=English%20prescriptions">
        <w:r w:rsidR="00123B7C" w:rsidRPr="00721325">
          <w:rPr>
            <w:rStyle w:val="Hyperlink"/>
          </w:rPr>
          <w:t>English Stage 6</w:t>
        </w:r>
        <w:r w:rsidR="00123B7C">
          <w:rPr>
            <w:rStyle w:val="Hyperlink"/>
          </w:rPr>
          <w:t xml:space="preserve"> –</w:t>
        </w:r>
        <w:r w:rsidR="00123B7C" w:rsidRPr="00721325">
          <w:rPr>
            <w:rStyle w:val="Hyperlink"/>
          </w:rPr>
          <w:t xml:space="preserve"> Prescriptions: Modules, Electives and Texts 2019</w:t>
        </w:r>
        <w:r w:rsidR="00123B7C">
          <w:rPr>
            <w:rStyle w:val="Hyperlink"/>
          </w:rPr>
          <w:t>–</w:t>
        </w:r>
        <w:r w:rsidR="00123B7C" w:rsidRPr="00721325">
          <w:rPr>
            <w:rStyle w:val="Hyperlink"/>
          </w:rPr>
          <w:t>2026</w:t>
        </w:r>
      </w:hyperlink>
      <w:r w:rsidR="00123B7C">
        <w:t xml:space="preserve">, NESA, </w:t>
      </w:r>
      <w:r w:rsidR="00123B7C">
        <w:rPr>
          <w:rFonts w:eastAsia="Arial"/>
        </w:rPr>
        <w:t xml:space="preserve">accessed </w:t>
      </w:r>
      <w:r w:rsidR="00367BFA">
        <w:rPr>
          <w:rFonts w:eastAsia="Arial"/>
        </w:rPr>
        <w:t>26 September 2024</w:t>
      </w:r>
      <w:r w:rsidR="00123B7C" w:rsidRPr="5540369C">
        <w:rPr>
          <w:rFonts w:eastAsia="Arial"/>
        </w:rPr>
        <w:t>.</w:t>
      </w:r>
    </w:p>
    <w:p w14:paraId="40277EF7" w14:textId="08B8B39A" w:rsidR="00306992" w:rsidRDefault="00306992" w:rsidP="00123B7C">
      <w:pPr>
        <w:rPr>
          <w:rFonts w:eastAsia="Arial"/>
        </w:rPr>
      </w:pPr>
      <w:r>
        <w:rPr>
          <w:rFonts w:eastAsia="Arial"/>
        </w:rPr>
        <w:t xml:space="preserve">NESA (n.d.) </w:t>
      </w:r>
      <w:hyperlink r:id="rId79" w:history="1">
        <w:r w:rsidRPr="00306992">
          <w:rPr>
            <w:rStyle w:val="Hyperlink"/>
            <w:rFonts w:eastAsia="Arial"/>
          </w:rPr>
          <w:t>English Extension 1 2020 HSC exam pack</w:t>
        </w:r>
      </w:hyperlink>
      <w:r>
        <w:rPr>
          <w:rFonts w:eastAsia="Arial"/>
        </w:rPr>
        <w:t xml:space="preserve">, NESA, accessed 7 November 2024. </w:t>
      </w:r>
    </w:p>
    <w:p w14:paraId="6230DE27" w14:textId="53CA5019" w:rsidR="00306992" w:rsidRDefault="00306992" w:rsidP="00123B7C">
      <w:pPr>
        <w:rPr>
          <w:rFonts w:eastAsia="Arial"/>
        </w:rPr>
      </w:pPr>
      <w:r>
        <w:rPr>
          <w:rFonts w:eastAsia="Arial"/>
        </w:rPr>
        <w:lastRenderedPageBreak/>
        <w:t xml:space="preserve">NESA (n.d.) </w:t>
      </w:r>
      <w:hyperlink r:id="rId80" w:history="1">
        <w:r w:rsidRPr="00306992">
          <w:rPr>
            <w:rStyle w:val="Hyperlink"/>
            <w:rFonts w:eastAsia="Arial"/>
          </w:rPr>
          <w:t>Course prescriptions for Drama Stage 6 2025–2027</w:t>
        </w:r>
      </w:hyperlink>
      <w:r>
        <w:rPr>
          <w:rFonts w:eastAsia="Arial"/>
        </w:rPr>
        <w:t>, NESA, accessed 7 November 2024.</w:t>
      </w:r>
    </w:p>
    <w:p w14:paraId="7C979006" w14:textId="7FC6CBC1" w:rsidR="00306992" w:rsidRPr="00923075" w:rsidRDefault="00306992" w:rsidP="00123B7C">
      <w:pPr>
        <w:rPr>
          <w:rFonts w:eastAsia="Calibri"/>
        </w:rPr>
      </w:pPr>
      <w:r>
        <w:rPr>
          <w:rFonts w:eastAsia="Arial"/>
        </w:rPr>
        <w:t xml:space="preserve">NESA (n.d.) </w:t>
      </w:r>
      <w:hyperlink r:id="rId81" w:history="1">
        <w:r w:rsidRPr="00306992">
          <w:rPr>
            <w:rStyle w:val="Hyperlink"/>
            <w:rFonts w:eastAsia="Arial"/>
          </w:rPr>
          <w:t>Performance band descriptions for English Extension</w:t>
        </w:r>
      </w:hyperlink>
      <w:r>
        <w:rPr>
          <w:rFonts w:eastAsia="Arial"/>
        </w:rPr>
        <w:t xml:space="preserve">, NESA, accessed 7 November 2024. </w:t>
      </w:r>
    </w:p>
    <w:p w14:paraId="0C777905" w14:textId="713F9E75" w:rsidR="00367BFA" w:rsidRPr="00923075" w:rsidRDefault="00123B7C" w:rsidP="00367BFA">
      <w:pPr>
        <w:rPr>
          <w:rFonts w:eastAsia="Calibri"/>
          <w:lang w:eastAsia="zh-CN"/>
        </w:rPr>
      </w:pPr>
      <w:r>
        <w:t xml:space="preserve">NSW Department of Education </w:t>
      </w:r>
      <w:r w:rsidR="00367BFA" w:rsidRPr="00721325">
        <w:rPr>
          <w:lang w:eastAsia="zh-CN"/>
        </w:rPr>
        <w:t>(202</w:t>
      </w:r>
      <w:r w:rsidR="00C422A0">
        <w:rPr>
          <w:lang w:eastAsia="zh-CN"/>
        </w:rPr>
        <w:t>4</w:t>
      </w:r>
      <w:r w:rsidR="00367BFA" w:rsidRPr="00721325">
        <w:rPr>
          <w:lang w:eastAsia="zh-CN"/>
        </w:rPr>
        <w:t xml:space="preserve">) </w:t>
      </w:r>
      <w:hyperlink r:id="rId82" w:history="1">
        <w:r w:rsidR="00C422A0" w:rsidRPr="00C422A0">
          <w:rPr>
            <w:rStyle w:val="Hyperlink"/>
            <w:lang w:eastAsia="zh-CN"/>
          </w:rPr>
          <w:t>Effective assessment advice</w:t>
        </w:r>
        <w:r w:rsidR="00367BFA" w:rsidRPr="00C422A0">
          <w:rPr>
            <w:rStyle w:val="Hyperlink"/>
            <w:lang w:eastAsia="zh-CN"/>
          </w:rPr>
          <w:t>,</w:t>
        </w:r>
      </w:hyperlink>
      <w:r w:rsidR="00367BFA" w:rsidRPr="00721325">
        <w:rPr>
          <w:lang w:eastAsia="zh-CN"/>
        </w:rPr>
        <w:t xml:space="preserve"> </w:t>
      </w:r>
      <w:r w:rsidR="00367BFA">
        <w:rPr>
          <w:rFonts w:eastAsia="Arial"/>
        </w:rPr>
        <w:t>NSW</w:t>
      </w:r>
      <w:r w:rsidR="00367BFA" w:rsidRPr="00923075">
        <w:rPr>
          <w:rFonts w:eastAsia="Arial"/>
        </w:rPr>
        <w:t xml:space="preserve"> Department of Education</w:t>
      </w:r>
      <w:r w:rsidR="00367BFA">
        <w:rPr>
          <w:rFonts w:eastAsia="Arial"/>
        </w:rPr>
        <w:t xml:space="preserve">, </w:t>
      </w:r>
      <w:r w:rsidR="00367BFA" w:rsidRPr="00923075">
        <w:rPr>
          <w:rFonts w:eastAsia="Arial"/>
        </w:rPr>
        <w:t xml:space="preserve">accessed </w:t>
      </w:r>
      <w:r w:rsidR="00C422A0">
        <w:rPr>
          <w:rFonts w:eastAsia="Arial"/>
        </w:rPr>
        <w:t>7 November</w:t>
      </w:r>
      <w:r w:rsidR="00367BFA">
        <w:rPr>
          <w:rFonts w:eastAsia="Arial"/>
        </w:rPr>
        <w:t xml:space="preserve"> 2024</w:t>
      </w:r>
      <w:r w:rsidR="00367BFA" w:rsidRPr="00923075">
        <w:rPr>
          <w:rFonts w:eastAsia="Arial"/>
        </w:rPr>
        <w:t>.</w:t>
      </w:r>
    </w:p>
    <w:p w14:paraId="154E3B12" w14:textId="3CE70076" w:rsidR="00123B7C" w:rsidRDefault="00112355" w:rsidP="00123B7C">
      <w:pPr>
        <w:rPr>
          <w:rFonts w:eastAsia="Arial"/>
        </w:rPr>
      </w:pPr>
      <w:r>
        <w:t xml:space="preserve">NSW Department of Education </w:t>
      </w:r>
      <w:r w:rsidR="00123B7C" w:rsidRPr="00721325">
        <w:t xml:space="preserve">(2022) </w:t>
      </w:r>
      <w:hyperlink r:id="rId83">
        <w:r w:rsidR="00D25D9F">
          <w:rPr>
            <w:rStyle w:val="Hyperlink"/>
          </w:rPr>
          <w:t>Controversial issues in schools policy</w:t>
        </w:r>
      </w:hyperlink>
      <w:r w:rsidR="00123B7C">
        <w:t xml:space="preserve">, </w:t>
      </w:r>
      <w:r w:rsidR="00123B7C" w:rsidRPr="0094588F">
        <w:rPr>
          <w:i/>
          <w:iCs/>
        </w:rPr>
        <w:t>Policy Library</w:t>
      </w:r>
      <w:r w:rsidR="00123B7C">
        <w:t xml:space="preserve">, </w:t>
      </w:r>
      <w:r w:rsidR="00123B7C">
        <w:rPr>
          <w:rFonts w:eastAsia="Arial"/>
        </w:rPr>
        <w:t>NSW</w:t>
      </w:r>
      <w:r w:rsidR="00123B7C" w:rsidRPr="00923075">
        <w:rPr>
          <w:rFonts w:eastAsia="Arial"/>
        </w:rPr>
        <w:t xml:space="preserve"> Department of Education</w:t>
      </w:r>
      <w:r w:rsidR="00123B7C">
        <w:rPr>
          <w:rFonts w:eastAsia="Arial"/>
        </w:rPr>
        <w:t xml:space="preserve">, </w:t>
      </w:r>
      <w:r w:rsidR="00123B7C" w:rsidRPr="00923075">
        <w:rPr>
          <w:rFonts w:eastAsia="Arial"/>
        </w:rPr>
        <w:t xml:space="preserve">accessed </w:t>
      </w:r>
      <w:r w:rsidR="00367BFA">
        <w:rPr>
          <w:rFonts w:eastAsia="Arial"/>
        </w:rPr>
        <w:t>26 September 2024</w:t>
      </w:r>
      <w:r w:rsidR="00306992">
        <w:rPr>
          <w:rFonts w:eastAsia="Arial"/>
        </w:rPr>
        <w:t>.</w:t>
      </w:r>
    </w:p>
    <w:p w14:paraId="228E2D6C" w14:textId="1F15B139" w:rsidR="00306992" w:rsidRDefault="00306992" w:rsidP="00123B7C">
      <w:pPr>
        <w:rPr>
          <w:rFonts w:eastAsia="Arial"/>
        </w:rPr>
      </w:pPr>
      <w:r>
        <w:rPr>
          <w:rFonts w:eastAsia="Arial"/>
        </w:rPr>
        <w:t xml:space="preserve">NSW Department of Efucatiopn (n.d.) </w:t>
      </w:r>
      <w:hyperlink r:id="rId84" w:history="1">
        <w:r w:rsidRPr="00306992">
          <w:rPr>
            <w:rStyle w:val="Hyperlink"/>
            <w:rFonts w:eastAsia="Arial"/>
          </w:rPr>
          <w:t>Policy library A - Z</w:t>
        </w:r>
      </w:hyperlink>
      <w:r>
        <w:rPr>
          <w:rFonts w:eastAsia="Arial"/>
        </w:rPr>
        <w:t xml:space="preserve">, NSW Department of Education, accessed 7 November 2024.  </w:t>
      </w:r>
    </w:p>
    <w:p w14:paraId="09339283" w14:textId="6659ED1F" w:rsidR="00306992" w:rsidRDefault="00306992" w:rsidP="00123B7C">
      <w:pPr>
        <w:rPr>
          <w:rFonts w:eastAsia="Arial"/>
        </w:rPr>
      </w:pPr>
      <w:r>
        <w:rPr>
          <w:rFonts w:eastAsia="Arial"/>
        </w:rPr>
        <w:t xml:space="preserve">NSW Department of Education (2024) </w:t>
      </w:r>
      <w:hyperlink r:id="rId85" w:anchor=":~:text=of%20leaving%20school.-,RoSA%20monitoring%20advice,-2024%20RoSA%20monitoring" w:history="1">
        <w:r w:rsidRPr="00306992">
          <w:rPr>
            <w:rStyle w:val="Hyperlink"/>
            <w:rFonts w:eastAsia="Arial"/>
          </w:rPr>
          <w:t>Record of school achievement (</w:t>
        </w:r>
        <w:proofErr w:type="spellStart"/>
        <w:r w:rsidRPr="00306992">
          <w:rPr>
            <w:rStyle w:val="Hyperlink"/>
            <w:rFonts w:eastAsia="Arial"/>
          </w:rPr>
          <w:t>RoSA</w:t>
        </w:r>
        <w:proofErr w:type="spellEnd"/>
        <w:r w:rsidRPr="00306992">
          <w:rPr>
            <w:rStyle w:val="Hyperlink"/>
            <w:rFonts w:eastAsia="Arial"/>
          </w:rPr>
          <w:t>),</w:t>
        </w:r>
      </w:hyperlink>
      <w:r>
        <w:rPr>
          <w:rFonts w:eastAsia="Arial"/>
        </w:rPr>
        <w:t xml:space="preserve"> NSW Department of Education, accessed 7 November 2024. </w:t>
      </w:r>
    </w:p>
    <w:p w14:paraId="56F9FA04" w14:textId="4A262B34" w:rsidR="00306992" w:rsidRPr="00923075" w:rsidRDefault="00306992" w:rsidP="00123B7C">
      <w:pPr>
        <w:rPr>
          <w:rFonts w:eastAsia="Calibri"/>
        </w:rPr>
      </w:pPr>
      <w:r>
        <w:rPr>
          <w:rFonts w:eastAsia="Arial"/>
        </w:rPr>
        <w:t xml:space="preserve">NSW Department of Education (2024) </w:t>
      </w:r>
      <w:hyperlink r:id="rId86" w:history="1">
        <w:r w:rsidRPr="00306992">
          <w:rPr>
            <w:rStyle w:val="Hyperlink"/>
            <w:rFonts w:eastAsia="Arial"/>
          </w:rPr>
          <w:t>Stage 6 – monitoring implementation and support</w:t>
        </w:r>
      </w:hyperlink>
      <w:r>
        <w:rPr>
          <w:rFonts w:eastAsia="Arial"/>
        </w:rPr>
        <w:t>, NSW Department of Education, accessed 7 November 2024.</w:t>
      </w:r>
    </w:p>
    <w:p w14:paraId="3648F291" w14:textId="788EE677" w:rsidR="00123B7C" w:rsidRPr="00367BFA" w:rsidRDefault="00112355" w:rsidP="005D7B74">
      <w:pPr>
        <w:rPr>
          <w:rFonts w:eastAsia="Calibri"/>
        </w:rPr>
      </w:pPr>
      <w:r>
        <w:t xml:space="preserve">NSW Department of Education </w:t>
      </w:r>
      <w:r w:rsidR="00123B7C" w:rsidRPr="250F0615">
        <w:rPr>
          <w:rStyle w:val="Hyperlink"/>
          <w:rFonts w:eastAsia="Arial"/>
          <w:color w:val="auto"/>
          <w:u w:val="none"/>
        </w:rPr>
        <w:t>(2022</w:t>
      </w:r>
      <w:r w:rsidR="00123B7C" w:rsidRPr="00721325">
        <w:rPr>
          <w:rStyle w:val="Hyperlink"/>
          <w:rFonts w:eastAsia="Arial"/>
          <w:color w:val="auto"/>
          <w:u w:val="none"/>
        </w:rPr>
        <w:t xml:space="preserve">) </w:t>
      </w:r>
      <w:hyperlink r:id="rId87" w:anchor=":~:text=Support%20for%20controversial%20issues%20in%20English">
        <w:r w:rsidR="00BE0C0B">
          <w:rPr>
            <w:rStyle w:val="Hyperlink"/>
            <w:rFonts w:eastAsia="Arial"/>
          </w:rPr>
          <w:t>Support for controversial issues in English</w:t>
        </w:r>
      </w:hyperlink>
      <w:r w:rsidR="00123B7C" w:rsidRPr="250F0615">
        <w:rPr>
          <w:rFonts w:eastAsia="Arial"/>
        </w:rPr>
        <w:t xml:space="preserve">, </w:t>
      </w:r>
      <w:r w:rsidR="00123B7C" w:rsidRPr="00CA2DF3">
        <w:rPr>
          <w:rFonts w:eastAsia="Arial"/>
          <w:i/>
          <w:iCs/>
        </w:rPr>
        <w:t>Leading English 7–12</w:t>
      </w:r>
      <w:r w:rsidR="00123B7C">
        <w:rPr>
          <w:rFonts w:eastAsia="Arial"/>
        </w:rPr>
        <w:t>, NSW</w:t>
      </w:r>
      <w:r w:rsidR="00123B7C" w:rsidRPr="00923075">
        <w:rPr>
          <w:rFonts w:eastAsia="Arial"/>
        </w:rPr>
        <w:t xml:space="preserve"> </w:t>
      </w:r>
      <w:r w:rsidR="00123B7C" w:rsidRPr="250F0615">
        <w:rPr>
          <w:rFonts w:eastAsia="Arial"/>
        </w:rPr>
        <w:t>Department of Education</w:t>
      </w:r>
      <w:r w:rsidR="00123B7C">
        <w:rPr>
          <w:rFonts w:eastAsia="Arial"/>
        </w:rPr>
        <w:t xml:space="preserve">, </w:t>
      </w:r>
      <w:r w:rsidR="00123B7C" w:rsidRPr="250F0615">
        <w:rPr>
          <w:rFonts w:eastAsia="Arial"/>
        </w:rPr>
        <w:t xml:space="preserve">accessed </w:t>
      </w:r>
      <w:r w:rsidR="00367BFA">
        <w:rPr>
          <w:rFonts w:eastAsia="Arial"/>
        </w:rPr>
        <w:t>26 September 2024</w:t>
      </w:r>
      <w:r w:rsidR="00123B7C" w:rsidRPr="250F0615">
        <w:rPr>
          <w:rFonts w:eastAsia="Arial"/>
        </w:rPr>
        <w:t>.</w:t>
      </w:r>
    </w:p>
    <w:p w14:paraId="7C871702" w14:textId="0F40D82F" w:rsidR="005D7B74" w:rsidRDefault="005D7B74">
      <w:pPr>
        <w:suppressAutoHyphens w:val="0"/>
        <w:spacing w:after="0" w:line="276" w:lineRule="auto"/>
        <w:rPr>
          <w:szCs w:val="22"/>
          <w:lang w:eastAsia="zh-CN"/>
        </w:rPr>
      </w:pPr>
    </w:p>
    <w:p w14:paraId="45B2368D" w14:textId="77777777" w:rsidR="005D7B74" w:rsidRDefault="005D7B74" w:rsidP="4BBDE422">
      <w:pPr>
        <w:rPr>
          <w:szCs w:val="22"/>
          <w:lang w:eastAsia="zh-CN"/>
        </w:rPr>
        <w:sectPr w:rsidR="005D7B74" w:rsidSect="006C17AF">
          <w:headerReference w:type="default" r:id="rId88"/>
          <w:footerReference w:type="even" r:id="rId89"/>
          <w:footerReference w:type="default" r:id="rId90"/>
          <w:headerReference w:type="first" r:id="rId91"/>
          <w:footerReference w:type="first" r:id="rId92"/>
          <w:pgSz w:w="16840" w:h="11900" w:orient="landscape"/>
          <w:pgMar w:top="1134" w:right="1134" w:bottom="1134" w:left="1134" w:header="709" w:footer="709" w:gutter="0"/>
          <w:pgNumType w:start="0"/>
          <w:cols w:space="708"/>
          <w:titlePg/>
          <w:docGrid w:linePitch="360"/>
        </w:sectPr>
      </w:pPr>
    </w:p>
    <w:p w14:paraId="18DE1D91" w14:textId="77777777" w:rsidR="00FE0CAE" w:rsidRPr="00E80FFD" w:rsidRDefault="00FE0CAE" w:rsidP="00FE0CAE">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1C210910" w14:textId="77777777" w:rsidR="00FE0CAE" w:rsidRPr="00E80FFD" w:rsidRDefault="00FE0CAE" w:rsidP="00FE0CAE">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A6565EE" w14:textId="77777777" w:rsidR="00FE0CAE" w:rsidRDefault="00FE0CAE" w:rsidP="00FE0CAE">
      <w:r w:rsidRPr="00E80FFD">
        <w:t>Copyright material available in this resource</w:t>
      </w:r>
      <w:r>
        <w:t xml:space="preserve"> and owned by the NSW Department of Education is licensed under a </w:t>
      </w:r>
      <w:hyperlink r:id="rId93" w:history="1">
        <w:r w:rsidRPr="003B3E41">
          <w:rPr>
            <w:rStyle w:val="Hyperlink"/>
          </w:rPr>
          <w:t>Creative Commons Attribution 4.0 International (CC BY 4.0) license</w:t>
        </w:r>
      </w:hyperlink>
      <w:r>
        <w:t>.</w:t>
      </w:r>
    </w:p>
    <w:p w14:paraId="5F04415D" w14:textId="77777777" w:rsidR="00FE0CAE" w:rsidRDefault="00FE0CAE" w:rsidP="00FE0CAE">
      <w:pPr>
        <w:spacing w:line="276" w:lineRule="auto"/>
      </w:pPr>
      <w:r>
        <w:rPr>
          <w:noProof/>
        </w:rPr>
        <w:drawing>
          <wp:inline distT="0" distB="0" distL="0" distR="0" wp14:anchorId="091CABD1" wp14:editId="2BF83869">
            <wp:extent cx="1228725" cy="428625"/>
            <wp:effectExtent l="0" t="0" r="9525" b="9525"/>
            <wp:docPr id="32" name="Picture 32" descr="Creative Commons Attribution licens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4C67D3" w14:textId="77777777" w:rsidR="00FE0CAE" w:rsidRPr="00E80FFD" w:rsidRDefault="00FE0CAE" w:rsidP="00FE0CAE">
      <w:r w:rsidRPr="002D3434">
        <w:t xml:space="preserve">This license allows you to share and </w:t>
      </w:r>
      <w:r w:rsidRPr="00E80FFD">
        <w:t>adapt the material for any purpose, even commercially.</w:t>
      </w:r>
    </w:p>
    <w:p w14:paraId="2B37D7BB" w14:textId="77777777" w:rsidR="00FE0CAE" w:rsidRPr="00E80FFD" w:rsidRDefault="00FE0CAE" w:rsidP="00FE0CAE">
      <w:r w:rsidRPr="00E80FFD">
        <w:t>Attribution should be given to © State of New South Wales (Department of Education), 202</w:t>
      </w:r>
      <w:r>
        <w:t>4</w:t>
      </w:r>
      <w:r w:rsidRPr="00E80FFD">
        <w:t>.</w:t>
      </w:r>
    </w:p>
    <w:p w14:paraId="185BDEC1" w14:textId="77777777" w:rsidR="00FE0CAE" w:rsidRPr="002D3434" w:rsidRDefault="00FE0CAE" w:rsidP="00FE0CAE">
      <w:r w:rsidRPr="00E80FFD">
        <w:t>Material in this resource not available</w:t>
      </w:r>
      <w:r w:rsidRPr="002D3434">
        <w:t xml:space="preserve"> under a Creative Commons license:</w:t>
      </w:r>
    </w:p>
    <w:p w14:paraId="177D3FF9" w14:textId="77777777" w:rsidR="00FE0CAE" w:rsidRPr="002D3434" w:rsidRDefault="00FE0CAE" w:rsidP="00FE0CAE">
      <w:pPr>
        <w:pStyle w:val="ListBullet"/>
        <w:spacing w:line="276" w:lineRule="auto"/>
        <w:contextualSpacing/>
      </w:pPr>
      <w:r w:rsidRPr="002D3434">
        <w:t>the NSW Department of Education logo, other logos and trademark-protected material</w:t>
      </w:r>
    </w:p>
    <w:p w14:paraId="3B0BED3A" w14:textId="77777777" w:rsidR="00FE0CAE" w:rsidRPr="002D3434" w:rsidRDefault="00FE0CAE" w:rsidP="00FE0CAE">
      <w:pPr>
        <w:pStyle w:val="ListBullet"/>
        <w:spacing w:line="276" w:lineRule="auto"/>
        <w:contextualSpacing/>
      </w:pPr>
      <w:r w:rsidRPr="002D3434">
        <w:t>material owned by a third party that has been reproduced with permission. You will need to obtain permission from the third party to reuse its material.</w:t>
      </w:r>
    </w:p>
    <w:p w14:paraId="5398A5A2" w14:textId="77777777" w:rsidR="00FE0CAE" w:rsidRPr="003B3E41" w:rsidRDefault="00FE0CAE" w:rsidP="00FE0CAE">
      <w:pPr>
        <w:pStyle w:val="FeatureBox2"/>
        <w:spacing w:line="276" w:lineRule="auto"/>
        <w:rPr>
          <w:rStyle w:val="Strong"/>
        </w:rPr>
      </w:pPr>
      <w:r w:rsidRPr="003B3E41">
        <w:rPr>
          <w:rStyle w:val="Strong"/>
        </w:rPr>
        <w:t>Links to third-party material and websites</w:t>
      </w:r>
    </w:p>
    <w:p w14:paraId="22171058" w14:textId="77777777" w:rsidR="00FE0CAE" w:rsidRDefault="00FE0CAE" w:rsidP="00FE0CA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9DAC74C" w14:textId="77777777" w:rsidR="00FE0CAE" w:rsidRPr="00EC22E4" w:rsidRDefault="00FE0CAE" w:rsidP="00FE0CA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E0CAE" w:rsidRPr="00EC22E4" w:rsidSect="00FE0CAE">
      <w:headerReference w:type="default" r:id="rId95"/>
      <w:footerReference w:type="default" r:id="rId96"/>
      <w:headerReference w:type="first" r:id="rId97"/>
      <w:footerReference w:type="first" r:id="rId9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8BDC1" w14:textId="77777777" w:rsidR="00EE26A8" w:rsidRDefault="00EE26A8">
      <w:r>
        <w:separator/>
      </w:r>
    </w:p>
    <w:p w14:paraId="3354891A" w14:textId="77777777" w:rsidR="00EE26A8" w:rsidRDefault="00EE26A8"/>
  </w:endnote>
  <w:endnote w:type="continuationSeparator" w:id="0">
    <w:p w14:paraId="5B142A4B" w14:textId="77777777" w:rsidR="00EE26A8" w:rsidRDefault="00EE26A8">
      <w:r>
        <w:continuationSeparator/>
      </w:r>
    </w:p>
    <w:p w14:paraId="2FA75D22" w14:textId="77777777" w:rsidR="00EE26A8" w:rsidRDefault="00EE26A8"/>
  </w:endnote>
  <w:endnote w:type="continuationNotice" w:id="1">
    <w:p w14:paraId="7543133D" w14:textId="77777777" w:rsidR="00EE26A8" w:rsidRDefault="00EE26A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6F5E92-2181-4C08-92C3-C4FCC9B70AD4}"/>
  </w:font>
  <w:font w:name="Calibri">
    <w:panose1 w:val="020F0502020204030204"/>
    <w:charset w:val="00"/>
    <w:family w:val="swiss"/>
    <w:pitch w:val="variable"/>
    <w:sig w:usb0="E4002EFF" w:usb1="C200247B" w:usb2="00000009" w:usb3="00000000" w:csb0="000001FF" w:csb1="00000000"/>
    <w:embedRegular r:id="rId2" w:fontKey="{EDF4AB1C-DEDB-44D0-B985-C43381D6B990}"/>
    <w:embedBold r:id="rId3" w:fontKey="{5EAE73B7-51CE-4900-8AA3-A07665350866}"/>
    <w:embedItalic r:id="rId4" w:fontKey="{57C1D916-4193-4E75-944A-5A5FDB484F1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8C18278-8F3D-4214-AAED-BEBDFBA2C073}"/>
    <w:embedItalic r:id="rId6" w:fontKey="{C1D6FCB7-7692-4106-AFB1-A61F213C489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013778E-7C3E-4435-84E4-7F3F9C596D92}"/>
  </w:font>
  <w:font w:name="DengXian">
    <w:altName w:val="等线"/>
    <w:panose1 w:val="02010600030101010101"/>
    <w:charset w:val="86"/>
    <w:family w:val="auto"/>
    <w:pitch w:val="variable"/>
    <w:sig w:usb0="A00002BF" w:usb1="38CF7CFA" w:usb2="00000016" w:usb3="00000000" w:csb0="0004000F" w:csb1="00000000"/>
  </w:font>
  <w:font w:name="Arial Bold">
    <w:panose1 w:val="020B0704020202020204"/>
    <w:charset w:val="00"/>
    <w:family w:val="auto"/>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embedRegular r:id="rId8" w:fontKey="{AE553EFC-F127-4EEF-ABBB-06DCA5DA2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CAB6" w14:textId="636E5D54" w:rsidR="00FE4E27" w:rsidRPr="004D333E" w:rsidRDefault="00FE4E27" w:rsidP="004D333E">
    <w:pPr>
      <w:pStyle w:val="Footer"/>
    </w:pPr>
    <w:r w:rsidRPr="002810D3">
      <w:fldChar w:fldCharType="begin"/>
    </w:r>
    <w:r w:rsidRPr="002810D3">
      <w:instrText xml:space="preserve"> PAGE </w:instrText>
    </w:r>
    <w:r w:rsidRPr="002810D3">
      <w:fldChar w:fldCharType="separate"/>
    </w:r>
    <w:r w:rsidR="00764DDF">
      <w:rPr>
        <w:noProof/>
      </w:rPr>
      <w:t>16</w:t>
    </w:r>
    <w:r w:rsidRPr="002810D3">
      <w:fldChar w:fldCharType="end"/>
    </w:r>
    <w:r>
      <w:ptab w:relativeTo="margin" w:alignment="right" w:leader="none"/>
    </w:r>
    <w:r>
      <w:t>English Extension Stage 6 planning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0195" w14:textId="3D565F62" w:rsidR="006C17AF" w:rsidRPr="00123A38" w:rsidRDefault="006C17AF" w:rsidP="006C17AF">
    <w:pPr>
      <w:pStyle w:val="Footer"/>
    </w:pPr>
    <w:r>
      <w:t xml:space="preserve">© NSW Department of Education, </w:t>
    </w:r>
    <w:r>
      <w:fldChar w:fldCharType="begin"/>
    </w:r>
    <w:r>
      <w:instrText xml:space="preserve"> DATE  \@ "MMM-yy"  \* MERGEFORMAT </w:instrText>
    </w:r>
    <w:r>
      <w:fldChar w:fldCharType="separate"/>
    </w:r>
    <w:r w:rsidR="008A6CE4">
      <w:rPr>
        <w:noProof/>
      </w:rPr>
      <w:t>Nov-24</w:t>
    </w:r>
    <w:r>
      <w:fldChar w:fldCharType="end"/>
    </w:r>
    <w:r>
      <w:ptab w:relativeTo="margin" w:alignment="right" w:leader="none"/>
    </w:r>
    <w:r>
      <w:rPr>
        <w:b/>
        <w:noProof/>
        <w:sz w:val="28"/>
        <w:szCs w:val="28"/>
      </w:rPr>
      <w:drawing>
        <wp:inline distT="0" distB="0" distL="0" distR="0" wp14:anchorId="35B39E73" wp14:editId="46D27C24">
          <wp:extent cx="571500" cy="190500"/>
          <wp:effectExtent l="0" t="0" r="0" b="0"/>
          <wp:docPr id="1247475191" name="Picture 12474751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EA6D2" w14:textId="77777777" w:rsidR="006C17AF" w:rsidRPr="002F375A" w:rsidRDefault="006C17AF" w:rsidP="006C17AF">
    <w:pPr>
      <w:pStyle w:val="Logo"/>
      <w:ind w:right="-31"/>
      <w:jc w:val="right"/>
    </w:pPr>
    <w:r w:rsidRPr="008426B6">
      <w:rPr>
        <w:noProof/>
      </w:rPr>
      <w:drawing>
        <wp:inline distT="0" distB="0" distL="0" distR="0" wp14:anchorId="7D72B541" wp14:editId="34A07F31">
          <wp:extent cx="834442" cy="906218"/>
          <wp:effectExtent l="0" t="0" r="3810" b="8255"/>
          <wp:docPr id="204767779" name="Graphic 20476777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30FC0" w14:textId="77777777" w:rsidR="00334DD4" w:rsidRDefault="00334D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04D54" w14:textId="77777777" w:rsidR="00334DD4" w:rsidRPr="00E80FFD" w:rsidRDefault="00334DD4" w:rsidP="004E143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166F7" w14:textId="77777777" w:rsidR="00EE26A8" w:rsidRDefault="00EE26A8">
      <w:r>
        <w:separator/>
      </w:r>
    </w:p>
    <w:p w14:paraId="6127CDF9" w14:textId="77777777" w:rsidR="00EE26A8" w:rsidRDefault="00EE26A8"/>
  </w:footnote>
  <w:footnote w:type="continuationSeparator" w:id="0">
    <w:p w14:paraId="0C5FE9B3" w14:textId="77777777" w:rsidR="00EE26A8" w:rsidRDefault="00EE26A8">
      <w:r>
        <w:continuationSeparator/>
      </w:r>
    </w:p>
    <w:p w14:paraId="5695255C" w14:textId="77777777" w:rsidR="00EE26A8" w:rsidRDefault="00EE26A8"/>
  </w:footnote>
  <w:footnote w:type="continuationNotice" w:id="1">
    <w:p w14:paraId="19C30721" w14:textId="77777777" w:rsidR="00EE26A8" w:rsidRDefault="00EE26A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138DB" w14:textId="07998F81" w:rsidR="006C17AF" w:rsidRDefault="006C17AF" w:rsidP="006C17AF">
    <w:pPr>
      <w:pStyle w:val="Documentname"/>
    </w:pPr>
    <w:r w:rsidRPr="006C17AF">
      <w:t>Stage 6 English Extension course requirements planner</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B522F" w14:textId="77777777" w:rsidR="006C17AF" w:rsidRPr="00FA6449" w:rsidRDefault="008A6CE4" w:rsidP="006C17AF">
    <w:pPr>
      <w:pStyle w:val="Header"/>
      <w:spacing w:after="0"/>
    </w:pPr>
    <w:r>
      <w:pict w14:anchorId="313E5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C17AF" w:rsidRPr="009D43DD">
      <w:t>NSW Department of Education</w:t>
    </w:r>
    <w:r w:rsidR="006C17A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8D28F" w14:textId="77777777" w:rsidR="00334DD4" w:rsidRDefault="00334D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B1461" w14:textId="77777777" w:rsidR="00334DD4" w:rsidRPr="00FA6449" w:rsidRDefault="00334DD4" w:rsidP="004E143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D00A1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4F03C8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61297A"/>
    <w:multiLevelType w:val="multilevel"/>
    <w:tmpl w:val="CF78A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hybridMultilevel"/>
    <w:tmpl w:val="04AEE1DE"/>
    <w:lvl w:ilvl="0" w:tplc="DCFC40B8">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929CEA">
      <w:start w:val="1"/>
      <w:numFmt w:val="decimal"/>
      <w:suff w:val="nothing"/>
      <w:lvlText w:val=""/>
      <w:lvlJc w:val="left"/>
      <w:pPr>
        <w:ind w:left="284" w:firstLine="0"/>
      </w:pPr>
    </w:lvl>
    <w:lvl w:ilvl="2" w:tplc="383824D6">
      <w:start w:val="1"/>
      <w:numFmt w:val="decimal"/>
      <w:suff w:val="nothing"/>
      <w:lvlText w:val=""/>
      <w:lvlJc w:val="left"/>
      <w:pPr>
        <w:ind w:left="284" w:firstLine="0"/>
      </w:pPr>
    </w:lvl>
    <w:lvl w:ilvl="3" w:tplc="74C06D28">
      <w:start w:val="1"/>
      <w:numFmt w:val="decimal"/>
      <w:suff w:val="nothing"/>
      <w:lvlText w:val=""/>
      <w:lvlJc w:val="left"/>
      <w:pPr>
        <w:ind w:left="284" w:firstLine="0"/>
      </w:pPr>
    </w:lvl>
    <w:lvl w:ilvl="4" w:tplc="25EACD74">
      <w:start w:val="1"/>
      <w:numFmt w:val="decimal"/>
      <w:suff w:val="nothing"/>
      <w:lvlText w:val=""/>
      <w:lvlJc w:val="left"/>
      <w:pPr>
        <w:ind w:left="284" w:firstLine="0"/>
      </w:pPr>
    </w:lvl>
    <w:lvl w:ilvl="5" w:tplc="552E3872">
      <w:start w:val="1"/>
      <w:numFmt w:val="decimal"/>
      <w:pStyle w:val="Heading6"/>
      <w:suff w:val="nothing"/>
      <w:lvlText w:val=""/>
      <w:lvlJc w:val="left"/>
      <w:pPr>
        <w:ind w:left="284" w:firstLine="0"/>
      </w:pPr>
    </w:lvl>
    <w:lvl w:ilvl="6" w:tplc="B6324E62">
      <w:start w:val="1"/>
      <w:numFmt w:val="decimal"/>
      <w:pStyle w:val="Heading7"/>
      <w:suff w:val="nothing"/>
      <w:lvlText w:val=""/>
      <w:lvlJc w:val="left"/>
      <w:pPr>
        <w:ind w:left="284" w:firstLine="0"/>
      </w:pPr>
    </w:lvl>
    <w:lvl w:ilvl="7" w:tplc="85CE9A5A">
      <w:start w:val="1"/>
      <w:numFmt w:val="decimal"/>
      <w:pStyle w:val="Heading8"/>
      <w:suff w:val="nothing"/>
      <w:lvlText w:val=""/>
      <w:lvlJc w:val="left"/>
      <w:pPr>
        <w:ind w:left="284" w:firstLine="0"/>
      </w:pPr>
    </w:lvl>
    <w:lvl w:ilvl="8" w:tplc="FA925124">
      <w:start w:val="1"/>
      <w:numFmt w:val="decimal"/>
      <w:pStyle w:val="Heading9"/>
      <w:suff w:val="nothing"/>
      <w:lvlText w:val=""/>
      <w:lvlJc w:val="left"/>
      <w:pPr>
        <w:ind w:left="284" w:firstLine="0"/>
      </w:p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8914014">
    <w:abstractNumId w:val="3"/>
  </w:num>
  <w:num w:numId="2" w16cid:durableId="993409185">
    <w:abstractNumId w:val="5"/>
  </w:num>
  <w:num w:numId="3" w16cid:durableId="11409259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92166281">
    <w:abstractNumId w:val="0"/>
  </w:num>
  <w:num w:numId="5" w16cid:durableId="1380086384">
    <w:abstractNumId w:val="2"/>
  </w:num>
  <w:num w:numId="6" w16cid:durableId="1695693998">
    <w:abstractNumId w:val="7"/>
  </w:num>
  <w:num w:numId="7" w16cid:durableId="664016259">
    <w:abstractNumId w:val="4"/>
  </w:num>
  <w:num w:numId="8" w16cid:durableId="136617701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NzQwMzc3MjAxNTdV0lEKTi0uzszPAykwrAUAcb26LiwAAAA="/>
  </w:docVars>
  <w:rsids>
    <w:rsidRoot w:val="00FD03BA"/>
    <w:rsid w:val="0000031A"/>
    <w:rsid w:val="00001C08"/>
    <w:rsid w:val="00002BF1"/>
    <w:rsid w:val="00006220"/>
    <w:rsid w:val="00006CD7"/>
    <w:rsid w:val="00007843"/>
    <w:rsid w:val="000103FC"/>
    <w:rsid w:val="00010746"/>
    <w:rsid w:val="00013AF5"/>
    <w:rsid w:val="000143DF"/>
    <w:rsid w:val="000151F8"/>
    <w:rsid w:val="00015D43"/>
    <w:rsid w:val="00016801"/>
    <w:rsid w:val="00021171"/>
    <w:rsid w:val="000222CB"/>
    <w:rsid w:val="00023790"/>
    <w:rsid w:val="00024602"/>
    <w:rsid w:val="000252FF"/>
    <w:rsid w:val="000253AE"/>
    <w:rsid w:val="00030EBC"/>
    <w:rsid w:val="000331B6"/>
    <w:rsid w:val="00034F5E"/>
    <w:rsid w:val="0003541F"/>
    <w:rsid w:val="00040BF3"/>
    <w:rsid w:val="000423E3"/>
    <w:rsid w:val="0004292D"/>
    <w:rsid w:val="00042D30"/>
    <w:rsid w:val="00043FA0"/>
    <w:rsid w:val="00044005"/>
    <w:rsid w:val="00044C5D"/>
    <w:rsid w:val="00044D23"/>
    <w:rsid w:val="00045E7E"/>
    <w:rsid w:val="00046473"/>
    <w:rsid w:val="000507E6"/>
    <w:rsid w:val="0005163D"/>
    <w:rsid w:val="000534F4"/>
    <w:rsid w:val="000535B7"/>
    <w:rsid w:val="0005369C"/>
    <w:rsid w:val="00053726"/>
    <w:rsid w:val="000562A7"/>
    <w:rsid w:val="000564F8"/>
    <w:rsid w:val="00057BC8"/>
    <w:rsid w:val="000604B9"/>
    <w:rsid w:val="00061232"/>
    <w:rsid w:val="000613C4"/>
    <w:rsid w:val="000620E8"/>
    <w:rsid w:val="00062708"/>
    <w:rsid w:val="00065A16"/>
    <w:rsid w:val="00066542"/>
    <w:rsid w:val="00071D06"/>
    <w:rsid w:val="0007214A"/>
    <w:rsid w:val="00072B6E"/>
    <w:rsid w:val="00072DFB"/>
    <w:rsid w:val="00075B4E"/>
    <w:rsid w:val="00077A7C"/>
    <w:rsid w:val="00082C04"/>
    <w:rsid w:val="00082E53"/>
    <w:rsid w:val="000844F9"/>
    <w:rsid w:val="00084830"/>
    <w:rsid w:val="0008606A"/>
    <w:rsid w:val="00086656"/>
    <w:rsid w:val="00086D87"/>
    <w:rsid w:val="000872D6"/>
    <w:rsid w:val="00090628"/>
    <w:rsid w:val="0009452F"/>
    <w:rsid w:val="0009580A"/>
    <w:rsid w:val="00096701"/>
    <w:rsid w:val="000A0C05"/>
    <w:rsid w:val="000A11FD"/>
    <w:rsid w:val="000A1A91"/>
    <w:rsid w:val="000A33D4"/>
    <w:rsid w:val="000A41E7"/>
    <w:rsid w:val="000A451E"/>
    <w:rsid w:val="000A796C"/>
    <w:rsid w:val="000A7A61"/>
    <w:rsid w:val="000B09C8"/>
    <w:rsid w:val="000B1FC2"/>
    <w:rsid w:val="000B2886"/>
    <w:rsid w:val="000B2D6F"/>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E0A"/>
    <w:rsid w:val="000E1778"/>
    <w:rsid w:val="000E3C1C"/>
    <w:rsid w:val="000E41B7"/>
    <w:rsid w:val="000E6BA0"/>
    <w:rsid w:val="000F0C8C"/>
    <w:rsid w:val="000F174A"/>
    <w:rsid w:val="000F3465"/>
    <w:rsid w:val="000F52F7"/>
    <w:rsid w:val="000F7960"/>
    <w:rsid w:val="00100B59"/>
    <w:rsid w:val="00100DC5"/>
    <w:rsid w:val="00100E27"/>
    <w:rsid w:val="00100E5A"/>
    <w:rsid w:val="00101135"/>
    <w:rsid w:val="0010259B"/>
    <w:rsid w:val="00103D80"/>
    <w:rsid w:val="00104A05"/>
    <w:rsid w:val="00106009"/>
    <w:rsid w:val="001061F9"/>
    <w:rsid w:val="001063DB"/>
    <w:rsid w:val="001068B3"/>
    <w:rsid w:val="00106A3B"/>
    <w:rsid w:val="0010740F"/>
    <w:rsid w:val="001113CC"/>
    <w:rsid w:val="00112355"/>
    <w:rsid w:val="00113763"/>
    <w:rsid w:val="00114B7D"/>
    <w:rsid w:val="001177C4"/>
    <w:rsid w:val="00117B7D"/>
    <w:rsid w:val="00117FF3"/>
    <w:rsid w:val="0012093E"/>
    <w:rsid w:val="001215E5"/>
    <w:rsid w:val="00123B7C"/>
    <w:rsid w:val="00123E8A"/>
    <w:rsid w:val="00125C6C"/>
    <w:rsid w:val="00127648"/>
    <w:rsid w:val="001279B3"/>
    <w:rsid w:val="0013032B"/>
    <w:rsid w:val="001305EA"/>
    <w:rsid w:val="001328FA"/>
    <w:rsid w:val="00133673"/>
    <w:rsid w:val="0013419A"/>
    <w:rsid w:val="00134700"/>
    <w:rsid w:val="00134E23"/>
    <w:rsid w:val="00135E80"/>
    <w:rsid w:val="00140753"/>
    <w:rsid w:val="0014239C"/>
    <w:rsid w:val="00143921"/>
    <w:rsid w:val="0014686C"/>
    <w:rsid w:val="0014687C"/>
    <w:rsid w:val="00146F04"/>
    <w:rsid w:val="00150EBC"/>
    <w:rsid w:val="001520B0"/>
    <w:rsid w:val="0015446A"/>
    <w:rsid w:val="0015487C"/>
    <w:rsid w:val="00155144"/>
    <w:rsid w:val="0015712E"/>
    <w:rsid w:val="00161DB5"/>
    <w:rsid w:val="00162C3A"/>
    <w:rsid w:val="001655F3"/>
    <w:rsid w:val="00165FF0"/>
    <w:rsid w:val="0017075C"/>
    <w:rsid w:val="00170CB5"/>
    <w:rsid w:val="00171299"/>
    <w:rsid w:val="00171601"/>
    <w:rsid w:val="00173D26"/>
    <w:rsid w:val="00174183"/>
    <w:rsid w:val="00176C65"/>
    <w:rsid w:val="0017B271"/>
    <w:rsid w:val="00180A15"/>
    <w:rsid w:val="001810F4"/>
    <w:rsid w:val="00181128"/>
    <w:rsid w:val="0018179E"/>
    <w:rsid w:val="00182B46"/>
    <w:rsid w:val="001839C3"/>
    <w:rsid w:val="00183B80"/>
    <w:rsid w:val="00183DB2"/>
    <w:rsid w:val="00183E9C"/>
    <w:rsid w:val="001841F1"/>
    <w:rsid w:val="0018571A"/>
    <w:rsid w:val="001859B6"/>
    <w:rsid w:val="00187C15"/>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863"/>
    <w:rsid w:val="001B5E34"/>
    <w:rsid w:val="001C2997"/>
    <w:rsid w:val="001C4DB7"/>
    <w:rsid w:val="001C6C9B"/>
    <w:rsid w:val="001C7498"/>
    <w:rsid w:val="001D09E4"/>
    <w:rsid w:val="001D10B2"/>
    <w:rsid w:val="001D27D8"/>
    <w:rsid w:val="001D3092"/>
    <w:rsid w:val="001D4134"/>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1FD25E"/>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2F1"/>
    <w:rsid w:val="00216957"/>
    <w:rsid w:val="00217731"/>
    <w:rsid w:val="00217AE6"/>
    <w:rsid w:val="00221777"/>
    <w:rsid w:val="00221998"/>
    <w:rsid w:val="00221E1A"/>
    <w:rsid w:val="002228E3"/>
    <w:rsid w:val="00224261"/>
    <w:rsid w:val="00224B16"/>
    <w:rsid w:val="00224D61"/>
    <w:rsid w:val="002260B0"/>
    <w:rsid w:val="002265BD"/>
    <w:rsid w:val="002270CC"/>
    <w:rsid w:val="00227421"/>
    <w:rsid w:val="00227894"/>
    <w:rsid w:val="0022791F"/>
    <w:rsid w:val="00227F27"/>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BE6"/>
    <w:rsid w:val="002540D3"/>
    <w:rsid w:val="00254B2A"/>
    <w:rsid w:val="002554C7"/>
    <w:rsid w:val="002556DB"/>
    <w:rsid w:val="00256D4F"/>
    <w:rsid w:val="00260EE8"/>
    <w:rsid w:val="00260F28"/>
    <w:rsid w:val="0026131D"/>
    <w:rsid w:val="00263542"/>
    <w:rsid w:val="0026606F"/>
    <w:rsid w:val="00266738"/>
    <w:rsid w:val="00266D0C"/>
    <w:rsid w:val="00270755"/>
    <w:rsid w:val="00270FA9"/>
    <w:rsid w:val="00272648"/>
    <w:rsid w:val="00273F94"/>
    <w:rsid w:val="002760B7"/>
    <w:rsid w:val="002810D3"/>
    <w:rsid w:val="002847AE"/>
    <w:rsid w:val="002870F2"/>
    <w:rsid w:val="00287650"/>
    <w:rsid w:val="0029008E"/>
    <w:rsid w:val="00290154"/>
    <w:rsid w:val="00294F88"/>
    <w:rsid w:val="00294FCC"/>
    <w:rsid w:val="00295516"/>
    <w:rsid w:val="002964F3"/>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A95"/>
    <w:rsid w:val="002B7744"/>
    <w:rsid w:val="002C05AC"/>
    <w:rsid w:val="002C3953"/>
    <w:rsid w:val="002C56A0"/>
    <w:rsid w:val="002C7496"/>
    <w:rsid w:val="002D12FF"/>
    <w:rsid w:val="002D21A5"/>
    <w:rsid w:val="002D4413"/>
    <w:rsid w:val="002D5D0F"/>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850"/>
    <w:rsid w:val="002F3A6D"/>
    <w:rsid w:val="002F749C"/>
    <w:rsid w:val="00302430"/>
    <w:rsid w:val="00303813"/>
    <w:rsid w:val="00306992"/>
    <w:rsid w:val="00310348"/>
    <w:rsid w:val="00310EE6"/>
    <w:rsid w:val="00311628"/>
    <w:rsid w:val="00311E73"/>
    <w:rsid w:val="0031221D"/>
    <w:rsid w:val="003123F7"/>
    <w:rsid w:val="00314A01"/>
    <w:rsid w:val="00314B9D"/>
    <w:rsid w:val="00314DD8"/>
    <w:rsid w:val="00314F68"/>
    <w:rsid w:val="003155A3"/>
    <w:rsid w:val="00315B35"/>
    <w:rsid w:val="00316A7F"/>
    <w:rsid w:val="00317B24"/>
    <w:rsid w:val="00317D8E"/>
    <w:rsid w:val="00317E8F"/>
    <w:rsid w:val="00320752"/>
    <w:rsid w:val="003209E8"/>
    <w:rsid w:val="003211F4"/>
    <w:rsid w:val="0032193F"/>
    <w:rsid w:val="00322186"/>
    <w:rsid w:val="00322962"/>
    <w:rsid w:val="0032403E"/>
    <w:rsid w:val="00324502"/>
    <w:rsid w:val="00324978"/>
    <w:rsid w:val="00324D73"/>
    <w:rsid w:val="00325B7B"/>
    <w:rsid w:val="0033147A"/>
    <w:rsid w:val="0033193C"/>
    <w:rsid w:val="00332B30"/>
    <w:rsid w:val="003336CA"/>
    <w:rsid w:val="00334DD4"/>
    <w:rsid w:val="0033532B"/>
    <w:rsid w:val="00336799"/>
    <w:rsid w:val="00337929"/>
    <w:rsid w:val="00340003"/>
    <w:rsid w:val="003429B7"/>
    <w:rsid w:val="00342B92"/>
    <w:rsid w:val="00343B23"/>
    <w:rsid w:val="003444A9"/>
    <w:rsid w:val="003445F2"/>
    <w:rsid w:val="00345EB0"/>
    <w:rsid w:val="003464DA"/>
    <w:rsid w:val="0034764B"/>
    <w:rsid w:val="0034780A"/>
    <w:rsid w:val="00347CBE"/>
    <w:rsid w:val="003503AC"/>
    <w:rsid w:val="00352686"/>
    <w:rsid w:val="003534AD"/>
    <w:rsid w:val="00353F4A"/>
    <w:rsid w:val="00357136"/>
    <w:rsid w:val="0035747A"/>
    <w:rsid w:val="003576EB"/>
    <w:rsid w:val="00360C67"/>
    <w:rsid w:val="00360E65"/>
    <w:rsid w:val="00362DCB"/>
    <w:rsid w:val="0036308C"/>
    <w:rsid w:val="00363E8F"/>
    <w:rsid w:val="00365118"/>
    <w:rsid w:val="003660F5"/>
    <w:rsid w:val="00366467"/>
    <w:rsid w:val="00367331"/>
    <w:rsid w:val="00367A5C"/>
    <w:rsid w:val="00367BFA"/>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780"/>
    <w:rsid w:val="00383B5F"/>
    <w:rsid w:val="00384483"/>
    <w:rsid w:val="0038499A"/>
    <w:rsid w:val="00384F53"/>
    <w:rsid w:val="00386D58"/>
    <w:rsid w:val="00387053"/>
    <w:rsid w:val="00393E03"/>
    <w:rsid w:val="00395451"/>
    <w:rsid w:val="00395716"/>
    <w:rsid w:val="00396B0E"/>
    <w:rsid w:val="0039766F"/>
    <w:rsid w:val="003A01C8"/>
    <w:rsid w:val="003A1238"/>
    <w:rsid w:val="003A1937"/>
    <w:rsid w:val="003A43B0"/>
    <w:rsid w:val="003A4D99"/>
    <w:rsid w:val="003A4F65"/>
    <w:rsid w:val="003A5964"/>
    <w:rsid w:val="003A5E30"/>
    <w:rsid w:val="003A6344"/>
    <w:rsid w:val="003A6624"/>
    <w:rsid w:val="003A695D"/>
    <w:rsid w:val="003A6A25"/>
    <w:rsid w:val="003A6F6B"/>
    <w:rsid w:val="003B225F"/>
    <w:rsid w:val="003B3CB0"/>
    <w:rsid w:val="003B7BBB"/>
    <w:rsid w:val="003C06C3"/>
    <w:rsid w:val="003C0FB3"/>
    <w:rsid w:val="003C31F0"/>
    <w:rsid w:val="003C3990"/>
    <w:rsid w:val="003C434B"/>
    <w:rsid w:val="003C489D"/>
    <w:rsid w:val="003C54B8"/>
    <w:rsid w:val="003C687F"/>
    <w:rsid w:val="003C723C"/>
    <w:rsid w:val="003D0F7F"/>
    <w:rsid w:val="003D22E3"/>
    <w:rsid w:val="003D364E"/>
    <w:rsid w:val="003D3CF0"/>
    <w:rsid w:val="003D53BF"/>
    <w:rsid w:val="003D6797"/>
    <w:rsid w:val="003D779D"/>
    <w:rsid w:val="003D7846"/>
    <w:rsid w:val="003D78A2"/>
    <w:rsid w:val="003E03FD"/>
    <w:rsid w:val="003E08EC"/>
    <w:rsid w:val="003E15EE"/>
    <w:rsid w:val="003E572E"/>
    <w:rsid w:val="003E6AE0"/>
    <w:rsid w:val="003F0971"/>
    <w:rsid w:val="003F20C4"/>
    <w:rsid w:val="003F28DA"/>
    <w:rsid w:val="003F2C2F"/>
    <w:rsid w:val="003F35B8"/>
    <w:rsid w:val="003F3F97"/>
    <w:rsid w:val="003F42CF"/>
    <w:rsid w:val="003F4EA0"/>
    <w:rsid w:val="003F69BE"/>
    <w:rsid w:val="003F7D20"/>
    <w:rsid w:val="00400EB0"/>
    <w:rsid w:val="004011EB"/>
    <w:rsid w:val="004013F6"/>
    <w:rsid w:val="00405801"/>
    <w:rsid w:val="0040593F"/>
    <w:rsid w:val="00407474"/>
    <w:rsid w:val="00407ED4"/>
    <w:rsid w:val="004128F0"/>
    <w:rsid w:val="00414D5B"/>
    <w:rsid w:val="004163AD"/>
    <w:rsid w:val="0041645A"/>
    <w:rsid w:val="00417241"/>
    <w:rsid w:val="00417BB8"/>
    <w:rsid w:val="00420300"/>
    <w:rsid w:val="00421CC4"/>
    <w:rsid w:val="0042354D"/>
    <w:rsid w:val="004259A6"/>
    <w:rsid w:val="00425CCF"/>
    <w:rsid w:val="00430D80"/>
    <w:rsid w:val="004317B5"/>
    <w:rsid w:val="00431E3D"/>
    <w:rsid w:val="00434981"/>
    <w:rsid w:val="00435259"/>
    <w:rsid w:val="00436B23"/>
    <w:rsid w:val="00436E88"/>
    <w:rsid w:val="00440977"/>
    <w:rsid w:val="0044175B"/>
    <w:rsid w:val="004419D3"/>
    <w:rsid w:val="00441C88"/>
    <w:rsid w:val="00442026"/>
    <w:rsid w:val="00442448"/>
    <w:rsid w:val="00442730"/>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1794"/>
    <w:rsid w:val="004728AA"/>
    <w:rsid w:val="00473346"/>
    <w:rsid w:val="00476168"/>
    <w:rsid w:val="00476284"/>
    <w:rsid w:val="004772E9"/>
    <w:rsid w:val="0048084F"/>
    <w:rsid w:val="004810BD"/>
    <w:rsid w:val="0048175E"/>
    <w:rsid w:val="00483B44"/>
    <w:rsid w:val="00483CA9"/>
    <w:rsid w:val="00483F4F"/>
    <w:rsid w:val="004850B9"/>
    <w:rsid w:val="0048525B"/>
    <w:rsid w:val="00485CCD"/>
    <w:rsid w:val="00485DB5"/>
    <w:rsid w:val="004860C5"/>
    <w:rsid w:val="00486D2B"/>
    <w:rsid w:val="00490D60"/>
    <w:rsid w:val="00492B29"/>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62F"/>
    <w:rsid w:val="004B29F4"/>
    <w:rsid w:val="004B4C27"/>
    <w:rsid w:val="004B6407"/>
    <w:rsid w:val="004B6923"/>
    <w:rsid w:val="004B7240"/>
    <w:rsid w:val="004B7495"/>
    <w:rsid w:val="004B780F"/>
    <w:rsid w:val="004B7B56"/>
    <w:rsid w:val="004C098E"/>
    <w:rsid w:val="004C20CF"/>
    <w:rsid w:val="004C299C"/>
    <w:rsid w:val="004C2E2E"/>
    <w:rsid w:val="004C38DE"/>
    <w:rsid w:val="004C4941"/>
    <w:rsid w:val="004C4D54"/>
    <w:rsid w:val="004C7023"/>
    <w:rsid w:val="004C7513"/>
    <w:rsid w:val="004D02AC"/>
    <w:rsid w:val="004D0383"/>
    <w:rsid w:val="004D1F3F"/>
    <w:rsid w:val="004D333E"/>
    <w:rsid w:val="004D3A72"/>
    <w:rsid w:val="004D3EE2"/>
    <w:rsid w:val="004D5BBA"/>
    <w:rsid w:val="004D6540"/>
    <w:rsid w:val="004E143E"/>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BBD"/>
    <w:rsid w:val="005000BD"/>
    <w:rsid w:val="005000DD"/>
    <w:rsid w:val="00502700"/>
    <w:rsid w:val="00503948"/>
    <w:rsid w:val="00503B09"/>
    <w:rsid w:val="00504F5C"/>
    <w:rsid w:val="00505262"/>
    <w:rsid w:val="0050597B"/>
    <w:rsid w:val="005060F6"/>
    <w:rsid w:val="00506DF8"/>
    <w:rsid w:val="00507451"/>
    <w:rsid w:val="00511F4D"/>
    <w:rsid w:val="005140E3"/>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7687E"/>
    <w:rsid w:val="00580D0F"/>
    <w:rsid w:val="005824C0"/>
    <w:rsid w:val="00582560"/>
    <w:rsid w:val="00582FD7"/>
    <w:rsid w:val="005832ED"/>
    <w:rsid w:val="00583524"/>
    <w:rsid w:val="005835A2"/>
    <w:rsid w:val="00583853"/>
    <w:rsid w:val="005857A8"/>
    <w:rsid w:val="0058713B"/>
    <w:rsid w:val="005876D2"/>
    <w:rsid w:val="0059056C"/>
    <w:rsid w:val="0059130B"/>
    <w:rsid w:val="00593CFC"/>
    <w:rsid w:val="00596689"/>
    <w:rsid w:val="005A16FB"/>
    <w:rsid w:val="005A1A68"/>
    <w:rsid w:val="005A2A5A"/>
    <w:rsid w:val="005A3076"/>
    <w:rsid w:val="005A3983"/>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EFF"/>
    <w:rsid w:val="005D78D9"/>
    <w:rsid w:val="005D7B74"/>
    <w:rsid w:val="005E0B43"/>
    <w:rsid w:val="005E378C"/>
    <w:rsid w:val="005E3EAD"/>
    <w:rsid w:val="005E4742"/>
    <w:rsid w:val="005E6829"/>
    <w:rsid w:val="005F10D4"/>
    <w:rsid w:val="005F26E8"/>
    <w:rsid w:val="005F275A"/>
    <w:rsid w:val="005F2E08"/>
    <w:rsid w:val="005F3321"/>
    <w:rsid w:val="005F78DD"/>
    <w:rsid w:val="005F7A4D"/>
    <w:rsid w:val="00601B68"/>
    <w:rsid w:val="0060359B"/>
    <w:rsid w:val="00603F69"/>
    <w:rsid w:val="006040DA"/>
    <w:rsid w:val="006047BD"/>
    <w:rsid w:val="00607675"/>
    <w:rsid w:val="00610F53"/>
    <w:rsid w:val="00612B44"/>
    <w:rsid w:val="00612E3F"/>
    <w:rsid w:val="00613208"/>
    <w:rsid w:val="00616767"/>
    <w:rsid w:val="0061698B"/>
    <w:rsid w:val="00616F61"/>
    <w:rsid w:val="00620917"/>
    <w:rsid w:val="0062163D"/>
    <w:rsid w:val="00623A9E"/>
    <w:rsid w:val="00624A20"/>
    <w:rsid w:val="00624C9B"/>
    <w:rsid w:val="006262B6"/>
    <w:rsid w:val="006300B2"/>
    <w:rsid w:val="00630BB3"/>
    <w:rsid w:val="00631847"/>
    <w:rsid w:val="00632182"/>
    <w:rsid w:val="006335DF"/>
    <w:rsid w:val="00634717"/>
    <w:rsid w:val="0063670E"/>
    <w:rsid w:val="00637181"/>
    <w:rsid w:val="00637AF8"/>
    <w:rsid w:val="006412BE"/>
    <w:rsid w:val="0064144D"/>
    <w:rsid w:val="00641609"/>
    <w:rsid w:val="0064160E"/>
    <w:rsid w:val="00642389"/>
    <w:rsid w:val="006439ED"/>
    <w:rsid w:val="006440F0"/>
    <w:rsid w:val="00644306"/>
    <w:rsid w:val="006450E2"/>
    <w:rsid w:val="006453D8"/>
    <w:rsid w:val="00650332"/>
    <w:rsid w:val="00650503"/>
    <w:rsid w:val="00651612"/>
    <w:rsid w:val="00651A1C"/>
    <w:rsid w:val="00651E73"/>
    <w:rsid w:val="006522FD"/>
    <w:rsid w:val="00652800"/>
    <w:rsid w:val="00653AB0"/>
    <w:rsid w:val="00653C5D"/>
    <w:rsid w:val="006544A7"/>
    <w:rsid w:val="006552BE"/>
    <w:rsid w:val="006618E3"/>
    <w:rsid w:val="00661D06"/>
    <w:rsid w:val="006638B4"/>
    <w:rsid w:val="0066400D"/>
    <w:rsid w:val="006640B1"/>
    <w:rsid w:val="006644C4"/>
    <w:rsid w:val="0066665B"/>
    <w:rsid w:val="00670EE3"/>
    <w:rsid w:val="0067331F"/>
    <w:rsid w:val="006742E8"/>
    <w:rsid w:val="0067482E"/>
    <w:rsid w:val="00675260"/>
    <w:rsid w:val="00677DDB"/>
    <w:rsid w:val="00677EF0"/>
    <w:rsid w:val="006814BF"/>
    <w:rsid w:val="00681F32"/>
    <w:rsid w:val="0068298F"/>
    <w:rsid w:val="006832BD"/>
    <w:rsid w:val="00683AEC"/>
    <w:rsid w:val="00684672"/>
    <w:rsid w:val="0068481E"/>
    <w:rsid w:val="0068666F"/>
    <w:rsid w:val="0068780A"/>
    <w:rsid w:val="00690267"/>
    <w:rsid w:val="006906E7"/>
    <w:rsid w:val="0069486C"/>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7A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7A1"/>
    <w:rsid w:val="00712DA7"/>
    <w:rsid w:val="00714956"/>
    <w:rsid w:val="00715F89"/>
    <w:rsid w:val="00716FB7"/>
    <w:rsid w:val="00717C66"/>
    <w:rsid w:val="00720608"/>
    <w:rsid w:val="0072144B"/>
    <w:rsid w:val="00722D6B"/>
    <w:rsid w:val="00723956"/>
    <w:rsid w:val="00724203"/>
    <w:rsid w:val="00725C3B"/>
    <w:rsid w:val="00725D14"/>
    <w:rsid w:val="007266FB"/>
    <w:rsid w:val="0073212B"/>
    <w:rsid w:val="00733D6A"/>
    <w:rsid w:val="00734065"/>
    <w:rsid w:val="00734894"/>
    <w:rsid w:val="00734E0D"/>
    <w:rsid w:val="00735327"/>
    <w:rsid w:val="00735451"/>
    <w:rsid w:val="007404B7"/>
    <w:rsid w:val="00740573"/>
    <w:rsid w:val="00741479"/>
    <w:rsid w:val="007414DA"/>
    <w:rsid w:val="00743DD6"/>
    <w:rsid w:val="007448D2"/>
    <w:rsid w:val="00744A73"/>
    <w:rsid w:val="00744DB8"/>
    <w:rsid w:val="00745C28"/>
    <w:rsid w:val="007460FF"/>
    <w:rsid w:val="007474D4"/>
    <w:rsid w:val="00750EB8"/>
    <w:rsid w:val="0075322D"/>
    <w:rsid w:val="00753D56"/>
    <w:rsid w:val="007564AE"/>
    <w:rsid w:val="00757591"/>
    <w:rsid w:val="00757633"/>
    <w:rsid w:val="00757A59"/>
    <w:rsid w:val="00757DD5"/>
    <w:rsid w:val="007617A7"/>
    <w:rsid w:val="00762125"/>
    <w:rsid w:val="007635C3"/>
    <w:rsid w:val="00764DDF"/>
    <w:rsid w:val="00765E06"/>
    <w:rsid w:val="00765F79"/>
    <w:rsid w:val="0076732A"/>
    <w:rsid w:val="007706FF"/>
    <w:rsid w:val="00770891"/>
    <w:rsid w:val="00770C61"/>
    <w:rsid w:val="00770F6E"/>
    <w:rsid w:val="00772BA3"/>
    <w:rsid w:val="007763FE"/>
    <w:rsid w:val="00776998"/>
    <w:rsid w:val="00777564"/>
    <w:rsid w:val="007776A2"/>
    <w:rsid w:val="00777849"/>
    <w:rsid w:val="00780A99"/>
    <w:rsid w:val="00781C4F"/>
    <w:rsid w:val="00782487"/>
    <w:rsid w:val="00782A2E"/>
    <w:rsid w:val="00782B11"/>
    <w:rsid w:val="007836C0"/>
    <w:rsid w:val="0078667E"/>
    <w:rsid w:val="007919DC"/>
    <w:rsid w:val="00791B72"/>
    <w:rsid w:val="00791C7F"/>
    <w:rsid w:val="00791ED0"/>
    <w:rsid w:val="00793881"/>
    <w:rsid w:val="00796888"/>
    <w:rsid w:val="0079A58C"/>
    <w:rsid w:val="007A0E79"/>
    <w:rsid w:val="007A1326"/>
    <w:rsid w:val="007A2B7B"/>
    <w:rsid w:val="007A3058"/>
    <w:rsid w:val="007A3356"/>
    <w:rsid w:val="007A36F3"/>
    <w:rsid w:val="007A4CEF"/>
    <w:rsid w:val="007A55A8"/>
    <w:rsid w:val="007B0985"/>
    <w:rsid w:val="007B24C4"/>
    <w:rsid w:val="007B50E4"/>
    <w:rsid w:val="007B5236"/>
    <w:rsid w:val="007B6B2F"/>
    <w:rsid w:val="007C057B"/>
    <w:rsid w:val="007C1661"/>
    <w:rsid w:val="007C1A9E"/>
    <w:rsid w:val="007C1FFE"/>
    <w:rsid w:val="007C6E38"/>
    <w:rsid w:val="007C77F7"/>
    <w:rsid w:val="007D212E"/>
    <w:rsid w:val="007D2AF8"/>
    <w:rsid w:val="007D458F"/>
    <w:rsid w:val="007D5655"/>
    <w:rsid w:val="007D5A52"/>
    <w:rsid w:val="007D7CF5"/>
    <w:rsid w:val="007D7E58"/>
    <w:rsid w:val="007E41AD"/>
    <w:rsid w:val="007E5E9E"/>
    <w:rsid w:val="007E74E4"/>
    <w:rsid w:val="007F040A"/>
    <w:rsid w:val="007F1493"/>
    <w:rsid w:val="007F15BC"/>
    <w:rsid w:val="007F3524"/>
    <w:rsid w:val="007F576D"/>
    <w:rsid w:val="007F59AE"/>
    <w:rsid w:val="007F637A"/>
    <w:rsid w:val="007F6688"/>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E1B"/>
    <w:rsid w:val="0081523F"/>
    <w:rsid w:val="00816151"/>
    <w:rsid w:val="00817268"/>
    <w:rsid w:val="008203B7"/>
    <w:rsid w:val="00820BB7"/>
    <w:rsid w:val="008212BE"/>
    <w:rsid w:val="008218CF"/>
    <w:rsid w:val="008248E7"/>
    <w:rsid w:val="00824F02"/>
    <w:rsid w:val="00825595"/>
    <w:rsid w:val="00825780"/>
    <w:rsid w:val="00826BD1"/>
    <w:rsid w:val="00826C4F"/>
    <w:rsid w:val="00830A48"/>
    <w:rsid w:val="00831C89"/>
    <w:rsid w:val="00832DA5"/>
    <w:rsid w:val="00832F4B"/>
    <w:rsid w:val="00833A2E"/>
    <w:rsid w:val="00833EDF"/>
    <w:rsid w:val="00834038"/>
    <w:rsid w:val="008348FA"/>
    <w:rsid w:val="008377AF"/>
    <w:rsid w:val="008404C4"/>
    <w:rsid w:val="0084056D"/>
    <w:rsid w:val="00840C81"/>
    <w:rsid w:val="00841080"/>
    <w:rsid w:val="008412F7"/>
    <w:rsid w:val="008414BB"/>
    <w:rsid w:val="00841B54"/>
    <w:rsid w:val="008434A7"/>
    <w:rsid w:val="00843ED1"/>
    <w:rsid w:val="008455DA"/>
    <w:rsid w:val="008467D0"/>
    <w:rsid w:val="00846ADE"/>
    <w:rsid w:val="008470D0"/>
    <w:rsid w:val="008505DC"/>
    <w:rsid w:val="008509F0"/>
    <w:rsid w:val="008512BB"/>
    <w:rsid w:val="00851875"/>
    <w:rsid w:val="00852357"/>
    <w:rsid w:val="008528BE"/>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3B38"/>
    <w:rsid w:val="00874C1F"/>
    <w:rsid w:val="00880A08"/>
    <w:rsid w:val="008813A0"/>
    <w:rsid w:val="00882E98"/>
    <w:rsid w:val="00883242"/>
    <w:rsid w:val="00883406"/>
    <w:rsid w:val="00883A53"/>
    <w:rsid w:val="00885C1D"/>
    <w:rsid w:val="00885C59"/>
    <w:rsid w:val="0088628E"/>
    <w:rsid w:val="00890C47"/>
    <w:rsid w:val="00891B02"/>
    <w:rsid w:val="0089256F"/>
    <w:rsid w:val="00893CDB"/>
    <w:rsid w:val="00893D12"/>
    <w:rsid w:val="0089468F"/>
    <w:rsid w:val="00895105"/>
    <w:rsid w:val="00895316"/>
    <w:rsid w:val="00895861"/>
    <w:rsid w:val="00897B91"/>
    <w:rsid w:val="008A00A0"/>
    <w:rsid w:val="008A0836"/>
    <w:rsid w:val="008A21F0"/>
    <w:rsid w:val="008A5DE5"/>
    <w:rsid w:val="008A6CE4"/>
    <w:rsid w:val="008B1FDB"/>
    <w:rsid w:val="008B2A5B"/>
    <w:rsid w:val="008B367A"/>
    <w:rsid w:val="008B430F"/>
    <w:rsid w:val="008B44C9"/>
    <w:rsid w:val="008B4DA3"/>
    <w:rsid w:val="008B4FF4"/>
    <w:rsid w:val="008B6729"/>
    <w:rsid w:val="008B7F83"/>
    <w:rsid w:val="008BE43F"/>
    <w:rsid w:val="008C085A"/>
    <w:rsid w:val="008C1A20"/>
    <w:rsid w:val="008C2FB5"/>
    <w:rsid w:val="008C302C"/>
    <w:rsid w:val="008C3193"/>
    <w:rsid w:val="008C4CAB"/>
    <w:rsid w:val="008C5168"/>
    <w:rsid w:val="008C6461"/>
    <w:rsid w:val="008C6BA4"/>
    <w:rsid w:val="008C6F82"/>
    <w:rsid w:val="008C71FA"/>
    <w:rsid w:val="008C7299"/>
    <w:rsid w:val="008C7CBC"/>
    <w:rsid w:val="008D0067"/>
    <w:rsid w:val="008D125E"/>
    <w:rsid w:val="008D5308"/>
    <w:rsid w:val="008D55BF"/>
    <w:rsid w:val="008D61E0"/>
    <w:rsid w:val="008D6722"/>
    <w:rsid w:val="008D6E1D"/>
    <w:rsid w:val="008D7AB2"/>
    <w:rsid w:val="008E0259"/>
    <w:rsid w:val="008E1DC2"/>
    <w:rsid w:val="008E43E0"/>
    <w:rsid w:val="008E4A0E"/>
    <w:rsid w:val="008E4E59"/>
    <w:rsid w:val="008F0115"/>
    <w:rsid w:val="008F0383"/>
    <w:rsid w:val="008F1F6A"/>
    <w:rsid w:val="008F21A6"/>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7F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D6A"/>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C8D"/>
    <w:rsid w:val="009520A1"/>
    <w:rsid w:val="009522E2"/>
    <w:rsid w:val="0095259D"/>
    <w:rsid w:val="009528C1"/>
    <w:rsid w:val="009532C7"/>
    <w:rsid w:val="00953891"/>
    <w:rsid w:val="00953E82"/>
    <w:rsid w:val="00955D6C"/>
    <w:rsid w:val="00957617"/>
    <w:rsid w:val="00960547"/>
    <w:rsid w:val="00960CCA"/>
    <w:rsid w:val="00960E03"/>
    <w:rsid w:val="0096127E"/>
    <w:rsid w:val="009624AB"/>
    <w:rsid w:val="009634F6"/>
    <w:rsid w:val="00963579"/>
    <w:rsid w:val="0096422F"/>
    <w:rsid w:val="00964AE3"/>
    <w:rsid w:val="00965F05"/>
    <w:rsid w:val="0096720F"/>
    <w:rsid w:val="0097036E"/>
    <w:rsid w:val="009718BF"/>
    <w:rsid w:val="00973DB2"/>
    <w:rsid w:val="00976AAE"/>
    <w:rsid w:val="00981475"/>
    <w:rsid w:val="00981668"/>
    <w:rsid w:val="00984331"/>
    <w:rsid w:val="00984C07"/>
    <w:rsid w:val="00985F69"/>
    <w:rsid w:val="00987813"/>
    <w:rsid w:val="00990C18"/>
    <w:rsid w:val="00990C46"/>
    <w:rsid w:val="00991DEF"/>
    <w:rsid w:val="00992659"/>
    <w:rsid w:val="0099314F"/>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BB2"/>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104"/>
    <w:rsid w:val="009E56EB"/>
    <w:rsid w:val="009E6AB6"/>
    <w:rsid w:val="009E6B21"/>
    <w:rsid w:val="009E7F27"/>
    <w:rsid w:val="009F0E93"/>
    <w:rsid w:val="009F1A7D"/>
    <w:rsid w:val="009F3431"/>
    <w:rsid w:val="009F3838"/>
    <w:rsid w:val="009F3ECD"/>
    <w:rsid w:val="009F4B19"/>
    <w:rsid w:val="009F5F05"/>
    <w:rsid w:val="009F7315"/>
    <w:rsid w:val="009F73D1"/>
    <w:rsid w:val="00A00D40"/>
    <w:rsid w:val="00A04A93"/>
    <w:rsid w:val="00A07569"/>
    <w:rsid w:val="00A07749"/>
    <w:rsid w:val="00A078FB"/>
    <w:rsid w:val="00A10ABE"/>
    <w:rsid w:val="00A10CE1"/>
    <w:rsid w:val="00A10CED"/>
    <w:rsid w:val="00A128C6"/>
    <w:rsid w:val="00A143CE"/>
    <w:rsid w:val="00A16D9B"/>
    <w:rsid w:val="00A21A49"/>
    <w:rsid w:val="00A231E9"/>
    <w:rsid w:val="00A307AE"/>
    <w:rsid w:val="00A34D25"/>
    <w:rsid w:val="00A35E8B"/>
    <w:rsid w:val="00A3669F"/>
    <w:rsid w:val="00A411DD"/>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5C0"/>
    <w:rsid w:val="00A855FA"/>
    <w:rsid w:val="00A905C6"/>
    <w:rsid w:val="00A90A0B"/>
    <w:rsid w:val="00A91068"/>
    <w:rsid w:val="00A91418"/>
    <w:rsid w:val="00A91A18"/>
    <w:rsid w:val="00A9244B"/>
    <w:rsid w:val="00A932DF"/>
    <w:rsid w:val="00A947CF"/>
    <w:rsid w:val="00A95F5B"/>
    <w:rsid w:val="00A96D9C"/>
    <w:rsid w:val="00A97222"/>
    <w:rsid w:val="00A9772A"/>
    <w:rsid w:val="00AA0F5E"/>
    <w:rsid w:val="00AA18E2"/>
    <w:rsid w:val="00AA22B0"/>
    <w:rsid w:val="00AA2B19"/>
    <w:rsid w:val="00AA3B89"/>
    <w:rsid w:val="00AA5E50"/>
    <w:rsid w:val="00AA642B"/>
    <w:rsid w:val="00AB0677"/>
    <w:rsid w:val="00AB0EF0"/>
    <w:rsid w:val="00AB1983"/>
    <w:rsid w:val="00AB2215"/>
    <w:rsid w:val="00AB23C3"/>
    <w:rsid w:val="00AB24DB"/>
    <w:rsid w:val="00AB35D0"/>
    <w:rsid w:val="00AB42FB"/>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3C08"/>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BEA"/>
    <w:rsid w:val="00B27D18"/>
    <w:rsid w:val="00B300DB"/>
    <w:rsid w:val="00B32832"/>
    <w:rsid w:val="00B32BEC"/>
    <w:rsid w:val="00B35B87"/>
    <w:rsid w:val="00B4018A"/>
    <w:rsid w:val="00B40556"/>
    <w:rsid w:val="00B43107"/>
    <w:rsid w:val="00B43180"/>
    <w:rsid w:val="00B45AC4"/>
    <w:rsid w:val="00B45E0A"/>
    <w:rsid w:val="00B47A18"/>
    <w:rsid w:val="00B51CD5"/>
    <w:rsid w:val="00B52972"/>
    <w:rsid w:val="00B53824"/>
    <w:rsid w:val="00B53857"/>
    <w:rsid w:val="00B54009"/>
    <w:rsid w:val="00B54B6C"/>
    <w:rsid w:val="00B56FB1"/>
    <w:rsid w:val="00B6083F"/>
    <w:rsid w:val="00B61504"/>
    <w:rsid w:val="00B62433"/>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13D"/>
    <w:rsid w:val="00B82E5F"/>
    <w:rsid w:val="00B8666B"/>
    <w:rsid w:val="00B904F4"/>
    <w:rsid w:val="00B90BD1"/>
    <w:rsid w:val="00B92536"/>
    <w:rsid w:val="00B9274D"/>
    <w:rsid w:val="00B929EF"/>
    <w:rsid w:val="00B92A08"/>
    <w:rsid w:val="00B94207"/>
    <w:rsid w:val="00B945D4"/>
    <w:rsid w:val="00B9506C"/>
    <w:rsid w:val="00B97B50"/>
    <w:rsid w:val="00BA3959"/>
    <w:rsid w:val="00BA562D"/>
    <w:rsid w:val="00BA563D"/>
    <w:rsid w:val="00BA673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5C28"/>
    <w:rsid w:val="00BD6178"/>
    <w:rsid w:val="00BD6348"/>
    <w:rsid w:val="00BE0584"/>
    <w:rsid w:val="00BE0C0B"/>
    <w:rsid w:val="00BE147F"/>
    <w:rsid w:val="00BE1BBC"/>
    <w:rsid w:val="00BE46B5"/>
    <w:rsid w:val="00BE6663"/>
    <w:rsid w:val="00BE6E4A"/>
    <w:rsid w:val="00BE70D3"/>
    <w:rsid w:val="00BF0917"/>
    <w:rsid w:val="00BF0CD7"/>
    <w:rsid w:val="00BF143E"/>
    <w:rsid w:val="00BF15CE"/>
    <w:rsid w:val="00BF2157"/>
    <w:rsid w:val="00BF2FC3"/>
    <w:rsid w:val="00BF3551"/>
    <w:rsid w:val="00BF37C3"/>
    <w:rsid w:val="00BF3E5B"/>
    <w:rsid w:val="00BF4F07"/>
    <w:rsid w:val="00BF695B"/>
    <w:rsid w:val="00BF6A14"/>
    <w:rsid w:val="00BF6C2A"/>
    <w:rsid w:val="00BF71B0"/>
    <w:rsid w:val="00C0161F"/>
    <w:rsid w:val="00C030BD"/>
    <w:rsid w:val="00C036C3"/>
    <w:rsid w:val="00C03CCA"/>
    <w:rsid w:val="00C040E8"/>
    <w:rsid w:val="00C0499E"/>
    <w:rsid w:val="00C04EF1"/>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C01"/>
    <w:rsid w:val="00C33531"/>
    <w:rsid w:val="00C33B9E"/>
    <w:rsid w:val="00C34194"/>
    <w:rsid w:val="00C35EF7"/>
    <w:rsid w:val="00C37BAE"/>
    <w:rsid w:val="00C4043D"/>
    <w:rsid w:val="00C40DAA"/>
    <w:rsid w:val="00C41F7E"/>
    <w:rsid w:val="00C422A0"/>
    <w:rsid w:val="00C42A1B"/>
    <w:rsid w:val="00C42B41"/>
    <w:rsid w:val="00C42C1F"/>
    <w:rsid w:val="00C44A8D"/>
    <w:rsid w:val="00C44CF8"/>
    <w:rsid w:val="00C45B91"/>
    <w:rsid w:val="00C460A1"/>
    <w:rsid w:val="00C4789C"/>
    <w:rsid w:val="00C512BF"/>
    <w:rsid w:val="00C52C02"/>
    <w:rsid w:val="00C52DCB"/>
    <w:rsid w:val="00C54F47"/>
    <w:rsid w:val="00C57EE8"/>
    <w:rsid w:val="00C61072"/>
    <w:rsid w:val="00C6243C"/>
    <w:rsid w:val="00C62F54"/>
    <w:rsid w:val="00C63AEA"/>
    <w:rsid w:val="00C65C5A"/>
    <w:rsid w:val="00C67BBF"/>
    <w:rsid w:val="00C70168"/>
    <w:rsid w:val="00C71442"/>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B54"/>
    <w:rsid w:val="00CA6C45"/>
    <w:rsid w:val="00CA74F6"/>
    <w:rsid w:val="00CA7603"/>
    <w:rsid w:val="00CB0822"/>
    <w:rsid w:val="00CB364E"/>
    <w:rsid w:val="00CB37B8"/>
    <w:rsid w:val="00CB3873"/>
    <w:rsid w:val="00CB4F1A"/>
    <w:rsid w:val="00CB58B4"/>
    <w:rsid w:val="00CB6577"/>
    <w:rsid w:val="00CB6768"/>
    <w:rsid w:val="00CB74C7"/>
    <w:rsid w:val="00CC1FE9"/>
    <w:rsid w:val="00CC3B49"/>
    <w:rsid w:val="00CC3D04"/>
    <w:rsid w:val="00CC4AF7"/>
    <w:rsid w:val="00CC54E5"/>
    <w:rsid w:val="00CC6B96"/>
    <w:rsid w:val="00CC6F04"/>
    <w:rsid w:val="00CC7B94"/>
    <w:rsid w:val="00CD06E7"/>
    <w:rsid w:val="00CD6805"/>
    <w:rsid w:val="00CD6E8E"/>
    <w:rsid w:val="00CE161F"/>
    <w:rsid w:val="00CE2CC6"/>
    <w:rsid w:val="00CE3529"/>
    <w:rsid w:val="00CE4320"/>
    <w:rsid w:val="00CE5D9A"/>
    <w:rsid w:val="00CE76CD"/>
    <w:rsid w:val="00CF0B65"/>
    <w:rsid w:val="00CF1110"/>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24"/>
    <w:rsid w:val="00D0D616"/>
    <w:rsid w:val="00D114B2"/>
    <w:rsid w:val="00D121C4"/>
    <w:rsid w:val="00D14274"/>
    <w:rsid w:val="00D15E5B"/>
    <w:rsid w:val="00D17C62"/>
    <w:rsid w:val="00D21586"/>
    <w:rsid w:val="00D21EA5"/>
    <w:rsid w:val="00D23A38"/>
    <w:rsid w:val="00D2574C"/>
    <w:rsid w:val="00D25D9F"/>
    <w:rsid w:val="00D26D79"/>
    <w:rsid w:val="00D27C2B"/>
    <w:rsid w:val="00D27FC3"/>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24C7"/>
    <w:rsid w:val="00D54AAC"/>
    <w:rsid w:val="00D54B32"/>
    <w:rsid w:val="00D55DF0"/>
    <w:rsid w:val="00D563E1"/>
    <w:rsid w:val="00D56BB6"/>
    <w:rsid w:val="00D6022B"/>
    <w:rsid w:val="00D60BCD"/>
    <w:rsid w:val="00D60C40"/>
    <w:rsid w:val="00D6138D"/>
    <w:rsid w:val="00D6166E"/>
    <w:rsid w:val="00D63126"/>
    <w:rsid w:val="00D63A67"/>
    <w:rsid w:val="00D646C9"/>
    <w:rsid w:val="00D6492E"/>
    <w:rsid w:val="00D65736"/>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798E"/>
    <w:rsid w:val="00D91607"/>
    <w:rsid w:val="00D92C82"/>
    <w:rsid w:val="00D93336"/>
    <w:rsid w:val="00D94314"/>
    <w:rsid w:val="00D95BC7"/>
    <w:rsid w:val="00D95C17"/>
    <w:rsid w:val="00D96043"/>
    <w:rsid w:val="00D97779"/>
    <w:rsid w:val="00D97C9C"/>
    <w:rsid w:val="00DA3206"/>
    <w:rsid w:val="00DA52F5"/>
    <w:rsid w:val="00DA73A3"/>
    <w:rsid w:val="00DB0FB4"/>
    <w:rsid w:val="00DB3080"/>
    <w:rsid w:val="00DB4E12"/>
    <w:rsid w:val="00DB5771"/>
    <w:rsid w:val="00DC0AB6"/>
    <w:rsid w:val="00DC21CF"/>
    <w:rsid w:val="00DC3395"/>
    <w:rsid w:val="00DC3664"/>
    <w:rsid w:val="00DC433F"/>
    <w:rsid w:val="00DC4B9B"/>
    <w:rsid w:val="00DC6EFC"/>
    <w:rsid w:val="00DC7CDE"/>
    <w:rsid w:val="00DD195B"/>
    <w:rsid w:val="00DD1B8E"/>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5DE"/>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B28"/>
    <w:rsid w:val="00E137F4"/>
    <w:rsid w:val="00E164F2"/>
    <w:rsid w:val="00E16F61"/>
    <w:rsid w:val="00E178A7"/>
    <w:rsid w:val="00E20F6A"/>
    <w:rsid w:val="00E21A25"/>
    <w:rsid w:val="00E23303"/>
    <w:rsid w:val="00E24544"/>
    <w:rsid w:val="00E253CA"/>
    <w:rsid w:val="00E2771C"/>
    <w:rsid w:val="00E31D50"/>
    <w:rsid w:val="00E324D9"/>
    <w:rsid w:val="00E331FB"/>
    <w:rsid w:val="00E33DF4"/>
    <w:rsid w:val="00E35EDE"/>
    <w:rsid w:val="00E36528"/>
    <w:rsid w:val="00E40887"/>
    <w:rsid w:val="00E409B4"/>
    <w:rsid w:val="00E40CF7"/>
    <w:rsid w:val="00E413B8"/>
    <w:rsid w:val="00E41D53"/>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8FE"/>
    <w:rsid w:val="00E862B5"/>
    <w:rsid w:val="00E86733"/>
    <w:rsid w:val="00E86927"/>
    <w:rsid w:val="00E8700D"/>
    <w:rsid w:val="00E87094"/>
    <w:rsid w:val="00E9108A"/>
    <w:rsid w:val="00E927BB"/>
    <w:rsid w:val="00E93E42"/>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4C9"/>
    <w:rsid w:val="00EE26A8"/>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2B4"/>
    <w:rsid w:val="00EF5798"/>
    <w:rsid w:val="00EF60A5"/>
    <w:rsid w:val="00EF60E5"/>
    <w:rsid w:val="00EF6A0C"/>
    <w:rsid w:val="00EF6E7F"/>
    <w:rsid w:val="00F014ED"/>
    <w:rsid w:val="00F01D8F"/>
    <w:rsid w:val="00F01D93"/>
    <w:rsid w:val="00F0316E"/>
    <w:rsid w:val="00F053D6"/>
    <w:rsid w:val="00F05A4D"/>
    <w:rsid w:val="00F06BB9"/>
    <w:rsid w:val="00F121C4"/>
    <w:rsid w:val="00F12C27"/>
    <w:rsid w:val="00F13777"/>
    <w:rsid w:val="00F13C8A"/>
    <w:rsid w:val="00F17235"/>
    <w:rsid w:val="00F17947"/>
    <w:rsid w:val="00F20B40"/>
    <w:rsid w:val="00F2269A"/>
    <w:rsid w:val="00F22775"/>
    <w:rsid w:val="00F228A5"/>
    <w:rsid w:val="00F246D4"/>
    <w:rsid w:val="00F269DC"/>
    <w:rsid w:val="00F2741B"/>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715"/>
    <w:rsid w:val="00F42EAA"/>
    <w:rsid w:val="00F42EE0"/>
    <w:rsid w:val="00F434A9"/>
    <w:rsid w:val="00F437C4"/>
    <w:rsid w:val="00F446A0"/>
    <w:rsid w:val="00F47A0A"/>
    <w:rsid w:val="00F47A79"/>
    <w:rsid w:val="00F47D16"/>
    <w:rsid w:val="00F47F5C"/>
    <w:rsid w:val="00F51928"/>
    <w:rsid w:val="00F543B3"/>
    <w:rsid w:val="00F5467A"/>
    <w:rsid w:val="00F5643A"/>
    <w:rsid w:val="00F56596"/>
    <w:rsid w:val="00F62236"/>
    <w:rsid w:val="00F642AF"/>
    <w:rsid w:val="00F650B4"/>
    <w:rsid w:val="00F65901"/>
    <w:rsid w:val="00F65CF0"/>
    <w:rsid w:val="00F66B95"/>
    <w:rsid w:val="00F706AA"/>
    <w:rsid w:val="00F715D0"/>
    <w:rsid w:val="00F717E7"/>
    <w:rsid w:val="00F724A1"/>
    <w:rsid w:val="00F7288E"/>
    <w:rsid w:val="00F740FA"/>
    <w:rsid w:val="00F7447A"/>
    <w:rsid w:val="00F7632C"/>
    <w:rsid w:val="00F76FDC"/>
    <w:rsid w:val="00F771C6"/>
    <w:rsid w:val="00F77ED7"/>
    <w:rsid w:val="00F80F5D"/>
    <w:rsid w:val="00F83143"/>
    <w:rsid w:val="00F83686"/>
    <w:rsid w:val="00F84564"/>
    <w:rsid w:val="00F853F3"/>
    <w:rsid w:val="00F8591B"/>
    <w:rsid w:val="00F8655C"/>
    <w:rsid w:val="00F90BCA"/>
    <w:rsid w:val="00F90E1A"/>
    <w:rsid w:val="00F91B79"/>
    <w:rsid w:val="00F936B6"/>
    <w:rsid w:val="00F94B27"/>
    <w:rsid w:val="00F96626"/>
    <w:rsid w:val="00F96946"/>
    <w:rsid w:val="00F97131"/>
    <w:rsid w:val="00F9720F"/>
    <w:rsid w:val="00F97B4B"/>
    <w:rsid w:val="00F97C57"/>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1A16"/>
    <w:rsid w:val="00FC2758"/>
    <w:rsid w:val="00FC3523"/>
    <w:rsid w:val="00FC3C3B"/>
    <w:rsid w:val="00FC44C4"/>
    <w:rsid w:val="00FC4F7B"/>
    <w:rsid w:val="00FC755A"/>
    <w:rsid w:val="00FD03BA"/>
    <w:rsid w:val="00FD05FD"/>
    <w:rsid w:val="00FD1F94"/>
    <w:rsid w:val="00FD21A7"/>
    <w:rsid w:val="00FD3347"/>
    <w:rsid w:val="00FD40E9"/>
    <w:rsid w:val="00FD495B"/>
    <w:rsid w:val="00FD7EC3"/>
    <w:rsid w:val="00FE0C73"/>
    <w:rsid w:val="00FE0CAE"/>
    <w:rsid w:val="00FE0F38"/>
    <w:rsid w:val="00FE108E"/>
    <w:rsid w:val="00FE10F9"/>
    <w:rsid w:val="00FE126B"/>
    <w:rsid w:val="00FE2356"/>
    <w:rsid w:val="00FE2629"/>
    <w:rsid w:val="00FE40B5"/>
    <w:rsid w:val="00FE4E27"/>
    <w:rsid w:val="00FE56E3"/>
    <w:rsid w:val="00FE6390"/>
    <w:rsid w:val="00FE660C"/>
    <w:rsid w:val="00FE7DAB"/>
    <w:rsid w:val="00FF0F2A"/>
    <w:rsid w:val="00FF492B"/>
    <w:rsid w:val="00FF5EC7"/>
    <w:rsid w:val="00FF6787"/>
    <w:rsid w:val="00FF7815"/>
    <w:rsid w:val="00FF7892"/>
    <w:rsid w:val="013E9739"/>
    <w:rsid w:val="017436DA"/>
    <w:rsid w:val="0176AEA6"/>
    <w:rsid w:val="021AF446"/>
    <w:rsid w:val="028A661C"/>
    <w:rsid w:val="029E31A4"/>
    <w:rsid w:val="02BF02ED"/>
    <w:rsid w:val="02D75D23"/>
    <w:rsid w:val="02D7734E"/>
    <w:rsid w:val="0316DB44"/>
    <w:rsid w:val="033E4FE9"/>
    <w:rsid w:val="034F5333"/>
    <w:rsid w:val="037CC193"/>
    <w:rsid w:val="03D746D9"/>
    <w:rsid w:val="03EC52C2"/>
    <w:rsid w:val="0426367D"/>
    <w:rsid w:val="042BA419"/>
    <w:rsid w:val="04874F54"/>
    <w:rsid w:val="048F87B9"/>
    <w:rsid w:val="049B5655"/>
    <w:rsid w:val="04A54278"/>
    <w:rsid w:val="04B42919"/>
    <w:rsid w:val="04B69FD3"/>
    <w:rsid w:val="04D03D5E"/>
    <w:rsid w:val="04F2BCE5"/>
    <w:rsid w:val="04FED276"/>
    <w:rsid w:val="05699F71"/>
    <w:rsid w:val="0587ED32"/>
    <w:rsid w:val="06026EDB"/>
    <w:rsid w:val="0611E709"/>
    <w:rsid w:val="0722FC23"/>
    <w:rsid w:val="07461619"/>
    <w:rsid w:val="077AB6E8"/>
    <w:rsid w:val="08113320"/>
    <w:rsid w:val="0871FADE"/>
    <w:rsid w:val="08DA0B6A"/>
    <w:rsid w:val="08F7B2CE"/>
    <w:rsid w:val="092BD021"/>
    <w:rsid w:val="0959316B"/>
    <w:rsid w:val="09E3B4D5"/>
    <w:rsid w:val="0A71EDD4"/>
    <w:rsid w:val="0A9C1AA4"/>
    <w:rsid w:val="0A9D487C"/>
    <w:rsid w:val="0AA0FFA7"/>
    <w:rsid w:val="0AB68CE9"/>
    <w:rsid w:val="0AD28265"/>
    <w:rsid w:val="0AF61FF6"/>
    <w:rsid w:val="0B1FB02E"/>
    <w:rsid w:val="0C5DCA88"/>
    <w:rsid w:val="0D2F367C"/>
    <w:rsid w:val="0D6D92AA"/>
    <w:rsid w:val="0D779F59"/>
    <w:rsid w:val="0DB0521D"/>
    <w:rsid w:val="0DC38B6C"/>
    <w:rsid w:val="0DC5D5A5"/>
    <w:rsid w:val="0DEDAE3C"/>
    <w:rsid w:val="0E31619D"/>
    <w:rsid w:val="0EA93BD5"/>
    <w:rsid w:val="0ED9A04C"/>
    <w:rsid w:val="0F638C4F"/>
    <w:rsid w:val="0F736AD9"/>
    <w:rsid w:val="0FA3B58E"/>
    <w:rsid w:val="0FA4AC12"/>
    <w:rsid w:val="0FA5F15F"/>
    <w:rsid w:val="0FDF79CB"/>
    <w:rsid w:val="106DBB0A"/>
    <w:rsid w:val="107FECEA"/>
    <w:rsid w:val="108CA6BE"/>
    <w:rsid w:val="10BBA4C1"/>
    <w:rsid w:val="1119DCE1"/>
    <w:rsid w:val="11BCE714"/>
    <w:rsid w:val="11E89E51"/>
    <w:rsid w:val="1214080B"/>
    <w:rsid w:val="12342FC8"/>
    <w:rsid w:val="124B9AEC"/>
    <w:rsid w:val="125BA01F"/>
    <w:rsid w:val="126D2A18"/>
    <w:rsid w:val="129B2D11"/>
    <w:rsid w:val="132229D0"/>
    <w:rsid w:val="1331D600"/>
    <w:rsid w:val="135BB86E"/>
    <w:rsid w:val="138624DE"/>
    <w:rsid w:val="138E6247"/>
    <w:rsid w:val="139BED2D"/>
    <w:rsid w:val="14031CF8"/>
    <w:rsid w:val="142365B6"/>
    <w:rsid w:val="14A076F8"/>
    <w:rsid w:val="15399604"/>
    <w:rsid w:val="156D7FFA"/>
    <w:rsid w:val="15871054"/>
    <w:rsid w:val="15D3DD39"/>
    <w:rsid w:val="15E917B4"/>
    <w:rsid w:val="15FB1A8F"/>
    <w:rsid w:val="168BDCE8"/>
    <w:rsid w:val="1694A2EF"/>
    <w:rsid w:val="1697C306"/>
    <w:rsid w:val="16A50545"/>
    <w:rsid w:val="17215613"/>
    <w:rsid w:val="173DA622"/>
    <w:rsid w:val="173FBD6A"/>
    <w:rsid w:val="17566DC9"/>
    <w:rsid w:val="17625ADA"/>
    <w:rsid w:val="1799E8DB"/>
    <w:rsid w:val="17A5A952"/>
    <w:rsid w:val="17A649D2"/>
    <w:rsid w:val="17FAF48A"/>
    <w:rsid w:val="1857197F"/>
    <w:rsid w:val="185E086B"/>
    <w:rsid w:val="18921A85"/>
    <w:rsid w:val="18953FA2"/>
    <w:rsid w:val="18A5AEC1"/>
    <w:rsid w:val="18C17813"/>
    <w:rsid w:val="18C6E29A"/>
    <w:rsid w:val="191B8034"/>
    <w:rsid w:val="195D77F0"/>
    <w:rsid w:val="196A9234"/>
    <w:rsid w:val="1A2CF1D3"/>
    <w:rsid w:val="1AF1E8A8"/>
    <w:rsid w:val="1AF32023"/>
    <w:rsid w:val="1B38EFC2"/>
    <w:rsid w:val="1B41C42B"/>
    <w:rsid w:val="1B65544A"/>
    <w:rsid w:val="1B6C153E"/>
    <w:rsid w:val="1B7819A4"/>
    <w:rsid w:val="1BE65233"/>
    <w:rsid w:val="1C0B0233"/>
    <w:rsid w:val="1C1DCCE2"/>
    <w:rsid w:val="1C21EF9E"/>
    <w:rsid w:val="1CBD6231"/>
    <w:rsid w:val="1CEDD548"/>
    <w:rsid w:val="1D6F13F4"/>
    <w:rsid w:val="1D9150B2"/>
    <w:rsid w:val="1DF050A0"/>
    <w:rsid w:val="1E16D689"/>
    <w:rsid w:val="1EA87D29"/>
    <w:rsid w:val="1F348754"/>
    <w:rsid w:val="1F4331F2"/>
    <w:rsid w:val="1F6FE4FB"/>
    <w:rsid w:val="1F7E7D5F"/>
    <w:rsid w:val="1F819D9F"/>
    <w:rsid w:val="1F9D0898"/>
    <w:rsid w:val="1FD96786"/>
    <w:rsid w:val="201849CE"/>
    <w:rsid w:val="2022212C"/>
    <w:rsid w:val="202B7929"/>
    <w:rsid w:val="20514D39"/>
    <w:rsid w:val="206A799A"/>
    <w:rsid w:val="2078F829"/>
    <w:rsid w:val="211F0BAC"/>
    <w:rsid w:val="219AB818"/>
    <w:rsid w:val="21A512C1"/>
    <w:rsid w:val="21E23E71"/>
    <w:rsid w:val="220D74BF"/>
    <w:rsid w:val="2217B9DC"/>
    <w:rsid w:val="222472D9"/>
    <w:rsid w:val="224DEE95"/>
    <w:rsid w:val="22753A78"/>
    <w:rsid w:val="2276D0D4"/>
    <w:rsid w:val="22C25282"/>
    <w:rsid w:val="22F11CE6"/>
    <w:rsid w:val="23B25E29"/>
    <w:rsid w:val="23B4AAC4"/>
    <w:rsid w:val="23C1AAA2"/>
    <w:rsid w:val="2400A21E"/>
    <w:rsid w:val="2407F51A"/>
    <w:rsid w:val="243D866C"/>
    <w:rsid w:val="24741A6F"/>
    <w:rsid w:val="249C869E"/>
    <w:rsid w:val="24E858CA"/>
    <w:rsid w:val="24E95025"/>
    <w:rsid w:val="24EE6C24"/>
    <w:rsid w:val="251BED13"/>
    <w:rsid w:val="252B506F"/>
    <w:rsid w:val="253ED300"/>
    <w:rsid w:val="256EA876"/>
    <w:rsid w:val="2581090C"/>
    <w:rsid w:val="25834AE5"/>
    <w:rsid w:val="259BD04B"/>
    <w:rsid w:val="259D3ED2"/>
    <w:rsid w:val="25AB86CB"/>
    <w:rsid w:val="25EDC7AC"/>
    <w:rsid w:val="25F9F344"/>
    <w:rsid w:val="25FED342"/>
    <w:rsid w:val="2602A1C4"/>
    <w:rsid w:val="264EB387"/>
    <w:rsid w:val="26D3346E"/>
    <w:rsid w:val="26FA1E9B"/>
    <w:rsid w:val="27041E5E"/>
    <w:rsid w:val="272C3691"/>
    <w:rsid w:val="2732044E"/>
    <w:rsid w:val="273423BF"/>
    <w:rsid w:val="2738AA4C"/>
    <w:rsid w:val="274D7FC7"/>
    <w:rsid w:val="2770B615"/>
    <w:rsid w:val="27EDD385"/>
    <w:rsid w:val="27F34C96"/>
    <w:rsid w:val="2840A516"/>
    <w:rsid w:val="284DC6BC"/>
    <w:rsid w:val="2869459E"/>
    <w:rsid w:val="287A3209"/>
    <w:rsid w:val="288B9621"/>
    <w:rsid w:val="289CCD53"/>
    <w:rsid w:val="28C3C79E"/>
    <w:rsid w:val="28ED18EA"/>
    <w:rsid w:val="295E7B06"/>
    <w:rsid w:val="29A68424"/>
    <w:rsid w:val="29B8745C"/>
    <w:rsid w:val="29C3523E"/>
    <w:rsid w:val="29CEB14E"/>
    <w:rsid w:val="2A6D5437"/>
    <w:rsid w:val="2AB43C0A"/>
    <w:rsid w:val="2ACD6467"/>
    <w:rsid w:val="2AE7F871"/>
    <w:rsid w:val="2B221488"/>
    <w:rsid w:val="2B315721"/>
    <w:rsid w:val="2B5C89FB"/>
    <w:rsid w:val="2B8294F2"/>
    <w:rsid w:val="2BB31477"/>
    <w:rsid w:val="2BC2FE77"/>
    <w:rsid w:val="2BE6024F"/>
    <w:rsid w:val="2C8F37E0"/>
    <w:rsid w:val="2CA19E53"/>
    <w:rsid w:val="2CA2C183"/>
    <w:rsid w:val="2CA58E5C"/>
    <w:rsid w:val="2CD91DE6"/>
    <w:rsid w:val="2D0BEDC3"/>
    <w:rsid w:val="2D150F04"/>
    <w:rsid w:val="2D4384ED"/>
    <w:rsid w:val="2D4EF1AD"/>
    <w:rsid w:val="2D587FC8"/>
    <w:rsid w:val="2D835AE3"/>
    <w:rsid w:val="2DC9ECA7"/>
    <w:rsid w:val="2E332A3E"/>
    <w:rsid w:val="2E3D0A0D"/>
    <w:rsid w:val="2EBB04F7"/>
    <w:rsid w:val="2EE73D9A"/>
    <w:rsid w:val="2F936E89"/>
    <w:rsid w:val="2FB476FD"/>
    <w:rsid w:val="2FC30C10"/>
    <w:rsid w:val="2FE11564"/>
    <w:rsid w:val="30F268F4"/>
    <w:rsid w:val="3210A452"/>
    <w:rsid w:val="32651DDB"/>
    <w:rsid w:val="329635D8"/>
    <w:rsid w:val="32BBCDF9"/>
    <w:rsid w:val="32C226A1"/>
    <w:rsid w:val="33091E7E"/>
    <w:rsid w:val="331A72D5"/>
    <w:rsid w:val="33318723"/>
    <w:rsid w:val="337EE9DC"/>
    <w:rsid w:val="338C37CF"/>
    <w:rsid w:val="33A71D11"/>
    <w:rsid w:val="33CADF46"/>
    <w:rsid w:val="33FA836E"/>
    <w:rsid w:val="33FC66C8"/>
    <w:rsid w:val="34D90017"/>
    <w:rsid w:val="34DF2969"/>
    <w:rsid w:val="35359516"/>
    <w:rsid w:val="3688F9D4"/>
    <w:rsid w:val="36F10E96"/>
    <w:rsid w:val="36F27CD9"/>
    <w:rsid w:val="37120959"/>
    <w:rsid w:val="37518768"/>
    <w:rsid w:val="375A4259"/>
    <w:rsid w:val="37660653"/>
    <w:rsid w:val="3790F40E"/>
    <w:rsid w:val="3792EE47"/>
    <w:rsid w:val="37ADE51A"/>
    <w:rsid w:val="3804F846"/>
    <w:rsid w:val="380D5C87"/>
    <w:rsid w:val="3870929C"/>
    <w:rsid w:val="38972F77"/>
    <w:rsid w:val="38AD114B"/>
    <w:rsid w:val="39151613"/>
    <w:rsid w:val="39510C08"/>
    <w:rsid w:val="3960E3B0"/>
    <w:rsid w:val="39D1EDAF"/>
    <w:rsid w:val="39F77638"/>
    <w:rsid w:val="3A2E13C2"/>
    <w:rsid w:val="3A4B9020"/>
    <w:rsid w:val="3A51AE43"/>
    <w:rsid w:val="3A623192"/>
    <w:rsid w:val="3A71F7BA"/>
    <w:rsid w:val="3A93BAF2"/>
    <w:rsid w:val="3AD73683"/>
    <w:rsid w:val="3C0E5BE0"/>
    <w:rsid w:val="3C28F0C1"/>
    <w:rsid w:val="3C40AEAD"/>
    <w:rsid w:val="3C871A04"/>
    <w:rsid w:val="3C8791AD"/>
    <w:rsid w:val="3CA7AC4B"/>
    <w:rsid w:val="3CD290DE"/>
    <w:rsid w:val="3CE1ABF2"/>
    <w:rsid w:val="3D0855D0"/>
    <w:rsid w:val="3D53FFC1"/>
    <w:rsid w:val="3D829E9D"/>
    <w:rsid w:val="3DF80936"/>
    <w:rsid w:val="3EB58780"/>
    <w:rsid w:val="3ECDEC5C"/>
    <w:rsid w:val="3EDD3B14"/>
    <w:rsid w:val="3F672C15"/>
    <w:rsid w:val="3F8150E2"/>
    <w:rsid w:val="3FC2F115"/>
    <w:rsid w:val="3FF3B441"/>
    <w:rsid w:val="404AF115"/>
    <w:rsid w:val="40BC47F7"/>
    <w:rsid w:val="40F6F78B"/>
    <w:rsid w:val="41634219"/>
    <w:rsid w:val="420B5503"/>
    <w:rsid w:val="421A6FB7"/>
    <w:rsid w:val="4234DE36"/>
    <w:rsid w:val="4266BC26"/>
    <w:rsid w:val="428A2C5F"/>
    <w:rsid w:val="435AD4E9"/>
    <w:rsid w:val="43B9BB44"/>
    <w:rsid w:val="43D4ACA3"/>
    <w:rsid w:val="43D54518"/>
    <w:rsid w:val="44048069"/>
    <w:rsid w:val="44171B1C"/>
    <w:rsid w:val="443A9D38"/>
    <w:rsid w:val="444795F1"/>
    <w:rsid w:val="446C92E8"/>
    <w:rsid w:val="44966238"/>
    <w:rsid w:val="44ADFD07"/>
    <w:rsid w:val="45FBD091"/>
    <w:rsid w:val="464F19A1"/>
    <w:rsid w:val="4699A177"/>
    <w:rsid w:val="46B36153"/>
    <w:rsid w:val="477A1BCB"/>
    <w:rsid w:val="4780DF09"/>
    <w:rsid w:val="47FCB5FE"/>
    <w:rsid w:val="48174278"/>
    <w:rsid w:val="4821F5E7"/>
    <w:rsid w:val="4824AFBF"/>
    <w:rsid w:val="485C62A1"/>
    <w:rsid w:val="48F0C2C3"/>
    <w:rsid w:val="497854CA"/>
    <w:rsid w:val="49BAC968"/>
    <w:rsid w:val="49D30889"/>
    <w:rsid w:val="4A4C4197"/>
    <w:rsid w:val="4A5216A3"/>
    <w:rsid w:val="4ABAEB8F"/>
    <w:rsid w:val="4B042991"/>
    <w:rsid w:val="4BB015B8"/>
    <w:rsid w:val="4BBDD7E2"/>
    <w:rsid w:val="4BBDE422"/>
    <w:rsid w:val="4BF5D212"/>
    <w:rsid w:val="4C01AA92"/>
    <w:rsid w:val="4C2C86C0"/>
    <w:rsid w:val="4C341333"/>
    <w:rsid w:val="4C67F954"/>
    <w:rsid w:val="4C740013"/>
    <w:rsid w:val="4C9529A7"/>
    <w:rsid w:val="4CB75DD8"/>
    <w:rsid w:val="4D4EE9DA"/>
    <w:rsid w:val="4DA81BD6"/>
    <w:rsid w:val="4DC85721"/>
    <w:rsid w:val="4E17D1AB"/>
    <w:rsid w:val="4E40859B"/>
    <w:rsid w:val="4E77FF10"/>
    <w:rsid w:val="4EAE3579"/>
    <w:rsid w:val="4EBC1A14"/>
    <w:rsid w:val="4ED7FAF6"/>
    <w:rsid w:val="4F19DE56"/>
    <w:rsid w:val="4F63784F"/>
    <w:rsid w:val="4FBEC212"/>
    <w:rsid w:val="5033266D"/>
    <w:rsid w:val="505A7445"/>
    <w:rsid w:val="51116BF7"/>
    <w:rsid w:val="5131ED93"/>
    <w:rsid w:val="519517F8"/>
    <w:rsid w:val="51A86C93"/>
    <w:rsid w:val="52EB42CE"/>
    <w:rsid w:val="536F22D9"/>
    <w:rsid w:val="537DB8E8"/>
    <w:rsid w:val="5384BB44"/>
    <w:rsid w:val="53BDEA93"/>
    <w:rsid w:val="53FE34FD"/>
    <w:rsid w:val="544BE2C0"/>
    <w:rsid w:val="54730B39"/>
    <w:rsid w:val="54777EDC"/>
    <w:rsid w:val="54852F01"/>
    <w:rsid w:val="54F04E2E"/>
    <w:rsid w:val="54F551EF"/>
    <w:rsid w:val="550461B7"/>
    <w:rsid w:val="5576B59B"/>
    <w:rsid w:val="559A055E"/>
    <w:rsid w:val="5605765D"/>
    <w:rsid w:val="5617A777"/>
    <w:rsid w:val="5652A399"/>
    <w:rsid w:val="5681B178"/>
    <w:rsid w:val="56946905"/>
    <w:rsid w:val="5695D430"/>
    <w:rsid w:val="56E1DF45"/>
    <w:rsid w:val="5705BE61"/>
    <w:rsid w:val="577CA34B"/>
    <w:rsid w:val="57B81956"/>
    <w:rsid w:val="57CFD703"/>
    <w:rsid w:val="59AD7508"/>
    <w:rsid w:val="59B9523A"/>
    <w:rsid w:val="59BF40CE"/>
    <w:rsid w:val="59F04719"/>
    <w:rsid w:val="59F67750"/>
    <w:rsid w:val="5A3D5F23"/>
    <w:rsid w:val="5A5A91BB"/>
    <w:rsid w:val="5A84AB5B"/>
    <w:rsid w:val="5ACC38E5"/>
    <w:rsid w:val="5AD903BC"/>
    <w:rsid w:val="5B5F513A"/>
    <w:rsid w:val="5BBC86E5"/>
    <w:rsid w:val="5BFC521F"/>
    <w:rsid w:val="5C1A01BE"/>
    <w:rsid w:val="5C36FBF0"/>
    <w:rsid w:val="5C736B94"/>
    <w:rsid w:val="5C939967"/>
    <w:rsid w:val="5CE73B77"/>
    <w:rsid w:val="5CEAF62B"/>
    <w:rsid w:val="5D3DDF37"/>
    <w:rsid w:val="5D5F078D"/>
    <w:rsid w:val="5D870F15"/>
    <w:rsid w:val="5DAB5B07"/>
    <w:rsid w:val="5DE8B2EA"/>
    <w:rsid w:val="5DFBE03B"/>
    <w:rsid w:val="5E3CEA8B"/>
    <w:rsid w:val="5EB014ED"/>
    <w:rsid w:val="5EDD2620"/>
    <w:rsid w:val="5F1F9D2B"/>
    <w:rsid w:val="5F579A7A"/>
    <w:rsid w:val="5F656420"/>
    <w:rsid w:val="5F8704A1"/>
    <w:rsid w:val="5FB04844"/>
    <w:rsid w:val="5FB42E82"/>
    <w:rsid w:val="6005B86E"/>
    <w:rsid w:val="60905780"/>
    <w:rsid w:val="60B180A5"/>
    <w:rsid w:val="60FE85ED"/>
    <w:rsid w:val="61E9A355"/>
    <w:rsid w:val="62487108"/>
    <w:rsid w:val="6367C4BA"/>
    <w:rsid w:val="639E478A"/>
    <w:rsid w:val="63D27D19"/>
    <w:rsid w:val="64567A9D"/>
    <w:rsid w:val="64615C80"/>
    <w:rsid w:val="64C37878"/>
    <w:rsid w:val="64E76F7F"/>
    <w:rsid w:val="64EE2F67"/>
    <w:rsid w:val="64EF6A12"/>
    <w:rsid w:val="64F21643"/>
    <w:rsid w:val="65081BBA"/>
    <w:rsid w:val="65614C6B"/>
    <w:rsid w:val="65892485"/>
    <w:rsid w:val="663E3105"/>
    <w:rsid w:val="667F9619"/>
    <w:rsid w:val="6687B2BB"/>
    <w:rsid w:val="6693F9C6"/>
    <w:rsid w:val="66C8BFBA"/>
    <w:rsid w:val="66E04A0F"/>
    <w:rsid w:val="66E6232B"/>
    <w:rsid w:val="66EF296C"/>
    <w:rsid w:val="66EFD093"/>
    <w:rsid w:val="6706EF85"/>
    <w:rsid w:val="6790D0B6"/>
    <w:rsid w:val="679832F9"/>
    <w:rsid w:val="67D5E767"/>
    <w:rsid w:val="682C7E02"/>
    <w:rsid w:val="6851C7B6"/>
    <w:rsid w:val="68E38188"/>
    <w:rsid w:val="6937C5B4"/>
    <w:rsid w:val="695B10C8"/>
    <w:rsid w:val="695C694A"/>
    <w:rsid w:val="69891F77"/>
    <w:rsid w:val="698CBF54"/>
    <w:rsid w:val="699A976E"/>
    <w:rsid w:val="69C5457B"/>
    <w:rsid w:val="69CA7173"/>
    <w:rsid w:val="6AF069DE"/>
    <w:rsid w:val="6B0D091A"/>
    <w:rsid w:val="6B152CB3"/>
    <w:rsid w:val="6B39DEDF"/>
    <w:rsid w:val="6B57BB32"/>
    <w:rsid w:val="6BA28B63"/>
    <w:rsid w:val="6BCAF005"/>
    <w:rsid w:val="6C3C74FA"/>
    <w:rsid w:val="6C7A9609"/>
    <w:rsid w:val="6CD882A0"/>
    <w:rsid w:val="6CE9D5B4"/>
    <w:rsid w:val="6D454293"/>
    <w:rsid w:val="6D6693F2"/>
    <w:rsid w:val="6DAB00E7"/>
    <w:rsid w:val="6DB619DC"/>
    <w:rsid w:val="6DDDD467"/>
    <w:rsid w:val="6DEF1669"/>
    <w:rsid w:val="6E1ED672"/>
    <w:rsid w:val="6E36282C"/>
    <w:rsid w:val="6EC18F05"/>
    <w:rsid w:val="6EC23086"/>
    <w:rsid w:val="6ED4168B"/>
    <w:rsid w:val="6F0EE907"/>
    <w:rsid w:val="7033729D"/>
    <w:rsid w:val="70FF7F5E"/>
    <w:rsid w:val="7109F0AF"/>
    <w:rsid w:val="716498CF"/>
    <w:rsid w:val="720846AD"/>
    <w:rsid w:val="720D6A61"/>
    <w:rsid w:val="720EC793"/>
    <w:rsid w:val="7239BD83"/>
    <w:rsid w:val="724A0632"/>
    <w:rsid w:val="72C840B1"/>
    <w:rsid w:val="7320EC3B"/>
    <w:rsid w:val="73376894"/>
    <w:rsid w:val="73D0398C"/>
    <w:rsid w:val="73DDEB6B"/>
    <w:rsid w:val="749F008E"/>
    <w:rsid w:val="74E0C125"/>
    <w:rsid w:val="752B8D76"/>
    <w:rsid w:val="75548FE2"/>
    <w:rsid w:val="7599644D"/>
    <w:rsid w:val="75D2F081"/>
    <w:rsid w:val="75DCD143"/>
    <w:rsid w:val="76112349"/>
    <w:rsid w:val="761218A2"/>
    <w:rsid w:val="7619B9F7"/>
    <w:rsid w:val="765C66DB"/>
    <w:rsid w:val="773FDD41"/>
    <w:rsid w:val="77D0957D"/>
    <w:rsid w:val="77DFCC10"/>
    <w:rsid w:val="78341F5E"/>
    <w:rsid w:val="7846D7C0"/>
    <w:rsid w:val="7918789A"/>
    <w:rsid w:val="7947F0D3"/>
    <w:rsid w:val="795BFF77"/>
    <w:rsid w:val="795E8536"/>
    <w:rsid w:val="799DFEF8"/>
    <w:rsid w:val="79C19949"/>
    <w:rsid w:val="79FF53E9"/>
    <w:rsid w:val="7A36A796"/>
    <w:rsid w:val="7A7CC2E1"/>
    <w:rsid w:val="7AA661A4"/>
    <w:rsid w:val="7ADECF9D"/>
    <w:rsid w:val="7B0D9C6B"/>
    <w:rsid w:val="7B4204A5"/>
    <w:rsid w:val="7B5D69AA"/>
    <w:rsid w:val="7BAC50F2"/>
    <w:rsid w:val="7BE978F9"/>
    <w:rsid w:val="7C1991E6"/>
    <w:rsid w:val="7C4367A7"/>
    <w:rsid w:val="7C43C59C"/>
    <w:rsid w:val="7CB358EF"/>
    <w:rsid w:val="7D8C77A1"/>
    <w:rsid w:val="7DC1201F"/>
    <w:rsid w:val="7DE69A4F"/>
    <w:rsid w:val="7E2C8259"/>
    <w:rsid w:val="7E453D2D"/>
    <w:rsid w:val="7E4FC236"/>
    <w:rsid w:val="7E7BE20F"/>
    <w:rsid w:val="7E8F90F1"/>
    <w:rsid w:val="7EB3F6D7"/>
    <w:rsid w:val="7EB9995C"/>
    <w:rsid w:val="7EDFD4C9"/>
    <w:rsid w:val="7EEED4FB"/>
    <w:rsid w:val="7F19DE4A"/>
    <w:rsid w:val="7FBA13AD"/>
    <w:rsid w:val="7FC4E92B"/>
    <w:rsid w:val="7FD47D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EA532"/>
  <w14:defaultImageDpi w14:val="330"/>
  <w15:chartTrackingRefBased/>
  <w15:docId w15:val="{3CD6AFE7-CDF2-45F4-83CA-D967732D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11E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011E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11E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11E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11E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11E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011EB"/>
    <w:pPr>
      <w:tabs>
        <w:tab w:val="right" w:leader="dot" w:pos="14570"/>
      </w:tabs>
      <w:spacing w:before="0"/>
    </w:pPr>
    <w:rPr>
      <w:b/>
      <w:noProof/>
    </w:rPr>
  </w:style>
  <w:style w:type="paragraph" w:styleId="TOC2">
    <w:name w:val="toc 2"/>
    <w:aliases w:val="ŠTOC 2"/>
    <w:basedOn w:val="Normal"/>
    <w:next w:val="Normal"/>
    <w:uiPriority w:val="39"/>
    <w:unhideWhenUsed/>
    <w:rsid w:val="004011EB"/>
    <w:pPr>
      <w:tabs>
        <w:tab w:val="right" w:leader="dot" w:pos="14570"/>
      </w:tabs>
      <w:spacing w:before="0"/>
    </w:pPr>
    <w:rPr>
      <w:noProof/>
    </w:rPr>
  </w:style>
  <w:style w:type="paragraph" w:styleId="Header">
    <w:name w:val="header"/>
    <w:aliases w:val="ŠHeader"/>
    <w:basedOn w:val="Normal"/>
    <w:link w:val="HeaderChar"/>
    <w:uiPriority w:val="16"/>
    <w:rsid w:val="004011EB"/>
    <w:rPr>
      <w:noProof/>
      <w:color w:val="002664"/>
      <w:sz w:val="28"/>
      <w:szCs w:val="28"/>
    </w:rPr>
  </w:style>
  <w:style w:type="character" w:customStyle="1" w:styleId="Heading5Char">
    <w:name w:val="Heading 5 Char"/>
    <w:aliases w:val="ŠHeading 5 Char"/>
    <w:basedOn w:val="DefaultParagraphFont"/>
    <w:link w:val="Heading5"/>
    <w:uiPriority w:val="6"/>
    <w:rsid w:val="004011E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011EB"/>
    <w:rPr>
      <w:rFonts w:ascii="Arial" w:hAnsi="Arial" w:cs="Arial"/>
      <w:noProof/>
      <w:color w:val="002664"/>
      <w:sz w:val="28"/>
      <w:szCs w:val="28"/>
      <w:lang w:val="en-AU"/>
    </w:rPr>
  </w:style>
  <w:style w:type="paragraph" w:styleId="Footer">
    <w:name w:val="footer"/>
    <w:aliases w:val="ŠFooter"/>
    <w:basedOn w:val="Normal"/>
    <w:link w:val="FooterChar"/>
    <w:uiPriority w:val="19"/>
    <w:rsid w:val="004011E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11EB"/>
    <w:rPr>
      <w:rFonts w:ascii="Arial" w:hAnsi="Arial" w:cs="Arial"/>
      <w:sz w:val="18"/>
      <w:szCs w:val="18"/>
      <w:lang w:val="en-AU"/>
    </w:rPr>
  </w:style>
  <w:style w:type="paragraph" w:styleId="Caption">
    <w:name w:val="caption"/>
    <w:aliases w:val="ŠCaption"/>
    <w:basedOn w:val="Normal"/>
    <w:next w:val="Normal"/>
    <w:uiPriority w:val="20"/>
    <w:qFormat/>
    <w:rsid w:val="004011EB"/>
    <w:pPr>
      <w:keepNext/>
      <w:spacing w:after="200" w:line="240" w:lineRule="auto"/>
    </w:pPr>
    <w:rPr>
      <w:iCs/>
      <w:color w:val="002664"/>
      <w:sz w:val="18"/>
      <w:szCs w:val="18"/>
    </w:rPr>
  </w:style>
  <w:style w:type="paragraph" w:customStyle="1" w:styleId="Logo">
    <w:name w:val="ŠLogo"/>
    <w:basedOn w:val="Normal"/>
    <w:uiPriority w:val="18"/>
    <w:qFormat/>
    <w:rsid w:val="004011E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011EB"/>
    <w:pPr>
      <w:spacing w:before="0"/>
      <w:ind w:left="244"/>
    </w:pPr>
  </w:style>
  <w:style w:type="character" w:styleId="Hyperlink">
    <w:name w:val="Hyperlink"/>
    <w:aliases w:val="ŠHyperlink"/>
    <w:basedOn w:val="DefaultParagraphFont"/>
    <w:uiPriority w:val="99"/>
    <w:unhideWhenUsed/>
    <w:rsid w:val="004011E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011E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011E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011E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011EB"/>
    <w:rPr>
      <w:rFonts w:ascii="Arial" w:hAnsi="Arial" w:cs="Arial"/>
      <w:color w:val="002664"/>
      <w:sz w:val="28"/>
      <w:szCs w:val="36"/>
      <w:lang w:val="en-AU"/>
    </w:rPr>
  </w:style>
  <w:style w:type="table" w:customStyle="1" w:styleId="Tableheader">
    <w:name w:val="ŠTable header"/>
    <w:basedOn w:val="TableNormal"/>
    <w:uiPriority w:val="99"/>
    <w:rsid w:val="004011E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011EB"/>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011EB"/>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011EB"/>
    <w:pPr>
      <w:numPr>
        <w:numId w:val="7"/>
      </w:numPr>
    </w:pPr>
  </w:style>
  <w:style w:type="character" w:styleId="Strong">
    <w:name w:val="Strong"/>
    <w:aliases w:val="ŠStrong,Bold"/>
    <w:qFormat/>
    <w:rsid w:val="004011EB"/>
    <w:rPr>
      <w:b/>
      <w:bCs/>
    </w:rPr>
  </w:style>
  <w:style w:type="paragraph" w:styleId="ListBullet">
    <w:name w:val="List Bullet"/>
    <w:aliases w:val="ŠList Bullet"/>
    <w:basedOn w:val="Normal"/>
    <w:uiPriority w:val="9"/>
    <w:qFormat/>
    <w:rsid w:val="004011EB"/>
    <w:pPr>
      <w:numPr>
        <w:numId w:val="5"/>
      </w:numPr>
      <w:spacing w:before="12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011EB"/>
    <w:rPr>
      <w:i/>
      <w:iCs/>
    </w:rPr>
  </w:style>
  <w:style w:type="paragraph" w:styleId="Title">
    <w:name w:val="Title"/>
    <w:aliases w:val="ŠTitle"/>
    <w:basedOn w:val="Normal"/>
    <w:next w:val="Normal"/>
    <w:link w:val="TitleChar"/>
    <w:uiPriority w:val="1"/>
    <w:rsid w:val="004011E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11E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011E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011E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011E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4011EB"/>
    <w:rPr>
      <w:sz w:val="16"/>
      <w:szCs w:val="16"/>
    </w:rPr>
  </w:style>
  <w:style w:type="paragraph" w:styleId="CommentText">
    <w:name w:val="annotation text"/>
    <w:basedOn w:val="Normal"/>
    <w:link w:val="CommentTextChar"/>
    <w:uiPriority w:val="99"/>
    <w:unhideWhenUsed/>
    <w:rsid w:val="004011EB"/>
    <w:pPr>
      <w:spacing w:line="240" w:lineRule="auto"/>
    </w:pPr>
    <w:rPr>
      <w:sz w:val="20"/>
      <w:szCs w:val="20"/>
    </w:rPr>
  </w:style>
  <w:style w:type="character" w:customStyle="1" w:styleId="CommentTextChar">
    <w:name w:val="Comment Text Char"/>
    <w:basedOn w:val="DefaultParagraphFont"/>
    <w:link w:val="CommentText"/>
    <w:uiPriority w:val="99"/>
    <w:rsid w:val="004011EB"/>
    <w:rPr>
      <w:rFonts w:ascii="Arial" w:hAnsi="Arial" w:cs="Arial"/>
      <w:sz w:val="20"/>
      <w:szCs w:val="20"/>
      <w:lang w:val="en-AU"/>
    </w:rPr>
  </w:style>
  <w:style w:type="character" w:styleId="FollowedHyperlink">
    <w:name w:val="FollowedHyperlink"/>
    <w:basedOn w:val="DefaultParagraphFont"/>
    <w:uiPriority w:val="99"/>
    <w:semiHidden/>
    <w:unhideWhenUsed/>
    <w:rsid w:val="004011EB"/>
    <w:rPr>
      <w:color w:val="954F72" w:themeColor="followedHyperlink"/>
      <w:u w:val="single"/>
    </w:rPr>
  </w:style>
  <w:style w:type="character" w:styleId="PlaceholderText">
    <w:name w:val="Placeholder Text"/>
    <w:basedOn w:val="DefaultParagraphFont"/>
    <w:uiPriority w:val="99"/>
    <w:semiHidden/>
    <w:rsid w:val="004011EB"/>
    <w:rPr>
      <w:color w:val="808080"/>
    </w:rPr>
  </w:style>
  <w:style w:type="paragraph" w:styleId="BalloonText">
    <w:name w:val="Balloon Text"/>
    <w:basedOn w:val="Normal"/>
    <w:link w:val="BalloonTextChar"/>
    <w:uiPriority w:val="99"/>
    <w:semiHidden/>
    <w:unhideWhenUsed/>
    <w:rsid w:val="00B4018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18A"/>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4011EB"/>
    <w:rPr>
      <w:b/>
      <w:bCs/>
    </w:rPr>
  </w:style>
  <w:style w:type="character" w:customStyle="1" w:styleId="CommentSubjectChar">
    <w:name w:val="Comment Subject Char"/>
    <w:basedOn w:val="CommentTextChar"/>
    <w:link w:val="CommentSubject"/>
    <w:uiPriority w:val="99"/>
    <w:semiHidden/>
    <w:rsid w:val="004011EB"/>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4011EB"/>
    <w:pPr>
      <w:ind w:left="567"/>
    </w:pPr>
  </w:style>
  <w:style w:type="paragraph" w:styleId="ListBullet3">
    <w:name w:val="List Bullet 3"/>
    <w:aliases w:val="ŠList Bullet 3"/>
    <w:basedOn w:val="Normal"/>
    <w:uiPriority w:val="10"/>
    <w:rsid w:val="004011EB"/>
    <w:pPr>
      <w:numPr>
        <w:numId w:val="4"/>
      </w:numPr>
    </w:pPr>
  </w:style>
  <w:style w:type="paragraph" w:styleId="ListNumber3">
    <w:name w:val="List Number 3"/>
    <w:aliases w:val="ŠList Number 3"/>
    <w:basedOn w:val="ListBullet3"/>
    <w:uiPriority w:val="8"/>
    <w:rsid w:val="004011EB"/>
    <w:pPr>
      <w:numPr>
        <w:ilvl w:val="2"/>
        <w:numId w:val="6"/>
      </w:numPr>
    </w:pPr>
  </w:style>
  <w:style w:type="character" w:customStyle="1" w:styleId="BoldItalic">
    <w:name w:val="ŠBold Italic"/>
    <w:basedOn w:val="DefaultParagraphFont"/>
    <w:uiPriority w:val="1"/>
    <w:qFormat/>
    <w:rsid w:val="004011EB"/>
    <w:rPr>
      <w:b/>
      <w:i/>
      <w:iCs/>
    </w:rPr>
  </w:style>
  <w:style w:type="paragraph" w:customStyle="1" w:styleId="Documentname">
    <w:name w:val="ŠDocument name"/>
    <w:basedOn w:val="Normal"/>
    <w:next w:val="Normal"/>
    <w:uiPriority w:val="17"/>
    <w:qFormat/>
    <w:rsid w:val="004011E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011E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011E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011EB"/>
    <w:pPr>
      <w:spacing w:after="0"/>
    </w:pPr>
    <w:rPr>
      <w:sz w:val="18"/>
      <w:szCs w:val="18"/>
    </w:rPr>
  </w:style>
  <w:style w:type="paragraph" w:customStyle="1" w:styleId="Pulloutquote">
    <w:name w:val="ŠPull out quote"/>
    <w:basedOn w:val="Normal"/>
    <w:next w:val="Normal"/>
    <w:uiPriority w:val="20"/>
    <w:qFormat/>
    <w:rsid w:val="004011EB"/>
    <w:pPr>
      <w:keepNext/>
      <w:ind w:left="567" w:right="57"/>
    </w:pPr>
    <w:rPr>
      <w:szCs w:val="22"/>
    </w:rPr>
  </w:style>
  <w:style w:type="paragraph" w:customStyle="1" w:styleId="Subtitle">
    <w:name w:val="ŠSubtitle"/>
    <w:basedOn w:val="Normal"/>
    <w:link w:val="SubtitleChar"/>
    <w:uiPriority w:val="2"/>
    <w:qFormat/>
    <w:rsid w:val="004011EB"/>
    <w:pPr>
      <w:spacing w:before="360"/>
    </w:pPr>
    <w:rPr>
      <w:color w:val="002664"/>
      <w:sz w:val="44"/>
      <w:szCs w:val="48"/>
    </w:rPr>
  </w:style>
  <w:style w:type="character" w:customStyle="1" w:styleId="SubtitleChar">
    <w:name w:val="ŠSubtitle Char"/>
    <w:basedOn w:val="DefaultParagraphFont"/>
    <w:link w:val="Subtitle"/>
    <w:uiPriority w:val="2"/>
    <w:rsid w:val="004011E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011E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011E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011EB"/>
    <w:rPr>
      <w:i/>
      <w:iCs/>
      <w:color w:val="404040" w:themeColor="text1" w:themeTint="BF"/>
    </w:rPr>
  </w:style>
  <w:style w:type="paragraph" w:styleId="TOC4">
    <w:name w:val="toc 4"/>
    <w:aliases w:val="ŠTOC 4"/>
    <w:basedOn w:val="Normal"/>
    <w:next w:val="Normal"/>
    <w:autoRedefine/>
    <w:uiPriority w:val="39"/>
    <w:unhideWhenUsed/>
    <w:rsid w:val="004011EB"/>
    <w:pPr>
      <w:spacing w:before="0"/>
      <w:ind w:left="488"/>
    </w:pPr>
  </w:style>
  <w:style w:type="paragraph" w:styleId="TOCHeading">
    <w:name w:val="TOC Heading"/>
    <w:aliases w:val="ŠTOC Heading"/>
    <w:basedOn w:val="Heading1"/>
    <w:next w:val="Normal"/>
    <w:uiPriority w:val="38"/>
    <w:qFormat/>
    <w:rsid w:val="004011EB"/>
    <w:pPr>
      <w:spacing w:after="240"/>
      <w:outlineLvl w:val="9"/>
    </w:pPr>
    <w:rPr>
      <w:szCs w:val="40"/>
    </w:rPr>
  </w:style>
  <w:style w:type="character" w:styleId="UnresolvedMention">
    <w:name w:val="Unresolved Mention"/>
    <w:basedOn w:val="DefaultParagraphFont"/>
    <w:uiPriority w:val="99"/>
    <w:semiHidden/>
    <w:unhideWhenUsed/>
    <w:rsid w:val="004011EB"/>
    <w:rPr>
      <w:color w:val="605E5C"/>
      <w:shd w:val="clear" w:color="auto" w:fill="E1DFDD"/>
    </w:rPr>
  </w:style>
  <w:style w:type="paragraph" w:customStyle="1" w:styleId="FeatureBox5">
    <w:name w:val="ŠFeature Box 5"/>
    <w:basedOn w:val="FeatureBox4"/>
    <w:uiPriority w:val="14"/>
    <w:qFormat/>
    <w:rsid w:val="00066542"/>
    <w:pPr>
      <w:pBdr>
        <w:top w:val="single" w:sz="24" w:space="10" w:color="CDD3D6"/>
        <w:left w:val="single" w:sz="24" w:space="10" w:color="CDD3D6"/>
        <w:bottom w:val="single" w:sz="24" w:space="10" w:color="CDD3D6"/>
        <w:right w:val="single" w:sz="24" w:space="10" w:color="CDD3D6"/>
      </w:pBdr>
      <w:shd w:val="clear" w:color="auto" w:fill="CDD3D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236800">
      <w:bodyDiv w:val="1"/>
      <w:marLeft w:val="0"/>
      <w:marRight w:val="0"/>
      <w:marTop w:val="0"/>
      <w:marBottom w:val="0"/>
      <w:divBdr>
        <w:top w:val="none" w:sz="0" w:space="0" w:color="auto"/>
        <w:left w:val="none" w:sz="0" w:space="0" w:color="auto"/>
        <w:bottom w:val="none" w:sz="0" w:space="0" w:color="auto"/>
        <w:right w:val="none" w:sz="0" w:space="0" w:color="auto"/>
      </w:divBdr>
    </w:div>
    <w:div w:id="39578277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policy-library/policies/pd-2002-0045" TargetMode="External"/><Relationship Id="rId21" Type="http://schemas.openxmlformats.org/officeDocument/2006/relationships/hyperlink" Target="https://educationstandards.nsw.edu.au/wps/portal/nesa/11-12/stage-6-learning-areas/stage-6-english/english-extension-2017/assessment-and-reporting" TargetMode="External"/><Relationship Id="rId42" Type="http://schemas.openxmlformats.org/officeDocument/2006/relationships/hyperlink" Target="https://education.nsw.gov.au/teaching-and-learning/assessment/strengthening-assessment/effective-assessment-practice" TargetMode="External"/><Relationship Id="rId47" Type="http://schemas.openxmlformats.org/officeDocument/2006/relationships/hyperlink" Target="https://www.educationstandards.nsw.edu.au/wps/portal/nesa/11-12/Understanding-the-curriculum/assessment" TargetMode="External"/><Relationship Id="rId63" Type="http://schemas.openxmlformats.org/officeDocument/2006/relationships/hyperlink" Target="https://education.nsw.gov.au/about-us/strategies-and-reports/school-excellence-and-accountability/school-excellence/about-sef" TargetMode="External"/><Relationship Id="rId68" Type="http://schemas.openxmlformats.org/officeDocument/2006/relationships/hyperlink" Target="https://education.nsw.gov.au/teaching-and-learning/curriculum/english/professional-learning-english-k-12" TargetMode="External"/><Relationship Id="rId84" Type="http://schemas.openxmlformats.org/officeDocument/2006/relationships/hyperlink" Target="https://education.nsw.gov.au/policy-library/policy-library-a---z" TargetMode="External"/><Relationship Id="rId89" Type="http://schemas.openxmlformats.org/officeDocument/2006/relationships/footer" Target="footer1.xml"/><Relationship Id="rId16" Type="http://schemas.openxmlformats.org/officeDocument/2006/relationships/hyperlink" Target="https://education.nsw.gov.au/policy-library/policies/pd-2002-0045" TargetMode="External"/><Relationship Id="rId11" Type="http://schemas.openxmlformats.org/officeDocument/2006/relationships/hyperlink" Target="https://educationstandards.nsw.edu.au/wps/portal/nesa/11-12/stage-6-learning-areas/stage-6-english/english-extension-2017/assessment-and-reporting" TargetMode="External"/><Relationship Id="rId32" Type="http://schemas.openxmlformats.org/officeDocument/2006/relationships/hyperlink" Target="https://education.nsw.gov.au/about-us/education-data-and-research/cese/publications/research-reports/what-works-best-2020-update" TargetMode="External"/><Relationship Id="rId37" Type="http://schemas.openxmlformats.org/officeDocument/2006/relationships/hyperlink" Target="https://education.nsw.gov.au/policy-library/policies/pd-2002-0045" TargetMode="External"/><Relationship Id="rId53" Type="http://schemas.openxmlformats.org/officeDocument/2006/relationships/hyperlink" Target="https://educationstandards.nsw.edu.au/wps/portal/nesa/11-12/stage-6-learning-areas/stage-6-creative-arts/drama-syllabus/course-prescriptions-2025-2027" TargetMode="External"/><Relationship Id="rId58" Type="http://schemas.openxmlformats.org/officeDocument/2006/relationships/hyperlink" Target="https://education.nsw.gov.au/policy-library/policies/pd-2002-0045" TargetMode="External"/><Relationship Id="rId74" Type="http://schemas.openxmlformats.org/officeDocument/2006/relationships/hyperlink" Target="https://education.nsw.gov.au/about-us/educational-data/cese/publications/research-reports/what-works-best-2020-update" TargetMode="External"/><Relationship Id="rId79" Type="http://schemas.openxmlformats.org/officeDocument/2006/relationships/hyperlink" Target="https://educationstandards.nsw.edu.au/wps/portal/nesa/resource-finder/hsc-exam-papers/2020/english-extension-1-2020-hsc-exam-pack"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eader" Target="header3.xml"/><Relationship Id="rId22" Type="http://schemas.openxmlformats.org/officeDocument/2006/relationships/hyperlink" Target="https://educationstandards.nsw.edu.au/wps/portal/nesa/11-12/stage-6-learning-areas/stage-6-english/english-extension-2017/assessment-and-reporting" TargetMode="External"/><Relationship Id="rId27" Type="http://schemas.openxmlformats.org/officeDocument/2006/relationships/hyperlink" Target="https://education.nsw.gov.au/teaching-and-learning/curriculum/english/leading-english-k-12/leading-english-7-12" TargetMode="External"/><Relationship Id="rId43" Type="http://schemas.openxmlformats.org/officeDocument/2006/relationships/hyperlink" Target="https://educationstandards.nsw.edu.au/wps/portal/nesa/11-12/stage-6-learning-areas/stage-6-english/english-extension-2017" TargetMode="External"/><Relationship Id="rId48" Type="http://schemas.openxmlformats.org/officeDocument/2006/relationships/hyperlink" Target="https://educationstandards.nsw.edu.au/wps/portal/nesa/11-12/stage-6-learning-areas/stage-6-english/english-extension-2017" TargetMode="External"/><Relationship Id="rId64" Type="http://schemas.openxmlformats.org/officeDocument/2006/relationships/hyperlink" Target="https://www.nsw.gov.au/education-and-training/nesa/teacher-accreditation/proficient-teacher/standard-descriptors" TargetMode="External"/><Relationship Id="rId69" Type="http://schemas.openxmlformats.org/officeDocument/2006/relationships/hyperlink" Target="https://education.nsw.gov.au/teaching-and-learning/curriculum/planning-programming-and-assessing-k-12/about-universal-design-for-learning" TargetMode="External"/><Relationship Id="rId80" Type="http://schemas.openxmlformats.org/officeDocument/2006/relationships/hyperlink" Target="https://educationstandards.nsw.edu.au/wps/portal/nesa/11-12/stage-6-learning-areas/stage-6-creative-arts/drama-syllabus/course-prescriptions-2025-2027" TargetMode="External"/><Relationship Id="rId85" Type="http://schemas.openxmlformats.org/officeDocument/2006/relationships/hyperlink" Target="https://education.nsw.gov.au/teaching-and-learning/assessment/rosa" TargetMode="External"/><Relationship Id="rId3" Type="http://schemas.openxmlformats.org/officeDocument/2006/relationships/styles" Target="styles.xml"/><Relationship Id="rId12" Type="http://schemas.openxmlformats.org/officeDocument/2006/relationships/hyperlink" Target="https://educationstandards.nsw.edu.au/wps/portal/nesa/11-12/stage-6-learning-areas/stage-6-english/english-extension-2017" TargetMode="External"/><Relationship Id="rId17" Type="http://schemas.openxmlformats.org/officeDocument/2006/relationships/hyperlink" Target="https://education.nsw.gov.au/policy-library/policies/pd-2002-0045" TargetMode="External"/><Relationship Id="rId25" Type="http://schemas.openxmlformats.org/officeDocument/2006/relationships/hyperlink" Target="https://education.nsw.gov.au/policy-library/policies/pd-2002-0045" TargetMode="External"/><Relationship Id="rId33" Type="http://schemas.openxmlformats.org/officeDocument/2006/relationships/hyperlink" Target="https://educationstandards.nsw.edu.au/wps/portal/nesa/11-12/stage-6-learning-areas/stage-6-english/english-extension-2017/course-structure-and-requirements" TargetMode="External"/><Relationship Id="rId38" Type="http://schemas.openxmlformats.org/officeDocument/2006/relationships/hyperlink" Target="https://education.nsw.gov.au/policy-library/policies/pd-2002-0045" TargetMode="External"/><Relationship Id="rId46" Type="http://schemas.openxmlformats.org/officeDocument/2006/relationships/hyperlink" Target="https://educationstandards.nsw.edu.au/wps/portal/nesa/11-12/stage-6-learning-areas/stage-6-english/english-extension-2017/assessment-and-reporting" TargetMode="External"/><Relationship Id="rId59" Type="http://schemas.openxmlformats.org/officeDocument/2006/relationships/hyperlink" Target="https://education.nsw.gov.au/policy-library/policies/pd-2002-0045" TargetMode="External"/><Relationship Id="rId67"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20" Type="http://schemas.openxmlformats.org/officeDocument/2006/relationships/hyperlink" Target="https://educationstandards.nsw.edu.au/wps/portal/nesa/11-12/stage-6-learning-areas/stage-6-english/english-extension-2017" TargetMode="External"/><Relationship Id="rId41" Type="http://schemas.openxmlformats.org/officeDocument/2006/relationships/hyperlink" Target="https://educationstandards.nsw.edu.au/wps/portal/nesa/11-12/stage-6-learning-areas/stage-6-english/english-extension-2017" TargetMode="External"/><Relationship Id="rId54" Type="http://schemas.openxmlformats.org/officeDocument/2006/relationships/hyperlink" Target="https://curriculum.nsw.edu.au/ace-rules/ace3/course-commencement" TargetMode="External"/><Relationship Id="rId62" Type="http://schemas.openxmlformats.org/officeDocument/2006/relationships/hyperlink" Target="mailto:English.curriculum@det.nsw.edu.au" TargetMode="External"/><Relationship Id="rId70" Type="http://schemas.openxmlformats.org/officeDocument/2006/relationships/hyperlink" Target="https://educationstandards.nsw.edu.au/wps/portal/nesa/mini-footer/copyright" TargetMode="External"/><Relationship Id="rId75" Type="http://schemas.openxmlformats.org/officeDocument/2006/relationships/hyperlink" Target="https://education.nsw.gov.au/about-us/educational-data/cese/publications/practical-guides-for-educators/what-works-best-in-practice" TargetMode="External"/><Relationship Id="rId83" Type="http://schemas.openxmlformats.org/officeDocument/2006/relationships/hyperlink" Target="https://education.nsw.gov.au/policy-library/policies/pd-2002-0045" TargetMode="External"/><Relationship Id="rId88" Type="http://schemas.openxmlformats.org/officeDocument/2006/relationships/header" Target="header1.xml"/><Relationship Id="rId91" Type="http://schemas.openxmlformats.org/officeDocument/2006/relationships/header" Target="header2.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policy-library/policies/pd-2002-0045" TargetMode="External"/><Relationship Id="rId23" Type="http://schemas.openxmlformats.org/officeDocument/2006/relationships/hyperlink" Target="https://educationstandards.nsw.edu.au/wps/portal/nesa/11-12/stage-6-learning-areas/stage-6-english/english-extension-2017" TargetMode="External"/><Relationship Id="rId28" Type="http://schemas.openxmlformats.org/officeDocument/2006/relationships/hyperlink" Target="https://educationstandards.nsw.edu.au/wps/portal/nesa/11-12/stage-6-learning-areas/stage-6-english/english-extension-2017/assessment-and-reporting" TargetMode="External"/><Relationship Id="rId36" Type="http://schemas.openxmlformats.org/officeDocument/2006/relationships/hyperlink" Target="https://curriculum.nsw.edu.au/ace-rules/ace3/course-commencement" TargetMode="External"/><Relationship Id="rId49" Type="http://schemas.openxmlformats.org/officeDocument/2006/relationships/hyperlink" Target="https://educationstandards.nsw.edu.au/wps/portal/nesa/11-12/stage-6-learning-areas/stage-6-english/english-extension-2017/assessment-and-reporting" TargetMode="External"/><Relationship Id="rId57" Type="http://schemas.openxmlformats.org/officeDocument/2006/relationships/hyperlink" Target="https://education.nsw.gov.au/policy-library/policy-library-a---z" TargetMode="External"/><Relationship Id="rId10" Type="http://schemas.openxmlformats.org/officeDocument/2006/relationships/hyperlink" Target="https://educationstandards.nsw.edu.au/wps/portal/nesa/11-12/stage-6-learning-areas/stage-6-english/english-extension-2017/performance-band-descriptions" TargetMode="External"/><Relationship Id="rId31" Type="http://schemas.openxmlformats.org/officeDocument/2006/relationships/hyperlink" Target="https://www.educationstandards.nsw.edu.au/wps/portal/nesa/11-12/stage-6-learning-areas/stage-6-english/english-extension-2017/content/1718" TargetMode="External"/><Relationship Id="rId44" Type="http://schemas.openxmlformats.org/officeDocument/2006/relationships/hyperlink" Target="https://educationstandards.nsw.edu.au/wps/portal/nesa/11-12/stage-6-learning-areas/stage-6-english/english-extension-2017/course-structure-and-requirements" TargetMode="External"/><Relationship Id="rId52" Type="http://schemas.openxmlformats.org/officeDocument/2006/relationships/hyperlink" Target="https://educationstandards.nsw.edu.au/wps/portal/nesa/resource-finder/hsc-exam-papers/2020/english-extension-1-2020-hsc-exam-pack" TargetMode="External"/><Relationship Id="rId60" Type="http://schemas.openxmlformats.org/officeDocument/2006/relationships/hyperlink" Target="https://education.nsw.gov.au/policy-library/policies/pd-2002-0045" TargetMode="External"/><Relationship Id="rId65" Type="http://schemas.openxmlformats.org/officeDocument/2006/relationships/hyperlink" Target="https://educationstandards.nsw.edu.au/wps/portal/nesa/11-12/stage-6-learning-areas/stage-6-english/english-extension-2017/assessment-and-reporting" TargetMode="External"/><Relationship Id="rId73" Type="http://schemas.openxmlformats.org/officeDocument/2006/relationships/hyperlink" Target="https://educationstandards.nsw.edu.au/wps/portal/nesa/11-12/stage-6-learning-areas/stage-6-english/english-extension-2017" TargetMode="External"/><Relationship Id="rId78" Type="http://schemas.openxmlformats.org/officeDocument/2006/relationships/hyperlink" Target="https://educationstandards.nsw.edu.au/wps/portal/nesa/11-12/stage-6-learning-areas/stage-6-english/english-extension-2017" TargetMode="External"/><Relationship Id="rId81" Type="http://schemas.openxmlformats.org/officeDocument/2006/relationships/hyperlink" Target="https://educationstandards.nsw.edu.au/wps/portal/nesa/11-12/stage-6-learning-areas/stage-6-english/english-extension-2017/performance-band-descriptions" TargetMode="External"/><Relationship Id="rId86"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94" Type="http://schemas.openxmlformats.org/officeDocument/2006/relationships/image" Target="media/image1.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english/english-extension-2017/modules" TargetMode="External"/><Relationship Id="rId13" Type="http://schemas.openxmlformats.org/officeDocument/2006/relationships/hyperlink" Target="https://educationstandards.nsw.edu.au/wps/portal/nesa/11-12/stage-6-learning-areas/stage-6-english/english-extension-2017/assessment-and-reporting" TargetMode="External"/><Relationship Id="rId18" Type="http://schemas.openxmlformats.org/officeDocument/2006/relationships/hyperlink" Target="https://education.nsw.gov.au/policy-library/policies/pd-2002-0045" TargetMode="External"/><Relationship Id="rId39" Type="http://schemas.openxmlformats.org/officeDocument/2006/relationships/hyperlink" Target="https://education.nsw.gov.au/policy-library/policies/pd-2002-0045" TargetMode="External"/><Relationship Id="rId34" Type="http://schemas.openxmlformats.org/officeDocument/2006/relationships/hyperlink" Target="https://educationstandards.nsw.edu.au/wps/portal/nesa/11-12/stage-6-learning-areas/stage-6-english/english-extension-2017" TargetMode="External"/><Relationship Id="rId50" Type="http://schemas.openxmlformats.org/officeDocument/2006/relationships/hyperlink" Target="https://educationstandards.nsw.edu.au/wps/portal/nesa/11-12/stage-6-learning-areas/stage-6-english/english-extension-2017/performance-band-descriptions" TargetMode="External"/><Relationship Id="rId55"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76" Type="http://schemas.openxmlformats.org/officeDocument/2006/relationships/hyperlink" Target="https://educationstandards.nsw.edu.au/wps/portal/nesa/11-12/stage-6-learning-areas/stage-6-english/english-extension-2017/assessment-and-reporting"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educationstandards.nsw.edu.au"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educationstandards.nsw.edu.au/wps/portal/nesa/11-12/stage-6-learning-areas/stage-6-english/english-extension-2017/course-structure-and-requirements" TargetMode="External"/><Relationship Id="rId24" Type="http://schemas.openxmlformats.org/officeDocument/2006/relationships/hyperlink" Target="https://education.nsw.gov.au/policy-library/policies/pd-2002-0045" TargetMode="External"/><Relationship Id="rId40" Type="http://schemas.openxmlformats.org/officeDocument/2006/relationships/hyperlink" Target="https://educationstandards.nsw.edu.au/wps/portal/nesa/11-12/stage-6-learning-areas/stage-6-english/english-extension-2017" TargetMode="External"/><Relationship Id="rId45" Type="http://schemas.openxmlformats.org/officeDocument/2006/relationships/hyperlink" Target="https://educationstandards.nsw.edu.au/wps/portal/nesa/11-12/stage-6-learning-areas/stage-6-english/english-extension-2017/assessment-and-reporting" TargetMode="External"/><Relationship Id="rId66" Type="http://schemas.openxmlformats.org/officeDocument/2006/relationships/hyperlink" Target="https://education.nsw.gov.au/teaching-and-learning/curriculum/english/leading-english-k-12/leading-english-7-12" TargetMode="External"/><Relationship Id="rId87" Type="http://schemas.openxmlformats.org/officeDocument/2006/relationships/hyperlink" Target="https://education.nsw.gov.au/teaching-and-learning/curriculum/english/leading-english-k-12/leading-english-7-12" TargetMode="External"/><Relationship Id="rId61" Type="http://schemas.openxmlformats.org/officeDocument/2006/relationships/hyperlink" Target="https://education.nsw.gov.au/teaching-and-learning/curriculum/english/leading-english-k-12/leading-english-7-12" TargetMode="External"/><Relationship Id="rId82" Type="http://schemas.openxmlformats.org/officeDocument/2006/relationships/hyperlink" Target="https://education.nsw.gov.au/teaching-and-learning/assessment/strengthening-assessment/effective-assessment-practice" TargetMode="External"/><Relationship Id="rId19" Type="http://schemas.openxmlformats.org/officeDocument/2006/relationships/hyperlink" Target="https://education.nsw.gov.au/teaching-and-learning/curriculum/english/leading-english-k-12/leading-english-7-12" TargetMode="External"/><Relationship Id="rId14"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30" Type="http://schemas.openxmlformats.org/officeDocument/2006/relationships/hyperlink" Target="https://www.educationstandards.nsw.edu.au/wps/portal/nesa/11-12/stage-6-learning-areas/stage-6-english/english-extension-2017/content/1700" TargetMode="External"/><Relationship Id="rId35" Type="http://schemas.openxmlformats.org/officeDocument/2006/relationships/hyperlink" Target="https://educationstandards.nsw.edu.au/wps/portal/nesa/11-12/stage-6-learning-areas/stage-6-creative-arts/drama-syllabus/course-prescriptions-2025-2027" TargetMode="External"/><Relationship Id="rId56" Type="http://schemas.openxmlformats.org/officeDocument/2006/relationships/hyperlink" Target="https://education.nsw.gov.au/teaching-and-learning/assessment/rosa" TargetMode="External"/><Relationship Id="rId77" Type="http://schemas.openxmlformats.org/officeDocument/2006/relationships/hyperlink" Target="https://curriculum.nsw.edu.au/ace-rules/ace3/course-commencement" TargetMode="External"/><Relationship Id="rId100" Type="http://schemas.openxmlformats.org/officeDocument/2006/relationships/theme" Target="theme/theme1.xml"/><Relationship Id="rId8" Type="http://schemas.openxmlformats.org/officeDocument/2006/relationships/hyperlink" Target="https://education.nsw.gov.au/about-us/education-data-and-research/cese/publications/research-reports/what-works-best-2020-update" TargetMode="External"/><Relationship Id="rId51" Type="http://schemas.openxmlformats.org/officeDocument/2006/relationships/hyperlink" Target="https://educationstandards.nsw.edu.au/wps/portal/nesa/11-12/resources/hsc-standards-materials" TargetMode="External"/><Relationship Id="rId72" Type="http://schemas.openxmlformats.org/officeDocument/2006/relationships/hyperlink" Target="https://curriculum.nsw.edu.au" TargetMode="External"/><Relationship Id="rId93" Type="http://schemas.openxmlformats.org/officeDocument/2006/relationships/hyperlink" Target="https://creativecommons.org/licenses/by/4.0/" TargetMode="External"/><Relationship Id="rId9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560F-3CC6-434B-A2E5-0C62A3D7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4424</Words>
  <Characters>25237</Characters>
  <Application>Microsoft Office Word</Application>
  <DocSecurity>0</DocSecurity>
  <Lines>715</Lines>
  <Paragraphs>266</Paragraphs>
  <ScaleCrop>false</ScaleCrop>
  <HeadingPairs>
    <vt:vector size="2" baseType="variant">
      <vt:variant>
        <vt:lpstr>Title</vt:lpstr>
      </vt:variant>
      <vt:variant>
        <vt:i4>1</vt:i4>
      </vt:variant>
    </vt:vector>
  </HeadingPairs>
  <TitlesOfParts>
    <vt:vector size="1" baseType="lpstr">
      <vt:lpstr>Stage 6 English Extension course requirements planner</vt:lpstr>
    </vt:vector>
  </TitlesOfParts>
  <Manager/>
  <Company/>
  <LinksUpToDate>false</LinksUpToDate>
  <CharactersWithSpaces>29514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English Extension course requirements planner</dc:title>
  <dc:subject/>
  <dc:creator>NSW Department of Education</dc:creator>
  <cp:keywords/>
  <dc:description/>
  <dcterms:created xsi:type="dcterms:W3CDTF">2024-11-18T03:35:00Z</dcterms:created>
  <dcterms:modified xsi:type="dcterms:W3CDTF">2024-11-18T04:00:00Z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2024-11-18T03:35:13Z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4d06db38-d693-4934-a0d8-bdd200faacf4</vt:lpwstr>
  </property>
  <property fmtid="{D5CDD505-2E9C-101B-9397-08002B2CF9AE}" pid="8" name="MSIP_Label_b603dfd7-d93a-4381-a340-2995d8282205_ContentBits">
    <vt:lpwstr>0</vt:lpwstr>
  </property>
</Properties>
</file>