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0C0A78" w14:textId="2634A166" w:rsidR="005966E1" w:rsidRDefault="004911A2" w:rsidP="005966E1">
      <w:pPr>
        <w:pStyle w:val="Title"/>
      </w:pPr>
      <w:r>
        <w:t xml:space="preserve">English Stage </w:t>
      </w:r>
      <w:r w:rsidR="007B6603">
        <w:t>5</w:t>
      </w:r>
      <w:r>
        <w:t xml:space="preserve"> (Year </w:t>
      </w:r>
      <w:r w:rsidR="007B6603">
        <w:t>10</w:t>
      </w:r>
      <w:r>
        <w:t xml:space="preserve">) </w:t>
      </w:r>
      <w:r w:rsidR="00CF1409">
        <w:t>– resource booklet</w:t>
      </w:r>
    </w:p>
    <w:p w14:paraId="12882585" w14:textId="653500A5" w:rsidR="0051099C" w:rsidRDefault="007B6603" w:rsidP="005966E1">
      <w:pPr>
        <w:pStyle w:val="Subtitle0"/>
      </w:pPr>
      <w:r>
        <w:t>Reshaping the world</w:t>
      </w:r>
    </w:p>
    <w:p w14:paraId="750CF8BC" w14:textId="49DF31F0" w:rsidR="00B16353" w:rsidRDefault="00260829" w:rsidP="00BE071F">
      <w:r w:rsidRPr="00260829">
        <w:t>This document contains the</w:t>
      </w:r>
      <w:r>
        <w:t xml:space="preserve"> teacher-facing</w:t>
      </w:r>
      <w:r w:rsidRPr="00260829">
        <w:t xml:space="preserve"> resources and activities that accompany the Year </w:t>
      </w:r>
      <w:r w:rsidR="007B6603">
        <w:t>10</w:t>
      </w:r>
      <w:r w:rsidRPr="00260829">
        <w:t xml:space="preserve"> teaching and learning program, ‘</w:t>
      </w:r>
      <w:r w:rsidR="007B6603">
        <w:t>Reshaping the world’.</w:t>
      </w:r>
    </w:p>
    <w:p w14:paraId="3D8F9FF1" w14:textId="1E4D48B8" w:rsidR="005966E1" w:rsidRDefault="005966E1">
      <w:pPr>
        <w:suppressAutoHyphens w:val="0"/>
        <w:spacing w:before="0" w:after="160" w:line="259" w:lineRule="auto"/>
      </w:pPr>
      <w:r>
        <w:br w:type="page"/>
      </w:r>
    </w:p>
    <w:sdt>
      <w:sdtPr>
        <w:rPr>
          <w:rFonts w:eastAsiaTheme="minorEastAsia"/>
          <w:b/>
          <w:bCs w:val="0"/>
          <w:noProof/>
          <w:color w:val="auto"/>
          <w:sz w:val="24"/>
          <w:szCs w:val="24"/>
        </w:rPr>
        <w:id w:val="496064007"/>
        <w:docPartObj>
          <w:docPartGallery w:val="Table of Contents"/>
          <w:docPartUnique/>
        </w:docPartObj>
      </w:sdtPr>
      <w:sdtEndPr>
        <w:rPr>
          <w:b w:val="0"/>
          <w:sz w:val="22"/>
          <w:szCs w:val="22"/>
        </w:rPr>
      </w:sdtEndPr>
      <w:sdtContent>
        <w:p w14:paraId="19CF1EFA" w14:textId="77777777" w:rsidR="000C717E" w:rsidRDefault="000C717E" w:rsidP="000C717E">
          <w:pPr>
            <w:pStyle w:val="TOCHeading"/>
          </w:pPr>
          <w:r>
            <w:t>Contents</w:t>
          </w:r>
        </w:p>
        <w:p w14:paraId="4AA575AF" w14:textId="2C3FEB1A" w:rsidR="00B34260" w:rsidRDefault="00725E27">
          <w:pPr>
            <w:pStyle w:val="TOC1"/>
            <w:rPr>
              <w:rFonts w:asciiTheme="minorHAnsi" w:eastAsiaTheme="minorEastAsia" w:hAnsiTheme="minorHAnsi" w:cstheme="minorBidi"/>
              <w:b w:val="0"/>
              <w:kern w:val="2"/>
              <w:sz w:val="24"/>
              <w:lang w:eastAsia="en-AU"/>
              <w14:ligatures w14:val="standardContextual"/>
            </w:rPr>
          </w:pPr>
          <w:r>
            <w:fldChar w:fldCharType="begin"/>
          </w:r>
          <w:r>
            <w:instrText>TOC \o "1-3" \h \z \u</w:instrText>
          </w:r>
          <w:r>
            <w:fldChar w:fldCharType="separate"/>
          </w:r>
          <w:hyperlink w:anchor="_Toc173238800" w:history="1">
            <w:r w:rsidR="00B34260" w:rsidRPr="00EE3AFC">
              <w:rPr>
                <w:rStyle w:val="Hyperlink"/>
              </w:rPr>
              <w:t>About this resource</w:t>
            </w:r>
            <w:r w:rsidR="00B34260">
              <w:rPr>
                <w:webHidden/>
              </w:rPr>
              <w:tab/>
            </w:r>
            <w:r w:rsidR="00B34260">
              <w:rPr>
                <w:webHidden/>
              </w:rPr>
              <w:fldChar w:fldCharType="begin"/>
            </w:r>
            <w:r w:rsidR="00B34260">
              <w:rPr>
                <w:webHidden/>
              </w:rPr>
              <w:instrText xml:space="preserve"> PAGEREF _Toc173238800 \h </w:instrText>
            </w:r>
            <w:r w:rsidR="00B34260">
              <w:rPr>
                <w:webHidden/>
              </w:rPr>
            </w:r>
            <w:r w:rsidR="00B34260">
              <w:rPr>
                <w:webHidden/>
              </w:rPr>
              <w:fldChar w:fldCharType="separate"/>
            </w:r>
            <w:r w:rsidR="00B34260">
              <w:rPr>
                <w:webHidden/>
              </w:rPr>
              <w:t>6</w:t>
            </w:r>
            <w:r w:rsidR="00B34260">
              <w:rPr>
                <w:webHidden/>
              </w:rPr>
              <w:fldChar w:fldCharType="end"/>
            </w:r>
          </w:hyperlink>
        </w:p>
        <w:p w14:paraId="48A08AAC" w14:textId="021FF93C"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01" w:history="1">
            <w:r w:rsidRPr="00EE3AFC">
              <w:rPr>
                <w:rStyle w:val="Hyperlink"/>
              </w:rPr>
              <w:t>Purpose of resource</w:t>
            </w:r>
            <w:r>
              <w:rPr>
                <w:webHidden/>
              </w:rPr>
              <w:tab/>
            </w:r>
            <w:r>
              <w:rPr>
                <w:webHidden/>
              </w:rPr>
              <w:fldChar w:fldCharType="begin"/>
            </w:r>
            <w:r>
              <w:rPr>
                <w:webHidden/>
              </w:rPr>
              <w:instrText xml:space="preserve"> PAGEREF _Toc173238801 \h </w:instrText>
            </w:r>
            <w:r>
              <w:rPr>
                <w:webHidden/>
              </w:rPr>
            </w:r>
            <w:r>
              <w:rPr>
                <w:webHidden/>
              </w:rPr>
              <w:fldChar w:fldCharType="separate"/>
            </w:r>
            <w:r>
              <w:rPr>
                <w:webHidden/>
              </w:rPr>
              <w:t>6</w:t>
            </w:r>
            <w:r>
              <w:rPr>
                <w:webHidden/>
              </w:rPr>
              <w:fldChar w:fldCharType="end"/>
            </w:r>
          </w:hyperlink>
        </w:p>
        <w:p w14:paraId="51F4C8FE" w14:textId="73399206"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02" w:history="1">
            <w:r w:rsidRPr="00EE3AFC">
              <w:rPr>
                <w:rStyle w:val="Hyperlink"/>
              </w:rPr>
              <w:t>Target audience</w:t>
            </w:r>
            <w:r>
              <w:rPr>
                <w:webHidden/>
              </w:rPr>
              <w:tab/>
            </w:r>
            <w:r>
              <w:rPr>
                <w:webHidden/>
              </w:rPr>
              <w:fldChar w:fldCharType="begin"/>
            </w:r>
            <w:r>
              <w:rPr>
                <w:webHidden/>
              </w:rPr>
              <w:instrText xml:space="preserve"> PAGEREF _Toc173238802 \h </w:instrText>
            </w:r>
            <w:r>
              <w:rPr>
                <w:webHidden/>
              </w:rPr>
            </w:r>
            <w:r>
              <w:rPr>
                <w:webHidden/>
              </w:rPr>
              <w:fldChar w:fldCharType="separate"/>
            </w:r>
            <w:r>
              <w:rPr>
                <w:webHidden/>
              </w:rPr>
              <w:t>7</w:t>
            </w:r>
            <w:r>
              <w:rPr>
                <w:webHidden/>
              </w:rPr>
              <w:fldChar w:fldCharType="end"/>
            </w:r>
          </w:hyperlink>
        </w:p>
        <w:p w14:paraId="36CF9051" w14:textId="14BE59D1"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03" w:history="1">
            <w:r w:rsidRPr="00EE3AFC">
              <w:rPr>
                <w:rStyle w:val="Hyperlink"/>
              </w:rPr>
              <w:t>When and how to use</w:t>
            </w:r>
            <w:r>
              <w:rPr>
                <w:webHidden/>
              </w:rPr>
              <w:tab/>
            </w:r>
            <w:r>
              <w:rPr>
                <w:webHidden/>
              </w:rPr>
              <w:fldChar w:fldCharType="begin"/>
            </w:r>
            <w:r>
              <w:rPr>
                <w:webHidden/>
              </w:rPr>
              <w:instrText xml:space="preserve"> PAGEREF _Toc173238803 \h </w:instrText>
            </w:r>
            <w:r>
              <w:rPr>
                <w:webHidden/>
              </w:rPr>
            </w:r>
            <w:r>
              <w:rPr>
                <w:webHidden/>
              </w:rPr>
              <w:fldChar w:fldCharType="separate"/>
            </w:r>
            <w:r>
              <w:rPr>
                <w:webHidden/>
              </w:rPr>
              <w:t>7</w:t>
            </w:r>
            <w:r>
              <w:rPr>
                <w:webHidden/>
              </w:rPr>
              <w:fldChar w:fldCharType="end"/>
            </w:r>
          </w:hyperlink>
        </w:p>
        <w:p w14:paraId="53E0374F" w14:textId="66F8A8C5"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04" w:history="1">
            <w:r w:rsidRPr="00EE3AFC">
              <w:rPr>
                <w:rStyle w:val="Hyperlink"/>
              </w:rPr>
              <w:t>Texts and resources</w:t>
            </w:r>
            <w:r>
              <w:rPr>
                <w:webHidden/>
              </w:rPr>
              <w:tab/>
            </w:r>
            <w:r>
              <w:rPr>
                <w:webHidden/>
              </w:rPr>
              <w:fldChar w:fldCharType="begin"/>
            </w:r>
            <w:r>
              <w:rPr>
                <w:webHidden/>
              </w:rPr>
              <w:instrText xml:space="preserve"> PAGEREF _Toc173238804 \h </w:instrText>
            </w:r>
            <w:r>
              <w:rPr>
                <w:webHidden/>
              </w:rPr>
            </w:r>
            <w:r>
              <w:rPr>
                <w:webHidden/>
              </w:rPr>
              <w:fldChar w:fldCharType="separate"/>
            </w:r>
            <w:r>
              <w:rPr>
                <w:webHidden/>
              </w:rPr>
              <w:t>7</w:t>
            </w:r>
            <w:r>
              <w:rPr>
                <w:webHidden/>
              </w:rPr>
              <w:fldChar w:fldCharType="end"/>
            </w:r>
          </w:hyperlink>
        </w:p>
        <w:p w14:paraId="5BB6C144" w14:textId="23694695" w:rsidR="00B34260" w:rsidRDefault="00B34260">
          <w:pPr>
            <w:pStyle w:val="TOC1"/>
            <w:rPr>
              <w:rFonts w:asciiTheme="minorHAnsi" w:eastAsiaTheme="minorEastAsia" w:hAnsiTheme="minorHAnsi" w:cstheme="minorBidi"/>
              <w:b w:val="0"/>
              <w:kern w:val="2"/>
              <w:sz w:val="24"/>
              <w:lang w:eastAsia="en-AU"/>
              <w14:ligatures w14:val="standardContextual"/>
            </w:rPr>
          </w:pPr>
          <w:hyperlink w:anchor="_Toc173238805" w:history="1">
            <w:r w:rsidRPr="00EE3AFC">
              <w:rPr>
                <w:rStyle w:val="Hyperlink"/>
              </w:rPr>
              <w:t>Pre-reading</w:t>
            </w:r>
            <w:r>
              <w:rPr>
                <w:webHidden/>
              </w:rPr>
              <w:tab/>
            </w:r>
            <w:r>
              <w:rPr>
                <w:webHidden/>
              </w:rPr>
              <w:fldChar w:fldCharType="begin"/>
            </w:r>
            <w:r>
              <w:rPr>
                <w:webHidden/>
              </w:rPr>
              <w:instrText xml:space="preserve"> PAGEREF _Toc173238805 \h </w:instrText>
            </w:r>
            <w:r>
              <w:rPr>
                <w:webHidden/>
              </w:rPr>
            </w:r>
            <w:r>
              <w:rPr>
                <w:webHidden/>
              </w:rPr>
              <w:fldChar w:fldCharType="separate"/>
            </w:r>
            <w:r>
              <w:rPr>
                <w:webHidden/>
              </w:rPr>
              <w:t>11</w:t>
            </w:r>
            <w:r>
              <w:rPr>
                <w:webHidden/>
              </w:rPr>
              <w:fldChar w:fldCharType="end"/>
            </w:r>
          </w:hyperlink>
        </w:p>
        <w:p w14:paraId="0D21394E" w14:textId="0B44DAB1"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06" w:history="1">
            <w:r w:rsidRPr="00EE3AFC">
              <w:rPr>
                <w:rStyle w:val="Hyperlink"/>
              </w:rPr>
              <w:t>Pre-reading resource 1 – exploring politics, freedom and revolution in the Romantic period</w:t>
            </w:r>
            <w:r>
              <w:rPr>
                <w:webHidden/>
              </w:rPr>
              <w:tab/>
            </w:r>
            <w:r>
              <w:rPr>
                <w:webHidden/>
              </w:rPr>
              <w:fldChar w:fldCharType="begin"/>
            </w:r>
            <w:r>
              <w:rPr>
                <w:webHidden/>
              </w:rPr>
              <w:instrText xml:space="preserve"> PAGEREF _Toc173238806 \h </w:instrText>
            </w:r>
            <w:r>
              <w:rPr>
                <w:webHidden/>
              </w:rPr>
            </w:r>
            <w:r>
              <w:rPr>
                <w:webHidden/>
              </w:rPr>
              <w:fldChar w:fldCharType="separate"/>
            </w:r>
            <w:r>
              <w:rPr>
                <w:webHidden/>
              </w:rPr>
              <w:t>11</w:t>
            </w:r>
            <w:r>
              <w:rPr>
                <w:webHidden/>
              </w:rPr>
              <w:fldChar w:fldCharType="end"/>
            </w:r>
          </w:hyperlink>
        </w:p>
        <w:p w14:paraId="4EA01284" w14:textId="039CDAC6"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07" w:history="1">
            <w:r w:rsidRPr="00EE3AFC">
              <w:rPr>
                <w:rStyle w:val="Hyperlink"/>
              </w:rPr>
              <w:t>Pre-reading resource 2 – glossary of key terms used throughout the resources and activities</w:t>
            </w:r>
            <w:r>
              <w:rPr>
                <w:webHidden/>
              </w:rPr>
              <w:tab/>
            </w:r>
            <w:r>
              <w:rPr>
                <w:webHidden/>
              </w:rPr>
              <w:fldChar w:fldCharType="begin"/>
            </w:r>
            <w:r>
              <w:rPr>
                <w:webHidden/>
              </w:rPr>
              <w:instrText xml:space="preserve"> PAGEREF _Toc173238807 \h </w:instrText>
            </w:r>
            <w:r>
              <w:rPr>
                <w:webHidden/>
              </w:rPr>
            </w:r>
            <w:r>
              <w:rPr>
                <w:webHidden/>
              </w:rPr>
              <w:fldChar w:fldCharType="separate"/>
            </w:r>
            <w:r>
              <w:rPr>
                <w:webHidden/>
              </w:rPr>
              <w:t>13</w:t>
            </w:r>
            <w:r>
              <w:rPr>
                <w:webHidden/>
              </w:rPr>
              <w:fldChar w:fldCharType="end"/>
            </w:r>
          </w:hyperlink>
        </w:p>
        <w:p w14:paraId="6DF34018" w14:textId="620623A2"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08" w:history="1">
            <w:r w:rsidRPr="00EE3AFC">
              <w:rPr>
                <w:rStyle w:val="Hyperlink"/>
              </w:rPr>
              <w:t>Pre-reading resource 3 – vocabulary strategies</w:t>
            </w:r>
            <w:r>
              <w:rPr>
                <w:webHidden/>
              </w:rPr>
              <w:tab/>
            </w:r>
            <w:r>
              <w:rPr>
                <w:webHidden/>
              </w:rPr>
              <w:fldChar w:fldCharType="begin"/>
            </w:r>
            <w:r>
              <w:rPr>
                <w:webHidden/>
              </w:rPr>
              <w:instrText xml:space="preserve"> PAGEREF _Toc173238808 \h </w:instrText>
            </w:r>
            <w:r>
              <w:rPr>
                <w:webHidden/>
              </w:rPr>
            </w:r>
            <w:r>
              <w:rPr>
                <w:webHidden/>
              </w:rPr>
              <w:fldChar w:fldCharType="separate"/>
            </w:r>
            <w:r>
              <w:rPr>
                <w:webHidden/>
              </w:rPr>
              <w:t>17</w:t>
            </w:r>
            <w:r>
              <w:rPr>
                <w:webHidden/>
              </w:rPr>
              <w:fldChar w:fldCharType="end"/>
            </w:r>
          </w:hyperlink>
        </w:p>
        <w:p w14:paraId="27EED95F" w14:textId="74403B5A"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09" w:history="1">
            <w:r w:rsidRPr="00EE3AFC">
              <w:rPr>
                <w:rStyle w:val="Hyperlink"/>
              </w:rPr>
              <w:t>Pre-reading, resource 4 – supporting EAL/D students</w:t>
            </w:r>
            <w:r>
              <w:rPr>
                <w:webHidden/>
              </w:rPr>
              <w:tab/>
            </w:r>
            <w:r>
              <w:rPr>
                <w:webHidden/>
              </w:rPr>
              <w:fldChar w:fldCharType="begin"/>
            </w:r>
            <w:r>
              <w:rPr>
                <w:webHidden/>
              </w:rPr>
              <w:instrText xml:space="preserve"> PAGEREF _Toc173238809 \h </w:instrText>
            </w:r>
            <w:r>
              <w:rPr>
                <w:webHidden/>
              </w:rPr>
            </w:r>
            <w:r>
              <w:rPr>
                <w:webHidden/>
              </w:rPr>
              <w:fldChar w:fldCharType="separate"/>
            </w:r>
            <w:r>
              <w:rPr>
                <w:webHidden/>
              </w:rPr>
              <w:t>21</w:t>
            </w:r>
            <w:r>
              <w:rPr>
                <w:webHidden/>
              </w:rPr>
              <w:fldChar w:fldCharType="end"/>
            </w:r>
          </w:hyperlink>
        </w:p>
        <w:p w14:paraId="1115E6B5" w14:textId="038F2AEA"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10" w:history="1">
            <w:r w:rsidRPr="00EE3AFC">
              <w:rPr>
                <w:rStyle w:val="Hyperlink"/>
              </w:rPr>
              <w:t>Pre-reading resource 5 – writing strategies</w:t>
            </w:r>
            <w:r>
              <w:rPr>
                <w:webHidden/>
              </w:rPr>
              <w:tab/>
            </w:r>
            <w:r>
              <w:rPr>
                <w:webHidden/>
              </w:rPr>
              <w:fldChar w:fldCharType="begin"/>
            </w:r>
            <w:r>
              <w:rPr>
                <w:webHidden/>
              </w:rPr>
              <w:instrText xml:space="preserve"> PAGEREF _Toc173238810 \h </w:instrText>
            </w:r>
            <w:r>
              <w:rPr>
                <w:webHidden/>
              </w:rPr>
            </w:r>
            <w:r>
              <w:rPr>
                <w:webHidden/>
              </w:rPr>
              <w:fldChar w:fldCharType="separate"/>
            </w:r>
            <w:r>
              <w:rPr>
                <w:webHidden/>
              </w:rPr>
              <w:t>23</w:t>
            </w:r>
            <w:r>
              <w:rPr>
                <w:webHidden/>
              </w:rPr>
              <w:fldChar w:fldCharType="end"/>
            </w:r>
          </w:hyperlink>
        </w:p>
        <w:p w14:paraId="10407563" w14:textId="3492D575" w:rsidR="00B34260" w:rsidRDefault="00B34260">
          <w:pPr>
            <w:pStyle w:val="TOC1"/>
            <w:rPr>
              <w:rFonts w:asciiTheme="minorHAnsi" w:eastAsiaTheme="minorEastAsia" w:hAnsiTheme="minorHAnsi" w:cstheme="minorBidi"/>
              <w:b w:val="0"/>
              <w:kern w:val="2"/>
              <w:sz w:val="24"/>
              <w:lang w:eastAsia="en-AU"/>
              <w14:ligatures w14:val="standardContextual"/>
            </w:rPr>
          </w:pPr>
          <w:hyperlink w:anchor="_Toc173238811" w:history="1">
            <w:r w:rsidRPr="00EE3AFC">
              <w:rPr>
                <w:rStyle w:val="Hyperlink"/>
              </w:rPr>
              <w:t>Phase 1 – engaging with the unit and strengthening the learning community</w:t>
            </w:r>
            <w:r>
              <w:rPr>
                <w:webHidden/>
              </w:rPr>
              <w:tab/>
            </w:r>
            <w:r>
              <w:rPr>
                <w:webHidden/>
              </w:rPr>
              <w:fldChar w:fldCharType="begin"/>
            </w:r>
            <w:r>
              <w:rPr>
                <w:webHidden/>
              </w:rPr>
              <w:instrText xml:space="preserve"> PAGEREF _Toc173238811 \h </w:instrText>
            </w:r>
            <w:r>
              <w:rPr>
                <w:webHidden/>
              </w:rPr>
            </w:r>
            <w:r>
              <w:rPr>
                <w:webHidden/>
              </w:rPr>
              <w:fldChar w:fldCharType="separate"/>
            </w:r>
            <w:r>
              <w:rPr>
                <w:webHidden/>
              </w:rPr>
              <w:t>25</w:t>
            </w:r>
            <w:r>
              <w:rPr>
                <w:webHidden/>
              </w:rPr>
              <w:fldChar w:fldCharType="end"/>
            </w:r>
          </w:hyperlink>
        </w:p>
        <w:p w14:paraId="13E42352" w14:textId="2B073A01"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12" w:history="1">
            <w:r w:rsidRPr="00EE3AFC">
              <w:rPr>
                <w:rStyle w:val="Hyperlink"/>
              </w:rPr>
              <w:t>Phase 1, activity 1 – class discussion prompts</w:t>
            </w:r>
            <w:r>
              <w:rPr>
                <w:webHidden/>
              </w:rPr>
              <w:tab/>
            </w:r>
            <w:r>
              <w:rPr>
                <w:webHidden/>
              </w:rPr>
              <w:fldChar w:fldCharType="begin"/>
            </w:r>
            <w:r>
              <w:rPr>
                <w:webHidden/>
              </w:rPr>
              <w:instrText xml:space="preserve"> PAGEREF _Toc173238812 \h </w:instrText>
            </w:r>
            <w:r>
              <w:rPr>
                <w:webHidden/>
              </w:rPr>
            </w:r>
            <w:r>
              <w:rPr>
                <w:webHidden/>
              </w:rPr>
              <w:fldChar w:fldCharType="separate"/>
            </w:r>
            <w:r>
              <w:rPr>
                <w:webHidden/>
              </w:rPr>
              <w:t>26</w:t>
            </w:r>
            <w:r>
              <w:rPr>
                <w:webHidden/>
              </w:rPr>
              <w:fldChar w:fldCharType="end"/>
            </w:r>
          </w:hyperlink>
        </w:p>
        <w:p w14:paraId="322BB7CA" w14:textId="1BF14A7B"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13" w:history="1">
            <w:r w:rsidRPr="00EE3AFC">
              <w:rPr>
                <w:rStyle w:val="Hyperlink"/>
              </w:rPr>
              <w:t>Phase 1, activity 2 – unpacking new concepts</w:t>
            </w:r>
            <w:r>
              <w:rPr>
                <w:webHidden/>
              </w:rPr>
              <w:tab/>
            </w:r>
            <w:r>
              <w:rPr>
                <w:webHidden/>
              </w:rPr>
              <w:fldChar w:fldCharType="begin"/>
            </w:r>
            <w:r>
              <w:rPr>
                <w:webHidden/>
              </w:rPr>
              <w:instrText xml:space="preserve"> PAGEREF _Toc173238813 \h </w:instrText>
            </w:r>
            <w:r>
              <w:rPr>
                <w:webHidden/>
              </w:rPr>
            </w:r>
            <w:r>
              <w:rPr>
                <w:webHidden/>
              </w:rPr>
              <w:fldChar w:fldCharType="separate"/>
            </w:r>
            <w:r>
              <w:rPr>
                <w:webHidden/>
              </w:rPr>
              <w:t>27</w:t>
            </w:r>
            <w:r>
              <w:rPr>
                <w:webHidden/>
              </w:rPr>
              <w:fldChar w:fldCharType="end"/>
            </w:r>
          </w:hyperlink>
        </w:p>
        <w:p w14:paraId="5236804C" w14:textId="487B54CD"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14" w:history="1">
            <w:r w:rsidRPr="00EE3AFC">
              <w:rPr>
                <w:rStyle w:val="Hyperlink"/>
              </w:rPr>
              <w:t>Phase 1, resource 1 – ideas and values of Romanticism – PowerPoint</w:t>
            </w:r>
            <w:r>
              <w:rPr>
                <w:webHidden/>
              </w:rPr>
              <w:tab/>
            </w:r>
            <w:r>
              <w:rPr>
                <w:webHidden/>
              </w:rPr>
              <w:fldChar w:fldCharType="begin"/>
            </w:r>
            <w:r>
              <w:rPr>
                <w:webHidden/>
              </w:rPr>
              <w:instrText xml:space="preserve"> PAGEREF _Toc173238814 \h </w:instrText>
            </w:r>
            <w:r>
              <w:rPr>
                <w:webHidden/>
              </w:rPr>
            </w:r>
            <w:r>
              <w:rPr>
                <w:webHidden/>
              </w:rPr>
              <w:fldChar w:fldCharType="separate"/>
            </w:r>
            <w:r>
              <w:rPr>
                <w:webHidden/>
              </w:rPr>
              <w:t>28</w:t>
            </w:r>
            <w:r>
              <w:rPr>
                <w:webHidden/>
              </w:rPr>
              <w:fldChar w:fldCharType="end"/>
            </w:r>
          </w:hyperlink>
        </w:p>
        <w:p w14:paraId="0FE4BB21" w14:textId="45331E3A"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15" w:history="1">
            <w:r w:rsidRPr="00EE3AFC">
              <w:rPr>
                <w:rStyle w:val="Hyperlink"/>
              </w:rPr>
              <w:t>Phase 1, resource 2 – famous quotations from Romantic literature</w:t>
            </w:r>
            <w:r>
              <w:rPr>
                <w:webHidden/>
              </w:rPr>
              <w:tab/>
            </w:r>
            <w:r>
              <w:rPr>
                <w:webHidden/>
              </w:rPr>
              <w:fldChar w:fldCharType="begin"/>
            </w:r>
            <w:r>
              <w:rPr>
                <w:webHidden/>
              </w:rPr>
              <w:instrText xml:space="preserve"> PAGEREF _Toc173238815 \h </w:instrText>
            </w:r>
            <w:r>
              <w:rPr>
                <w:webHidden/>
              </w:rPr>
            </w:r>
            <w:r>
              <w:rPr>
                <w:webHidden/>
              </w:rPr>
              <w:fldChar w:fldCharType="separate"/>
            </w:r>
            <w:r>
              <w:rPr>
                <w:webHidden/>
              </w:rPr>
              <w:t>29</w:t>
            </w:r>
            <w:r>
              <w:rPr>
                <w:webHidden/>
              </w:rPr>
              <w:fldChar w:fldCharType="end"/>
            </w:r>
          </w:hyperlink>
        </w:p>
        <w:p w14:paraId="54EB9A75" w14:textId="15AF9A83"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16" w:history="1">
            <w:r w:rsidRPr="00EE3AFC">
              <w:rPr>
                <w:rStyle w:val="Hyperlink"/>
              </w:rPr>
              <w:t>Phase 1, activity 3 – making predictions</w:t>
            </w:r>
            <w:r>
              <w:rPr>
                <w:webHidden/>
              </w:rPr>
              <w:tab/>
            </w:r>
            <w:r>
              <w:rPr>
                <w:webHidden/>
              </w:rPr>
              <w:fldChar w:fldCharType="begin"/>
            </w:r>
            <w:r>
              <w:rPr>
                <w:webHidden/>
              </w:rPr>
              <w:instrText xml:space="preserve"> PAGEREF _Toc173238816 \h </w:instrText>
            </w:r>
            <w:r>
              <w:rPr>
                <w:webHidden/>
              </w:rPr>
            </w:r>
            <w:r>
              <w:rPr>
                <w:webHidden/>
              </w:rPr>
              <w:fldChar w:fldCharType="separate"/>
            </w:r>
            <w:r>
              <w:rPr>
                <w:webHidden/>
              </w:rPr>
              <w:t>31</w:t>
            </w:r>
            <w:r>
              <w:rPr>
                <w:webHidden/>
              </w:rPr>
              <w:fldChar w:fldCharType="end"/>
            </w:r>
          </w:hyperlink>
        </w:p>
        <w:p w14:paraId="6D91608E" w14:textId="6789E9A0"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17" w:history="1">
            <w:r w:rsidRPr="00EE3AFC">
              <w:rPr>
                <w:rStyle w:val="Hyperlink"/>
              </w:rPr>
              <w:t>Phase 1, activity 4 – Romantic metalanguage</w:t>
            </w:r>
            <w:r>
              <w:rPr>
                <w:webHidden/>
              </w:rPr>
              <w:tab/>
            </w:r>
            <w:r>
              <w:rPr>
                <w:webHidden/>
              </w:rPr>
              <w:fldChar w:fldCharType="begin"/>
            </w:r>
            <w:r>
              <w:rPr>
                <w:webHidden/>
              </w:rPr>
              <w:instrText xml:space="preserve"> PAGEREF _Toc173238817 \h </w:instrText>
            </w:r>
            <w:r>
              <w:rPr>
                <w:webHidden/>
              </w:rPr>
            </w:r>
            <w:r>
              <w:rPr>
                <w:webHidden/>
              </w:rPr>
              <w:fldChar w:fldCharType="separate"/>
            </w:r>
            <w:r>
              <w:rPr>
                <w:webHidden/>
              </w:rPr>
              <w:t>35</w:t>
            </w:r>
            <w:r>
              <w:rPr>
                <w:webHidden/>
              </w:rPr>
              <w:fldChar w:fldCharType="end"/>
            </w:r>
          </w:hyperlink>
        </w:p>
        <w:p w14:paraId="7D32108F" w14:textId="7D997DB7"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18" w:history="1">
            <w:r w:rsidRPr="00EE3AFC">
              <w:rPr>
                <w:rStyle w:val="Hyperlink"/>
              </w:rPr>
              <w:t>Phase 1, resource 3 – Romantic art and music</w:t>
            </w:r>
            <w:r>
              <w:rPr>
                <w:webHidden/>
              </w:rPr>
              <w:tab/>
            </w:r>
            <w:r>
              <w:rPr>
                <w:webHidden/>
              </w:rPr>
              <w:fldChar w:fldCharType="begin"/>
            </w:r>
            <w:r>
              <w:rPr>
                <w:webHidden/>
              </w:rPr>
              <w:instrText xml:space="preserve"> PAGEREF _Toc173238818 \h </w:instrText>
            </w:r>
            <w:r>
              <w:rPr>
                <w:webHidden/>
              </w:rPr>
            </w:r>
            <w:r>
              <w:rPr>
                <w:webHidden/>
              </w:rPr>
              <w:fldChar w:fldCharType="separate"/>
            </w:r>
            <w:r>
              <w:rPr>
                <w:webHidden/>
              </w:rPr>
              <w:t>37</w:t>
            </w:r>
            <w:r>
              <w:rPr>
                <w:webHidden/>
              </w:rPr>
              <w:fldChar w:fldCharType="end"/>
            </w:r>
          </w:hyperlink>
        </w:p>
        <w:p w14:paraId="04B22A39" w14:textId="775C6C7D" w:rsidR="00B34260" w:rsidRDefault="00B3426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3238819" w:history="1">
            <w:r w:rsidRPr="00EE3AFC">
              <w:rPr>
                <w:rStyle w:val="Hyperlink"/>
                <w:noProof/>
              </w:rPr>
              <w:t>Music from the Romantic period</w:t>
            </w:r>
            <w:r>
              <w:rPr>
                <w:noProof/>
                <w:webHidden/>
              </w:rPr>
              <w:tab/>
            </w:r>
            <w:r>
              <w:rPr>
                <w:noProof/>
                <w:webHidden/>
              </w:rPr>
              <w:fldChar w:fldCharType="begin"/>
            </w:r>
            <w:r>
              <w:rPr>
                <w:noProof/>
                <w:webHidden/>
              </w:rPr>
              <w:instrText xml:space="preserve"> PAGEREF _Toc173238819 \h </w:instrText>
            </w:r>
            <w:r>
              <w:rPr>
                <w:noProof/>
                <w:webHidden/>
              </w:rPr>
            </w:r>
            <w:r>
              <w:rPr>
                <w:noProof/>
                <w:webHidden/>
              </w:rPr>
              <w:fldChar w:fldCharType="separate"/>
            </w:r>
            <w:r>
              <w:rPr>
                <w:noProof/>
                <w:webHidden/>
              </w:rPr>
              <w:t>38</w:t>
            </w:r>
            <w:r>
              <w:rPr>
                <w:noProof/>
                <w:webHidden/>
              </w:rPr>
              <w:fldChar w:fldCharType="end"/>
            </w:r>
          </w:hyperlink>
        </w:p>
        <w:p w14:paraId="420A9251" w14:textId="78B93B69"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20" w:history="1">
            <w:r w:rsidRPr="00EE3AFC">
              <w:rPr>
                <w:rStyle w:val="Hyperlink"/>
              </w:rPr>
              <w:t>Phase 1, activity 5 – see, hear, think, wonder gallery walk</w:t>
            </w:r>
            <w:r>
              <w:rPr>
                <w:webHidden/>
              </w:rPr>
              <w:tab/>
            </w:r>
            <w:r>
              <w:rPr>
                <w:webHidden/>
              </w:rPr>
              <w:fldChar w:fldCharType="begin"/>
            </w:r>
            <w:r>
              <w:rPr>
                <w:webHidden/>
              </w:rPr>
              <w:instrText xml:space="preserve"> PAGEREF _Toc173238820 \h </w:instrText>
            </w:r>
            <w:r>
              <w:rPr>
                <w:webHidden/>
              </w:rPr>
            </w:r>
            <w:r>
              <w:rPr>
                <w:webHidden/>
              </w:rPr>
              <w:fldChar w:fldCharType="separate"/>
            </w:r>
            <w:r>
              <w:rPr>
                <w:webHidden/>
              </w:rPr>
              <w:t>40</w:t>
            </w:r>
            <w:r>
              <w:rPr>
                <w:webHidden/>
              </w:rPr>
              <w:fldChar w:fldCharType="end"/>
            </w:r>
          </w:hyperlink>
        </w:p>
        <w:p w14:paraId="2A9BFD73" w14:textId="062846B1"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21" w:history="1">
            <w:r w:rsidRPr="00EE3AFC">
              <w:rPr>
                <w:rStyle w:val="Hyperlink"/>
              </w:rPr>
              <w:t>Phase 1, activity 6 – I used to think … Now I think …</w:t>
            </w:r>
            <w:r>
              <w:rPr>
                <w:webHidden/>
              </w:rPr>
              <w:tab/>
            </w:r>
            <w:r>
              <w:rPr>
                <w:webHidden/>
              </w:rPr>
              <w:fldChar w:fldCharType="begin"/>
            </w:r>
            <w:r>
              <w:rPr>
                <w:webHidden/>
              </w:rPr>
              <w:instrText xml:space="preserve"> PAGEREF _Toc173238821 \h </w:instrText>
            </w:r>
            <w:r>
              <w:rPr>
                <w:webHidden/>
              </w:rPr>
            </w:r>
            <w:r>
              <w:rPr>
                <w:webHidden/>
              </w:rPr>
              <w:fldChar w:fldCharType="separate"/>
            </w:r>
            <w:r>
              <w:rPr>
                <w:webHidden/>
              </w:rPr>
              <w:t>43</w:t>
            </w:r>
            <w:r>
              <w:rPr>
                <w:webHidden/>
              </w:rPr>
              <w:fldChar w:fldCharType="end"/>
            </w:r>
          </w:hyperlink>
        </w:p>
        <w:p w14:paraId="3D56FE51" w14:textId="4376B1EC" w:rsidR="00B34260" w:rsidRDefault="00B34260">
          <w:pPr>
            <w:pStyle w:val="TOC1"/>
            <w:rPr>
              <w:rFonts w:asciiTheme="minorHAnsi" w:eastAsiaTheme="minorEastAsia" w:hAnsiTheme="minorHAnsi" w:cstheme="minorBidi"/>
              <w:b w:val="0"/>
              <w:kern w:val="2"/>
              <w:sz w:val="24"/>
              <w:lang w:eastAsia="en-AU"/>
              <w14:ligatures w14:val="standardContextual"/>
            </w:rPr>
          </w:pPr>
          <w:hyperlink w:anchor="_Toc173238822" w:history="1">
            <w:r w:rsidRPr="00EE3AFC">
              <w:rPr>
                <w:rStyle w:val="Hyperlink"/>
              </w:rPr>
              <w:t>Phase 2 – unpacking and engaging with the conceptual focus</w:t>
            </w:r>
            <w:r>
              <w:rPr>
                <w:webHidden/>
              </w:rPr>
              <w:tab/>
            </w:r>
            <w:r>
              <w:rPr>
                <w:webHidden/>
              </w:rPr>
              <w:fldChar w:fldCharType="begin"/>
            </w:r>
            <w:r>
              <w:rPr>
                <w:webHidden/>
              </w:rPr>
              <w:instrText xml:space="preserve"> PAGEREF _Toc173238822 \h </w:instrText>
            </w:r>
            <w:r>
              <w:rPr>
                <w:webHidden/>
              </w:rPr>
            </w:r>
            <w:r>
              <w:rPr>
                <w:webHidden/>
              </w:rPr>
              <w:fldChar w:fldCharType="separate"/>
            </w:r>
            <w:r>
              <w:rPr>
                <w:webHidden/>
              </w:rPr>
              <w:t>45</w:t>
            </w:r>
            <w:r>
              <w:rPr>
                <w:webHidden/>
              </w:rPr>
              <w:fldChar w:fldCharType="end"/>
            </w:r>
          </w:hyperlink>
        </w:p>
        <w:p w14:paraId="4D674596" w14:textId="1BB1C03C"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23" w:history="1">
            <w:r w:rsidRPr="00EE3AFC">
              <w:rPr>
                <w:rStyle w:val="Hyperlink"/>
              </w:rPr>
              <w:t>Phase 2, resource 1 – the context of the Romantic movement</w:t>
            </w:r>
            <w:r>
              <w:rPr>
                <w:webHidden/>
              </w:rPr>
              <w:tab/>
            </w:r>
            <w:r>
              <w:rPr>
                <w:webHidden/>
              </w:rPr>
              <w:fldChar w:fldCharType="begin"/>
            </w:r>
            <w:r>
              <w:rPr>
                <w:webHidden/>
              </w:rPr>
              <w:instrText xml:space="preserve"> PAGEREF _Toc173238823 \h </w:instrText>
            </w:r>
            <w:r>
              <w:rPr>
                <w:webHidden/>
              </w:rPr>
            </w:r>
            <w:r>
              <w:rPr>
                <w:webHidden/>
              </w:rPr>
              <w:fldChar w:fldCharType="separate"/>
            </w:r>
            <w:r>
              <w:rPr>
                <w:webHidden/>
              </w:rPr>
              <w:t>46</w:t>
            </w:r>
            <w:r>
              <w:rPr>
                <w:webHidden/>
              </w:rPr>
              <w:fldChar w:fldCharType="end"/>
            </w:r>
          </w:hyperlink>
        </w:p>
        <w:p w14:paraId="0DE5755F" w14:textId="714FF679"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24" w:history="1">
            <w:r w:rsidRPr="00EE3AFC">
              <w:rPr>
                <w:rStyle w:val="Hyperlink"/>
              </w:rPr>
              <w:t>Phase 2, activity 1 – Romanticism concept map</w:t>
            </w:r>
            <w:r>
              <w:rPr>
                <w:webHidden/>
              </w:rPr>
              <w:tab/>
            </w:r>
            <w:r>
              <w:rPr>
                <w:webHidden/>
              </w:rPr>
              <w:fldChar w:fldCharType="begin"/>
            </w:r>
            <w:r>
              <w:rPr>
                <w:webHidden/>
              </w:rPr>
              <w:instrText xml:space="preserve"> PAGEREF _Toc173238824 \h </w:instrText>
            </w:r>
            <w:r>
              <w:rPr>
                <w:webHidden/>
              </w:rPr>
            </w:r>
            <w:r>
              <w:rPr>
                <w:webHidden/>
              </w:rPr>
              <w:fldChar w:fldCharType="separate"/>
            </w:r>
            <w:r>
              <w:rPr>
                <w:webHidden/>
              </w:rPr>
              <w:t>48</w:t>
            </w:r>
            <w:r>
              <w:rPr>
                <w:webHidden/>
              </w:rPr>
              <w:fldChar w:fldCharType="end"/>
            </w:r>
          </w:hyperlink>
        </w:p>
        <w:p w14:paraId="36D463E0" w14:textId="44952F15"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25" w:history="1">
            <w:r w:rsidRPr="00EE3AFC">
              <w:rPr>
                <w:rStyle w:val="Hyperlink"/>
              </w:rPr>
              <w:t>Phase 2, resource 2 – style textual concept poster</w:t>
            </w:r>
            <w:r>
              <w:rPr>
                <w:webHidden/>
              </w:rPr>
              <w:tab/>
            </w:r>
            <w:r>
              <w:rPr>
                <w:webHidden/>
              </w:rPr>
              <w:fldChar w:fldCharType="begin"/>
            </w:r>
            <w:r>
              <w:rPr>
                <w:webHidden/>
              </w:rPr>
              <w:instrText xml:space="preserve"> PAGEREF _Toc173238825 \h </w:instrText>
            </w:r>
            <w:r>
              <w:rPr>
                <w:webHidden/>
              </w:rPr>
            </w:r>
            <w:r>
              <w:rPr>
                <w:webHidden/>
              </w:rPr>
              <w:fldChar w:fldCharType="separate"/>
            </w:r>
            <w:r>
              <w:rPr>
                <w:webHidden/>
              </w:rPr>
              <w:t>49</w:t>
            </w:r>
            <w:r>
              <w:rPr>
                <w:webHidden/>
              </w:rPr>
              <w:fldChar w:fldCharType="end"/>
            </w:r>
          </w:hyperlink>
        </w:p>
        <w:p w14:paraId="0D086238" w14:textId="489271D9"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26" w:history="1">
            <w:r w:rsidRPr="00EE3AFC">
              <w:rPr>
                <w:rStyle w:val="Hyperlink"/>
              </w:rPr>
              <w:t>Phase 2, activity 2 – exit ticket</w:t>
            </w:r>
            <w:r>
              <w:rPr>
                <w:webHidden/>
              </w:rPr>
              <w:tab/>
            </w:r>
            <w:r>
              <w:rPr>
                <w:webHidden/>
              </w:rPr>
              <w:fldChar w:fldCharType="begin"/>
            </w:r>
            <w:r>
              <w:rPr>
                <w:webHidden/>
              </w:rPr>
              <w:instrText xml:space="preserve"> PAGEREF _Toc173238826 \h </w:instrText>
            </w:r>
            <w:r>
              <w:rPr>
                <w:webHidden/>
              </w:rPr>
            </w:r>
            <w:r>
              <w:rPr>
                <w:webHidden/>
              </w:rPr>
              <w:fldChar w:fldCharType="separate"/>
            </w:r>
            <w:r>
              <w:rPr>
                <w:webHidden/>
              </w:rPr>
              <w:t>50</w:t>
            </w:r>
            <w:r>
              <w:rPr>
                <w:webHidden/>
              </w:rPr>
              <w:fldChar w:fldCharType="end"/>
            </w:r>
          </w:hyperlink>
        </w:p>
        <w:p w14:paraId="15ACA9A8" w14:textId="60672DA1"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27" w:history="1">
            <w:r w:rsidRPr="00EE3AFC">
              <w:rPr>
                <w:rStyle w:val="Hyperlink"/>
              </w:rPr>
              <w:t>Phase 2, activity 3– glossary of poetic devices</w:t>
            </w:r>
            <w:r>
              <w:rPr>
                <w:webHidden/>
              </w:rPr>
              <w:tab/>
            </w:r>
            <w:r>
              <w:rPr>
                <w:webHidden/>
              </w:rPr>
              <w:fldChar w:fldCharType="begin"/>
            </w:r>
            <w:r>
              <w:rPr>
                <w:webHidden/>
              </w:rPr>
              <w:instrText xml:space="preserve"> PAGEREF _Toc173238827 \h </w:instrText>
            </w:r>
            <w:r>
              <w:rPr>
                <w:webHidden/>
              </w:rPr>
            </w:r>
            <w:r>
              <w:rPr>
                <w:webHidden/>
              </w:rPr>
              <w:fldChar w:fldCharType="separate"/>
            </w:r>
            <w:r>
              <w:rPr>
                <w:webHidden/>
              </w:rPr>
              <w:t>51</w:t>
            </w:r>
            <w:r>
              <w:rPr>
                <w:webHidden/>
              </w:rPr>
              <w:fldChar w:fldCharType="end"/>
            </w:r>
          </w:hyperlink>
        </w:p>
        <w:p w14:paraId="1BF5450F" w14:textId="60FD9E4F"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28" w:history="1">
            <w:r w:rsidRPr="00EE3AFC">
              <w:rPr>
                <w:rStyle w:val="Hyperlink"/>
              </w:rPr>
              <w:t>Phase 2, activity 4 – unpacking numerical prefixes in poetry</w:t>
            </w:r>
            <w:r>
              <w:rPr>
                <w:webHidden/>
              </w:rPr>
              <w:tab/>
            </w:r>
            <w:r>
              <w:rPr>
                <w:webHidden/>
              </w:rPr>
              <w:fldChar w:fldCharType="begin"/>
            </w:r>
            <w:r>
              <w:rPr>
                <w:webHidden/>
              </w:rPr>
              <w:instrText xml:space="preserve"> PAGEREF _Toc173238828 \h </w:instrText>
            </w:r>
            <w:r>
              <w:rPr>
                <w:webHidden/>
              </w:rPr>
            </w:r>
            <w:r>
              <w:rPr>
                <w:webHidden/>
              </w:rPr>
              <w:fldChar w:fldCharType="separate"/>
            </w:r>
            <w:r>
              <w:rPr>
                <w:webHidden/>
              </w:rPr>
              <w:t>53</w:t>
            </w:r>
            <w:r>
              <w:rPr>
                <w:webHidden/>
              </w:rPr>
              <w:fldChar w:fldCharType="end"/>
            </w:r>
          </w:hyperlink>
        </w:p>
        <w:p w14:paraId="2B671EAD" w14:textId="4E24CE9C"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29" w:history="1">
            <w:r w:rsidRPr="00EE3AFC">
              <w:rPr>
                <w:rStyle w:val="Hyperlink"/>
              </w:rPr>
              <w:t>Phase 2, resource 3 – applying punctuation for effect in poetry – PowerPoint</w:t>
            </w:r>
            <w:r>
              <w:rPr>
                <w:webHidden/>
              </w:rPr>
              <w:tab/>
            </w:r>
            <w:r>
              <w:rPr>
                <w:webHidden/>
              </w:rPr>
              <w:fldChar w:fldCharType="begin"/>
            </w:r>
            <w:r>
              <w:rPr>
                <w:webHidden/>
              </w:rPr>
              <w:instrText xml:space="preserve"> PAGEREF _Toc173238829 \h </w:instrText>
            </w:r>
            <w:r>
              <w:rPr>
                <w:webHidden/>
              </w:rPr>
            </w:r>
            <w:r>
              <w:rPr>
                <w:webHidden/>
              </w:rPr>
              <w:fldChar w:fldCharType="separate"/>
            </w:r>
            <w:r>
              <w:rPr>
                <w:webHidden/>
              </w:rPr>
              <w:t>56</w:t>
            </w:r>
            <w:r>
              <w:rPr>
                <w:webHidden/>
              </w:rPr>
              <w:fldChar w:fldCharType="end"/>
            </w:r>
          </w:hyperlink>
        </w:p>
        <w:p w14:paraId="2E109E9A" w14:textId="4E89A011"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30" w:history="1">
            <w:r w:rsidRPr="00EE3AFC">
              <w:rPr>
                <w:rStyle w:val="Hyperlink"/>
              </w:rPr>
              <w:t>Phase 2, activity 5 – revising and building understanding of punctuation</w:t>
            </w:r>
            <w:r>
              <w:rPr>
                <w:webHidden/>
              </w:rPr>
              <w:tab/>
            </w:r>
            <w:r>
              <w:rPr>
                <w:webHidden/>
              </w:rPr>
              <w:fldChar w:fldCharType="begin"/>
            </w:r>
            <w:r>
              <w:rPr>
                <w:webHidden/>
              </w:rPr>
              <w:instrText xml:space="preserve"> PAGEREF _Toc173238830 \h </w:instrText>
            </w:r>
            <w:r>
              <w:rPr>
                <w:webHidden/>
              </w:rPr>
            </w:r>
            <w:r>
              <w:rPr>
                <w:webHidden/>
              </w:rPr>
              <w:fldChar w:fldCharType="separate"/>
            </w:r>
            <w:r>
              <w:rPr>
                <w:webHidden/>
              </w:rPr>
              <w:t>57</w:t>
            </w:r>
            <w:r>
              <w:rPr>
                <w:webHidden/>
              </w:rPr>
              <w:fldChar w:fldCharType="end"/>
            </w:r>
          </w:hyperlink>
        </w:p>
        <w:p w14:paraId="4EA145EC" w14:textId="1207D720"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31" w:history="1">
            <w:r w:rsidRPr="00EE3AFC">
              <w:rPr>
                <w:rStyle w:val="Hyperlink"/>
              </w:rPr>
              <w:t>Core formative task 1 – engaging creatively with Romanticism</w:t>
            </w:r>
            <w:r>
              <w:rPr>
                <w:webHidden/>
              </w:rPr>
              <w:tab/>
            </w:r>
            <w:r>
              <w:rPr>
                <w:webHidden/>
              </w:rPr>
              <w:fldChar w:fldCharType="begin"/>
            </w:r>
            <w:r>
              <w:rPr>
                <w:webHidden/>
              </w:rPr>
              <w:instrText xml:space="preserve"> PAGEREF _Toc173238831 \h </w:instrText>
            </w:r>
            <w:r>
              <w:rPr>
                <w:webHidden/>
              </w:rPr>
            </w:r>
            <w:r>
              <w:rPr>
                <w:webHidden/>
              </w:rPr>
              <w:fldChar w:fldCharType="separate"/>
            </w:r>
            <w:r>
              <w:rPr>
                <w:webHidden/>
              </w:rPr>
              <w:t>58</w:t>
            </w:r>
            <w:r>
              <w:rPr>
                <w:webHidden/>
              </w:rPr>
              <w:fldChar w:fldCharType="end"/>
            </w:r>
          </w:hyperlink>
        </w:p>
        <w:p w14:paraId="1C044F9F" w14:textId="4FB9F9CA" w:rsidR="00B34260" w:rsidRDefault="00B34260">
          <w:pPr>
            <w:pStyle w:val="TOC1"/>
            <w:rPr>
              <w:rFonts w:asciiTheme="minorHAnsi" w:eastAsiaTheme="minorEastAsia" w:hAnsiTheme="minorHAnsi" w:cstheme="minorBidi"/>
              <w:b w:val="0"/>
              <w:kern w:val="2"/>
              <w:sz w:val="24"/>
              <w:lang w:eastAsia="en-AU"/>
              <w14:ligatures w14:val="standardContextual"/>
            </w:rPr>
          </w:pPr>
          <w:hyperlink w:anchor="_Toc173238832" w:history="1">
            <w:r w:rsidRPr="00EE3AFC">
              <w:rPr>
                <w:rStyle w:val="Hyperlink"/>
              </w:rPr>
              <w:t>Phase 3 – discovering and engaging analytically with the core texts</w:t>
            </w:r>
            <w:r>
              <w:rPr>
                <w:webHidden/>
              </w:rPr>
              <w:tab/>
            </w:r>
            <w:r>
              <w:rPr>
                <w:webHidden/>
              </w:rPr>
              <w:fldChar w:fldCharType="begin"/>
            </w:r>
            <w:r>
              <w:rPr>
                <w:webHidden/>
              </w:rPr>
              <w:instrText xml:space="preserve"> PAGEREF _Toc173238832 \h </w:instrText>
            </w:r>
            <w:r>
              <w:rPr>
                <w:webHidden/>
              </w:rPr>
            </w:r>
            <w:r>
              <w:rPr>
                <w:webHidden/>
              </w:rPr>
              <w:fldChar w:fldCharType="separate"/>
            </w:r>
            <w:r>
              <w:rPr>
                <w:webHidden/>
              </w:rPr>
              <w:t>61</w:t>
            </w:r>
            <w:r>
              <w:rPr>
                <w:webHidden/>
              </w:rPr>
              <w:fldChar w:fldCharType="end"/>
            </w:r>
          </w:hyperlink>
        </w:p>
        <w:p w14:paraId="6C6F34EA" w14:textId="24CE1415"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33" w:history="1">
            <w:r w:rsidRPr="00EE3AFC">
              <w:rPr>
                <w:rStyle w:val="Hyperlink"/>
              </w:rPr>
              <w:t>Phase 3, activity 1 – Wordsworth quotations</w:t>
            </w:r>
            <w:r>
              <w:rPr>
                <w:webHidden/>
              </w:rPr>
              <w:tab/>
            </w:r>
            <w:r>
              <w:rPr>
                <w:webHidden/>
              </w:rPr>
              <w:fldChar w:fldCharType="begin"/>
            </w:r>
            <w:r>
              <w:rPr>
                <w:webHidden/>
              </w:rPr>
              <w:instrText xml:space="preserve"> PAGEREF _Toc173238833 \h </w:instrText>
            </w:r>
            <w:r>
              <w:rPr>
                <w:webHidden/>
              </w:rPr>
            </w:r>
            <w:r>
              <w:rPr>
                <w:webHidden/>
              </w:rPr>
              <w:fldChar w:fldCharType="separate"/>
            </w:r>
            <w:r>
              <w:rPr>
                <w:webHidden/>
              </w:rPr>
              <w:t>62</w:t>
            </w:r>
            <w:r>
              <w:rPr>
                <w:webHidden/>
              </w:rPr>
              <w:fldChar w:fldCharType="end"/>
            </w:r>
          </w:hyperlink>
        </w:p>
        <w:p w14:paraId="014DF105" w14:textId="0B6C584F"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34" w:history="1">
            <w:r w:rsidRPr="00EE3AFC">
              <w:rPr>
                <w:rStyle w:val="Hyperlink"/>
              </w:rPr>
              <w:t>Phase 3, activity 2 – Who was William Wordsworth?</w:t>
            </w:r>
            <w:r>
              <w:rPr>
                <w:webHidden/>
              </w:rPr>
              <w:tab/>
            </w:r>
            <w:r>
              <w:rPr>
                <w:webHidden/>
              </w:rPr>
              <w:fldChar w:fldCharType="begin"/>
            </w:r>
            <w:r>
              <w:rPr>
                <w:webHidden/>
              </w:rPr>
              <w:instrText xml:space="preserve"> PAGEREF _Toc173238834 \h </w:instrText>
            </w:r>
            <w:r>
              <w:rPr>
                <w:webHidden/>
              </w:rPr>
            </w:r>
            <w:r>
              <w:rPr>
                <w:webHidden/>
              </w:rPr>
              <w:fldChar w:fldCharType="separate"/>
            </w:r>
            <w:r>
              <w:rPr>
                <w:webHidden/>
              </w:rPr>
              <w:t>63</w:t>
            </w:r>
            <w:r>
              <w:rPr>
                <w:webHidden/>
              </w:rPr>
              <w:fldChar w:fldCharType="end"/>
            </w:r>
          </w:hyperlink>
        </w:p>
        <w:p w14:paraId="2623F19C" w14:textId="6EC99142"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35" w:history="1">
            <w:r w:rsidRPr="00EE3AFC">
              <w:rPr>
                <w:rStyle w:val="Hyperlink"/>
              </w:rPr>
              <w:t>Phase 3, activity 3 – engaging with the title of the poem</w:t>
            </w:r>
            <w:r>
              <w:rPr>
                <w:webHidden/>
              </w:rPr>
              <w:tab/>
            </w:r>
            <w:r>
              <w:rPr>
                <w:webHidden/>
              </w:rPr>
              <w:fldChar w:fldCharType="begin"/>
            </w:r>
            <w:r>
              <w:rPr>
                <w:webHidden/>
              </w:rPr>
              <w:instrText xml:space="preserve"> PAGEREF _Toc173238835 \h </w:instrText>
            </w:r>
            <w:r>
              <w:rPr>
                <w:webHidden/>
              </w:rPr>
            </w:r>
            <w:r>
              <w:rPr>
                <w:webHidden/>
              </w:rPr>
              <w:fldChar w:fldCharType="separate"/>
            </w:r>
            <w:r>
              <w:rPr>
                <w:webHidden/>
              </w:rPr>
              <w:t>64</w:t>
            </w:r>
            <w:r>
              <w:rPr>
                <w:webHidden/>
              </w:rPr>
              <w:fldChar w:fldCharType="end"/>
            </w:r>
          </w:hyperlink>
        </w:p>
        <w:p w14:paraId="4BF8A844" w14:textId="1CB5A10C"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36" w:history="1">
            <w:r w:rsidRPr="00EE3AFC">
              <w:rPr>
                <w:rStyle w:val="Hyperlink"/>
              </w:rPr>
              <w:t>Phase 3, resource 1 – glossary of terms in ‘I wandered lonely as a cloud’ by William Wordsworth</w:t>
            </w:r>
            <w:r>
              <w:rPr>
                <w:webHidden/>
              </w:rPr>
              <w:tab/>
            </w:r>
            <w:r>
              <w:rPr>
                <w:webHidden/>
              </w:rPr>
              <w:fldChar w:fldCharType="begin"/>
            </w:r>
            <w:r>
              <w:rPr>
                <w:webHidden/>
              </w:rPr>
              <w:instrText xml:space="preserve"> PAGEREF _Toc173238836 \h </w:instrText>
            </w:r>
            <w:r>
              <w:rPr>
                <w:webHidden/>
              </w:rPr>
            </w:r>
            <w:r>
              <w:rPr>
                <w:webHidden/>
              </w:rPr>
              <w:fldChar w:fldCharType="separate"/>
            </w:r>
            <w:r>
              <w:rPr>
                <w:webHidden/>
              </w:rPr>
              <w:t>65</w:t>
            </w:r>
            <w:r>
              <w:rPr>
                <w:webHidden/>
              </w:rPr>
              <w:fldChar w:fldCharType="end"/>
            </w:r>
          </w:hyperlink>
        </w:p>
        <w:p w14:paraId="1D5C1FB2" w14:textId="37F507D2"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37" w:history="1">
            <w:r w:rsidRPr="00EE3AFC">
              <w:rPr>
                <w:rStyle w:val="Hyperlink"/>
              </w:rPr>
              <w:t>Phase 3, activity 4 – sketch to stretch</w:t>
            </w:r>
            <w:r>
              <w:rPr>
                <w:webHidden/>
              </w:rPr>
              <w:tab/>
            </w:r>
            <w:r>
              <w:rPr>
                <w:webHidden/>
              </w:rPr>
              <w:fldChar w:fldCharType="begin"/>
            </w:r>
            <w:r>
              <w:rPr>
                <w:webHidden/>
              </w:rPr>
              <w:instrText xml:space="preserve"> PAGEREF _Toc173238837 \h </w:instrText>
            </w:r>
            <w:r>
              <w:rPr>
                <w:webHidden/>
              </w:rPr>
            </w:r>
            <w:r>
              <w:rPr>
                <w:webHidden/>
              </w:rPr>
              <w:fldChar w:fldCharType="separate"/>
            </w:r>
            <w:r>
              <w:rPr>
                <w:webHidden/>
              </w:rPr>
              <w:t>66</w:t>
            </w:r>
            <w:r>
              <w:rPr>
                <w:webHidden/>
              </w:rPr>
              <w:fldChar w:fldCharType="end"/>
            </w:r>
          </w:hyperlink>
        </w:p>
        <w:p w14:paraId="7238A982" w14:textId="3C0D2843"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38" w:history="1">
            <w:r w:rsidRPr="00EE3AFC">
              <w:rPr>
                <w:rStyle w:val="Hyperlink"/>
              </w:rPr>
              <w:t>Phase 3, activity 5 – exploring the narrative of the poem</w:t>
            </w:r>
            <w:r>
              <w:rPr>
                <w:webHidden/>
              </w:rPr>
              <w:tab/>
            </w:r>
            <w:r>
              <w:rPr>
                <w:webHidden/>
              </w:rPr>
              <w:fldChar w:fldCharType="begin"/>
            </w:r>
            <w:r>
              <w:rPr>
                <w:webHidden/>
              </w:rPr>
              <w:instrText xml:space="preserve"> PAGEREF _Toc173238838 \h </w:instrText>
            </w:r>
            <w:r>
              <w:rPr>
                <w:webHidden/>
              </w:rPr>
            </w:r>
            <w:r>
              <w:rPr>
                <w:webHidden/>
              </w:rPr>
              <w:fldChar w:fldCharType="separate"/>
            </w:r>
            <w:r>
              <w:rPr>
                <w:webHidden/>
              </w:rPr>
              <w:t>67</w:t>
            </w:r>
            <w:r>
              <w:rPr>
                <w:webHidden/>
              </w:rPr>
              <w:fldChar w:fldCharType="end"/>
            </w:r>
          </w:hyperlink>
        </w:p>
        <w:p w14:paraId="02CBC2C3" w14:textId="0FAD035C"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39" w:history="1">
            <w:r w:rsidRPr="00EE3AFC">
              <w:rPr>
                <w:rStyle w:val="Hyperlink"/>
              </w:rPr>
              <w:t>Phase 3, resource 2 – form, rhyme structure and meter – PowerPoint</w:t>
            </w:r>
            <w:r>
              <w:rPr>
                <w:webHidden/>
              </w:rPr>
              <w:tab/>
            </w:r>
            <w:r>
              <w:rPr>
                <w:webHidden/>
              </w:rPr>
              <w:fldChar w:fldCharType="begin"/>
            </w:r>
            <w:r>
              <w:rPr>
                <w:webHidden/>
              </w:rPr>
              <w:instrText xml:space="preserve"> PAGEREF _Toc173238839 \h </w:instrText>
            </w:r>
            <w:r>
              <w:rPr>
                <w:webHidden/>
              </w:rPr>
            </w:r>
            <w:r>
              <w:rPr>
                <w:webHidden/>
              </w:rPr>
              <w:fldChar w:fldCharType="separate"/>
            </w:r>
            <w:r>
              <w:rPr>
                <w:webHidden/>
              </w:rPr>
              <w:t>69</w:t>
            </w:r>
            <w:r>
              <w:rPr>
                <w:webHidden/>
              </w:rPr>
              <w:fldChar w:fldCharType="end"/>
            </w:r>
          </w:hyperlink>
        </w:p>
        <w:p w14:paraId="5DFB60EB" w14:textId="25EE875C"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40" w:history="1">
            <w:r w:rsidRPr="00EE3AFC">
              <w:rPr>
                <w:rStyle w:val="Hyperlink"/>
              </w:rPr>
              <w:t>Phase 3, activity 6 – form, rhyme structure and meter</w:t>
            </w:r>
            <w:r>
              <w:rPr>
                <w:webHidden/>
              </w:rPr>
              <w:tab/>
            </w:r>
            <w:r>
              <w:rPr>
                <w:webHidden/>
              </w:rPr>
              <w:fldChar w:fldCharType="begin"/>
            </w:r>
            <w:r>
              <w:rPr>
                <w:webHidden/>
              </w:rPr>
              <w:instrText xml:space="preserve"> PAGEREF _Toc173238840 \h </w:instrText>
            </w:r>
            <w:r>
              <w:rPr>
                <w:webHidden/>
              </w:rPr>
            </w:r>
            <w:r>
              <w:rPr>
                <w:webHidden/>
              </w:rPr>
              <w:fldChar w:fldCharType="separate"/>
            </w:r>
            <w:r>
              <w:rPr>
                <w:webHidden/>
              </w:rPr>
              <w:t>70</w:t>
            </w:r>
            <w:r>
              <w:rPr>
                <w:webHidden/>
              </w:rPr>
              <w:fldChar w:fldCharType="end"/>
            </w:r>
          </w:hyperlink>
        </w:p>
        <w:p w14:paraId="0FC20C6A" w14:textId="60043966"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41" w:history="1">
            <w:r w:rsidRPr="00EE3AFC">
              <w:rPr>
                <w:rStyle w:val="Hyperlink"/>
              </w:rPr>
              <w:t>Phase 3, activity 7 – common sound devices in ‘I wandered lonely as a cloud’</w:t>
            </w:r>
            <w:r>
              <w:rPr>
                <w:webHidden/>
              </w:rPr>
              <w:tab/>
            </w:r>
            <w:r>
              <w:rPr>
                <w:webHidden/>
              </w:rPr>
              <w:fldChar w:fldCharType="begin"/>
            </w:r>
            <w:r>
              <w:rPr>
                <w:webHidden/>
              </w:rPr>
              <w:instrText xml:space="preserve"> PAGEREF _Toc173238841 \h </w:instrText>
            </w:r>
            <w:r>
              <w:rPr>
                <w:webHidden/>
              </w:rPr>
            </w:r>
            <w:r>
              <w:rPr>
                <w:webHidden/>
              </w:rPr>
              <w:fldChar w:fldCharType="separate"/>
            </w:r>
            <w:r>
              <w:rPr>
                <w:webHidden/>
              </w:rPr>
              <w:t>72</w:t>
            </w:r>
            <w:r>
              <w:rPr>
                <w:webHidden/>
              </w:rPr>
              <w:fldChar w:fldCharType="end"/>
            </w:r>
          </w:hyperlink>
        </w:p>
        <w:p w14:paraId="2262FE59" w14:textId="6DE83289"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42" w:history="1">
            <w:r w:rsidRPr="00EE3AFC">
              <w:rPr>
                <w:rStyle w:val="Hyperlink"/>
              </w:rPr>
              <w:t>Phase 3, resource 3 – teacher annotations for common sound devices in ‘I wandered lonely as a cloud’</w:t>
            </w:r>
            <w:r>
              <w:rPr>
                <w:webHidden/>
              </w:rPr>
              <w:tab/>
            </w:r>
            <w:r>
              <w:rPr>
                <w:webHidden/>
              </w:rPr>
              <w:fldChar w:fldCharType="begin"/>
            </w:r>
            <w:r>
              <w:rPr>
                <w:webHidden/>
              </w:rPr>
              <w:instrText xml:space="preserve"> PAGEREF _Toc173238842 \h </w:instrText>
            </w:r>
            <w:r>
              <w:rPr>
                <w:webHidden/>
              </w:rPr>
            </w:r>
            <w:r>
              <w:rPr>
                <w:webHidden/>
              </w:rPr>
              <w:fldChar w:fldCharType="separate"/>
            </w:r>
            <w:r>
              <w:rPr>
                <w:webHidden/>
              </w:rPr>
              <w:t>74</w:t>
            </w:r>
            <w:r>
              <w:rPr>
                <w:webHidden/>
              </w:rPr>
              <w:fldChar w:fldCharType="end"/>
            </w:r>
          </w:hyperlink>
        </w:p>
        <w:p w14:paraId="4AC46CE1" w14:textId="3007A5E3"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43" w:history="1">
            <w:r w:rsidRPr="00EE3AFC">
              <w:rPr>
                <w:rStyle w:val="Hyperlink"/>
              </w:rPr>
              <w:t>Phase 3, activity 8 – short answer response to sound devices</w:t>
            </w:r>
            <w:r>
              <w:rPr>
                <w:webHidden/>
              </w:rPr>
              <w:tab/>
            </w:r>
            <w:r>
              <w:rPr>
                <w:webHidden/>
              </w:rPr>
              <w:fldChar w:fldCharType="begin"/>
            </w:r>
            <w:r>
              <w:rPr>
                <w:webHidden/>
              </w:rPr>
              <w:instrText xml:space="preserve"> PAGEREF _Toc173238843 \h </w:instrText>
            </w:r>
            <w:r>
              <w:rPr>
                <w:webHidden/>
              </w:rPr>
            </w:r>
            <w:r>
              <w:rPr>
                <w:webHidden/>
              </w:rPr>
              <w:fldChar w:fldCharType="separate"/>
            </w:r>
            <w:r>
              <w:rPr>
                <w:webHidden/>
              </w:rPr>
              <w:t>76</w:t>
            </w:r>
            <w:r>
              <w:rPr>
                <w:webHidden/>
              </w:rPr>
              <w:fldChar w:fldCharType="end"/>
            </w:r>
          </w:hyperlink>
        </w:p>
        <w:p w14:paraId="6C91D7B1" w14:textId="3799319D"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44" w:history="1">
            <w:r w:rsidRPr="00EE3AFC">
              <w:rPr>
                <w:rStyle w:val="Hyperlink"/>
              </w:rPr>
              <w:t>Phase 3, resource 4 – modelled ‘C’ range response to the sound devices short answer question</w:t>
            </w:r>
            <w:r>
              <w:rPr>
                <w:webHidden/>
              </w:rPr>
              <w:tab/>
            </w:r>
            <w:r>
              <w:rPr>
                <w:webHidden/>
              </w:rPr>
              <w:fldChar w:fldCharType="begin"/>
            </w:r>
            <w:r>
              <w:rPr>
                <w:webHidden/>
              </w:rPr>
              <w:instrText xml:space="preserve"> PAGEREF _Toc173238844 \h </w:instrText>
            </w:r>
            <w:r>
              <w:rPr>
                <w:webHidden/>
              </w:rPr>
            </w:r>
            <w:r>
              <w:rPr>
                <w:webHidden/>
              </w:rPr>
              <w:fldChar w:fldCharType="separate"/>
            </w:r>
            <w:r>
              <w:rPr>
                <w:webHidden/>
              </w:rPr>
              <w:t>78</w:t>
            </w:r>
            <w:r>
              <w:rPr>
                <w:webHidden/>
              </w:rPr>
              <w:fldChar w:fldCharType="end"/>
            </w:r>
          </w:hyperlink>
        </w:p>
        <w:p w14:paraId="320C86FB" w14:textId="537B1132"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45" w:history="1">
            <w:r w:rsidRPr="00EE3AFC">
              <w:rPr>
                <w:rStyle w:val="Hyperlink"/>
              </w:rPr>
              <w:t>Phase 3, activity 9 – figurative language in ‘I wandered lonely as a cloud’</w:t>
            </w:r>
            <w:r>
              <w:rPr>
                <w:webHidden/>
              </w:rPr>
              <w:tab/>
            </w:r>
            <w:r>
              <w:rPr>
                <w:webHidden/>
              </w:rPr>
              <w:fldChar w:fldCharType="begin"/>
            </w:r>
            <w:r>
              <w:rPr>
                <w:webHidden/>
              </w:rPr>
              <w:instrText xml:space="preserve"> PAGEREF _Toc173238845 \h </w:instrText>
            </w:r>
            <w:r>
              <w:rPr>
                <w:webHidden/>
              </w:rPr>
            </w:r>
            <w:r>
              <w:rPr>
                <w:webHidden/>
              </w:rPr>
              <w:fldChar w:fldCharType="separate"/>
            </w:r>
            <w:r>
              <w:rPr>
                <w:webHidden/>
              </w:rPr>
              <w:t>79</w:t>
            </w:r>
            <w:r>
              <w:rPr>
                <w:webHidden/>
              </w:rPr>
              <w:fldChar w:fldCharType="end"/>
            </w:r>
          </w:hyperlink>
        </w:p>
        <w:p w14:paraId="25A31165" w14:textId="7F11C7E2"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46" w:history="1">
            <w:r w:rsidRPr="00EE3AFC">
              <w:rPr>
                <w:rStyle w:val="Hyperlink"/>
              </w:rPr>
              <w:t>Phase 3, resource 5 – teacher annotations for figurative language in ‘I wandered lonely as a cloud’</w:t>
            </w:r>
            <w:r>
              <w:rPr>
                <w:webHidden/>
              </w:rPr>
              <w:tab/>
            </w:r>
            <w:r>
              <w:rPr>
                <w:webHidden/>
              </w:rPr>
              <w:fldChar w:fldCharType="begin"/>
            </w:r>
            <w:r>
              <w:rPr>
                <w:webHidden/>
              </w:rPr>
              <w:instrText xml:space="preserve"> PAGEREF _Toc173238846 \h </w:instrText>
            </w:r>
            <w:r>
              <w:rPr>
                <w:webHidden/>
              </w:rPr>
            </w:r>
            <w:r>
              <w:rPr>
                <w:webHidden/>
              </w:rPr>
              <w:fldChar w:fldCharType="separate"/>
            </w:r>
            <w:r>
              <w:rPr>
                <w:webHidden/>
              </w:rPr>
              <w:t>82</w:t>
            </w:r>
            <w:r>
              <w:rPr>
                <w:webHidden/>
              </w:rPr>
              <w:fldChar w:fldCharType="end"/>
            </w:r>
          </w:hyperlink>
        </w:p>
        <w:p w14:paraId="7BDF0ABB" w14:textId="40D0F4E8"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47" w:history="1">
            <w:r w:rsidRPr="00EE3AFC">
              <w:rPr>
                <w:rStyle w:val="Hyperlink"/>
              </w:rPr>
              <w:t>Phase 3, activity 10 – short answer response to figurative language devices</w:t>
            </w:r>
            <w:r>
              <w:rPr>
                <w:webHidden/>
              </w:rPr>
              <w:tab/>
            </w:r>
            <w:r>
              <w:rPr>
                <w:webHidden/>
              </w:rPr>
              <w:fldChar w:fldCharType="begin"/>
            </w:r>
            <w:r>
              <w:rPr>
                <w:webHidden/>
              </w:rPr>
              <w:instrText xml:space="preserve"> PAGEREF _Toc173238847 \h </w:instrText>
            </w:r>
            <w:r>
              <w:rPr>
                <w:webHidden/>
              </w:rPr>
            </w:r>
            <w:r>
              <w:rPr>
                <w:webHidden/>
              </w:rPr>
              <w:fldChar w:fldCharType="separate"/>
            </w:r>
            <w:r>
              <w:rPr>
                <w:webHidden/>
              </w:rPr>
              <w:t>85</w:t>
            </w:r>
            <w:r>
              <w:rPr>
                <w:webHidden/>
              </w:rPr>
              <w:fldChar w:fldCharType="end"/>
            </w:r>
          </w:hyperlink>
        </w:p>
        <w:p w14:paraId="36ABAD3B" w14:textId="610CF170"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48" w:history="1">
            <w:r w:rsidRPr="00EE3AFC">
              <w:rPr>
                <w:rStyle w:val="Hyperlink"/>
              </w:rPr>
              <w:t>Phase 3, resource 6 – using active and passive voice in analytical writing – PowerPoint</w:t>
            </w:r>
            <w:r>
              <w:rPr>
                <w:webHidden/>
              </w:rPr>
              <w:tab/>
            </w:r>
            <w:r>
              <w:rPr>
                <w:webHidden/>
              </w:rPr>
              <w:fldChar w:fldCharType="begin"/>
            </w:r>
            <w:r>
              <w:rPr>
                <w:webHidden/>
              </w:rPr>
              <w:instrText xml:space="preserve"> PAGEREF _Toc173238848 \h </w:instrText>
            </w:r>
            <w:r>
              <w:rPr>
                <w:webHidden/>
              </w:rPr>
            </w:r>
            <w:r>
              <w:rPr>
                <w:webHidden/>
              </w:rPr>
              <w:fldChar w:fldCharType="separate"/>
            </w:r>
            <w:r>
              <w:rPr>
                <w:webHidden/>
              </w:rPr>
              <w:t>87</w:t>
            </w:r>
            <w:r>
              <w:rPr>
                <w:webHidden/>
              </w:rPr>
              <w:fldChar w:fldCharType="end"/>
            </w:r>
          </w:hyperlink>
        </w:p>
        <w:p w14:paraId="73218FAA" w14:textId="732F97ED"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49" w:history="1">
            <w:r w:rsidRPr="00EE3AFC">
              <w:rPr>
                <w:rStyle w:val="Hyperlink"/>
              </w:rPr>
              <w:t>Phase 3, activity 11 – model response</w:t>
            </w:r>
            <w:r>
              <w:rPr>
                <w:webHidden/>
              </w:rPr>
              <w:tab/>
            </w:r>
            <w:r>
              <w:rPr>
                <w:webHidden/>
              </w:rPr>
              <w:fldChar w:fldCharType="begin"/>
            </w:r>
            <w:r>
              <w:rPr>
                <w:webHidden/>
              </w:rPr>
              <w:instrText xml:space="preserve"> PAGEREF _Toc173238849 \h </w:instrText>
            </w:r>
            <w:r>
              <w:rPr>
                <w:webHidden/>
              </w:rPr>
            </w:r>
            <w:r>
              <w:rPr>
                <w:webHidden/>
              </w:rPr>
              <w:fldChar w:fldCharType="separate"/>
            </w:r>
            <w:r>
              <w:rPr>
                <w:webHidden/>
              </w:rPr>
              <w:t>88</w:t>
            </w:r>
            <w:r>
              <w:rPr>
                <w:webHidden/>
              </w:rPr>
              <w:fldChar w:fldCharType="end"/>
            </w:r>
          </w:hyperlink>
        </w:p>
        <w:p w14:paraId="699167CA" w14:textId="360AEF61"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50" w:history="1">
            <w:r w:rsidRPr="00EE3AFC">
              <w:rPr>
                <w:rStyle w:val="Hyperlink"/>
              </w:rPr>
              <w:t>Phase 3, resource 7 – preparing for short answer responses</w:t>
            </w:r>
            <w:r>
              <w:rPr>
                <w:webHidden/>
              </w:rPr>
              <w:tab/>
            </w:r>
            <w:r>
              <w:rPr>
                <w:webHidden/>
              </w:rPr>
              <w:fldChar w:fldCharType="begin"/>
            </w:r>
            <w:r>
              <w:rPr>
                <w:webHidden/>
              </w:rPr>
              <w:instrText xml:space="preserve"> PAGEREF _Toc173238850 \h </w:instrText>
            </w:r>
            <w:r>
              <w:rPr>
                <w:webHidden/>
              </w:rPr>
            </w:r>
            <w:r>
              <w:rPr>
                <w:webHidden/>
              </w:rPr>
              <w:fldChar w:fldCharType="separate"/>
            </w:r>
            <w:r>
              <w:rPr>
                <w:webHidden/>
              </w:rPr>
              <w:t>90</w:t>
            </w:r>
            <w:r>
              <w:rPr>
                <w:webHidden/>
              </w:rPr>
              <w:fldChar w:fldCharType="end"/>
            </w:r>
          </w:hyperlink>
        </w:p>
        <w:p w14:paraId="0A47941E" w14:textId="797B707A"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51" w:history="1">
            <w:r w:rsidRPr="00EE3AFC">
              <w:rPr>
                <w:rStyle w:val="Hyperlink"/>
              </w:rPr>
              <w:t>Core formative task 2 – short answers to an unseen text</w:t>
            </w:r>
            <w:r>
              <w:rPr>
                <w:webHidden/>
              </w:rPr>
              <w:tab/>
            </w:r>
            <w:r>
              <w:rPr>
                <w:webHidden/>
              </w:rPr>
              <w:fldChar w:fldCharType="begin"/>
            </w:r>
            <w:r>
              <w:rPr>
                <w:webHidden/>
              </w:rPr>
              <w:instrText xml:space="preserve"> PAGEREF _Toc173238851 \h </w:instrText>
            </w:r>
            <w:r>
              <w:rPr>
                <w:webHidden/>
              </w:rPr>
            </w:r>
            <w:r>
              <w:rPr>
                <w:webHidden/>
              </w:rPr>
              <w:fldChar w:fldCharType="separate"/>
            </w:r>
            <w:r>
              <w:rPr>
                <w:webHidden/>
              </w:rPr>
              <w:t>92</w:t>
            </w:r>
            <w:r>
              <w:rPr>
                <w:webHidden/>
              </w:rPr>
              <w:fldChar w:fldCharType="end"/>
            </w:r>
          </w:hyperlink>
        </w:p>
        <w:p w14:paraId="7709ED4E" w14:textId="0CC65851" w:rsidR="00B34260" w:rsidRDefault="00B3426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3238852" w:history="1">
            <w:r w:rsidRPr="00EE3AFC">
              <w:rPr>
                <w:rStyle w:val="Hyperlink"/>
                <w:noProof/>
              </w:rPr>
              <w:t>‘Night’ by William Blake</w:t>
            </w:r>
            <w:r>
              <w:rPr>
                <w:noProof/>
                <w:webHidden/>
              </w:rPr>
              <w:tab/>
            </w:r>
            <w:r>
              <w:rPr>
                <w:noProof/>
                <w:webHidden/>
              </w:rPr>
              <w:fldChar w:fldCharType="begin"/>
            </w:r>
            <w:r>
              <w:rPr>
                <w:noProof/>
                <w:webHidden/>
              </w:rPr>
              <w:instrText xml:space="preserve"> PAGEREF _Toc173238852 \h </w:instrText>
            </w:r>
            <w:r>
              <w:rPr>
                <w:noProof/>
                <w:webHidden/>
              </w:rPr>
            </w:r>
            <w:r>
              <w:rPr>
                <w:noProof/>
                <w:webHidden/>
              </w:rPr>
              <w:fldChar w:fldCharType="separate"/>
            </w:r>
            <w:r>
              <w:rPr>
                <w:noProof/>
                <w:webHidden/>
              </w:rPr>
              <w:t>93</w:t>
            </w:r>
            <w:r>
              <w:rPr>
                <w:noProof/>
                <w:webHidden/>
              </w:rPr>
              <w:fldChar w:fldCharType="end"/>
            </w:r>
          </w:hyperlink>
        </w:p>
        <w:p w14:paraId="52E1C232" w14:textId="43B8DCA8" w:rsidR="00B34260" w:rsidRDefault="00B3426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3238853" w:history="1">
            <w:r w:rsidRPr="00EE3AFC">
              <w:rPr>
                <w:rStyle w:val="Hyperlink"/>
                <w:noProof/>
              </w:rPr>
              <w:t>Marking criteria</w:t>
            </w:r>
            <w:r>
              <w:rPr>
                <w:noProof/>
                <w:webHidden/>
              </w:rPr>
              <w:tab/>
            </w:r>
            <w:r>
              <w:rPr>
                <w:noProof/>
                <w:webHidden/>
              </w:rPr>
              <w:fldChar w:fldCharType="begin"/>
            </w:r>
            <w:r>
              <w:rPr>
                <w:noProof/>
                <w:webHidden/>
              </w:rPr>
              <w:instrText xml:space="preserve"> PAGEREF _Toc173238853 \h </w:instrText>
            </w:r>
            <w:r>
              <w:rPr>
                <w:noProof/>
                <w:webHidden/>
              </w:rPr>
            </w:r>
            <w:r>
              <w:rPr>
                <w:noProof/>
                <w:webHidden/>
              </w:rPr>
              <w:fldChar w:fldCharType="separate"/>
            </w:r>
            <w:r>
              <w:rPr>
                <w:noProof/>
                <w:webHidden/>
              </w:rPr>
              <w:t>97</w:t>
            </w:r>
            <w:r>
              <w:rPr>
                <w:noProof/>
                <w:webHidden/>
              </w:rPr>
              <w:fldChar w:fldCharType="end"/>
            </w:r>
          </w:hyperlink>
        </w:p>
        <w:p w14:paraId="39E3D18E" w14:textId="1BF592F5" w:rsidR="00B34260" w:rsidRDefault="00B3426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3238854" w:history="1">
            <w:r w:rsidRPr="00EE3AFC">
              <w:rPr>
                <w:rStyle w:val="Hyperlink"/>
                <w:noProof/>
              </w:rPr>
              <w:t>Sample answers</w:t>
            </w:r>
            <w:r>
              <w:rPr>
                <w:noProof/>
                <w:webHidden/>
              </w:rPr>
              <w:tab/>
            </w:r>
            <w:r>
              <w:rPr>
                <w:noProof/>
                <w:webHidden/>
              </w:rPr>
              <w:fldChar w:fldCharType="begin"/>
            </w:r>
            <w:r>
              <w:rPr>
                <w:noProof/>
                <w:webHidden/>
              </w:rPr>
              <w:instrText xml:space="preserve"> PAGEREF _Toc173238854 \h </w:instrText>
            </w:r>
            <w:r>
              <w:rPr>
                <w:noProof/>
                <w:webHidden/>
              </w:rPr>
            </w:r>
            <w:r>
              <w:rPr>
                <w:noProof/>
                <w:webHidden/>
              </w:rPr>
              <w:fldChar w:fldCharType="separate"/>
            </w:r>
            <w:r>
              <w:rPr>
                <w:noProof/>
                <w:webHidden/>
              </w:rPr>
              <w:t>99</w:t>
            </w:r>
            <w:r>
              <w:rPr>
                <w:noProof/>
                <w:webHidden/>
              </w:rPr>
              <w:fldChar w:fldCharType="end"/>
            </w:r>
          </w:hyperlink>
        </w:p>
        <w:p w14:paraId="73EB02CF" w14:textId="14156556" w:rsidR="00B34260" w:rsidRDefault="00B34260">
          <w:pPr>
            <w:pStyle w:val="TOC1"/>
            <w:rPr>
              <w:rFonts w:asciiTheme="minorHAnsi" w:eastAsiaTheme="minorEastAsia" w:hAnsiTheme="minorHAnsi" w:cstheme="minorBidi"/>
              <w:b w:val="0"/>
              <w:kern w:val="2"/>
              <w:sz w:val="24"/>
              <w:lang w:eastAsia="en-AU"/>
              <w14:ligatures w14:val="standardContextual"/>
            </w:rPr>
          </w:pPr>
          <w:hyperlink w:anchor="_Toc173238855" w:history="1">
            <w:r w:rsidRPr="00EE3AFC">
              <w:rPr>
                <w:rStyle w:val="Hyperlink"/>
              </w:rPr>
              <w:t>Phase 4 – deepening connections between texts and concepts</w:t>
            </w:r>
            <w:r>
              <w:rPr>
                <w:webHidden/>
              </w:rPr>
              <w:tab/>
            </w:r>
            <w:r>
              <w:rPr>
                <w:webHidden/>
              </w:rPr>
              <w:fldChar w:fldCharType="begin"/>
            </w:r>
            <w:r>
              <w:rPr>
                <w:webHidden/>
              </w:rPr>
              <w:instrText xml:space="preserve"> PAGEREF _Toc173238855 \h </w:instrText>
            </w:r>
            <w:r>
              <w:rPr>
                <w:webHidden/>
              </w:rPr>
            </w:r>
            <w:r>
              <w:rPr>
                <w:webHidden/>
              </w:rPr>
              <w:fldChar w:fldCharType="separate"/>
            </w:r>
            <w:r>
              <w:rPr>
                <w:webHidden/>
              </w:rPr>
              <w:t>101</w:t>
            </w:r>
            <w:r>
              <w:rPr>
                <w:webHidden/>
              </w:rPr>
              <w:fldChar w:fldCharType="end"/>
            </w:r>
          </w:hyperlink>
        </w:p>
        <w:p w14:paraId="19D7B151" w14:textId="310667F9"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56" w:history="1">
            <w:r w:rsidRPr="00EE3AFC">
              <w:rPr>
                <w:rStyle w:val="Hyperlink"/>
              </w:rPr>
              <w:t>Phase 4, resource 1a – using noun groups to develop academic writing – PowerPoint</w:t>
            </w:r>
            <w:r>
              <w:rPr>
                <w:webHidden/>
              </w:rPr>
              <w:tab/>
            </w:r>
            <w:r>
              <w:rPr>
                <w:webHidden/>
              </w:rPr>
              <w:fldChar w:fldCharType="begin"/>
            </w:r>
            <w:r>
              <w:rPr>
                <w:webHidden/>
              </w:rPr>
              <w:instrText xml:space="preserve"> PAGEREF _Toc173238856 \h </w:instrText>
            </w:r>
            <w:r>
              <w:rPr>
                <w:webHidden/>
              </w:rPr>
            </w:r>
            <w:r>
              <w:rPr>
                <w:webHidden/>
              </w:rPr>
              <w:fldChar w:fldCharType="separate"/>
            </w:r>
            <w:r>
              <w:rPr>
                <w:webHidden/>
              </w:rPr>
              <w:t>102</w:t>
            </w:r>
            <w:r>
              <w:rPr>
                <w:webHidden/>
              </w:rPr>
              <w:fldChar w:fldCharType="end"/>
            </w:r>
          </w:hyperlink>
        </w:p>
        <w:p w14:paraId="02BA3C7B" w14:textId="6C32B1EC"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57" w:history="1">
            <w:r w:rsidRPr="00EE3AFC">
              <w:rPr>
                <w:rStyle w:val="Hyperlink"/>
              </w:rPr>
              <w:t>Phase 4, resource 1b – supplementary slides for using noun groups to develop academic writing – PowerPoint</w:t>
            </w:r>
            <w:r>
              <w:rPr>
                <w:webHidden/>
              </w:rPr>
              <w:tab/>
            </w:r>
            <w:r>
              <w:rPr>
                <w:webHidden/>
              </w:rPr>
              <w:fldChar w:fldCharType="begin"/>
            </w:r>
            <w:r>
              <w:rPr>
                <w:webHidden/>
              </w:rPr>
              <w:instrText xml:space="preserve"> PAGEREF _Toc173238857 \h </w:instrText>
            </w:r>
            <w:r>
              <w:rPr>
                <w:webHidden/>
              </w:rPr>
            </w:r>
            <w:r>
              <w:rPr>
                <w:webHidden/>
              </w:rPr>
              <w:fldChar w:fldCharType="separate"/>
            </w:r>
            <w:r>
              <w:rPr>
                <w:webHidden/>
              </w:rPr>
              <w:t>103</w:t>
            </w:r>
            <w:r>
              <w:rPr>
                <w:webHidden/>
              </w:rPr>
              <w:fldChar w:fldCharType="end"/>
            </w:r>
          </w:hyperlink>
        </w:p>
        <w:p w14:paraId="3DAEFC2C" w14:textId="062EF3EF"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58" w:history="1">
            <w:r w:rsidRPr="00EE3AFC">
              <w:rPr>
                <w:rStyle w:val="Hyperlink"/>
              </w:rPr>
              <w:t>Phase 4, activity 1 – using noun groups to develop academic writing</w:t>
            </w:r>
            <w:r>
              <w:rPr>
                <w:webHidden/>
              </w:rPr>
              <w:tab/>
            </w:r>
            <w:r>
              <w:rPr>
                <w:webHidden/>
              </w:rPr>
              <w:fldChar w:fldCharType="begin"/>
            </w:r>
            <w:r>
              <w:rPr>
                <w:webHidden/>
              </w:rPr>
              <w:instrText xml:space="preserve"> PAGEREF _Toc173238858 \h </w:instrText>
            </w:r>
            <w:r>
              <w:rPr>
                <w:webHidden/>
              </w:rPr>
            </w:r>
            <w:r>
              <w:rPr>
                <w:webHidden/>
              </w:rPr>
              <w:fldChar w:fldCharType="separate"/>
            </w:r>
            <w:r>
              <w:rPr>
                <w:webHidden/>
              </w:rPr>
              <w:t>104</w:t>
            </w:r>
            <w:r>
              <w:rPr>
                <w:webHidden/>
              </w:rPr>
              <w:fldChar w:fldCharType="end"/>
            </w:r>
          </w:hyperlink>
        </w:p>
        <w:p w14:paraId="7D0CF462" w14:textId="62566391"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59" w:history="1">
            <w:r w:rsidRPr="00EE3AFC">
              <w:rPr>
                <w:rStyle w:val="Hyperlink"/>
              </w:rPr>
              <w:t>Phase 4, resource 1c – summarising politics, freedom and revolution in the Romantic period – PowerPoint</w:t>
            </w:r>
            <w:r>
              <w:rPr>
                <w:webHidden/>
              </w:rPr>
              <w:tab/>
            </w:r>
            <w:r>
              <w:rPr>
                <w:webHidden/>
              </w:rPr>
              <w:fldChar w:fldCharType="begin"/>
            </w:r>
            <w:r>
              <w:rPr>
                <w:webHidden/>
              </w:rPr>
              <w:instrText xml:space="preserve"> PAGEREF _Toc173238859 \h </w:instrText>
            </w:r>
            <w:r>
              <w:rPr>
                <w:webHidden/>
              </w:rPr>
            </w:r>
            <w:r>
              <w:rPr>
                <w:webHidden/>
              </w:rPr>
              <w:fldChar w:fldCharType="separate"/>
            </w:r>
            <w:r>
              <w:rPr>
                <w:webHidden/>
              </w:rPr>
              <w:t>108</w:t>
            </w:r>
            <w:r>
              <w:rPr>
                <w:webHidden/>
              </w:rPr>
              <w:fldChar w:fldCharType="end"/>
            </w:r>
          </w:hyperlink>
        </w:p>
        <w:p w14:paraId="7508409F" w14:textId="38DF11DC"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60" w:history="1">
            <w:r w:rsidRPr="00EE3AFC">
              <w:rPr>
                <w:rStyle w:val="Hyperlink"/>
              </w:rPr>
              <w:t>Phase 4, activity 2 – exploring politics, freedom and revolution in the Romantic period jigsaw</w:t>
            </w:r>
            <w:r>
              <w:rPr>
                <w:webHidden/>
              </w:rPr>
              <w:tab/>
            </w:r>
            <w:r>
              <w:rPr>
                <w:webHidden/>
              </w:rPr>
              <w:fldChar w:fldCharType="begin"/>
            </w:r>
            <w:r>
              <w:rPr>
                <w:webHidden/>
              </w:rPr>
              <w:instrText xml:space="preserve"> PAGEREF _Toc173238860 \h </w:instrText>
            </w:r>
            <w:r>
              <w:rPr>
                <w:webHidden/>
              </w:rPr>
            </w:r>
            <w:r>
              <w:rPr>
                <w:webHidden/>
              </w:rPr>
              <w:fldChar w:fldCharType="separate"/>
            </w:r>
            <w:r>
              <w:rPr>
                <w:webHidden/>
              </w:rPr>
              <w:t>109</w:t>
            </w:r>
            <w:r>
              <w:rPr>
                <w:webHidden/>
              </w:rPr>
              <w:fldChar w:fldCharType="end"/>
            </w:r>
          </w:hyperlink>
        </w:p>
        <w:p w14:paraId="58A3F8B0" w14:textId="7399DEBB"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61" w:history="1">
            <w:r w:rsidRPr="00EE3AFC">
              <w:rPr>
                <w:rStyle w:val="Hyperlink"/>
              </w:rPr>
              <w:t>Phase 4, activity 3 – check your understanding of Romanticism</w:t>
            </w:r>
            <w:r>
              <w:rPr>
                <w:webHidden/>
              </w:rPr>
              <w:tab/>
            </w:r>
            <w:r>
              <w:rPr>
                <w:webHidden/>
              </w:rPr>
              <w:fldChar w:fldCharType="begin"/>
            </w:r>
            <w:r>
              <w:rPr>
                <w:webHidden/>
              </w:rPr>
              <w:instrText xml:space="preserve"> PAGEREF _Toc173238861 \h </w:instrText>
            </w:r>
            <w:r>
              <w:rPr>
                <w:webHidden/>
              </w:rPr>
            </w:r>
            <w:r>
              <w:rPr>
                <w:webHidden/>
              </w:rPr>
              <w:fldChar w:fldCharType="separate"/>
            </w:r>
            <w:r>
              <w:rPr>
                <w:webHidden/>
              </w:rPr>
              <w:t>113</w:t>
            </w:r>
            <w:r>
              <w:rPr>
                <w:webHidden/>
              </w:rPr>
              <w:fldChar w:fldCharType="end"/>
            </w:r>
          </w:hyperlink>
        </w:p>
        <w:p w14:paraId="25886B8E" w14:textId="0FB24922"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62" w:history="1">
            <w:r w:rsidRPr="00EE3AFC">
              <w:rPr>
                <w:rStyle w:val="Hyperlink"/>
              </w:rPr>
              <w:t>Phase 4, activity 4 – pre-reading activity</w:t>
            </w:r>
            <w:r>
              <w:rPr>
                <w:webHidden/>
              </w:rPr>
              <w:tab/>
            </w:r>
            <w:r>
              <w:rPr>
                <w:webHidden/>
              </w:rPr>
              <w:fldChar w:fldCharType="begin"/>
            </w:r>
            <w:r>
              <w:rPr>
                <w:webHidden/>
              </w:rPr>
              <w:instrText xml:space="preserve"> PAGEREF _Toc173238862 \h </w:instrText>
            </w:r>
            <w:r>
              <w:rPr>
                <w:webHidden/>
              </w:rPr>
            </w:r>
            <w:r>
              <w:rPr>
                <w:webHidden/>
              </w:rPr>
              <w:fldChar w:fldCharType="separate"/>
            </w:r>
            <w:r>
              <w:rPr>
                <w:webHidden/>
              </w:rPr>
              <w:t>115</w:t>
            </w:r>
            <w:r>
              <w:rPr>
                <w:webHidden/>
              </w:rPr>
              <w:fldChar w:fldCharType="end"/>
            </w:r>
          </w:hyperlink>
        </w:p>
        <w:p w14:paraId="7D92E479" w14:textId="16975EA0"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63" w:history="1">
            <w:r w:rsidRPr="00EE3AFC">
              <w:rPr>
                <w:rStyle w:val="Hyperlink"/>
              </w:rPr>
              <w:t>Phase 4, activity 5 – reading in context</w:t>
            </w:r>
            <w:r>
              <w:rPr>
                <w:webHidden/>
              </w:rPr>
              <w:tab/>
            </w:r>
            <w:r>
              <w:rPr>
                <w:webHidden/>
              </w:rPr>
              <w:fldChar w:fldCharType="begin"/>
            </w:r>
            <w:r>
              <w:rPr>
                <w:webHidden/>
              </w:rPr>
              <w:instrText xml:space="preserve"> PAGEREF _Toc173238863 \h </w:instrText>
            </w:r>
            <w:r>
              <w:rPr>
                <w:webHidden/>
              </w:rPr>
            </w:r>
            <w:r>
              <w:rPr>
                <w:webHidden/>
              </w:rPr>
              <w:fldChar w:fldCharType="separate"/>
            </w:r>
            <w:r>
              <w:rPr>
                <w:webHidden/>
              </w:rPr>
              <w:t>117</w:t>
            </w:r>
            <w:r>
              <w:rPr>
                <w:webHidden/>
              </w:rPr>
              <w:fldChar w:fldCharType="end"/>
            </w:r>
          </w:hyperlink>
        </w:p>
        <w:p w14:paraId="0753F783" w14:textId="2362423A"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64" w:history="1">
            <w:r w:rsidRPr="00EE3AFC">
              <w:rPr>
                <w:rStyle w:val="Hyperlink"/>
              </w:rPr>
              <w:t>Phase 4, resource 2 – clarification of key words</w:t>
            </w:r>
            <w:r>
              <w:rPr>
                <w:webHidden/>
              </w:rPr>
              <w:tab/>
            </w:r>
            <w:r>
              <w:rPr>
                <w:webHidden/>
              </w:rPr>
              <w:fldChar w:fldCharType="begin"/>
            </w:r>
            <w:r>
              <w:rPr>
                <w:webHidden/>
              </w:rPr>
              <w:instrText xml:space="preserve"> PAGEREF _Toc173238864 \h </w:instrText>
            </w:r>
            <w:r>
              <w:rPr>
                <w:webHidden/>
              </w:rPr>
            </w:r>
            <w:r>
              <w:rPr>
                <w:webHidden/>
              </w:rPr>
              <w:fldChar w:fldCharType="separate"/>
            </w:r>
            <w:r>
              <w:rPr>
                <w:webHidden/>
              </w:rPr>
              <w:t>121</w:t>
            </w:r>
            <w:r>
              <w:rPr>
                <w:webHidden/>
              </w:rPr>
              <w:fldChar w:fldCharType="end"/>
            </w:r>
          </w:hyperlink>
        </w:p>
        <w:p w14:paraId="3B4B1250" w14:textId="52782CF0"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65" w:history="1">
            <w:r w:rsidRPr="00EE3AFC">
              <w:rPr>
                <w:rStyle w:val="Hyperlink"/>
              </w:rPr>
              <w:t>Phase 4, activity 6 – rhyming structure, form and meter of ‘London’</w:t>
            </w:r>
            <w:r>
              <w:rPr>
                <w:webHidden/>
              </w:rPr>
              <w:tab/>
            </w:r>
            <w:r>
              <w:rPr>
                <w:webHidden/>
              </w:rPr>
              <w:fldChar w:fldCharType="begin"/>
            </w:r>
            <w:r>
              <w:rPr>
                <w:webHidden/>
              </w:rPr>
              <w:instrText xml:space="preserve"> PAGEREF _Toc173238865 \h </w:instrText>
            </w:r>
            <w:r>
              <w:rPr>
                <w:webHidden/>
              </w:rPr>
            </w:r>
            <w:r>
              <w:rPr>
                <w:webHidden/>
              </w:rPr>
              <w:fldChar w:fldCharType="separate"/>
            </w:r>
            <w:r>
              <w:rPr>
                <w:webHidden/>
              </w:rPr>
              <w:t>123</w:t>
            </w:r>
            <w:r>
              <w:rPr>
                <w:webHidden/>
              </w:rPr>
              <w:fldChar w:fldCharType="end"/>
            </w:r>
          </w:hyperlink>
        </w:p>
        <w:p w14:paraId="4A0A69F8" w14:textId="6C2BBE05"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66" w:history="1">
            <w:r w:rsidRPr="00EE3AFC">
              <w:rPr>
                <w:rStyle w:val="Hyperlink"/>
              </w:rPr>
              <w:t>Phase 4, activity 7 – writing scaffold for sound devices</w:t>
            </w:r>
            <w:r>
              <w:rPr>
                <w:webHidden/>
              </w:rPr>
              <w:tab/>
            </w:r>
            <w:r>
              <w:rPr>
                <w:webHidden/>
              </w:rPr>
              <w:fldChar w:fldCharType="begin"/>
            </w:r>
            <w:r>
              <w:rPr>
                <w:webHidden/>
              </w:rPr>
              <w:instrText xml:space="preserve"> PAGEREF _Toc173238866 \h </w:instrText>
            </w:r>
            <w:r>
              <w:rPr>
                <w:webHidden/>
              </w:rPr>
            </w:r>
            <w:r>
              <w:rPr>
                <w:webHidden/>
              </w:rPr>
              <w:fldChar w:fldCharType="separate"/>
            </w:r>
            <w:r>
              <w:rPr>
                <w:webHidden/>
              </w:rPr>
              <w:t>126</w:t>
            </w:r>
            <w:r>
              <w:rPr>
                <w:webHidden/>
              </w:rPr>
              <w:fldChar w:fldCharType="end"/>
            </w:r>
          </w:hyperlink>
        </w:p>
        <w:p w14:paraId="0C901FF2" w14:textId="7E5C5CC6"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67" w:history="1">
            <w:r w:rsidRPr="00EE3AFC">
              <w:rPr>
                <w:rStyle w:val="Hyperlink"/>
              </w:rPr>
              <w:t>Phase 4, resource 3 – allusion in William Blake’s ‘London’ – PowerPoint</w:t>
            </w:r>
            <w:r>
              <w:rPr>
                <w:webHidden/>
              </w:rPr>
              <w:tab/>
            </w:r>
            <w:r>
              <w:rPr>
                <w:webHidden/>
              </w:rPr>
              <w:fldChar w:fldCharType="begin"/>
            </w:r>
            <w:r>
              <w:rPr>
                <w:webHidden/>
              </w:rPr>
              <w:instrText xml:space="preserve"> PAGEREF _Toc173238867 \h </w:instrText>
            </w:r>
            <w:r>
              <w:rPr>
                <w:webHidden/>
              </w:rPr>
            </w:r>
            <w:r>
              <w:rPr>
                <w:webHidden/>
              </w:rPr>
              <w:fldChar w:fldCharType="separate"/>
            </w:r>
            <w:r>
              <w:rPr>
                <w:webHidden/>
              </w:rPr>
              <w:t>129</w:t>
            </w:r>
            <w:r>
              <w:rPr>
                <w:webHidden/>
              </w:rPr>
              <w:fldChar w:fldCharType="end"/>
            </w:r>
          </w:hyperlink>
        </w:p>
        <w:p w14:paraId="10263A05" w14:textId="7FC32A5D"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68" w:history="1">
            <w:r w:rsidRPr="00EE3AFC">
              <w:rPr>
                <w:rStyle w:val="Hyperlink"/>
              </w:rPr>
              <w:t>Phase 4, activity 8 – allusion in William Blake’s ‘London’</w:t>
            </w:r>
            <w:r>
              <w:rPr>
                <w:webHidden/>
              </w:rPr>
              <w:tab/>
            </w:r>
            <w:r>
              <w:rPr>
                <w:webHidden/>
              </w:rPr>
              <w:fldChar w:fldCharType="begin"/>
            </w:r>
            <w:r>
              <w:rPr>
                <w:webHidden/>
              </w:rPr>
              <w:instrText xml:space="preserve"> PAGEREF _Toc173238868 \h </w:instrText>
            </w:r>
            <w:r>
              <w:rPr>
                <w:webHidden/>
              </w:rPr>
            </w:r>
            <w:r>
              <w:rPr>
                <w:webHidden/>
              </w:rPr>
              <w:fldChar w:fldCharType="separate"/>
            </w:r>
            <w:r>
              <w:rPr>
                <w:webHidden/>
              </w:rPr>
              <w:t>130</w:t>
            </w:r>
            <w:r>
              <w:rPr>
                <w:webHidden/>
              </w:rPr>
              <w:fldChar w:fldCharType="end"/>
            </w:r>
          </w:hyperlink>
        </w:p>
        <w:p w14:paraId="258C80A6" w14:textId="34B76521"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69" w:history="1">
            <w:r w:rsidRPr="00EE3AFC">
              <w:rPr>
                <w:rStyle w:val="Hyperlink"/>
              </w:rPr>
              <w:t>Phase 4, activity 9 – annotating the poem ‘London’ stanzas 1 and 2</w:t>
            </w:r>
            <w:r>
              <w:rPr>
                <w:webHidden/>
              </w:rPr>
              <w:tab/>
            </w:r>
            <w:r>
              <w:rPr>
                <w:webHidden/>
              </w:rPr>
              <w:fldChar w:fldCharType="begin"/>
            </w:r>
            <w:r>
              <w:rPr>
                <w:webHidden/>
              </w:rPr>
              <w:instrText xml:space="preserve"> PAGEREF _Toc173238869 \h </w:instrText>
            </w:r>
            <w:r>
              <w:rPr>
                <w:webHidden/>
              </w:rPr>
            </w:r>
            <w:r>
              <w:rPr>
                <w:webHidden/>
              </w:rPr>
              <w:fldChar w:fldCharType="separate"/>
            </w:r>
            <w:r>
              <w:rPr>
                <w:webHidden/>
              </w:rPr>
              <w:t>133</w:t>
            </w:r>
            <w:r>
              <w:rPr>
                <w:webHidden/>
              </w:rPr>
              <w:fldChar w:fldCharType="end"/>
            </w:r>
          </w:hyperlink>
        </w:p>
        <w:p w14:paraId="1A3027F0" w14:textId="1AE8CC79"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70" w:history="1">
            <w:r w:rsidRPr="00EE3AFC">
              <w:rPr>
                <w:rStyle w:val="Hyperlink"/>
              </w:rPr>
              <w:t>Phase 4, resource 4 – sample annotation of ‘London’ stanzas 1 and 2</w:t>
            </w:r>
            <w:r>
              <w:rPr>
                <w:webHidden/>
              </w:rPr>
              <w:tab/>
            </w:r>
            <w:r>
              <w:rPr>
                <w:webHidden/>
              </w:rPr>
              <w:fldChar w:fldCharType="begin"/>
            </w:r>
            <w:r>
              <w:rPr>
                <w:webHidden/>
              </w:rPr>
              <w:instrText xml:space="preserve"> PAGEREF _Toc173238870 \h </w:instrText>
            </w:r>
            <w:r>
              <w:rPr>
                <w:webHidden/>
              </w:rPr>
            </w:r>
            <w:r>
              <w:rPr>
                <w:webHidden/>
              </w:rPr>
              <w:fldChar w:fldCharType="separate"/>
            </w:r>
            <w:r>
              <w:rPr>
                <w:webHidden/>
              </w:rPr>
              <w:t>135</w:t>
            </w:r>
            <w:r>
              <w:rPr>
                <w:webHidden/>
              </w:rPr>
              <w:fldChar w:fldCharType="end"/>
            </w:r>
          </w:hyperlink>
        </w:p>
        <w:p w14:paraId="4478EE8A" w14:textId="5499604A"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71" w:history="1">
            <w:r w:rsidRPr="00EE3AFC">
              <w:rPr>
                <w:rStyle w:val="Hyperlink"/>
              </w:rPr>
              <w:t>Phase 4, activity 10 – annotating the poem ‘London’ stanzas 3 and 4</w:t>
            </w:r>
            <w:r>
              <w:rPr>
                <w:webHidden/>
              </w:rPr>
              <w:tab/>
            </w:r>
            <w:r>
              <w:rPr>
                <w:webHidden/>
              </w:rPr>
              <w:fldChar w:fldCharType="begin"/>
            </w:r>
            <w:r>
              <w:rPr>
                <w:webHidden/>
              </w:rPr>
              <w:instrText xml:space="preserve"> PAGEREF _Toc173238871 \h </w:instrText>
            </w:r>
            <w:r>
              <w:rPr>
                <w:webHidden/>
              </w:rPr>
            </w:r>
            <w:r>
              <w:rPr>
                <w:webHidden/>
              </w:rPr>
              <w:fldChar w:fldCharType="separate"/>
            </w:r>
            <w:r>
              <w:rPr>
                <w:webHidden/>
              </w:rPr>
              <w:t>137</w:t>
            </w:r>
            <w:r>
              <w:rPr>
                <w:webHidden/>
              </w:rPr>
              <w:fldChar w:fldCharType="end"/>
            </w:r>
          </w:hyperlink>
        </w:p>
        <w:p w14:paraId="6E64017E" w14:textId="233ECEC5"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72" w:history="1">
            <w:r w:rsidRPr="00EE3AFC">
              <w:rPr>
                <w:rStyle w:val="Hyperlink"/>
              </w:rPr>
              <w:t>Phase 4, resource 5 – sample annotation of ‘London’ stanzas 3 and 4</w:t>
            </w:r>
            <w:r>
              <w:rPr>
                <w:webHidden/>
              </w:rPr>
              <w:tab/>
            </w:r>
            <w:r>
              <w:rPr>
                <w:webHidden/>
              </w:rPr>
              <w:fldChar w:fldCharType="begin"/>
            </w:r>
            <w:r>
              <w:rPr>
                <w:webHidden/>
              </w:rPr>
              <w:instrText xml:space="preserve"> PAGEREF _Toc173238872 \h </w:instrText>
            </w:r>
            <w:r>
              <w:rPr>
                <w:webHidden/>
              </w:rPr>
            </w:r>
            <w:r>
              <w:rPr>
                <w:webHidden/>
              </w:rPr>
              <w:fldChar w:fldCharType="separate"/>
            </w:r>
            <w:r>
              <w:rPr>
                <w:webHidden/>
              </w:rPr>
              <w:t>139</w:t>
            </w:r>
            <w:r>
              <w:rPr>
                <w:webHidden/>
              </w:rPr>
              <w:fldChar w:fldCharType="end"/>
            </w:r>
          </w:hyperlink>
        </w:p>
        <w:p w14:paraId="0D9A250E" w14:textId="210820AE"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73" w:history="1">
            <w:r w:rsidRPr="00EE3AFC">
              <w:rPr>
                <w:rStyle w:val="Hyperlink"/>
              </w:rPr>
              <w:t>Phase 4, activity 11 – exploring thematic messages</w:t>
            </w:r>
            <w:r>
              <w:rPr>
                <w:webHidden/>
              </w:rPr>
              <w:tab/>
            </w:r>
            <w:r>
              <w:rPr>
                <w:webHidden/>
              </w:rPr>
              <w:fldChar w:fldCharType="begin"/>
            </w:r>
            <w:r>
              <w:rPr>
                <w:webHidden/>
              </w:rPr>
              <w:instrText xml:space="preserve"> PAGEREF _Toc173238873 \h </w:instrText>
            </w:r>
            <w:r>
              <w:rPr>
                <w:webHidden/>
              </w:rPr>
            </w:r>
            <w:r>
              <w:rPr>
                <w:webHidden/>
              </w:rPr>
              <w:fldChar w:fldCharType="separate"/>
            </w:r>
            <w:r>
              <w:rPr>
                <w:webHidden/>
              </w:rPr>
              <w:t>141</w:t>
            </w:r>
            <w:r>
              <w:rPr>
                <w:webHidden/>
              </w:rPr>
              <w:fldChar w:fldCharType="end"/>
            </w:r>
          </w:hyperlink>
        </w:p>
        <w:p w14:paraId="6D8C3B50" w14:textId="433F13B2"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74" w:history="1">
            <w:r w:rsidRPr="00EE3AFC">
              <w:rPr>
                <w:rStyle w:val="Hyperlink"/>
              </w:rPr>
              <w:t>Core formative task 3 – analytical paragraph</w:t>
            </w:r>
            <w:r>
              <w:rPr>
                <w:webHidden/>
              </w:rPr>
              <w:tab/>
            </w:r>
            <w:r>
              <w:rPr>
                <w:webHidden/>
              </w:rPr>
              <w:fldChar w:fldCharType="begin"/>
            </w:r>
            <w:r>
              <w:rPr>
                <w:webHidden/>
              </w:rPr>
              <w:instrText xml:space="preserve"> PAGEREF _Toc173238874 \h </w:instrText>
            </w:r>
            <w:r>
              <w:rPr>
                <w:webHidden/>
              </w:rPr>
            </w:r>
            <w:r>
              <w:rPr>
                <w:webHidden/>
              </w:rPr>
              <w:fldChar w:fldCharType="separate"/>
            </w:r>
            <w:r>
              <w:rPr>
                <w:webHidden/>
              </w:rPr>
              <w:t>146</w:t>
            </w:r>
            <w:r>
              <w:rPr>
                <w:webHidden/>
              </w:rPr>
              <w:fldChar w:fldCharType="end"/>
            </w:r>
          </w:hyperlink>
        </w:p>
        <w:p w14:paraId="37CC52DD" w14:textId="4642E83C" w:rsidR="00B34260" w:rsidRDefault="00B3426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3238875" w:history="1">
            <w:r w:rsidRPr="00EE3AFC">
              <w:rPr>
                <w:rStyle w:val="Hyperlink"/>
                <w:noProof/>
              </w:rPr>
              <w:t>Reflecting on your response</w:t>
            </w:r>
            <w:r>
              <w:rPr>
                <w:noProof/>
                <w:webHidden/>
              </w:rPr>
              <w:tab/>
            </w:r>
            <w:r>
              <w:rPr>
                <w:noProof/>
                <w:webHidden/>
              </w:rPr>
              <w:fldChar w:fldCharType="begin"/>
            </w:r>
            <w:r>
              <w:rPr>
                <w:noProof/>
                <w:webHidden/>
              </w:rPr>
              <w:instrText xml:space="preserve"> PAGEREF _Toc173238875 \h </w:instrText>
            </w:r>
            <w:r>
              <w:rPr>
                <w:noProof/>
                <w:webHidden/>
              </w:rPr>
            </w:r>
            <w:r>
              <w:rPr>
                <w:noProof/>
                <w:webHidden/>
              </w:rPr>
              <w:fldChar w:fldCharType="separate"/>
            </w:r>
            <w:r>
              <w:rPr>
                <w:noProof/>
                <w:webHidden/>
              </w:rPr>
              <w:t>153</w:t>
            </w:r>
            <w:r>
              <w:rPr>
                <w:noProof/>
                <w:webHidden/>
              </w:rPr>
              <w:fldChar w:fldCharType="end"/>
            </w:r>
          </w:hyperlink>
        </w:p>
        <w:p w14:paraId="3493CA38" w14:textId="046A1A36" w:rsidR="00B34260" w:rsidRDefault="00B34260">
          <w:pPr>
            <w:pStyle w:val="TOC1"/>
            <w:rPr>
              <w:rFonts w:asciiTheme="minorHAnsi" w:eastAsiaTheme="minorEastAsia" w:hAnsiTheme="minorHAnsi" w:cstheme="minorBidi"/>
              <w:b w:val="0"/>
              <w:kern w:val="2"/>
              <w:sz w:val="24"/>
              <w:lang w:eastAsia="en-AU"/>
              <w14:ligatures w14:val="standardContextual"/>
            </w:rPr>
          </w:pPr>
          <w:hyperlink w:anchor="_Toc173238876" w:history="1">
            <w:r w:rsidRPr="00EE3AFC">
              <w:rPr>
                <w:rStyle w:val="Hyperlink"/>
              </w:rPr>
              <w:t>Phase 5 – engaging critically and creatively with model texts</w:t>
            </w:r>
            <w:r>
              <w:rPr>
                <w:webHidden/>
              </w:rPr>
              <w:tab/>
            </w:r>
            <w:r>
              <w:rPr>
                <w:webHidden/>
              </w:rPr>
              <w:fldChar w:fldCharType="begin"/>
            </w:r>
            <w:r>
              <w:rPr>
                <w:webHidden/>
              </w:rPr>
              <w:instrText xml:space="preserve"> PAGEREF _Toc173238876 \h </w:instrText>
            </w:r>
            <w:r>
              <w:rPr>
                <w:webHidden/>
              </w:rPr>
            </w:r>
            <w:r>
              <w:rPr>
                <w:webHidden/>
              </w:rPr>
              <w:fldChar w:fldCharType="separate"/>
            </w:r>
            <w:r>
              <w:rPr>
                <w:webHidden/>
              </w:rPr>
              <w:t>154</w:t>
            </w:r>
            <w:r>
              <w:rPr>
                <w:webHidden/>
              </w:rPr>
              <w:fldChar w:fldCharType="end"/>
            </w:r>
          </w:hyperlink>
        </w:p>
        <w:p w14:paraId="24C18955" w14:textId="486B6C78"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77" w:history="1">
            <w:r w:rsidRPr="00EE3AFC">
              <w:rPr>
                <w:rStyle w:val="Hyperlink"/>
              </w:rPr>
              <w:t>Phase 5, resource 1 – glossary and context for ‘Lines Written in Early Spring’ by William Wordsworth</w:t>
            </w:r>
            <w:r>
              <w:rPr>
                <w:webHidden/>
              </w:rPr>
              <w:tab/>
            </w:r>
            <w:r>
              <w:rPr>
                <w:webHidden/>
              </w:rPr>
              <w:fldChar w:fldCharType="begin"/>
            </w:r>
            <w:r>
              <w:rPr>
                <w:webHidden/>
              </w:rPr>
              <w:instrText xml:space="preserve"> PAGEREF _Toc173238877 \h </w:instrText>
            </w:r>
            <w:r>
              <w:rPr>
                <w:webHidden/>
              </w:rPr>
            </w:r>
            <w:r>
              <w:rPr>
                <w:webHidden/>
              </w:rPr>
              <w:fldChar w:fldCharType="separate"/>
            </w:r>
            <w:r>
              <w:rPr>
                <w:webHidden/>
              </w:rPr>
              <w:t>155</w:t>
            </w:r>
            <w:r>
              <w:rPr>
                <w:webHidden/>
              </w:rPr>
              <w:fldChar w:fldCharType="end"/>
            </w:r>
          </w:hyperlink>
        </w:p>
        <w:p w14:paraId="2FBE4431" w14:textId="0C2EB12C"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78" w:history="1">
            <w:r w:rsidRPr="00EE3AFC">
              <w:rPr>
                <w:rStyle w:val="Hyperlink"/>
              </w:rPr>
              <w:t>Phase 5, resource 2 – contextual information about ‘Lines Written in Early Spring’</w:t>
            </w:r>
            <w:r>
              <w:rPr>
                <w:webHidden/>
              </w:rPr>
              <w:tab/>
            </w:r>
            <w:r>
              <w:rPr>
                <w:webHidden/>
              </w:rPr>
              <w:fldChar w:fldCharType="begin"/>
            </w:r>
            <w:r>
              <w:rPr>
                <w:webHidden/>
              </w:rPr>
              <w:instrText xml:space="preserve"> PAGEREF _Toc173238878 \h </w:instrText>
            </w:r>
            <w:r>
              <w:rPr>
                <w:webHidden/>
              </w:rPr>
            </w:r>
            <w:r>
              <w:rPr>
                <w:webHidden/>
              </w:rPr>
              <w:fldChar w:fldCharType="separate"/>
            </w:r>
            <w:r>
              <w:rPr>
                <w:webHidden/>
              </w:rPr>
              <w:t>157</w:t>
            </w:r>
            <w:r>
              <w:rPr>
                <w:webHidden/>
              </w:rPr>
              <w:fldChar w:fldCharType="end"/>
            </w:r>
          </w:hyperlink>
        </w:p>
        <w:p w14:paraId="314ADC20" w14:textId="3CAFC830"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79" w:history="1">
            <w:r w:rsidRPr="00EE3AFC">
              <w:rPr>
                <w:rStyle w:val="Hyperlink"/>
              </w:rPr>
              <w:t>Phase 5, activity 1 – clarifying vocabulary</w:t>
            </w:r>
            <w:r>
              <w:rPr>
                <w:webHidden/>
              </w:rPr>
              <w:tab/>
            </w:r>
            <w:r>
              <w:rPr>
                <w:webHidden/>
              </w:rPr>
              <w:fldChar w:fldCharType="begin"/>
            </w:r>
            <w:r>
              <w:rPr>
                <w:webHidden/>
              </w:rPr>
              <w:instrText xml:space="preserve"> PAGEREF _Toc173238879 \h </w:instrText>
            </w:r>
            <w:r>
              <w:rPr>
                <w:webHidden/>
              </w:rPr>
            </w:r>
            <w:r>
              <w:rPr>
                <w:webHidden/>
              </w:rPr>
              <w:fldChar w:fldCharType="separate"/>
            </w:r>
            <w:r>
              <w:rPr>
                <w:webHidden/>
              </w:rPr>
              <w:t>158</w:t>
            </w:r>
            <w:r>
              <w:rPr>
                <w:webHidden/>
              </w:rPr>
              <w:fldChar w:fldCharType="end"/>
            </w:r>
          </w:hyperlink>
        </w:p>
        <w:p w14:paraId="1FEB86AD" w14:textId="231418DC"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80" w:history="1">
            <w:r w:rsidRPr="00EE3AFC">
              <w:rPr>
                <w:rStyle w:val="Hyperlink"/>
              </w:rPr>
              <w:t>Phase 5, activity 2 – annotating ‘Lines Written in Early Spring’ by William Wordsworth</w:t>
            </w:r>
            <w:r>
              <w:rPr>
                <w:webHidden/>
              </w:rPr>
              <w:tab/>
            </w:r>
            <w:r>
              <w:rPr>
                <w:webHidden/>
              </w:rPr>
              <w:fldChar w:fldCharType="begin"/>
            </w:r>
            <w:r>
              <w:rPr>
                <w:webHidden/>
              </w:rPr>
              <w:instrText xml:space="preserve"> PAGEREF _Toc173238880 \h </w:instrText>
            </w:r>
            <w:r>
              <w:rPr>
                <w:webHidden/>
              </w:rPr>
            </w:r>
            <w:r>
              <w:rPr>
                <w:webHidden/>
              </w:rPr>
              <w:fldChar w:fldCharType="separate"/>
            </w:r>
            <w:r>
              <w:rPr>
                <w:webHidden/>
              </w:rPr>
              <w:t>160</w:t>
            </w:r>
            <w:r>
              <w:rPr>
                <w:webHidden/>
              </w:rPr>
              <w:fldChar w:fldCharType="end"/>
            </w:r>
          </w:hyperlink>
        </w:p>
        <w:p w14:paraId="299A6687" w14:textId="147BA018"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81" w:history="1">
            <w:r w:rsidRPr="00EE3AFC">
              <w:rPr>
                <w:rStyle w:val="Hyperlink"/>
              </w:rPr>
              <w:t>Phase 5, resource 3 – analysis of ‘Lines Written in Early Spring’ by William Wordsworth</w:t>
            </w:r>
            <w:r>
              <w:rPr>
                <w:webHidden/>
              </w:rPr>
              <w:tab/>
            </w:r>
            <w:r>
              <w:rPr>
                <w:webHidden/>
              </w:rPr>
              <w:fldChar w:fldCharType="begin"/>
            </w:r>
            <w:r>
              <w:rPr>
                <w:webHidden/>
              </w:rPr>
              <w:instrText xml:space="preserve"> PAGEREF _Toc173238881 \h </w:instrText>
            </w:r>
            <w:r>
              <w:rPr>
                <w:webHidden/>
              </w:rPr>
            </w:r>
            <w:r>
              <w:rPr>
                <w:webHidden/>
              </w:rPr>
              <w:fldChar w:fldCharType="separate"/>
            </w:r>
            <w:r>
              <w:rPr>
                <w:webHidden/>
              </w:rPr>
              <w:t>162</w:t>
            </w:r>
            <w:r>
              <w:rPr>
                <w:webHidden/>
              </w:rPr>
              <w:fldChar w:fldCharType="end"/>
            </w:r>
          </w:hyperlink>
        </w:p>
        <w:p w14:paraId="235C0E0E" w14:textId="3E3127B9"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82" w:history="1">
            <w:r w:rsidRPr="00EE3AFC">
              <w:rPr>
                <w:rStyle w:val="Hyperlink"/>
                <w:rFonts w:eastAsiaTheme="majorEastAsia"/>
                <w:bCs/>
              </w:rPr>
              <w:t>Core formative task 4a – annotation of ‘Lines Written in Early Spring’ by William Wordsworth</w:t>
            </w:r>
            <w:r>
              <w:rPr>
                <w:webHidden/>
              </w:rPr>
              <w:tab/>
            </w:r>
            <w:r>
              <w:rPr>
                <w:webHidden/>
              </w:rPr>
              <w:fldChar w:fldCharType="begin"/>
            </w:r>
            <w:r>
              <w:rPr>
                <w:webHidden/>
              </w:rPr>
              <w:instrText xml:space="preserve"> PAGEREF _Toc173238882 \h </w:instrText>
            </w:r>
            <w:r>
              <w:rPr>
                <w:webHidden/>
              </w:rPr>
            </w:r>
            <w:r>
              <w:rPr>
                <w:webHidden/>
              </w:rPr>
              <w:fldChar w:fldCharType="separate"/>
            </w:r>
            <w:r>
              <w:rPr>
                <w:webHidden/>
              </w:rPr>
              <w:t>168</w:t>
            </w:r>
            <w:r>
              <w:rPr>
                <w:webHidden/>
              </w:rPr>
              <w:fldChar w:fldCharType="end"/>
            </w:r>
          </w:hyperlink>
        </w:p>
        <w:p w14:paraId="1D93EDBA" w14:textId="1E7ADF24"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83" w:history="1">
            <w:r w:rsidRPr="00EE3AFC">
              <w:rPr>
                <w:rStyle w:val="Hyperlink"/>
              </w:rPr>
              <w:t>Phase 5, activity 3 – comparing poetry from different contexts</w:t>
            </w:r>
            <w:r>
              <w:rPr>
                <w:webHidden/>
              </w:rPr>
              <w:tab/>
            </w:r>
            <w:r>
              <w:rPr>
                <w:webHidden/>
              </w:rPr>
              <w:fldChar w:fldCharType="begin"/>
            </w:r>
            <w:r>
              <w:rPr>
                <w:webHidden/>
              </w:rPr>
              <w:instrText xml:space="preserve"> PAGEREF _Toc173238883 \h </w:instrText>
            </w:r>
            <w:r>
              <w:rPr>
                <w:webHidden/>
              </w:rPr>
            </w:r>
            <w:r>
              <w:rPr>
                <w:webHidden/>
              </w:rPr>
              <w:fldChar w:fldCharType="separate"/>
            </w:r>
            <w:r>
              <w:rPr>
                <w:webHidden/>
              </w:rPr>
              <w:t>169</w:t>
            </w:r>
            <w:r>
              <w:rPr>
                <w:webHidden/>
              </w:rPr>
              <w:fldChar w:fldCharType="end"/>
            </w:r>
          </w:hyperlink>
        </w:p>
        <w:p w14:paraId="4F13CCB7" w14:textId="372AEA9F"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84" w:history="1">
            <w:r w:rsidRPr="00EE3AFC">
              <w:rPr>
                <w:rStyle w:val="Hyperlink"/>
              </w:rPr>
              <w:t>Phase 5, activity 4 – context of Ellen van Neerven</w:t>
            </w:r>
            <w:r>
              <w:rPr>
                <w:webHidden/>
              </w:rPr>
              <w:tab/>
            </w:r>
            <w:r>
              <w:rPr>
                <w:webHidden/>
              </w:rPr>
              <w:fldChar w:fldCharType="begin"/>
            </w:r>
            <w:r>
              <w:rPr>
                <w:webHidden/>
              </w:rPr>
              <w:instrText xml:space="preserve"> PAGEREF _Toc173238884 \h </w:instrText>
            </w:r>
            <w:r>
              <w:rPr>
                <w:webHidden/>
              </w:rPr>
            </w:r>
            <w:r>
              <w:rPr>
                <w:webHidden/>
              </w:rPr>
              <w:fldChar w:fldCharType="separate"/>
            </w:r>
            <w:r>
              <w:rPr>
                <w:webHidden/>
              </w:rPr>
              <w:t>172</w:t>
            </w:r>
            <w:r>
              <w:rPr>
                <w:webHidden/>
              </w:rPr>
              <w:fldChar w:fldCharType="end"/>
            </w:r>
          </w:hyperlink>
        </w:p>
        <w:p w14:paraId="45A161A5" w14:textId="55D2636E"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85" w:history="1">
            <w:r w:rsidRPr="00EE3AFC">
              <w:rPr>
                <w:rStyle w:val="Hyperlink"/>
              </w:rPr>
              <w:t>Phase 5, activity 5 – annotating ‘All that is loved (can be saved)’ by Ellen van Neerven</w:t>
            </w:r>
            <w:r>
              <w:rPr>
                <w:webHidden/>
              </w:rPr>
              <w:tab/>
            </w:r>
            <w:r>
              <w:rPr>
                <w:webHidden/>
              </w:rPr>
              <w:fldChar w:fldCharType="begin"/>
            </w:r>
            <w:r>
              <w:rPr>
                <w:webHidden/>
              </w:rPr>
              <w:instrText xml:space="preserve"> PAGEREF _Toc173238885 \h </w:instrText>
            </w:r>
            <w:r>
              <w:rPr>
                <w:webHidden/>
              </w:rPr>
            </w:r>
            <w:r>
              <w:rPr>
                <w:webHidden/>
              </w:rPr>
              <w:fldChar w:fldCharType="separate"/>
            </w:r>
            <w:r>
              <w:rPr>
                <w:webHidden/>
              </w:rPr>
              <w:t>175</w:t>
            </w:r>
            <w:r>
              <w:rPr>
                <w:webHidden/>
              </w:rPr>
              <w:fldChar w:fldCharType="end"/>
            </w:r>
          </w:hyperlink>
        </w:p>
        <w:p w14:paraId="5B2BD6A0" w14:textId="11EA40C7"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86" w:history="1">
            <w:r w:rsidRPr="00EE3AFC">
              <w:rPr>
                <w:rStyle w:val="Hyperlink"/>
              </w:rPr>
              <w:t>Phase 5, resource 4 – analysis of ‘All that is loved (can be saved)’</w:t>
            </w:r>
            <w:r>
              <w:rPr>
                <w:webHidden/>
              </w:rPr>
              <w:tab/>
            </w:r>
            <w:r>
              <w:rPr>
                <w:webHidden/>
              </w:rPr>
              <w:fldChar w:fldCharType="begin"/>
            </w:r>
            <w:r>
              <w:rPr>
                <w:webHidden/>
              </w:rPr>
              <w:instrText xml:space="preserve"> PAGEREF _Toc173238886 \h </w:instrText>
            </w:r>
            <w:r>
              <w:rPr>
                <w:webHidden/>
              </w:rPr>
            </w:r>
            <w:r>
              <w:rPr>
                <w:webHidden/>
              </w:rPr>
              <w:fldChar w:fldCharType="separate"/>
            </w:r>
            <w:r>
              <w:rPr>
                <w:webHidden/>
              </w:rPr>
              <w:t>177</w:t>
            </w:r>
            <w:r>
              <w:rPr>
                <w:webHidden/>
              </w:rPr>
              <w:fldChar w:fldCharType="end"/>
            </w:r>
          </w:hyperlink>
        </w:p>
        <w:p w14:paraId="3BD5903E" w14:textId="6509A29D"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87" w:history="1">
            <w:r w:rsidRPr="00EE3AFC">
              <w:rPr>
                <w:rStyle w:val="Hyperlink"/>
              </w:rPr>
              <w:t>Core formative task 4b – annotation of ‘All that is loved (can be saved)’ by Ellen van Neerven</w:t>
            </w:r>
            <w:r>
              <w:rPr>
                <w:webHidden/>
              </w:rPr>
              <w:tab/>
            </w:r>
            <w:r>
              <w:rPr>
                <w:webHidden/>
              </w:rPr>
              <w:fldChar w:fldCharType="begin"/>
            </w:r>
            <w:r>
              <w:rPr>
                <w:webHidden/>
              </w:rPr>
              <w:instrText xml:space="preserve"> PAGEREF _Toc173238887 \h </w:instrText>
            </w:r>
            <w:r>
              <w:rPr>
                <w:webHidden/>
              </w:rPr>
            </w:r>
            <w:r>
              <w:rPr>
                <w:webHidden/>
              </w:rPr>
              <w:fldChar w:fldCharType="separate"/>
            </w:r>
            <w:r>
              <w:rPr>
                <w:webHidden/>
              </w:rPr>
              <w:t>181</w:t>
            </w:r>
            <w:r>
              <w:rPr>
                <w:webHidden/>
              </w:rPr>
              <w:fldChar w:fldCharType="end"/>
            </w:r>
          </w:hyperlink>
        </w:p>
        <w:p w14:paraId="0B0B6561" w14:textId="4AAEDB07"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88" w:history="1">
            <w:r w:rsidRPr="00EE3AFC">
              <w:rPr>
                <w:rStyle w:val="Hyperlink"/>
              </w:rPr>
              <w:t>Phase 5, activity 6 – preparing for the comparative paragraph</w:t>
            </w:r>
            <w:r>
              <w:rPr>
                <w:webHidden/>
              </w:rPr>
              <w:tab/>
            </w:r>
            <w:r>
              <w:rPr>
                <w:webHidden/>
              </w:rPr>
              <w:fldChar w:fldCharType="begin"/>
            </w:r>
            <w:r>
              <w:rPr>
                <w:webHidden/>
              </w:rPr>
              <w:instrText xml:space="preserve"> PAGEREF _Toc173238888 \h </w:instrText>
            </w:r>
            <w:r>
              <w:rPr>
                <w:webHidden/>
              </w:rPr>
            </w:r>
            <w:r>
              <w:rPr>
                <w:webHidden/>
              </w:rPr>
              <w:fldChar w:fldCharType="separate"/>
            </w:r>
            <w:r>
              <w:rPr>
                <w:webHidden/>
              </w:rPr>
              <w:t>182</w:t>
            </w:r>
            <w:r>
              <w:rPr>
                <w:webHidden/>
              </w:rPr>
              <w:fldChar w:fldCharType="end"/>
            </w:r>
          </w:hyperlink>
        </w:p>
        <w:p w14:paraId="4F3CFF52" w14:textId="5ACF211A"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89" w:history="1">
            <w:r w:rsidRPr="00EE3AFC">
              <w:rPr>
                <w:rStyle w:val="Hyperlink"/>
              </w:rPr>
              <w:t>Phase 5, resource 5 – using discourse markers</w:t>
            </w:r>
            <w:r>
              <w:rPr>
                <w:webHidden/>
              </w:rPr>
              <w:tab/>
            </w:r>
            <w:r>
              <w:rPr>
                <w:webHidden/>
              </w:rPr>
              <w:fldChar w:fldCharType="begin"/>
            </w:r>
            <w:r>
              <w:rPr>
                <w:webHidden/>
              </w:rPr>
              <w:instrText xml:space="preserve"> PAGEREF _Toc173238889 \h </w:instrText>
            </w:r>
            <w:r>
              <w:rPr>
                <w:webHidden/>
              </w:rPr>
            </w:r>
            <w:r>
              <w:rPr>
                <w:webHidden/>
              </w:rPr>
              <w:fldChar w:fldCharType="separate"/>
            </w:r>
            <w:r>
              <w:rPr>
                <w:webHidden/>
              </w:rPr>
              <w:t>186</w:t>
            </w:r>
            <w:r>
              <w:rPr>
                <w:webHidden/>
              </w:rPr>
              <w:fldChar w:fldCharType="end"/>
            </w:r>
          </w:hyperlink>
        </w:p>
        <w:p w14:paraId="721BD8C2" w14:textId="589E7B8D"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90" w:history="1">
            <w:r w:rsidRPr="00EE3AFC">
              <w:rPr>
                <w:rStyle w:val="Hyperlink"/>
              </w:rPr>
              <w:t>Phase 5, activity 7 – implementing discourse markers</w:t>
            </w:r>
            <w:r>
              <w:rPr>
                <w:webHidden/>
              </w:rPr>
              <w:tab/>
            </w:r>
            <w:r>
              <w:rPr>
                <w:webHidden/>
              </w:rPr>
              <w:fldChar w:fldCharType="begin"/>
            </w:r>
            <w:r>
              <w:rPr>
                <w:webHidden/>
              </w:rPr>
              <w:instrText xml:space="preserve"> PAGEREF _Toc173238890 \h </w:instrText>
            </w:r>
            <w:r>
              <w:rPr>
                <w:webHidden/>
              </w:rPr>
            </w:r>
            <w:r>
              <w:rPr>
                <w:webHidden/>
              </w:rPr>
              <w:fldChar w:fldCharType="separate"/>
            </w:r>
            <w:r>
              <w:rPr>
                <w:webHidden/>
              </w:rPr>
              <w:t>188</w:t>
            </w:r>
            <w:r>
              <w:rPr>
                <w:webHidden/>
              </w:rPr>
              <w:fldChar w:fldCharType="end"/>
            </w:r>
          </w:hyperlink>
        </w:p>
        <w:p w14:paraId="315780DD" w14:textId="50FCCC2F"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91" w:history="1">
            <w:r w:rsidRPr="00EE3AFC">
              <w:rPr>
                <w:rStyle w:val="Hyperlink"/>
              </w:rPr>
              <w:t>Phase 5, activity 8 – writing an extended response introduction</w:t>
            </w:r>
            <w:r>
              <w:rPr>
                <w:webHidden/>
              </w:rPr>
              <w:tab/>
            </w:r>
            <w:r>
              <w:rPr>
                <w:webHidden/>
              </w:rPr>
              <w:fldChar w:fldCharType="begin"/>
            </w:r>
            <w:r>
              <w:rPr>
                <w:webHidden/>
              </w:rPr>
              <w:instrText xml:space="preserve"> PAGEREF _Toc173238891 \h </w:instrText>
            </w:r>
            <w:r>
              <w:rPr>
                <w:webHidden/>
              </w:rPr>
            </w:r>
            <w:r>
              <w:rPr>
                <w:webHidden/>
              </w:rPr>
              <w:fldChar w:fldCharType="separate"/>
            </w:r>
            <w:r>
              <w:rPr>
                <w:webHidden/>
              </w:rPr>
              <w:t>191</w:t>
            </w:r>
            <w:r>
              <w:rPr>
                <w:webHidden/>
              </w:rPr>
              <w:fldChar w:fldCharType="end"/>
            </w:r>
          </w:hyperlink>
        </w:p>
        <w:p w14:paraId="04F777D4" w14:textId="57863D4D"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92" w:history="1">
            <w:r w:rsidRPr="00EE3AFC">
              <w:rPr>
                <w:rStyle w:val="Hyperlink"/>
                <w:rFonts w:eastAsiaTheme="majorEastAsia"/>
                <w:bCs/>
              </w:rPr>
              <w:t>Core formative task 5 – comparative paragraph</w:t>
            </w:r>
            <w:r>
              <w:rPr>
                <w:webHidden/>
              </w:rPr>
              <w:tab/>
            </w:r>
            <w:r>
              <w:rPr>
                <w:webHidden/>
              </w:rPr>
              <w:fldChar w:fldCharType="begin"/>
            </w:r>
            <w:r>
              <w:rPr>
                <w:webHidden/>
              </w:rPr>
              <w:instrText xml:space="preserve"> PAGEREF _Toc173238892 \h </w:instrText>
            </w:r>
            <w:r>
              <w:rPr>
                <w:webHidden/>
              </w:rPr>
            </w:r>
            <w:r>
              <w:rPr>
                <w:webHidden/>
              </w:rPr>
              <w:fldChar w:fldCharType="separate"/>
            </w:r>
            <w:r>
              <w:rPr>
                <w:webHidden/>
              </w:rPr>
              <w:t>195</w:t>
            </w:r>
            <w:r>
              <w:rPr>
                <w:webHidden/>
              </w:rPr>
              <w:fldChar w:fldCharType="end"/>
            </w:r>
          </w:hyperlink>
        </w:p>
        <w:p w14:paraId="24BCB5D1" w14:textId="2D3168A9"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93" w:history="1">
            <w:r w:rsidRPr="00EE3AFC">
              <w:rPr>
                <w:rStyle w:val="Hyperlink"/>
              </w:rPr>
              <w:t>Phase 5, resource 6 – model comparative paragraph</w:t>
            </w:r>
            <w:r>
              <w:rPr>
                <w:webHidden/>
              </w:rPr>
              <w:tab/>
            </w:r>
            <w:r>
              <w:rPr>
                <w:webHidden/>
              </w:rPr>
              <w:fldChar w:fldCharType="begin"/>
            </w:r>
            <w:r>
              <w:rPr>
                <w:webHidden/>
              </w:rPr>
              <w:instrText xml:space="preserve"> PAGEREF _Toc173238893 \h </w:instrText>
            </w:r>
            <w:r>
              <w:rPr>
                <w:webHidden/>
              </w:rPr>
            </w:r>
            <w:r>
              <w:rPr>
                <w:webHidden/>
              </w:rPr>
              <w:fldChar w:fldCharType="separate"/>
            </w:r>
            <w:r>
              <w:rPr>
                <w:webHidden/>
              </w:rPr>
              <w:t>197</w:t>
            </w:r>
            <w:r>
              <w:rPr>
                <w:webHidden/>
              </w:rPr>
              <w:fldChar w:fldCharType="end"/>
            </w:r>
          </w:hyperlink>
        </w:p>
        <w:p w14:paraId="7697D66F" w14:textId="7B022E47" w:rsidR="00B34260" w:rsidRDefault="00B34260">
          <w:pPr>
            <w:pStyle w:val="TOC1"/>
            <w:rPr>
              <w:rFonts w:asciiTheme="minorHAnsi" w:eastAsiaTheme="minorEastAsia" w:hAnsiTheme="minorHAnsi" w:cstheme="minorBidi"/>
              <w:b w:val="0"/>
              <w:kern w:val="2"/>
              <w:sz w:val="24"/>
              <w:lang w:eastAsia="en-AU"/>
              <w14:ligatures w14:val="standardContextual"/>
            </w:rPr>
          </w:pPr>
          <w:hyperlink w:anchor="_Toc173238894" w:history="1">
            <w:r w:rsidRPr="00EE3AFC">
              <w:rPr>
                <w:rStyle w:val="Hyperlink"/>
              </w:rPr>
              <w:t>Phase 6 – preparing the assessment task</w:t>
            </w:r>
            <w:r>
              <w:rPr>
                <w:webHidden/>
              </w:rPr>
              <w:tab/>
            </w:r>
            <w:r>
              <w:rPr>
                <w:webHidden/>
              </w:rPr>
              <w:fldChar w:fldCharType="begin"/>
            </w:r>
            <w:r>
              <w:rPr>
                <w:webHidden/>
              </w:rPr>
              <w:instrText xml:space="preserve"> PAGEREF _Toc173238894 \h </w:instrText>
            </w:r>
            <w:r>
              <w:rPr>
                <w:webHidden/>
              </w:rPr>
            </w:r>
            <w:r>
              <w:rPr>
                <w:webHidden/>
              </w:rPr>
              <w:fldChar w:fldCharType="separate"/>
            </w:r>
            <w:r>
              <w:rPr>
                <w:webHidden/>
              </w:rPr>
              <w:t>199</w:t>
            </w:r>
            <w:r>
              <w:rPr>
                <w:webHidden/>
              </w:rPr>
              <w:fldChar w:fldCharType="end"/>
            </w:r>
          </w:hyperlink>
        </w:p>
        <w:p w14:paraId="3A0A536A" w14:textId="43372A66"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95" w:history="1">
            <w:r w:rsidRPr="00EE3AFC">
              <w:rPr>
                <w:rStyle w:val="Hyperlink"/>
              </w:rPr>
              <w:t>Phase 6, resource 1 – support for analytical writing provided in Stage 5 resources</w:t>
            </w:r>
            <w:r>
              <w:rPr>
                <w:webHidden/>
              </w:rPr>
              <w:tab/>
            </w:r>
            <w:r>
              <w:rPr>
                <w:webHidden/>
              </w:rPr>
              <w:fldChar w:fldCharType="begin"/>
            </w:r>
            <w:r>
              <w:rPr>
                <w:webHidden/>
              </w:rPr>
              <w:instrText xml:space="preserve"> PAGEREF _Toc173238895 \h </w:instrText>
            </w:r>
            <w:r>
              <w:rPr>
                <w:webHidden/>
              </w:rPr>
            </w:r>
            <w:r>
              <w:rPr>
                <w:webHidden/>
              </w:rPr>
              <w:fldChar w:fldCharType="separate"/>
            </w:r>
            <w:r>
              <w:rPr>
                <w:webHidden/>
              </w:rPr>
              <w:t>200</w:t>
            </w:r>
            <w:r>
              <w:rPr>
                <w:webHidden/>
              </w:rPr>
              <w:fldChar w:fldCharType="end"/>
            </w:r>
          </w:hyperlink>
        </w:p>
        <w:p w14:paraId="392EE359" w14:textId="0EBBE39E"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96" w:history="1">
            <w:r w:rsidRPr="00EE3AFC">
              <w:rPr>
                <w:rStyle w:val="Hyperlink"/>
              </w:rPr>
              <w:t>Phase 6, activity 1 – reflecting on previous assessment</w:t>
            </w:r>
            <w:r>
              <w:rPr>
                <w:webHidden/>
              </w:rPr>
              <w:tab/>
            </w:r>
            <w:r>
              <w:rPr>
                <w:webHidden/>
              </w:rPr>
              <w:fldChar w:fldCharType="begin"/>
            </w:r>
            <w:r>
              <w:rPr>
                <w:webHidden/>
              </w:rPr>
              <w:instrText xml:space="preserve"> PAGEREF _Toc173238896 \h </w:instrText>
            </w:r>
            <w:r>
              <w:rPr>
                <w:webHidden/>
              </w:rPr>
            </w:r>
            <w:r>
              <w:rPr>
                <w:webHidden/>
              </w:rPr>
              <w:fldChar w:fldCharType="separate"/>
            </w:r>
            <w:r>
              <w:rPr>
                <w:webHidden/>
              </w:rPr>
              <w:t>208</w:t>
            </w:r>
            <w:r>
              <w:rPr>
                <w:webHidden/>
              </w:rPr>
              <w:fldChar w:fldCharType="end"/>
            </w:r>
          </w:hyperlink>
        </w:p>
        <w:p w14:paraId="56D49F01" w14:textId="2437FE4B"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97" w:history="1">
            <w:r w:rsidRPr="00EE3AFC">
              <w:rPr>
                <w:rStyle w:val="Hyperlink"/>
              </w:rPr>
              <w:t>Phase 6, activity 2 – activating prior knowledge</w:t>
            </w:r>
            <w:r>
              <w:rPr>
                <w:webHidden/>
              </w:rPr>
              <w:tab/>
            </w:r>
            <w:r>
              <w:rPr>
                <w:webHidden/>
              </w:rPr>
              <w:fldChar w:fldCharType="begin"/>
            </w:r>
            <w:r>
              <w:rPr>
                <w:webHidden/>
              </w:rPr>
              <w:instrText xml:space="preserve"> PAGEREF _Toc173238897 \h </w:instrText>
            </w:r>
            <w:r>
              <w:rPr>
                <w:webHidden/>
              </w:rPr>
            </w:r>
            <w:r>
              <w:rPr>
                <w:webHidden/>
              </w:rPr>
              <w:fldChar w:fldCharType="separate"/>
            </w:r>
            <w:r>
              <w:rPr>
                <w:webHidden/>
              </w:rPr>
              <w:t>210</w:t>
            </w:r>
            <w:r>
              <w:rPr>
                <w:webHidden/>
              </w:rPr>
              <w:fldChar w:fldCharType="end"/>
            </w:r>
          </w:hyperlink>
        </w:p>
        <w:p w14:paraId="35E4C2C1" w14:textId="7F7348BF"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98" w:history="1">
            <w:r w:rsidRPr="00EE3AFC">
              <w:rPr>
                <w:rStyle w:val="Hyperlink"/>
              </w:rPr>
              <w:t>Phase 6, activity 3 – goal setting</w:t>
            </w:r>
            <w:r>
              <w:rPr>
                <w:webHidden/>
              </w:rPr>
              <w:tab/>
            </w:r>
            <w:r>
              <w:rPr>
                <w:webHidden/>
              </w:rPr>
              <w:fldChar w:fldCharType="begin"/>
            </w:r>
            <w:r>
              <w:rPr>
                <w:webHidden/>
              </w:rPr>
              <w:instrText xml:space="preserve"> PAGEREF _Toc173238898 \h </w:instrText>
            </w:r>
            <w:r>
              <w:rPr>
                <w:webHidden/>
              </w:rPr>
            </w:r>
            <w:r>
              <w:rPr>
                <w:webHidden/>
              </w:rPr>
              <w:fldChar w:fldCharType="separate"/>
            </w:r>
            <w:r>
              <w:rPr>
                <w:webHidden/>
              </w:rPr>
              <w:t>214</w:t>
            </w:r>
            <w:r>
              <w:rPr>
                <w:webHidden/>
              </w:rPr>
              <w:fldChar w:fldCharType="end"/>
            </w:r>
          </w:hyperlink>
        </w:p>
        <w:p w14:paraId="24103457" w14:textId="601C164E"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899" w:history="1">
            <w:r w:rsidRPr="00EE3AFC">
              <w:rPr>
                <w:rStyle w:val="Hyperlink"/>
              </w:rPr>
              <w:t>Core formative task 6 – practice examination and peer marking of practice examination</w:t>
            </w:r>
            <w:r>
              <w:rPr>
                <w:webHidden/>
              </w:rPr>
              <w:tab/>
            </w:r>
            <w:r>
              <w:rPr>
                <w:webHidden/>
              </w:rPr>
              <w:fldChar w:fldCharType="begin"/>
            </w:r>
            <w:r>
              <w:rPr>
                <w:webHidden/>
              </w:rPr>
              <w:instrText xml:space="preserve"> PAGEREF _Toc173238899 \h </w:instrText>
            </w:r>
            <w:r>
              <w:rPr>
                <w:webHidden/>
              </w:rPr>
            </w:r>
            <w:r>
              <w:rPr>
                <w:webHidden/>
              </w:rPr>
              <w:fldChar w:fldCharType="separate"/>
            </w:r>
            <w:r>
              <w:rPr>
                <w:webHidden/>
              </w:rPr>
              <w:t>216</w:t>
            </w:r>
            <w:r>
              <w:rPr>
                <w:webHidden/>
              </w:rPr>
              <w:fldChar w:fldCharType="end"/>
            </w:r>
          </w:hyperlink>
        </w:p>
        <w:p w14:paraId="1CB4B95C" w14:textId="08AD312F"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900" w:history="1">
            <w:r w:rsidRPr="00EE3AFC">
              <w:rPr>
                <w:rStyle w:val="Hyperlink"/>
              </w:rPr>
              <w:t>Phase 6, resource 2 – feedback on sample answers</w:t>
            </w:r>
            <w:r>
              <w:rPr>
                <w:webHidden/>
              </w:rPr>
              <w:tab/>
            </w:r>
            <w:r>
              <w:rPr>
                <w:webHidden/>
              </w:rPr>
              <w:fldChar w:fldCharType="begin"/>
            </w:r>
            <w:r>
              <w:rPr>
                <w:webHidden/>
              </w:rPr>
              <w:instrText xml:space="preserve"> PAGEREF _Toc173238900 \h </w:instrText>
            </w:r>
            <w:r>
              <w:rPr>
                <w:webHidden/>
              </w:rPr>
            </w:r>
            <w:r>
              <w:rPr>
                <w:webHidden/>
              </w:rPr>
              <w:fldChar w:fldCharType="separate"/>
            </w:r>
            <w:r>
              <w:rPr>
                <w:webHidden/>
              </w:rPr>
              <w:t>217</w:t>
            </w:r>
            <w:r>
              <w:rPr>
                <w:webHidden/>
              </w:rPr>
              <w:fldChar w:fldCharType="end"/>
            </w:r>
          </w:hyperlink>
        </w:p>
        <w:p w14:paraId="5C37CA66" w14:textId="0EB1D274" w:rsidR="00B34260" w:rsidRDefault="00B34260">
          <w:pPr>
            <w:pStyle w:val="TOC1"/>
            <w:rPr>
              <w:rFonts w:asciiTheme="minorHAnsi" w:eastAsiaTheme="minorEastAsia" w:hAnsiTheme="minorHAnsi" w:cstheme="minorBidi"/>
              <w:b w:val="0"/>
              <w:kern w:val="2"/>
              <w:sz w:val="24"/>
              <w:lang w:eastAsia="en-AU"/>
              <w14:ligatures w14:val="standardContextual"/>
            </w:rPr>
          </w:pPr>
          <w:hyperlink w:anchor="_Toc173238901" w:history="1">
            <w:r w:rsidRPr="00EE3AFC">
              <w:rPr>
                <w:rStyle w:val="Hyperlink"/>
              </w:rPr>
              <w:t>The English curriculum 7–12 team</w:t>
            </w:r>
            <w:r>
              <w:rPr>
                <w:webHidden/>
              </w:rPr>
              <w:tab/>
            </w:r>
            <w:r>
              <w:rPr>
                <w:webHidden/>
              </w:rPr>
              <w:fldChar w:fldCharType="begin"/>
            </w:r>
            <w:r>
              <w:rPr>
                <w:webHidden/>
              </w:rPr>
              <w:instrText xml:space="preserve"> PAGEREF _Toc173238901 \h </w:instrText>
            </w:r>
            <w:r>
              <w:rPr>
                <w:webHidden/>
              </w:rPr>
            </w:r>
            <w:r>
              <w:rPr>
                <w:webHidden/>
              </w:rPr>
              <w:fldChar w:fldCharType="separate"/>
            </w:r>
            <w:r>
              <w:rPr>
                <w:webHidden/>
              </w:rPr>
              <w:t>218</w:t>
            </w:r>
            <w:r>
              <w:rPr>
                <w:webHidden/>
              </w:rPr>
              <w:fldChar w:fldCharType="end"/>
            </w:r>
          </w:hyperlink>
        </w:p>
        <w:p w14:paraId="635C8BEF" w14:textId="31B26EB1" w:rsidR="00B34260" w:rsidRDefault="00B34260">
          <w:pPr>
            <w:pStyle w:val="TOC2"/>
            <w:rPr>
              <w:rFonts w:asciiTheme="minorHAnsi" w:eastAsiaTheme="minorEastAsia" w:hAnsiTheme="minorHAnsi" w:cstheme="minorBidi"/>
              <w:kern w:val="2"/>
              <w:sz w:val="24"/>
              <w:lang w:eastAsia="en-AU"/>
              <w14:ligatures w14:val="standardContextual"/>
            </w:rPr>
          </w:pPr>
          <w:hyperlink w:anchor="_Toc173238902" w:history="1">
            <w:r w:rsidRPr="00EE3AFC">
              <w:rPr>
                <w:rStyle w:val="Hyperlink"/>
              </w:rPr>
              <w:t>Share your experiences</w:t>
            </w:r>
            <w:r>
              <w:rPr>
                <w:webHidden/>
              </w:rPr>
              <w:tab/>
            </w:r>
            <w:r>
              <w:rPr>
                <w:webHidden/>
              </w:rPr>
              <w:fldChar w:fldCharType="begin"/>
            </w:r>
            <w:r>
              <w:rPr>
                <w:webHidden/>
              </w:rPr>
              <w:instrText xml:space="preserve"> PAGEREF _Toc173238902 \h </w:instrText>
            </w:r>
            <w:r>
              <w:rPr>
                <w:webHidden/>
              </w:rPr>
            </w:r>
            <w:r>
              <w:rPr>
                <w:webHidden/>
              </w:rPr>
              <w:fldChar w:fldCharType="separate"/>
            </w:r>
            <w:r>
              <w:rPr>
                <w:webHidden/>
              </w:rPr>
              <w:t>218</w:t>
            </w:r>
            <w:r>
              <w:rPr>
                <w:webHidden/>
              </w:rPr>
              <w:fldChar w:fldCharType="end"/>
            </w:r>
          </w:hyperlink>
        </w:p>
        <w:p w14:paraId="70714AB4" w14:textId="358A39E9" w:rsidR="00B34260" w:rsidRDefault="00B34260">
          <w:pPr>
            <w:pStyle w:val="TOC1"/>
            <w:rPr>
              <w:rFonts w:asciiTheme="minorHAnsi" w:eastAsiaTheme="minorEastAsia" w:hAnsiTheme="minorHAnsi" w:cstheme="minorBidi"/>
              <w:b w:val="0"/>
              <w:kern w:val="2"/>
              <w:sz w:val="24"/>
              <w:lang w:eastAsia="en-AU"/>
              <w14:ligatures w14:val="standardContextual"/>
            </w:rPr>
          </w:pPr>
          <w:hyperlink w:anchor="_Toc173238903" w:history="1">
            <w:r w:rsidRPr="00EE3AFC">
              <w:rPr>
                <w:rStyle w:val="Hyperlink"/>
              </w:rPr>
              <w:t>Support and alignment</w:t>
            </w:r>
            <w:r>
              <w:rPr>
                <w:webHidden/>
              </w:rPr>
              <w:tab/>
            </w:r>
            <w:r>
              <w:rPr>
                <w:webHidden/>
              </w:rPr>
              <w:fldChar w:fldCharType="begin"/>
            </w:r>
            <w:r>
              <w:rPr>
                <w:webHidden/>
              </w:rPr>
              <w:instrText xml:space="preserve"> PAGEREF _Toc173238903 \h </w:instrText>
            </w:r>
            <w:r>
              <w:rPr>
                <w:webHidden/>
              </w:rPr>
            </w:r>
            <w:r>
              <w:rPr>
                <w:webHidden/>
              </w:rPr>
              <w:fldChar w:fldCharType="separate"/>
            </w:r>
            <w:r>
              <w:rPr>
                <w:webHidden/>
              </w:rPr>
              <w:t>218</w:t>
            </w:r>
            <w:r>
              <w:rPr>
                <w:webHidden/>
              </w:rPr>
              <w:fldChar w:fldCharType="end"/>
            </w:r>
          </w:hyperlink>
        </w:p>
        <w:p w14:paraId="454BD766" w14:textId="72A80815" w:rsidR="00B34260" w:rsidRDefault="00B34260">
          <w:pPr>
            <w:pStyle w:val="TOC1"/>
            <w:rPr>
              <w:rFonts w:asciiTheme="minorHAnsi" w:eastAsiaTheme="minorEastAsia" w:hAnsiTheme="minorHAnsi" w:cstheme="minorBidi"/>
              <w:b w:val="0"/>
              <w:kern w:val="2"/>
              <w:sz w:val="24"/>
              <w:lang w:eastAsia="en-AU"/>
              <w14:ligatures w14:val="standardContextual"/>
            </w:rPr>
          </w:pPr>
          <w:hyperlink w:anchor="_Toc173238904" w:history="1">
            <w:r w:rsidRPr="00EE3AFC">
              <w:rPr>
                <w:rStyle w:val="Hyperlink"/>
              </w:rPr>
              <w:t>References</w:t>
            </w:r>
            <w:r>
              <w:rPr>
                <w:webHidden/>
              </w:rPr>
              <w:tab/>
            </w:r>
            <w:r>
              <w:rPr>
                <w:webHidden/>
              </w:rPr>
              <w:fldChar w:fldCharType="begin"/>
            </w:r>
            <w:r>
              <w:rPr>
                <w:webHidden/>
              </w:rPr>
              <w:instrText xml:space="preserve"> PAGEREF _Toc173238904 \h </w:instrText>
            </w:r>
            <w:r>
              <w:rPr>
                <w:webHidden/>
              </w:rPr>
            </w:r>
            <w:r>
              <w:rPr>
                <w:webHidden/>
              </w:rPr>
              <w:fldChar w:fldCharType="separate"/>
            </w:r>
            <w:r>
              <w:rPr>
                <w:webHidden/>
              </w:rPr>
              <w:t>220</w:t>
            </w:r>
            <w:r>
              <w:rPr>
                <w:webHidden/>
              </w:rPr>
              <w:fldChar w:fldCharType="end"/>
            </w:r>
          </w:hyperlink>
        </w:p>
        <w:p w14:paraId="46891DFE" w14:textId="09932F36" w:rsidR="000A4A2F" w:rsidRDefault="00725E27" w:rsidP="00663B63">
          <w:pPr>
            <w:pStyle w:val="TOC2"/>
            <w:tabs>
              <w:tab w:val="right" w:leader="dot" w:pos="9630"/>
            </w:tabs>
            <w:rPr>
              <w:rStyle w:val="Hyperlink"/>
              <w:kern w:val="2"/>
              <w:lang w:eastAsia="en-AU"/>
              <w14:ligatures w14:val="standardContextual"/>
            </w:rPr>
          </w:pPr>
          <w:r>
            <w:fldChar w:fldCharType="end"/>
          </w:r>
        </w:p>
      </w:sdtContent>
    </w:sdt>
    <w:p w14:paraId="786D5CB0" w14:textId="77777777" w:rsidR="000C717E" w:rsidRDefault="000C717E">
      <w:pPr>
        <w:suppressAutoHyphens w:val="0"/>
        <w:spacing w:before="0" w:after="160" w:line="259" w:lineRule="auto"/>
        <w:rPr>
          <w:b/>
          <w:bCs/>
        </w:rPr>
      </w:pPr>
      <w:r>
        <w:rPr>
          <w:b/>
          <w:bCs/>
        </w:rPr>
        <w:br w:type="page"/>
      </w:r>
    </w:p>
    <w:p w14:paraId="3ED1A0BC" w14:textId="5116F2CC" w:rsidR="00FE6AD4" w:rsidRPr="00936924" w:rsidRDefault="00FE6AD4" w:rsidP="0078602E">
      <w:pPr>
        <w:pStyle w:val="FeatureBox2"/>
        <w:rPr>
          <w:b/>
          <w:bCs/>
        </w:rPr>
      </w:pPr>
      <w:r w:rsidRPr="00936924">
        <w:rPr>
          <w:b/>
          <w:bCs/>
        </w:rPr>
        <w:lastRenderedPageBreak/>
        <w:t>Updating the table of contents</w:t>
      </w:r>
    </w:p>
    <w:p w14:paraId="0B10113C" w14:textId="77777777" w:rsidR="00FE6AD4" w:rsidRPr="00347F02" w:rsidRDefault="00FE6AD4" w:rsidP="0078602E">
      <w:pPr>
        <w:pStyle w:val="FeatureBox2"/>
      </w:pPr>
      <w:r w:rsidRPr="00347F02">
        <w:t>Want to update the table? Have you added content to the document and noticed the page numbers have changed? As you add content to this report, you can update the table of contents to accurately reflect the page numbers within the resource. To update the table:</w:t>
      </w:r>
    </w:p>
    <w:p w14:paraId="0271E279" w14:textId="5F05F29B" w:rsidR="00FE6AD4" w:rsidRPr="00963DF9" w:rsidRDefault="00FE6AD4" w:rsidP="0047431D">
      <w:pPr>
        <w:pStyle w:val="FeatureBox2"/>
        <w:numPr>
          <w:ilvl w:val="0"/>
          <w:numId w:val="2"/>
        </w:numPr>
        <w:ind w:left="567" w:hanging="567"/>
      </w:pPr>
      <w:r w:rsidRPr="00963DF9">
        <w:t>Right click on the table and select ‘Update table of contents’ (in the browser version) or ‘Update field’ (in the desktop app). In the browser version, it will automatically update the entire table.</w:t>
      </w:r>
    </w:p>
    <w:p w14:paraId="6609EDDB" w14:textId="5F836916" w:rsidR="00FE6AD4" w:rsidRPr="00963DF9" w:rsidRDefault="00FE6AD4" w:rsidP="0047431D">
      <w:pPr>
        <w:pStyle w:val="FeatureBox2"/>
        <w:numPr>
          <w:ilvl w:val="0"/>
          <w:numId w:val="2"/>
        </w:numPr>
        <w:ind w:left="567" w:hanging="567"/>
      </w:pPr>
      <w:r w:rsidRPr="00963DF9">
        <w:t>In the desktop app, you will then need to select ‘Update entire table’. Your table numbers should then update to reflect your changes.</w:t>
      </w:r>
    </w:p>
    <w:p w14:paraId="7FFABC4E" w14:textId="77777777" w:rsidR="000C717E" w:rsidRDefault="000C717E">
      <w:pPr>
        <w:suppressAutoHyphens w:val="0"/>
        <w:spacing w:before="0" w:after="160" w:line="259" w:lineRule="auto"/>
        <w:rPr>
          <w:rFonts w:eastAsiaTheme="majorEastAsia"/>
          <w:bCs/>
          <w:color w:val="002664"/>
          <w:sz w:val="40"/>
          <w:szCs w:val="52"/>
        </w:rPr>
      </w:pPr>
      <w:r>
        <w:br w:type="page"/>
      </w:r>
    </w:p>
    <w:p w14:paraId="240FBEF5" w14:textId="0532913E" w:rsidR="00554500" w:rsidRDefault="00554500" w:rsidP="00BF4725">
      <w:pPr>
        <w:pStyle w:val="Heading1"/>
      </w:pPr>
      <w:bookmarkStart w:id="0" w:name="_Toc173238800"/>
      <w:r>
        <w:lastRenderedPageBreak/>
        <w:t>About this resource</w:t>
      </w:r>
      <w:bookmarkEnd w:id="0"/>
    </w:p>
    <w:p w14:paraId="4E672D44" w14:textId="440478A6" w:rsidR="0049555A" w:rsidRPr="00716BBE" w:rsidRDefault="0049555A" w:rsidP="0049555A">
      <w:r w:rsidRPr="00176BF0">
        <w:t xml:space="preserve">This sample </w:t>
      </w:r>
      <w:r>
        <w:t>resource booklet</w:t>
      </w:r>
      <w:r w:rsidRPr="00176BF0">
        <w:t xml:space="preserve"> has been developed to assist teachers in NSW Department of Education schools to create learning experiences that are contextualised to their students’ needs, interests and abilities for the </w:t>
      </w:r>
      <w:hyperlink r:id="rId8" w:history="1">
        <w:r w:rsidRPr="00EC135A">
          <w:rPr>
            <w:rStyle w:val="Hyperlink"/>
          </w:rPr>
          <w:t>English K–10 Syllabus</w:t>
        </w:r>
      </w:hyperlink>
      <w:r w:rsidRPr="00176BF0">
        <w:t xml:space="preserve"> (NESA 2022). It provides an example of one way to approach programming through a conceptual lens.</w:t>
      </w:r>
    </w:p>
    <w:p w14:paraId="60BF98F4" w14:textId="51AAB58D" w:rsidR="00D921E8" w:rsidRDefault="00D921E8" w:rsidP="00BF4725">
      <w:pPr>
        <w:pStyle w:val="Heading2"/>
      </w:pPr>
      <w:bookmarkStart w:id="1" w:name="_Toc173238801"/>
      <w:r>
        <w:t xml:space="preserve">Purpose of </w:t>
      </w:r>
      <w:r w:rsidR="00302F52">
        <w:t>resource</w:t>
      </w:r>
      <w:bookmarkEnd w:id="1"/>
    </w:p>
    <w:p w14:paraId="458CD6C7" w14:textId="6B6263C4" w:rsidR="00FB0A06" w:rsidRPr="006C30FB" w:rsidRDefault="00FB0A06" w:rsidP="00FB0A06">
      <w:bookmarkStart w:id="2" w:name="_Toc145666033"/>
      <w:r>
        <w:t xml:space="preserve">This </w:t>
      </w:r>
      <w:r w:rsidR="00D26A52">
        <w:t>res</w:t>
      </w:r>
      <w:r w:rsidR="004D4C0F">
        <w:t>ource booklet</w:t>
      </w:r>
      <w:r>
        <w:t xml:space="preserve"> is not a standalone resource and aligns with the following support materials:</w:t>
      </w:r>
    </w:p>
    <w:bookmarkEnd w:id="2"/>
    <w:p w14:paraId="5378746C" w14:textId="70619008" w:rsidR="00D60F47" w:rsidRDefault="00EC7823" w:rsidP="00D60F47">
      <w:pPr>
        <w:pStyle w:val="ListBullet"/>
      </w:pPr>
      <w:r>
        <w:t>Sample a</w:t>
      </w:r>
      <w:r w:rsidR="00D60F47">
        <w:t>ssessment notification –</w:t>
      </w:r>
      <w:r>
        <w:t xml:space="preserve"> Reshaping the world –</w:t>
      </w:r>
      <w:r w:rsidR="00D60F47">
        <w:t xml:space="preserve"> examination – </w:t>
      </w:r>
      <w:r>
        <w:t>Term 2</w:t>
      </w:r>
    </w:p>
    <w:p w14:paraId="4F172D13" w14:textId="0F89B228" w:rsidR="00D60F47" w:rsidRDefault="00EC7823" w:rsidP="00D60F47">
      <w:pPr>
        <w:pStyle w:val="ListBullet"/>
      </w:pPr>
      <w:r>
        <w:t>Sample e</w:t>
      </w:r>
      <w:r w:rsidR="00D60F47">
        <w:t>xamination – Reshaping the world</w:t>
      </w:r>
      <w:r>
        <w:t xml:space="preserve"> – examination – Term 2</w:t>
      </w:r>
    </w:p>
    <w:p w14:paraId="614C4F10" w14:textId="23A75DBE" w:rsidR="00D60F47" w:rsidRDefault="00D60F47" w:rsidP="00D60F47">
      <w:pPr>
        <w:pStyle w:val="ListBullet"/>
      </w:pPr>
      <w:r>
        <w:t>Core formative tasks – Reshaping the world</w:t>
      </w:r>
    </w:p>
    <w:p w14:paraId="6C6956FB" w14:textId="4B84DD04" w:rsidR="00B91C31" w:rsidRDefault="00B91C31" w:rsidP="00B91C31">
      <w:pPr>
        <w:pStyle w:val="ListBullet"/>
      </w:pPr>
      <w:r>
        <w:t xml:space="preserve">Core formative task 6 – </w:t>
      </w:r>
      <w:r w:rsidR="002C5940">
        <w:t xml:space="preserve">Reshaping the world </w:t>
      </w:r>
      <w:r w:rsidR="004E763A">
        <w:t>–</w:t>
      </w:r>
      <w:r w:rsidR="002C5940">
        <w:t xml:space="preserve"> </w:t>
      </w:r>
      <w:r>
        <w:t xml:space="preserve">practice examination and peer marking of practice examination </w:t>
      </w:r>
    </w:p>
    <w:p w14:paraId="65B4D78B" w14:textId="7755CE8C" w:rsidR="00D60F47" w:rsidRDefault="00D60F47" w:rsidP="00D60F47">
      <w:pPr>
        <w:pStyle w:val="ListBullet"/>
      </w:pPr>
      <w:r>
        <w:t>Core texts booklet – Reshaping the world</w:t>
      </w:r>
    </w:p>
    <w:p w14:paraId="5C3B54EA" w14:textId="7C4B253D" w:rsidR="00D60F47" w:rsidRPr="009D3319" w:rsidRDefault="00D60F47" w:rsidP="009D3319">
      <w:pPr>
        <w:pStyle w:val="ListBullet"/>
      </w:pPr>
      <w:r w:rsidRPr="009D3319">
        <w:t>Teaching and learning program – Reshaping the world</w:t>
      </w:r>
    </w:p>
    <w:p w14:paraId="10D4A399" w14:textId="73F912EA" w:rsidR="00D60F47" w:rsidRPr="009D3319" w:rsidRDefault="00D52EF3" w:rsidP="009D3319">
      <w:pPr>
        <w:pStyle w:val="ListBullet"/>
      </w:pPr>
      <w:r w:rsidRPr="009D3319">
        <w:t>Phase 1, resource 1 – ideas and values of Romanticism – PowerPoint</w:t>
      </w:r>
    </w:p>
    <w:p w14:paraId="403F175F" w14:textId="1F05090D" w:rsidR="002864B2" w:rsidRPr="009D3319" w:rsidRDefault="002864B2" w:rsidP="009D3319">
      <w:pPr>
        <w:pStyle w:val="ListBullet"/>
      </w:pPr>
      <w:r w:rsidRPr="009D3319">
        <w:t>Phase 2, resource 3</w:t>
      </w:r>
      <w:r w:rsidR="00F03166" w:rsidRPr="009D3319">
        <w:t xml:space="preserve"> – applying punctuation for effect in poetry</w:t>
      </w:r>
      <w:r w:rsidR="00186635">
        <w:t xml:space="preserve"> – PowerPoint</w:t>
      </w:r>
    </w:p>
    <w:p w14:paraId="5518EC2B" w14:textId="0ED248B3" w:rsidR="003B352F" w:rsidRPr="009D3319" w:rsidRDefault="003B352F" w:rsidP="009D3319">
      <w:pPr>
        <w:pStyle w:val="ListBullet"/>
      </w:pPr>
      <w:r w:rsidRPr="009D3319">
        <w:t xml:space="preserve">Phase </w:t>
      </w:r>
      <w:r w:rsidR="002864B2" w:rsidRPr="009D3319">
        <w:t>3</w:t>
      </w:r>
      <w:r w:rsidRPr="009D3319">
        <w:t>, resource 2</w:t>
      </w:r>
      <w:r w:rsidR="00BA14A2" w:rsidRPr="009D3319">
        <w:t xml:space="preserve"> – form, rhym</w:t>
      </w:r>
      <w:r w:rsidR="00186635">
        <w:t>e</w:t>
      </w:r>
      <w:r w:rsidR="00BA14A2" w:rsidRPr="009D3319">
        <w:t xml:space="preserve"> structure and mete</w:t>
      </w:r>
      <w:r w:rsidR="009A39F7">
        <w:t xml:space="preserve">r – PowerPoint </w:t>
      </w:r>
    </w:p>
    <w:p w14:paraId="33BCF7EB" w14:textId="29D9F385" w:rsidR="00E6519E" w:rsidRPr="009D3319" w:rsidRDefault="00E6519E" w:rsidP="009B58FB">
      <w:pPr>
        <w:pStyle w:val="ListBullet"/>
      </w:pPr>
      <w:r w:rsidRPr="009D3319">
        <w:t>Phase 3, resource 6</w:t>
      </w:r>
      <w:r w:rsidR="002848BD" w:rsidRPr="009D3319">
        <w:t xml:space="preserve"> </w:t>
      </w:r>
      <w:r w:rsidR="00125818" w:rsidRPr="009D3319">
        <w:t>–</w:t>
      </w:r>
      <w:r w:rsidR="002848BD" w:rsidRPr="009D3319">
        <w:t xml:space="preserve"> </w:t>
      </w:r>
      <w:r w:rsidR="00186635">
        <w:t xml:space="preserve">using </w:t>
      </w:r>
      <w:r w:rsidR="00125818" w:rsidRPr="009D3319">
        <w:t>active and passive voice in analytical writing</w:t>
      </w:r>
      <w:r w:rsidR="00186635">
        <w:t xml:space="preserve"> – PowerPoint</w:t>
      </w:r>
    </w:p>
    <w:p w14:paraId="1F33F2E1" w14:textId="2D6B58FF" w:rsidR="00AB4879" w:rsidRPr="009D3319" w:rsidRDefault="00AB4879" w:rsidP="009D3319">
      <w:pPr>
        <w:pStyle w:val="ListBullet"/>
      </w:pPr>
      <w:r w:rsidRPr="009D3319">
        <w:t>Phase 4, resource 1a – using noun groups to develop academic writing</w:t>
      </w:r>
      <w:r w:rsidR="00186635">
        <w:t xml:space="preserve"> – PowerPoint</w:t>
      </w:r>
    </w:p>
    <w:p w14:paraId="26F96793" w14:textId="0E64B931" w:rsidR="00AB4879" w:rsidRPr="009D3319" w:rsidRDefault="00AB4879" w:rsidP="009D3319">
      <w:pPr>
        <w:pStyle w:val="ListBullet"/>
      </w:pPr>
      <w:r w:rsidRPr="009D3319">
        <w:t xml:space="preserve">Phase 4, resource 1b – </w:t>
      </w:r>
      <w:r w:rsidR="00186635">
        <w:t xml:space="preserve">supplementary slides for </w:t>
      </w:r>
      <w:r w:rsidRPr="009D3319">
        <w:t>using noun groups to develop academic writing</w:t>
      </w:r>
      <w:r w:rsidR="00186635">
        <w:t xml:space="preserve"> – PowerPoint</w:t>
      </w:r>
    </w:p>
    <w:p w14:paraId="6B7A3AC6" w14:textId="4F9DABD4" w:rsidR="00AB4879" w:rsidRDefault="00034283" w:rsidP="009D3319">
      <w:pPr>
        <w:pStyle w:val="ListBullet"/>
      </w:pPr>
      <w:r w:rsidRPr="009D3319">
        <w:t>Phase 4, resource 1c – summarising politics</w:t>
      </w:r>
      <w:r w:rsidR="00E6519E" w:rsidRPr="009D3319">
        <w:t>, freedom and revolution in the Romantic period</w:t>
      </w:r>
      <w:r w:rsidR="00186635">
        <w:t xml:space="preserve"> – PowerPoint</w:t>
      </w:r>
    </w:p>
    <w:p w14:paraId="325D23E6" w14:textId="35676552" w:rsidR="009A39F7" w:rsidRDefault="009A39F7" w:rsidP="009A39F7">
      <w:pPr>
        <w:pStyle w:val="ListBullet"/>
      </w:pPr>
      <w:r>
        <w:t xml:space="preserve">Phase 4, resource 3 – allusion in William Blake’s ‘London’ </w:t>
      </w:r>
      <w:r w:rsidR="004E763A">
        <w:t>–</w:t>
      </w:r>
      <w:r>
        <w:t xml:space="preserve"> PowerPoint</w:t>
      </w:r>
    </w:p>
    <w:p w14:paraId="083E275B" w14:textId="49A98B7F" w:rsidR="00D60F47" w:rsidRPr="00D60F47" w:rsidRDefault="00D60F47" w:rsidP="009D3319">
      <w:pPr>
        <w:pStyle w:val="ListBullet"/>
      </w:pPr>
      <w:r>
        <w:t>Year 10 scope and sequence.</w:t>
      </w:r>
    </w:p>
    <w:p w14:paraId="32E03FAC" w14:textId="12F1B7AA" w:rsidR="00FB0A06" w:rsidRDefault="00FB0A06" w:rsidP="00FB0A06">
      <w:r w:rsidRPr="00C477A2">
        <w:t>All documents associated with this resource can be found on the</w:t>
      </w:r>
      <w:r>
        <w:t xml:space="preserve"> </w:t>
      </w:r>
      <w:hyperlink r:id="rId9" w:history="1">
        <w:r w:rsidRPr="004A2E29">
          <w:rPr>
            <w:rStyle w:val="Hyperlink"/>
          </w:rPr>
          <w:t>Planning, programming and assessing English 7–10</w:t>
        </w:r>
      </w:hyperlink>
      <w:r w:rsidRPr="00D93CF0">
        <w:t xml:space="preserve"> webpage</w:t>
      </w:r>
      <w:r>
        <w:t>.</w:t>
      </w:r>
    </w:p>
    <w:p w14:paraId="5FF76D85" w14:textId="6AE7F77B" w:rsidR="00FB0A06" w:rsidRDefault="00FB0A06" w:rsidP="00FB0A06">
      <w:pPr>
        <w:rPr>
          <w:noProof/>
        </w:rPr>
      </w:pPr>
      <w:r>
        <w:rPr>
          <w:noProof/>
        </w:rPr>
        <w:lastRenderedPageBreak/>
        <w:t>This resource is intended to support teachers to provide a model of syllabus</w:t>
      </w:r>
      <w:r w:rsidR="00BE667D">
        <w:rPr>
          <w:noProof/>
        </w:rPr>
        <w:t>-</w:t>
      </w:r>
      <w:r>
        <w:rPr>
          <w:noProof/>
        </w:rPr>
        <w:t>aligned programming and assessment practice.</w:t>
      </w:r>
    </w:p>
    <w:p w14:paraId="32315E76" w14:textId="17122903" w:rsidR="00FB0A06" w:rsidRDefault="00FB0A06" w:rsidP="00FB0A06">
      <w:pPr>
        <w:rPr>
          <w:noProof/>
        </w:rPr>
      </w:pPr>
      <w:r>
        <w:rPr>
          <w:noProof/>
        </w:rPr>
        <w:t>It is acknowledged that many schools have their own resource and assessment templates. The content in activities is student facing and the content in resources is usually teacher facing, however, this can be modified for students.</w:t>
      </w:r>
    </w:p>
    <w:p w14:paraId="137E19DE" w14:textId="77777777" w:rsidR="001D79ED" w:rsidRDefault="001D79ED" w:rsidP="00BF4725">
      <w:pPr>
        <w:pStyle w:val="Heading2"/>
      </w:pPr>
      <w:bookmarkStart w:id="3" w:name="_Toc173238802"/>
      <w:r>
        <w:t>Target audience</w:t>
      </w:r>
      <w:bookmarkEnd w:id="3"/>
    </w:p>
    <w:p w14:paraId="67B30D32" w14:textId="1728F18B" w:rsidR="001D79ED" w:rsidRDefault="005D18AF" w:rsidP="00BF4725">
      <w:r>
        <w:t>These samples</w:t>
      </w:r>
      <w:r w:rsidR="004B74A5">
        <w:t xml:space="preserve"> </w:t>
      </w:r>
      <w:r w:rsidR="001D79ED">
        <w:t xml:space="preserve">are intended to support teachers as they develop teaching and learning </w:t>
      </w:r>
      <w:r>
        <w:t xml:space="preserve">resources </w:t>
      </w:r>
      <w:r w:rsidR="001D79ED">
        <w:t>for their students’ needs. The program and associated resources are not intended to be taught exactly as is presented in their current format. There are instructions for the teacher and instructions for the student throughout the resources and activities. Teachers using this resource booklet should edit and refine these to suit their students’ needs, interests, abilities and the texts selected.</w:t>
      </w:r>
    </w:p>
    <w:p w14:paraId="5B0E362B" w14:textId="77777777" w:rsidR="001D79ED" w:rsidRDefault="001D79ED" w:rsidP="00BF4725">
      <w:pPr>
        <w:pStyle w:val="Heading2"/>
      </w:pPr>
      <w:bookmarkStart w:id="4" w:name="_Toc173238803"/>
      <w:r>
        <w:t>When and how to use</w:t>
      </w:r>
      <w:bookmarkEnd w:id="4"/>
    </w:p>
    <w:p w14:paraId="4B40E4E4" w14:textId="7766109C" w:rsidR="001D79ED" w:rsidRDefault="1ABB7491" w:rsidP="00BF4725">
      <w:r>
        <w:t xml:space="preserve">This teaching and learning program has been designed </w:t>
      </w:r>
      <w:r w:rsidRPr="00461E92">
        <w:t xml:space="preserve">for Term </w:t>
      </w:r>
      <w:r w:rsidR="00CF5F31" w:rsidRPr="00461E92">
        <w:t>2</w:t>
      </w:r>
      <w:r w:rsidRPr="00461E92">
        <w:t xml:space="preserve"> of Year </w:t>
      </w:r>
      <w:r w:rsidR="00CF5F31" w:rsidRPr="00461E92">
        <w:t>10</w:t>
      </w:r>
      <w:r w:rsidRPr="00461E92">
        <w:t xml:space="preserve">. It provides opportunities for the teacher to strengthen class rapport, while encouraging students to explore and understand new texts and concepts, and experience new ways of learning. </w:t>
      </w:r>
      <w:r w:rsidR="0037004E" w:rsidRPr="00461E92">
        <w:t>Teacher-facing material has been included as</w:t>
      </w:r>
      <w:r w:rsidR="009F133D" w:rsidRPr="00461E92">
        <w:t xml:space="preserve"> a</w:t>
      </w:r>
      <w:r w:rsidR="0037004E" w:rsidRPr="00461E92">
        <w:t xml:space="preserve"> ‘resource’, while student-facing material has been labelled ‘activity’ in this booklet. The resources and activities can be used as an example and adapted for the teacher’s own design of resources. </w:t>
      </w:r>
      <w:r w:rsidR="001D79ED" w:rsidRPr="00461E92">
        <w:t xml:space="preserve">The booklet also serves as an example of how resources and activities can be designed for the </w:t>
      </w:r>
      <w:hyperlink r:id="rId10" w:history="1">
        <w:r w:rsidR="290EC983" w:rsidRPr="0038642C">
          <w:rPr>
            <w:rStyle w:val="Hyperlink"/>
          </w:rPr>
          <w:t>English K–10</w:t>
        </w:r>
        <w:r w:rsidR="001D79ED" w:rsidRPr="00186A14">
          <w:rPr>
            <w:rStyle w:val="Hyperlink"/>
          </w:rPr>
          <w:t xml:space="preserve"> </w:t>
        </w:r>
        <w:r w:rsidR="00186A14" w:rsidRPr="00186A14">
          <w:rPr>
            <w:rStyle w:val="Hyperlink"/>
          </w:rPr>
          <w:t>S</w:t>
        </w:r>
        <w:r w:rsidR="00FC0825" w:rsidRPr="00186A14">
          <w:rPr>
            <w:rStyle w:val="Hyperlink"/>
          </w:rPr>
          <w:t>yllabus</w:t>
        </w:r>
      </w:hyperlink>
      <w:r w:rsidR="00FC0825" w:rsidRPr="00461E92">
        <w:t xml:space="preserve"> </w:t>
      </w:r>
      <w:r w:rsidR="001D79ED" w:rsidRPr="00461E92">
        <w:t>(NESA 2022). The resources</w:t>
      </w:r>
      <w:r w:rsidR="006D70F6" w:rsidRPr="00461E92">
        <w:t xml:space="preserve"> and activities</w:t>
      </w:r>
      <w:r w:rsidR="001D79ED" w:rsidRPr="00461E92">
        <w:t xml:space="preserve"> should be used with timeframes that are created by the teacher to meet the faculty and school assessment schedules.</w:t>
      </w:r>
    </w:p>
    <w:p w14:paraId="1399CD6E" w14:textId="3D2D43A0" w:rsidR="001D79ED" w:rsidRDefault="001D79ED" w:rsidP="00BF4725">
      <w:pPr>
        <w:pStyle w:val="Heading2"/>
      </w:pPr>
      <w:bookmarkStart w:id="5" w:name="_Toc173238804"/>
      <w:r>
        <w:t>Texts and resources</w:t>
      </w:r>
      <w:bookmarkEnd w:id="5"/>
    </w:p>
    <w:p w14:paraId="05EEA733" w14:textId="0E6ABD32" w:rsidR="001D79ED" w:rsidRDefault="001D79ED" w:rsidP="001D79ED">
      <w:r>
        <w:t>A succinct overview of the texts required for the teaching and learning program are outlined in the table below. This brief overview provides the name and details of each text, the syllabus requirement being addressed and points of note.</w:t>
      </w:r>
    </w:p>
    <w:p w14:paraId="772E72C0" w14:textId="2946C0B2" w:rsidR="00986476" w:rsidRDefault="00986476" w:rsidP="00986476">
      <w:pPr>
        <w:pStyle w:val="Caption"/>
      </w:pPr>
      <w:r>
        <w:lastRenderedPageBreak/>
        <w:t xml:space="preserve">Table </w:t>
      </w:r>
      <w:r>
        <w:fldChar w:fldCharType="begin"/>
      </w:r>
      <w:r>
        <w:instrText xml:space="preserve"> SEQ Table \* ARABIC </w:instrText>
      </w:r>
      <w:r>
        <w:fldChar w:fldCharType="separate"/>
      </w:r>
      <w:r w:rsidR="00A11360">
        <w:rPr>
          <w:noProof/>
        </w:rPr>
        <w:t>1</w:t>
      </w:r>
      <w:r>
        <w:fldChar w:fldCharType="end"/>
      </w:r>
      <w:r>
        <w:t xml:space="preserve"> </w:t>
      </w:r>
      <w:r>
        <w:rPr>
          <w:noProof/>
        </w:rPr>
        <w:t xml:space="preserve">– </w:t>
      </w:r>
      <w:r w:rsidRPr="009F55C1">
        <w:rPr>
          <w:noProof/>
        </w:rPr>
        <w:t>core texts and their alignment to the text requirements</w:t>
      </w:r>
    </w:p>
    <w:tbl>
      <w:tblPr>
        <w:tblStyle w:val="Tableheader"/>
        <w:tblW w:w="10060" w:type="dxa"/>
        <w:tblLayout w:type="fixed"/>
        <w:tblLook w:val="0420" w:firstRow="1" w:lastRow="0" w:firstColumn="0" w:lastColumn="0" w:noHBand="0" w:noVBand="1"/>
        <w:tblDescription w:val="Core texts and their alignment with the text requirements. A table that outlines the text selected for the program, their publication details and the syllabus text requirements being addressed."/>
      </w:tblPr>
      <w:tblGrid>
        <w:gridCol w:w="2122"/>
        <w:gridCol w:w="4252"/>
        <w:gridCol w:w="3686"/>
      </w:tblGrid>
      <w:tr w:rsidR="00986476" w14:paraId="6C8590ED" w14:textId="77777777" w:rsidTr="00E7704A">
        <w:trPr>
          <w:cnfStyle w:val="100000000000" w:firstRow="1" w:lastRow="0" w:firstColumn="0" w:lastColumn="0" w:oddVBand="0" w:evenVBand="0" w:oddHBand="0" w:evenHBand="0" w:firstRowFirstColumn="0" w:firstRowLastColumn="0" w:lastRowFirstColumn="0" w:lastRowLastColumn="0"/>
        </w:trPr>
        <w:tc>
          <w:tcPr>
            <w:tcW w:w="2122" w:type="dxa"/>
          </w:tcPr>
          <w:p w14:paraId="215B2031" w14:textId="77777777" w:rsidR="00986476" w:rsidRPr="00E7704A" w:rsidRDefault="00986476">
            <w:r w:rsidRPr="00E7704A">
              <w:t>Text</w:t>
            </w:r>
          </w:p>
        </w:tc>
        <w:tc>
          <w:tcPr>
            <w:tcW w:w="4252" w:type="dxa"/>
          </w:tcPr>
          <w:p w14:paraId="3FEEC4C1" w14:textId="77777777" w:rsidR="00986476" w:rsidRDefault="00986476">
            <w:r>
              <w:t>Text requirement</w:t>
            </w:r>
          </w:p>
        </w:tc>
        <w:tc>
          <w:tcPr>
            <w:tcW w:w="3686" w:type="dxa"/>
          </w:tcPr>
          <w:p w14:paraId="5F2A1572" w14:textId="77777777" w:rsidR="00986476" w:rsidRDefault="00986476">
            <w:r>
              <w:t>Annotation and overview</w:t>
            </w:r>
          </w:p>
        </w:tc>
      </w:tr>
      <w:tr w:rsidR="00986476" w:rsidRPr="00D978BA" w14:paraId="34488F88" w14:textId="77777777" w:rsidTr="00E7704A">
        <w:trPr>
          <w:cnfStyle w:val="000000100000" w:firstRow="0" w:lastRow="0" w:firstColumn="0" w:lastColumn="0" w:oddVBand="0" w:evenVBand="0" w:oddHBand="1" w:evenHBand="0" w:firstRowFirstColumn="0" w:firstRowLastColumn="0" w:lastRowFirstColumn="0" w:lastRowLastColumn="0"/>
        </w:trPr>
        <w:tc>
          <w:tcPr>
            <w:tcW w:w="2122" w:type="dxa"/>
          </w:tcPr>
          <w:p w14:paraId="6C2B85FF" w14:textId="16C45209" w:rsidR="00986476" w:rsidRPr="00E7704A" w:rsidRDefault="002C5940">
            <w:pPr>
              <w:rPr>
                <w:rStyle w:val="Emphasis"/>
                <w:b/>
                <w:bCs/>
                <w:i w:val="0"/>
                <w:highlight w:val="yellow"/>
              </w:rPr>
            </w:pPr>
            <w:r w:rsidRPr="001B1339">
              <w:rPr>
                <w:rFonts w:eastAsia="Arial"/>
                <w:bCs/>
                <w:szCs w:val="22"/>
              </w:rPr>
              <w:t xml:space="preserve">Wordsworth W (1807) ‘I wandered lonely as a cloud’ in </w:t>
            </w:r>
            <w:r w:rsidRPr="00BD17CF">
              <w:rPr>
                <w:rStyle w:val="Emphasis"/>
                <w:bCs/>
              </w:rPr>
              <w:t>Moods of my own Mind</w:t>
            </w:r>
            <w:r w:rsidRPr="001B1339">
              <w:rPr>
                <w:rFonts w:eastAsia="Arial"/>
                <w:bCs/>
                <w:i/>
                <w:iCs/>
                <w:szCs w:val="22"/>
              </w:rPr>
              <w:t>. A</w:t>
            </w:r>
            <w:r w:rsidRPr="001B1339">
              <w:rPr>
                <w:rFonts w:eastAsia="Arial"/>
                <w:bCs/>
                <w:szCs w:val="22"/>
              </w:rPr>
              <w:t xml:space="preserve"> version of this is available at </w:t>
            </w:r>
            <w:hyperlink r:id="rId11" w:anchor="section3a:~:text=1804%0AMain%20Contents-,%22I%20wandered%20lonely%20as%20a%20cloud%22,-Composed%201804.%E2%80%94Published">
              <w:r w:rsidRPr="001B1339">
                <w:rPr>
                  <w:rStyle w:val="Hyperlink"/>
                  <w:rFonts w:eastAsia="Arial"/>
                  <w:bCs/>
                  <w:szCs w:val="22"/>
                </w:rPr>
                <w:t>Project Gutenberg</w:t>
              </w:r>
            </w:hyperlink>
            <w:r w:rsidRPr="001B1339">
              <w:rPr>
                <w:rFonts w:eastAsia="Arial"/>
                <w:bCs/>
                <w:szCs w:val="22"/>
              </w:rPr>
              <w:t xml:space="preserve">. This work is in the </w:t>
            </w:r>
            <w:hyperlink r:id="rId12">
              <w:r w:rsidRPr="001B1339">
                <w:rPr>
                  <w:rStyle w:val="Hyperlink"/>
                  <w:rFonts w:eastAsia="Arial"/>
                  <w:bCs/>
                  <w:szCs w:val="22"/>
                </w:rPr>
                <w:t>public domain</w:t>
              </w:r>
            </w:hyperlink>
            <w:r w:rsidRPr="001B1339">
              <w:rPr>
                <w:rFonts w:eastAsia="Arial"/>
                <w:bCs/>
                <w:szCs w:val="22"/>
              </w:rPr>
              <w:t>.</w:t>
            </w:r>
          </w:p>
        </w:tc>
        <w:tc>
          <w:tcPr>
            <w:tcW w:w="4252" w:type="dxa"/>
          </w:tcPr>
          <w:p w14:paraId="1CE2ACB1" w14:textId="11D96C66" w:rsidR="009C328A" w:rsidRDefault="00986476" w:rsidP="009C328A">
            <w:r w:rsidRPr="00FC3CA5">
              <w:t xml:space="preserve">The text helps meet the </w:t>
            </w:r>
            <w:hyperlink r:id="rId13" w:anchor="course-requirements-k-10-english_k_10_2022" w:history="1">
              <w:r w:rsidRPr="00A9118A">
                <w:rPr>
                  <w:rStyle w:val="Hyperlink"/>
                </w:rPr>
                <w:t>Text requirements for English 7–10</w:t>
              </w:r>
            </w:hyperlink>
            <w:r w:rsidRPr="00FC3CA5">
              <w:t xml:space="preserve"> as students are required to engage with a collection of poetry, and a range of fiction and non-fiction texts that are widely regarded as quality literature.</w:t>
            </w:r>
            <w:r w:rsidR="009C328A" w:rsidRPr="00FF418F">
              <w:rPr>
                <w:bCs/>
              </w:rPr>
              <w:t xml:space="preserve"> </w:t>
            </w:r>
            <w:r w:rsidR="009C328A" w:rsidRPr="00861572">
              <w:rPr>
                <w:b/>
              </w:rPr>
              <w:t>EN</w:t>
            </w:r>
            <w:r w:rsidR="009C328A">
              <w:rPr>
                <w:b/>
              </w:rPr>
              <w:t>5</w:t>
            </w:r>
            <w:r w:rsidR="009C328A" w:rsidRPr="00861572">
              <w:rPr>
                <w:b/>
              </w:rPr>
              <w:t>-RVL-01</w:t>
            </w:r>
            <w:r w:rsidR="009C328A" w:rsidRPr="00861572">
              <w:t xml:space="preserve"> requires students to read texts that are complex in their ideas and construction.</w:t>
            </w:r>
          </w:p>
          <w:p w14:paraId="5CC08690" w14:textId="2733724F" w:rsidR="00986476" w:rsidRPr="00861572" w:rsidRDefault="009C328A">
            <w:r>
              <w:t>This poem contains a range of archaic words, phrases and multi</w:t>
            </w:r>
            <w:r w:rsidR="001D5913">
              <w:t>-</w:t>
            </w:r>
            <w:r>
              <w:t xml:space="preserve">clause sentences with less common constructs which align to elements of the highly complex level of the Text </w:t>
            </w:r>
            <w:r w:rsidR="00393133">
              <w:t>c</w:t>
            </w:r>
            <w:r>
              <w:t xml:space="preserve">omplexity scale as per the </w:t>
            </w:r>
            <w:hyperlink r:id="rId14">
              <w:r w:rsidRPr="07036BC6">
                <w:rPr>
                  <w:rStyle w:val="Hyperlink"/>
                </w:rPr>
                <w:t>National Literacy Learning Progression (NLLP) (V3)</w:t>
              </w:r>
            </w:hyperlink>
            <w:r w:rsidRPr="00FF418F">
              <w:t>.</w:t>
            </w:r>
            <w:r>
              <w:t xml:space="preserve"> It provides students opportunities to engage with ideas with several levels of inferred meaning.</w:t>
            </w:r>
          </w:p>
        </w:tc>
        <w:tc>
          <w:tcPr>
            <w:tcW w:w="3686" w:type="dxa"/>
          </w:tcPr>
          <w:p w14:paraId="7475095B" w14:textId="77777777" w:rsidR="00986476" w:rsidRDefault="00986476">
            <w:r w:rsidRPr="001251B0">
              <w:t>This is a challenging poem that is accessible to all learners after language and content support. It engages readers with context,</w:t>
            </w:r>
            <w:r>
              <w:t xml:space="preserve"> </w:t>
            </w:r>
            <w:r w:rsidRPr="00B558FA">
              <w:t>literary value</w:t>
            </w:r>
            <w:r>
              <w:t xml:space="preserve"> and</w:t>
            </w:r>
            <w:r w:rsidRPr="00B558FA">
              <w:t xml:space="preserve"> </w:t>
            </w:r>
            <w:r w:rsidRPr="001251B0">
              <w:t>code and convention</w:t>
            </w:r>
            <w:r>
              <w:t>.</w:t>
            </w:r>
          </w:p>
          <w:p w14:paraId="48F4D860" w14:textId="115366E0" w:rsidR="00986476" w:rsidRDefault="00986476">
            <w:r>
              <w:t>Responders may engage with the Romantic ideal of the sublime that is evident in the natural world and humanit</w:t>
            </w:r>
            <w:r w:rsidR="00393133">
              <w:t>y’s</w:t>
            </w:r>
            <w:r>
              <w:t xml:space="preserve"> connection to it.</w:t>
            </w:r>
          </w:p>
          <w:p w14:paraId="741DBF80" w14:textId="77777777" w:rsidR="00986476" w:rsidRPr="00D978BA" w:rsidRDefault="00986476">
            <w:pPr>
              <w:rPr>
                <w:highlight w:val="yellow"/>
              </w:rPr>
            </w:pPr>
            <w:r w:rsidRPr="00F31734">
              <w:t>A study of this text will allow for the development of reading skills, the appreciation of poetry, and the ways in which composers use language features as a form of expression.</w:t>
            </w:r>
          </w:p>
        </w:tc>
      </w:tr>
      <w:tr w:rsidR="00986476" w:rsidRPr="005A7386" w14:paraId="0AA2DB40" w14:textId="77777777" w:rsidTr="00E7704A">
        <w:trPr>
          <w:cnfStyle w:val="000000010000" w:firstRow="0" w:lastRow="0" w:firstColumn="0" w:lastColumn="0" w:oddVBand="0" w:evenVBand="0" w:oddHBand="0" w:evenHBand="1" w:firstRowFirstColumn="0" w:firstRowLastColumn="0" w:lastRowFirstColumn="0" w:lastRowLastColumn="0"/>
        </w:trPr>
        <w:tc>
          <w:tcPr>
            <w:tcW w:w="2122" w:type="dxa"/>
          </w:tcPr>
          <w:p w14:paraId="5EB71BF6" w14:textId="61DB3661" w:rsidR="00986476" w:rsidRPr="0038642C" w:rsidRDefault="00986476">
            <w:pPr>
              <w:rPr>
                <w:rStyle w:val="Emphasis"/>
                <w:i w:val="0"/>
              </w:rPr>
            </w:pPr>
            <w:r w:rsidRPr="0038642C">
              <w:t xml:space="preserve">Blake W (1794) ‘London’ from </w:t>
            </w:r>
            <w:r w:rsidRPr="0038642C">
              <w:rPr>
                <w:rStyle w:val="Emphasis"/>
              </w:rPr>
              <w:t>Songs of innocence and of experience.</w:t>
            </w:r>
          </w:p>
          <w:p w14:paraId="31B8981E" w14:textId="31C20B0B" w:rsidR="00986476" w:rsidRPr="00E7704A" w:rsidRDefault="00986476" w:rsidP="001535ED">
            <w:pPr>
              <w:rPr>
                <w:b/>
                <w:bCs/>
              </w:rPr>
            </w:pPr>
            <w:r w:rsidRPr="0038642C">
              <w:t xml:space="preserve">A version of this is available at </w:t>
            </w:r>
            <w:hyperlink r:id="rId15" w:anchor=":~:text=drink%20and%20apparel.-,LONDON,-I%20wandered%20through" w:history="1">
              <w:r w:rsidRPr="0038642C">
                <w:rPr>
                  <w:rStyle w:val="Hyperlink"/>
                </w:rPr>
                <w:t>Project Gutenberg</w:t>
              </w:r>
            </w:hyperlink>
            <w:r w:rsidRPr="0038642C">
              <w:t xml:space="preserve">. This work is in the </w:t>
            </w:r>
            <w:hyperlink r:id="rId16" w:history="1">
              <w:r w:rsidRPr="0038642C">
                <w:rPr>
                  <w:rStyle w:val="Hyperlink"/>
                </w:rPr>
                <w:t>public domain.</w:t>
              </w:r>
            </w:hyperlink>
          </w:p>
        </w:tc>
        <w:tc>
          <w:tcPr>
            <w:tcW w:w="4252" w:type="dxa"/>
          </w:tcPr>
          <w:p w14:paraId="62FC5704" w14:textId="45F62AFD" w:rsidR="009C328A" w:rsidRDefault="00986476" w:rsidP="009C328A">
            <w:r w:rsidRPr="00FC3CA5">
              <w:t xml:space="preserve">The text helps meet the </w:t>
            </w:r>
            <w:hyperlink r:id="rId17" w:anchor="course-requirements-k-10-english_k_10_2022" w:history="1">
              <w:r w:rsidRPr="00A9118A">
                <w:rPr>
                  <w:rStyle w:val="Hyperlink"/>
                </w:rPr>
                <w:t>Text requirements for English 7–10</w:t>
              </w:r>
            </w:hyperlink>
            <w:r w:rsidRPr="00FC3CA5">
              <w:t xml:space="preserve"> as students are required to engage with a collection of poetry, and a range of fiction and non-fiction texts that are widely regarded as quality literature.</w:t>
            </w:r>
            <w:r w:rsidR="009C328A" w:rsidRPr="00FF418F">
              <w:rPr>
                <w:bCs/>
              </w:rPr>
              <w:t xml:space="preserve"> </w:t>
            </w:r>
            <w:r w:rsidR="009C328A" w:rsidRPr="00861572">
              <w:rPr>
                <w:b/>
              </w:rPr>
              <w:t>EN</w:t>
            </w:r>
            <w:r w:rsidR="009C328A">
              <w:rPr>
                <w:b/>
              </w:rPr>
              <w:t>5</w:t>
            </w:r>
            <w:r w:rsidR="009C328A" w:rsidRPr="00861572">
              <w:rPr>
                <w:b/>
              </w:rPr>
              <w:t>-RVL-01</w:t>
            </w:r>
            <w:r w:rsidR="009C328A" w:rsidRPr="00861572">
              <w:t xml:space="preserve"> requires students to read texts that are complex in their ideas and construction.</w:t>
            </w:r>
          </w:p>
          <w:p w14:paraId="11B07205" w14:textId="3DB2FBB7" w:rsidR="00986476" w:rsidRPr="00895290" w:rsidRDefault="009C328A">
            <w:r w:rsidRPr="00AE2580">
              <w:t>This poem contains a range of features which align to</w:t>
            </w:r>
            <w:r>
              <w:t xml:space="preserve"> elements of</w:t>
            </w:r>
            <w:r w:rsidRPr="00AE2580">
              <w:t xml:space="preserve"> the highly complex level of the </w:t>
            </w:r>
            <w:hyperlink r:id="rId18">
              <w:r w:rsidRPr="386E09C2">
                <w:rPr>
                  <w:rStyle w:val="Hyperlink"/>
                </w:rPr>
                <w:t>NLLP (V3)</w:t>
              </w:r>
            </w:hyperlink>
            <w:r w:rsidRPr="00AE2580">
              <w:t xml:space="preserve">. These </w:t>
            </w:r>
            <w:r w:rsidRPr="00AE2580">
              <w:lastRenderedPageBreak/>
              <w:t>features include cultural and historical references, and archaic words and phrases. It provides students opportunities to engage with a poetic text with highly complex issues and themes.</w:t>
            </w:r>
          </w:p>
        </w:tc>
        <w:tc>
          <w:tcPr>
            <w:tcW w:w="3686" w:type="dxa"/>
          </w:tcPr>
          <w:p w14:paraId="2C3D96B6" w14:textId="728CF699" w:rsidR="00986476" w:rsidRDefault="00986476">
            <w:r>
              <w:lastRenderedPageBreak/>
              <w:t xml:space="preserve">This is a short, but challenging poem that all learners can engage with after language and content support. Responders will engage with the graphic depiction of class inequality and the social and cultural factors that led to European calls for </w:t>
            </w:r>
            <w:r w:rsidR="00393133">
              <w:t>r</w:t>
            </w:r>
            <w:r>
              <w:t>evolution. Prior work on poetic structure and form, rhyme schemes and meter will allow for greater accessibility.</w:t>
            </w:r>
          </w:p>
          <w:p w14:paraId="51CB9869" w14:textId="77777777" w:rsidR="00986476" w:rsidRPr="005A7386" w:rsidRDefault="00986476">
            <w:r w:rsidRPr="00FC559F">
              <w:t xml:space="preserve">A study of this text will allow for the </w:t>
            </w:r>
            <w:r w:rsidRPr="00FC559F">
              <w:lastRenderedPageBreak/>
              <w:t>development of reading skills, the appreciation of poetry, and the ways in which composers use language features as a form of expression</w:t>
            </w:r>
            <w:r>
              <w:t>.</w:t>
            </w:r>
          </w:p>
        </w:tc>
      </w:tr>
      <w:tr w:rsidR="00986476" w:rsidRPr="005A48D0" w14:paraId="4F10855B" w14:textId="77777777" w:rsidTr="00E7704A">
        <w:trPr>
          <w:cnfStyle w:val="000000100000" w:firstRow="0" w:lastRow="0" w:firstColumn="0" w:lastColumn="0" w:oddVBand="0" w:evenVBand="0" w:oddHBand="1" w:evenHBand="0" w:firstRowFirstColumn="0" w:firstRowLastColumn="0" w:lastRowFirstColumn="0" w:lastRowLastColumn="0"/>
        </w:trPr>
        <w:tc>
          <w:tcPr>
            <w:tcW w:w="2122" w:type="dxa"/>
          </w:tcPr>
          <w:p w14:paraId="24C1D754" w14:textId="632B42C8" w:rsidR="00986476" w:rsidRPr="0038642C" w:rsidRDefault="00986476">
            <w:r w:rsidRPr="0038642C">
              <w:lastRenderedPageBreak/>
              <w:t xml:space="preserve">Wordsworth </w:t>
            </w:r>
            <w:r w:rsidR="00211F2B" w:rsidRPr="0038642C">
              <w:t>W (</w:t>
            </w:r>
            <w:r w:rsidR="00C25066" w:rsidRPr="0038642C">
              <w:t>1798</w:t>
            </w:r>
            <w:r w:rsidR="00211F2B" w:rsidRPr="0038642C">
              <w:t xml:space="preserve">) </w:t>
            </w:r>
            <w:r w:rsidRPr="0038642C">
              <w:t xml:space="preserve">‘Lines Written in Early Spring’ from </w:t>
            </w:r>
            <w:r w:rsidRPr="0038642C">
              <w:rPr>
                <w:rStyle w:val="Emphasis"/>
              </w:rPr>
              <w:t>Lyrical Ballads</w:t>
            </w:r>
            <w:r w:rsidRPr="0038642C">
              <w:t>.</w:t>
            </w:r>
          </w:p>
          <w:p w14:paraId="3B6E8A62" w14:textId="61C41C33" w:rsidR="00986476" w:rsidRPr="00E7704A" w:rsidRDefault="00986476">
            <w:pPr>
              <w:rPr>
                <w:b/>
                <w:bCs/>
              </w:rPr>
            </w:pPr>
            <w:r w:rsidRPr="0038642C">
              <w:t xml:space="preserve">A version of this is available at </w:t>
            </w:r>
            <w:hyperlink r:id="rId19" w:anchor=":~:text=drink%20and%20apparel.-,LONDON,-I%20wandered%20through" w:history="1">
              <w:r w:rsidRPr="0038642C">
                <w:rPr>
                  <w:rStyle w:val="Hyperlink"/>
                </w:rPr>
                <w:t>Project Gutenberg</w:t>
              </w:r>
            </w:hyperlink>
            <w:r w:rsidRPr="0038642C">
              <w:t xml:space="preserve">. This work is in the </w:t>
            </w:r>
            <w:hyperlink r:id="rId20" w:history="1">
              <w:r w:rsidRPr="0038642C">
                <w:rPr>
                  <w:rStyle w:val="Hyperlink"/>
                </w:rPr>
                <w:t>public domain</w:t>
              </w:r>
              <w:r w:rsidRPr="0038642C">
                <w:t>.</w:t>
              </w:r>
            </w:hyperlink>
          </w:p>
        </w:tc>
        <w:tc>
          <w:tcPr>
            <w:tcW w:w="4252" w:type="dxa"/>
          </w:tcPr>
          <w:p w14:paraId="2B5DF181" w14:textId="015CCED6" w:rsidR="009C328A" w:rsidRDefault="00986476" w:rsidP="009C328A">
            <w:r w:rsidRPr="00FC3CA5">
              <w:t xml:space="preserve">The text helps meet the </w:t>
            </w:r>
            <w:hyperlink r:id="rId21" w:anchor="course-requirements-k-10-english_k_10_2022" w:history="1">
              <w:r w:rsidRPr="00A9118A">
                <w:rPr>
                  <w:rStyle w:val="Hyperlink"/>
                </w:rPr>
                <w:t>Text requirements for English 7–10</w:t>
              </w:r>
            </w:hyperlink>
            <w:r w:rsidRPr="00FC3CA5">
              <w:t xml:space="preserve"> as students are required to engage with a collection of poetry, and a range of fiction and non-fiction texts that are widely regarded as quality literature.</w:t>
            </w:r>
            <w:r w:rsidR="009C328A" w:rsidRPr="00FF418F">
              <w:rPr>
                <w:bCs/>
              </w:rPr>
              <w:t xml:space="preserve"> </w:t>
            </w:r>
            <w:r w:rsidR="009C328A" w:rsidRPr="00861572">
              <w:rPr>
                <w:b/>
              </w:rPr>
              <w:t>EN</w:t>
            </w:r>
            <w:r w:rsidR="009C328A">
              <w:rPr>
                <w:b/>
              </w:rPr>
              <w:t>5</w:t>
            </w:r>
            <w:r w:rsidR="009C328A" w:rsidRPr="00861572">
              <w:rPr>
                <w:b/>
              </w:rPr>
              <w:t>-RVL-01</w:t>
            </w:r>
            <w:r w:rsidR="009C328A" w:rsidRPr="00861572">
              <w:t xml:space="preserve"> requires students to read texts that are complex in their ideas and construction.</w:t>
            </w:r>
          </w:p>
          <w:p w14:paraId="1ABF956A" w14:textId="1546072F" w:rsidR="00986476" w:rsidRPr="002478A5" w:rsidRDefault="009C328A">
            <w:r w:rsidRPr="00B80150">
              <w:t>This poem contains a range of archaic words</w:t>
            </w:r>
            <w:r>
              <w:t xml:space="preserve">, </w:t>
            </w:r>
            <w:r w:rsidRPr="00B80150">
              <w:t>phrases and multi</w:t>
            </w:r>
            <w:r w:rsidR="001D5913">
              <w:t>-</w:t>
            </w:r>
            <w:r w:rsidRPr="00B80150">
              <w:t>clause sentences with less common constructs which align to</w:t>
            </w:r>
            <w:r>
              <w:t xml:space="preserve"> elements of</w:t>
            </w:r>
            <w:r w:rsidRPr="00B80150">
              <w:t xml:space="preserve"> the highly complex level of the Text </w:t>
            </w:r>
            <w:r w:rsidR="00495A50">
              <w:t>c</w:t>
            </w:r>
            <w:r w:rsidRPr="00B80150">
              <w:t xml:space="preserve">omplexity scale </w:t>
            </w:r>
            <w:r>
              <w:t>as per</w:t>
            </w:r>
            <w:r w:rsidRPr="00B80150">
              <w:t xml:space="preserve"> the </w:t>
            </w:r>
            <w:hyperlink r:id="rId22">
              <w:r w:rsidRPr="386E09C2">
                <w:rPr>
                  <w:rStyle w:val="Hyperlink"/>
                </w:rPr>
                <w:t>NLLP (V3)</w:t>
              </w:r>
            </w:hyperlink>
            <w:r w:rsidRPr="00FF418F">
              <w:t>.</w:t>
            </w:r>
            <w:r w:rsidRPr="00B80150">
              <w:t xml:space="preserve"> It provides students opportunities to engage with ideas with several levels of inferred meaning</w:t>
            </w:r>
            <w:r>
              <w:t xml:space="preserve"> conveyed through highly sophisticated literary devices.</w:t>
            </w:r>
          </w:p>
        </w:tc>
        <w:tc>
          <w:tcPr>
            <w:tcW w:w="3686" w:type="dxa"/>
          </w:tcPr>
          <w:p w14:paraId="36B26678" w14:textId="77777777" w:rsidR="00986476" w:rsidRDefault="00986476">
            <w:r w:rsidRPr="00E339C3">
              <w:t>This is a challenging poem that is accessible to all learners after language and content support. It engages readers with context, literary value and code and convention.</w:t>
            </w:r>
          </w:p>
          <w:p w14:paraId="7511D21F" w14:textId="77777777" w:rsidR="00986476" w:rsidRDefault="00986476">
            <w:r>
              <w:t>The text combines questioning of the natural world with its impact upon humanity and represents a strong bridge between the sublime and the political discourse of the Romantic movement.</w:t>
            </w:r>
          </w:p>
          <w:p w14:paraId="47B6E8DF" w14:textId="77777777" w:rsidR="00986476" w:rsidRPr="005A48D0" w:rsidRDefault="00986476">
            <w:r w:rsidRPr="002F26E8">
              <w:t>A study of this text will allow for the development of reading skills, the appreciation of poetry, and the ways in which composers use language features as a form of expression.</w:t>
            </w:r>
          </w:p>
        </w:tc>
      </w:tr>
      <w:tr w:rsidR="00986476" w:rsidRPr="00E339C3" w14:paraId="55D6ABA7" w14:textId="77777777" w:rsidTr="00E7704A">
        <w:trPr>
          <w:cnfStyle w:val="000000010000" w:firstRow="0" w:lastRow="0" w:firstColumn="0" w:lastColumn="0" w:oddVBand="0" w:evenVBand="0" w:oddHBand="0" w:evenHBand="1" w:firstRowFirstColumn="0" w:firstRowLastColumn="0" w:lastRowFirstColumn="0" w:lastRowLastColumn="0"/>
        </w:trPr>
        <w:tc>
          <w:tcPr>
            <w:tcW w:w="2122" w:type="dxa"/>
          </w:tcPr>
          <w:p w14:paraId="47D8E5CD" w14:textId="7E3A9DD3" w:rsidR="00986476" w:rsidRPr="0038642C" w:rsidRDefault="00986476">
            <w:r w:rsidRPr="0038642C">
              <w:t>van Neerven</w:t>
            </w:r>
            <w:r w:rsidR="00396F2E" w:rsidRPr="0038642C">
              <w:t xml:space="preserve"> E (2020)</w:t>
            </w:r>
            <w:r w:rsidRPr="0038642C">
              <w:t xml:space="preserve"> ‘All that is loved (can be saved)’ </w:t>
            </w:r>
            <w:r w:rsidRPr="0038642C">
              <w:rPr>
                <w:rStyle w:val="Emphasis"/>
                <w:i w:val="0"/>
                <w:iCs w:val="0"/>
              </w:rPr>
              <w:t xml:space="preserve">in </w:t>
            </w:r>
            <w:r w:rsidRPr="0038642C">
              <w:rPr>
                <w:rStyle w:val="Emphasis"/>
              </w:rPr>
              <w:t>Throat</w:t>
            </w:r>
            <w:r w:rsidRPr="0038642C">
              <w:rPr>
                <w:rStyle w:val="Emphasis"/>
                <w:i w:val="0"/>
                <w:iCs w:val="0"/>
              </w:rPr>
              <w:t>, University of Queensland Press, Queensland.</w:t>
            </w:r>
            <w:r w:rsidRPr="0038642C">
              <w:rPr>
                <w:rStyle w:val="Emphasis"/>
              </w:rPr>
              <w:t xml:space="preserve"> </w:t>
            </w:r>
            <w:r w:rsidRPr="0038642C">
              <w:t>ISBN 9780702262913</w:t>
            </w:r>
          </w:p>
          <w:p w14:paraId="66F4B8F8" w14:textId="7D496429" w:rsidR="00986476" w:rsidRPr="00E7704A" w:rsidRDefault="002A2A66">
            <w:pPr>
              <w:rPr>
                <w:b/>
                <w:bCs/>
              </w:rPr>
            </w:pPr>
            <w:r w:rsidRPr="0038642C">
              <w:rPr>
                <w:rStyle w:val="Emphasis"/>
                <w:i w:val="0"/>
              </w:rPr>
              <w:lastRenderedPageBreak/>
              <w:t>The reproduction of this poem has been made possible as permission has been granted by Ellen van Neerven and the University of Queensland Press. The poem used in this resource is licensed up until June 2027.</w:t>
            </w:r>
          </w:p>
        </w:tc>
        <w:tc>
          <w:tcPr>
            <w:tcW w:w="4252" w:type="dxa"/>
          </w:tcPr>
          <w:p w14:paraId="4F02EA04" w14:textId="74933936" w:rsidR="009C328A" w:rsidRDefault="00986476" w:rsidP="009C328A">
            <w:r w:rsidRPr="00D3438C">
              <w:rPr>
                <w:szCs w:val="22"/>
              </w:rPr>
              <w:lastRenderedPageBreak/>
              <w:t xml:space="preserve">The poem helps meet the </w:t>
            </w:r>
            <w:hyperlink r:id="rId23" w:anchor="course-requirements-k-10-english_k_10_2022:~:text=requirements%20K%E2%80%9310-,Text%20requirements,-Engaging%20with%20texts" w:history="1">
              <w:r w:rsidRPr="00D3438C">
                <w:rPr>
                  <w:color w:val="2F5496" w:themeColor="accent1" w:themeShade="BF"/>
                  <w:szCs w:val="22"/>
                  <w:u w:val="single"/>
                </w:rPr>
                <w:t>Text requirements for English 7–10</w:t>
              </w:r>
            </w:hyperlink>
            <w:r w:rsidR="00A92696">
              <w:rPr>
                <w:szCs w:val="22"/>
              </w:rPr>
              <w:t xml:space="preserve"> as students are required</w:t>
            </w:r>
            <w:r w:rsidRPr="00D3438C">
              <w:rPr>
                <w:szCs w:val="22"/>
              </w:rPr>
              <w:t xml:space="preserve"> to engage meaningfully with poetry. It also gives students experiences of a text written by an Aboriginal author.</w:t>
            </w:r>
            <w:r w:rsidR="009C328A" w:rsidRPr="00FF418F">
              <w:rPr>
                <w:bCs/>
                <w:szCs w:val="22"/>
              </w:rPr>
              <w:t xml:space="preserve"> </w:t>
            </w:r>
            <w:r w:rsidR="009C328A" w:rsidRPr="00D3438C">
              <w:rPr>
                <w:b/>
                <w:szCs w:val="22"/>
              </w:rPr>
              <w:t>EN5-RVL-01</w:t>
            </w:r>
            <w:r w:rsidR="009C328A" w:rsidRPr="00D3438C">
              <w:rPr>
                <w:szCs w:val="22"/>
              </w:rPr>
              <w:t xml:space="preserve"> requires students to interpret complex texts</w:t>
            </w:r>
            <w:r w:rsidR="009C328A">
              <w:rPr>
                <w:szCs w:val="22"/>
              </w:rPr>
              <w:t>.</w:t>
            </w:r>
          </w:p>
          <w:p w14:paraId="5568F795" w14:textId="0475B86A" w:rsidR="00986476" w:rsidRPr="005B398D" w:rsidRDefault="009C328A">
            <w:r>
              <w:lastRenderedPageBreak/>
              <w:t>This poem</w:t>
            </w:r>
            <w:r w:rsidRPr="005B398D">
              <w:t xml:space="preserve"> </w:t>
            </w:r>
            <w:r w:rsidRPr="00425854">
              <w:t xml:space="preserve">contains </w:t>
            </w:r>
            <w:r>
              <w:t xml:space="preserve">complex </w:t>
            </w:r>
            <w:r w:rsidRPr="00425854">
              <w:t xml:space="preserve">abstract concepts and structural features that enhance meaning and impact. </w:t>
            </w:r>
            <w:r>
              <w:t xml:space="preserve">These features align with elements of the complex level of </w:t>
            </w:r>
            <w:r w:rsidRPr="00425854">
              <w:t xml:space="preserve">the Text </w:t>
            </w:r>
            <w:r w:rsidR="00495A50">
              <w:t>c</w:t>
            </w:r>
            <w:r w:rsidRPr="00425854">
              <w:t>omplexity scale</w:t>
            </w:r>
            <w:r>
              <w:t xml:space="preserve"> as per the </w:t>
            </w:r>
            <w:hyperlink r:id="rId24">
              <w:r w:rsidRPr="386E09C2">
                <w:rPr>
                  <w:rStyle w:val="Hyperlink"/>
                </w:rPr>
                <w:t>NLLP (V3)</w:t>
              </w:r>
            </w:hyperlink>
            <w:r w:rsidRPr="00425854">
              <w:t>. It</w:t>
            </w:r>
            <w:r>
              <w:t xml:space="preserve"> provides students opportunities to engage with a poetic text with moderately complex vocabulary such as words with multiple connotations, literary devices and content that includes inferred or implicit</w:t>
            </w:r>
            <w:r w:rsidR="003A056D">
              <w:t xml:space="preserve"> meaning</w:t>
            </w:r>
            <w:r w:rsidRPr="00D3438C">
              <w:rPr>
                <w:szCs w:val="22"/>
              </w:rPr>
              <w:t>.</w:t>
            </w:r>
          </w:p>
        </w:tc>
        <w:tc>
          <w:tcPr>
            <w:tcW w:w="3686" w:type="dxa"/>
          </w:tcPr>
          <w:p w14:paraId="426D7601" w14:textId="77777777" w:rsidR="00393133" w:rsidRDefault="00986476">
            <w:r w:rsidRPr="00AD4EFF">
              <w:lastRenderedPageBreak/>
              <w:t>This is a moderately challenging poem that is accessible to all learners after language and content support. It engages readers with</w:t>
            </w:r>
            <w:r>
              <w:t xml:space="preserve"> links to the Romantic movement through close discussion of the transformative power of the natural world. </w:t>
            </w:r>
          </w:p>
          <w:p w14:paraId="76A374FA" w14:textId="4CE47873" w:rsidR="00986476" w:rsidRDefault="00986476">
            <w:r>
              <w:lastRenderedPageBreak/>
              <w:t>The text challenges students to think deeply about what the poetic form can be</w:t>
            </w:r>
            <w:r w:rsidR="00393133">
              <w:t>. After</w:t>
            </w:r>
            <w:r>
              <w:t xml:space="preserve"> the formal structure of sonnets and ballads, van Neerven uses free verse and a distinct lack of formal punctuation, however the text is still deeply powerful.</w:t>
            </w:r>
          </w:p>
          <w:p w14:paraId="77CB85BD" w14:textId="77777777" w:rsidR="00986476" w:rsidRPr="00E339C3" w:rsidRDefault="00986476">
            <w:r w:rsidRPr="00CF5595">
              <w:t>A study of this text will allow for the development of reading skills, the appreciation of poetry, and the ways in which composers use language features as a form of expression.</w:t>
            </w:r>
          </w:p>
        </w:tc>
      </w:tr>
    </w:tbl>
    <w:p w14:paraId="16FAD3FB" w14:textId="77777777" w:rsidR="00A212C9" w:rsidRPr="00D023FE" w:rsidRDefault="00A212C9" w:rsidP="00D023FE">
      <w:r w:rsidRPr="00D023FE">
        <w:lastRenderedPageBreak/>
        <w:br w:type="page"/>
      </w:r>
    </w:p>
    <w:p w14:paraId="44679D63" w14:textId="77777777" w:rsidR="001535ED" w:rsidRDefault="001535ED" w:rsidP="001535ED">
      <w:pPr>
        <w:pStyle w:val="Heading1"/>
      </w:pPr>
      <w:bookmarkStart w:id="6" w:name="_Toc173238805"/>
      <w:r>
        <w:lastRenderedPageBreak/>
        <w:t>Pre-reading</w:t>
      </w:r>
      <w:bookmarkEnd w:id="6"/>
    </w:p>
    <w:p w14:paraId="560DABFD" w14:textId="77777777" w:rsidR="001535ED" w:rsidRPr="00E82980" w:rsidRDefault="001535ED" w:rsidP="001535ED">
      <w:r>
        <w:t>The resources contained in this section are designed to support teachers in preparing for this teaching and learning program.</w:t>
      </w:r>
    </w:p>
    <w:p w14:paraId="10DCB705" w14:textId="4AC768F5" w:rsidR="26F6B34B" w:rsidRDefault="26F6B34B" w:rsidP="76839EC5">
      <w:pPr>
        <w:pStyle w:val="Heading2"/>
      </w:pPr>
      <w:bookmarkStart w:id="7" w:name="_Toc173238806"/>
      <w:r>
        <w:t>Pre-reading resource 1 – exploring politics, freedom and revolution in t</w:t>
      </w:r>
      <w:r w:rsidR="64B7E53D">
        <w:t>he Romantic period</w:t>
      </w:r>
      <w:bookmarkEnd w:id="7"/>
    </w:p>
    <w:p w14:paraId="57E77837" w14:textId="0ECEC2F1" w:rsidR="56440BF3" w:rsidRDefault="64B7E53D" w:rsidP="76839EC5">
      <w:pPr>
        <w:pStyle w:val="FeatureBox2"/>
      </w:pPr>
      <w:r w:rsidRPr="76839EC5">
        <w:rPr>
          <w:b/>
          <w:bCs/>
        </w:rPr>
        <w:t>Teacher note</w:t>
      </w:r>
      <w:r w:rsidRPr="00357D22">
        <w:t>:</w:t>
      </w:r>
      <w:r>
        <w:t xml:space="preserve"> the following text </w:t>
      </w:r>
      <w:proofErr w:type="gramStart"/>
      <w:r w:rsidR="0B4C5A79">
        <w:t>provides an introduction to</w:t>
      </w:r>
      <w:proofErr w:type="gramEnd"/>
      <w:r w:rsidR="0B4C5A79">
        <w:t xml:space="preserve"> the context of the Romantic period. It can be used in </w:t>
      </w:r>
      <w:proofErr w:type="gramStart"/>
      <w:r w:rsidR="0B4C5A79">
        <w:t>a number of</w:t>
      </w:r>
      <w:proofErr w:type="gramEnd"/>
      <w:r w:rsidR="0B4C5A79">
        <w:t xml:space="preserve"> way</w:t>
      </w:r>
      <w:r w:rsidR="3997A932">
        <w:t>s</w:t>
      </w:r>
      <w:r w:rsidR="0B4C5A79">
        <w:t xml:space="preserve"> in this program. It serves as a useful introd</w:t>
      </w:r>
      <w:r w:rsidR="1A5AC785">
        <w:t>uction to teachers for whom Romantic literature is unfamiliar. The text can be used</w:t>
      </w:r>
      <w:r w:rsidR="4D04C6F0">
        <w:t xml:space="preserve"> as it is</w:t>
      </w:r>
      <w:r w:rsidR="1A5AC785">
        <w:t xml:space="preserve"> with </w:t>
      </w:r>
      <w:r w:rsidR="121C9030">
        <w:t xml:space="preserve">HPGE students who can access the challenging language. It can be used to teach the process of summarising. </w:t>
      </w:r>
      <w:r w:rsidR="007548FE" w:rsidRPr="007548FE">
        <w:t>Extracts from this text and a modified version have been used in activities and resources in Phase 4 of the program.</w:t>
      </w:r>
    </w:p>
    <w:p w14:paraId="646DC01D" w14:textId="6FCBEF7C" w:rsidR="00BA22CF" w:rsidRDefault="64B7E53D">
      <w:r>
        <w:t>The Romantics are often remembered for their poetry that engages with the reverence of nature, the purity of childhood, the sublime and the celebration of the individual. This is certainly the case with the poems we have looked at so far in this program. However, these representations of nature, freedom and the innocence of childhood also allowed them to pursue and expand their political biases and ways of thinking. Some of the great Romantic poets such as William Blake and Percy Bysshe Shelley were quite open with their political opinions, whil</w:t>
      </w:r>
      <w:r w:rsidR="00D75455">
        <w:t>e</w:t>
      </w:r>
      <w:r>
        <w:t xml:space="preserve"> others such as John Keats, William Wordsworth and Samuel Taylor Coleridge were more masked in their discussion of politics, but that discussion is still there especially in the period before the French Revolution. It is also important to note that these poets are predominantly men, however, there were brilliant female poets of the age such as Joanna Baillie, Anna Letitia Barbauld, Felicia Hemans, Mary Robinson, Anna Seward and Charlotte Smith.</w:t>
      </w:r>
    </w:p>
    <w:p w14:paraId="53E47754" w14:textId="6EA1F5B7" w:rsidR="64B7E53D" w:rsidRDefault="64B7E53D">
      <w:r>
        <w:t>One of the great Romantic poets Percy Bysshe Shelley believed that poets were the ‘unacknowledged legislators of the world’, meaning that poets had an important social and political role as much as an artistic one. William Blake believed that people should ‘make your own rules or be a slave to another man</w:t>
      </w:r>
      <w:r w:rsidR="00F6794D">
        <w:t>’</w:t>
      </w:r>
      <w:r>
        <w:t xml:space="preserve">s’ </w:t>
      </w:r>
      <w:r w:rsidR="00C0059C">
        <w:t>(Blake</w:t>
      </w:r>
      <w:r w:rsidR="00B52420" w:rsidRPr="00B52420">
        <w:t xml:space="preserve"> </w:t>
      </w:r>
      <w:r w:rsidRPr="76839EC5">
        <w:rPr>
          <w:rStyle w:val="Emphasis"/>
          <w:i w:val="0"/>
          <w:iCs w:val="0"/>
        </w:rPr>
        <w:t xml:space="preserve">1820) and that industrialisation was a negative ‘transformation of the world’. His poetry repeatedly questions the rapid industrialisation of England that led to massive urbanisation, which resulted in people moving from an idealised country life into overcrowded slums that were breeding grounds for epidemic diseases. These slums had no sanitary facilities, meaning that the streets were covered with horse manure, garbage and human </w:t>
      </w:r>
      <w:r w:rsidRPr="76839EC5">
        <w:rPr>
          <w:rStyle w:val="Emphasis"/>
          <w:i w:val="0"/>
          <w:iCs w:val="0"/>
        </w:rPr>
        <w:lastRenderedPageBreak/>
        <w:t>waste, and the limited sewers contaminated the drinking water. The cities and new manufacturing plants employed child labour and had no forms of worker protection, with shifts often running 12</w:t>
      </w:r>
      <w:r w:rsidR="00F364D0">
        <w:rPr>
          <w:rStyle w:val="Emphasis"/>
          <w:i w:val="0"/>
          <w:iCs w:val="0"/>
        </w:rPr>
        <w:t xml:space="preserve"> to </w:t>
      </w:r>
      <w:r w:rsidRPr="76839EC5">
        <w:rPr>
          <w:rStyle w:val="Emphasis"/>
          <w:i w:val="0"/>
          <w:iCs w:val="0"/>
        </w:rPr>
        <w:t>16 hours</w:t>
      </w:r>
      <w:r w:rsidR="00F364D0">
        <w:rPr>
          <w:rStyle w:val="Emphasis"/>
          <w:i w:val="0"/>
          <w:iCs w:val="0"/>
        </w:rPr>
        <w:t>,</w:t>
      </w:r>
      <w:r w:rsidRPr="76839EC5">
        <w:rPr>
          <w:rStyle w:val="Emphasis"/>
          <w:i w:val="0"/>
          <w:iCs w:val="0"/>
        </w:rPr>
        <w:t xml:space="preserve"> seven days a week</w:t>
      </w:r>
      <w:r w:rsidR="00F364D0">
        <w:rPr>
          <w:rStyle w:val="Emphasis"/>
          <w:i w:val="0"/>
          <w:iCs w:val="0"/>
        </w:rPr>
        <w:t>.</w:t>
      </w:r>
      <w:r w:rsidRPr="76839EC5">
        <w:rPr>
          <w:rStyle w:val="Emphasis"/>
          <w:i w:val="0"/>
          <w:iCs w:val="0"/>
        </w:rPr>
        <w:t xml:space="preserve"> </w:t>
      </w:r>
      <w:r w:rsidR="00F364D0">
        <w:rPr>
          <w:rStyle w:val="Emphasis"/>
          <w:i w:val="0"/>
          <w:iCs w:val="0"/>
        </w:rPr>
        <w:t>H</w:t>
      </w:r>
      <w:r w:rsidRPr="76839EC5">
        <w:rPr>
          <w:rStyle w:val="Emphasis"/>
          <w:i w:val="0"/>
          <w:iCs w:val="0"/>
        </w:rPr>
        <w:t>e referred to them and the system that supported it as ‘Satanic Mills’</w:t>
      </w:r>
      <w:r w:rsidR="00B52420">
        <w:rPr>
          <w:rStyle w:val="Emphasis"/>
          <w:i w:val="0"/>
          <w:iCs w:val="0"/>
        </w:rPr>
        <w:t xml:space="preserve"> </w:t>
      </w:r>
      <w:r w:rsidR="00B52420">
        <w:t>(Blake</w:t>
      </w:r>
      <w:r w:rsidR="00B52420" w:rsidRPr="00B52420">
        <w:t xml:space="preserve"> </w:t>
      </w:r>
      <w:r w:rsidR="00B52420" w:rsidRPr="76839EC5">
        <w:rPr>
          <w:rStyle w:val="Emphasis"/>
          <w:i w:val="0"/>
          <w:iCs w:val="0"/>
        </w:rPr>
        <w:t>1820)</w:t>
      </w:r>
      <w:r w:rsidRPr="76839EC5">
        <w:rPr>
          <w:rStyle w:val="Emphasis"/>
          <w:i w:val="0"/>
          <w:iCs w:val="0"/>
        </w:rPr>
        <w:t>. Blake</w:t>
      </w:r>
      <w:r w:rsidR="00F364D0">
        <w:rPr>
          <w:rStyle w:val="Emphasis"/>
          <w:i w:val="0"/>
          <w:iCs w:val="0"/>
        </w:rPr>
        <w:t>’</w:t>
      </w:r>
      <w:r w:rsidRPr="76839EC5">
        <w:rPr>
          <w:rStyle w:val="Emphasis"/>
          <w:i w:val="0"/>
          <w:iCs w:val="0"/>
        </w:rPr>
        <w:t>s work reflects the human cost of the Industrial Revolution.</w:t>
      </w:r>
    </w:p>
    <w:p w14:paraId="5E19496A" w14:textId="5A9D46A4" w:rsidR="64B7E53D" w:rsidRDefault="64B7E53D">
      <w:r>
        <w:t xml:space="preserve">The French Revolution had a profound impact on Romantic writers. As the Revolution unfolded, the absolute monarchy that had ruled France for centuries collapsed within a mere </w:t>
      </w:r>
      <w:r w:rsidR="00F364D0">
        <w:t>3</w:t>
      </w:r>
      <w:r>
        <w:t xml:space="preserve"> years. The Revolution was caused by the absolute oppression of the poor and middle classes by the ruling elite, and the ideals of freedom, individual self-determination and equality swept through Europe. The French philosopher Jean-Jacques Rousseau put it succinctly as ‘Man is born free and everywhere he is in chains’ and that the only way to break free was through revolution. The image of being ‘chained’ is repeated throughout the age, Shelley wrote that ‘before man can be free, and equal, and truly wise, he must cast aside the chains of habit’. This shift resulted in a complete transformation of society, although it must be acknowledged it did not lead to a revolution in England itself. The working class, which had long suffered oppression, welcomed this change. The promise of a brighter future, regenerated humanity and a rejuvenated Earth resonated with poets and lovers of humanity alike. Literature took a new direction as the revolutionary spirit swept through the nation. The newfound freedom allowed ordinary people not only to live justly but also to think and express themselves freely. For Romantic poets this resulted in a celebration of the Natural world and the beauty in the simplicity of existence of everyday people and the innocence and freedom of childhood.</w:t>
      </w:r>
    </w:p>
    <w:p w14:paraId="1DF86101" w14:textId="6C237DD9" w:rsidR="00572657" w:rsidRDefault="64B7E53D">
      <w:r>
        <w:t xml:space="preserve">However, the atrocities that appeared with the creation of the First Republic, or France’s new democratic government, designated as the ‘Reign of Terror’, soon brought a sense of disillusionment for the Romantics. Far from a liberating revolution for the people, between 1793 and 1794, the revolution became an horrific scene of state-sanctioned violence and mass executions. The idealism, and the disappointment of the French Revolution, was a particular preoccupation of the Romantics, who saw the </w:t>
      </w:r>
      <w:r w:rsidR="00572657">
        <w:t>R</w:t>
      </w:r>
      <w:r>
        <w:t>evolution as the epitome of freedom and rebellion against tyranny. The Romantics were, in simple terms, both obsessed with and plagued by the politics of the age, providing poetry with an unprecedented power to engage with and speak for the political. In England, society was brutal in its repression of any suggestion of revolution and the overturning of the Monarchy, and Romantic poets retreated into the world of symbolism and allusion of the sublime character of nature and simplicity.</w:t>
      </w:r>
    </w:p>
    <w:p w14:paraId="19CD4B9C" w14:textId="77777777" w:rsidR="00572657" w:rsidRDefault="00572657">
      <w:pPr>
        <w:suppressAutoHyphens w:val="0"/>
        <w:spacing w:before="0" w:after="160" w:line="259" w:lineRule="auto"/>
      </w:pPr>
      <w:r>
        <w:br w:type="page"/>
      </w:r>
    </w:p>
    <w:p w14:paraId="54AA9EC0" w14:textId="1C767D98" w:rsidR="00E52DAA" w:rsidRDefault="00A0058E" w:rsidP="0047031F">
      <w:pPr>
        <w:pStyle w:val="Heading2"/>
      </w:pPr>
      <w:bookmarkStart w:id="8" w:name="_Toc173238807"/>
      <w:r>
        <w:lastRenderedPageBreak/>
        <w:t xml:space="preserve">Pre-reading </w:t>
      </w:r>
      <w:r w:rsidR="000C2C8B">
        <w:t>resource</w:t>
      </w:r>
      <w:r>
        <w:t xml:space="preserve"> </w:t>
      </w:r>
      <w:r w:rsidR="00732D8D">
        <w:t>2</w:t>
      </w:r>
      <w:r w:rsidR="004B5E83">
        <w:t xml:space="preserve"> </w:t>
      </w:r>
      <w:r w:rsidR="00B34F61">
        <w:t>–</w:t>
      </w:r>
      <w:r w:rsidR="004B5E83">
        <w:t xml:space="preserve"> </w:t>
      </w:r>
      <w:r w:rsidR="00B34F61">
        <w:t xml:space="preserve">glossary of key terms </w:t>
      </w:r>
      <w:bookmarkStart w:id="9" w:name="_Hlk172546921"/>
      <w:r w:rsidR="00B34F61">
        <w:t xml:space="preserve">used throughout the </w:t>
      </w:r>
      <w:r w:rsidR="00E52DAA">
        <w:t>resources and activities</w:t>
      </w:r>
      <w:bookmarkEnd w:id="9"/>
      <w:bookmarkEnd w:id="8"/>
    </w:p>
    <w:p w14:paraId="12D0CDC2" w14:textId="6B52DCEE" w:rsidR="00EB38B8" w:rsidRDefault="00EB38B8" w:rsidP="00EB38B8">
      <w:pPr>
        <w:pStyle w:val="FeatureBox2"/>
        <w:rPr>
          <w:rStyle w:val="CommentReference"/>
        </w:rPr>
      </w:pPr>
      <w:r w:rsidRPr="00EB38B8">
        <w:rPr>
          <w:rStyle w:val="Strong"/>
        </w:rPr>
        <w:t xml:space="preserve">Teacher </w:t>
      </w:r>
      <w:proofErr w:type="gramStart"/>
      <w:r w:rsidRPr="00EB38B8">
        <w:rPr>
          <w:rStyle w:val="Strong"/>
        </w:rPr>
        <w:t>note</w:t>
      </w:r>
      <w:r w:rsidRPr="00357D22">
        <w:rPr>
          <w:rStyle w:val="Strong"/>
          <w:b w:val="0"/>
          <w:bCs w:val="0"/>
        </w:rPr>
        <w:t>:</w:t>
      </w:r>
      <w:proofErr w:type="gramEnd"/>
      <w:r w:rsidR="009656EC" w:rsidRPr="00357D22">
        <w:rPr>
          <w:rStyle w:val="Strong"/>
          <w:b w:val="0"/>
          <w:bCs w:val="0"/>
        </w:rPr>
        <w:t xml:space="preserve"> </w:t>
      </w:r>
      <w:r w:rsidR="004D45EB">
        <w:t>e</w:t>
      </w:r>
      <w:r w:rsidR="00734ADA">
        <w:t xml:space="preserve">xplicit </w:t>
      </w:r>
      <w:r w:rsidR="001B1702">
        <w:t xml:space="preserve">teaching </w:t>
      </w:r>
      <w:r w:rsidR="00734ADA">
        <w:t xml:space="preserve">of </w:t>
      </w:r>
      <w:r w:rsidR="001B1702">
        <w:t xml:space="preserve">key terms and </w:t>
      </w:r>
      <w:r w:rsidR="004A604E">
        <w:t xml:space="preserve">complex </w:t>
      </w:r>
      <w:r w:rsidR="001B1702">
        <w:t>vocabulary</w:t>
      </w:r>
      <w:r w:rsidR="009F2863">
        <w:t xml:space="preserve"> is</w:t>
      </w:r>
      <w:r w:rsidR="00BB041C">
        <w:t xml:space="preserve"> important </w:t>
      </w:r>
      <w:r w:rsidR="009F2863">
        <w:t xml:space="preserve">for </w:t>
      </w:r>
      <w:r w:rsidR="00AF25ED">
        <w:t>engaging stu</w:t>
      </w:r>
      <w:r w:rsidR="00EF7CAF">
        <w:t>dents in their learning</w:t>
      </w:r>
      <w:r w:rsidR="00A95791">
        <w:t xml:space="preserve">. </w:t>
      </w:r>
      <w:r w:rsidR="00EF7CAF">
        <w:t xml:space="preserve">Glossaries such as this one are particularly important for </w:t>
      </w:r>
      <w:r w:rsidR="009F2863">
        <w:t>supporting students</w:t>
      </w:r>
      <w:r w:rsidR="00EF7CAF">
        <w:t xml:space="preserve">, including </w:t>
      </w:r>
      <w:r w:rsidR="00A95791">
        <w:t>EAL/D students</w:t>
      </w:r>
      <w:r w:rsidR="00734ADA">
        <w:t>,</w:t>
      </w:r>
      <w:r w:rsidR="00BB041C">
        <w:t xml:space="preserve"> </w:t>
      </w:r>
      <w:r w:rsidR="004A0D1F">
        <w:t xml:space="preserve">to </w:t>
      </w:r>
      <w:r w:rsidR="00B66A14">
        <w:t>develop their</w:t>
      </w:r>
      <w:r w:rsidR="00A95791">
        <w:t xml:space="preserve"> knowledge, skills and understanding. </w:t>
      </w:r>
      <w:r w:rsidR="004A0D1F">
        <w:t>T</w:t>
      </w:r>
      <w:r w:rsidR="000676E3" w:rsidRPr="000676E3">
        <w:t>his resource</w:t>
      </w:r>
      <w:r w:rsidR="000676E3">
        <w:t xml:space="preserve"> </w:t>
      </w:r>
      <w:r w:rsidR="00E25AAD">
        <w:t xml:space="preserve">may be used </w:t>
      </w:r>
      <w:r w:rsidR="008A62B1">
        <w:t>in conjunction with</w:t>
      </w:r>
      <w:r w:rsidR="00E25AAD">
        <w:t xml:space="preserve"> </w:t>
      </w:r>
      <w:r w:rsidR="0093741C" w:rsidRPr="0093741C">
        <w:rPr>
          <w:rStyle w:val="Strong"/>
        </w:rPr>
        <w:t xml:space="preserve">Phase 1, </w:t>
      </w:r>
      <w:r w:rsidR="008212F7">
        <w:rPr>
          <w:rStyle w:val="Strong"/>
        </w:rPr>
        <w:t xml:space="preserve">resource </w:t>
      </w:r>
      <w:r w:rsidR="00CA5D73">
        <w:rPr>
          <w:rStyle w:val="Strong"/>
        </w:rPr>
        <w:t>4</w:t>
      </w:r>
      <w:r w:rsidR="0093741C" w:rsidRPr="0093741C">
        <w:rPr>
          <w:rStyle w:val="Strong"/>
        </w:rPr>
        <w:t xml:space="preserve"> – </w:t>
      </w:r>
      <w:r w:rsidR="003A056D">
        <w:rPr>
          <w:rStyle w:val="Strong"/>
        </w:rPr>
        <w:t xml:space="preserve">Romantic metalanguage </w:t>
      </w:r>
      <w:r w:rsidR="00E25AAD">
        <w:t>as a point of reference throughout the program</w:t>
      </w:r>
      <w:r w:rsidR="00FB4229">
        <w:t xml:space="preserve"> to pre-teach, guide and </w:t>
      </w:r>
      <w:r w:rsidR="00B66A14">
        <w:t>extend</w:t>
      </w:r>
      <w:r w:rsidR="00FB4229">
        <w:t xml:space="preserve"> student</w:t>
      </w:r>
      <w:r w:rsidR="00AF25ED">
        <w:t xml:space="preserve">s’ </w:t>
      </w:r>
      <w:r w:rsidR="007D4E45">
        <w:t>vocabulary.</w:t>
      </w:r>
    </w:p>
    <w:p w14:paraId="7094B07C" w14:textId="613ABD39" w:rsidR="00756333" w:rsidRDefault="00756333" w:rsidP="00756333">
      <w:pPr>
        <w:pStyle w:val="Caption"/>
      </w:pPr>
      <w:r>
        <w:t xml:space="preserve">Table </w:t>
      </w:r>
      <w:r>
        <w:fldChar w:fldCharType="begin"/>
      </w:r>
      <w:r>
        <w:instrText xml:space="preserve"> SEQ Table \* ARABIC </w:instrText>
      </w:r>
      <w:r>
        <w:fldChar w:fldCharType="separate"/>
      </w:r>
      <w:r w:rsidR="00A11360">
        <w:rPr>
          <w:noProof/>
        </w:rPr>
        <w:t>2</w:t>
      </w:r>
      <w:r>
        <w:fldChar w:fldCharType="end"/>
      </w:r>
      <w:r>
        <w:t xml:space="preserve"> – </w:t>
      </w:r>
      <w:r w:rsidRPr="00756333">
        <w:t>glossary of key terms used throughout the resources and activities</w:t>
      </w:r>
    </w:p>
    <w:tbl>
      <w:tblPr>
        <w:tblStyle w:val="Tableheader"/>
        <w:tblW w:w="5000" w:type="pct"/>
        <w:tblLayout w:type="fixed"/>
        <w:tblLook w:val="04A0" w:firstRow="1" w:lastRow="0" w:firstColumn="1" w:lastColumn="0" w:noHBand="0" w:noVBand="1"/>
        <w:tblDescription w:val="Glossary of key terms used throughout the resources and activities."/>
      </w:tblPr>
      <w:tblGrid>
        <w:gridCol w:w="1837"/>
        <w:gridCol w:w="7793"/>
      </w:tblGrid>
      <w:tr w:rsidR="00FA5E74" w14:paraId="4C4857E3" w14:textId="77777777" w:rsidTr="007563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7582B26D" w14:textId="4E89E960" w:rsidR="00FA5E74" w:rsidRDefault="005E7533" w:rsidP="00D921A0">
            <w:r>
              <w:t xml:space="preserve">Key </w:t>
            </w:r>
            <w:r w:rsidR="003C4A4B">
              <w:t>term</w:t>
            </w:r>
          </w:p>
        </w:tc>
        <w:tc>
          <w:tcPr>
            <w:tcW w:w="4046" w:type="pct"/>
          </w:tcPr>
          <w:p w14:paraId="3203FE4D" w14:textId="7F3C7CBA" w:rsidR="00FA5E74" w:rsidRDefault="003C4A4B" w:rsidP="00D921A0">
            <w:pPr>
              <w:cnfStyle w:val="100000000000" w:firstRow="1" w:lastRow="0" w:firstColumn="0" w:lastColumn="0" w:oddVBand="0" w:evenVBand="0" w:oddHBand="0" w:evenHBand="0" w:firstRowFirstColumn="0" w:firstRowLastColumn="0" w:lastRowFirstColumn="0" w:lastRowLastColumn="0"/>
            </w:pPr>
            <w:r>
              <w:t>Definition</w:t>
            </w:r>
          </w:p>
        </w:tc>
      </w:tr>
      <w:tr w:rsidR="00CC1909" w14:paraId="51B5596E" w14:textId="77777777" w:rsidTr="00756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640604EB" w14:textId="3F2F2D29" w:rsidR="00CC1909" w:rsidRDefault="00871271" w:rsidP="00271FC7">
            <w:r>
              <w:t>a</w:t>
            </w:r>
            <w:r w:rsidR="00CC1909">
              <w:t>ffection</w:t>
            </w:r>
          </w:p>
        </w:tc>
        <w:tc>
          <w:tcPr>
            <w:tcW w:w="4046" w:type="pct"/>
          </w:tcPr>
          <w:p w14:paraId="55F7A80D" w14:textId="6DDED6B8" w:rsidR="00CC1909" w:rsidRDefault="008B0E6B" w:rsidP="00271FC7">
            <w:pPr>
              <w:cnfStyle w:val="000000100000" w:firstRow="0" w:lastRow="0" w:firstColumn="0" w:lastColumn="0" w:oddVBand="0" w:evenVBand="0" w:oddHBand="1" w:evenHBand="0" w:firstRowFirstColumn="0" w:firstRowLastColumn="0" w:lastRowFirstColumn="0" w:lastRowLastColumn="0"/>
            </w:pPr>
            <w:r>
              <w:t xml:space="preserve">A feeling of fondness often </w:t>
            </w:r>
            <w:r w:rsidR="00940771">
              <w:t>associated with love</w:t>
            </w:r>
            <w:r w:rsidR="005C40E6">
              <w:t>.</w:t>
            </w:r>
          </w:p>
        </w:tc>
      </w:tr>
      <w:tr w:rsidR="001E6EB1" w14:paraId="064F4904" w14:textId="77777777" w:rsidTr="007563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27B3995C" w14:textId="7CC0C6B1" w:rsidR="001E6EB1" w:rsidRDefault="00871271" w:rsidP="00271FC7">
            <w:r>
              <w:t>a</w:t>
            </w:r>
            <w:r w:rsidR="001E6EB1">
              <w:t>lienation</w:t>
            </w:r>
          </w:p>
        </w:tc>
        <w:tc>
          <w:tcPr>
            <w:tcW w:w="4046" w:type="pct"/>
          </w:tcPr>
          <w:p w14:paraId="300F1B1D" w14:textId="0953C5FB" w:rsidR="001E6EB1" w:rsidRDefault="00D450E0" w:rsidP="00271FC7">
            <w:pPr>
              <w:cnfStyle w:val="000000010000" w:firstRow="0" w:lastRow="0" w:firstColumn="0" w:lastColumn="0" w:oddVBand="0" w:evenVBand="0" w:oddHBand="0" w:evenHBand="1" w:firstRowFirstColumn="0" w:firstRowLastColumn="0" w:lastRowFirstColumn="0" w:lastRowLastColumn="0"/>
            </w:pPr>
            <w:r>
              <w:t>A feeling of disconnection</w:t>
            </w:r>
            <w:r w:rsidR="00BF7B73">
              <w:t>, isolation or withdrawal from society</w:t>
            </w:r>
            <w:r w:rsidR="005C40E6">
              <w:t>.</w:t>
            </w:r>
          </w:p>
        </w:tc>
      </w:tr>
      <w:tr w:rsidR="00851063" w14:paraId="08F4E7E6" w14:textId="77777777" w:rsidTr="00756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70D694D7" w14:textId="57C1E324" w:rsidR="00851063" w:rsidRDefault="00871271" w:rsidP="00CE5285">
            <w:r>
              <w:t>a</w:t>
            </w:r>
            <w:r w:rsidR="00851063">
              <w:t>ristocracy</w:t>
            </w:r>
            <w:r w:rsidR="00EF68A2">
              <w:t xml:space="preserve"> and </w:t>
            </w:r>
            <w:r w:rsidR="00250C37">
              <w:t>aristocrats</w:t>
            </w:r>
          </w:p>
        </w:tc>
        <w:tc>
          <w:tcPr>
            <w:tcW w:w="4046" w:type="pct"/>
          </w:tcPr>
          <w:p w14:paraId="7318E23B" w14:textId="32A48BA6" w:rsidR="00851063" w:rsidRPr="00B86420" w:rsidRDefault="002F7198" w:rsidP="00CE5285">
            <w:pPr>
              <w:cnfStyle w:val="000000100000" w:firstRow="0" w:lastRow="0" w:firstColumn="0" w:lastColumn="0" w:oddVBand="0" w:evenVBand="0" w:oddHBand="1" w:evenHBand="0" w:firstRowFirstColumn="0" w:firstRowLastColumn="0" w:lastRowFirstColumn="0" w:lastRowLastColumn="0"/>
              <w:rPr>
                <w:b/>
                <w:bCs/>
              </w:rPr>
            </w:pPr>
            <w:r>
              <w:t>The highest class in a society</w:t>
            </w:r>
            <w:r w:rsidR="008F2E7E">
              <w:t xml:space="preserve">, </w:t>
            </w:r>
            <w:r w:rsidR="007835E0">
              <w:t>considered superior</w:t>
            </w:r>
            <w:r w:rsidR="00B85B57">
              <w:t xml:space="preserve"> in rank, wealth or intellect</w:t>
            </w:r>
            <w:r w:rsidR="006E631A">
              <w:t xml:space="preserve">. Members of the aristocracy are </w:t>
            </w:r>
            <w:r w:rsidR="00B86420">
              <w:t xml:space="preserve">called </w:t>
            </w:r>
            <w:r w:rsidR="00B86420" w:rsidRPr="00BD33A4">
              <w:rPr>
                <w:rStyle w:val="Strong"/>
              </w:rPr>
              <w:t>aristocrats</w:t>
            </w:r>
            <w:r w:rsidR="002D4FD9">
              <w:t xml:space="preserve"> and are often born into </w:t>
            </w:r>
            <w:r w:rsidR="00016B1D">
              <w:t>their privileged role in society</w:t>
            </w:r>
            <w:r w:rsidR="00B86420">
              <w:t xml:space="preserve">. Aristocracy can also be </w:t>
            </w:r>
            <w:r w:rsidR="00506BD2">
              <w:t>a form of government</w:t>
            </w:r>
            <w:r w:rsidR="005F69A2">
              <w:t xml:space="preserve"> where</w:t>
            </w:r>
            <w:r w:rsidR="004D14BD">
              <w:t xml:space="preserve"> power is held by </w:t>
            </w:r>
            <w:r w:rsidR="00230BB9">
              <w:t>the nobility.</w:t>
            </w:r>
          </w:p>
        </w:tc>
      </w:tr>
      <w:tr w:rsidR="00CE5285" w14:paraId="5858A918" w14:textId="77777777" w:rsidTr="007563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798A4AFB" w14:textId="066AD9B0" w:rsidR="00CE5285" w:rsidRPr="00D96E39" w:rsidRDefault="00871271" w:rsidP="00CE5285">
            <w:r>
              <w:t>a</w:t>
            </w:r>
            <w:r w:rsidR="00CE5285">
              <w:t>rmoury</w:t>
            </w:r>
            <w:r w:rsidR="006B417B">
              <w:t xml:space="preserve"> (also spelled ‘armory’)</w:t>
            </w:r>
          </w:p>
        </w:tc>
        <w:tc>
          <w:tcPr>
            <w:tcW w:w="4046" w:type="pct"/>
          </w:tcPr>
          <w:p w14:paraId="496B73FF" w14:textId="6F437105" w:rsidR="00CE5285" w:rsidRDefault="00EB7621" w:rsidP="00CE5285">
            <w:pPr>
              <w:cnfStyle w:val="000000010000" w:firstRow="0" w:lastRow="0" w:firstColumn="0" w:lastColumn="0" w:oddVBand="0" w:evenVBand="0" w:oddHBand="0" w:evenHBand="1" w:firstRowFirstColumn="0" w:firstRowLastColumn="0" w:lastRowFirstColumn="0" w:lastRowLastColumn="0"/>
            </w:pPr>
            <w:r>
              <w:t>A military sto</w:t>
            </w:r>
            <w:r w:rsidR="003933DA">
              <w:t xml:space="preserve">rage facility which holds arms, ammunition and other </w:t>
            </w:r>
            <w:r w:rsidR="005C40E6">
              <w:t>military equipment.</w:t>
            </w:r>
          </w:p>
        </w:tc>
      </w:tr>
      <w:tr w:rsidR="00CE5285" w14:paraId="3A55D315" w14:textId="77777777" w:rsidTr="00756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0E608871" w14:textId="4FBB3A78" w:rsidR="00CE5285" w:rsidRDefault="00871271" w:rsidP="00CE5285">
            <w:r>
              <w:t>c</w:t>
            </w:r>
            <w:r w:rsidR="00CE5285" w:rsidRPr="00D96E39">
              <w:t>elestial</w:t>
            </w:r>
          </w:p>
        </w:tc>
        <w:tc>
          <w:tcPr>
            <w:tcW w:w="4046" w:type="pct"/>
          </w:tcPr>
          <w:p w14:paraId="285F1CE3" w14:textId="3CEC4B96" w:rsidR="00CE5285" w:rsidRDefault="00BB18C1" w:rsidP="00CE5285">
            <w:pPr>
              <w:cnfStyle w:val="000000100000" w:firstRow="0" w:lastRow="0" w:firstColumn="0" w:lastColumn="0" w:oddVBand="0" w:evenVBand="0" w:oddHBand="1" w:evenHBand="0" w:firstRowFirstColumn="0" w:firstRowLastColumn="0" w:lastRowFirstColumn="0" w:lastRowLastColumn="0"/>
            </w:pPr>
            <w:r>
              <w:t xml:space="preserve">Celestial is used to describe things associated with the spiritual or </w:t>
            </w:r>
            <w:r w:rsidR="00E13F60">
              <w:t>divine</w:t>
            </w:r>
            <w:r>
              <w:t xml:space="preserve"> heavens, such as angels, spirits</w:t>
            </w:r>
            <w:r w:rsidR="00FD1EC8">
              <w:t>,</w:t>
            </w:r>
            <w:r>
              <w:t xml:space="preserve"> stars and planets. It is often a</w:t>
            </w:r>
            <w:r w:rsidR="006341EB">
              <w:t xml:space="preserve">ssociated with </w:t>
            </w:r>
            <w:r w:rsidR="0003666A">
              <w:t xml:space="preserve">the </w:t>
            </w:r>
            <w:r w:rsidR="008E18C3">
              <w:t xml:space="preserve">sky, the stars </w:t>
            </w:r>
            <w:r w:rsidR="00D80E5F">
              <w:t>and the universe beyond the Earth’s atmosphere</w:t>
            </w:r>
            <w:r w:rsidR="00BD012F">
              <w:t>.</w:t>
            </w:r>
          </w:p>
        </w:tc>
      </w:tr>
      <w:tr w:rsidR="00334287" w14:paraId="0009A8AA" w14:textId="77777777" w:rsidTr="007563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40AEF310" w14:textId="1E5F29F8" w:rsidR="00334287" w:rsidRPr="00D96E39" w:rsidRDefault="00871271" w:rsidP="00334287">
            <w:r>
              <w:t>c</w:t>
            </w:r>
            <w:r w:rsidR="00334287">
              <w:t>onstraint</w:t>
            </w:r>
          </w:p>
        </w:tc>
        <w:tc>
          <w:tcPr>
            <w:tcW w:w="4046" w:type="pct"/>
          </w:tcPr>
          <w:p w14:paraId="12AF962B" w14:textId="7844D2D5" w:rsidR="00334287" w:rsidRDefault="00E723C8" w:rsidP="00334287">
            <w:pPr>
              <w:cnfStyle w:val="000000010000" w:firstRow="0" w:lastRow="0" w:firstColumn="0" w:lastColumn="0" w:oddVBand="0" w:evenVBand="0" w:oddHBand="0" w:evenHBand="1" w:firstRowFirstColumn="0" w:firstRowLastColumn="0" w:lastRowFirstColumn="0" w:lastRowLastColumn="0"/>
            </w:pPr>
            <w:r>
              <w:t>A limitation or restriction</w:t>
            </w:r>
            <w:r w:rsidR="002B596E">
              <w:t>.</w:t>
            </w:r>
          </w:p>
        </w:tc>
      </w:tr>
      <w:tr w:rsidR="00334287" w14:paraId="2CA7A546" w14:textId="77777777" w:rsidTr="00756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098FA9EB" w14:textId="1B4502EA" w:rsidR="00334287" w:rsidRDefault="00334287" w:rsidP="00334287">
            <w:r w:rsidRPr="00D96E39">
              <w:t>Enlightenment</w:t>
            </w:r>
          </w:p>
        </w:tc>
        <w:tc>
          <w:tcPr>
            <w:tcW w:w="4046" w:type="pct"/>
          </w:tcPr>
          <w:p w14:paraId="67765551" w14:textId="7FF2A926" w:rsidR="00334287" w:rsidRDefault="0089645F" w:rsidP="00334287">
            <w:pPr>
              <w:cnfStyle w:val="000000100000" w:firstRow="0" w:lastRow="0" w:firstColumn="0" w:lastColumn="0" w:oddVBand="0" w:evenVBand="0" w:oddHBand="1" w:evenHBand="0" w:firstRowFirstColumn="0" w:firstRowLastColumn="0" w:lastRowFirstColumn="0" w:lastRowLastColumn="0"/>
            </w:pPr>
            <w:r>
              <w:t xml:space="preserve">An </w:t>
            </w:r>
            <w:r w:rsidR="00177379">
              <w:t>intellectual and philosophical movement</w:t>
            </w:r>
            <w:r w:rsidR="00D6543A">
              <w:t xml:space="preserve"> that emphasised </w:t>
            </w:r>
            <w:r w:rsidR="00720CDE">
              <w:t xml:space="preserve">logic, </w:t>
            </w:r>
            <w:r w:rsidR="00D47463">
              <w:t xml:space="preserve">science, </w:t>
            </w:r>
            <w:r w:rsidR="00D6543A">
              <w:t>reason</w:t>
            </w:r>
            <w:r w:rsidR="00720CDE">
              <w:t xml:space="preserve"> and individualism rather than tradition</w:t>
            </w:r>
            <w:r>
              <w:t>al social, religious and political ideas</w:t>
            </w:r>
            <w:r w:rsidR="00A00792">
              <w:t>. Enlightenment can also refer</w:t>
            </w:r>
            <w:r w:rsidR="00E10D63">
              <w:t xml:space="preserve"> to the </w:t>
            </w:r>
            <w:r w:rsidR="001E00D6">
              <w:t>process</w:t>
            </w:r>
            <w:r w:rsidR="00E10D63">
              <w:t xml:space="preserve"> of </w:t>
            </w:r>
            <w:r w:rsidR="00475A0A">
              <w:t>learning</w:t>
            </w:r>
            <w:r w:rsidR="00E10D63">
              <w:t xml:space="preserve"> something</w:t>
            </w:r>
            <w:r w:rsidR="00A00792">
              <w:t xml:space="preserve"> </w:t>
            </w:r>
            <w:r w:rsidR="00982306">
              <w:t xml:space="preserve">not </w:t>
            </w:r>
            <w:r w:rsidR="00982306">
              <w:lastRenderedPageBreak/>
              <w:t xml:space="preserve">previously </w:t>
            </w:r>
            <w:r w:rsidR="00E97804">
              <w:t xml:space="preserve">known or </w:t>
            </w:r>
            <w:r w:rsidR="00982306">
              <w:t>understood.</w:t>
            </w:r>
          </w:p>
        </w:tc>
      </w:tr>
      <w:tr w:rsidR="00334287" w14:paraId="44C47FB3" w14:textId="77777777" w:rsidTr="007563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3069EF86" w14:textId="61815E2F" w:rsidR="00334287" w:rsidRPr="00D96E39" w:rsidRDefault="00871271" w:rsidP="00334287">
            <w:r>
              <w:lastRenderedPageBreak/>
              <w:t>e</w:t>
            </w:r>
            <w:r w:rsidR="00334287">
              <w:t>ssence</w:t>
            </w:r>
          </w:p>
        </w:tc>
        <w:tc>
          <w:tcPr>
            <w:tcW w:w="4046" w:type="pct"/>
          </w:tcPr>
          <w:p w14:paraId="6B16B7B3" w14:textId="6DD9DA23" w:rsidR="00334287" w:rsidRDefault="00674590" w:rsidP="00334287">
            <w:pPr>
              <w:cnfStyle w:val="000000010000" w:firstRow="0" w:lastRow="0" w:firstColumn="0" w:lastColumn="0" w:oddVBand="0" w:evenVBand="0" w:oddHBand="0" w:evenHBand="1" w:firstRowFirstColumn="0" w:firstRowLastColumn="0" w:lastRowFirstColumn="0" w:lastRowLastColumn="0"/>
            </w:pPr>
            <w:r>
              <w:t xml:space="preserve">The core or intrinsic nature of </w:t>
            </w:r>
            <w:r w:rsidR="00061B85">
              <w:t>something that defines its overall character</w:t>
            </w:r>
            <w:r w:rsidR="00962C12">
              <w:t>.</w:t>
            </w:r>
          </w:p>
        </w:tc>
      </w:tr>
      <w:tr w:rsidR="00F00EE4" w14:paraId="4BF60EB9" w14:textId="77777777" w:rsidTr="00756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548489B2" w14:textId="7A39FA56" w:rsidR="00F00EE4" w:rsidRDefault="00871271" w:rsidP="00334287">
            <w:r>
              <w:t>h</w:t>
            </w:r>
            <w:r w:rsidR="00F00EE4">
              <w:t>egemony</w:t>
            </w:r>
            <w:r w:rsidR="00EF68A2">
              <w:t xml:space="preserve"> and </w:t>
            </w:r>
            <w:r w:rsidR="00F73D05">
              <w:t>hegemonic</w:t>
            </w:r>
          </w:p>
        </w:tc>
        <w:tc>
          <w:tcPr>
            <w:tcW w:w="4046" w:type="pct"/>
          </w:tcPr>
          <w:p w14:paraId="7BA35205" w14:textId="59925425" w:rsidR="00F00EE4" w:rsidRDefault="00C52405" w:rsidP="00334287">
            <w:pPr>
              <w:cnfStyle w:val="000000100000" w:firstRow="0" w:lastRow="0" w:firstColumn="0" w:lastColumn="0" w:oddVBand="0" w:evenVBand="0" w:oddHBand="1" w:evenHBand="0" w:firstRowFirstColumn="0" w:firstRowLastColumn="0" w:lastRowFirstColumn="0" w:lastRowLastColumn="0"/>
            </w:pPr>
            <w:r>
              <w:t xml:space="preserve">Dominance </w:t>
            </w:r>
            <w:r w:rsidR="0055158C">
              <w:t xml:space="preserve">of a shared system of </w:t>
            </w:r>
            <w:r w:rsidR="00551645">
              <w:t>morals, values, ideas and ethics within</w:t>
            </w:r>
            <w:r w:rsidR="00F6675D">
              <w:t xml:space="preserve"> </w:t>
            </w:r>
            <w:r w:rsidR="004C01CD">
              <w:t xml:space="preserve">a </w:t>
            </w:r>
            <w:r w:rsidR="00F6675D">
              <w:t>society</w:t>
            </w:r>
            <w:r w:rsidR="00A46BCE">
              <w:t xml:space="preserve">, </w:t>
            </w:r>
            <w:r w:rsidR="000F3984">
              <w:t xml:space="preserve">often </w:t>
            </w:r>
            <w:r w:rsidR="00A46BCE">
              <w:t>overpowering others</w:t>
            </w:r>
            <w:r w:rsidR="00962C12">
              <w:t>.</w:t>
            </w:r>
          </w:p>
        </w:tc>
      </w:tr>
      <w:tr w:rsidR="00334287" w14:paraId="4B3AFE7A" w14:textId="77777777" w:rsidTr="007563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44A9FCE1" w14:textId="4C8403F9" w:rsidR="00334287" w:rsidRDefault="00871271" w:rsidP="00334287">
            <w:r>
              <w:t>h</w:t>
            </w:r>
            <w:r w:rsidR="008D701D">
              <w:t>oliness</w:t>
            </w:r>
            <w:r w:rsidR="00EF68A2">
              <w:t xml:space="preserve"> and </w:t>
            </w:r>
            <w:r w:rsidR="008D701D">
              <w:t>holy</w:t>
            </w:r>
          </w:p>
        </w:tc>
        <w:tc>
          <w:tcPr>
            <w:tcW w:w="4046" w:type="pct"/>
          </w:tcPr>
          <w:p w14:paraId="48571256" w14:textId="5A61BBEB" w:rsidR="00334287" w:rsidRDefault="002551CD" w:rsidP="00334287">
            <w:pPr>
              <w:cnfStyle w:val="000000010000" w:firstRow="0" w:lastRow="0" w:firstColumn="0" w:lastColumn="0" w:oddVBand="0" w:evenVBand="0" w:oddHBand="0" w:evenHBand="1" w:firstRowFirstColumn="0" w:firstRowLastColumn="0" w:lastRowFirstColumn="0" w:lastRowLastColumn="0"/>
            </w:pPr>
            <w:r>
              <w:t>Something</w:t>
            </w:r>
            <w:r w:rsidR="00E57591">
              <w:t xml:space="preserve"> that</w:t>
            </w:r>
            <w:r>
              <w:t xml:space="preserve"> is c</w:t>
            </w:r>
            <w:r w:rsidR="0008248F">
              <w:t>onsidered sacred</w:t>
            </w:r>
            <w:r w:rsidR="00316186">
              <w:t xml:space="preserve"> </w:t>
            </w:r>
            <w:r w:rsidR="00E57591">
              <w:t xml:space="preserve">or </w:t>
            </w:r>
            <w:r w:rsidR="00E57591" w:rsidRPr="00E57591">
              <w:rPr>
                <w:rStyle w:val="Strong"/>
              </w:rPr>
              <w:t>holy</w:t>
            </w:r>
            <w:r w:rsidR="00E57591">
              <w:t xml:space="preserve"> </w:t>
            </w:r>
            <w:r w:rsidR="00316186">
              <w:t>due to its role in religion</w:t>
            </w:r>
            <w:r w:rsidR="00250C37">
              <w:t>, often believed to have belonged to or come from God</w:t>
            </w:r>
            <w:r w:rsidR="00316186">
              <w:t>.</w:t>
            </w:r>
          </w:p>
        </w:tc>
      </w:tr>
      <w:tr w:rsidR="00334287" w14:paraId="72A496A7" w14:textId="77777777" w:rsidTr="00756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45265DFD" w14:textId="66D5A0D8" w:rsidR="00334287" w:rsidRDefault="00871271" w:rsidP="00334287">
            <w:r>
              <w:t>h</w:t>
            </w:r>
            <w:r w:rsidR="00334287">
              <w:t>umanity</w:t>
            </w:r>
            <w:r w:rsidR="00EF68A2">
              <w:t xml:space="preserve"> and </w:t>
            </w:r>
            <w:r w:rsidR="00E57591">
              <w:t>humane</w:t>
            </w:r>
          </w:p>
        </w:tc>
        <w:tc>
          <w:tcPr>
            <w:tcW w:w="4046" w:type="pct"/>
          </w:tcPr>
          <w:p w14:paraId="6BF09451" w14:textId="0668ECE0" w:rsidR="00334287" w:rsidRDefault="002A0F94" w:rsidP="00334287">
            <w:pPr>
              <w:cnfStyle w:val="000000100000" w:firstRow="0" w:lastRow="0" w:firstColumn="0" w:lastColumn="0" w:oddVBand="0" w:evenVBand="0" w:oddHBand="1" w:evenHBand="0" w:firstRowFirstColumn="0" w:firstRowLastColumn="0" w:lastRowFirstColumn="0" w:lastRowLastColumn="0"/>
            </w:pPr>
            <w:r>
              <w:t>The totality of human beings</w:t>
            </w:r>
            <w:r w:rsidR="000C09BA">
              <w:t>,</w:t>
            </w:r>
            <w:r>
              <w:t xml:space="preserve"> </w:t>
            </w:r>
            <w:r w:rsidR="000C09BA">
              <w:t>people</w:t>
            </w:r>
            <w:r>
              <w:t xml:space="preserve"> in general, </w:t>
            </w:r>
            <w:r w:rsidR="00750EE5">
              <w:t>or it may also refer to the state of being human</w:t>
            </w:r>
            <w:r w:rsidR="00762884">
              <w:t>.</w:t>
            </w:r>
            <w:r w:rsidR="000C09BA">
              <w:t xml:space="preserve"> The quality of humanity is associated with being </w:t>
            </w:r>
            <w:r w:rsidR="000C09BA" w:rsidRPr="002551CD">
              <w:rPr>
                <w:rStyle w:val="Strong"/>
              </w:rPr>
              <w:t>humane</w:t>
            </w:r>
            <w:r w:rsidR="00AD1B9B">
              <w:t xml:space="preserve"> and is defined by</w:t>
            </w:r>
            <w:r w:rsidR="00B171FA">
              <w:t xml:space="preserve"> kindness, understanding</w:t>
            </w:r>
            <w:r w:rsidR="002551CD">
              <w:t xml:space="preserve"> and</w:t>
            </w:r>
            <w:r w:rsidR="00AD1B9B">
              <w:t xml:space="preserve"> compassion</w:t>
            </w:r>
            <w:r w:rsidR="002551CD">
              <w:t xml:space="preserve"> towards others.</w:t>
            </w:r>
          </w:p>
        </w:tc>
      </w:tr>
      <w:tr w:rsidR="002024E2" w14:paraId="6B5CDE66" w14:textId="77777777" w:rsidTr="007563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16DB6967" w14:textId="6C8C1F4D" w:rsidR="002024E2" w:rsidRDefault="002024E2" w:rsidP="002024E2">
            <w:r>
              <w:t>ideal and idealism</w:t>
            </w:r>
          </w:p>
        </w:tc>
        <w:tc>
          <w:tcPr>
            <w:tcW w:w="4046" w:type="pct"/>
          </w:tcPr>
          <w:p w14:paraId="7A676364" w14:textId="5699B532" w:rsidR="002024E2" w:rsidRDefault="002024E2" w:rsidP="002024E2">
            <w:pPr>
              <w:cnfStyle w:val="000000010000" w:firstRow="0" w:lastRow="0" w:firstColumn="0" w:lastColumn="0" w:oddVBand="0" w:evenVBand="0" w:oddHBand="0" w:evenHBand="1" w:firstRowFirstColumn="0" w:firstRowLastColumn="0" w:lastRowFirstColumn="0" w:lastRowLastColumn="0"/>
            </w:pPr>
            <w:r>
              <w:t xml:space="preserve">A principle, standard or value that is pursued as the </w:t>
            </w:r>
            <w:proofErr w:type="gramStart"/>
            <w:r>
              <w:t>ultimate goal</w:t>
            </w:r>
            <w:proofErr w:type="gramEnd"/>
            <w:r>
              <w:t xml:space="preserve">. Something is considered ideal if it is perfect or exemplary in some way. </w:t>
            </w:r>
            <w:r w:rsidRPr="004A77A9">
              <w:rPr>
                <w:rStyle w:val="Strong"/>
              </w:rPr>
              <w:t>Idealism</w:t>
            </w:r>
            <w:r>
              <w:t xml:space="preserve"> refers to the belief in and pursuit of these ideas.</w:t>
            </w:r>
          </w:p>
        </w:tc>
      </w:tr>
      <w:tr w:rsidR="002024E2" w14:paraId="071470D3" w14:textId="77777777" w:rsidTr="00756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1E77594F" w14:textId="0FE458D5" w:rsidR="002024E2" w:rsidRDefault="002024E2" w:rsidP="002024E2">
            <w:r>
              <w:t>ideology</w:t>
            </w:r>
          </w:p>
        </w:tc>
        <w:tc>
          <w:tcPr>
            <w:tcW w:w="4046" w:type="pct"/>
          </w:tcPr>
          <w:p w14:paraId="63A9E072" w14:textId="4630AE3B" w:rsidR="002024E2" w:rsidRDefault="002024E2" w:rsidP="002024E2">
            <w:pPr>
              <w:cnfStyle w:val="000000100000" w:firstRow="0" w:lastRow="0" w:firstColumn="0" w:lastColumn="0" w:oddVBand="0" w:evenVBand="0" w:oddHBand="1" w:evenHBand="0" w:firstRowFirstColumn="0" w:firstRowLastColumn="0" w:lastRowFirstColumn="0" w:lastRowLastColumn="0"/>
            </w:pPr>
            <w:r>
              <w:t>A common set of opinions and beliefs, consciously or unconsciously, held by an individual, culture or group of people. An ideology generally aims to make sense of the world and change it to fit a particular ideal.</w:t>
            </w:r>
          </w:p>
        </w:tc>
      </w:tr>
      <w:tr w:rsidR="002024E2" w14:paraId="0F073617" w14:textId="77777777" w:rsidTr="007563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376E0789" w14:textId="2F440341" w:rsidR="002024E2" w:rsidRDefault="002024E2" w:rsidP="002024E2">
            <w:r>
              <w:t>imagination</w:t>
            </w:r>
          </w:p>
        </w:tc>
        <w:tc>
          <w:tcPr>
            <w:tcW w:w="4046" w:type="pct"/>
          </w:tcPr>
          <w:p w14:paraId="1323E126" w14:textId="04C0C23C" w:rsidR="002024E2" w:rsidRDefault="002024E2" w:rsidP="002024E2">
            <w:pPr>
              <w:cnfStyle w:val="000000010000" w:firstRow="0" w:lastRow="0" w:firstColumn="0" w:lastColumn="0" w:oddVBand="0" w:evenVBand="0" w:oddHBand="0" w:evenHBand="1" w:firstRowFirstColumn="0" w:firstRowLastColumn="0" w:lastRowFirstColumn="0" w:lastRowLastColumn="0"/>
            </w:pPr>
            <w:r>
              <w:t>Creative use of the mind to form new ideas or mental pictures of people or things that may not be present at the time.</w:t>
            </w:r>
          </w:p>
        </w:tc>
      </w:tr>
      <w:tr w:rsidR="002024E2" w14:paraId="253FA257" w14:textId="77777777" w:rsidTr="00756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3A593C6A" w14:textId="69E20F34" w:rsidR="002024E2" w:rsidRDefault="002024E2" w:rsidP="002024E2">
            <w:r>
              <w:t>liberty</w:t>
            </w:r>
          </w:p>
        </w:tc>
        <w:tc>
          <w:tcPr>
            <w:tcW w:w="4046" w:type="pct"/>
          </w:tcPr>
          <w:p w14:paraId="0C6F92EA" w14:textId="1DC6C8B2" w:rsidR="002024E2" w:rsidRDefault="002024E2" w:rsidP="002024E2">
            <w:pPr>
              <w:cnfStyle w:val="000000100000" w:firstRow="0" w:lastRow="0" w:firstColumn="0" w:lastColumn="0" w:oddVBand="0" w:evenVBand="0" w:oddHBand="1" w:evenHBand="0" w:firstRowFirstColumn="0" w:firstRowLastColumn="0" w:lastRowFirstColumn="0" w:lastRowLastColumn="0"/>
            </w:pPr>
            <w:r>
              <w:t>Freedom to live, act and go where you please within a society without any control or restrictions by authority.</w:t>
            </w:r>
          </w:p>
        </w:tc>
      </w:tr>
      <w:tr w:rsidR="002024E2" w14:paraId="67E8EFB6" w14:textId="77777777" w:rsidTr="007563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367C31A4" w14:textId="3C00823F" w:rsidR="002024E2" w:rsidRDefault="002024E2" w:rsidP="002024E2">
            <w:r>
              <w:t>l</w:t>
            </w:r>
            <w:r w:rsidRPr="00D96E39">
              <w:t>iterary movement</w:t>
            </w:r>
          </w:p>
        </w:tc>
        <w:tc>
          <w:tcPr>
            <w:tcW w:w="4046" w:type="pct"/>
          </w:tcPr>
          <w:p w14:paraId="558937CB" w14:textId="55D949D4" w:rsidR="002024E2" w:rsidRDefault="002024E2" w:rsidP="002024E2">
            <w:pPr>
              <w:cnfStyle w:val="000000010000" w:firstRow="0" w:lastRow="0" w:firstColumn="0" w:lastColumn="0" w:oddVBand="0" w:evenVBand="0" w:oddHBand="0" w:evenHBand="1" w:firstRowFirstColumn="0" w:firstRowLastColumn="0" w:lastRowFirstColumn="0" w:lastRowLastColumn="0"/>
            </w:pPr>
            <w:r w:rsidRPr="00BD5F0C">
              <w:t>A literary movement is a way of grouping works of literature that share similar philosophical, topical or aesthetic features. It is different to grouping texts based on genre or historical period.</w:t>
            </w:r>
          </w:p>
        </w:tc>
      </w:tr>
      <w:tr w:rsidR="002024E2" w14:paraId="57D3402A" w14:textId="77777777" w:rsidTr="00756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45DE9FA9" w14:textId="39A72612" w:rsidR="002024E2" w:rsidRPr="004F3E25" w:rsidRDefault="002024E2" w:rsidP="002024E2">
            <w:r>
              <w:t>monarchy and monarch</w:t>
            </w:r>
          </w:p>
        </w:tc>
        <w:tc>
          <w:tcPr>
            <w:tcW w:w="4046" w:type="pct"/>
          </w:tcPr>
          <w:p w14:paraId="089FE526" w14:textId="3A6E8631" w:rsidR="002024E2" w:rsidRDefault="002024E2" w:rsidP="002024E2">
            <w:pPr>
              <w:cnfStyle w:val="000000100000" w:firstRow="0" w:lastRow="0" w:firstColumn="0" w:lastColumn="0" w:oddVBand="0" w:evenVBand="0" w:oddHBand="1" w:evenHBand="0" w:firstRowFirstColumn="0" w:firstRowLastColumn="0" w:lastRowFirstColumn="0" w:lastRowLastColumn="0"/>
            </w:pPr>
            <w:r>
              <w:t xml:space="preserve">A form of government lead by a single person, usually a king or queen, with inherited power and authority. A monarch is generally the head of state for life </w:t>
            </w:r>
            <w:r>
              <w:lastRenderedPageBreak/>
              <w:t>or until they abdicate the throne.</w:t>
            </w:r>
          </w:p>
        </w:tc>
      </w:tr>
      <w:tr w:rsidR="002024E2" w14:paraId="4F71674A" w14:textId="77777777" w:rsidTr="007563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6E410097" w14:textId="6FB2C691" w:rsidR="002024E2" w:rsidRDefault="002024E2" w:rsidP="002024E2">
            <w:r>
              <w:lastRenderedPageBreak/>
              <w:t>m</w:t>
            </w:r>
            <w:r w:rsidRPr="00392D27">
              <w:t>ysticism</w:t>
            </w:r>
            <w:r>
              <w:t xml:space="preserve"> and mystical</w:t>
            </w:r>
          </w:p>
        </w:tc>
        <w:tc>
          <w:tcPr>
            <w:tcW w:w="4046" w:type="pct"/>
          </w:tcPr>
          <w:p w14:paraId="4EC09B23" w14:textId="23298109" w:rsidR="002024E2" w:rsidRDefault="002024E2" w:rsidP="002024E2">
            <w:pPr>
              <w:cnfStyle w:val="000000010000" w:firstRow="0" w:lastRow="0" w:firstColumn="0" w:lastColumn="0" w:oddVBand="0" w:evenVBand="0" w:oddHBand="0" w:evenHBand="1" w:firstRowFirstColumn="0" w:firstRowLastColumn="0" w:lastRowFirstColumn="0" w:lastRowLastColumn="0"/>
            </w:pPr>
            <w:r>
              <w:t xml:space="preserve">Becoming one with God or a higher power through deep contemplation and self-surrender. It may also refer to the practice of ideologies, ethics, rites, myths, legends and magic to experience an altered state of consciousness. Something is considered </w:t>
            </w:r>
            <w:r w:rsidRPr="003107A3">
              <w:rPr>
                <w:rStyle w:val="Strong"/>
              </w:rPr>
              <w:t>mystical</w:t>
            </w:r>
            <w:r>
              <w:t xml:space="preserve"> if it is believed to have a hidden meaning, magical powers or inspires a sense of spiritual mystery, awe or fascination.</w:t>
            </w:r>
          </w:p>
        </w:tc>
      </w:tr>
      <w:tr w:rsidR="002024E2" w14:paraId="4A751694" w14:textId="77777777" w:rsidTr="00756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7775448D" w14:textId="75D9E33A" w:rsidR="002024E2" w:rsidRPr="00D96E39" w:rsidRDefault="002024E2" w:rsidP="002024E2">
            <w:r>
              <w:t>nightingale</w:t>
            </w:r>
          </w:p>
        </w:tc>
        <w:tc>
          <w:tcPr>
            <w:tcW w:w="4046" w:type="pct"/>
          </w:tcPr>
          <w:p w14:paraId="68D3D69F" w14:textId="611F23BF" w:rsidR="002024E2" w:rsidRDefault="002024E2" w:rsidP="002024E2">
            <w:pPr>
              <w:cnfStyle w:val="000000100000" w:firstRow="0" w:lastRow="0" w:firstColumn="0" w:lastColumn="0" w:oddVBand="0" w:evenVBand="0" w:oddHBand="1" w:evenHBand="0" w:firstRowFirstColumn="0" w:firstRowLastColumn="0" w:lastRowFirstColumn="0" w:lastRowLastColumn="0"/>
            </w:pPr>
            <w:r>
              <w:t>A small, brown bird, best known for its sweet song, usually heard during the night.</w:t>
            </w:r>
          </w:p>
        </w:tc>
      </w:tr>
      <w:tr w:rsidR="002024E2" w14:paraId="5BB1D2CF" w14:textId="77777777" w:rsidTr="007563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52C10DAE" w14:textId="72F17499" w:rsidR="002024E2" w:rsidRDefault="002024E2" w:rsidP="002024E2">
            <w:r>
              <w:t>persona</w:t>
            </w:r>
          </w:p>
        </w:tc>
        <w:tc>
          <w:tcPr>
            <w:tcW w:w="4046" w:type="pct"/>
          </w:tcPr>
          <w:p w14:paraId="5336BB7B" w14:textId="0AD875B0" w:rsidR="002024E2" w:rsidRDefault="002024E2" w:rsidP="002024E2">
            <w:pPr>
              <w:cnfStyle w:val="000000010000" w:firstRow="0" w:lastRow="0" w:firstColumn="0" w:lastColumn="0" w:oddVBand="0" w:evenVBand="0" w:oddHBand="0" w:evenHBand="1" w:firstRowFirstColumn="0" w:firstRowLastColumn="0" w:lastRowFirstColumn="0" w:lastRowLastColumn="0"/>
            </w:pPr>
            <w:r w:rsidRPr="006F7BB6">
              <w:t>In poetry, a persona refers to the perspective or viewpoint that a poet adopts to express their thoughts, feelings and emotions.</w:t>
            </w:r>
          </w:p>
        </w:tc>
      </w:tr>
      <w:tr w:rsidR="002024E2" w14:paraId="713EEF08" w14:textId="77777777" w:rsidTr="00756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790CDD2C" w14:textId="67B432C8" w:rsidR="002024E2" w:rsidRDefault="002024E2" w:rsidP="002024E2">
            <w:r>
              <w:t>philosophy</w:t>
            </w:r>
          </w:p>
        </w:tc>
        <w:tc>
          <w:tcPr>
            <w:tcW w:w="4046" w:type="pct"/>
          </w:tcPr>
          <w:p w14:paraId="7D8DD68B" w14:textId="3159AB9E" w:rsidR="002024E2" w:rsidRDefault="002024E2" w:rsidP="002024E2">
            <w:pPr>
              <w:cnfStyle w:val="000000100000" w:firstRow="0" w:lastRow="0" w:firstColumn="0" w:lastColumn="0" w:oddVBand="0" w:evenVBand="0" w:oddHBand="1" w:evenHBand="0" w:firstRowFirstColumn="0" w:firstRowLastColumn="0" w:lastRowFirstColumn="0" w:lastRowLastColumn="0"/>
            </w:pPr>
            <w:r>
              <w:t>An overall vision, theory or attitude toward</w:t>
            </w:r>
            <w:r w:rsidR="005A0BD0">
              <w:t>s</w:t>
            </w:r>
            <w:r>
              <w:t xml:space="preserve"> life and the purpose of it. It is a way of thinking about subjects such as ethics, existence, time, reason, knowledge, meaning and value.</w:t>
            </w:r>
          </w:p>
        </w:tc>
      </w:tr>
      <w:tr w:rsidR="002024E2" w14:paraId="4A36F6DF" w14:textId="77777777" w:rsidTr="007563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061D8796" w14:textId="3CB5C32C" w:rsidR="002024E2" w:rsidRDefault="002024E2" w:rsidP="002024E2">
            <w:r>
              <w:t>r</w:t>
            </w:r>
            <w:r w:rsidRPr="00D96E39">
              <w:t>eminiscence</w:t>
            </w:r>
            <w:r>
              <w:t xml:space="preserve"> and reminiscent</w:t>
            </w:r>
          </w:p>
        </w:tc>
        <w:tc>
          <w:tcPr>
            <w:tcW w:w="4046" w:type="pct"/>
          </w:tcPr>
          <w:p w14:paraId="35E736B9" w14:textId="675148F5" w:rsidR="002024E2" w:rsidRDefault="002024E2" w:rsidP="002024E2">
            <w:pPr>
              <w:cnfStyle w:val="000000010000" w:firstRow="0" w:lastRow="0" w:firstColumn="0" w:lastColumn="0" w:oddVBand="0" w:evenVBand="0" w:oddHBand="0" w:evenHBand="1" w:firstRowFirstColumn="0" w:firstRowLastColumn="0" w:lastRowFirstColumn="0" w:lastRowLastColumn="0"/>
            </w:pPr>
            <w:r>
              <w:t xml:space="preserve">The act of remembering or recollecting pleasant events and experiences from the past. If something is </w:t>
            </w:r>
            <w:r w:rsidRPr="00AA4C26">
              <w:rPr>
                <w:rStyle w:val="Strong"/>
              </w:rPr>
              <w:t>reminiscent</w:t>
            </w:r>
            <w:r>
              <w:t>, it may remind you of a person, event or experience from long ago with a sense of nostalgia.</w:t>
            </w:r>
          </w:p>
        </w:tc>
      </w:tr>
      <w:tr w:rsidR="002024E2" w14:paraId="52180282" w14:textId="77777777" w:rsidTr="00756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3EFE5319" w14:textId="4C9ECFA7" w:rsidR="002024E2" w:rsidRPr="00D96E39" w:rsidRDefault="002024E2" w:rsidP="002024E2">
            <w:r>
              <w:t>reverence</w:t>
            </w:r>
          </w:p>
        </w:tc>
        <w:tc>
          <w:tcPr>
            <w:tcW w:w="4046" w:type="pct"/>
          </w:tcPr>
          <w:p w14:paraId="3DC6B6C8" w14:textId="0F505613" w:rsidR="002024E2" w:rsidRDefault="002024E2" w:rsidP="002024E2">
            <w:pPr>
              <w:cnfStyle w:val="000000100000" w:firstRow="0" w:lastRow="0" w:firstColumn="0" w:lastColumn="0" w:oddVBand="0" w:evenVBand="0" w:oddHBand="1" w:evenHBand="0" w:firstRowFirstColumn="0" w:firstRowLastColumn="0" w:lastRowFirstColumn="0" w:lastRowLastColumn="0"/>
            </w:pPr>
            <w:r>
              <w:t>A feeling of deep respect, love, devotion and awe.</w:t>
            </w:r>
          </w:p>
        </w:tc>
      </w:tr>
      <w:tr w:rsidR="002024E2" w14:paraId="0302D154" w14:textId="77777777" w:rsidTr="007563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10D35A1D" w14:textId="485F8DC4" w:rsidR="002024E2" w:rsidRPr="00D96E39" w:rsidRDefault="002024E2" w:rsidP="002024E2">
            <w:r>
              <w:t>revolution</w:t>
            </w:r>
          </w:p>
        </w:tc>
        <w:tc>
          <w:tcPr>
            <w:tcW w:w="4046" w:type="pct"/>
          </w:tcPr>
          <w:p w14:paraId="1734BD44" w14:textId="41653252" w:rsidR="002024E2" w:rsidRDefault="002024E2" w:rsidP="002024E2">
            <w:pPr>
              <w:cnfStyle w:val="000000010000" w:firstRow="0" w:lastRow="0" w:firstColumn="0" w:lastColumn="0" w:oddVBand="0" w:evenVBand="0" w:oddHBand="0" w:evenHBand="1" w:firstRowFirstColumn="0" w:firstRowLastColumn="0" w:lastRowFirstColumn="0" w:lastRowLastColumn="0"/>
            </w:pPr>
            <w:r>
              <w:t>A sudden, forcible overthrow of an existing movement or government in favour of a new system.</w:t>
            </w:r>
          </w:p>
        </w:tc>
      </w:tr>
      <w:tr w:rsidR="002024E2" w14:paraId="7D83EB8A" w14:textId="77777777" w:rsidTr="00756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0D830DC0" w14:textId="64056935" w:rsidR="002024E2" w:rsidRPr="00D96E39" w:rsidRDefault="002024E2" w:rsidP="002024E2">
            <w:r>
              <w:t xml:space="preserve">Romanticism and </w:t>
            </w:r>
            <w:r w:rsidRPr="00564F09">
              <w:t>Romantic</w:t>
            </w:r>
          </w:p>
        </w:tc>
        <w:tc>
          <w:tcPr>
            <w:tcW w:w="4046" w:type="pct"/>
          </w:tcPr>
          <w:p w14:paraId="77B33DD6" w14:textId="4946C259" w:rsidR="002024E2" w:rsidRDefault="002024E2" w:rsidP="002024E2">
            <w:pPr>
              <w:cnfStyle w:val="000000100000" w:firstRow="0" w:lastRow="0" w:firstColumn="0" w:lastColumn="0" w:oddVBand="0" w:evenVBand="0" w:oddHBand="1" w:evenHBand="0" w:firstRowFirstColumn="0" w:firstRowLastColumn="0" w:lastRowFirstColumn="0" w:lastRowLastColumn="0"/>
            </w:pPr>
            <w:r>
              <w:t xml:space="preserve">An artistic and intellectual movement defined by an interest in nature, individual expression, emotion and imagination. A composer or text is considered </w:t>
            </w:r>
            <w:r w:rsidRPr="00E6023D">
              <w:rPr>
                <w:rStyle w:val="Strong"/>
              </w:rPr>
              <w:t>Romantic</w:t>
            </w:r>
            <w:r>
              <w:t xml:space="preserve"> if it is characterised by emotion, idealism, imagination and individuality.</w:t>
            </w:r>
          </w:p>
        </w:tc>
      </w:tr>
      <w:tr w:rsidR="002024E2" w14:paraId="09C046F9" w14:textId="77777777" w:rsidTr="007563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64026791" w14:textId="4A833EE9" w:rsidR="002024E2" w:rsidRPr="00D96E39" w:rsidRDefault="002024E2" w:rsidP="002024E2">
            <w:r>
              <w:t>solitude</w:t>
            </w:r>
          </w:p>
        </w:tc>
        <w:tc>
          <w:tcPr>
            <w:tcW w:w="4046" w:type="pct"/>
          </w:tcPr>
          <w:p w14:paraId="4B4C20C8" w14:textId="1DC580B3" w:rsidR="002024E2" w:rsidRDefault="002024E2" w:rsidP="002024E2">
            <w:pPr>
              <w:cnfStyle w:val="000000010000" w:firstRow="0" w:lastRow="0" w:firstColumn="0" w:lastColumn="0" w:oddVBand="0" w:evenVBand="0" w:oddHBand="0" w:evenHBand="1" w:firstRowFirstColumn="0" w:firstRowLastColumn="0" w:lastRowFirstColumn="0" w:lastRowLastColumn="0"/>
            </w:pPr>
            <w:r>
              <w:t>A state of seclusion or isolation where you are completely alone, often by choice.</w:t>
            </w:r>
          </w:p>
        </w:tc>
      </w:tr>
      <w:tr w:rsidR="002024E2" w14:paraId="4F957651" w14:textId="77777777" w:rsidTr="00756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62E6F8FA" w14:textId="5F6939A0" w:rsidR="002024E2" w:rsidRDefault="002024E2" w:rsidP="002024E2">
            <w:r>
              <w:lastRenderedPageBreak/>
              <w:t>s</w:t>
            </w:r>
            <w:r w:rsidRPr="00D96E39">
              <w:t>pirituality</w:t>
            </w:r>
          </w:p>
        </w:tc>
        <w:tc>
          <w:tcPr>
            <w:tcW w:w="4046" w:type="pct"/>
          </w:tcPr>
          <w:p w14:paraId="51EA885A" w14:textId="4BCA4F68" w:rsidR="002024E2" w:rsidRDefault="002024E2" w:rsidP="002024E2">
            <w:pPr>
              <w:cnfStyle w:val="000000100000" w:firstRow="0" w:lastRow="0" w:firstColumn="0" w:lastColumn="0" w:oddVBand="0" w:evenVBand="0" w:oddHBand="1" w:evenHBand="0" w:firstRowFirstColumn="0" w:firstRowLastColumn="0" w:lastRowFirstColumn="0" w:lastRowLastColumn="0"/>
            </w:pPr>
            <w:r>
              <w:t>The fundamental belief in something greater than yourself, and the search for meaning, purpose, direction and interconnectedness with the universe, other people or a higher power.</w:t>
            </w:r>
          </w:p>
        </w:tc>
      </w:tr>
      <w:tr w:rsidR="002024E2" w14:paraId="026A8A3E" w14:textId="77777777" w:rsidTr="007563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0FC8F2A9" w14:textId="36672759" w:rsidR="002024E2" w:rsidRDefault="002024E2" w:rsidP="002024E2">
            <w:r>
              <w:t>s</w:t>
            </w:r>
            <w:r w:rsidRPr="00D96E39">
              <w:t>ublime</w:t>
            </w:r>
          </w:p>
        </w:tc>
        <w:tc>
          <w:tcPr>
            <w:tcW w:w="4046" w:type="pct"/>
          </w:tcPr>
          <w:p w14:paraId="2B1205ED" w14:textId="66C64249" w:rsidR="002024E2" w:rsidRDefault="002024E2" w:rsidP="002024E2">
            <w:pPr>
              <w:cnfStyle w:val="000000010000" w:firstRow="0" w:lastRow="0" w:firstColumn="0" w:lastColumn="0" w:oddVBand="0" w:evenVBand="0" w:oddHBand="0" w:evenHBand="1" w:firstRowFirstColumn="0" w:firstRowLastColumn="0" w:lastRowFirstColumn="0" w:lastRowLastColumn="0"/>
            </w:pPr>
            <w:r>
              <w:t>Unparallelled excellence or extreme beauty, almost beyond human comprehension.</w:t>
            </w:r>
          </w:p>
        </w:tc>
      </w:tr>
      <w:tr w:rsidR="002024E2" w14:paraId="4E574B2A" w14:textId="77777777" w:rsidTr="00756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2300345D" w14:textId="021CBF19" w:rsidR="002024E2" w:rsidRPr="00D96E39" w:rsidRDefault="002024E2" w:rsidP="002024E2">
            <w:r>
              <w:t>zeitgeist</w:t>
            </w:r>
          </w:p>
        </w:tc>
        <w:tc>
          <w:tcPr>
            <w:tcW w:w="4046" w:type="pct"/>
          </w:tcPr>
          <w:p w14:paraId="59E5A442" w14:textId="60449D40" w:rsidR="002024E2" w:rsidRDefault="002024E2" w:rsidP="002024E2">
            <w:pPr>
              <w:cnfStyle w:val="000000100000" w:firstRow="0" w:lastRow="0" w:firstColumn="0" w:lastColumn="0" w:oddVBand="0" w:evenVBand="0" w:oddHBand="1" w:evenHBand="0" w:firstRowFirstColumn="0" w:firstRowLastColumn="0" w:lastRowFirstColumn="0" w:lastRowLastColumn="0"/>
            </w:pPr>
            <w:r>
              <w:t xml:space="preserve">The defining spirit or mood of a particular </w:t>
            </w:r>
            <w:proofErr w:type="gramStart"/>
            <w:r>
              <w:t>time period</w:t>
            </w:r>
            <w:proofErr w:type="gramEnd"/>
            <w:r>
              <w:t>, reflected by the prevailing ideas, attitudes, values and beliefs of the people of the time.</w:t>
            </w:r>
          </w:p>
        </w:tc>
      </w:tr>
    </w:tbl>
    <w:p w14:paraId="73F0AED4" w14:textId="77777777" w:rsidR="00572657" w:rsidRDefault="00572657">
      <w:pPr>
        <w:suppressAutoHyphens w:val="0"/>
        <w:spacing w:before="0" w:after="160" w:line="259" w:lineRule="auto"/>
        <w:rPr>
          <w:rFonts w:eastAsiaTheme="majorEastAsia"/>
          <w:bCs/>
          <w:color w:val="002664"/>
          <w:sz w:val="36"/>
          <w:szCs w:val="48"/>
        </w:rPr>
      </w:pPr>
      <w:r>
        <w:br w:type="page"/>
      </w:r>
    </w:p>
    <w:p w14:paraId="2D7B2AB0" w14:textId="37A5EFE3" w:rsidR="006A7148" w:rsidRDefault="002B0AEA" w:rsidP="009C0677">
      <w:pPr>
        <w:pStyle w:val="Heading2"/>
      </w:pPr>
      <w:bookmarkStart w:id="10" w:name="_Toc173238808"/>
      <w:r>
        <w:lastRenderedPageBreak/>
        <w:t xml:space="preserve">Pre-reading resource </w:t>
      </w:r>
      <w:r w:rsidR="005B676E">
        <w:t>3</w:t>
      </w:r>
      <w:r>
        <w:t xml:space="preserve"> – </w:t>
      </w:r>
      <w:r w:rsidR="006A7148">
        <w:t>vocabulary strategies</w:t>
      </w:r>
      <w:bookmarkEnd w:id="10"/>
    </w:p>
    <w:p w14:paraId="74B84E62" w14:textId="3039A4CD" w:rsidR="002254D8" w:rsidRDefault="002254D8" w:rsidP="002254D8">
      <w:r>
        <w:t xml:space="preserve">There is a significant amount of </w:t>
      </w:r>
      <w:r w:rsidR="000070FB">
        <w:t>potentially</w:t>
      </w:r>
      <w:r>
        <w:t xml:space="preserve"> new vocabulary used throughout this teaching and learning program</w:t>
      </w:r>
      <w:r w:rsidR="00BF4273">
        <w:t xml:space="preserve">. Listed below are a range of vocabulary strategies that can be drawn on throughout this program to support students in developing </w:t>
      </w:r>
      <w:r w:rsidR="00990A1A">
        <w:t>their knowledge and understanding of the key features and ideas of the Romantic movement.</w:t>
      </w:r>
    </w:p>
    <w:p w14:paraId="2C032DCC" w14:textId="3FFB6150" w:rsidR="00990A1A" w:rsidRPr="00A1361D" w:rsidRDefault="000C602F" w:rsidP="002254D8">
      <w:pPr>
        <w:rPr>
          <w:i/>
        </w:rPr>
      </w:pPr>
      <w:r>
        <w:t>Many of t</w:t>
      </w:r>
      <w:r w:rsidR="00C9124A">
        <w:t>he</w:t>
      </w:r>
      <w:r w:rsidR="00C9124A" w:rsidRPr="00C9124A">
        <w:t xml:space="preserve"> </w:t>
      </w:r>
      <w:r w:rsidR="00C9124A">
        <w:t>following</w:t>
      </w:r>
      <w:r w:rsidR="00C9124A" w:rsidRPr="00C9124A">
        <w:t xml:space="preserve"> strategies in this resource are drawn from </w:t>
      </w:r>
      <w:r w:rsidR="00561ABF">
        <w:t>‘</w:t>
      </w:r>
      <w:r w:rsidR="00C9124A" w:rsidRPr="00C9124A">
        <w:t xml:space="preserve">Chapter 7: </w:t>
      </w:r>
      <w:r w:rsidR="00C9124A">
        <w:t>Practical strategies for closing the vocabulary gap</w:t>
      </w:r>
      <w:r w:rsidR="00561ABF">
        <w:t>’</w:t>
      </w:r>
      <w:r w:rsidR="00C9124A" w:rsidRPr="00C9124A">
        <w:t xml:space="preserve"> within </w:t>
      </w:r>
      <w:r w:rsidR="00C9124A" w:rsidRPr="00C9124A">
        <w:rPr>
          <w:i/>
          <w:iCs/>
        </w:rPr>
        <w:t xml:space="preserve">Closing the </w:t>
      </w:r>
      <w:r w:rsidR="00A12FD9">
        <w:rPr>
          <w:i/>
          <w:iCs/>
        </w:rPr>
        <w:t>Vocabulary</w:t>
      </w:r>
      <w:r w:rsidR="00C9124A" w:rsidRPr="00C9124A">
        <w:rPr>
          <w:i/>
          <w:iCs/>
        </w:rPr>
        <w:t xml:space="preserve"> Gap</w:t>
      </w:r>
      <w:r w:rsidR="00C9124A" w:rsidRPr="00C9124A">
        <w:t xml:space="preserve"> (Quigley 20</w:t>
      </w:r>
      <w:r w:rsidR="00026AA0">
        <w:t>18</w:t>
      </w:r>
      <w:r w:rsidR="00C9124A" w:rsidRPr="00C9124A">
        <w:t xml:space="preserve">). Select from these strategies, </w:t>
      </w:r>
      <w:proofErr w:type="gramStart"/>
      <w:r w:rsidR="00C9124A" w:rsidRPr="00C9124A">
        <w:t>taking into account</w:t>
      </w:r>
      <w:proofErr w:type="gramEnd"/>
      <w:r w:rsidR="00C9124A" w:rsidRPr="00C9124A">
        <w:t xml:space="preserve"> the context of the students in your class, to engage with the</w:t>
      </w:r>
      <w:r w:rsidR="00507ADA">
        <w:t xml:space="preserve"> vocabul</w:t>
      </w:r>
      <w:r w:rsidR="00967145">
        <w:t xml:space="preserve">ary of this </w:t>
      </w:r>
      <w:r w:rsidR="00477157">
        <w:t>program.</w:t>
      </w:r>
      <w:r w:rsidR="00E91410">
        <w:t xml:space="preserve"> B</w:t>
      </w:r>
      <w:r w:rsidR="00296D23">
        <w:t>e</w:t>
      </w:r>
      <w:r w:rsidR="00E91410">
        <w:t xml:space="preserve">ck, McKeown and Kucan </w:t>
      </w:r>
      <w:r w:rsidR="009F7BFE">
        <w:t>(2008)</w:t>
      </w:r>
      <w:r w:rsidR="00A1361D">
        <w:t xml:space="preserve"> </w:t>
      </w:r>
      <w:r w:rsidR="00E91410">
        <w:t xml:space="preserve">also provide a useful range of </w:t>
      </w:r>
      <w:r w:rsidR="00A1361D">
        <w:t xml:space="preserve">vocabulary strategies in </w:t>
      </w:r>
      <w:r w:rsidR="00A1361D">
        <w:rPr>
          <w:i/>
          <w:iCs/>
        </w:rPr>
        <w:t>Creating Robust Vocabulary.</w:t>
      </w:r>
    </w:p>
    <w:p w14:paraId="23EF49A6" w14:textId="1F99CD9B" w:rsidR="001F1738" w:rsidRDefault="001F1738" w:rsidP="001F1738">
      <w:pPr>
        <w:pStyle w:val="Caption"/>
      </w:pPr>
      <w:r>
        <w:t xml:space="preserve">Table </w:t>
      </w:r>
      <w:r>
        <w:fldChar w:fldCharType="begin"/>
      </w:r>
      <w:r>
        <w:instrText xml:space="preserve"> SEQ Table \* ARABIC </w:instrText>
      </w:r>
      <w:r>
        <w:fldChar w:fldCharType="separate"/>
      </w:r>
      <w:r w:rsidR="00A11360">
        <w:rPr>
          <w:noProof/>
        </w:rPr>
        <w:t>3</w:t>
      </w:r>
      <w:r>
        <w:fldChar w:fldCharType="end"/>
      </w:r>
      <w:r>
        <w:t xml:space="preserve"> </w:t>
      </w:r>
      <w:r w:rsidR="00A87085">
        <w:t>–</w:t>
      </w:r>
      <w:r>
        <w:t xml:space="preserve"> vo</w:t>
      </w:r>
      <w:r w:rsidR="00A87085">
        <w:t>cabulary strategies</w:t>
      </w:r>
    </w:p>
    <w:tbl>
      <w:tblPr>
        <w:tblStyle w:val="Tableheader"/>
        <w:tblW w:w="5000" w:type="pct"/>
        <w:tblLayout w:type="fixed"/>
        <w:tblLook w:val="04A0" w:firstRow="1" w:lastRow="0" w:firstColumn="1" w:lastColumn="0" w:noHBand="0" w:noVBand="1"/>
        <w:tblDescription w:val="Vocabulary strategies."/>
      </w:tblPr>
      <w:tblGrid>
        <w:gridCol w:w="3963"/>
        <w:gridCol w:w="3261"/>
        <w:gridCol w:w="2406"/>
      </w:tblGrid>
      <w:tr w:rsidR="00477157" w14:paraId="44163324" w14:textId="77777777" w:rsidTr="007203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8" w:type="pct"/>
          </w:tcPr>
          <w:p w14:paraId="407D0977" w14:textId="5C0F65A4" w:rsidR="00477157" w:rsidRPr="00AA7477" w:rsidRDefault="0029725A" w:rsidP="002254D8">
            <w:r w:rsidRPr="00AA7477">
              <w:t>Strategy and description</w:t>
            </w:r>
          </w:p>
        </w:tc>
        <w:tc>
          <w:tcPr>
            <w:tcW w:w="1693" w:type="pct"/>
          </w:tcPr>
          <w:p w14:paraId="17E1030F" w14:textId="6598C626" w:rsidR="00477157" w:rsidRDefault="0029725A" w:rsidP="002254D8">
            <w:pPr>
              <w:cnfStyle w:val="100000000000" w:firstRow="1" w:lastRow="0" w:firstColumn="0" w:lastColumn="0" w:oddVBand="0" w:evenVBand="0" w:oddHBand="0" w:evenHBand="0" w:firstRowFirstColumn="0" w:firstRowLastColumn="0" w:lastRowFirstColumn="0" w:lastRowLastColumn="0"/>
            </w:pPr>
            <w:r>
              <w:t>Benefits</w:t>
            </w:r>
          </w:p>
        </w:tc>
        <w:tc>
          <w:tcPr>
            <w:tcW w:w="1249" w:type="pct"/>
          </w:tcPr>
          <w:p w14:paraId="2E3F0E59" w14:textId="728F2380" w:rsidR="00477157" w:rsidRDefault="003E6E34" w:rsidP="002254D8">
            <w:pPr>
              <w:cnfStyle w:val="100000000000" w:firstRow="1" w:lastRow="0" w:firstColumn="0" w:lastColumn="0" w:oddVBand="0" w:evenVBand="0" w:oddHBand="0" w:evenHBand="0" w:firstRowFirstColumn="0" w:firstRowLastColumn="0" w:lastRowFirstColumn="0" w:lastRowLastColumn="0"/>
            </w:pPr>
            <w:r>
              <w:t xml:space="preserve">Suggested </w:t>
            </w:r>
            <w:r w:rsidR="00942073">
              <w:t>use</w:t>
            </w:r>
          </w:p>
        </w:tc>
      </w:tr>
      <w:tr w:rsidR="001F1C32" w14:paraId="6309CB3E" w14:textId="77777777" w:rsidTr="00720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8" w:type="pct"/>
          </w:tcPr>
          <w:p w14:paraId="34459231" w14:textId="24B339B0" w:rsidR="001F1C32" w:rsidRPr="00720369" w:rsidRDefault="00794455" w:rsidP="002254D8">
            <w:r w:rsidRPr="00720369">
              <w:t xml:space="preserve">SEEC: </w:t>
            </w:r>
            <w:r w:rsidR="001F1C32" w:rsidRPr="00720369">
              <w:t>S</w:t>
            </w:r>
            <w:r w:rsidRPr="00720369">
              <w:t>elect, Explain, Explore, Consolidate</w:t>
            </w:r>
          </w:p>
          <w:p w14:paraId="491064B0" w14:textId="54A035A2" w:rsidR="00B34D56" w:rsidRPr="00AA7477" w:rsidRDefault="00B34D56" w:rsidP="002254D8">
            <w:pPr>
              <w:rPr>
                <w:b w:val="0"/>
                <w:bCs/>
              </w:rPr>
            </w:pPr>
            <w:r w:rsidRPr="00AA7477">
              <w:rPr>
                <w:b w:val="0"/>
                <w:bCs/>
              </w:rPr>
              <w:t>Select</w:t>
            </w:r>
            <w:r w:rsidR="00720369">
              <w:rPr>
                <w:b w:val="0"/>
                <w:bCs/>
              </w:rPr>
              <w:t xml:space="preserve"> – t</w:t>
            </w:r>
            <w:r w:rsidR="00901D18" w:rsidRPr="00AA7477">
              <w:rPr>
                <w:b w:val="0"/>
                <w:bCs/>
              </w:rPr>
              <w:t xml:space="preserve">eacher </w:t>
            </w:r>
            <w:r w:rsidR="00106D2E" w:rsidRPr="00AA7477">
              <w:rPr>
                <w:b w:val="0"/>
                <w:bCs/>
              </w:rPr>
              <w:t>or student</w:t>
            </w:r>
            <w:r w:rsidR="00901D18" w:rsidRPr="00AA7477">
              <w:rPr>
                <w:b w:val="0"/>
                <w:bCs/>
              </w:rPr>
              <w:t xml:space="preserve"> identifie</w:t>
            </w:r>
            <w:r w:rsidR="008C6097" w:rsidRPr="00AA7477">
              <w:rPr>
                <w:b w:val="0"/>
                <w:bCs/>
              </w:rPr>
              <w:t>s</w:t>
            </w:r>
            <w:r w:rsidR="004E061C" w:rsidRPr="00AA7477">
              <w:rPr>
                <w:b w:val="0"/>
                <w:bCs/>
              </w:rPr>
              <w:t>, or selects, key words need</w:t>
            </w:r>
            <w:r w:rsidR="00F06621" w:rsidRPr="00AA7477">
              <w:rPr>
                <w:b w:val="0"/>
                <w:bCs/>
              </w:rPr>
              <w:t>ed</w:t>
            </w:r>
            <w:r w:rsidR="004E061C" w:rsidRPr="00AA7477">
              <w:rPr>
                <w:b w:val="0"/>
                <w:bCs/>
              </w:rPr>
              <w:t xml:space="preserve"> to engage with the concepts</w:t>
            </w:r>
            <w:r w:rsidR="00F06621" w:rsidRPr="00AA7477">
              <w:rPr>
                <w:b w:val="0"/>
                <w:bCs/>
              </w:rPr>
              <w:t>.</w:t>
            </w:r>
          </w:p>
          <w:p w14:paraId="1F829740" w14:textId="518FC624" w:rsidR="00BF7FF6" w:rsidRPr="00AA7477" w:rsidRDefault="00B34D56" w:rsidP="002254D8">
            <w:pPr>
              <w:rPr>
                <w:b w:val="0"/>
                <w:bCs/>
              </w:rPr>
            </w:pPr>
            <w:r w:rsidRPr="00AA7477">
              <w:rPr>
                <w:b w:val="0"/>
                <w:bCs/>
              </w:rPr>
              <w:t>Explain</w:t>
            </w:r>
            <w:r w:rsidR="005A3E1C">
              <w:rPr>
                <w:b w:val="0"/>
                <w:bCs/>
              </w:rPr>
              <w:t xml:space="preserve"> –</w:t>
            </w:r>
          </w:p>
          <w:p w14:paraId="12779447" w14:textId="7D5AA8DF" w:rsidR="00BF7FF6" w:rsidRPr="002C228E" w:rsidRDefault="00A627CF" w:rsidP="002C228E">
            <w:pPr>
              <w:pStyle w:val="ListNumber"/>
              <w:rPr>
                <w:b w:val="0"/>
                <w:bCs/>
              </w:rPr>
            </w:pPr>
            <w:r w:rsidRPr="002C228E">
              <w:rPr>
                <w:b w:val="0"/>
                <w:bCs/>
              </w:rPr>
              <w:t>say the word carefully</w:t>
            </w:r>
          </w:p>
          <w:p w14:paraId="1FE1DDE0" w14:textId="16CABC17" w:rsidR="00BF7FF6" w:rsidRPr="002C228E" w:rsidRDefault="00A627CF" w:rsidP="002C228E">
            <w:pPr>
              <w:pStyle w:val="ListNumber"/>
              <w:rPr>
                <w:b w:val="0"/>
                <w:bCs/>
              </w:rPr>
            </w:pPr>
            <w:r w:rsidRPr="002C228E">
              <w:rPr>
                <w:b w:val="0"/>
                <w:bCs/>
              </w:rPr>
              <w:t>write the word</w:t>
            </w:r>
          </w:p>
          <w:p w14:paraId="07795481" w14:textId="2E694E33" w:rsidR="00BF7FF6" w:rsidRPr="002C228E" w:rsidRDefault="00843181" w:rsidP="002C228E">
            <w:pPr>
              <w:pStyle w:val="ListNumber"/>
              <w:rPr>
                <w:b w:val="0"/>
                <w:bCs/>
              </w:rPr>
            </w:pPr>
            <w:r w:rsidRPr="002C228E">
              <w:rPr>
                <w:b w:val="0"/>
                <w:bCs/>
              </w:rPr>
              <w:t>give a student-friendly definition</w:t>
            </w:r>
          </w:p>
          <w:p w14:paraId="55C6252C" w14:textId="598B599A" w:rsidR="00BF7FF6" w:rsidRPr="002C228E" w:rsidRDefault="00843181" w:rsidP="002C228E">
            <w:pPr>
              <w:pStyle w:val="ListNumber"/>
              <w:rPr>
                <w:b w:val="0"/>
                <w:bCs/>
              </w:rPr>
            </w:pPr>
            <w:r w:rsidRPr="002C228E">
              <w:rPr>
                <w:b w:val="0"/>
                <w:bCs/>
              </w:rPr>
              <w:t xml:space="preserve">give multiple </w:t>
            </w:r>
            <w:r w:rsidR="000F29F9" w:rsidRPr="002C228E">
              <w:rPr>
                <w:b w:val="0"/>
                <w:bCs/>
              </w:rPr>
              <w:t>meaningful</w:t>
            </w:r>
            <w:r w:rsidRPr="002C228E">
              <w:rPr>
                <w:b w:val="0"/>
                <w:bCs/>
              </w:rPr>
              <w:t xml:space="preserve"> examples</w:t>
            </w:r>
          </w:p>
          <w:p w14:paraId="4768F6A2" w14:textId="7C62A9EB" w:rsidR="00901D18" w:rsidRPr="002C228E" w:rsidRDefault="00FE540D" w:rsidP="002C228E">
            <w:pPr>
              <w:pStyle w:val="ListNumber"/>
              <w:rPr>
                <w:b w:val="0"/>
                <w:bCs/>
              </w:rPr>
            </w:pPr>
            <w:r w:rsidRPr="002C228E">
              <w:rPr>
                <w:b w:val="0"/>
                <w:bCs/>
              </w:rPr>
              <w:t>ask students for examples</w:t>
            </w:r>
            <w:r w:rsidR="008B59A5" w:rsidRPr="002C228E">
              <w:rPr>
                <w:b w:val="0"/>
                <w:bCs/>
              </w:rPr>
              <w:t xml:space="preserve"> and clarify any misunderstandings</w:t>
            </w:r>
            <w:r w:rsidR="005A3E1C">
              <w:rPr>
                <w:b w:val="0"/>
                <w:bCs/>
              </w:rPr>
              <w:t>.</w:t>
            </w:r>
          </w:p>
          <w:p w14:paraId="287F241A" w14:textId="2ADABFFF" w:rsidR="009D699F" w:rsidRPr="00AA7477" w:rsidRDefault="0034551B" w:rsidP="00E84A82">
            <w:pPr>
              <w:rPr>
                <w:b w:val="0"/>
                <w:bCs/>
              </w:rPr>
            </w:pPr>
            <w:r w:rsidRPr="00AA7477">
              <w:rPr>
                <w:b w:val="0"/>
                <w:bCs/>
              </w:rPr>
              <w:t xml:space="preserve">Explore </w:t>
            </w:r>
            <w:r w:rsidR="005A3E1C">
              <w:rPr>
                <w:b w:val="0"/>
                <w:bCs/>
              </w:rPr>
              <w:t>–</w:t>
            </w:r>
          </w:p>
          <w:p w14:paraId="760D78BD" w14:textId="4A2C81DF" w:rsidR="00BF7FF6" w:rsidRPr="00942073" w:rsidRDefault="009D699F" w:rsidP="00024C50">
            <w:pPr>
              <w:pStyle w:val="ListBullet"/>
              <w:rPr>
                <w:b w:val="0"/>
                <w:bCs/>
              </w:rPr>
            </w:pPr>
            <w:r w:rsidRPr="00942073">
              <w:rPr>
                <w:b w:val="0"/>
                <w:bCs/>
              </w:rPr>
              <w:t>etymology</w:t>
            </w:r>
          </w:p>
          <w:p w14:paraId="5CE8F2C6" w14:textId="0CCA14CA" w:rsidR="009D699F" w:rsidRPr="00942073" w:rsidRDefault="00D90128" w:rsidP="00024C50">
            <w:pPr>
              <w:pStyle w:val="ListBullet"/>
              <w:rPr>
                <w:b w:val="0"/>
                <w:bCs/>
              </w:rPr>
            </w:pPr>
            <w:r w:rsidRPr="00942073">
              <w:rPr>
                <w:b w:val="0"/>
                <w:bCs/>
              </w:rPr>
              <w:lastRenderedPageBreak/>
              <w:t>common word families, synonyms/antonyms</w:t>
            </w:r>
          </w:p>
          <w:p w14:paraId="71138CC3" w14:textId="2CB00C6D" w:rsidR="00F11980" w:rsidRPr="00942073" w:rsidRDefault="00F11980" w:rsidP="00024C50">
            <w:pPr>
              <w:pStyle w:val="ListBullet"/>
              <w:rPr>
                <w:b w:val="0"/>
                <w:bCs/>
              </w:rPr>
            </w:pPr>
            <w:r w:rsidRPr="00942073">
              <w:rPr>
                <w:b w:val="0"/>
                <w:bCs/>
              </w:rPr>
              <w:t>different uses of the word in different settings</w:t>
            </w:r>
            <w:r w:rsidR="001567B9" w:rsidRPr="00942073">
              <w:rPr>
                <w:b w:val="0"/>
                <w:bCs/>
              </w:rPr>
              <w:t xml:space="preserve"> or disciplines</w:t>
            </w:r>
          </w:p>
          <w:p w14:paraId="4C1D80FD" w14:textId="00472021" w:rsidR="001567B9" w:rsidRPr="00942073" w:rsidRDefault="00E31CE3" w:rsidP="00024C50">
            <w:pPr>
              <w:pStyle w:val="ListBullet"/>
              <w:rPr>
                <w:b w:val="0"/>
                <w:bCs/>
              </w:rPr>
            </w:pPr>
            <w:r w:rsidRPr="00942073">
              <w:rPr>
                <w:b w:val="0"/>
                <w:bCs/>
              </w:rPr>
              <w:t xml:space="preserve">understanding with peers in a </w:t>
            </w:r>
            <w:r w:rsidR="005A3E1C">
              <w:rPr>
                <w:b w:val="0"/>
                <w:bCs/>
              </w:rPr>
              <w:t>T</w:t>
            </w:r>
            <w:r w:rsidRPr="00942073">
              <w:rPr>
                <w:b w:val="0"/>
                <w:bCs/>
              </w:rPr>
              <w:t>hink-</w:t>
            </w:r>
            <w:r w:rsidR="005A3E1C">
              <w:rPr>
                <w:b w:val="0"/>
                <w:bCs/>
              </w:rPr>
              <w:t>P</w:t>
            </w:r>
            <w:r w:rsidRPr="00942073">
              <w:rPr>
                <w:b w:val="0"/>
                <w:bCs/>
              </w:rPr>
              <w:t>air-</w:t>
            </w:r>
            <w:r w:rsidR="005A3E1C">
              <w:rPr>
                <w:b w:val="0"/>
                <w:bCs/>
              </w:rPr>
              <w:t>S</w:t>
            </w:r>
            <w:r w:rsidRPr="00942073">
              <w:rPr>
                <w:b w:val="0"/>
                <w:bCs/>
              </w:rPr>
              <w:t>hare</w:t>
            </w:r>
          </w:p>
          <w:p w14:paraId="752D3E40" w14:textId="36956E36" w:rsidR="00E31CE3" w:rsidRPr="00942073" w:rsidRDefault="00930796" w:rsidP="00024C50">
            <w:pPr>
              <w:pStyle w:val="ListBullet"/>
              <w:rPr>
                <w:b w:val="0"/>
                <w:bCs/>
              </w:rPr>
            </w:pPr>
            <w:r w:rsidRPr="00942073">
              <w:rPr>
                <w:b w:val="0"/>
                <w:bCs/>
              </w:rPr>
              <w:t>restating in own words</w:t>
            </w:r>
          </w:p>
          <w:p w14:paraId="4DC41CC5" w14:textId="25746165" w:rsidR="00930796" w:rsidRPr="00942073" w:rsidRDefault="00B82FB4" w:rsidP="00024C50">
            <w:pPr>
              <w:pStyle w:val="ListBullet"/>
              <w:rPr>
                <w:b w:val="0"/>
                <w:bCs/>
              </w:rPr>
            </w:pPr>
            <w:r w:rsidRPr="00942073">
              <w:rPr>
                <w:b w:val="0"/>
                <w:bCs/>
              </w:rPr>
              <w:t>further questions prompted by the word</w:t>
            </w:r>
          </w:p>
          <w:p w14:paraId="6638D932" w14:textId="0163AEAC" w:rsidR="00E84A82" w:rsidRPr="00942073" w:rsidRDefault="00535AA9" w:rsidP="00024C50">
            <w:pPr>
              <w:pStyle w:val="ListBullet"/>
              <w:rPr>
                <w:b w:val="0"/>
                <w:bCs/>
              </w:rPr>
            </w:pPr>
            <w:r w:rsidRPr="00942073">
              <w:rPr>
                <w:b w:val="0"/>
                <w:bCs/>
              </w:rPr>
              <w:t>images or ideas evoked by the word.</w:t>
            </w:r>
          </w:p>
          <w:p w14:paraId="0440EB74" w14:textId="49924311" w:rsidR="00535AA9" w:rsidRPr="00AA7477" w:rsidRDefault="00535AA9" w:rsidP="00535AA9">
            <w:pPr>
              <w:rPr>
                <w:b w:val="0"/>
                <w:bCs/>
              </w:rPr>
            </w:pPr>
            <w:r w:rsidRPr="00AA7477">
              <w:rPr>
                <w:b w:val="0"/>
                <w:bCs/>
              </w:rPr>
              <w:t>Consolidate</w:t>
            </w:r>
            <w:r w:rsidR="005A3E1C">
              <w:rPr>
                <w:b w:val="0"/>
                <w:bCs/>
              </w:rPr>
              <w:t xml:space="preserve"> –</w:t>
            </w:r>
          </w:p>
          <w:p w14:paraId="335EB934" w14:textId="362C7045" w:rsidR="00E1068A" w:rsidRPr="00942073" w:rsidRDefault="00E1068A" w:rsidP="00942073">
            <w:pPr>
              <w:pStyle w:val="ListBullet"/>
              <w:rPr>
                <w:b w:val="0"/>
                <w:bCs/>
              </w:rPr>
            </w:pPr>
            <w:r w:rsidRPr="00942073">
              <w:rPr>
                <w:b w:val="0"/>
                <w:bCs/>
              </w:rPr>
              <w:t>test and learn</w:t>
            </w:r>
          </w:p>
          <w:p w14:paraId="4C022DEF" w14:textId="4E25C8CC" w:rsidR="00E1068A" w:rsidRPr="00942073" w:rsidRDefault="00E1068A" w:rsidP="00942073">
            <w:pPr>
              <w:pStyle w:val="ListBullet"/>
              <w:rPr>
                <w:b w:val="0"/>
                <w:bCs/>
              </w:rPr>
            </w:pPr>
            <w:r w:rsidRPr="00942073">
              <w:rPr>
                <w:b w:val="0"/>
                <w:bCs/>
              </w:rPr>
              <w:t>use the word in the world</w:t>
            </w:r>
          </w:p>
          <w:p w14:paraId="337814C7" w14:textId="385F0D85" w:rsidR="00901D18" w:rsidRPr="00AA7477" w:rsidRDefault="00E1068A" w:rsidP="00942073">
            <w:pPr>
              <w:pStyle w:val="ListBullet"/>
            </w:pPr>
            <w:r w:rsidRPr="00942073">
              <w:rPr>
                <w:b w:val="0"/>
                <w:bCs/>
              </w:rPr>
              <w:t>research and record</w:t>
            </w:r>
            <w:r w:rsidR="005A3E1C">
              <w:rPr>
                <w:b w:val="0"/>
                <w:bCs/>
              </w:rPr>
              <w:t>.</w:t>
            </w:r>
          </w:p>
        </w:tc>
        <w:tc>
          <w:tcPr>
            <w:tcW w:w="1693" w:type="pct"/>
          </w:tcPr>
          <w:p w14:paraId="30898084" w14:textId="0F3AFBFC" w:rsidR="00BF2919" w:rsidRPr="00720369" w:rsidRDefault="0011094D" w:rsidP="00720369">
            <w:pPr>
              <w:cnfStyle w:val="000000100000" w:firstRow="0" w:lastRow="0" w:firstColumn="0" w:lastColumn="0" w:oddVBand="0" w:evenVBand="0" w:oddHBand="1" w:evenHBand="0" w:firstRowFirstColumn="0" w:firstRowLastColumn="0" w:lastRowFirstColumn="0" w:lastRowLastColumn="0"/>
            </w:pPr>
            <w:r>
              <w:lastRenderedPageBreak/>
              <w:t xml:space="preserve">Allows for both teacher and student-led focus on different aspects of </w:t>
            </w:r>
            <w:r w:rsidR="007C59DC" w:rsidRPr="00720369">
              <w:t>learning new words, depending on the needs of students and the ways the word will be used.</w:t>
            </w:r>
          </w:p>
          <w:p w14:paraId="20C1D90E" w14:textId="72AEA1FE" w:rsidR="001F1C32" w:rsidRDefault="004E5AAD" w:rsidP="00720369">
            <w:pPr>
              <w:cnfStyle w:val="000000100000" w:firstRow="0" w:lastRow="0" w:firstColumn="0" w:lastColumn="0" w:oddVBand="0" w:evenVBand="0" w:oddHBand="1" w:evenHBand="0" w:firstRowFirstColumn="0" w:firstRowLastColumn="0" w:lastRowFirstColumn="0" w:lastRowLastColumn="0"/>
            </w:pPr>
            <w:r w:rsidRPr="00720369">
              <w:t>More</w:t>
            </w:r>
            <w:r>
              <w:t xml:space="preserve"> time can be taken in the explain and explore steps as required</w:t>
            </w:r>
            <w:r w:rsidR="00D87BA7">
              <w:t>.</w:t>
            </w:r>
          </w:p>
        </w:tc>
        <w:tc>
          <w:tcPr>
            <w:tcW w:w="1249" w:type="pct"/>
          </w:tcPr>
          <w:p w14:paraId="47B0C1DB" w14:textId="089C2B94" w:rsidR="001F1C32" w:rsidRDefault="00D87BA7" w:rsidP="002254D8">
            <w:pPr>
              <w:cnfStyle w:val="000000100000" w:firstRow="0" w:lastRow="0" w:firstColumn="0" w:lastColumn="0" w:oddVBand="0" w:evenVBand="0" w:oddHBand="1" w:evenHBand="0" w:firstRowFirstColumn="0" w:firstRowLastColumn="0" w:lastRowFirstColumn="0" w:lastRowLastColumn="0"/>
            </w:pPr>
            <w:r>
              <w:t>Students can be introduced to key termin</w:t>
            </w:r>
            <w:r w:rsidR="003533D7">
              <w:t>ology in Phases 1 and 2, with explanation and exploration of these words occurring throughout the subsequent phases.</w:t>
            </w:r>
          </w:p>
        </w:tc>
      </w:tr>
      <w:tr w:rsidR="00477157" w14:paraId="14A99CE6" w14:textId="77777777" w:rsidTr="007203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8" w:type="pct"/>
          </w:tcPr>
          <w:p w14:paraId="55C73BA1" w14:textId="77777777" w:rsidR="00477157" w:rsidRPr="00720369" w:rsidRDefault="003E6E34" w:rsidP="002254D8">
            <w:r w:rsidRPr="00720369">
              <w:t>Word walls</w:t>
            </w:r>
          </w:p>
          <w:p w14:paraId="22B4B882" w14:textId="24312580" w:rsidR="003E6E34" w:rsidRPr="00AA7477" w:rsidRDefault="00BE6AC4" w:rsidP="002254D8">
            <w:pPr>
              <w:rPr>
                <w:b w:val="0"/>
                <w:bCs/>
              </w:rPr>
            </w:pPr>
            <w:r w:rsidRPr="00AA7477">
              <w:rPr>
                <w:b w:val="0"/>
                <w:bCs/>
              </w:rPr>
              <w:t>Place key words and student</w:t>
            </w:r>
            <w:r w:rsidR="00B91E12">
              <w:rPr>
                <w:b w:val="0"/>
                <w:bCs/>
              </w:rPr>
              <w:t>-</w:t>
            </w:r>
            <w:r w:rsidRPr="00AA7477">
              <w:rPr>
                <w:b w:val="0"/>
                <w:bCs/>
              </w:rPr>
              <w:t>friendly definitions around the classroom</w:t>
            </w:r>
            <w:r w:rsidR="00DD4D9E" w:rsidRPr="00AA7477">
              <w:rPr>
                <w:b w:val="0"/>
                <w:bCs/>
              </w:rPr>
              <w:t>.</w:t>
            </w:r>
          </w:p>
        </w:tc>
        <w:tc>
          <w:tcPr>
            <w:tcW w:w="1693" w:type="pct"/>
          </w:tcPr>
          <w:p w14:paraId="0DF1087F" w14:textId="77777777" w:rsidR="00477157" w:rsidRPr="00720369" w:rsidRDefault="00271A26" w:rsidP="00720369">
            <w:pPr>
              <w:cnfStyle w:val="000000010000" w:firstRow="0" w:lastRow="0" w:firstColumn="0" w:lastColumn="0" w:oddVBand="0" w:evenVBand="0" w:oddHBand="0" w:evenHBand="1" w:firstRowFirstColumn="0" w:firstRowLastColumn="0" w:lastRowFirstColumn="0" w:lastRowLastColumn="0"/>
            </w:pPr>
            <w:r>
              <w:t xml:space="preserve">Can be added to </w:t>
            </w:r>
            <w:r w:rsidRPr="00720369">
              <w:t xml:space="preserve">throughout </w:t>
            </w:r>
            <w:r w:rsidR="00293815" w:rsidRPr="00720369">
              <w:t>instruction</w:t>
            </w:r>
            <w:r w:rsidR="00C60289" w:rsidRPr="00720369">
              <w:t>.</w:t>
            </w:r>
          </w:p>
          <w:p w14:paraId="0A171132" w14:textId="4D94C691" w:rsidR="00477157" w:rsidRPr="00BE6AC4" w:rsidRDefault="00C74D96" w:rsidP="00720369">
            <w:pPr>
              <w:cnfStyle w:val="000000010000" w:firstRow="0" w:lastRow="0" w:firstColumn="0" w:lastColumn="0" w:oddVBand="0" w:evenVBand="0" w:oddHBand="0" w:evenHBand="1" w:firstRowFirstColumn="0" w:firstRowLastColumn="0" w:lastRowFirstColumn="0" w:lastRowLastColumn="0"/>
            </w:pPr>
            <w:r w:rsidRPr="00720369">
              <w:t>Vocabulary</w:t>
            </w:r>
            <w:r w:rsidR="006C5DAC" w:rsidRPr="00720369">
              <w:t xml:space="preserve"> can be integrated</w:t>
            </w:r>
            <w:r w:rsidR="006C5DAC">
              <w:t xml:space="preserve"> into </w:t>
            </w:r>
            <w:r w:rsidR="00253545">
              <w:t xml:space="preserve">regular classroom practice </w:t>
            </w:r>
            <w:r w:rsidR="00771A42">
              <w:t>strategically.</w:t>
            </w:r>
          </w:p>
        </w:tc>
        <w:tc>
          <w:tcPr>
            <w:tcW w:w="1249" w:type="pct"/>
          </w:tcPr>
          <w:p w14:paraId="1CCC41E5" w14:textId="77777777" w:rsidR="00477157" w:rsidRPr="00720369" w:rsidRDefault="00C74D96" w:rsidP="00720369">
            <w:pPr>
              <w:cnfStyle w:val="000000010000" w:firstRow="0" w:lastRow="0" w:firstColumn="0" w:lastColumn="0" w:oddVBand="0" w:evenVBand="0" w:oddHBand="0" w:evenHBand="1" w:firstRowFirstColumn="0" w:firstRowLastColumn="0" w:lastRowFirstColumn="0" w:lastRowLastColumn="0"/>
            </w:pPr>
            <w:r>
              <w:t xml:space="preserve">Introducing </w:t>
            </w:r>
            <w:r w:rsidRPr="00720369">
              <w:t>students to key terms</w:t>
            </w:r>
            <w:r w:rsidR="005B6D66" w:rsidRPr="00720369">
              <w:t>.</w:t>
            </w:r>
          </w:p>
          <w:p w14:paraId="31FB66F5" w14:textId="50FB50FD" w:rsidR="00477157" w:rsidRPr="00BE6AC4" w:rsidRDefault="005B6D66" w:rsidP="00720369">
            <w:pPr>
              <w:cnfStyle w:val="000000010000" w:firstRow="0" w:lastRow="0" w:firstColumn="0" w:lastColumn="0" w:oddVBand="0" w:evenVBand="0" w:oddHBand="0" w:evenHBand="1" w:firstRowFirstColumn="0" w:firstRowLastColumn="0" w:lastRowFirstColumn="0" w:lastRowLastColumn="0"/>
            </w:pPr>
            <w:r w:rsidRPr="00720369">
              <w:t>Use to draw students back to the</w:t>
            </w:r>
            <w:r>
              <w:t xml:space="preserve"> </w:t>
            </w:r>
            <w:r w:rsidR="00190A03">
              <w:t>terminology of the Romantic movement.</w:t>
            </w:r>
          </w:p>
        </w:tc>
      </w:tr>
      <w:tr w:rsidR="00477157" w14:paraId="18620573" w14:textId="77777777" w:rsidTr="00720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8" w:type="pct"/>
          </w:tcPr>
          <w:p w14:paraId="1DB6B465" w14:textId="77777777" w:rsidR="00477157" w:rsidRPr="00720369" w:rsidRDefault="00751CF0" w:rsidP="002254D8">
            <w:r w:rsidRPr="00720369">
              <w:t>Explore and Explain</w:t>
            </w:r>
          </w:p>
          <w:p w14:paraId="49F4D981" w14:textId="45147C89" w:rsidR="00477157" w:rsidRPr="00AA7477" w:rsidRDefault="00C013DF" w:rsidP="002254D8">
            <w:pPr>
              <w:rPr>
                <w:b w:val="0"/>
                <w:bCs/>
              </w:rPr>
            </w:pPr>
            <w:r w:rsidRPr="00AA7477">
              <w:rPr>
                <w:b w:val="0"/>
                <w:bCs/>
              </w:rPr>
              <w:t xml:space="preserve">One student </w:t>
            </w:r>
            <w:r w:rsidR="001B40AD" w:rsidRPr="00AA7477">
              <w:rPr>
                <w:b w:val="0"/>
                <w:bCs/>
              </w:rPr>
              <w:t xml:space="preserve">explains </w:t>
            </w:r>
            <w:r w:rsidR="005C4EBC" w:rsidRPr="00AA7477">
              <w:rPr>
                <w:b w:val="0"/>
                <w:bCs/>
              </w:rPr>
              <w:t>the meanings of key words</w:t>
            </w:r>
            <w:r w:rsidR="001B40AD" w:rsidRPr="00AA7477">
              <w:rPr>
                <w:b w:val="0"/>
                <w:bCs/>
              </w:rPr>
              <w:t xml:space="preserve"> to a partner or team </w:t>
            </w:r>
            <w:r w:rsidR="005C4EBC" w:rsidRPr="00AA7477">
              <w:rPr>
                <w:b w:val="0"/>
                <w:bCs/>
              </w:rPr>
              <w:t>without making use of the word</w:t>
            </w:r>
            <w:r w:rsidR="00DD4D9E" w:rsidRPr="00AA7477">
              <w:rPr>
                <w:b w:val="0"/>
                <w:bCs/>
              </w:rPr>
              <w:t>.</w:t>
            </w:r>
          </w:p>
        </w:tc>
        <w:tc>
          <w:tcPr>
            <w:tcW w:w="1693" w:type="pct"/>
          </w:tcPr>
          <w:p w14:paraId="7F422E22" w14:textId="160C330F" w:rsidR="00C013DF" w:rsidRPr="00720369" w:rsidRDefault="00BF2919" w:rsidP="00720369">
            <w:pPr>
              <w:cnfStyle w:val="000000100000" w:firstRow="0" w:lastRow="0" w:firstColumn="0" w:lastColumn="0" w:oddVBand="0" w:evenVBand="0" w:oddHBand="1" w:evenHBand="0" w:firstRowFirstColumn="0" w:firstRowLastColumn="0" w:lastRowFirstColumn="0" w:lastRowLastColumn="0"/>
            </w:pPr>
            <w:r w:rsidRPr="00720369">
              <w:t>C</w:t>
            </w:r>
            <w:r w:rsidR="00C013DF" w:rsidRPr="00720369">
              <w:t>an be used as a consolidation activity in the SEEC model</w:t>
            </w:r>
            <w:r w:rsidR="00DD4D9E" w:rsidRPr="00720369">
              <w:t>.</w:t>
            </w:r>
          </w:p>
          <w:p w14:paraId="4577BBDA" w14:textId="2B94EC75" w:rsidR="00C013DF" w:rsidRPr="00720369" w:rsidRDefault="00BF2919" w:rsidP="00720369">
            <w:pPr>
              <w:cnfStyle w:val="000000100000" w:firstRow="0" w:lastRow="0" w:firstColumn="0" w:lastColumn="0" w:oddVBand="0" w:evenVBand="0" w:oddHBand="1" w:evenHBand="0" w:firstRowFirstColumn="0" w:firstRowLastColumn="0" w:lastRowFirstColumn="0" w:lastRowLastColumn="0"/>
            </w:pPr>
            <w:r w:rsidRPr="00720369">
              <w:t>A</w:t>
            </w:r>
            <w:r w:rsidR="00C013DF" w:rsidRPr="00720369">
              <w:t>llows students to articulate their own understanding of a word</w:t>
            </w:r>
            <w:r w:rsidR="00DD4D9E" w:rsidRPr="00720369">
              <w:t>.</w:t>
            </w:r>
          </w:p>
          <w:p w14:paraId="048750CB" w14:textId="0B3FFE47" w:rsidR="00C013DF" w:rsidRPr="00720369" w:rsidRDefault="00BF2919" w:rsidP="00720369">
            <w:pPr>
              <w:cnfStyle w:val="000000100000" w:firstRow="0" w:lastRow="0" w:firstColumn="0" w:lastColumn="0" w:oddVBand="0" w:evenVBand="0" w:oddHBand="1" w:evenHBand="0" w:firstRowFirstColumn="0" w:firstRowLastColumn="0" w:lastRowFirstColumn="0" w:lastRowLastColumn="0"/>
            </w:pPr>
            <w:r w:rsidRPr="00720369">
              <w:lastRenderedPageBreak/>
              <w:t>C</w:t>
            </w:r>
            <w:r w:rsidR="00C013DF" w:rsidRPr="00720369">
              <w:t>hallenges students to think of different ways of explaining the word</w:t>
            </w:r>
            <w:r w:rsidR="00DD4D9E" w:rsidRPr="00720369">
              <w:t>.</w:t>
            </w:r>
          </w:p>
          <w:p w14:paraId="5148FB4F" w14:textId="37CEB761" w:rsidR="00477157" w:rsidRPr="00720369" w:rsidRDefault="00BF2919" w:rsidP="00720369">
            <w:pPr>
              <w:cnfStyle w:val="000000100000" w:firstRow="0" w:lastRow="0" w:firstColumn="0" w:lastColumn="0" w:oddVBand="0" w:evenVBand="0" w:oddHBand="1" w:evenHBand="0" w:firstRowFirstColumn="0" w:firstRowLastColumn="0" w:lastRowFirstColumn="0" w:lastRowLastColumn="0"/>
            </w:pPr>
            <w:r w:rsidRPr="00720369">
              <w:t>H</w:t>
            </w:r>
            <w:r w:rsidR="009F1BE6" w:rsidRPr="00720369">
              <w:t>ighlights importance of clarity</w:t>
            </w:r>
            <w:r w:rsidR="00DD4D9E" w:rsidRPr="00720369">
              <w:t>.</w:t>
            </w:r>
          </w:p>
        </w:tc>
        <w:tc>
          <w:tcPr>
            <w:tcW w:w="1249" w:type="pct"/>
          </w:tcPr>
          <w:p w14:paraId="72711F98" w14:textId="38A8B024" w:rsidR="0020501B" w:rsidRPr="00720369" w:rsidRDefault="00526A82" w:rsidP="00720369">
            <w:pPr>
              <w:cnfStyle w:val="000000100000" w:firstRow="0" w:lastRow="0" w:firstColumn="0" w:lastColumn="0" w:oddVBand="0" w:evenVBand="0" w:oddHBand="1" w:evenHBand="0" w:firstRowFirstColumn="0" w:firstRowLastColumn="0" w:lastRowFirstColumn="0" w:lastRowLastColumn="0"/>
            </w:pPr>
            <w:r w:rsidRPr="00720369">
              <w:lastRenderedPageBreak/>
              <w:t>At the end of vocabulary heavy sections of learning</w:t>
            </w:r>
            <w:r w:rsidR="002001FB" w:rsidRPr="00720369">
              <w:t>.</w:t>
            </w:r>
          </w:p>
          <w:p w14:paraId="79339AE7" w14:textId="321C043E" w:rsidR="002001FB" w:rsidRPr="00720369" w:rsidRDefault="002001FB" w:rsidP="00720369">
            <w:pPr>
              <w:cnfStyle w:val="000000100000" w:firstRow="0" w:lastRow="0" w:firstColumn="0" w:lastColumn="0" w:oddVBand="0" w:evenVBand="0" w:oddHBand="1" w:evenHBand="0" w:firstRowFirstColumn="0" w:firstRowLastColumn="0" w:lastRowFirstColumn="0" w:lastRowLastColumn="0"/>
            </w:pPr>
            <w:r w:rsidRPr="00720369">
              <w:t>As ongoing assessment of student vocabulary knowledge</w:t>
            </w:r>
            <w:r w:rsidR="00DD3D95" w:rsidRPr="00720369">
              <w:t>.</w:t>
            </w:r>
          </w:p>
          <w:p w14:paraId="77DDF08B" w14:textId="23E59B95" w:rsidR="00477157" w:rsidRPr="00720369" w:rsidRDefault="00F33629" w:rsidP="00720369">
            <w:pPr>
              <w:cnfStyle w:val="000000100000" w:firstRow="0" w:lastRow="0" w:firstColumn="0" w:lastColumn="0" w:oddVBand="0" w:evenVBand="0" w:oddHBand="1" w:evenHBand="0" w:firstRowFirstColumn="0" w:firstRowLastColumn="0" w:lastRowFirstColumn="0" w:lastRowLastColumn="0"/>
            </w:pPr>
            <w:r w:rsidRPr="00720369">
              <w:lastRenderedPageBreak/>
              <w:t>In preparation for the assessment task to assess student knowledge of key terms</w:t>
            </w:r>
            <w:r w:rsidR="00DD4D9E" w:rsidRPr="00720369">
              <w:t>.</w:t>
            </w:r>
          </w:p>
        </w:tc>
      </w:tr>
      <w:tr w:rsidR="00477157" w14:paraId="75B2E3B9" w14:textId="77777777" w:rsidTr="007203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8" w:type="pct"/>
          </w:tcPr>
          <w:p w14:paraId="5A7B7727" w14:textId="11C967BA" w:rsidR="00477157" w:rsidRPr="00720369" w:rsidRDefault="002B2AAD" w:rsidP="002254D8">
            <w:r w:rsidRPr="00720369">
              <w:lastRenderedPageBreak/>
              <w:t xml:space="preserve">Frayer </w:t>
            </w:r>
            <w:r w:rsidR="002122EE" w:rsidRPr="00720369">
              <w:t xml:space="preserve">diagram </w:t>
            </w:r>
            <w:r w:rsidRPr="00720369">
              <w:t>– English poetry design</w:t>
            </w:r>
          </w:p>
          <w:p w14:paraId="329CA814" w14:textId="49A6524B" w:rsidR="00D1308D" w:rsidRPr="00AA7477" w:rsidRDefault="00D1308D" w:rsidP="002254D8">
            <w:pPr>
              <w:rPr>
                <w:b w:val="0"/>
                <w:bCs/>
              </w:rPr>
            </w:pPr>
            <w:r w:rsidRPr="00AA7477">
              <w:rPr>
                <w:b w:val="0"/>
                <w:bCs/>
              </w:rPr>
              <w:t xml:space="preserve">A Frayer </w:t>
            </w:r>
            <w:r w:rsidR="00677FFA" w:rsidRPr="00AA7477">
              <w:rPr>
                <w:b w:val="0"/>
                <w:bCs/>
              </w:rPr>
              <w:t>diagram</w:t>
            </w:r>
            <w:r w:rsidRPr="00AA7477">
              <w:rPr>
                <w:b w:val="0"/>
                <w:bCs/>
              </w:rPr>
              <w:t xml:space="preserve"> </w:t>
            </w:r>
            <w:r w:rsidR="00677FFA" w:rsidRPr="00AA7477">
              <w:rPr>
                <w:b w:val="0"/>
                <w:bCs/>
              </w:rPr>
              <w:t xml:space="preserve">was provided in </w:t>
            </w:r>
            <w:r w:rsidR="0096084A" w:rsidRPr="0085446E">
              <w:t>Phase 4, activity 2</w:t>
            </w:r>
            <w:r w:rsidR="00FA11DC" w:rsidRPr="0085446E">
              <w:t xml:space="preserve"> </w:t>
            </w:r>
            <w:r w:rsidR="00FA11DC" w:rsidRPr="00FA11DC">
              <w:t>– Freyer diagram</w:t>
            </w:r>
            <w:r w:rsidR="0096084A" w:rsidRPr="00AA7477">
              <w:rPr>
                <w:b w:val="0"/>
                <w:bCs/>
              </w:rPr>
              <w:t xml:space="preserve"> </w:t>
            </w:r>
            <w:r w:rsidR="00FA11DC">
              <w:rPr>
                <w:b w:val="0"/>
                <w:bCs/>
              </w:rPr>
              <w:t>f</w:t>
            </w:r>
            <w:r w:rsidR="00FA11DC">
              <w:rPr>
                <w:b w:val="0"/>
              </w:rPr>
              <w:t>rom</w:t>
            </w:r>
            <w:r w:rsidR="0096084A" w:rsidRPr="00AA7477">
              <w:rPr>
                <w:b w:val="0"/>
                <w:bCs/>
              </w:rPr>
              <w:t xml:space="preserve"> </w:t>
            </w:r>
            <w:r w:rsidR="00677FFA" w:rsidRPr="00AA7477">
              <w:rPr>
                <w:b w:val="0"/>
                <w:bCs/>
              </w:rPr>
              <w:t xml:space="preserve">the </w:t>
            </w:r>
            <w:hyperlink r:id="rId25" w:history="1">
              <w:r w:rsidR="00677FFA" w:rsidRPr="00AA7477">
                <w:rPr>
                  <w:rStyle w:val="Hyperlink"/>
                  <w:b w:val="0"/>
                  <w:bCs/>
                </w:rPr>
                <w:t xml:space="preserve">Year </w:t>
              </w:r>
              <w:r w:rsidR="00FC5132" w:rsidRPr="00AA7477">
                <w:rPr>
                  <w:rStyle w:val="Hyperlink"/>
                  <w:b w:val="0"/>
                  <w:bCs/>
                </w:rPr>
                <w:t>10, Term 1 – Novel voices</w:t>
              </w:r>
            </w:hyperlink>
            <w:r w:rsidR="00FC5132" w:rsidRPr="00AA7477">
              <w:rPr>
                <w:b w:val="0"/>
                <w:bCs/>
              </w:rPr>
              <w:t xml:space="preserve"> </w:t>
            </w:r>
            <w:r w:rsidR="00593089" w:rsidRPr="00AA7477">
              <w:rPr>
                <w:b w:val="0"/>
                <w:bCs/>
              </w:rPr>
              <w:t>resource booklet</w:t>
            </w:r>
            <w:r w:rsidR="0096084A" w:rsidRPr="00AA7477">
              <w:rPr>
                <w:b w:val="0"/>
                <w:bCs/>
              </w:rPr>
              <w:t>.</w:t>
            </w:r>
          </w:p>
          <w:p w14:paraId="4C4E77D4" w14:textId="767F2351" w:rsidR="002B2AAD" w:rsidRPr="00AA7477" w:rsidRDefault="0003043F" w:rsidP="002254D8">
            <w:pPr>
              <w:rPr>
                <w:b w:val="0"/>
                <w:bCs/>
              </w:rPr>
            </w:pPr>
            <w:r w:rsidRPr="00AA7477">
              <w:rPr>
                <w:b w:val="0"/>
                <w:bCs/>
              </w:rPr>
              <w:t>A graphic organiser that c</w:t>
            </w:r>
            <w:r w:rsidR="002B2AAD" w:rsidRPr="00AA7477">
              <w:rPr>
                <w:b w:val="0"/>
                <w:bCs/>
              </w:rPr>
              <w:t xml:space="preserve">an be used to unpack a </w:t>
            </w:r>
            <w:r w:rsidR="00900ABB" w:rsidRPr="00AA7477">
              <w:rPr>
                <w:b w:val="0"/>
                <w:bCs/>
              </w:rPr>
              <w:t xml:space="preserve">crucial word in a </w:t>
            </w:r>
            <w:r w:rsidR="001D74E4" w:rsidRPr="00AA7477">
              <w:rPr>
                <w:b w:val="0"/>
                <w:bCs/>
              </w:rPr>
              <w:t>poem that requires in-depth analysis</w:t>
            </w:r>
            <w:r w:rsidR="00EE51DC" w:rsidRPr="00AA7477">
              <w:rPr>
                <w:b w:val="0"/>
                <w:bCs/>
              </w:rPr>
              <w:t xml:space="preserve">. It </w:t>
            </w:r>
            <w:r w:rsidR="00D1308D" w:rsidRPr="00AA7477">
              <w:rPr>
                <w:b w:val="0"/>
                <w:bCs/>
              </w:rPr>
              <w:t>includes:</w:t>
            </w:r>
          </w:p>
          <w:p w14:paraId="587346FE" w14:textId="78FCBB91" w:rsidR="009C0E16" w:rsidRPr="00B91E12" w:rsidRDefault="00D1308D" w:rsidP="00B91E12">
            <w:pPr>
              <w:pStyle w:val="ListBullet"/>
              <w:rPr>
                <w:b w:val="0"/>
                <w:bCs/>
              </w:rPr>
            </w:pPr>
            <w:r w:rsidRPr="00B91E12">
              <w:rPr>
                <w:b w:val="0"/>
                <w:bCs/>
              </w:rPr>
              <w:t>s</w:t>
            </w:r>
            <w:r w:rsidR="009C0E16" w:rsidRPr="00B91E12">
              <w:rPr>
                <w:b w:val="0"/>
                <w:bCs/>
              </w:rPr>
              <w:t>tudent friendly definition</w:t>
            </w:r>
          </w:p>
          <w:p w14:paraId="43A88A35" w14:textId="3664BFD1" w:rsidR="009C0E16" w:rsidRPr="00B91E12" w:rsidRDefault="00D1308D" w:rsidP="00B91E12">
            <w:pPr>
              <w:pStyle w:val="ListBullet"/>
              <w:rPr>
                <w:b w:val="0"/>
                <w:bCs/>
              </w:rPr>
            </w:pPr>
            <w:r w:rsidRPr="00B91E12">
              <w:rPr>
                <w:b w:val="0"/>
                <w:bCs/>
              </w:rPr>
              <w:t>examples</w:t>
            </w:r>
            <w:r w:rsidR="00EE51DC" w:rsidRPr="00B91E12">
              <w:rPr>
                <w:b w:val="0"/>
                <w:bCs/>
              </w:rPr>
              <w:t xml:space="preserve"> of the word in use</w:t>
            </w:r>
          </w:p>
          <w:p w14:paraId="2878E6B2" w14:textId="32ED1D6E" w:rsidR="00EE51DC" w:rsidRPr="00B91E12" w:rsidRDefault="00D1308D" w:rsidP="00B91E12">
            <w:pPr>
              <w:pStyle w:val="ListBullet"/>
              <w:rPr>
                <w:b w:val="0"/>
                <w:bCs/>
              </w:rPr>
            </w:pPr>
            <w:r w:rsidRPr="00B91E12">
              <w:rPr>
                <w:b w:val="0"/>
                <w:bCs/>
              </w:rPr>
              <w:t>layers</w:t>
            </w:r>
            <w:r w:rsidR="00EE51DC" w:rsidRPr="00B91E12">
              <w:rPr>
                <w:b w:val="0"/>
                <w:bCs/>
              </w:rPr>
              <w:t xml:space="preserve"> of meaning in the poem</w:t>
            </w:r>
          </w:p>
          <w:p w14:paraId="1780CDFC" w14:textId="37497C22" w:rsidR="00EE51DC" w:rsidRPr="00B91E12" w:rsidRDefault="00D1308D" w:rsidP="00B91E12">
            <w:pPr>
              <w:pStyle w:val="ListBullet"/>
              <w:rPr>
                <w:b w:val="0"/>
                <w:bCs/>
              </w:rPr>
            </w:pPr>
            <w:r w:rsidRPr="00B91E12">
              <w:rPr>
                <w:b w:val="0"/>
                <w:bCs/>
              </w:rPr>
              <w:t>linked</w:t>
            </w:r>
            <w:r w:rsidR="00EE51DC" w:rsidRPr="00B91E12">
              <w:rPr>
                <w:b w:val="0"/>
                <w:bCs/>
              </w:rPr>
              <w:t xml:space="preserve"> themes or ideas from the poem, or linked poems</w:t>
            </w:r>
            <w:r w:rsidRPr="00B91E12">
              <w:rPr>
                <w:b w:val="0"/>
                <w:bCs/>
              </w:rPr>
              <w:t>.</w:t>
            </w:r>
          </w:p>
          <w:p w14:paraId="23F33855" w14:textId="281B1562" w:rsidR="0096084A" w:rsidRPr="00AA7477" w:rsidRDefault="008846F0" w:rsidP="0096084A">
            <w:pPr>
              <w:rPr>
                <w:b w:val="0"/>
                <w:bCs/>
              </w:rPr>
            </w:pPr>
            <w:hyperlink r:id="rId26" w:history="1">
              <w:r w:rsidR="0096084A" w:rsidRPr="00FA11DC">
                <w:rPr>
                  <w:rStyle w:val="Hyperlink"/>
                  <w:b w:val="0"/>
                  <w:bCs/>
                </w:rPr>
                <w:t xml:space="preserve">Frayer </w:t>
              </w:r>
              <w:r w:rsidR="002122EE" w:rsidRPr="00FA11DC">
                <w:rPr>
                  <w:rStyle w:val="Hyperlink"/>
                  <w:b w:val="0"/>
                  <w:bCs/>
                </w:rPr>
                <w:t xml:space="preserve">diagram </w:t>
              </w:r>
              <w:r w:rsidR="0096084A" w:rsidRPr="00FA11DC">
                <w:rPr>
                  <w:rStyle w:val="Hyperlink"/>
                  <w:b w:val="0"/>
                  <w:bCs/>
                </w:rPr>
                <w:t>– standard design</w:t>
              </w:r>
            </w:hyperlink>
          </w:p>
          <w:p w14:paraId="0377D77C" w14:textId="6B86FAEB" w:rsidR="00477157" w:rsidRPr="00AA7477" w:rsidRDefault="00120EE8" w:rsidP="002254D8">
            <w:pPr>
              <w:rPr>
                <w:b w:val="0"/>
                <w:bCs/>
              </w:rPr>
            </w:pPr>
            <w:r w:rsidRPr="00AA7477">
              <w:rPr>
                <w:b w:val="0"/>
                <w:bCs/>
              </w:rPr>
              <w:t>See the above Year 10, Term 1 resource for a model Frayer diagram</w:t>
            </w:r>
            <w:r w:rsidR="006E4E4E" w:rsidRPr="00AA7477">
              <w:rPr>
                <w:b w:val="0"/>
                <w:bCs/>
              </w:rPr>
              <w:t>.</w:t>
            </w:r>
          </w:p>
        </w:tc>
        <w:tc>
          <w:tcPr>
            <w:tcW w:w="1693" w:type="pct"/>
          </w:tcPr>
          <w:p w14:paraId="27926732" w14:textId="637715E4" w:rsidR="00477157" w:rsidRDefault="004E4095" w:rsidP="002254D8">
            <w:pPr>
              <w:cnfStyle w:val="000000010000" w:firstRow="0" w:lastRow="0" w:firstColumn="0" w:lastColumn="0" w:oddVBand="0" w:evenVBand="0" w:oddHBand="0" w:evenHBand="1" w:firstRowFirstColumn="0" w:firstRowLastColumn="0" w:lastRowFirstColumn="0" w:lastRowLastColumn="0"/>
            </w:pPr>
            <w:r>
              <w:t>Both designs allow students to develop a deeper understanding of the word and its uses in a range of contexts</w:t>
            </w:r>
            <w:r w:rsidR="00EC2349">
              <w:t>.</w:t>
            </w:r>
          </w:p>
        </w:tc>
        <w:tc>
          <w:tcPr>
            <w:tcW w:w="1249" w:type="pct"/>
          </w:tcPr>
          <w:p w14:paraId="368DB704" w14:textId="098E1A52" w:rsidR="00477157" w:rsidRDefault="000827F3" w:rsidP="002254D8">
            <w:pPr>
              <w:cnfStyle w:val="000000010000" w:firstRow="0" w:lastRow="0" w:firstColumn="0" w:lastColumn="0" w:oddVBand="0" w:evenVBand="0" w:oddHBand="0" w:evenHBand="1" w:firstRowFirstColumn="0" w:firstRowLastColumn="0" w:lastRowFirstColumn="0" w:lastRowLastColumn="0"/>
            </w:pPr>
            <w:r>
              <w:t>William Blake’s ‘London’ when exploring the word ‘charter</w:t>
            </w:r>
            <w:r w:rsidR="006E4E4E">
              <w:t>’</w:t>
            </w:r>
            <w:r>
              <w:t>d’.</w:t>
            </w:r>
          </w:p>
        </w:tc>
      </w:tr>
      <w:tr w:rsidR="00F454BA" w14:paraId="36D6A57C" w14:textId="77777777" w:rsidTr="00720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8" w:type="pct"/>
          </w:tcPr>
          <w:p w14:paraId="508C433D" w14:textId="77777777" w:rsidR="00F454BA" w:rsidRPr="00720369" w:rsidRDefault="00F454BA" w:rsidP="002254D8">
            <w:r w:rsidRPr="00720369">
              <w:t>Spaghetti matching</w:t>
            </w:r>
          </w:p>
          <w:p w14:paraId="0A8FC0F1" w14:textId="5C3A78F3" w:rsidR="00F454BA" w:rsidRPr="00AA7477" w:rsidRDefault="006840E8" w:rsidP="002254D8">
            <w:pPr>
              <w:rPr>
                <w:b w:val="0"/>
                <w:bCs/>
              </w:rPr>
            </w:pPr>
            <w:r w:rsidRPr="00AA7477">
              <w:rPr>
                <w:b w:val="0"/>
                <w:bCs/>
              </w:rPr>
              <w:t xml:space="preserve">Students match words to </w:t>
            </w:r>
            <w:r w:rsidR="001B1E41" w:rsidRPr="00AA7477">
              <w:rPr>
                <w:b w:val="0"/>
                <w:bCs/>
              </w:rPr>
              <w:t>definitions different to dictionary definitions.</w:t>
            </w:r>
          </w:p>
        </w:tc>
        <w:tc>
          <w:tcPr>
            <w:tcW w:w="1693" w:type="pct"/>
          </w:tcPr>
          <w:p w14:paraId="47E995BF" w14:textId="33A6DFC9" w:rsidR="00F454BA" w:rsidRPr="006840E8" w:rsidRDefault="007C410E" w:rsidP="002254D8">
            <w:pPr>
              <w:cnfStyle w:val="000000100000" w:firstRow="0" w:lastRow="0" w:firstColumn="0" w:lastColumn="0" w:oddVBand="0" w:evenVBand="0" w:oddHBand="1" w:evenHBand="0" w:firstRowFirstColumn="0" w:firstRowLastColumn="0" w:lastRowFirstColumn="0" w:lastRowLastColumn="0"/>
            </w:pPr>
            <w:r>
              <w:t>Allows the teacher to c</w:t>
            </w:r>
            <w:r w:rsidR="006840E8" w:rsidRPr="006840E8">
              <w:t>heck student understanding of definitions</w:t>
            </w:r>
            <w:r w:rsidR="006840E8">
              <w:t>.</w:t>
            </w:r>
          </w:p>
        </w:tc>
        <w:tc>
          <w:tcPr>
            <w:tcW w:w="1249" w:type="pct"/>
          </w:tcPr>
          <w:p w14:paraId="1ACF93E9" w14:textId="6351CCA4" w:rsidR="00FC1F48" w:rsidRPr="00720369" w:rsidRDefault="009E1BC6" w:rsidP="00720369">
            <w:pPr>
              <w:cnfStyle w:val="000000100000" w:firstRow="0" w:lastRow="0" w:firstColumn="0" w:lastColumn="0" w:oddVBand="0" w:evenVBand="0" w:oddHBand="1" w:evenHBand="0" w:firstRowFirstColumn="0" w:firstRowLastColumn="0" w:lastRowFirstColumn="0" w:lastRowLastColumn="0"/>
            </w:pPr>
            <w:r w:rsidRPr="00720369">
              <w:t xml:space="preserve">As an activity </w:t>
            </w:r>
            <w:r w:rsidR="003042F9" w:rsidRPr="00720369">
              <w:t xml:space="preserve">during </w:t>
            </w:r>
            <w:r w:rsidRPr="00720369">
              <w:t>vocabulary heavy sections of learning.</w:t>
            </w:r>
          </w:p>
          <w:p w14:paraId="6722A311" w14:textId="65483720" w:rsidR="00F454BA" w:rsidRPr="00720369" w:rsidRDefault="004B5B1E" w:rsidP="00720369">
            <w:pPr>
              <w:cnfStyle w:val="000000100000" w:firstRow="0" w:lastRow="0" w:firstColumn="0" w:lastColumn="0" w:oddVBand="0" w:evenVBand="0" w:oddHBand="1" w:evenHBand="0" w:firstRowFirstColumn="0" w:firstRowLastColumn="0" w:lastRowFirstColumn="0" w:lastRowLastColumn="0"/>
            </w:pPr>
            <w:r w:rsidRPr="00720369">
              <w:t>T</w:t>
            </w:r>
            <w:r w:rsidR="00D63A9A" w:rsidRPr="00720369">
              <w:t>his</w:t>
            </w:r>
            <w:r w:rsidRPr="00720369">
              <w:t xml:space="preserve"> could be used</w:t>
            </w:r>
            <w:r w:rsidR="00D63A9A" w:rsidRPr="00720369">
              <w:t xml:space="preserve"> in </w:t>
            </w:r>
            <w:r w:rsidR="00D63A9A" w:rsidRPr="00720369">
              <w:lastRenderedPageBreak/>
              <w:t>Phases 1 or 2, or when analysing any of the poems.</w:t>
            </w:r>
          </w:p>
        </w:tc>
      </w:tr>
      <w:tr w:rsidR="00F454BA" w14:paraId="037E6760" w14:textId="77777777" w:rsidTr="007203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8" w:type="pct"/>
          </w:tcPr>
          <w:p w14:paraId="38B1F2B5" w14:textId="77777777" w:rsidR="00F454BA" w:rsidRPr="00720369" w:rsidRDefault="00060B56" w:rsidP="002254D8">
            <w:r w:rsidRPr="00720369">
              <w:lastRenderedPageBreak/>
              <w:t>Synonym matching</w:t>
            </w:r>
          </w:p>
          <w:p w14:paraId="72CE02F3" w14:textId="6850CCEA" w:rsidR="00060B56" w:rsidRPr="00AA7477" w:rsidRDefault="00060B56" w:rsidP="002254D8">
            <w:pPr>
              <w:rPr>
                <w:b w:val="0"/>
                <w:bCs/>
              </w:rPr>
            </w:pPr>
            <w:r w:rsidRPr="00AA7477">
              <w:rPr>
                <w:b w:val="0"/>
                <w:bCs/>
              </w:rPr>
              <w:t xml:space="preserve">Students are given a list of key vocabulary words and need to match these to </w:t>
            </w:r>
            <w:r w:rsidR="005512D2" w:rsidRPr="00AA7477">
              <w:rPr>
                <w:b w:val="0"/>
                <w:bCs/>
              </w:rPr>
              <w:t xml:space="preserve">synonyms. The teacher could also reverse this, giving students the synonyms and having students find the </w:t>
            </w:r>
            <w:r w:rsidR="007C410E" w:rsidRPr="00AA7477">
              <w:rPr>
                <w:b w:val="0"/>
                <w:bCs/>
              </w:rPr>
              <w:t>key vocabulary word.</w:t>
            </w:r>
          </w:p>
        </w:tc>
        <w:tc>
          <w:tcPr>
            <w:tcW w:w="1693" w:type="pct"/>
          </w:tcPr>
          <w:p w14:paraId="64540F33" w14:textId="0307C47D" w:rsidR="00F454BA" w:rsidRDefault="007C410E" w:rsidP="002254D8">
            <w:pPr>
              <w:cnfStyle w:val="000000010000" w:firstRow="0" w:lastRow="0" w:firstColumn="0" w:lastColumn="0" w:oddVBand="0" w:evenVBand="0" w:oddHBand="0" w:evenHBand="1" w:firstRowFirstColumn="0" w:firstRowLastColumn="0" w:lastRowFirstColumn="0" w:lastRowLastColumn="0"/>
            </w:pPr>
            <w:r>
              <w:t>Allows the teacher to check student understanding. This activity also builds students</w:t>
            </w:r>
            <w:r w:rsidR="002C2C2A">
              <w:t>’</w:t>
            </w:r>
            <w:r>
              <w:t xml:space="preserve"> vocabulary.</w:t>
            </w:r>
          </w:p>
        </w:tc>
        <w:tc>
          <w:tcPr>
            <w:tcW w:w="1249" w:type="pct"/>
          </w:tcPr>
          <w:p w14:paraId="07D7F92A" w14:textId="4930B159" w:rsidR="00F454BA" w:rsidRPr="00720369" w:rsidRDefault="0027404C" w:rsidP="00720369">
            <w:pPr>
              <w:cnfStyle w:val="000000010000" w:firstRow="0" w:lastRow="0" w:firstColumn="0" w:lastColumn="0" w:oddVBand="0" w:evenVBand="0" w:oddHBand="0" w:evenHBand="1" w:firstRowFirstColumn="0" w:firstRowLastColumn="0" w:lastRowFirstColumn="0" w:lastRowLastColumn="0"/>
            </w:pPr>
            <w:r w:rsidRPr="00720369">
              <w:t>This could be used in Phases 1 or 2, when introducing a range of new vocabulary.</w:t>
            </w:r>
          </w:p>
        </w:tc>
      </w:tr>
    </w:tbl>
    <w:p w14:paraId="151EAA05" w14:textId="77777777" w:rsidR="00572657" w:rsidRDefault="00572657">
      <w:pPr>
        <w:suppressAutoHyphens w:val="0"/>
        <w:spacing w:before="0" w:after="160" w:line="259" w:lineRule="auto"/>
        <w:rPr>
          <w:rFonts w:eastAsiaTheme="majorEastAsia"/>
          <w:bCs/>
          <w:color w:val="002664"/>
          <w:sz w:val="36"/>
          <w:szCs w:val="48"/>
        </w:rPr>
      </w:pPr>
      <w:r>
        <w:br w:type="page"/>
      </w:r>
    </w:p>
    <w:p w14:paraId="3E325935" w14:textId="496154E8" w:rsidR="002B0AEA" w:rsidRDefault="002B0AEA" w:rsidP="002B0AEA">
      <w:pPr>
        <w:pStyle w:val="Heading2"/>
      </w:pPr>
      <w:bookmarkStart w:id="11" w:name="_Toc173238809"/>
      <w:r>
        <w:lastRenderedPageBreak/>
        <w:t xml:space="preserve">Pre-reading, resource </w:t>
      </w:r>
      <w:r w:rsidR="00A23AF1">
        <w:t>4</w:t>
      </w:r>
      <w:r>
        <w:t xml:space="preserve"> – supporting </w:t>
      </w:r>
      <w:r w:rsidR="004D7517">
        <w:t>EAL/D</w:t>
      </w:r>
      <w:r>
        <w:t xml:space="preserve"> students</w:t>
      </w:r>
      <w:bookmarkEnd w:id="11"/>
    </w:p>
    <w:p w14:paraId="2C951501" w14:textId="23647F70" w:rsidR="002B0AEA" w:rsidRDefault="002B0AEA" w:rsidP="002B0AEA">
      <w:r>
        <w:t>For this program, the explicit teaching of topic</w:t>
      </w:r>
      <w:r w:rsidR="00961A49">
        <w:t xml:space="preserve"> and </w:t>
      </w:r>
      <w:r>
        <w:t xml:space="preserve">subject specific vocabulary, addressing assumed cultural knowledge and intercultural understanding are important given the complexity of the language and ideas associated with Romanticism and poetry generally. This is especially relevant for </w:t>
      </w:r>
      <w:r w:rsidR="004D7517">
        <w:t>EAL/D</w:t>
      </w:r>
      <w:r>
        <w:t xml:space="preserve"> learners as they commence schooling in Australia at any stage and can be on any phase of the </w:t>
      </w:r>
      <w:r w:rsidR="004D7517">
        <w:t>EAL/D</w:t>
      </w:r>
      <w:r>
        <w:t xml:space="preserve"> Learning Progression. This means that they not only need to learn the appropriate English for their age group, but also the stage-specific language of all the subjects they are studying. </w:t>
      </w:r>
      <w:r w:rsidRPr="005C6855">
        <w:t xml:space="preserve">Supporting </w:t>
      </w:r>
      <w:r w:rsidR="004D7517">
        <w:t>EAL/D</w:t>
      </w:r>
      <w:r w:rsidRPr="005C6855">
        <w:t xml:space="preserve"> learners to develop their vocabularies</w:t>
      </w:r>
      <w:r>
        <w:t xml:space="preserve"> through</w:t>
      </w:r>
      <w:r w:rsidRPr="005C6855">
        <w:t xml:space="preserve"> </w:t>
      </w:r>
      <w:r w:rsidR="00BA3DB8">
        <w:t xml:space="preserve">explicit teaching </w:t>
      </w:r>
      <w:r w:rsidRPr="005C6855">
        <w:t>is crucial to developing their English language proficiency and achieving syllabus outcomes.</w:t>
      </w:r>
    </w:p>
    <w:p w14:paraId="6E539D87" w14:textId="1941B09C" w:rsidR="002B0AEA" w:rsidRDefault="002B0AEA" w:rsidP="002B0AEA">
      <w:r>
        <w:t xml:space="preserve">Outlined below are resources and strategies that can be used to support </w:t>
      </w:r>
      <w:r w:rsidR="004D7517">
        <w:t>EAL/D</w:t>
      </w:r>
      <w:r>
        <w:t xml:space="preserve"> student learning and achievement when studying poetry and completing the assessment task:</w:t>
      </w:r>
    </w:p>
    <w:p w14:paraId="32503D68" w14:textId="510016A4" w:rsidR="00BD1CF2" w:rsidRPr="005118B8" w:rsidRDefault="00BD1CF2" w:rsidP="00024C50">
      <w:pPr>
        <w:pStyle w:val="ListBullet"/>
        <w:rPr>
          <w:i/>
          <w:iCs/>
        </w:rPr>
      </w:pPr>
      <w:r>
        <w:t xml:space="preserve">State of New South Wales (Department of Education) (n.d.) </w:t>
      </w:r>
      <w:hyperlink r:id="rId27" w:history="1">
        <w:r w:rsidRPr="003A056D">
          <w:rPr>
            <w:rStyle w:val="Hyperlink"/>
            <w:i/>
            <w:iCs/>
          </w:rPr>
          <w:t>English as an additional language or dialect</w:t>
        </w:r>
      </w:hyperlink>
      <w:r>
        <w:rPr>
          <w:rStyle w:val="Hyperlink"/>
        </w:rPr>
        <w:t>,</w:t>
      </w:r>
      <w:r>
        <w:t xml:space="preserve"> NSW Department of Education</w:t>
      </w:r>
      <w:r>
        <w:rPr>
          <w:i/>
          <w:iCs/>
        </w:rPr>
        <w:t xml:space="preserve"> </w:t>
      </w:r>
      <w:r w:rsidRPr="002551C4">
        <w:t>website</w:t>
      </w:r>
      <w:r>
        <w:t>, accessed 7 May 2024.</w:t>
      </w:r>
    </w:p>
    <w:p w14:paraId="4B5081C4" w14:textId="3372EB42" w:rsidR="00BD1CF2" w:rsidRDefault="00BD1CF2" w:rsidP="00024C50">
      <w:pPr>
        <w:pStyle w:val="ListBullet"/>
      </w:pPr>
      <w:r>
        <w:t xml:space="preserve">Australian Curriculum, Assessment and Reporting Authority </w:t>
      </w:r>
      <w:r w:rsidR="00FD75B9">
        <w:t xml:space="preserve">(ACARA) </w:t>
      </w:r>
      <w:r>
        <w:t>(2014)</w:t>
      </w:r>
      <w:r w:rsidR="00FA11DC">
        <w:t xml:space="preserve"> </w:t>
      </w:r>
      <w:hyperlink r:id="rId28" w:anchor=":~:text=EAL/D%20Overview%20and%20Advice" w:history="1">
        <w:r w:rsidR="00FA11DC" w:rsidRPr="00FA11DC">
          <w:rPr>
            <w:rStyle w:val="Hyperlink"/>
            <w:i/>
            <w:iCs/>
          </w:rPr>
          <w:t>Meeting the needs of students for whom English is an additional language or dialect</w:t>
        </w:r>
      </w:hyperlink>
      <w:r w:rsidRPr="00C66BC7">
        <w:rPr>
          <w:i/>
        </w:rPr>
        <w:t xml:space="preserve"> </w:t>
      </w:r>
      <w:r>
        <w:t>ACARA, accessed 7 May 2024.</w:t>
      </w:r>
    </w:p>
    <w:p w14:paraId="6A8F24E0" w14:textId="4CBFCD27" w:rsidR="00BD1CF2" w:rsidRPr="00CD7F8B" w:rsidRDefault="00BD1CF2" w:rsidP="00024C50">
      <w:pPr>
        <w:pStyle w:val="ListBullet"/>
      </w:pPr>
      <w:r>
        <w:t xml:space="preserve">State of New South Wales (Department of Education) (2024) </w:t>
      </w:r>
      <w:hyperlink r:id="rId29" w:history="1">
        <w:r w:rsidRPr="00E4168C">
          <w:rPr>
            <w:rStyle w:val="Hyperlink"/>
          </w:rPr>
          <w:t xml:space="preserve">‘The HSC minimum standard resource – </w:t>
        </w:r>
        <w:r w:rsidR="004D7517">
          <w:rPr>
            <w:rStyle w:val="Hyperlink"/>
          </w:rPr>
          <w:t>EAL/D</w:t>
        </w:r>
        <w:r w:rsidRPr="00E4168C">
          <w:rPr>
            <w:rStyle w:val="Hyperlink"/>
          </w:rPr>
          <w:t xml:space="preserve"> enhancements’</w:t>
        </w:r>
      </w:hyperlink>
      <w:r>
        <w:t xml:space="preserve">, </w:t>
      </w:r>
      <w:r w:rsidRPr="00CD7F8B">
        <w:rPr>
          <w:i/>
          <w:iCs/>
        </w:rPr>
        <w:t>EAL/D resources</w:t>
      </w:r>
      <w:r>
        <w:rPr>
          <w:i/>
          <w:iCs/>
        </w:rPr>
        <w:t xml:space="preserve">, </w:t>
      </w:r>
      <w:r>
        <w:t>NSW Department of Education website, accessed 7 May 2024.</w:t>
      </w:r>
    </w:p>
    <w:p w14:paraId="10869C11" w14:textId="057171B5" w:rsidR="00BD1CF2" w:rsidRDefault="00BD1CF2" w:rsidP="00024C50">
      <w:pPr>
        <w:pStyle w:val="ListBullet"/>
      </w:pPr>
      <w:r>
        <w:t xml:space="preserve">State of New South Wales (Department of Education) (2023) </w:t>
      </w:r>
      <w:hyperlink r:id="rId30" w:history="1">
        <w:r w:rsidRPr="008A4EBA">
          <w:rPr>
            <w:rStyle w:val="Hyperlink"/>
            <w:i/>
            <w:iCs/>
          </w:rPr>
          <w:t>Literacy and numeracy in practice for EAL/D students</w:t>
        </w:r>
      </w:hyperlink>
      <w:r>
        <w:t>, NSW Department of Education website, accessed 7 May 2024.</w:t>
      </w:r>
    </w:p>
    <w:p w14:paraId="171DE0DD" w14:textId="368952AD" w:rsidR="00BD1CF2" w:rsidRDefault="00BD1CF2" w:rsidP="00024C50">
      <w:pPr>
        <w:pStyle w:val="ListBullet"/>
      </w:pPr>
      <w:r>
        <w:t xml:space="preserve">State of New South Wales (Department of Education) (2023) </w:t>
      </w:r>
      <w:hyperlink r:id="rId31" w:history="1">
        <w:r w:rsidRPr="008A4EBA">
          <w:rPr>
            <w:rStyle w:val="Hyperlink"/>
            <w:i/>
            <w:iCs/>
          </w:rPr>
          <w:t>Vocabulary and EAL/D learners – teaching strategies</w:t>
        </w:r>
      </w:hyperlink>
      <w:r>
        <w:t>, NSW Department of Education website, accessed 7 May 2024.</w:t>
      </w:r>
    </w:p>
    <w:p w14:paraId="704849F6" w14:textId="1AA085C0" w:rsidR="00BD1CF2" w:rsidRPr="002D4296" w:rsidRDefault="00BD1CF2" w:rsidP="00024C50">
      <w:pPr>
        <w:pStyle w:val="ListBullet"/>
      </w:pPr>
      <w:r>
        <w:t xml:space="preserve">State of New South Wales (Department of Education) (2024) </w:t>
      </w:r>
      <w:hyperlink r:id="rId32" w:history="1">
        <w:r w:rsidRPr="00B7415A">
          <w:rPr>
            <w:rStyle w:val="Hyperlink"/>
          </w:rPr>
          <w:t>‘Strategies to support EAL/D students’</w:t>
        </w:r>
      </w:hyperlink>
      <w:r>
        <w:t xml:space="preserve">, </w:t>
      </w:r>
      <w:r>
        <w:rPr>
          <w:i/>
          <w:iCs/>
        </w:rPr>
        <w:t xml:space="preserve">Curriculum, </w:t>
      </w:r>
      <w:r>
        <w:t>NSW Department of Education website, accessed 7 May 2024.</w:t>
      </w:r>
    </w:p>
    <w:p w14:paraId="204A4DBE" w14:textId="48C8888D" w:rsidR="00BD1CF2" w:rsidRDefault="00BD1CF2" w:rsidP="00024C50">
      <w:pPr>
        <w:pStyle w:val="ListBullet"/>
      </w:pPr>
      <w:r>
        <w:t xml:space="preserve">Australian Curriculum (n.d.) </w:t>
      </w:r>
      <w:hyperlink r:id="rId33" w:history="1">
        <w:r w:rsidRPr="00085FF7">
          <w:rPr>
            <w:rStyle w:val="Hyperlink"/>
            <w:i/>
            <w:iCs/>
          </w:rPr>
          <w:t>Meeting the needs of students for whom English is an additional language or dialect</w:t>
        </w:r>
      </w:hyperlink>
      <w:r>
        <w:rPr>
          <w:i/>
          <w:iCs/>
        </w:rPr>
        <w:t xml:space="preserve">, </w:t>
      </w:r>
      <w:r>
        <w:t>Australian Curriculum website, accessed 7 May 2024.</w:t>
      </w:r>
    </w:p>
    <w:p w14:paraId="02C5AB16" w14:textId="6ED75BEB" w:rsidR="002B0AEA" w:rsidRPr="0096699D" w:rsidRDefault="002B0AEA" w:rsidP="002B0AEA">
      <w:r w:rsidRPr="0096699D">
        <w:t>Depending on the English language level of the students in your class, you may choose to replace th</w:t>
      </w:r>
      <w:r w:rsidR="00095B5B">
        <w:t xml:space="preserve">e poems within the </w:t>
      </w:r>
      <w:r w:rsidR="001C4C4A">
        <w:t xml:space="preserve">program and </w:t>
      </w:r>
      <w:r w:rsidR="00095B5B">
        <w:t>examination</w:t>
      </w:r>
      <w:r w:rsidRPr="0096699D">
        <w:t xml:space="preserve"> with different poem</w:t>
      </w:r>
      <w:r w:rsidR="0069743A">
        <w:t>s</w:t>
      </w:r>
      <w:r w:rsidRPr="0096699D">
        <w:t xml:space="preserve"> as </w:t>
      </w:r>
      <w:r w:rsidR="0069743A">
        <w:t>the</w:t>
      </w:r>
      <w:r w:rsidR="001C4C4A">
        <w:t>ir</w:t>
      </w:r>
      <w:r w:rsidRPr="0096699D">
        <w:t xml:space="preserve"> language demands are significant for </w:t>
      </w:r>
      <w:r w:rsidR="004D7517">
        <w:t>EAL/D</w:t>
      </w:r>
      <w:r w:rsidRPr="0096699D">
        <w:t xml:space="preserve"> learners at the </w:t>
      </w:r>
      <w:hyperlink r:id="rId34" w:tgtFrame="_blank" w:history="1">
        <w:r w:rsidRPr="0096699D">
          <w:rPr>
            <w:rStyle w:val="Hyperlink"/>
          </w:rPr>
          <w:t>Emerging and Develo</w:t>
        </w:r>
        <w:bookmarkStart w:id="12" w:name="_Hlt165620932"/>
        <w:bookmarkStart w:id="13" w:name="_Hlt165620933"/>
        <w:r w:rsidRPr="0096699D">
          <w:rPr>
            <w:rStyle w:val="Hyperlink"/>
          </w:rPr>
          <w:t>p</w:t>
        </w:r>
        <w:bookmarkEnd w:id="12"/>
        <w:bookmarkEnd w:id="13"/>
        <w:r w:rsidRPr="0096699D">
          <w:rPr>
            <w:rStyle w:val="Hyperlink"/>
          </w:rPr>
          <w:t>ing Phases</w:t>
        </w:r>
      </w:hyperlink>
      <w:r w:rsidRPr="0096699D">
        <w:t>.</w:t>
      </w:r>
    </w:p>
    <w:p w14:paraId="74410D28" w14:textId="2D7242C8" w:rsidR="002B0AEA" w:rsidRPr="0096699D" w:rsidRDefault="002B0AEA" w:rsidP="002B0AEA">
      <w:r w:rsidRPr="0096699D">
        <w:lastRenderedPageBreak/>
        <w:t xml:space="preserve">The following adjustments </w:t>
      </w:r>
      <w:r w:rsidR="006A6A91">
        <w:t>are possible suggestions that</w:t>
      </w:r>
      <w:r w:rsidRPr="0096699D">
        <w:t xml:space="preserve"> </w:t>
      </w:r>
      <w:r w:rsidR="006A6A91">
        <w:t>c</w:t>
      </w:r>
      <w:r w:rsidRPr="0096699D">
        <w:t xml:space="preserve">ould make </w:t>
      </w:r>
      <w:r w:rsidR="006A6A91">
        <w:t>the poem ‘Stars’ by Emily Brontë, used in the examination,</w:t>
      </w:r>
      <w:r w:rsidRPr="0096699D">
        <w:t xml:space="preserve"> accessible for </w:t>
      </w:r>
      <w:r w:rsidR="004D7517">
        <w:t>EAL/D</w:t>
      </w:r>
      <w:r w:rsidRPr="0096699D">
        <w:t xml:space="preserve"> students:</w:t>
      </w:r>
    </w:p>
    <w:p w14:paraId="7EA2B124" w14:textId="7BB366E5" w:rsidR="002B0AEA" w:rsidRPr="0096699D" w:rsidRDefault="002B0AEA" w:rsidP="00024C50">
      <w:pPr>
        <w:pStyle w:val="ListBullet"/>
      </w:pPr>
      <w:r w:rsidRPr="0096699D">
        <w:rPr>
          <w:b/>
          <w:bCs/>
        </w:rPr>
        <w:t>Adjusting the formatting and length of the poem.</w:t>
      </w:r>
      <w:r w:rsidRPr="0096699D">
        <w:t xml:space="preserve"> Have the poem formatted to fit on a single page</w:t>
      </w:r>
      <w:r w:rsidR="007A5625">
        <w:t>. T</w:t>
      </w:r>
      <w:r w:rsidRPr="0096699D">
        <w:t>his would allow for students to read and re-read sections of the poem with ease to consolidate understanding. The poem could also be reduced in length, providing only the first 4 stanzas or the first 4 stanzas and the last 2 stanzas. Any adjustment to the poem would have to be noted in the instructions and reflected by including ‘extract’ in the title.</w:t>
      </w:r>
    </w:p>
    <w:p w14:paraId="42729B5A" w14:textId="4256B82A" w:rsidR="002B0AEA" w:rsidRPr="0096699D" w:rsidRDefault="002B0AEA" w:rsidP="00024C50">
      <w:pPr>
        <w:pStyle w:val="ListBullet"/>
      </w:pPr>
      <w:r w:rsidRPr="0096699D">
        <w:rPr>
          <w:b/>
          <w:bCs/>
        </w:rPr>
        <w:t>Including a comprehensive glossary.</w:t>
      </w:r>
      <w:r w:rsidRPr="00DD3999">
        <w:t xml:space="preserve"> </w:t>
      </w:r>
      <w:r w:rsidRPr="0096699D">
        <w:t xml:space="preserve">The decision around which terms to include in the glossary should come from your knowledge of students’ level of language, some examples of terms could </w:t>
      </w:r>
      <w:proofErr w:type="gramStart"/>
      <w:r w:rsidRPr="0096699D">
        <w:t>include:</w:t>
      </w:r>
      <w:proofErr w:type="gramEnd"/>
      <w:r w:rsidRPr="0096699D">
        <w:t xml:space="preserve"> dazzling, restored, departed, glorious, gazing, divine, petrel, revelled, thrilled, boundless and region. Where appropriate, students may also benefit from visuals to support the glossary definitions.</w:t>
      </w:r>
    </w:p>
    <w:p w14:paraId="41BEAD7A" w14:textId="63D6D666" w:rsidR="002B0AEA" w:rsidRPr="0096699D" w:rsidRDefault="002B0AEA" w:rsidP="002B0AEA">
      <w:r w:rsidRPr="0096699D">
        <w:t xml:space="preserve">Departmental resources available to support your teaching of </w:t>
      </w:r>
      <w:r w:rsidR="004D7517">
        <w:t>EAL/D</w:t>
      </w:r>
      <w:r w:rsidRPr="0096699D">
        <w:t xml:space="preserve"> students include:</w:t>
      </w:r>
    </w:p>
    <w:p w14:paraId="4B11FCBC" w14:textId="47E3E4AD" w:rsidR="002B0AEA" w:rsidRPr="0096699D" w:rsidRDefault="002B0AEA" w:rsidP="00024C50">
      <w:pPr>
        <w:pStyle w:val="ListBullet"/>
      </w:pPr>
      <w:r>
        <w:t xml:space="preserve">the </w:t>
      </w:r>
      <w:hyperlink r:id="rId35">
        <w:r w:rsidRPr="78AF1C0E">
          <w:rPr>
            <w:rStyle w:val="Hyperlink"/>
          </w:rPr>
          <w:t>English as an additional language or dialect</w:t>
        </w:r>
      </w:hyperlink>
      <w:r>
        <w:t xml:space="preserve"> and </w:t>
      </w:r>
      <w:hyperlink r:id="rId36">
        <w:r w:rsidR="004D7517">
          <w:rPr>
            <w:rStyle w:val="Hyperlink"/>
          </w:rPr>
          <w:t>EAL/D</w:t>
        </w:r>
        <w:r w:rsidRPr="78AF1C0E">
          <w:rPr>
            <w:rStyle w:val="Hyperlink"/>
          </w:rPr>
          <w:t xml:space="preserve"> conversations podcast</w:t>
        </w:r>
      </w:hyperlink>
      <w:r>
        <w:t xml:space="preserve"> (specifically episodes 4, 5 and 6) sections of the Multicultural education page</w:t>
      </w:r>
    </w:p>
    <w:p w14:paraId="0C1982DB" w14:textId="60C1E129" w:rsidR="002B0AEA" w:rsidRDefault="002B0AEA" w:rsidP="00024C50">
      <w:pPr>
        <w:pStyle w:val="ListBullet"/>
      </w:pPr>
      <w:r>
        <w:t xml:space="preserve">the </w:t>
      </w:r>
      <w:hyperlink r:id="rId37">
        <w:r w:rsidRPr="78AF1C0E">
          <w:rPr>
            <w:rStyle w:val="Hyperlink"/>
          </w:rPr>
          <w:t xml:space="preserve">Literacy and numeracy in practice for </w:t>
        </w:r>
        <w:r w:rsidR="004D7517">
          <w:rPr>
            <w:rStyle w:val="Hyperlink"/>
          </w:rPr>
          <w:t>EAL/D</w:t>
        </w:r>
        <w:r w:rsidRPr="78AF1C0E">
          <w:rPr>
            <w:rStyle w:val="Hyperlink"/>
          </w:rPr>
          <w:t xml:space="preserve"> students</w:t>
        </w:r>
      </w:hyperlink>
      <w:r>
        <w:t xml:space="preserve"> section of the Literacy and numeracy page.</w:t>
      </w:r>
    </w:p>
    <w:p w14:paraId="4331567A" w14:textId="56CF4C3A" w:rsidR="00B63533" w:rsidRDefault="00B63533">
      <w:pPr>
        <w:suppressAutoHyphens w:val="0"/>
        <w:spacing w:before="0" w:after="160" w:line="259" w:lineRule="auto"/>
      </w:pPr>
      <w:r>
        <w:br w:type="page"/>
      </w:r>
    </w:p>
    <w:p w14:paraId="69AC38F7" w14:textId="4E3A6116" w:rsidR="00B63533" w:rsidRDefault="00B63533" w:rsidP="00B63533">
      <w:pPr>
        <w:pStyle w:val="Heading2"/>
      </w:pPr>
      <w:bookmarkStart w:id="14" w:name="_Toc173238810"/>
      <w:r>
        <w:lastRenderedPageBreak/>
        <w:t xml:space="preserve">Pre-reading resource 5 </w:t>
      </w:r>
      <w:r w:rsidR="00184E37">
        <w:t>–</w:t>
      </w:r>
      <w:r>
        <w:t xml:space="preserve"> </w:t>
      </w:r>
      <w:r w:rsidR="009C5BD2">
        <w:t>writing strategies</w:t>
      </w:r>
      <w:bookmarkEnd w:id="14"/>
    </w:p>
    <w:p w14:paraId="2F608D1F" w14:textId="6DCF2FB3" w:rsidR="0096363E" w:rsidRDefault="00AD56C5" w:rsidP="0096363E">
      <w:r>
        <w:t xml:space="preserve">This program integrates a range of strategies </w:t>
      </w:r>
      <w:r w:rsidR="00085280">
        <w:t xml:space="preserve">to develop writing skills. The table below contains a summary of those used </w:t>
      </w:r>
      <w:r w:rsidR="00B5712B">
        <w:t xml:space="preserve">most frequently in </w:t>
      </w:r>
      <w:r w:rsidR="009F3C90">
        <w:t>Year 10, Term 2 – Reshaping the world.</w:t>
      </w:r>
    </w:p>
    <w:p w14:paraId="693DAAF1" w14:textId="7D5CDA9C" w:rsidR="00F33692" w:rsidRDefault="00F33692" w:rsidP="00F33692">
      <w:pPr>
        <w:pStyle w:val="Caption"/>
      </w:pPr>
      <w:r>
        <w:t xml:space="preserve">Table </w:t>
      </w:r>
      <w:r>
        <w:fldChar w:fldCharType="begin"/>
      </w:r>
      <w:r>
        <w:instrText xml:space="preserve"> SEQ Table \* ARABIC </w:instrText>
      </w:r>
      <w:r>
        <w:fldChar w:fldCharType="separate"/>
      </w:r>
      <w:r w:rsidR="00A11360">
        <w:rPr>
          <w:noProof/>
        </w:rPr>
        <w:t>4</w:t>
      </w:r>
      <w:r>
        <w:fldChar w:fldCharType="end"/>
      </w:r>
      <w:r w:rsidR="008B2958">
        <w:t xml:space="preserve"> – writing strategies</w:t>
      </w:r>
    </w:p>
    <w:tbl>
      <w:tblPr>
        <w:tblStyle w:val="Tableheader"/>
        <w:tblW w:w="0" w:type="auto"/>
        <w:tblLook w:val="04A0" w:firstRow="1" w:lastRow="0" w:firstColumn="1" w:lastColumn="0" w:noHBand="0" w:noVBand="1"/>
        <w:tblDescription w:val="Writing strategies."/>
      </w:tblPr>
      <w:tblGrid>
        <w:gridCol w:w="3209"/>
        <w:gridCol w:w="3209"/>
        <w:gridCol w:w="3210"/>
      </w:tblGrid>
      <w:tr w:rsidR="009F3C90" w14:paraId="795713A9" w14:textId="77777777" w:rsidTr="009F3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F5F54A9" w14:textId="2D86CC17" w:rsidR="009F3C90" w:rsidRDefault="009F3C90" w:rsidP="0096363E">
            <w:r>
              <w:t>Strategy</w:t>
            </w:r>
          </w:p>
        </w:tc>
        <w:tc>
          <w:tcPr>
            <w:tcW w:w="3209" w:type="dxa"/>
          </w:tcPr>
          <w:p w14:paraId="273F9EF4" w14:textId="1512553D" w:rsidR="009F3C90" w:rsidRDefault="00E85508" w:rsidP="0096363E">
            <w:pPr>
              <w:cnfStyle w:val="100000000000" w:firstRow="1" w:lastRow="0" w:firstColumn="0" w:lastColumn="0" w:oddVBand="0" w:evenVBand="0" w:oddHBand="0" w:evenHBand="0" w:firstRowFirstColumn="0" w:firstRowLastColumn="0" w:lastRowFirstColumn="0" w:lastRowLastColumn="0"/>
            </w:pPr>
            <w:r>
              <w:t>Research base</w:t>
            </w:r>
          </w:p>
        </w:tc>
        <w:tc>
          <w:tcPr>
            <w:tcW w:w="3210" w:type="dxa"/>
          </w:tcPr>
          <w:p w14:paraId="4EC1BC06" w14:textId="08071A59" w:rsidR="009F3C90" w:rsidRDefault="00E85508" w:rsidP="0096363E">
            <w:pPr>
              <w:cnfStyle w:val="100000000000" w:firstRow="1" w:lastRow="0" w:firstColumn="0" w:lastColumn="0" w:oddVBand="0" w:evenVBand="0" w:oddHBand="0" w:evenHBand="0" w:firstRowFirstColumn="0" w:firstRowLastColumn="0" w:lastRowFirstColumn="0" w:lastRowLastColumn="0"/>
            </w:pPr>
            <w:r>
              <w:t>Benefit</w:t>
            </w:r>
          </w:p>
        </w:tc>
      </w:tr>
      <w:tr w:rsidR="009F3C90" w14:paraId="5570F16B" w14:textId="77777777" w:rsidTr="009F3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C9A204D" w14:textId="24A9C77B" w:rsidR="009F3C90" w:rsidRPr="00D30039" w:rsidRDefault="00EE287C" w:rsidP="0096363E">
            <w:pPr>
              <w:rPr>
                <w:b w:val="0"/>
                <w:bCs/>
              </w:rPr>
            </w:pPr>
            <w:r w:rsidRPr="00D30039">
              <w:rPr>
                <w:b w:val="0"/>
                <w:bCs/>
              </w:rPr>
              <w:t>Sente</w:t>
            </w:r>
            <w:r w:rsidR="00BF206F" w:rsidRPr="00D30039">
              <w:rPr>
                <w:b w:val="0"/>
                <w:bCs/>
              </w:rPr>
              <w:t>nce ex</w:t>
            </w:r>
            <w:r w:rsidR="00D30039" w:rsidRPr="00D30039">
              <w:rPr>
                <w:b w:val="0"/>
                <w:bCs/>
              </w:rPr>
              <w:t>pansion</w:t>
            </w:r>
            <w:r w:rsidR="00EA1484">
              <w:rPr>
                <w:b w:val="0"/>
                <w:bCs/>
              </w:rPr>
              <w:t xml:space="preserve"> </w:t>
            </w:r>
            <w:r w:rsidR="0074679F">
              <w:rPr>
                <w:b w:val="0"/>
                <w:bCs/>
              </w:rPr>
              <w:t>–</w:t>
            </w:r>
            <w:r w:rsidR="00EA1484">
              <w:rPr>
                <w:b w:val="0"/>
                <w:bCs/>
              </w:rPr>
              <w:t xml:space="preserve"> </w:t>
            </w:r>
            <w:r w:rsidR="0074679F">
              <w:rPr>
                <w:b w:val="0"/>
                <w:bCs/>
              </w:rPr>
              <w:t>provide a brief, but complete kernel sentence</w:t>
            </w:r>
            <w:r w:rsidR="000665DA">
              <w:rPr>
                <w:b w:val="0"/>
                <w:bCs/>
              </w:rPr>
              <w:t xml:space="preserve"> and a list of relevant question words (</w:t>
            </w:r>
            <w:r w:rsidR="009D4303">
              <w:rPr>
                <w:b w:val="0"/>
                <w:bCs/>
              </w:rPr>
              <w:t xml:space="preserve">who, what, when, where, why, how) depending on the </w:t>
            </w:r>
            <w:r w:rsidR="003F4D58">
              <w:rPr>
                <w:b w:val="0"/>
                <w:bCs/>
              </w:rPr>
              <w:t>information students need to include.</w:t>
            </w:r>
          </w:p>
        </w:tc>
        <w:tc>
          <w:tcPr>
            <w:tcW w:w="3209" w:type="dxa"/>
          </w:tcPr>
          <w:p w14:paraId="5FD5DEA5" w14:textId="5CAC7068" w:rsidR="009F3C90" w:rsidRDefault="004B2D14" w:rsidP="0096363E">
            <w:pPr>
              <w:cnfStyle w:val="000000100000" w:firstRow="0" w:lastRow="0" w:firstColumn="0" w:lastColumn="0" w:oddVBand="0" w:evenVBand="0" w:oddHBand="1" w:evenHBand="0" w:firstRowFirstColumn="0" w:firstRowLastColumn="0" w:lastRowFirstColumn="0" w:lastRowLastColumn="0"/>
            </w:pPr>
            <w:r w:rsidRPr="004B2D14">
              <w:t xml:space="preserve">Hochman J and Wexler N (2017) </w:t>
            </w:r>
            <w:r w:rsidRPr="004B2D14">
              <w:rPr>
                <w:i/>
                <w:iCs/>
              </w:rPr>
              <w:t>The Writing Revolution: a guide to advancing thinking though writing in all subjects and grades</w:t>
            </w:r>
            <w:r w:rsidRPr="004B2D14">
              <w:t>, Jossey-Bass, San Francisco.</w:t>
            </w:r>
          </w:p>
        </w:tc>
        <w:tc>
          <w:tcPr>
            <w:tcW w:w="3210" w:type="dxa"/>
          </w:tcPr>
          <w:p w14:paraId="284B862F" w14:textId="77777777" w:rsidR="009F3C90" w:rsidRDefault="00CB0F6E" w:rsidP="0096363E">
            <w:pPr>
              <w:cnfStyle w:val="000000100000" w:firstRow="0" w:lastRow="0" w:firstColumn="0" w:lastColumn="0" w:oddVBand="0" w:evenVBand="0" w:oddHBand="1" w:evenHBand="0" w:firstRowFirstColumn="0" w:firstRowLastColumn="0" w:lastRowFirstColumn="0" w:lastRowLastColumn="0"/>
            </w:pPr>
            <w:r>
              <w:t>Students:</w:t>
            </w:r>
          </w:p>
          <w:p w14:paraId="72A7C462" w14:textId="2D95A81A" w:rsidR="00CB0F6E" w:rsidRDefault="001A4C08" w:rsidP="00024C50">
            <w:pPr>
              <w:pStyle w:val="ListBullet"/>
              <w:cnfStyle w:val="000000100000" w:firstRow="0" w:lastRow="0" w:firstColumn="0" w:lastColumn="0" w:oddVBand="0" w:evenVBand="0" w:oddHBand="1" w:evenHBand="0" w:firstRowFirstColumn="0" w:firstRowLastColumn="0" w:lastRowFirstColumn="0" w:lastRowLastColumn="0"/>
            </w:pPr>
            <w:r>
              <w:t>anticipate what a reader needs to know and can provide that information</w:t>
            </w:r>
          </w:p>
          <w:p w14:paraId="00210E9C" w14:textId="42B544E8" w:rsidR="001A4C08" w:rsidRDefault="001A4C08" w:rsidP="00024C50">
            <w:pPr>
              <w:pStyle w:val="ListBullet"/>
              <w:cnfStyle w:val="000000100000" w:firstRow="0" w:lastRow="0" w:firstColumn="0" w:lastColumn="0" w:oddVBand="0" w:evenVBand="0" w:oddHBand="1" w:evenHBand="0" w:firstRowFirstColumn="0" w:firstRowLastColumn="0" w:lastRowFirstColumn="0" w:lastRowLastColumn="0"/>
            </w:pPr>
            <w:r>
              <w:t>demonstrate understanding</w:t>
            </w:r>
          </w:p>
          <w:p w14:paraId="0719CD51" w14:textId="77777777" w:rsidR="001A4C08" w:rsidRDefault="00EC1B9F" w:rsidP="00024C50">
            <w:pPr>
              <w:pStyle w:val="ListBullet"/>
              <w:cnfStyle w:val="000000100000" w:firstRow="0" w:lastRow="0" w:firstColumn="0" w:lastColumn="0" w:oddVBand="0" w:evenVBand="0" w:oddHBand="1" w:evenHBand="0" w:firstRowFirstColumn="0" w:firstRowLastColumn="0" w:lastRowFirstColumn="0" w:lastRowLastColumn="0"/>
            </w:pPr>
            <w:r>
              <w:t>develop note-taking strategies</w:t>
            </w:r>
          </w:p>
          <w:p w14:paraId="0952B1ED" w14:textId="129E5F3D" w:rsidR="00EC1B9F" w:rsidRDefault="00EC1B9F" w:rsidP="00024C50">
            <w:pPr>
              <w:pStyle w:val="ListBullet"/>
              <w:cnfStyle w:val="000000100000" w:firstRow="0" w:lastRow="0" w:firstColumn="0" w:lastColumn="0" w:oddVBand="0" w:evenVBand="0" w:oddHBand="1" w:evenHBand="0" w:firstRowFirstColumn="0" w:firstRowLastColumn="0" w:lastRowFirstColumn="0" w:lastRowLastColumn="0"/>
            </w:pPr>
            <w:r>
              <w:t>practise crafting written language structures</w:t>
            </w:r>
          </w:p>
          <w:p w14:paraId="2ACB5462" w14:textId="3804C46A" w:rsidR="00EC1B9F" w:rsidRDefault="001768BE" w:rsidP="00024C50">
            <w:pPr>
              <w:pStyle w:val="ListBullet"/>
              <w:cnfStyle w:val="000000100000" w:firstRow="0" w:lastRow="0" w:firstColumn="0" w:lastColumn="0" w:oddVBand="0" w:evenVBand="0" w:oddHBand="1" w:evenHBand="0" w:firstRowFirstColumn="0" w:firstRowLastColumn="0" w:lastRowFirstColumn="0" w:lastRowLastColumn="0"/>
            </w:pPr>
            <w:r>
              <w:t>develop skills in summarising.</w:t>
            </w:r>
          </w:p>
        </w:tc>
      </w:tr>
      <w:tr w:rsidR="00882F34" w14:paraId="2F0D2BE1" w14:textId="77777777" w:rsidTr="009F3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226B93D" w14:textId="1CE6CF7D" w:rsidR="00882F34" w:rsidRPr="00882F34" w:rsidRDefault="00882F34" w:rsidP="0096363E">
            <w:pPr>
              <w:rPr>
                <w:b w:val="0"/>
                <w:bCs/>
              </w:rPr>
            </w:pPr>
            <w:r w:rsidRPr="00882F34">
              <w:rPr>
                <w:b w:val="0"/>
                <w:bCs/>
              </w:rPr>
              <w:t xml:space="preserve">Sentence combining </w:t>
            </w:r>
            <w:r w:rsidR="002E7F24">
              <w:rPr>
                <w:b w:val="0"/>
                <w:bCs/>
              </w:rPr>
              <w:t>–</w:t>
            </w:r>
            <w:r w:rsidRPr="00882F34">
              <w:rPr>
                <w:b w:val="0"/>
                <w:bCs/>
              </w:rPr>
              <w:t xml:space="preserve"> </w:t>
            </w:r>
            <w:r w:rsidR="002E7F24">
              <w:rPr>
                <w:b w:val="0"/>
                <w:bCs/>
              </w:rPr>
              <w:t xml:space="preserve">combine </w:t>
            </w:r>
            <w:r w:rsidR="00B37168">
              <w:rPr>
                <w:b w:val="0"/>
                <w:bCs/>
              </w:rPr>
              <w:t xml:space="preserve">2 </w:t>
            </w:r>
            <w:r w:rsidR="002E7F24">
              <w:rPr>
                <w:b w:val="0"/>
                <w:bCs/>
              </w:rPr>
              <w:t xml:space="preserve">or more simple sentences </w:t>
            </w:r>
            <w:r w:rsidR="00412757">
              <w:rPr>
                <w:b w:val="0"/>
                <w:bCs/>
              </w:rPr>
              <w:t>into one complex sentence.</w:t>
            </w:r>
          </w:p>
        </w:tc>
        <w:tc>
          <w:tcPr>
            <w:tcW w:w="3209" w:type="dxa"/>
          </w:tcPr>
          <w:p w14:paraId="41F4D77C" w14:textId="77777777" w:rsidR="00882F34" w:rsidRDefault="00140286" w:rsidP="0096363E">
            <w:pPr>
              <w:cnfStyle w:val="000000010000" w:firstRow="0" w:lastRow="0" w:firstColumn="0" w:lastColumn="0" w:oddVBand="0" w:evenVBand="0" w:oddHBand="0" w:evenHBand="1" w:firstRowFirstColumn="0" w:firstRowLastColumn="0" w:lastRowFirstColumn="0" w:lastRowLastColumn="0"/>
              <w:rPr>
                <w:rStyle w:val="Emphasis"/>
                <w:i w:val="0"/>
                <w:iCs w:val="0"/>
              </w:rPr>
            </w:pPr>
            <w:r>
              <w:t>Qui</w:t>
            </w:r>
            <w:r w:rsidR="006332E0">
              <w:t>gley A (</w:t>
            </w:r>
            <w:r w:rsidR="00E82E37">
              <w:t xml:space="preserve">2022) </w:t>
            </w:r>
            <w:r w:rsidR="00E82E37">
              <w:rPr>
                <w:rStyle w:val="Emphasis"/>
              </w:rPr>
              <w:t>Closing the Writing Ga</w:t>
            </w:r>
            <w:r w:rsidR="006C0C30">
              <w:rPr>
                <w:rStyle w:val="Emphasis"/>
              </w:rPr>
              <w:t xml:space="preserve">p, </w:t>
            </w:r>
            <w:r w:rsidR="006C0C30">
              <w:rPr>
                <w:rStyle w:val="Emphasis"/>
                <w:i w:val="0"/>
                <w:iCs w:val="0"/>
              </w:rPr>
              <w:t xml:space="preserve">Routledge, </w:t>
            </w:r>
            <w:r w:rsidR="00ED331C">
              <w:rPr>
                <w:rStyle w:val="Emphasis"/>
                <w:i w:val="0"/>
                <w:iCs w:val="0"/>
              </w:rPr>
              <w:t>New York.</w:t>
            </w:r>
          </w:p>
          <w:p w14:paraId="729D05D1" w14:textId="4DCEE913" w:rsidR="007A506B" w:rsidRPr="006C0C30" w:rsidRDefault="004B2D14" w:rsidP="0096363E">
            <w:pPr>
              <w:cnfStyle w:val="000000010000" w:firstRow="0" w:lastRow="0" w:firstColumn="0" w:lastColumn="0" w:oddVBand="0" w:evenVBand="0" w:oddHBand="0" w:evenHBand="1" w:firstRowFirstColumn="0" w:firstRowLastColumn="0" w:lastRowFirstColumn="0" w:lastRowLastColumn="0"/>
              <w:rPr>
                <w:rStyle w:val="Emphasis"/>
                <w:i w:val="0"/>
                <w:iCs w:val="0"/>
              </w:rPr>
            </w:pPr>
            <w:r w:rsidRPr="004B2D14">
              <w:t xml:space="preserve">Hochman J and Wexler N (2017) </w:t>
            </w:r>
            <w:r w:rsidRPr="004B2D14">
              <w:rPr>
                <w:i/>
                <w:iCs/>
              </w:rPr>
              <w:t>The Writing Revolution: a guide to advancing thinking though writing in all subjects and grades</w:t>
            </w:r>
            <w:r w:rsidRPr="004B2D14">
              <w:t>, Jossey-Bass, San Francisco.</w:t>
            </w:r>
          </w:p>
        </w:tc>
        <w:tc>
          <w:tcPr>
            <w:tcW w:w="3210" w:type="dxa"/>
          </w:tcPr>
          <w:p w14:paraId="4B771E7D" w14:textId="77777777" w:rsidR="00882F34" w:rsidRDefault="00750E52" w:rsidP="0096363E">
            <w:pPr>
              <w:cnfStyle w:val="000000010000" w:firstRow="0" w:lastRow="0" w:firstColumn="0" w:lastColumn="0" w:oddVBand="0" w:evenVBand="0" w:oddHBand="0" w:evenHBand="1" w:firstRowFirstColumn="0" w:firstRowLastColumn="0" w:lastRowFirstColumn="0" w:lastRowLastColumn="0"/>
            </w:pPr>
            <w:r>
              <w:t>Students:</w:t>
            </w:r>
          </w:p>
          <w:p w14:paraId="388B007C" w14:textId="77777777" w:rsidR="00750E52" w:rsidRDefault="00750E52" w:rsidP="00024C50">
            <w:pPr>
              <w:pStyle w:val="ListBullet"/>
              <w:cnfStyle w:val="000000010000" w:firstRow="0" w:lastRow="0" w:firstColumn="0" w:lastColumn="0" w:oddVBand="0" w:evenVBand="0" w:oddHBand="0" w:evenHBand="1" w:firstRowFirstColumn="0" w:firstRowLastColumn="0" w:lastRowFirstColumn="0" w:lastRowLastColumn="0"/>
            </w:pPr>
            <w:r>
              <w:t>develop confidence to use a greater variety of sentence structures in their work</w:t>
            </w:r>
          </w:p>
          <w:p w14:paraId="0CF506A9" w14:textId="6F737178" w:rsidR="00750E52" w:rsidRDefault="008A3BCC" w:rsidP="00024C50">
            <w:pPr>
              <w:pStyle w:val="ListBullet"/>
              <w:cnfStyle w:val="000000010000" w:firstRow="0" w:lastRow="0" w:firstColumn="0" w:lastColumn="0" w:oddVBand="0" w:evenVBand="0" w:oddHBand="0" w:evenHBand="1" w:firstRowFirstColumn="0" w:firstRowLastColumn="0" w:lastRowFirstColumn="0" w:lastRowLastColumn="0"/>
            </w:pPr>
            <w:r>
              <w:t>convey meaning more effectively and fluently</w:t>
            </w:r>
            <w:r w:rsidR="00E310F4">
              <w:t>.</w:t>
            </w:r>
          </w:p>
        </w:tc>
      </w:tr>
      <w:tr w:rsidR="00246FEF" w14:paraId="595461C9" w14:textId="77777777" w:rsidTr="009F3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4FE53A5" w14:textId="4458E820" w:rsidR="00246FEF" w:rsidRPr="00870C26" w:rsidRDefault="00870C26" w:rsidP="0096363E">
            <w:pPr>
              <w:rPr>
                <w:b w:val="0"/>
              </w:rPr>
            </w:pPr>
            <w:r w:rsidRPr="00870C26">
              <w:rPr>
                <w:b w:val="0"/>
              </w:rPr>
              <w:t>Written activities with fragments</w:t>
            </w:r>
            <w:r>
              <w:rPr>
                <w:b w:val="0"/>
              </w:rPr>
              <w:t xml:space="preserve"> </w:t>
            </w:r>
            <w:r w:rsidR="0019571F">
              <w:rPr>
                <w:b w:val="0"/>
              </w:rPr>
              <w:t>–</w:t>
            </w:r>
            <w:r>
              <w:rPr>
                <w:b w:val="0"/>
              </w:rPr>
              <w:t xml:space="preserve"> </w:t>
            </w:r>
            <w:r w:rsidR="0019571F">
              <w:rPr>
                <w:b w:val="0"/>
              </w:rPr>
              <w:t>presen</w:t>
            </w:r>
            <w:r w:rsidR="00B70BE7">
              <w:rPr>
                <w:b w:val="0"/>
              </w:rPr>
              <w:t xml:space="preserve">t </w:t>
            </w:r>
            <w:r w:rsidR="00C30862">
              <w:rPr>
                <w:b w:val="0"/>
              </w:rPr>
              <w:t xml:space="preserve">sentence fragments orally first. For </w:t>
            </w:r>
            <w:r w:rsidR="00C30862">
              <w:rPr>
                <w:b w:val="0"/>
              </w:rPr>
              <w:lastRenderedPageBreak/>
              <w:t xml:space="preserve">example, </w:t>
            </w:r>
            <w:r w:rsidR="006662C6">
              <w:rPr>
                <w:b w:val="0"/>
              </w:rPr>
              <w:t>‘</w:t>
            </w:r>
            <w:r w:rsidR="00C32025">
              <w:rPr>
                <w:b w:val="0"/>
              </w:rPr>
              <w:t>h</w:t>
            </w:r>
            <w:r w:rsidR="00232271">
              <w:rPr>
                <w:b w:val="0"/>
              </w:rPr>
              <w:t>is poetry, like much Romantic poetry</w:t>
            </w:r>
            <w:r w:rsidR="00E310F4">
              <w:rPr>
                <w:b w:val="0"/>
              </w:rPr>
              <w:t>…</w:t>
            </w:r>
            <w:r w:rsidR="00232271">
              <w:rPr>
                <w:b w:val="0"/>
              </w:rPr>
              <w:t xml:space="preserve">’. Students should then understand that </w:t>
            </w:r>
            <w:r w:rsidR="007847DC">
              <w:rPr>
                <w:b w:val="0"/>
              </w:rPr>
              <w:t xml:space="preserve">they need to </w:t>
            </w:r>
            <w:r w:rsidR="00327CBE">
              <w:rPr>
                <w:b w:val="0"/>
              </w:rPr>
              <w:t xml:space="preserve">use a verb to </w:t>
            </w:r>
            <w:r w:rsidR="007847DC">
              <w:rPr>
                <w:b w:val="0"/>
              </w:rPr>
              <w:t xml:space="preserve">complete this fragment </w:t>
            </w:r>
            <w:r w:rsidR="00327CBE">
              <w:rPr>
                <w:b w:val="0"/>
              </w:rPr>
              <w:t xml:space="preserve">and </w:t>
            </w:r>
            <w:r w:rsidR="007847DC">
              <w:rPr>
                <w:b w:val="0"/>
              </w:rPr>
              <w:t xml:space="preserve">create a sentence that makes sense. </w:t>
            </w:r>
            <w:r w:rsidR="006B43DF">
              <w:rPr>
                <w:b w:val="0"/>
              </w:rPr>
              <w:t xml:space="preserve">This activity provides opportunities to </w:t>
            </w:r>
            <w:r w:rsidR="00241D0D">
              <w:rPr>
                <w:b w:val="0"/>
              </w:rPr>
              <w:t xml:space="preserve">support students’ understanding of </w:t>
            </w:r>
            <w:r w:rsidR="00144210">
              <w:rPr>
                <w:b w:val="0"/>
              </w:rPr>
              <w:t>the parts of a sentence (</w:t>
            </w:r>
            <w:r w:rsidR="004D148C">
              <w:rPr>
                <w:b w:val="0"/>
              </w:rPr>
              <w:t>for example, subject, predicate and prepositional phrases)</w:t>
            </w:r>
            <w:r w:rsidR="002D702B">
              <w:rPr>
                <w:b w:val="0"/>
              </w:rPr>
              <w:t>.</w:t>
            </w:r>
          </w:p>
        </w:tc>
        <w:tc>
          <w:tcPr>
            <w:tcW w:w="3209" w:type="dxa"/>
          </w:tcPr>
          <w:p w14:paraId="1BDBA7AD" w14:textId="7A5D4E10" w:rsidR="00246FEF" w:rsidRDefault="004B2D14" w:rsidP="0096363E">
            <w:pPr>
              <w:cnfStyle w:val="000000100000" w:firstRow="0" w:lastRow="0" w:firstColumn="0" w:lastColumn="0" w:oddVBand="0" w:evenVBand="0" w:oddHBand="1" w:evenHBand="0" w:firstRowFirstColumn="0" w:firstRowLastColumn="0" w:lastRowFirstColumn="0" w:lastRowLastColumn="0"/>
            </w:pPr>
            <w:r w:rsidRPr="004B2D14">
              <w:lastRenderedPageBreak/>
              <w:t xml:space="preserve">Hochman J and Wexler N (2017) </w:t>
            </w:r>
            <w:r w:rsidRPr="004B2D14">
              <w:rPr>
                <w:i/>
                <w:iCs/>
              </w:rPr>
              <w:t xml:space="preserve">The Writing Revolution: a guide to advancing thinking </w:t>
            </w:r>
            <w:r w:rsidRPr="004B2D14">
              <w:rPr>
                <w:i/>
                <w:iCs/>
              </w:rPr>
              <w:lastRenderedPageBreak/>
              <w:t>though writing in all subjects and grades</w:t>
            </w:r>
            <w:r w:rsidRPr="004B2D14">
              <w:t>, Jossey-Bass, San Francisco.</w:t>
            </w:r>
          </w:p>
        </w:tc>
        <w:tc>
          <w:tcPr>
            <w:tcW w:w="3210" w:type="dxa"/>
          </w:tcPr>
          <w:p w14:paraId="47A4C5BA" w14:textId="77777777" w:rsidR="00246FEF" w:rsidRDefault="00C32025" w:rsidP="0096363E">
            <w:pPr>
              <w:cnfStyle w:val="000000100000" w:firstRow="0" w:lastRow="0" w:firstColumn="0" w:lastColumn="0" w:oddVBand="0" w:evenVBand="0" w:oddHBand="1" w:evenHBand="0" w:firstRowFirstColumn="0" w:firstRowLastColumn="0" w:lastRowFirstColumn="0" w:lastRowLastColumn="0"/>
            </w:pPr>
            <w:r>
              <w:lastRenderedPageBreak/>
              <w:t>Students:</w:t>
            </w:r>
          </w:p>
          <w:p w14:paraId="4C3FDBCF" w14:textId="0A0651A1" w:rsidR="00327CBE" w:rsidRDefault="00391532" w:rsidP="00024C50">
            <w:pPr>
              <w:pStyle w:val="ListBullet"/>
              <w:cnfStyle w:val="000000100000" w:firstRow="0" w:lastRow="0" w:firstColumn="0" w:lastColumn="0" w:oddVBand="0" w:evenVBand="0" w:oddHBand="1" w:evenHBand="0" w:firstRowFirstColumn="0" w:firstRowLastColumn="0" w:lastRowFirstColumn="0" w:lastRowLastColumn="0"/>
            </w:pPr>
            <w:r>
              <w:t xml:space="preserve">develop understanding of what </w:t>
            </w:r>
            <w:r w:rsidR="00E31F2B">
              <w:t>comp</w:t>
            </w:r>
            <w:r w:rsidR="00596B63">
              <w:t xml:space="preserve">rises a </w:t>
            </w:r>
            <w:r>
              <w:lastRenderedPageBreak/>
              <w:t>complete sentence</w:t>
            </w:r>
          </w:p>
          <w:p w14:paraId="62F9948D" w14:textId="53A36DAB" w:rsidR="00223F95" w:rsidRDefault="00223F95" w:rsidP="00024C50">
            <w:pPr>
              <w:pStyle w:val="ListBullet"/>
              <w:cnfStyle w:val="000000100000" w:firstRow="0" w:lastRow="0" w:firstColumn="0" w:lastColumn="0" w:oddVBand="0" w:evenVBand="0" w:oddHBand="1" w:evenHBand="0" w:firstRowFirstColumn="0" w:firstRowLastColumn="0" w:lastRowFirstColumn="0" w:lastRowLastColumn="0"/>
            </w:pPr>
            <w:r>
              <w:t>develop understanding of correct word order</w:t>
            </w:r>
          </w:p>
          <w:p w14:paraId="6ECB99F4" w14:textId="6E52C5D0" w:rsidR="00453FC4" w:rsidRDefault="00453FC4" w:rsidP="00024C50">
            <w:pPr>
              <w:pStyle w:val="ListBullet"/>
              <w:cnfStyle w:val="000000100000" w:firstRow="0" w:lastRow="0" w:firstColumn="0" w:lastColumn="0" w:oddVBand="0" w:evenVBand="0" w:oddHBand="1" w:evenHBand="0" w:firstRowFirstColumn="0" w:firstRowLastColumn="0" w:lastRowFirstColumn="0" w:lastRowLastColumn="0"/>
            </w:pPr>
            <w:r>
              <w:t>demonstrate understanding of content</w:t>
            </w:r>
          </w:p>
          <w:p w14:paraId="698DABB1" w14:textId="3B6DF860" w:rsidR="00A30F13" w:rsidRDefault="00A30F13" w:rsidP="00024C50">
            <w:pPr>
              <w:pStyle w:val="ListBullet"/>
              <w:cnfStyle w:val="000000100000" w:firstRow="0" w:lastRow="0" w:firstColumn="0" w:lastColumn="0" w:oddVBand="0" w:evenVBand="0" w:oddHBand="1" w:evenHBand="0" w:firstRowFirstColumn="0" w:firstRowLastColumn="0" w:lastRowFirstColumn="0" w:lastRowLastColumn="0"/>
            </w:pPr>
            <w:r>
              <w:t>have opportunities to strengthen understanding of parts of a sentence</w:t>
            </w:r>
          </w:p>
          <w:p w14:paraId="54BC5D4E" w14:textId="3A912715" w:rsidR="00C32025" w:rsidRDefault="006B43DF" w:rsidP="0096363E">
            <w:pPr>
              <w:pStyle w:val="ListBullet"/>
              <w:cnfStyle w:val="000000100000" w:firstRow="0" w:lastRow="0" w:firstColumn="0" w:lastColumn="0" w:oddVBand="0" w:evenVBand="0" w:oddHBand="1" w:evenHBand="0" w:firstRowFirstColumn="0" w:firstRowLastColumn="0" w:lastRowFirstColumn="0" w:lastRowLastColumn="0"/>
            </w:pPr>
            <w:r>
              <w:t>are encouraged to read carefully.</w:t>
            </w:r>
          </w:p>
        </w:tc>
      </w:tr>
      <w:tr w:rsidR="007A49E0" w14:paraId="4FC52CC7" w14:textId="77777777" w:rsidTr="009F3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22CC84A" w14:textId="17C7398C" w:rsidR="007A49E0" w:rsidRDefault="00F20992" w:rsidP="0096363E">
            <w:pPr>
              <w:rPr>
                <w:bCs/>
              </w:rPr>
            </w:pPr>
            <w:r w:rsidRPr="00D91C28">
              <w:rPr>
                <w:b w:val="0"/>
                <w:bCs/>
              </w:rPr>
              <w:lastRenderedPageBreak/>
              <w:t xml:space="preserve">The </w:t>
            </w:r>
            <w:r w:rsidR="007657C2" w:rsidRPr="00D91C28">
              <w:rPr>
                <w:b w:val="0"/>
                <w:bCs/>
              </w:rPr>
              <w:t xml:space="preserve">power of basic conjunctions: </w:t>
            </w:r>
            <w:r w:rsidR="002D702B">
              <w:rPr>
                <w:b w:val="0"/>
                <w:bCs/>
              </w:rPr>
              <w:t>b</w:t>
            </w:r>
            <w:r w:rsidR="007657C2" w:rsidRPr="00D91C28">
              <w:rPr>
                <w:b w:val="0"/>
                <w:bCs/>
              </w:rPr>
              <w:t>ecause, but and so</w:t>
            </w:r>
            <w:r w:rsidR="00AD7CCA" w:rsidRPr="00D91C28">
              <w:rPr>
                <w:b w:val="0"/>
                <w:bCs/>
              </w:rPr>
              <w:t xml:space="preserve"> – provide students with a sentence stem </w:t>
            </w:r>
            <w:r w:rsidR="000B3029" w:rsidRPr="00D91C28">
              <w:rPr>
                <w:b w:val="0"/>
                <w:bCs/>
              </w:rPr>
              <w:t xml:space="preserve">and ask them to </w:t>
            </w:r>
            <w:r w:rsidR="00FE1125" w:rsidRPr="00D91C28">
              <w:rPr>
                <w:b w:val="0"/>
                <w:bCs/>
              </w:rPr>
              <w:t xml:space="preserve">complete the sentence using the conjunctions </w:t>
            </w:r>
            <w:r w:rsidR="00D91C28" w:rsidRPr="00D91C28">
              <w:rPr>
                <w:b w:val="0"/>
                <w:bCs/>
              </w:rPr>
              <w:t>because, but and so. For example</w:t>
            </w:r>
            <w:r w:rsidR="00B55680">
              <w:rPr>
                <w:b w:val="0"/>
                <w:bCs/>
              </w:rPr>
              <w:t>:</w:t>
            </w:r>
          </w:p>
          <w:p w14:paraId="4C7B93DE" w14:textId="1D809925" w:rsidR="00B55680" w:rsidRPr="004B2D14" w:rsidRDefault="00B55680" w:rsidP="004B2D14">
            <w:pPr>
              <w:pStyle w:val="ListBullet"/>
              <w:rPr>
                <w:b w:val="0"/>
                <w:bCs/>
              </w:rPr>
            </w:pPr>
            <w:r w:rsidRPr="004B2D14">
              <w:rPr>
                <w:b w:val="0"/>
                <w:bCs/>
              </w:rPr>
              <w:t>Bla</w:t>
            </w:r>
            <w:r w:rsidR="006A25E5" w:rsidRPr="004B2D14">
              <w:rPr>
                <w:b w:val="0"/>
                <w:bCs/>
              </w:rPr>
              <w:t>ke uses a simplistic ABA rhyming scheme in his poem ‘London’ because…</w:t>
            </w:r>
          </w:p>
          <w:p w14:paraId="1286CB10" w14:textId="3E51AEAD" w:rsidR="006A25E5" w:rsidRPr="004B2D14" w:rsidRDefault="006A25E5" w:rsidP="004B2D14">
            <w:pPr>
              <w:pStyle w:val="ListBullet"/>
              <w:rPr>
                <w:b w:val="0"/>
                <w:bCs/>
              </w:rPr>
            </w:pPr>
            <w:r w:rsidRPr="004B2D14">
              <w:rPr>
                <w:b w:val="0"/>
                <w:bCs/>
              </w:rPr>
              <w:t>Blake uses a simplistic ABA rhyming scheme in his poem ‘London’ but…</w:t>
            </w:r>
          </w:p>
          <w:p w14:paraId="7AD3EAB9" w14:textId="7963E749" w:rsidR="007A49E0" w:rsidRPr="00D91C28" w:rsidRDefault="006A25E5" w:rsidP="004B2D14">
            <w:pPr>
              <w:pStyle w:val="ListBullet"/>
            </w:pPr>
            <w:r w:rsidRPr="004B2D14">
              <w:rPr>
                <w:b w:val="0"/>
                <w:bCs/>
              </w:rPr>
              <w:t>Blake uses a simplistic ABA rhyming scheme in his poem ‘London’ so…</w:t>
            </w:r>
          </w:p>
        </w:tc>
        <w:tc>
          <w:tcPr>
            <w:tcW w:w="3209" w:type="dxa"/>
          </w:tcPr>
          <w:p w14:paraId="2EE0A5E8" w14:textId="625E5891" w:rsidR="007A49E0" w:rsidRPr="00B409FC" w:rsidRDefault="004B2D14" w:rsidP="0096363E">
            <w:pPr>
              <w:cnfStyle w:val="000000010000" w:firstRow="0" w:lastRow="0" w:firstColumn="0" w:lastColumn="0" w:oddVBand="0" w:evenVBand="0" w:oddHBand="0" w:evenHBand="1" w:firstRowFirstColumn="0" w:firstRowLastColumn="0" w:lastRowFirstColumn="0" w:lastRowLastColumn="0"/>
            </w:pPr>
            <w:r w:rsidRPr="004B2D14">
              <w:t xml:space="preserve">Hochman J and Wexler N (2017) </w:t>
            </w:r>
            <w:r w:rsidRPr="004B2D14">
              <w:rPr>
                <w:i/>
                <w:iCs/>
              </w:rPr>
              <w:t>The Writing Revolution: a guide to advancing thinking though writing in all subjects and grades</w:t>
            </w:r>
            <w:r w:rsidRPr="004B2D14">
              <w:t>, Jossey-Bass, San Francisco.</w:t>
            </w:r>
          </w:p>
        </w:tc>
        <w:tc>
          <w:tcPr>
            <w:tcW w:w="3210" w:type="dxa"/>
          </w:tcPr>
          <w:p w14:paraId="3B47C08F" w14:textId="77777777" w:rsidR="007A49E0" w:rsidRDefault="002B7713" w:rsidP="0096363E">
            <w:pPr>
              <w:cnfStyle w:val="000000010000" w:firstRow="0" w:lastRow="0" w:firstColumn="0" w:lastColumn="0" w:oddVBand="0" w:evenVBand="0" w:oddHBand="0" w:evenHBand="1" w:firstRowFirstColumn="0" w:firstRowLastColumn="0" w:lastRowFirstColumn="0" w:lastRowLastColumn="0"/>
            </w:pPr>
            <w:r>
              <w:t>Students:</w:t>
            </w:r>
          </w:p>
          <w:p w14:paraId="260301FE" w14:textId="77777777" w:rsidR="005B3900" w:rsidRDefault="005B3900" w:rsidP="00024C50">
            <w:pPr>
              <w:pStyle w:val="ListBullet"/>
              <w:cnfStyle w:val="000000010000" w:firstRow="0" w:lastRow="0" w:firstColumn="0" w:lastColumn="0" w:oddVBand="0" w:evenVBand="0" w:oddHBand="0" w:evenHBand="1" w:firstRowFirstColumn="0" w:firstRowLastColumn="0" w:lastRowFirstColumn="0" w:lastRowLastColumn="0"/>
            </w:pPr>
            <w:r>
              <w:t xml:space="preserve">are </w:t>
            </w:r>
            <w:r w:rsidR="00465454">
              <w:t>supported</w:t>
            </w:r>
            <w:r>
              <w:t xml:space="preserve"> to think analytically</w:t>
            </w:r>
            <w:r w:rsidR="00465454">
              <w:t xml:space="preserve"> in a specific and focused way</w:t>
            </w:r>
          </w:p>
          <w:p w14:paraId="677DFBFE" w14:textId="77777777" w:rsidR="00465454" w:rsidRDefault="006E2349" w:rsidP="00024C50">
            <w:pPr>
              <w:pStyle w:val="ListBullet"/>
              <w:cnfStyle w:val="000000010000" w:firstRow="0" w:lastRow="0" w:firstColumn="0" w:lastColumn="0" w:oddVBand="0" w:evenVBand="0" w:oddHBand="0" w:evenHBand="1" w:firstRowFirstColumn="0" w:firstRowLastColumn="0" w:lastRowFirstColumn="0" w:lastRowLastColumn="0"/>
            </w:pPr>
            <w:r>
              <w:t xml:space="preserve">practise writing compound </w:t>
            </w:r>
            <w:r w:rsidR="000354A6">
              <w:t>sentences</w:t>
            </w:r>
          </w:p>
          <w:p w14:paraId="7CA0ED8B" w14:textId="77777777" w:rsidR="00D51F47" w:rsidRDefault="003758D9" w:rsidP="00024C50">
            <w:pPr>
              <w:pStyle w:val="ListBullet"/>
              <w:cnfStyle w:val="000000010000" w:firstRow="0" w:lastRow="0" w:firstColumn="0" w:lastColumn="0" w:oddVBand="0" w:evenVBand="0" w:oddHBand="0" w:evenHBand="1" w:firstRowFirstColumn="0" w:firstRowLastColumn="0" w:lastRowFirstColumn="0" w:lastRowLastColumn="0"/>
            </w:pPr>
            <w:r>
              <w:t>can demonstrate their understanding of content</w:t>
            </w:r>
          </w:p>
          <w:p w14:paraId="7B498D78" w14:textId="42D69540" w:rsidR="007A49E0" w:rsidRDefault="003F06E7" w:rsidP="00024C50">
            <w:pPr>
              <w:pStyle w:val="ListBullet"/>
              <w:cnfStyle w:val="000000010000" w:firstRow="0" w:lastRow="0" w:firstColumn="0" w:lastColumn="0" w:oddVBand="0" w:evenVBand="0" w:oddHBand="0" w:evenHBand="1" w:firstRowFirstColumn="0" w:firstRowLastColumn="0" w:lastRowFirstColumn="0" w:lastRowLastColumn="0"/>
            </w:pPr>
            <w:r>
              <w:t xml:space="preserve">develop </w:t>
            </w:r>
            <w:r w:rsidR="00806613">
              <w:t>skill</w:t>
            </w:r>
            <w:r w:rsidR="00E310F4">
              <w:t>s</w:t>
            </w:r>
            <w:r w:rsidR="00806613">
              <w:t xml:space="preserve"> in composing topic and concluding sentences.</w:t>
            </w:r>
          </w:p>
        </w:tc>
      </w:tr>
    </w:tbl>
    <w:p w14:paraId="49BDB4C5" w14:textId="77777777" w:rsidR="002B0AEA" w:rsidRDefault="002B0AEA" w:rsidP="002B0AEA">
      <w:pPr>
        <w:suppressAutoHyphens w:val="0"/>
        <w:spacing w:before="0" w:after="160" w:line="259" w:lineRule="auto"/>
        <w:rPr>
          <w:rFonts w:eastAsiaTheme="majorEastAsia"/>
          <w:bCs/>
          <w:color w:val="002664"/>
          <w:sz w:val="36"/>
          <w:szCs w:val="48"/>
        </w:rPr>
      </w:pPr>
      <w:r>
        <w:rPr>
          <w:sz w:val="36"/>
          <w:szCs w:val="48"/>
        </w:rPr>
        <w:br w:type="page"/>
      </w:r>
    </w:p>
    <w:p w14:paraId="425003EC" w14:textId="1F81E13D" w:rsidR="005D2BC6" w:rsidRDefault="005D2BC6" w:rsidP="00BF4725">
      <w:pPr>
        <w:pStyle w:val="Heading1"/>
      </w:pPr>
      <w:bookmarkStart w:id="15" w:name="_Toc173238811"/>
      <w:r>
        <w:lastRenderedPageBreak/>
        <w:t>Phase 1 – engaging with the unit and strengthening the learning community</w:t>
      </w:r>
      <w:bookmarkEnd w:id="15"/>
    </w:p>
    <w:p w14:paraId="110861DC" w14:textId="7EBF1792" w:rsidR="00BF42B6" w:rsidRDefault="00E17AF9" w:rsidP="003F69D1">
      <w:pPr>
        <w:pStyle w:val="FeatureBox2"/>
        <w:rPr>
          <w:rFonts w:eastAsiaTheme="majorEastAsia"/>
          <w:bCs/>
          <w:color w:val="002664"/>
          <w:sz w:val="36"/>
          <w:szCs w:val="48"/>
        </w:rPr>
      </w:pPr>
      <w:r>
        <w:t xml:space="preserve">The ‘engaging with the unit and </w:t>
      </w:r>
      <w:r w:rsidR="00357D22">
        <w:t xml:space="preserve">strengthening </w:t>
      </w:r>
      <w:r>
        <w:t xml:space="preserve">the learning community’ is a brief phase designed to pique interest in Romanticism and to build the field for students. In this phase students will be (re)introduced to the world of Romanticism, building on the </w:t>
      </w:r>
      <w:hyperlink r:id="rId38" w:history="1">
        <w:r w:rsidRPr="001F3521">
          <w:rPr>
            <w:rStyle w:val="Hyperlink"/>
          </w:rPr>
          <w:t>Year 8, Term 1 – Knowing the rules to break t</w:t>
        </w:r>
        <w:bookmarkStart w:id="16" w:name="_Hlt168471166"/>
        <w:bookmarkStart w:id="17" w:name="_Hlt168471167"/>
        <w:r w:rsidRPr="001F3521">
          <w:rPr>
            <w:rStyle w:val="Hyperlink"/>
          </w:rPr>
          <w:t>h</w:t>
        </w:r>
        <w:bookmarkEnd w:id="16"/>
        <w:bookmarkEnd w:id="17"/>
        <w:r w:rsidRPr="001F3521">
          <w:rPr>
            <w:rStyle w:val="Hyperlink"/>
          </w:rPr>
          <w:t>e rules</w:t>
        </w:r>
      </w:hyperlink>
      <w:r w:rsidRPr="00357D22">
        <w:rPr>
          <w:rStyle w:val="Strong"/>
          <w:b w:val="0"/>
          <w:bCs w:val="0"/>
        </w:rPr>
        <w:t xml:space="preserve"> </w:t>
      </w:r>
      <w:r>
        <w:rPr>
          <w:rStyle w:val="Strong"/>
          <w:b w:val="0"/>
          <w:bCs w:val="0"/>
        </w:rPr>
        <w:t>program</w:t>
      </w:r>
      <w:r>
        <w:t>. They engage in a gallery walk activity to read, view and listen to a range of increasingly complex Romantic texts and extracts to provoke a personal response. Students will be challenged to identify recurring qualities, features and ideas of the Romantic movement across different texts. They will make connections between music, art and literature of the movement. Students work collaboratively with their peers to make predictions about the values and features that characterise the Romantic movement</w:t>
      </w:r>
      <w:r w:rsidR="004027E1">
        <w:t>.</w:t>
      </w:r>
      <w:r w:rsidR="00BF42B6">
        <w:br w:type="page"/>
      </w:r>
    </w:p>
    <w:p w14:paraId="3F2F06EA" w14:textId="45537241" w:rsidR="00FF2EEE" w:rsidRDefault="00FF2EEE" w:rsidP="00BF4725">
      <w:pPr>
        <w:pStyle w:val="Heading2"/>
      </w:pPr>
      <w:bookmarkStart w:id="18" w:name="_Toc173238812"/>
      <w:r>
        <w:lastRenderedPageBreak/>
        <w:t xml:space="preserve">Phase 1, </w:t>
      </w:r>
      <w:r w:rsidR="004F4102">
        <w:t>activity</w:t>
      </w:r>
      <w:r w:rsidR="00F707B8">
        <w:t xml:space="preserve"> </w:t>
      </w:r>
      <w:r w:rsidR="00360AE2">
        <w:t>1</w:t>
      </w:r>
      <w:r w:rsidR="00F707B8">
        <w:t xml:space="preserve"> – class discussion prompts</w:t>
      </w:r>
      <w:bookmarkEnd w:id="18"/>
    </w:p>
    <w:p w14:paraId="42F90ADF" w14:textId="074DF2E6" w:rsidR="00D828E1" w:rsidRDefault="00BF7F04" w:rsidP="00F77A98">
      <w:pPr>
        <w:pStyle w:val="FeatureBox3"/>
      </w:pPr>
      <w:r w:rsidRPr="00BF7F04">
        <w:rPr>
          <w:b/>
          <w:bCs/>
        </w:rPr>
        <w:t>Student note</w:t>
      </w:r>
      <w:r w:rsidRPr="00E24308">
        <w:t>:</w:t>
      </w:r>
      <w:r>
        <w:t xml:space="preserve"> </w:t>
      </w:r>
      <w:r w:rsidR="00CC06AC">
        <w:t>t</w:t>
      </w:r>
      <w:r w:rsidR="00476FBD">
        <w:t xml:space="preserve">he following questions are designed to get you thinking about what you already know, and would like to know, about the Romantic movement. </w:t>
      </w:r>
      <w:r w:rsidR="00E2119D" w:rsidRPr="00E2119D">
        <w:t xml:space="preserve">It should be noted that when studying Romanticism, at times this could be referred to as the Romantic era or the Romantic movement, the terms are </w:t>
      </w:r>
      <w:r w:rsidR="00BF0969">
        <w:t>used inter</w:t>
      </w:r>
      <w:r w:rsidR="00AB19F7">
        <w:t>changeably in this program</w:t>
      </w:r>
      <w:r w:rsidR="00E2119D" w:rsidRPr="00E2119D">
        <w:t>.</w:t>
      </w:r>
    </w:p>
    <w:p w14:paraId="2689A4EF" w14:textId="63440177" w:rsidR="00476FBD" w:rsidRPr="00476FBD" w:rsidRDefault="0070583B" w:rsidP="00F77A98">
      <w:pPr>
        <w:pStyle w:val="FeatureBox3"/>
      </w:pPr>
      <w:r>
        <w:t>As you work your way through the Think, Pair, Share activity, record your responses</w:t>
      </w:r>
      <w:r w:rsidR="00FF56B9">
        <w:t xml:space="preserve"> in </w:t>
      </w:r>
      <w:r>
        <w:t>your English book.</w:t>
      </w:r>
    </w:p>
    <w:p w14:paraId="1DC506B1" w14:textId="7B6EC2A0" w:rsidR="00B824F7" w:rsidRPr="00B824F7" w:rsidRDefault="00190C59" w:rsidP="00430AE2">
      <w:pPr>
        <w:pStyle w:val="ListNumber"/>
        <w:numPr>
          <w:ilvl w:val="0"/>
          <w:numId w:val="65"/>
        </w:numPr>
      </w:pPr>
      <w:r>
        <w:t>Use the</w:t>
      </w:r>
      <w:r w:rsidR="00FF56B9">
        <w:t xml:space="preserve"> Think, Pair, Share thinking routine to </w:t>
      </w:r>
      <w:r w:rsidR="00B71D3A">
        <w:t>respond to the following prompts:</w:t>
      </w:r>
    </w:p>
    <w:p w14:paraId="11A5419C" w14:textId="4F636ECF" w:rsidR="00F707B8" w:rsidRDefault="00A46C18" w:rsidP="00786956">
      <w:pPr>
        <w:pStyle w:val="ListNumber2"/>
      </w:pPr>
      <w:r>
        <w:t xml:space="preserve">What </w:t>
      </w:r>
      <w:r w:rsidR="00B71D3A">
        <w:t>does the world</w:t>
      </w:r>
      <w:r>
        <w:t xml:space="preserve"> ‘romantic’</w:t>
      </w:r>
      <w:r w:rsidR="00B71D3A">
        <w:t>;</w:t>
      </w:r>
      <w:r>
        <w:t xml:space="preserve"> mean?</w:t>
      </w:r>
    </w:p>
    <w:p w14:paraId="07908283" w14:textId="515E0D85" w:rsidR="00334B9B" w:rsidRDefault="00B71D3A" w:rsidP="00786956">
      <w:pPr>
        <w:pStyle w:val="ListNumber2"/>
      </w:pPr>
      <w:r>
        <w:t xml:space="preserve">According to </w:t>
      </w:r>
      <w:r w:rsidR="00EC3287">
        <w:t xml:space="preserve">the </w:t>
      </w:r>
      <w:hyperlink r:id="rId39">
        <w:r w:rsidR="00EC3287" w:rsidRPr="0B47E773">
          <w:rPr>
            <w:rStyle w:val="Hyperlink"/>
          </w:rPr>
          <w:t>Online Etymology Dictionary</w:t>
        </w:r>
      </w:hyperlink>
      <w:r w:rsidR="00EC3287">
        <w:t xml:space="preserve"> </w:t>
      </w:r>
      <w:r w:rsidR="0085446E">
        <w:t>t</w:t>
      </w:r>
      <w:r w:rsidR="00334B9B">
        <w:t>he</w:t>
      </w:r>
      <w:r w:rsidR="00446688">
        <w:t xml:space="preserve"> </w:t>
      </w:r>
      <w:r w:rsidR="00ED1BAB">
        <w:t xml:space="preserve">word ‘romantic’ </w:t>
      </w:r>
      <w:r w:rsidR="001E47CB">
        <w:t>was used in the 1650s to mean ‘</w:t>
      </w:r>
      <w:r w:rsidR="00AB5DDB">
        <w:t xml:space="preserve">of the </w:t>
      </w:r>
      <w:r w:rsidR="000103AF">
        <w:t xml:space="preserve">nature of </w:t>
      </w:r>
      <w:r w:rsidR="00CB039A">
        <w:t xml:space="preserve">a literary romance, partaking of the heroic or </w:t>
      </w:r>
      <w:r w:rsidR="00A60DA8">
        <w:t>marvellous</w:t>
      </w:r>
      <w:r w:rsidR="00791730">
        <w:t>’</w:t>
      </w:r>
      <w:r w:rsidR="000454B6">
        <w:t xml:space="preserve">. </w:t>
      </w:r>
      <w:r w:rsidR="002E460C">
        <w:t>Considering</w:t>
      </w:r>
      <w:r w:rsidR="000454B6">
        <w:t xml:space="preserve"> this, what </w:t>
      </w:r>
      <w:r w:rsidR="00CF3017">
        <w:t xml:space="preserve">would you expect Romantic poetry to </w:t>
      </w:r>
      <w:r w:rsidR="00D7211E">
        <w:t>be about?</w:t>
      </w:r>
    </w:p>
    <w:p w14:paraId="7024C958" w14:textId="2EF85E74" w:rsidR="00D7211E" w:rsidRDefault="000D6B18" w:rsidP="00786956">
      <w:pPr>
        <w:pStyle w:val="ListNumber2"/>
      </w:pPr>
      <w:r>
        <w:t xml:space="preserve">What do you </w:t>
      </w:r>
      <w:r w:rsidR="00F3127A">
        <w:t xml:space="preserve">already know or remember about Romantic poetry? </w:t>
      </w:r>
      <w:r w:rsidR="009718C0">
        <w:t xml:space="preserve">(Remind students that they may have engaged with William Blake’s ‘The Echoing Green’ in </w:t>
      </w:r>
      <w:r w:rsidR="0092357D">
        <w:rPr>
          <w:b/>
          <w:bCs/>
        </w:rPr>
        <w:t xml:space="preserve">Year 8, Term 1 – Knowing the rules to break the </w:t>
      </w:r>
      <w:r w:rsidR="004B65A4">
        <w:rPr>
          <w:b/>
          <w:bCs/>
        </w:rPr>
        <w:t>rules</w:t>
      </w:r>
      <w:r w:rsidR="004B65A4">
        <w:t>.</w:t>
      </w:r>
      <w:r w:rsidR="00F17D03">
        <w:t>)</w:t>
      </w:r>
    </w:p>
    <w:p w14:paraId="4F388FCF" w14:textId="2654BF3E" w:rsidR="00F17D03" w:rsidRDefault="00140B8A" w:rsidP="00786956">
      <w:pPr>
        <w:pStyle w:val="ListNumber2"/>
      </w:pPr>
      <w:r>
        <w:t xml:space="preserve">Write </w:t>
      </w:r>
      <w:r w:rsidR="00AB0701">
        <w:t>2</w:t>
      </w:r>
      <w:r>
        <w:t xml:space="preserve"> questions that you </w:t>
      </w:r>
      <w:r w:rsidR="00A71202">
        <w:t>have about the Romantic</w:t>
      </w:r>
      <w:r w:rsidR="00836AC7">
        <w:t xml:space="preserve"> </w:t>
      </w:r>
      <w:r w:rsidR="00B56515">
        <w:t>movement</w:t>
      </w:r>
      <w:r w:rsidR="00836AC7">
        <w:t xml:space="preserve">. </w:t>
      </w:r>
      <w:r w:rsidR="0048082E">
        <w:t>You may be wondering</w:t>
      </w:r>
      <w:r w:rsidR="00482549">
        <w:t>:</w:t>
      </w:r>
      <w:r w:rsidR="00836AC7">
        <w:t xml:space="preserve"> Who are </w:t>
      </w:r>
      <w:r w:rsidR="003B56DB">
        <w:t>famous Romantic writers?</w:t>
      </w:r>
      <w:r w:rsidR="00824102">
        <w:t xml:space="preserve"> Where did Romantic writers find inspiration?</w:t>
      </w:r>
      <w:r w:rsidR="00665B09">
        <w:t xml:space="preserve"> Why do we need to know about Romanticism?</w:t>
      </w:r>
    </w:p>
    <w:p w14:paraId="08DB5ED7" w14:textId="77777777" w:rsidR="00664006" w:rsidRDefault="00664006">
      <w:pPr>
        <w:suppressAutoHyphens w:val="0"/>
        <w:spacing w:before="0" w:after="160" w:line="259" w:lineRule="auto"/>
        <w:rPr>
          <w:rFonts w:eastAsiaTheme="majorEastAsia"/>
          <w:bCs/>
          <w:color w:val="002664"/>
          <w:sz w:val="36"/>
          <w:szCs w:val="48"/>
        </w:rPr>
      </w:pPr>
      <w:r>
        <w:br w:type="page"/>
      </w:r>
    </w:p>
    <w:p w14:paraId="57B43086" w14:textId="644ED21B" w:rsidR="009E3BB6" w:rsidRDefault="5D835F3C" w:rsidP="00BF4725">
      <w:pPr>
        <w:pStyle w:val="Heading2"/>
      </w:pPr>
      <w:bookmarkStart w:id="19" w:name="_Toc173238813"/>
      <w:r>
        <w:lastRenderedPageBreak/>
        <w:t xml:space="preserve">Phase 1, activity </w:t>
      </w:r>
      <w:r w:rsidR="004F4102">
        <w:t>2</w:t>
      </w:r>
      <w:r>
        <w:t xml:space="preserve"> – unpacking new concepts</w:t>
      </w:r>
      <w:bookmarkEnd w:id="19"/>
    </w:p>
    <w:p w14:paraId="5E6DA11C" w14:textId="42282DB4" w:rsidR="009E3BB6" w:rsidRDefault="5D835F3C" w:rsidP="4BA569AE">
      <w:pPr>
        <w:pStyle w:val="FeatureBox2"/>
      </w:pPr>
      <w:r w:rsidRPr="4DD41192">
        <w:rPr>
          <w:b/>
        </w:rPr>
        <w:t>Teacher note</w:t>
      </w:r>
      <w:r w:rsidRPr="00357D22">
        <w:rPr>
          <w:bCs/>
        </w:rPr>
        <w:t>:</w:t>
      </w:r>
      <w:r>
        <w:t xml:space="preserve"> this activity is designed to support students in recording their growing understanding of the key ideas of Romanticism. They are to add to this map as the</w:t>
      </w:r>
      <w:r w:rsidR="082684A7">
        <w:t xml:space="preserve"> program progresses. Students should use the information and understanding they record to support their responses in the assessment task.</w:t>
      </w:r>
    </w:p>
    <w:p w14:paraId="0C8F2E68" w14:textId="21242E66" w:rsidR="00EA5D15" w:rsidRDefault="00EA5D15" w:rsidP="00482549">
      <w:r>
        <w:t>T</w:t>
      </w:r>
      <w:r w:rsidR="082684A7">
        <w:t>hroughout this program, you are going to come across a lot of new ideas.</w:t>
      </w:r>
    </w:p>
    <w:p w14:paraId="3D4F6DE1" w14:textId="77777777" w:rsidR="00F74168" w:rsidRDefault="006A044B" w:rsidP="00430AE2">
      <w:pPr>
        <w:pStyle w:val="ListNumber"/>
        <w:numPr>
          <w:ilvl w:val="0"/>
          <w:numId w:val="67"/>
        </w:numPr>
      </w:pPr>
      <w:r>
        <w:t>Re</w:t>
      </w:r>
      <w:r w:rsidR="082684A7">
        <w:t>cord the elements of Romanticism below.</w:t>
      </w:r>
    </w:p>
    <w:p w14:paraId="02AC0E56" w14:textId="6DE6FB84" w:rsidR="00F74168" w:rsidRDefault="00F74168" w:rsidP="00430AE2">
      <w:pPr>
        <w:pStyle w:val="ListNumber"/>
        <w:numPr>
          <w:ilvl w:val="0"/>
          <w:numId w:val="67"/>
        </w:numPr>
      </w:pPr>
      <w:r>
        <w:t>A</w:t>
      </w:r>
      <w:r w:rsidR="0BB05032">
        <w:t>dd extra space as your knowledge and understanding builds.</w:t>
      </w:r>
    </w:p>
    <w:p w14:paraId="419340F1" w14:textId="1825F170" w:rsidR="009E3BB6" w:rsidRDefault="0BB05032" w:rsidP="00430AE2">
      <w:pPr>
        <w:pStyle w:val="ListNumber"/>
        <w:numPr>
          <w:ilvl w:val="0"/>
          <w:numId w:val="67"/>
        </w:numPr>
      </w:pPr>
      <w:r>
        <w:t>Use this map to help you prepare for the assessment task.</w:t>
      </w:r>
    </w:p>
    <w:p w14:paraId="24591686" w14:textId="0E848186" w:rsidR="00A6325D" w:rsidRDefault="00A6325D" w:rsidP="00A6325D">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 </w:t>
      </w:r>
      <w:r w:rsidRPr="00F270D8">
        <w:t>Romanticism concept map</w:t>
      </w:r>
    </w:p>
    <w:p w14:paraId="61FC6CEE" w14:textId="33FE4A32" w:rsidR="009E3BB6" w:rsidRDefault="0048391E" w:rsidP="6738ECA3">
      <w:r>
        <w:rPr>
          <w:noProof/>
        </w:rPr>
        <w:drawing>
          <wp:inline distT="0" distB="0" distL="0" distR="0" wp14:anchorId="0D6B7EE1" wp14:editId="0C44ADD5">
            <wp:extent cx="6504940" cy="4755515"/>
            <wp:effectExtent l="0" t="0" r="0" b="6985"/>
            <wp:docPr id="1204549028" name="Picture 1" descr="Romanticism concept map.&#10;This map is to be added to as new learning is un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549028" name="Picture 1" descr="Romanticism concept map.&#10;This map is to be added to as new learning is uncover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04940" cy="4755515"/>
                    </a:xfrm>
                    <a:prstGeom prst="rect">
                      <a:avLst/>
                    </a:prstGeom>
                    <a:noFill/>
                  </pic:spPr>
                </pic:pic>
              </a:graphicData>
            </a:graphic>
          </wp:inline>
        </w:drawing>
      </w:r>
      <w:r w:rsidR="009E3BB6">
        <w:br w:type="page"/>
      </w:r>
    </w:p>
    <w:p w14:paraId="21899681" w14:textId="55FFC023" w:rsidR="009F157D" w:rsidRPr="00F74168" w:rsidRDefault="009F157D" w:rsidP="009F157D">
      <w:pPr>
        <w:pStyle w:val="Heading2"/>
      </w:pPr>
      <w:bookmarkStart w:id="20" w:name="_Toc173238814"/>
      <w:r w:rsidRPr="00F74168">
        <w:lastRenderedPageBreak/>
        <w:t xml:space="preserve">Phase 1, resource </w:t>
      </w:r>
      <w:r w:rsidR="004F4102" w:rsidRPr="00F74168">
        <w:t>1</w:t>
      </w:r>
      <w:r w:rsidRPr="00F74168">
        <w:t xml:space="preserve"> – ideas and values of Romanticism – PowerPoint</w:t>
      </w:r>
      <w:bookmarkEnd w:id="20"/>
    </w:p>
    <w:p w14:paraId="365F8597" w14:textId="616D1276" w:rsidR="009F157D" w:rsidRPr="007D7C21" w:rsidRDefault="009F157D" w:rsidP="009F157D">
      <w:pPr>
        <w:pStyle w:val="FeatureBox2"/>
        <w:rPr>
          <w:rStyle w:val="Strong"/>
          <w:b w:val="0"/>
          <w:bCs w:val="0"/>
        </w:rPr>
      </w:pPr>
      <w:r w:rsidRPr="00F74168">
        <w:rPr>
          <w:rStyle w:val="Strong"/>
        </w:rPr>
        <w:t>Teacher note</w:t>
      </w:r>
      <w:r w:rsidRPr="00357D22">
        <w:rPr>
          <w:rStyle w:val="Strong"/>
          <w:b w:val="0"/>
          <w:bCs w:val="0"/>
        </w:rPr>
        <w:t xml:space="preserve">: </w:t>
      </w:r>
      <w:r w:rsidRPr="00F74168">
        <w:rPr>
          <w:rStyle w:val="Strong"/>
        </w:rPr>
        <w:t>Phase 2, resource 1 – ideas and values of Romanticism – PowerPoint</w:t>
      </w:r>
      <w:r w:rsidRPr="00BB4E7C" w:rsidDel="007D7C21">
        <w:rPr>
          <w:rStyle w:val="Strong"/>
          <w:b w:val="0"/>
          <w:bCs w:val="0"/>
        </w:rPr>
        <w:t xml:space="preserve"> </w:t>
      </w:r>
      <w:r w:rsidRPr="00F74168">
        <w:t>can be used to support teachers and students in this learning sequence.</w:t>
      </w:r>
      <w:r w:rsidR="00DE6B4E">
        <w:t xml:space="preserve"> This resource can be </w:t>
      </w:r>
      <w:r w:rsidR="00DE6B4E">
        <w:rPr>
          <w:rStyle w:val="Strong"/>
          <w:b w:val="0"/>
          <w:bCs w:val="0"/>
        </w:rPr>
        <w:t xml:space="preserve">downloaded from </w:t>
      </w:r>
      <w:hyperlink r:id="rId41" w:history="1">
        <w:r w:rsidR="00DE6B4E" w:rsidRPr="003F13DD">
          <w:rPr>
            <w:rStyle w:val="Hyperlink"/>
          </w:rPr>
          <w:t>Planning, programming and assessing English 7–10 webpage</w:t>
        </w:r>
      </w:hyperlink>
      <w:r w:rsidR="00DE6B4E">
        <w:rPr>
          <w:rStyle w:val="Strong"/>
          <w:b w:val="0"/>
          <w:bCs w:val="0"/>
        </w:rPr>
        <w:t>.</w:t>
      </w:r>
    </w:p>
    <w:p w14:paraId="74B454D3" w14:textId="77777777" w:rsidR="009C351A" w:rsidRDefault="009C351A">
      <w:pPr>
        <w:suppressAutoHyphens w:val="0"/>
        <w:spacing w:before="0" w:after="160" w:line="259" w:lineRule="auto"/>
        <w:rPr>
          <w:rFonts w:eastAsiaTheme="majorEastAsia"/>
          <w:bCs/>
          <w:color w:val="002664"/>
          <w:sz w:val="36"/>
          <w:szCs w:val="48"/>
        </w:rPr>
      </w:pPr>
      <w:r>
        <w:br w:type="page"/>
      </w:r>
    </w:p>
    <w:p w14:paraId="0FEF2327" w14:textId="69608251" w:rsidR="001D71D8" w:rsidRDefault="009E3BB6" w:rsidP="00BF4725">
      <w:pPr>
        <w:pStyle w:val="Heading2"/>
      </w:pPr>
      <w:bookmarkStart w:id="21" w:name="_Toc173238815"/>
      <w:r>
        <w:lastRenderedPageBreak/>
        <w:t xml:space="preserve">Phase 1, resource </w:t>
      </w:r>
      <w:r w:rsidR="00360AE2" w:rsidDel="00EB0F33">
        <w:t>2</w:t>
      </w:r>
      <w:r>
        <w:t xml:space="preserve"> – </w:t>
      </w:r>
      <w:r w:rsidR="00D44BE0">
        <w:t xml:space="preserve">famous </w:t>
      </w:r>
      <w:r w:rsidR="00640533">
        <w:t>quotation</w:t>
      </w:r>
      <w:r w:rsidR="00D44BE0">
        <w:t xml:space="preserve">s from Romantic </w:t>
      </w:r>
      <w:r w:rsidR="00545284">
        <w:t>literature</w:t>
      </w:r>
      <w:bookmarkEnd w:id="21"/>
    </w:p>
    <w:p w14:paraId="186F0A8A" w14:textId="1B1E2E6A" w:rsidR="00626028" w:rsidRPr="00D023FE" w:rsidRDefault="00626028" w:rsidP="00626028">
      <w:pPr>
        <w:pStyle w:val="FeatureBox2"/>
      </w:pPr>
      <w:r w:rsidRPr="00D023FE">
        <w:rPr>
          <w:b/>
          <w:bCs/>
        </w:rPr>
        <w:t xml:space="preserve">Teacher </w:t>
      </w:r>
      <w:proofErr w:type="gramStart"/>
      <w:r w:rsidRPr="00D023FE">
        <w:rPr>
          <w:b/>
          <w:bCs/>
        </w:rPr>
        <w:t>note</w:t>
      </w:r>
      <w:r w:rsidRPr="00D023FE">
        <w:t>:</w:t>
      </w:r>
      <w:proofErr w:type="gramEnd"/>
      <w:r w:rsidRPr="00D023FE">
        <w:t xml:space="preserve"> prepare the </w:t>
      </w:r>
      <w:r w:rsidR="00A47B86">
        <w:t xml:space="preserve">following </w:t>
      </w:r>
      <w:r w:rsidR="00640533">
        <w:t>quotation</w:t>
      </w:r>
      <w:r w:rsidR="00A47B86">
        <w:t xml:space="preserve">s for students by </w:t>
      </w:r>
      <w:r w:rsidR="00647D7A">
        <w:t xml:space="preserve">printing this resource and cutting the page into strips. </w:t>
      </w:r>
      <w:r w:rsidR="00667605">
        <w:t xml:space="preserve">Depending on the size of the class, </w:t>
      </w:r>
      <w:r w:rsidR="00331BF9">
        <w:t xml:space="preserve">students may work in small groups, pairs or individually to </w:t>
      </w:r>
      <w:r w:rsidR="00B56D1D">
        <w:t xml:space="preserve">unpack the </w:t>
      </w:r>
      <w:r w:rsidR="00640533">
        <w:t>quotation</w:t>
      </w:r>
      <w:r w:rsidR="00C43EB7">
        <w:t>, discuss what they think it means</w:t>
      </w:r>
      <w:r w:rsidR="00B56D1D">
        <w:t xml:space="preserve"> and </w:t>
      </w:r>
      <w:r w:rsidR="00C06992">
        <w:t xml:space="preserve">make predictions about its connection with the </w:t>
      </w:r>
      <w:r w:rsidR="00C43EB7">
        <w:t xml:space="preserve">key </w:t>
      </w:r>
      <w:r w:rsidR="00C06992">
        <w:t>ideas of the Romantic movement.</w:t>
      </w:r>
      <w:r w:rsidR="00C06992" w:rsidRPr="00BB4E7C">
        <w:rPr>
          <w:rStyle w:val="Strong"/>
          <w:b w:val="0"/>
          <w:bCs w:val="0"/>
        </w:rPr>
        <w:t xml:space="preserve"> </w:t>
      </w:r>
      <w:r w:rsidR="000D6CF8" w:rsidRPr="00FC59ED">
        <w:rPr>
          <w:rStyle w:val="Strong"/>
        </w:rPr>
        <w:t xml:space="preserve">Pre-reading resource </w:t>
      </w:r>
      <w:r w:rsidR="004E5FCB">
        <w:rPr>
          <w:rStyle w:val="Strong"/>
        </w:rPr>
        <w:t>2</w:t>
      </w:r>
      <w:r w:rsidR="000D6CF8" w:rsidRPr="00FC59ED">
        <w:rPr>
          <w:rStyle w:val="Strong"/>
        </w:rPr>
        <w:t xml:space="preserve"> – glossary of key terms</w:t>
      </w:r>
      <w:r w:rsidR="00BB4E7C">
        <w:rPr>
          <w:rStyle w:val="Strong"/>
        </w:rPr>
        <w:t xml:space="preserve"> used throughout the resources and activities</w:t>
      </w:r>
      <w:r w:rsidR="00FC59ED" w:rsidRPr="00BB4E7C">
        <w:rPr>
          <w:rStyle w:val="Strong"/>
          <w:b w:val="0"/>
          <w:bCs w:val="0"/>
        </w:rPr>
        <w:t xml:space="preserve"> </w:t>
      </w:r>
      <w:r w:rsidR="00D35197" w:rsidRPr="006F0EDD">
        <w:t>can</w:t>
      </w:r>
      <w:r w:rsidR="00BA0330" w:rsidRPr="006F0EDD">
        <w:t xml:space="preserve"> be </w:t>
      </w:r>
      <w:r w:rsidR="00D35197" w:rsidRPr="006F0EDD">
        <w:t>used</w:t>
      </w:r>
      <w:r w:rsidR="00BA0330" w:rsidRPr="006F0EDD">
        <w:t xml:space="preserve"> to </w:t>
      </w:r>
      <w:r w:rsidR="00D35197" w:rsidRPr="006F0EDD">
        <w:t>support students in this task.</w:t>
      </w:r>
    </w:p>
    <w:p w14:paraId="26F27095" w14:textId="161D2CBC" w:rsidR="00617558" w:rsidRPr="00764110" w:rsidRDefault="00617558" w:rsidP="00617558">
      <w:pPr>
        <w:pStyle w:val="Caption"/>
      </w:pPr>
      <w:r>
        <w:t xml:space="preserve">Table </w:t>
      </w:r>
      <w:r>
        <w:fldChar w:fldCharType="begin"/>
      </w:r>
      <w:r>
        <w:instrText xml:space="preserve"> SEQ Table \* ARABIC </w:instrText>
      </w:r>
      <w:r>
        <w:fldChar w:fldCharType="separate"/>
      </w:r>
      <w:r w:rsidR="00A11360">
        <w:rPr>
          <w:noProof/>
        </w:rPr>
        <w:t>5</w:t>
      </w:r>
      <w:r>
        <w:fldChar w:fldCharType="end"/>
      </w:r>
      <w:r>
        <w:t xml:space="preserve"> </w:t>
      </w:r>
      <w:r w:rsidR="0091184D">
        <w:t>–</w:t>
      </w:r>
      <w:r>
        <w:t xml:space="preserve"> famous </w:t>
      </w:r>
      <w:r w:rsidR="00640533">
        <w:t>quotation</w:t>
      </w:r>
      <w:r>
        <w:t>s from Romantic literature</w:t>
      </w:r>
    </w:p>
    <w:tbl>
      <w:tblPr>
        <w:tblStyle w:val="Tableheader"/>
        <w:tblW w:w="0" w:type="auto"/>
        <w:tblLook w:val="04A0" w:firstRow="1" w:lastRow="0" w:firstColumn="1" w:lastColumn="0" w:noHBand="0" w:noVBand="1"/>
        <w:tblDescription w:val="One-column table with famous quotes from Romantic literature listed."/>
      </w:tblPr>
      <w:tblGrid>
        <w:gridCol w:w="9628"/>
      </w:tblGrid>
      <w:tr w:rsidR="00617558" w:rsidRPr="0091184D" w14:paraId="7D9E3EAE" w14:textId="77777777" w:rsidTr="009118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4DAEC0C" w14:textId="0198FCBC" w:rsidR="00617558" w:rsidRPr="0091184D" w:rsidRDefault="00617558" w:rsidP="0091184D">
            <w:r w:rsidRPr="0091184D">
              <w:t xml:space="preserve">Famous </w:t>
            </w:r>
            <w:r w:rsidR="00640533">
              <w:t>quotation</w:t>
            </w:r>
            <w:r w:rsidRPr="0091184D">
              <w:t>s from Romantic literature</w:t>
            </w:r>
          </w:p>
        </w:tc>
      </w:tr>
      <w:tr w:rsidR="00617558" w:rsidRPr="0091184D" w14:paraId="7A5C3DBD" w14:textId="77777777" w:rsidTr="0091184D">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9628" w:type="dxa"/>
          </w:tcPr>
          <w:p w14:paraId="3AD78D80" w14:textId="29A77F5B" w:rsidR="00617558" w:rsidRPr="00C0059C" w:rsidRDefault="00617558" w:rsidP="0091184D">
            <w:pPr>
              <w:rPr>
                <w:b w:val="0"/>
                <w:bCs/>
              </w:rPr>
            </w:pPr>
            <w:bookmarkStart w:id="22" w:name="_Hlk172200598"/>
            <w:r w:rsidRPr="00C0059C">
              <w:rPr>
                <w:b w:val="0"/>
                <w:bCs/>
              </w:rPr>
              <w:t>‘A poet is a nightingale, who sits in darkness and sings to cheer its own solitude with sweet sounds’ – Percy Bysshe Shelley</w:t>
            </w:r>
          </w:p>
        </w:tc>
      </w:tr>
      <w:tr w:rsidR="00617558" w:rsidRPr="0091184D" w14:paraId="4A363A95" w14:textId="77777777" w:rsidTr="0091184D">
        <w:trPr>
          <w:cnfStyle w:val="000000010000" w:firstRow="0" w:lastRow="0" w:firstColumn="0" w:lastColumn="0" w:oddVBand="0" w:evenVBand="0" w:oddHBand="0" w:evenHBand="1"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9628" w:type="dxa"/>
          </w:tcPr>
          <w:p w14:paraId="3FB97E7C" w14:textId="7D7C8EC1" w:rsidR="00617558" w:rsidRPr="003B7427" w:rsidRDefault="00617558" w:rsidP="0091184D">
            <w:pPr>
              <w:rPr>
                <w:b w:val="0"/>
                <w:bCs/>
              </w:rPr>
            </w:pPr>
            <w:r w:rsidRPr="003B7427">
              <w:rPr>
                <w:b w:val="0"/>
                <w:bCs/>
              </w:rPr>
              <w:t>‘Love withers under constraints: its very essence is liberty: it is compatible neither with obedience, jealousy, nor fear’ – Percy Bysshe Shelley</w:t>
            </w:r>
          </w:p>
        </w:tc>
      </w:tr>
      <w:tr w:rsidR="00617558" w:rsidRPr="0091184D" w14:paraId="40B419CC" w14:textId="77777777" w:rsidTr="0091184D">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9628" w:type="dxa"/>
          </w:tcPr>
          <w:p w14:paraId="1D72304F" w14:textId="2E7D75A7" w:rsidR="00617558" w:rsidRPr="00C0059C" w:rsidRDefault="00617558" w:rsidP="0091184D">
            <w:pPr>
              <w:rPr>
                <w:b w:val="0"/>
                <w:bCs/>
              </w:rPr>
            </w:pPr>
            <w:r w:rsidRPr="00C0059C">
              <w:rPr>
                <w:b w:val="0"/>
                <w:bCs/>
              </w:rPr>
              <w:t>‘The more we study the more we discover our ignorance’ – Percy Bysshe Shelley</w:t>
            </w:r>
          </w:p>
        </w:tc>
      </w:tr>
      <w:tr w:rsidR="00617558" w:rsidRPr="0091184D" w14:paraId="537CC111" w14:textId="77777777" w:rsidTr="0091184D">
        <w:trPr>
          <w:cnfStyle w:val="000000010000" w:firstRow="0" w:lastRow="0" w:firstColumn="0" w:lastColumn="0" w:oddVBand="0" w:evenVBand="0" w:oddHBand="0" w:evenHBand="1"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9628" w:type="dxa"/>
          </w:tcPr>
          <w:p w14:paraId="584E6B71" w14:textId="1E17651B" w:rsidR="00617558" w:rsidRPr="00C0059C" w:rsidRDefault="00617558" w:rsidP="0091184D">
            <w:pPr>
              <w:rPr>
                <w:b w:val="0"/>
                <w:bCs/>
              </w:rPr>
            </w:pPr>
            <w:r w:rsidRPr="00C0059C">
              <w:rPr>
                <w:b w:val="0"/>
                <w:bCs/>
              </w:rPr>
              <w:t>‘Nothing ever becomes real till it is experienced’ – John Keats</w:t>
            </w:r>
          </w:p>
        </w:tc>
      </w:tr>
      <w:tr w:rsidR="00617558" w:rsidRPr="0091184D" w14:paraId="5E2EAE27" w14:textId="77777777" w:rsidTr="0091184D">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9628" w:type="dxa"/>
          </w:tcPr>
          <w:p w14:paraId="74077C0B" w14:textId="504678A7" w:rsidR="00617558" w:rsidRPr="00C0059C" w:rsidRDefault="00617558" w:rsidP="0091184D">
            <w:pPr>
              <w:rPr>
                <w:b w:val="0"/>
                <w:bCs/>
              </w:rPr>
            </w:pPr>
            <w:r w:rsidRPr="00C0059C">
              <w:rPr>
                <w:b w:val="0"/>
                <w:bCs/>
              </w:rPr>
              <w:t>‘I am certain of nothing but the holiness of the heart</w:t>
            </w:r>
            <w:r w:rsidR="00D93D3E" w:rsidRPr="00C0059C">
              <w:rPr>
                <w:b w:val="0"/>
                <w:bCs/>
              </w:rPr>
              <w:t>’</w:t>
            </w:r>
            <w:r w:rsidRPr="00C0059C">
              <w:rPr>
                <w:b w:val="0"/>
                <w:bCs/>
              </w:rPr>
              <w:t>s affections, and the truth of imagination’ – John Keats</w:t>
            </w:r>
          </w:p>
        </w:tc>
      </w:tr>
      <w:tr w:rsidR="00617558" w:rsidRPr="0091184D" w14:paraId="7243A7B0" w14:textId="77777777" w:rsidTr="0091184D">
        <w:trPr>
          <w:cnfStyle w:val="000000010000" w:firstRow="0" w:lastRow="0" w:firstColumn="0" w:lastColumn="0" w:oddVBand="0" w:evenVBand="0" w:oddHBand="0" w:evenHBand="1"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9628" w:type="dxa"/>
          </w:tcPr>
          <w:p w14:paraId="3FDBE742" w14:textId="510D84D4" w:rsidR="00617558" w:rsidRPr="00C0059C" w:rsidRDefault="00FA375F" w:rsidP="0091184D">
            <w:pPr>
              <w:rPr>
                <w:b w:val="0"/>
                <w:bCs/>
              </w:rPr>
            </w:pPr>
            <w:r w:rsidRPr="00C0059C">
              <w:rPr>
                <w:b w:val="0"/>
                <w:bCs/>
              </w:rPr>
              <w:t>‘</w:t>
            </w:r>
            <w:r w:rsidR="00617558" w:rsidRPr="00C0059C">
              <w:rPr>
                <w:b w:val="0"/>
                <w:bCs/>
              </w:rPr>
              <w:t xml:space="preserve">Beauty is truth, truth </w:t>
            </w:r>
            <w:proofErr w:type="gramStart"/>
            <w:r w:rsidR="00617558" w:rsidRPr="00C0059C">
              <w:rPr>
                <w:b w:val="0"/>
                <w:bCs/>
              </w:rPr>
              <w:t>beauty,–</w:t>
            </w:r>
            <w:proofErr w:type="gramEnd"/>
            <w:r w:rsidR="00617558" w:rsidRPr="00C0059C">
              <w:rPr>
                <w:b w:val="0"/>
                <w:bCs/>
              </w:rPr>
              <w:t>that is all</w:t>
            </w:r>
            <w:r w:rsidR="00617558" w:rsidRPr="00C0059C">
              <w:rPr>
                <w:b w:val="0"/>
                <w:bCs/>
              </w:rPr>
              <w:br/>
              <w:t>Ye know on earth, and all ye need to know’ – John Keats</w:t>
            </w:r>
          </w:p>
        </w:tc>
      </w:tr>
      <w:tr w:rsidR="00617558" w:rsidRPr="0091184D" w14:paraId="136531B1" w14:textId="77777777" w:rsidTr="0091184D">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9628" w:type="dxa"/>
          </w:tcPr>
          <w:p w14:paraId="28850D8A" w14:textId="4544BCE0" w:rsidR="00617558" w:rsidRPr="00C0059C" w:rsidRDefault="00617558" w:rsidP="0091184D">
            <w:pPr>
              <w:rPr>
                <w:b w:val="0"/>
                <w:bCs/>
              </w:rPr>
            </w:pPr>
            <w:r w:rsidRPr="00C0059C">
              <w:rPr>
                <w:b w:val="0"/>
                <w:bCs/>
              </w:rPr>
              <w:lastRenderedPageBreak/>
              <w:t>‘Imagination is the living power and prime agent of all human perception’ – Samuel Taylor Coleridge</w:t>
            </w:r>
          </w:p>
        </w:tc>
      </w:tr>
      <w:tr w:rsidR="00617558" w:rsidRPr="0091184D" w14:paraId="47F703AF" w14:textId="77777777" w:rsidTr="0091184D">
        <w:trPr>
          <w:cnfStyle w:val="000000010000" w:firstRow="0" w:lastRow="0" w:firstColumn="0" w:lastColumn="0" w:oddVBand="0" w:evenVBand="0" w:oddHBand="0" w:evenHBand="1"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9628" w:type="dxa"/>
          </w:tcPr>
          <w:p w14:paraId="2C2FFC83" w14:textId="790EB08B" w:rsidR="00617558" w:rsidRPr="00C0059C" w:rsidRDefault="00617558" w:rsidP="0091184D">
            <w:pPr>
              <w:rPr>
                <w:b w:val="0"/>
                <w:bCs/>
              </w:rPr>
            </w:pPr>
            <w:r w:rsidRPr="00C0059C">
              <w:rPr>
                <w:b w:val="0"/>
                <w:bCs/>
              </w:rPr>
              <w:t>‘Language is the armory of the human mind, and at once contains the trophies of its past and the weapons of its future conquests’ – Samuel Taylor Coleridge</w:t>
            </w:r>
          </w:p>
        </w:tc>
      </w:tr>
      <w:tr w:rsidR="00617558" w:rsidRPr="0091184D" w14:paraId="5E96E9B5" w14:textId="77777777" w:rsidTr="0091184D">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9628" w:type="dxa"/>
          </w:tcPr>
          <w:p w14:paraId="6A551F19" w14:textId="4397B62A" w:rsidR="00617558" w:rsidRPr="00C0059C" w:rsidRDefault="00617558" w:rsidP="0091184D">
            <w:pPr>
              <w:rPr>
                <w:b w:val="0"/>
                <w:bCs/>
              </w:rPr>
            </w:pPr>
            <w:r w:rsidRPr="00C0059C">
              <w:rPr>
                <w:b w:val="0"/>
                <w:bCs/>
              </w:rPr>
              <w:t>‘No man was ever yet a great poet, without being at the same time a profound philosopher. For poetry is the blossom and the fragrance of all human knowledge, human thoughts, human passions, emotions, language’ – Samuel Taylor Coleridge</w:t>
            </w:r>
          </w:p>
        </w:tc>
      </w:tr>
      <w:tr w:rsidR="00617558" w:rsidRPr="0091184D" w14:paraId="6E54910D" w14:textId="77777777" w:rsidTr="0091184D">
        <w:trPr>
          <w:cnfStyle w:val="000000010000" w:firstRow="0" w:lastRow="0" w:firstColumn="0" w:lastColumn="0" w:oddVBand="0" w:evenVBand="0" w:oddHBand="0" w:evenHBand="1"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9628" w:type="dxa"/>
          </w:tcPr>
          <w:p w14:paraId="5E90A69C" w14:textId="2E3431DD" w:rsidR="00617558" w:rsidRPr="00C0059C" w:rsidRDefault="00617558" w:rsidP="0091184D">
            <w:pPr>
              <w:rPr>
                <w:b w:val="0"/>
                <w:bCs/>
              </w:rPr>
            </w:pPr>
            <w:r w:rsidRPr="00C0059C">
              <w:rPr>
                <w:b w:val="0"/>
                <w:bCs/>
              </w:rPr>
              <w:t>‘It is not, what a lawyer tells me I may do; but what humanity, reason, and justice, tell me I ought to do’ – Edmund Burke</w:t>
            </w:r>
          </w:p>
        </w:tc>
      </w:tr>
      <w:tr w:rsidR="00617558" w:rsidRPr="0091184D" w14:paraId="63149A43" w14:textId="77777777" w:rsidTr="0091184D">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9628" w:type="dxa"/>
          </w:tcPr>
          <w:p w14:paraId="3D4D8C85" w14:textId="2369C580" w:rsidR="00617558" w:rsidRPr="00C0059C" w:rsidRDefault="00617558" w:rsidP="0091184D">
            <w:pPr>
              <w:rPr>
                <w:b w:val="0"/>
                <w:bCs/>
              </w:rPr>
            </w:pPr>
            <w:r w:rsidRPr="00C0059C">
              <w:rPr>
                <w:b w:val="0"/>
                <w:bCs/>
              </w:rPr>
              <w:t>‘Reading without reflecting is like eating without digesting’ – Edmund Burke</w:t>
            </w:r>
          </w:p>
        </w:tc>
      </w:tr>
      <w:tr w:rsidR="00617558" w:rsidRPr="0091184D" w14:paraId="43C45EB6" w14:textId="77777777" w:rsidTr="0091184D">
        <w:trPr>
          <w:cnfStyle w:val="000000010000" w:firstRow="0" w:lastRow="0" w:firstColumn="0" w:lastColumn="0" w:oddVBand="0" w:evenVBand="0" w:oddHBand="0" w:evenHBand="1"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9628" w:type="dxa"/>
          </w:tcPr>
          <w:p w14:paraId="286EF547" w14:textId="2BCA8DA7" w:rsidR="00617558" w:rsidRPr="00C0059C" w:rsidRDefault="00617558" w:rsidP="0091184D">
            <w:pPr>
              <w:rPr>
                <w:b w:val="0"/>
                <w:bCs/>
              </w:rPr>
            </w:pPr>
            <w:r w:rsidRPr="00C0059C">
              <w:rPr>
                <w:b w:val="0"/>
                <w:bCs/>
              </w:rPr>
              <w:t>‘Whenever a separation is made between liberty and justice, neither, in my opinion, is safe’ – Edmund Burke</w:t>
            </w:r>
          </w:p>
        </w:tc>
      </w:tr>
      <w:tr w:rsidR="00617558" w:rsidRPr="0091184D" w14:paraId="404B5EA6" w14:textId="77777777" w:rsidTr="0091184D">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9628" w:type="dxa"/>
          </w:tcPr>
          <w:p w14:paraId="5F72559D" w14:textId="14A90475" w:rsidR="00617558" w:rsidRPr="00C0059C" w:rsidRDefault="00617558" w:rsidP="0091184D">
            <w:pPr>
              <w:rPr>
                <w:b w:val="0"/>
                <w:bCs/>
              </w:rPr>
            </w:pPr>
            <w:r w:rsidRPr="00C0059C">
              <w:rPr>
                <w:b w:val="0"/>
                <w:bCs/>
              </w:rPr>
              <w:t>‘Liberty may be gained, but can never be recovered’ – Jean-Jacques Rousseau</w:t>
            </w:r>
          </w:p>
        </w:tc>
      </w:tr>
      <w:tr w:rsidR="00617558" w:rsidRPr="0091184D" w14:paraId="504C7BC3" w14:textId="77777777" w:rsidTr="0091184D">
        <w:trPr>
          <w:cnfStyle w:val="000000010000" w:firstRow="0" w:lastRow="0" w:firstColumn="0" w:lastColumn="0" w:oddVBand="0" w:evenVBand="0" w:oddHBand="0" w:evenHBand="1"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9628" w:type="dxa"/>
          </w:tcPr>
          <w:p w14:paraId="267ACE63" w14:textId="331CA63D" w:rsidR="00617558" w:rsidRPr="00C0059C" w:rsidRDefault="00617558" w:rsidP="0091184D">
            <w:pPr>
              <w:rPr>
                <w:b w:val="0"/>
                <w:bCs/>
              </w:rPr>
            </w:pPr>
            <w:r w:rsidRPr="00C0059C">
              <w:rPr>
                <w:b w:val="0"/>
                <w:bCs/>
              </w:rPr>
              <w:t>‘Man is born free and everywhere he is in chains’ – Jean-Jacques Rousseau</w:t>
            </w:r>
          </w:p>
        </w:tc>
      </w:tr>
      <w:tr w:rsidR="00617558" w:rsidRPr="0091184D" w14:paraId="02894445" w14:textId="77777777" w:rsidTr="0091184D">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9628" w:type="dxa"/>
          </w:tcPr>
          <w:p w14:paraId="2134D2D7" w14:textId="6D2252AA" w:rsidR="00617558" w:rsidRPr="00C0059C" w:rsidRDefault="00617558" w:rsidP="0091184D">
            <w:pPr>
              <w:rPr>
                <w:b w:val="0"/>
                <w:bCs/>
              </w:rPr>
            </w:pPr>
            <w:r w:rsidRPr="00C0059C">
              <w:rPr>
                <w:b w:val="0"/>
                <w:bCs/>
              </w:rPr>
              <w:t>‘People in their natural state are basically good. But this natural innocence, however, is corrupted by the evils of society’ – Jean-Jacques Rousseau</w:t>
            </w:r>
          </w:p>
        </w:tc>
      </w:tr>
      <w:bookmarkEnd w:id="22"/>
    </w:tbl>
    <w:p w14:paraId="62187CA6" w14:textId="6DA28CF0" w:rsidR="71E8368C" w:rsidRDefault="71E8368C">
      <w:r>
        <w:br w:type="page"/>
      </w:r>
    </w:p>
    <w:p w14:paraId="5A7B042A" w14:textId="138FC0D7" w:rsidR="00C43EB7" w:rsidRDefault="00C43EB7" w:rsidP="00C43EB7">
      <w:pPr>
        <w:pStyle w:val="Heading2"/>
      </w:pPr>
      <w:bookmarkStart w:id="23" w:name="_Toc173238816"/>
      <w:r>
        <w:lastRenderedPageBreak/>
        <w:t xml:space="preserve">Phase 1, activity </w:t>
      </w:r>
      <w:r w:rsidR="004F4102">
        <w:t>3</w:t>
      </w:r>
      <w:r>
        <w:t xml:space="preserve"> – </w:t>
      </w:r>
      <w:r w:rsidR="001B6AFF">
        <w:t>making predictions</w:t>
      </w:r>
      <w:bookmarkEnd w:id="23"/>
    </w:p>
    <w:p w14:paraId="64CA05BD" w14:textId="16955BCB" w:rsidR="00A3491A" w:rsidRPr="00D023FE" w:rsidRDefault="00A3491A" w:rsidP="00A3491A">
      <w:pPr>
        <w:pStyle w:val="FeatureBox2"/>
      </w:pPr>
      <w:r w:rsidRPr="00D023FE">
        <w:rPr>
          <w:b/>
          <w:bCs/>
        </w:rPr>
        <w:t xml:space="preserve">Teacher </w:t>
      </w:r>
      <w:proofErr w:type="gramStart"/>
      <w:r w:rsidRPr="00D023FE">
        <w:rPr>
          <w:b/>
          <w:bCs/>
        </w:rPr>
        <w:t>note</w:t>
      </w:r>
      <w:r w:rsidRPr="00D023FE">
        <w:t>:</w:t>
      </w:r>
      <w:proofErr w:type="gramEnd"/>
      <w:r w:rsidRPr="00D023FE">
        <w:t xml:space="preserve"> </w:t>
      </w:r>
      <w:r w:rsidR="00E0576F">
        <w:t>a</w:t>
      </w:r>
      <w:r>
        <w:t xml:space="preserve">djust the following table </w:t>
      </w:r>
      <w:r w:rsidR="008F7031">
        <w:t xml:space="preserve">to match the </w:t>
      </w:r>
      <w:r w:rsidR="00640533">
        <w:t>quotation</w:t>
      </w:r>
      <w:r w:rsidR="008F7031">
        <w:t xml:space="preserve">s used </w:t>
      </w:r>
      <w:r w:rsidR="00A8442B">
        <w:t xml:space="preserve">from </w:t>
      </w:r>
      <w:r w:rsidR="00A8442B" w:rsidRPr="00AD5B11">
        <w:rPr>
          <w:rStyle w:val="Strong"/>
        </w:rPr>
        <w:t xml:space="preserve">Phase 1, resource </w:t>
      </w:r>
      <w:r w:rsidR="00EB77DC">
        <w:rPr>
          <w:rStyle w:val="Strong"/>
        </w:rPr>
        <w:t>2</w:t>
      </w:r>
      <w:r w:rsidR="00A8442B" w:rsidRPr="00AD5B11">
        <w:rPr>
          <w:rStyle w:val="Strong"/>
        </w:rPr>
        <w:t xml:space="preserve"> – famous </w:t>
      </w:r>
      <w:r w:rsidR="00640533">
        <w:rPr>
          <w:rStyle w:val="Strong"/>
        </w:rPr>
        <w:t>quotation</w:t>
      </w:r>
      <w:r w:rsidR="00A8442B" w:rsidRPr="00AD5B11">
        <w:rPr>
          <w:rStyle w:val="Strong"/>
        </w:rPr>
        <w:t xml:space="preserve">s from Romantic </w:t>
      </w:r>
      <w:r w:rsidR="00545284" w:rsidRPr="00AD5B11">
        <w:rPr>
          <w:rStyle w:val="Strong"/>
        </w:rPr>
        <w:t>literature</w:t>
      </w:r>
      <w:r w:rsidR="00A8442B">
        <w:t>. Alternatively, the following activity may be used to support student extension.</w:t>
      </w:r>
    </w:p>
    <w:p w14:paraId="5D96B4A4" w14:textId="3A29DA8C" w:rsidR="00222762" w:rsidRPr="00B47507" w:rsidRDefault="00222762" w:rsidP="00B47507">
      <w:pPr>
        <w:pStyle w:val="ListNumber"/>
        <w:numPr>
          <w:ilvl w:val="0"/>
          <w:numId w:val="86"/>
        </w:numPr>
      </w:pPr>
      <w:r w:rsidRPr="00B47507">
        <w:t xml:space="preserve">In small groups, deconstruct </w:t>
      </w:r>
      <w:r w:rsidR="009309BB" w:rsidRPr="00B47507">
        <w:t xml:space="preserve">your assigned </w:t>
      </w:r>
      <w:r w:rsidR="00640533" w:rsidRPr="00B47507">
        <w:t>quotation</w:t>
      </w:r>
      <w:r w:rsidRPr="00B47507">
        <w:t xml:space="preserve"> and </w:t>
      </w:r>
      <w:r w:rsidR="006A4EE6" w:rsidRPr="00B47507">
        <w:t>record</w:t>
      </w:r>
      <w:r w:rsidR="009309BB" w:rsidRPr="00B47507">
        <w:t xml:space="preserve"> </w:t>
      </w:r>
      <w:r w:rsidRPr="00B47507">
        <w:t xml:space="preserve">your ideas in </w:t>
      </w:r>
      <w:r w:rsidR="00673E8D" w:rsidRPr="00B47507">
        <w:t xml:space="preserve">the </w:t>
      </w:r>
      <w:r w:rsidR="008B0BB3" w:rsidRPr="00B47507">
        <w:t xml:space="preserve">row allocated to your </w:t>
      </w:r>
      <w:r w:rsidR="00640533" w:rsidRPr="00B47507">
        <w:t>quotation</w:t>
      </w:r>
      <w:r w:rsidR="008B0BB3" w:rsidRPr="00B47507">
        <w:t xml:space="preserve"> in the </w:t>
      </w:r>
      <w:r w:rsidRPr="00B47507">
        <w:t>table</w:t>
      </w:r>
      <w:r w:rsidR="00673E8D" w:rsidRPr="00B47507">
        <w:t xml:space="preserve"> below</w:t>
      </w:r>
      <w:r w:rsidRPr="00B47507">
        <w:t>.</w:t>
      </w:r>
    </w:p>
    <w:p w14:paraId="010DF52B" w14:textId="29F54B67" w:rsidR="00222762" w:rsidRPr="00B47507" w:rsidRDefault="00E3085C" w:rsidP="00B47507">
      <w:pPr>
        <w:pStyle w:val="ListNumber"/>
      </w:pPr>
      <w:r w:rsidRPr="00B47507">
        <w:t>When prompted by your teacher, s</w:t>
      </w:r>
      <w:r w:rsidR="009927D1" w:rsidRPr="00B47507">
        <w:t xml:space="preserve">hare your ideas about the </w:t>
      </w:r>
      <w:r w:rsidR="00640533" w:rsidRPr="00B47507">
        <w:t>quotation</w:t>
      </w:r>
      <w:r w:rsidR="009927D1" w:rsidRPr="00B47507">
        <w:t xml:space="preserve">’s </w:t>
      </w:r>
      <w:r w:rsidR="00363962" w:rsidRPr="00B47507">
        <w:t>meaning. What are the</w:t>
      </w:r>
      <w:r w:rsidR="009927D1" w:rsidRPr="00B47507">
        <w:t xml:space="preserve"> key values and ideas</w:t>
      </w:r>
      <w:r w:rsidR="00363962" w:rsidRPr="00B47507">
        <w:t xml:space="preserve"> reflected in</w:t>
      </w:r>
      <w:r w:rsidR="009927D1" w:rsidRPr="00B47507">
        <w:t xml:space="preserve"> the </w:t>
      </w:r>
      <w:r w:rsidR="00640533" w:rsidRPr="00B47507">
        <w:t>quotation</w:t>
      </w:r>
      <w:r w:rsidR="00363962" w:rsidRPr="00B47507">
        <w:t>?</w:t>
      </w:r>
      <w:r w:rsidR="009927D1" w:rsidRPr="00B47507">
        <w:t xml:space="preserve"> </w:t>
      </w:r>
      <w:r w:rsidR="00222762" w:rsidRPr="00B47507">
        <w:t xml:space="preserve">As </w:t>
      </w:r>
      <w:r w:rsidR="00C57F0F" w:rsidRPr="00B47507">
        <w:t xml:space="preserve">other groups share their </w:t>
      </w:r>
      <w:r w:rsidR="00673E8D" w:rsidRPr="00B47507">
        <w:t>interpretations and ideas, add notes to your table below.</w:t>
      </w:r>
      <w:r w:rsidR="00F1462C" w:rsidRPr="00B47507">
        <w:t xml:space="preserve"> The first row has been completed as a m</w:t>
      </w:r>
      <w:r w:rsidR="00097106" w:rsidRPr="00B47507">
        <w:t>odel.</w:t>
      </w:r>
    </w:p>
    <w:p w14:paraId="0792715B" w14:textId="3FF30A2C" w:rsidR="003B6F1E" w:rsidRPr="00B47507" w:rsidRDefault="00673E8D" w:rsidP="00B47507">
      <w:pPr>
        <w:pStyle w:val="ListNumber"/>
      </w:pPr>
      <w:r w:rsidRPr="00B47507">
        <w:t xml:space="preserve">Once you have completed </w:t>
      </w:r>
      <w:r w:rsidR="009F588C" w:rsidRPr="00B47507">
        <w:t>your table,</w:t>
      </w:r>
      <w:r w:rsidR="00025E1A" w:rsidRPr="00B47507">
        <w:t xml:space="preserve"> identify </w:t>
      </w:r>
      <w:r w:rsidR="008F3717" w:rsidRPr="00B47507">
        <w:t xml:space="preserve">recurring </w:t>
      </w:r>
      <w:r w:rsidR="00AD127B" w:rsidRPr="00B47507">
        <w:t>ideas or images by highlighting these</w:t>
      </w:r>
      <w:r w:rsidR="00565493" w:rsidRPr="00B47507">
        <w:t xml:space="preserve"> in differen</w:t>
      </w:r>
      <w:r w:rsidR="004661BD">
        <w:t>t</w:t>
      </w:r>
      <w:r w:rsidR="00565493" w:rsidRPr="00B47507">
        <w:t xml:space="preserve"> colours. For example, </w:t>
      </w:r>
      <w:r w:rsidR="007E5759" w:rsidRPr="00B47507">
        <w:t xml:space="preserve">highlight </w:t>
      </w:r>
      <w:r w:rsidR="00025D3B" w:rsidRPr="00B47507">
        <w:t xml:space="preserve">the </w:t>
      </w:r>
      <w:r w:rsidR="00640533" w:rsidRPr="00B47507">
        <w:t>quotation</w:t>
      </w:r>
      <w:r w:rsidR="00025D3B" w:rsidRPr="00B47507">
        <w:t xml:space="preserve">s that relate to the natural world in green, </w:t>
      </w:r>
      <w:r w:rsidR="008E2D1A" w:rsidRPr="00B47507">
        <w:t xml:space="preserve">those that comment on </w:t>
      </w:r>
      <w:r w:rsidR="004E41F3" w:rsidRPr="00B47507">
        <w:t>learning in blue</w:t>
      </w:r>
      <w:r w:rsidR="004661BD">
        <w:t>,</w:t>
      </w:r>
      <w:r w:rsidR="00E1157B" w:rsidRPr="00B47507">
        <w:t xml:space="preserve"> and so on. </w:t>
      </w:r>
      <w:r w:rsidR="00502008" w:rsidRPr="00B47507">
        <w:t>C</w:t>
      </w:r>
      <w:r w:rsidR="009F588C" w:rsidRPr="00B47507">
        <w:t xml:space="preserve">onsider the recurring </w:t>
      </w:r>
      <w:r w:rsidR="00BF498F" w:rsidRPr="00B47507">
        <w:t>values</w:t>
      </w:r>
      <w:r w:rsidR="009F588C" w:rsidRPr="00B47507">
        <w:t xml:space="preserve"> and ideas </w:t>
      </w:r>
      <w:r w:rsidR="009B1AB3" w:rsidRPr="00B47507">
        <w:t>reflected in</w:t>
      </w:r>
      <w:r w:rsidR="009F588C" w:rsidRPr="00B47507">
        <w:t xml:space="preserve"> these famous Romantic </w:t>
      </w:r>
      <w:r w:rsidR="00640533" w:rsidRPr="00B47507">
        <w:t>quotation</w:t>
      </w:r>
      <w:r w:rsidR="009F588C" w:rsidRPr="00B47507">
        <w:t xml:space="preserve">s. </w:t>
      </w:r>
      <w:r w:rsidR="003B6F1E" w:rsidRPr="00B47507">
        <w:t>Discuss these as a class</w:t>
      </w:r>
      <w:r w:rsidR="00825016" w:rsidRPr="00B47507">
        <w:t xml:space="preserve"> when prompted by your teacher</w:t>
      </w:r>
      <w:r w:rsidR="003B6F1E" w:rsidRPr="00B47507">
        <w:t>.</w:t>
      </w:r>
    </w:p>
    <w:p w14:paraId="2CEBBFE2" w14:textId="4DF14D1E" w:rsidR="00074E94" w:rsidRPr="00B47507" w:rsidRDefault="00F66BC4" w:rsidP="00B47507">
      <w:pPr>
        <w:pStyle w:val="ListNumber"/>
      </w:pPr>
      <w:r w:rsidRPr="00B47507">
        <w:t xml:space="preserve">Discuss with a partner, which of the quotations connects with you the most. </w:t>
      </w:r>
      <w:r w:rsidR="00482EAA" w:rsidRPr="00B47507">
        <w:t xml:space="preserve">You might agree with the idea presented or you may just like an image </w:t>
      </w:r>
      <w:r w:rsidR="006D0723" w:rsidRPr="00B47507">
        <w:t xml:space="preserve">contained in the </w:t>
      </w:r>
      <w:r w:rsidR="00640533" w:rsidRPr="00B47507">
        <w:t>quotation</w:t>
      </w:r>
      <w:r w:rsidR="006D0723" w:rsidRPr="00B47507">
        <w:t>s.</w:t>
      </w:r>
    </w:p>
    <w:p w14:paraId="37E544BE" w14:textId="3E1D5E47" w:rsidR="009F588C" w:rsidRPr="00B47507" w:rsidRDefault="003B6F1E" w:rsidP="00B47507">
      <w:pPr>
        <w:pStyle w:val="ListNumber"/>
      </w:pPr>
      <w:r w:rsidRPr="00B47507">
        <w:t>In your English workbook, reflect on what you have lea</w:t>
      </w:r>
      <w:r w:rsidR="004138F5" w:rsidRPr="00B47507">
        <w:t>rned</w:t>
      </w:r>
      <w:r w:rsidRPr="00B47507">
        <w:t xml:space="preserve"> about the Romantic </w:t>
      </w:r>
      <w:r w:rsidR="00F1462C" w:rsidRPr="00B47507">
        <w:t>movement</w:t>
      </w:r>
      <w:r w:rsidRPr="00B47507">
        <w:t xml:space="preserve"> so far. </w:t>
      </w:r>
      <w:r w:rsidR="002A237E" w:rsidRPr="00B47507">
        <w:t>U</w:t>
      </w:r>
      <w:r w:rsidR="00F164B5" w:rsidRPr="00B47507">
        <w:t>se the sentence starters below to guide your reflection:</w:t>
      </w:r>
    </w:p>
    <w:p w14:paraId="1012DB17" w14:textId="22232D45" w:rsidR="00F164B5" w:rsidRDefault="008B4E69" w:rsidP="00430AE2">
      <w:pPr>
        <w:pStyle w:val="ListNumber2"/>
        <w:numPr>
          <w:ilvl w:val="0"/>
          <w:numId w:val="23"/>
        </w:numPr>
      </w:pPr>
      <w:r>
        <w:t xml:space="preserve">I thought the Romantic </w:t>
      </w:r>
      <w:r w:rsidR="00A86E10">
        <w:t>movement</w:t>
      </w:r>
      <w:r>
        <w:t xml:space="preserve"> was</w:t>
      </w:r>
      <w:r w:rsidR="004D024E">
        <w:t xml:space="preserve"> …</w:t>
      </w:r>
    </w:p>
    <w:p w14:paraId="7C01C9BE" w14:textId="0DDC54AB" w:rsidR="004D024E" w:rsidRDefault="000351C1" w:rsidP="00F45D37">
      <w:pPr>
        <w:pStyle w:val="ListNumber2"/>
      </w:pPr>
      <w:r>
        <w:t xml:space="preserve">I </w:t>
      </w:r>
      <w:r w:rsidR="00A97473">
        <w:t>have learn</w:t>
      </w:r>
      <w:r w:rsidR="00A73431">
        <w:t>ed</w:t>
      </w:r>
      <w:r w:rsidR="00A97473">
        <w:t xml:space="preserve"> that</w:t>
      </w:r>
      <w:r>
        <w:t xml:space="preserve"> the Romantic </w:t>
      </w:r>
      <w:r w:rsidR="00CE009C">
        <w:t xml:space="preserve">movement </w:t>
      </w:r>
      <w:r w:rsidR="00A97473">
        <w:t>was</w:t>
      </w:r>
      <w:r>
        <w:t xml:space="preserve"> …</w:t>
      </w:r>
    </w:p>
    <w:p w14:paraId="7811F8EB" w14:textId="6A13672E" w:rsidR="000351C1" w:rsidRDefault="004037D3" w:rsidP="080A1400">
      <w:pPr>
        <w:pStyle w:val="ListNumber2"/>
      </w:pPr>
      <w:r>
        <w:t xml:space="preserve">I think the key values and </w:t>
      </w:r>
      <w:r w:rsidR="00502008">
        <w:t>ideas</w:t>
      </w:r>
      <w:r>
        <w:t xml:space="preserve"> that characterise the Romantic movement include</w:t>
      </w:r>
      <w:r w:rsidR="004661BD">
        <w:t xml:space="preserve"> </w:t>
      </w:r>
      <w:r>
        <w:t>…</w:t>
      </w:r>
      <w:r w:rsidR="004661BD">
        <w:br/>
      </w:r>
      <w:r w:rsidR="006836B9">
        <w:t>I think this might be because …</w:t>
      </w:r>
    </w:p>
    <w:p w14:paraId="7CE3C935" w14:textId="2A56BAE1" w:rsidR="00FC05B4" w:rsidRDefault="00FC05B4">
      <w:pPr>
        <w:suppressAutoHyphens w:val="0"/>
        <w:spacing w:before="0" w:after="160" w:line="259" w:lineRule="auto"/>
      </w:pPr>
    </w:p>
    <w:p w14:paraId="573390C3" w14:textId="77777777" w:rsidR="00897C96" w:rsidRDefault="00897C96" w:rsidP="00F53BC4">
      <w:pPr>
        <w:pStyle w:val="Caption"/>
        <w:sectPr w:rsidR="00897C96" w:rsidSect="00A97FD8">
          <w:headerReference w:type="default" r:id="rId42"/>
          <w:footerReference w:type="even" r:id="rId43"/>
          <w:footerReference w:type="default" r:id="rId44"/>
          <w:headerReference w:type="first" r:id="rId45"/>
          <w:footerReference w:type="first" r:id="rId46"/>
          <w:pgSz w:w="11906" w:h="16838"/>
          <w:pgMar w:top="1134" w:right="1134" w:bottom="1134" w:left="1134" w:header="709" w:footer="709" w:gutter="0"/>
          <w:pgNumType w:start="0"/>
          <w:cols w:space="708"/>
          <w:titlePg/>
          <w:docGrid w:linePitch="360"/>
        </w:sectPr>
      </w:pPr>
    </w:p>
    <w:p w14:paraId="46722235" w14:textId="47F6CCB3" w:rsidR="00764110" w:rsidRPr="00764110" w:rsidRDefault="00F53BC4" w:rsidP="007C5BAD">
      <w:pPr>
        <w:pStyle w:val="Caption"/>
        <w:tabs>
          <w:tab w:val="left" w:pos="4536"/>
        </w:tabs>
      </w:pPr>
      <w:r>
        <w:lastRenderedPageBreak/>
        <w:t xml:space="preserve">Table </w:t>
      </w:r>
      <w:r w:rsidR="00A30AA5">
        <w:fldChar w:fldCharType="begin"/>
      </w:r>
      <w:r w:rsidR="00A30AA5">
        <w:instrText xml:space="preserve"> SEQ Table \* ARABIC </w:instrText>
      </w:r>
      <w:r w:rsidR="00A30AA5">
        <w:fldChar w:fldCharType="separate"/>
      </w:r>
      <w:r w:rsidR="00A11360">
        <w:rPr>
          <w:noProof/>
        </w:rPr>
        <w:t>6</w:t>
      </w:r>
      <w:r w:rsidR="00A30AA5">
        <w:rPr>
          <w:noProof/>
        </w:rPr>
        <w:fldChar w:fldCharType="end"/>
      </w:r>
      <w:r>
        <w:t xml:space="preserve"> </w:t>
      </w:r>
      <w:r w:rsidR="0091184D">
        <w:t>–</w:t>
      </w:r>
      <w:r>
        <w:t xml:space="preserve"> </w:t>
      </w:r>
      <w:r w:rsidR="00A8442B">
        <w:t>famous</w:t>
      </w:r>
      <w:r w:rsidR="00A3491A">
        <w:t xml:space="preserve"> </w:t>
      </w:r>
      <w:r w:rsidR="00640533">
        <w:t>quotation</w:t>
      </w:r>
      <w:r w:rsidR="00A3491A">
        <w:t xml:space="preserve">s from Romantic </w:t>
      </w:r>
      <w:r w:rsidR="00545284">
        <w:t>literature</w:t>
      </w:r>
    </w:p>
    <w:tbl>
      <w:tblPr>
        <w:tblStyle w:val="Tableheader"/>
        <w:tblW w:w="5000" w:type="pct"/>
        <w:tblLayout w:type="fixed"/>
        <w:tblLook w:val="04A0" w:firstRow="1" w:lastRow="0" w:firstColumn="1" w:lastColumn="0" w:noHBand="0" w:noVBand="1"/>
        <w:tblDescription w:val="Famous quotes from the Romantic period and blank space provided for student responses. "/>
      </w:tblPr>
      <w:tblGrid>
        <w:gridCol w:w="5525"/>
        <w:gridCol w:w="4517"/>
        <w:gridCol w:w="4520"/>
      </w:tblGrid>
      <w:tr w:rsidR="00ED4893" w14:paraId="39B23093" w14:textId="04873927" w:rsidTr="009118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pct"/>
          </w:tcPr>
          <w:p w14:paraId="223A7CFD" w14:textId="42ABCC91" w:rsidR="00ED4893" w:rsidRDefault="00640533" w:rsidP="0067307F">
            <w:r>
              <w:t>Quotation</w:t>
            </w:r>
            <w:r w:rsidR="00545284">
              <w:t xml:space="preserve"> from Romantic literature</w:t>
            </w:r>
          </w:p>
        </w:tc>
        <w:tc>
          <w:tcPr>
            <w:tcW w:w="1551" w:type="pct"/>
          </w:tcPr>
          <w:p w14:paraId="38D9A80A" w14:textId="37142A78" w:rsidR="00ED4893" w:rsidRDefault="00ED4893" w:rsidP="0067307F">
            <w:pPr>
              <w:cnfStyle w:val="100000000000" w:firstRow="1" w:lastRow="0" w:firstColumn="0" w:lastColumn="0" w:oddVBand="0" w:evenVBand="0" w:oddHBand="0" w:evenHBand="0" w:firstRowFirstColumn="0" w:firstRowLastColumn="0" w:lastRowFirstColumn="0" w:lastRowLastColumn="0"/>
            </w:pPr>
            <w:r>
              <w:t xml:space="preserve">Identify the key values and ideas expressed in the </w:t>
            </w:r>
            <w:r w:rsidR="00640533">
              <w:t>quotation</w:t>
            </w:r>
          </w:p>
        </w:tc>
        <w:tc>
          <w:tcPr>
            <w:tcW w:w="1552" w:type="pct"/>
          </w:tcPr>
          <w:p w14:paraId="11104EF8" w14:textId="7F6FBE62" w:rsidR="00ED4893" w:rsidRDefault="00ED4893" w:rsidP="0067307F">
            <w:pPr>
              <w:cnfStyle w:val="100000000000" w:firstRow="1" w:lastRow="0" w:firstColumn="0" w:lastColumn="0" w:oddVBand="0" w:evenVBand="0" w:oddHBand="0" w:evenHBand="0" w:firstRowFirstColumn="0" w:firstRowLastColumn="0" w:lastRowFirstColumn="0" w:lastRowLastColumn="0"/>
            </w:pPr>
            <w:r>
              <w:t xml:space="preserve">Explain what you think the </w:t>
            </w:r>
            <w:r w:rsidR="00640533">
              <w:t>quotation</w:t>
            </w:r>
            <w:r>
              <w:t xml:space="preserve"> means and why</w:t>
            </w:r>
          </w:p>
        </w:tc>
      </w:tr>
      <w:tr w:rsidR="00ED4893" w14:paraId="4FAE8022" w14:textId="66351760" w:rsidTr="00911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pct"/>
          </w:tcPr>
          <w:p w14:paraId="03FE3EE3" w14:textId="3F553EB1" w:rsidR="00ED4893" w:rsidRPr="002C5940" w:rsidRDefault="00EF120A" w:rsidP="008237ED">
            <w:pPr>
              <w:rPr>
                <w:b w:val="0"/>
                <w:bCs/>
              </w:rPr>
            </w:pPr>
            <w:r w:rsidRPr="002C5940">
              <w:rPr>
                <w:b w:val="0"/>
                <w:bCs/>
              </w:rPr>
              <w:t>‘</w:t>
            </w:r>
            <w:r w:rsidR="00ED4893" w:rsidRPr="002C5940">
              <w:rPr>
                <w:b w:val="0"/>
                <w:bCs/>
              </w:rPr>
              <w:t>A poet is a nightingale, who sits in darkness and sings to cheer its own solitude with sweet sounds</w:t>
            </w:r>
            <w:r w:rsidRPr="002C5940">
              <w:rPr>
                <w:b w:val="0"/>
                <w:bCs/>
              </w:rPr>
              <w:t>’</w:t>
            </w:r>
            <w:r w:rsidR="00ED4893" w:rsidRPr="002C5940">
              <w:rPr>
                <w:b w:val="0"/>
                <w:bCs/>
              </w:rPr>
              <w:t xml:space="preserve"> – Percy Bysshe Shelley</w:t>
            </w:r>
          </w:p>
        </w:tc>
        <w:tc>
          <w:tcPr>
            <w:tcW w:w="1551" w:type="pct"/>
          </w:tcPr>
          <w:p w14:paraId="7CE4E25B" w14:textId="3930B1F8" w:rsidR="00ED4893" w:rsidRDefault="00097106" w:rsidP="0067307F">
            <w:pPr>
              <w:cnfStyle w:val="000000100000" w:firstRow="0" w:lastRow="0" w:firstColumn="0" w:lastColumn="0" w:oddVBand="0" w:evenVBand="0" w:oddHBand="1" w:evenHBand="0" w:firstRowFirstColumn="0" w:firstRowLastColumn="0" w:lastRowFirstColumn="0" w:lastRowLastColumn="0"/>
            </w:pPr>
            <w:r>
              <w:t xml:space="preserve">Value </w:t>
            </w:r>
            <w:r w:rsidR="004E5642">
              <w:t>–</w:t>
            </w:r>
            <w:r>
              <w:t xml:space="preserve"> poetry</w:t>
            </w:r>
            <w:r w:rsidR="004E5642">
              <w:t>, solitude</w:t>
            </w:r>
            <w:r w:rsidR="00481D63">
              <w:t>, nature</w:t>
            </w:r>
          </w:p>
          <w:p w14:paraId="4BBF48E1" w14:textId="278766AE" w:rsidR="00ED4893" w:rsidRDefault="004E5642" w:rsidP="0067307F">
            <w:pPr>
              <w:cnfStyle w:val="000000100000" w:firstRow="0" w:lastRow="0" w:firstColumn="0" w:lastColumn="0" w:oddVBand="0" w:evenVBand="0" w:oddHBand="1" w:evenHBand="0" w:firstRowFirstColumn="0" w:firstRowLastColumn="0" w:lastRowFirstColumn="0" w:lastRowLastColumn="0"/>
            </w:pPr>
            <w:r>
              <w:t xml:space="preserve">Ideas – a poet </w:t>
            </w:r>
            <w:r w:rsidR="00481D63">
              <w:t>brings joy through their writing. Being alone can produce great art. Connection to the natural world is important.</w:t>
            </w:r>
          </w:p>
        </w:tc>
        <w:tc>
          <w:tcPr>
            <w:tcW w:w="1552" w:type="pct"/>
          </w:tcPr>
          <w:p w14:paraId="045BC558" w14:textId="5EE620CA" w:rsidR="00ED4893" w:rsidRDefault="00481D63" w:rsidP="0067307F">
            <w:pPr>
              <w:cnfStyle w:val="000000100000" w:firstRow="0" w:lastRow="0" w:firstColumn="0" w:lastColumn="0" w:oddVBand="0" w:evenVBand="0" w:oddHBand="1" w:evenHBand="0" w:firstRowFirstColumn="0" w:firstRowLastColumn="0" w:lastRowFirstColumn="0" w:lastRowLastColumn="0"/>
            </w:pPr>
            <w:r>
              <w:t xml:space="preserve">I think the </w:t>
            </w:r>
            <w:r w:rsidR="00640533">
              <w:t>quotation</w:t>
            </w:r>
            <w:r>
              <w:t xml:space="preserve"> </w:t>
            </w:r>
            <w:r w:rsidR="005855BB">
              <w:t>suggests that Romantic poets bring joy to the world through their poetry</w:t>
            </w:r>
            <w:r w:rsidR="00B50FC8">
              <w:t xml:space="preserve">. This is because Shelley compares a poet to a nightingale </w:t>
            </w:r>
            <w:r w:rsidR="00567C71">
              <w:t xml:space="preserve">which is a bird that sings a song and makes people happy. </w:t>
            </w:r>
          </w:p>
        </w:tc>
      </w:tr>
      <w:tr w:rsidR="00ED4893" w14:paraId="5FE15B47" w14:textId="30DC55F0" w:rsidTr="00911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pct"/>
          </w:tcPr>
          <w:p w14:paraId="747676E8" w14:textId="6F541F5A" w:rsidR="00ED4893" w:rsidRPr="002C5940" w:rsidRDefault="00EF120A" w:rsidP="008237ED">
            <w:pPr>
              <w:rPr>
                <w:b w:val="0"/>
                <w:bCs/>
              </w:rPr>
            </w:pPr>
            <w:r w:rsidRPr="002C5940">
              <w:rPr>
                <w:b w:val="0"/>
                <w:bCs/>
              </w:rPr>
              <w:t>‘</w:t>
            </w:r>
            <w:r w:rsidR="00ED4893" w:rsidRPr="002C5940">
              <w:rPr>
                <w:b w:val="0"/>
                <w:bCs/>
              </w:rPr>
              <w:t>Love withers under constraints: its very essence is liberty: it is compatible neither with obedience, jealousy, nor fear</w:t>
            </w:r>
            <w:r w:rsidRPr="002C5940">
              <w:rPr>
                <w:b w:val="0"/>
                <w:bCs/>
              </w:rPr>
              <w:t>’</w:t>
            </w:r>
            <w:r w:rsidR="00ED4893" w:rsidRPr="002C5940">
              <w:rPr>
                <w:b w:val="0"/>
                <w:bCs/>
              </w:rPr>
              <w:t xml:space="preserve"> – Percy Bysshe Shelley</w:t>
            </w:r>
          </w:p>
        </w:tc>
        <w:tc>
          <w:tcPr>
            <w:tcW w:w="1551" w:type="pct"/>
          </w:tcPr>
          <w:p w14:paraId="7FBCAB52" w14:textId="77777777" w:rsidR="00ED4893" w:rsidRDefault="00ED4893" w:rsidP="0067307F">
            <w:pPr>
              <w:cnfStyle w:val="000000010000" w:firstRow="0" w:lastRow="0" w:firstColumn="0" w:lastColumn="0" w:oddVBand="0" w:evenVBand="0" w:oddHBand="0" w:evenHBand="1" w:firstRowFirstColumn="0" w:firstRowLastColumn="0" w:lastRowFirstColumn="0" w:lastRowLastColumn="0"/>
            </w:pPr>
          </w:p>
        </w:tc>
        <w:tc>
          <w:tcPr>
            <w:tcW w:w="1552" w:type="pct"/>
          </w:tcPr>
          <w:p w14:paraId="0405718A" w14:textId="77777777" w:rsidR="00ED4893" w:rsidRDefault="00ED4893" w:rsidP="0067307F">
            <w:pPr>
              <w:cnfStyle w:val="000000010000" w:firstRow="0" w:lastRow="0" w:firstColumn="0" w:lastColumn="0" w:oddVBand="0" w:evenVBand="0" w:oddHBand="0" w:evenHBand="1" w:firstRowFirstColumn="0" w:firstRowLastColumn="0" w:lastRowFirstColumn="0" w:lastRowLastColumn="0"/>
            </w:pPr>
          </w:p>
        </w:tc>
      </w:tr>
      <w:tr w:rsidR="00ED4893" w14:paraId="2E475302" w14:textId="38C145F5" w:rsidTr="00911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pct"/>
          </w:tcPr>
          <w:p w14:paraId="637789B5" w14:textId="51F7B16D" w:rsidR="00ED4893" w:rsidRPr="002C5940" w:rsidRDefault="00EF120A" w:rsidP="008237ED">
            <w:pPr>
              <w:rPr>
                <w:b w:val="0"/>
                <w:bCs/>
              </w:rPr>
            </w:pPr>
            <w:r w:rsidRPr="002C5940">
              <w:rPr>
                <w:b w:val="0"/>
                <w:bCs/>
              </w:rPr>
              <w:t>‘</w:t>
            </w:r>
            <w:r w:rsidR="00ED4893" w:rsidRPr="002C5940">
              <w:rPr>
                <w:b w:val="0"/>
                <w:bCs/>
              </w:rPr>
              <w:t>The more we study the more we discover our ignorance</w:t>
            </w:r>
            <w:r w:rsidRPr="002C5940">
              <w:rPr>
                <w:b w:val="0"/>
                <w:bCs/>
              </w:rPr>
              <w:t>’</w:t>
            </w:r>
            <w:r w:rsidR="00ED4893" w:rsidRPr="002C5940">
              <w:rPr>
                <w:b w:val="0"/>
                <w:bCs/>
              </w:rPr>
              <w:t xml:space="preserve"> – Percy Bysshe Shelley</w:t>
            </w:r>
          </w:p>
        </w:tc>
        <w:tc>
          <w:tcPr>
            <w:tcW w:w="1551" w:type="pct"/>
          </w:tcPr>
          <w:p w14:paraId="7BEAD990" w14:textId="77777777" w:rsidR="00ED4893" w:rsidRDefault="00ED4893" w:rsidP="0067307F">
            <w:pPr>
              <w:cnfStyle w:val="000000100000" w:firstRow="0" w:lastRow="0" w:firstColumn="0" w:lastColumn="0" w:oddVBand="0" w:evenVBand="0" w:oddHBand="1" w:evenHBand="0" w:firstRowFirstColumn="0" w:firstRowLastColumn="0" w:lastRowFirstColumn="0" w:lastRowLastColumn="0"/>
            </w:pPr>
          </w:p>
        </w:tc>
        <w:tc>
          <w:tcPr>
            <w:tcW w:w="1552" w:type="pct"/>
          </w:tcPr>
          <w:p w14:paraId="7BA97054" w14:textId="77777777" w:rsidR="00ED4893" w:rsidRDefault="00ED4893" w:rsidP="0067307F">
            <w:pPr>
              <w:cnfStyle w:val="000000100000" w:firstRow="0" w:lastRow="0" w:firstColumn="0" w:lastColumn="0" w:oddVBand="0" w:evenVBand="0" w:oddHBand="1" w:evenHBand="0" w:firstRowFirstColumn="0" w:firstRowLastColumn="0" w:lastRowFirstColumn="0" w:lastRowLastColumn="0"/>
            </w:pPr>
          </w:p>
        </w:tc>
      </w:tr>
      <w:tr w:rsidR="00ED4893" w14:paraId="4B4F6719" w14:textId="3227729C" w:rsidTr="00911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pct"/>
          </w:tcPr>
          <w:p w14:paraId="01483D63" w14:textId="1D273C88" w:rsidR="00ED4893" w:rsidRPr="002C5940" w:rsidRDefault="00EF120A" w:rsidP="008237ED">
            <w:pPr>
              <w:rPr>
                <w:b w:val="0"/>
                <w:bCs/>
              </w:rPr>
            </w:pPr>
            <w:r w:rsidRPr="002C5940">
              <w:rPr>
                <w:b w:val="0"/>
                <w:bCs/>
              </w:rPr>
              <w:t>‘</w:t>
            </w:r>
            <w:r w:rsidR="00ED4893" w:rsidRPr="002C5940">
              <w:rPr>
                <w:b w:val="0"/>
                <w:bCs/>
              </w:rPr>
              <w:t>Nothing ever becomes real till it is experienced</w:t>
            </w:r>
            <w:r w:rsidRPr="002C5940">
              <w:rPr>
                <w:b w:val="0"/>
                <w:bCs/>
              </w:rPr>
              <w:t>’</w:t>
            </w:r>
            <w:r w:rsidR="00ED4893" w:rsidRPr="002C5940">
              <w:rPr>
                <w:b w:val="0"/>
                <w:bCs/>
              </w:rPr>
              <w:t xml:space="preserve"> – John Keats</w:t>
            </w:r>
          </w:p>
        </w:tc>
        <w:tc>
          <w:tcPr>
            <w:tcW w:w="1551" w:type="pct"/>
          </w:tcPr>
          <w:p w14:paraId="4B67A148" w14:textId="77777777" w:rsidR="00ED4893" w:rsidRDefault="00ED4893" w:rsidP="0067307F">
            <w:pPr>
              <w:cnfStyle w:val="000000010000" w:firstRow="0" w:lastRow="0" w:firstColumn="0" w:lastColumn="0" w:oddVBand="0" w:evenVBand="0" w:oddHBand="0" w:evenHBand="1" w:firstRowFirstColumn="0" w:firstRowLastColumn="0" w:lastRowFirstColumn="0" w:lastRowLastColumn="0"/>
            </w:pPr>
          </w:p>
        </w:tc>
        <w:tc>
          <w:tcPr>
            <w:tcW w:w="1552" w:type="pct"/>
          </w:tcPr>
          <w:p w14:paraId="61A32856" w14:textId="77777777" w:rsidR="00ED4893" w:rsidRDefault="00ED4893" w:rsidP="0067307F">
            <w:pPr>
              <w:cnfStyle w:val="000000010000" w:firstRow="0" w:lastRow="0" w:firstColumn="0" w:lastColumn="0" w:oddVBand="0" w:evenVBand="0" w:oddHBand="0" w:evenHBand="1" w:firstRowFirstColumn="0" w:firstRowLastColumn="0" w:lastRowFirstColumn="0" w:lastRowLastColumn="0"/>
            </w:pPr>
          </w:p>
        </w:tc>
      </w:tr>
      <w:tr w:rsidR="00ED4893" w14:paraId="6735195E" w14:textId="15A20AE6" w:rsidTr="00911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pct"/>
          </w:tcPr>
          <w:p w14:paraId="40330D96" w14:textId="6C5F1B29" w:rsidR="00ED4893" w:rsidRPr="002C5940" w:rsidRDefault="00EF120A" w:rsidP="008237ED">
            <w:pPr>
              <w:rPr>
                <w:b w:val="0"/>
                <w:bCs/>
              </w:rPr>
            </w:pPr>
            <w:r w:rsidRPr="002C5940">
              <w:rPr>
                <w:b w:val="0"/>
                <w:bCs/>
              </w:rPr>
              <w:t>‘</w:t>
            </w:r>
            <w:r w:rsidR="00ED4893" w:rsidRPr="002C5940">
              <w:rPr>
                <w:b w:val="0"/>
                <w:bCs/>
              </w:rPr>
              <w:t>I am certain of nothing but the holiness of the heart's affections, and the truth of imagination</w:t>
            </w:r>
            <w:r w:rsidRPr="002C5940">
              <w:rPr>
                <w:b w:val="0"/>
                <w:bCs/>
              </w:rPr>
              <w:t>’</w:t>
            </w:r>
            <w:r w:rsidR="00ED4893" w:rsidRPr="002C5940">
              <w:rPr>
                <w:b w:val="0"/>
                <w:bCs/>
              </w:rPr>
              <w:t xml:space="preserve"> – John Keats</w:t>
            </w:r>
          </w:p>
        </w:tc>
        <w:tc>
          <w:tcPr>
            <w:tcW w:w="1551" w:type="pct"/>
          </w:tcPr>
          <w:p w14:paraId="019D15BA" w14:textId="77777777" w:rsidR="00ED4893" w:rsidRDefault="00ED4893" w:rsidP="0067307F">
            <w:pPr>
              <w:cnfStyle w:val="000000100000" w:firstRow="0" w:lastRow="0" w:firstColumn="0" w:lastColumn="0" w:oddVBand="0" w:evenVBand="0" w:oddHBand="1" w:evenHBand="0" w:firstRowFirstColumn="0" w:firstRowLastColumn="0" w:lastRowFirstColumn="0" w:lastRowLastColumn="0"/>
            </w:pPr>
          </w:p>
        </w:tc>
        <w:tc>
          <w:tcPr>
            <w:tcW w:w="1552" w:type="pct"/>
          </w:tcPr>
          <w:p w14:paraId="02573912" w14:textId="2891BDC0" w:rsidR="007B0C40" w:rsidRPr="007B0C40" w:rsidRDefault="007B0C40" w:rsidP="007B0C40">
            <w:pPr>
              <w:tabs>
                <w:tab w:val="left" w:pos="2972"/>
              </w:tabs>
              <w:cnfStyle w:val="000000100000" w:firstRow="0" w:lastRow="0" w:firstColumn="0" w:lastColumn="0" w:oddVBand="0" w:evenVBand="0" w:oddHBand="1" w:evenHBand="0" w:firstRowFirstColumn="0" w:firstRowLastColumn="0" w:lastRowFirstColumn="0" w:lastRowLastColumn="0"/>
            </w:pPr>
          </w:p>
        </w:tc>
      </w:tr>
      <w:tr w:rsidR="00ED4893" w14:paraId="242FC67C" w14:textId="785B5924" w:rsidTr="00911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pct"/>
          </w:tcPr>
          <w:p w14:paraId="7B1B0877" w14:textId="71EB549C" w:rsidR="00ED4893" w:rsidRPr="002C5940" w:rsidRDefault="00EF120A" w:rsidP="008237ED">
            <w:pPr>
              <w:rPr>
                <w:b w:val="0"/>
                <w:bCs/>
              </w:rPr>
            </w:pPr>
            <w:r w:rsidRPr="002C5940">
              <w:rPr>
                <w:b w:val="0"/>
                <w:bCs/>
              </w:rPr>
              <w:lastRenderedPageBreak/>
              <w:t>‘</w:t>
            </w:r>
            <w:r w:rsidR="00ED4893" w:rsidRPr="002C5940">
              <w:rPr>
                <w:b w:val="0"/>
                <w:bCs/>
              </w:rPr>
              <w:t xml:space="preserve">Beauty is truth, truth </w:t>
            </w:r>
            <w:proofErr w:type="gramStart"/>
            <w:r w:rsidR="00ED4893" w:rsidRPr="002C5940">
              <w:rPr>
                <w:b w:val="0"/>
                <w:bCs/>
              </w:rPr>
              <w:t>beauty,–</w:t>
            </w:r>
            <w:proofErr w:type="gramEnd"/>
            <w:r w:rsidR="00ED4893" w:rsidRPr="002C5940">
              <w:rPr>
                <w:b w:val="0"/>
                <w:bCs/>
              </w:rPr>
              <w:t>that is all</w:t>
            </w:r>
            <w:r w:rsidR="00ED4893" w:rsidRPr="002C5940">
              <w:rPr>
                <w:b w:val="0"/>
                <w:bCs/>
              </w:rPr>
              <w:br/>
              <w:t>Ye know on earth, and all ye need to know</w:t>
            </w:r>
            <w:r w:rsidRPr="002C5940">
              <w:rPr>
                <w:b w:val="0"/>
                <w:bCs/>
              </w:rPr>
              <w:t>’</w:t>
            </w:r>
            <w:r w:rsidR="00ED4893" w:rsidRPr="002C5940">
              <w:rPr>
                <w:b w:val="0"/>
                <w:bCs/>
              </w:rPr>
              <w:t xml:space="preserve"> – John Keats</w:t>
            </w:r>
          </w:p>
        </w:tc>
        <w:tc>
          <w:tcPr>
            <w:tcW w:w="1551" w:type="pct"/>
          </w:tcPr>
          <w:p w14:paraId="5720C29A" w14:textId="77777777" w:rsidR="00ED4893" w:rsidRDefault="00ED4893" w:rsidP="0067307F">
            <w:pPr>
              <w:cnfStyle w:val="000000010000" w:firstRow="0" w:lastRow="0" w:firstColumn="0" w:lastColumn="0" w:oddVBand="0" w:evenVBand="0" w:oddHBand="0" w:evenHBand="1" w:firstRowFirstColumn="0" w:firstRowLastColumn="0" w:lastRowFirstColumn="0" w:lastRowLastColumn="0"/>
            </w:pPr>
          </w:p>
        </w:tc>
        <w:tc>
          <w:tcPr>
            <w:tcW w:w="1552" w:type="pct"/>
          </w:tcPr>
          <w:p w14:paraId="1ED67413" w14:textId="77777777" w:rsidR="00ED4893" w:rsidRDefault="00ED4893" w:rsidP="0067307F">
            <w:pPr>
              <w:cnfStyle w:val="000000010000" w:firstRow="0" w:lastRow="0" w:firstColumn="0" w:lastColumn="0" w:oddVBand="0" w:evenVBand="0" w:oddHBand="0" w:evenHBand="1" w:firstRowFirstColumn="0" w:firstRowLastColumn="0" w:lastRowFirstColumn="0" w:lastRowLastColumn="0"/>
            </w:pPr>
          </w:p>
        </w:tc>
      </w:tr>
      <w:tr w:rsidR="00ED4893" w14:paraId="533282BE" w14:textId="37477231" w:rsidTr="00911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pct"/>
          </w:tcPr>
          <w:p w14:paraId="57DE44C2" w14:textId="79030135" w:rsidR="00ED4893" w:rsidRPr="002C5940" w:rsidRDefault="00EF120A" w:rsidP="008237ED">
            <w:pPr>
              <w:rPr>
                <w:b w:val="0"/>
                <w:bCs/>
              </w:rPr>
            </w:pPr>
            <w:r w:rsidRPr="002C5940">
              <w:rPr>
                <w:b w:val="0"/>
                <w:bCs/>
              </w:rPr>
              <w:t>‘</w:t>
            </w:r>
            <w:r w:rsidR="00ED4893" w:rsidRPr="002C5940">
              <w:rPr>
                <w:b w:val="0"/>
                <w:bCs/>
              </w:rPr>
              <w:t>Imagination is the living power and prime agent of all human perception</w:t>
            </w:r>
            <w:r w:rsidRPr="002C5940">
              <w:rPr>
                <w:b w:val="0"/>
                <w:bCs/>
              </w:rPr>
              <w:t>’</w:t>
            </w:r>
            <w:r w:rsidR="00ED4893" w:rsidRPr="002C5940">
              <w:rPr>
                <w:b w:val="0"/>
                <w:bCs/>
              </w:rPr>
              <w:t xml:space="preserve"> – Samuel Taylor Coleridge</w:t>
            </w:r>
          </w:p>
        </w:tc>
        <w:tc>
          <w:tcPr>
            <w:tcW w:w="1551" w:type="pct"/>
          </w:tcPr>
          <w:p w14:paraId="0500ABC9" w14:textId="77777777" w:rsidR="00ED4893" w:rsidRDefault="00ED4893" w:rsidP="0067307F">
            <w:pPr>
              <w:cnfStyle w:val="000000100000" w:firstRow="0" w:lastRow="0" w:firstColumn="0" w:lastColumn="0" w:oddVBand="0" w:evenVBand="0" w:oddHBand="1" w:evenHBand="0" w:firstRowFirstColumn="0" w:firstRowLastColumn="0" w:lastRowFirstColumn="0" w:lastRowLastColumn="0"/>
            </w:pPr>
          </w:p>
        </w:tc>
        <w:tc>
          <w:tcPr>
            <w:tcW w:w="1552" w:type="pct"/>
          </w:tcPr>
          <w:p w14:paraId="05CAE151" w14:textId="77777777" w:rsidR="00ED4893" w:rsidRDefault="00ED4893" w:rsidP="0067307F">
            <w:pPr>
              <w:cnfStyle w:val="000000100000" w:firstRow="0" w:lastRow="0" w:firstColumn="0" w:lastColumn="0" w:oddVBand="0" w:evenVBand="0" w:oddHBand="1" w:evenHBand="0" w:firstRowFirstColumn="0" w:firstRowLastColumn="0" w:lastRowFirstColumn="0" w:lastRowLastColumn="0"/>
            </w:pPr>
          </w:p>
        </w:tc>
      </w:tr>
      <w:tr w:rsidR="00ED4893" w14:paraId="10A057CA" w14:textId="39FBF454" w:rsidTr="00911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pct"/>
          </w:tcPr>
          <w:p w14:paraId="53CE9434" w14:textId="28FC17CD" w:rsidR="00ED4893" w:rsidRPr="002C5940" w:rsidRDefault="00EF120A" w:rsidP="008237ED">
            <w:pPr>
              <w:rPr>
                <w:b w:val="0"/>
                <w:bCs/>
              </w:rPr>
            </w:pPr>
            <w:r w:rsidRPr="002C5940">
              <w:rPr>
                <w:b w:val="0"/>
                <w:bCs/>
              </w:rPr>
              <w:t>‘</w:t>
            </w:r>
            <w:r w:rsidR="00ED4893" w:rsidRPr="002C5940">
              <w:rPr>
                <w:b w:val="0"/>
                <w:bCs/>
              </w:rPr>
              <w:t>Language is the armory of the human mind, and at once contains the trophies of its past and the weapons of its future conquests</w:t>
            </w:r>
            <w:r w:rsidRPr="002C5940">
              <w:rPr>
                <w:b w:val="0"/>
                <w:bCs/>
              </w:rPr>
              <w:t>’</w:t>
            </w:r>
            <w:r w:rsidR="00ED4893" w:rsidRPr="002C5940">
              <w:rPr>
                <w:b w:val="0"/>
                <w:bCs/>
              </w:rPr>
              <w:t xml:space="preserve"> – Samuel Taylor Coleridge</w:t>
            </w:r>
          </w:p>
        </w:tc>
        <w:tc>
          <w:tcPr>
            <w:tcW w:w="1551" w:type="pct"/>
          </w:tcPr>
          <w:p w14:paraId="37187F49" w14:textId="77777777" w:rsidR="00ED4893" w:rsidRDefault="00ED4893" w:rsidP="0067307F">
            <w:pPr>
              <w:cnfStyle w:val="000000010000" w:firstRow="0" w:lastRow="0" w:firstColumn="0" w:lastColumn="0" w:oddVBand="0" w:evenVBand="0" w:oddHBand="0" w:evenHBand="1" w:firstRowFirstColumn="0" w:firstRowLastColumn="0" w:lastRowFirstColumn="0" w:lastRowLastColumn="0"/>
            </w:pPr>
          </w:p>
        </w:tc>
        <w:tc>
          <w:tcPr>
            <w:tcW w:w="1552" w:type="pct"/>
          </w:tcPr>
          <w:p w14:paraId="41D7D8AE" w14:textId="77777777" w:rsidR="00ED4893" w:rsidRDefault="00ED4893" w:rsidP="0067307F">
            <w:pPr>
              <w:cnfStyle w:val="000000010000" w:firstRow="0" w:lastRow="0" w:firstColumn="0" w:lastColumn="0" w:oddVBand="0" w:evenVBand="0" w:oddHBand="0" w:evenHBand="1" w:firstRowFirstColumn="0" w:firstRowLastColumn="0" w:lastRowFirstColumn="0" w:lastRowLastColumn="0"/>
            </w:pPr>
          </w:p>
        </w:tc>
      </w:tr>
      <w:tr w:rsidR="00ED4893" w14:paraId="06DA2101" w14:textId="0717BCA0" w:rsidTr="00911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pct"/>
          </w:tcPr>
          <w:p w14:paraId="7254AC48" w14:textId="068CA32A" w:rsidR="00ED4893" w:rsidRPr="002C5940" w:rsidRDefault="00EF120A" w:rsidP="008237ED">
            <w:pPr>
              <w:rPr>
                <w:b w:val="0"/>
                <w:bCs/>
              </w:rPr>
            </w:pPr>
            <w:r w:rsidRPr="002C5940">
              <w:rPr>
                <w:b w:val="0"/>
                <w:bCs/>
              </w:rPr>
              <w:t>‘</w:t>
            </w:r>
            <w:r w:rsidR="00ED4893" w:rsidRPr="002C5940">
              <w:rPr>
                <w:b w:val="0"/>
                <w:bCs/>
              </w:rPr>
              <w:t>No man was ever yet a great poet, without being at the same time a profound philosopher. For poetry is the blossom and the fragrance of all human knowledge, human thoughts, human passions, emotions, language</w:t>
            </w:r>
            <w:r w:rsidRPr="002C5940">
              <w:rPr>
                <w:b w:val="0"/>
                <w:bCs/>
              </w:rPr>
              <w:t>’</w:t>
            </w:r>
            <w:r w:rsidR="00ED4893" w:rsidRPr="002C5940">
              <w:rPr>
                <w:b w:val="0"/>
                <w:bCs/>
              </w:rPr>
              <w:t xml:space="preserve"> – Samuel Taylor Coleridge</w:t>
            </w:r>
          </w:p>
        </w:tc>
        <w:tc>
          <w:tcPr>
            <w:tcW w:w="1551" w:type="pct"/>
          </w:tcPr>
          <w:p w14:paraId="3562466F" w14:textId="77777777" w:rsidR="00ED4893" w:rsidRDefault="00ED4893" w:rsidP="0067307F">
            <w:pPr>
              <w:cnfStyle w:val="000000100000" w:firstRow="0" w:lastRow="0" w:firstColumn="0" w:lastColumn="0" w:oddVBand="0" w:evenVBand="0" w:oddHBand="1" w:evenHBand="0" w:firstRowFirstColumn="0" w:firstRowLastColumn="0" w:lastRowFirstColumn="0" w:lastRowLastColumn="0"/>
            </w:pPr>
          </w:p>
        </w:tc>
        <w:tc>
          <w:tcPr>
            <w:tcW w:w="1552" w:type="pct"/>
          </w:tcPr>
          <w:p w14:paraId="1634E8F8" w14:textId="77777777" w:rsidR="00ED4893" w:rsidRDefault="00ED4893" w:rsidP="0067307F">
            <w:pPr>
              <w:cnfStyle w:val="000000100000" w:firstRow="0" w:lastRow="0" w:firstColumn="0" w:lastColumn="0" w:oddVBand="0" w:evenVBand="0" w:oddHBand="1" w:evenHBand="0" w:firstRowFirstColumn="0" w:firstRowLastColumn="0" w:lastRowFirstColumn="0" w:lastRowLastColumn="0"/>
            </w:pPr>
          </w:p>
        </w:tc>
      </w:tr>
      <w:tr w:rsidR="00ED4893" w14:paraId="14776763" w14:textId="3F81BCA4" w:rsidTr="00911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pct"/>
          </w:tcPr>
          <w:p w14:paraId="7930CB99" w14:textId="035910F5" w:rsidR="00ED4893" w:rsidRPr="002C5940" w:rsidRDefault="00EF120A" w:rsidP="008237ED">
            <w:pPr>
              <w:rPr>
                <w:b w:val="0"/>
                <w:bCs/>
              </w:rPr>
            </w:pPr>
            <w:r w:rsidRPr="002C5940">
              <w:rPr>
                <w:b w:val="0"/>
                <w:bCs/>
              </w:rPr>
              <w:t>‘</w:t>
            </w:r>
            <w:r w:rsidR="00ED4893" w:rsidRPr="002C5940">
              <w:rPr>
                <w:b w:val="0"/>
                <w:bCs/>
              </w:rPr>
              <w:t>It is not, what a lawyer tells me I may do; but what humanity, reason, and justice, tell me I ought to do</w:t>
            </w:r>
            <w:r w:rsidRPr="002C5940">
              <w:rPr>
                <w:b w:val="0"/>
                <w:bCs/>
              </w:rPr>
              <w:t>’</w:t>
            </w:r>
            <w:r w:rsidR="00ED4893" w:rsidRPr="002C5940">
              <w:rPr>
                <w:b w:val="0"/>
                <w:bCs/>
              </w:rPr>
              <w:t xml:space="preserve"> – Edmund Burke</w:t>
            </w:r>
          </w:p>
        </w:tc>
        <w:tc>
          <w:tcPr>
            <w:tcW w:w="1551" w:type="pct"/>
          </w:tcPr>
          <w:p w14:paraId="5FFF9B2D" w14:textId="77777777" w:rsidR="00ED4893" w:rsidRDefault="00ED4893" w:rsidP="0067307F">
            <w:pPr>
              <w:cnfStyle w:val="000000010000" w:firstRow="0" w:lastRow="0" w:firstColumn="0" w:lastColumn="0" w:oddVBand="0" w:evenVBand="0" w:oddHBand="0" w:evenHBand="1" w:firstRowFirstColumn="0" w:firstRowLastColumn="0" w:lastRowFirstColumn="0" w:lastRowLastColumn="0"/>
            </w:pPr>
          </w:p>
        </w:tc>
        <w:tc>
          <w:tcPr>
            <w:tcW w:w="1552" w:type="pct"/>
          </w:tcPr>
          <w:p w14:paraId="6BF0EB15" w14:textId="77777777" w:rsidR="00ED4893" w:rsidRDefault="00ED4893" w:rsidP="0067307F">
            <w:pPr>
              <w:cnfStyle w:val="000000010000" w:firstRow="0" w:lastRow="0" w:firstColumn="0" w:lastColumn="0" w:oddVBand="0" w:evenVBand="0" w:oddHBand="0" w:evenHBand="1" w:firstRowFirstColumn="0" w:firstRowLastColumn="0" w:lastRowFirstColumn="0" w:lastRowLastColumn="0"/>
            </w:pPr>
          </w:p>
        </w:tc>
      </w:tr>
      <w:tr w:rsidR="00ED4893" w14:paraId="432773FC" w14:textId="563CAA65" w:rsidTr="00911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pct"/>
          </w:tcPr>
          <w:p w14:paraId="43C60407" w14:textId="765D3949" w:rsidR="00ED4893" w:rsidRPr="002C5940" w:rsidRDefault="00EF120A" w:rsidP="008237ED">
            <w:pPr>
              <w:rPr>
                <w:b w:val="0"/>
                <w:bCs/>
              </w:rPr>
            </w:pPr>
            <w:r w:rsidRPr="002C5940">
              <w:rPr>
                <w:b w:val="0"/>
                <w:bCs/>
              </w:rPr>
              <w:lastRenderedPageBreak/>
              <w:t>‘</w:t>
            </w:r>
            <w:r w:rsidR="00ED4893" w:rsidRPr="002C5940">
              <w:rPr>
                <w:b w:val="0"/>
                <w:bCs/>
              </w:rPr>
              <w:t>Reading without reflecting is like eating without digesting</w:t>
            </w:r>
            <w:r w:rsidRPr="002C5940">
              <w:rPr>
                <w:b w:val="0"/>
                <w:bCs/>
              </w:rPr>
              <w:t>’</w:t>
            </w:r>
            <w:r w:rsidR="00ED4893" w:rsidRPr="002C5940">
              <w:rPr>
                <w:b w:val="0"/>
                <w:bCs/>
              </w:rPr>
              <w:t xml:space="preserve"> – Edmund Burke</w:t>
            </w:r>
          </w:p>
        </w:tc>
        <w:tc>
          <w:tcPr>
            <w:tcW w:w="1551" w:type="pct"/>
          </w:tcPr>
          <w:p w14:paraId="1E9549D3" w14:textId="77777777" w:rsidR="00ED4893" w:rsidRDefault="00ED4893" w:rsidP="0067307F">
            <w:pPr>
              <w:cnfStyle w:val="000000100000" w:firstRow="0" w:lastRow="0" w:firstColumn="0" w:lastColumn="0" w:oddVBand="0" w:evenVBand="0" w:oddHBand="1" w:evenHBand="0" w:firstRowFirstColumn="0" w:firstRowLastColumn="0" w:lastRowFirstColumn="0" w:lastRowLastColumn="0"/>
            </w:pPr>
          </w:p>
        </w:tc>
        <w:tc>
          <w:tcPr>
            <w:tcW w:w="1552" w:type="pct"/>
          </w:tcPr>
          <w:p w14:paraId="603DEFDA" w14:textId="77777777" w:rsidR="00ED4893" w:rsidRDefault="00ED4893" w:rsidP="0067307F">
            <w:pPr>
              <w:cnfStyle w:val="000000100000" w:firstRow="0" w:lastRow="0" w:firstColumn="0" w:lastColumn="0" w:oddVBand="0" w:evenVBand="0" w:oddHBand="1" w:evenHBand="0" w:firstRowFirstColumn="0" w:firstRowLastColumn="0" w:lastRowFirstColumn="0" w:lastRowLastColumn="0"/>
            </w:pPr>
          </w:p>
        </w:tc>
      </w:tr>
      <w:tr w:rsidR="00ED4893" w14:paraId="4DD899AE" w14:textId="197AA064" w:rsidTr="00911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pct"/>
          </w:tcPr>
          <w:p w14:paraId="5B9952B4" w14:textId="28B0B59B" w:rsidR="00ED4893" w:rsidRPr="002C5940" w:rsidRDefault="00EF120A" w:rsidP="008237ED">
            <w:pPr>
              <w:rPr>
                <w:b w:val="0"/>
                <w:bCs/>
              </w:rPr>
            </w:pPr>
            <w:r w:rsidRPr="002C5940">
              <w:rPr>
                <w:b w:val="0"/>
                <w:bCs/>
              </w:rPr>
              <w:t>‘</w:t>
            </w:r>
            <w:r w:rsidR="00ED4893" w:rsidRPr="002C5940">
              <w:rPr>
                <w:b w:val="0"/>
                <w:bCs/>
              </w:rPr>
              <w:t>Whenever a separation is made between liberty and justice, neither, in my opinion, is safe</w:t>
            </w:r>
            <w:r w:rsidRPr="002C5940">
              <w:rPr>
                <w:b w:val="0"/>
                <w:bCs/>
              </w:rPr>
              <w:t>’</w:t>
            </w:r>
            <w:r w:rsidR="00ED4893" w:rsidRPr="002C5940">
              <w:rPr>
                <w:b w:val="0"/>
                <w:bCs/>
              </w:rPr>
              <w:t xml:space="preserve"> – Edmund Burke</w:t>
            </w:r>
          </w:p>
        </w:tc>
        <w:tc>
          <w:tcPr>
            <w:tcW w:w="1551" w:type="pct"/>
          </w:tcPr>
          <w:p w14:paraId="24069A29" w14:textId="77777777" w:rsidR="00ED4893" w:rsidRDefault="00ED4893" w:rsidP="0067307F">
            <w:pPr>
              <w:cnfStyle w:val="000000010000" w:firstRow="0" w:lastRow="0" w:firstColumn="0" w:lastColumn="0" w:oddVBand="0" w:evenVBand="0" w:oddHBand="0" w:evenHBand="1" w:firstRowFirstColumn="0" w:firstRowLastColumn="0" w:lastRowFirstColumn="0" w:lastRowLastColumn="0"/>
            </w:pPr>
          </w:p>
        </w:tc>
        <w:tc>
          <w:tcPr>
            <w:tcW w:w="1552" w:type="pct"/>
          </w:tcPr>
          <w:p w14:paraId="2C54D769" w14:textId="77777777" w:rsidR="00ED4893" w:rsidRDefault="00ED4893" w:rsidP="0067307F">
            <w:pPr>
              <w:cnfStyle w:val="000000010000" w:firstRow="0" w:lastRow="0" w:firstColumn="0" w:lastColumn="0" w:oddVBand="0" w:evenVBand="0" w:oddHBand="0" w:evenHBand="1" w:firstRowFirstColumn="0" w:firstRowLastColumn="0" w:lastRowFirstColumn="0" w:lastRowLastColumn="0"/>
            </w:pPr>
          </w:p>
        </w:tc>
      </w:tr>
      <w:tr w:rsidR="00ED4893" w14:paraId="0D8C8CC1" w14:textId="5B97156D" w:rsidTr="00911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pct"/>
          </w:tcPr>
          <w:p w14:paraId="098C8D71" w14:textId="516F0249" w:rsidR="00ED4893" w:rsidRPr="002C5940" w:rsidRDefault="00EF120A" w:rsidP="008237ED">
            <w:pPr>
              <w:rPr>
                <w:b w:val="0"/>
                <w:bCs/>
              </w:rPr>
            </w:pPr>
            <w:r w:rsidRPr="002C5940">
              <w:rPr>
                <w:b w:val="0"/>
                <w:bCs/>
              </w:rPr>
              <w:t>‘</w:t>
            </w:r>
            <w:r w:rsidR="00ED4893" w:rsidRPr="002C5940">
              <w:rPr>
                <w:b w:val="0"/>
                <w:bCs/>
              </w:rPr>
              <w:t>Liberty may be gained, but can never be recovered</w:t>
            </w:r>
            <w:r w:rsidRPr="002C5940">
              <w:rPr>
                <w:b w:val="0"/>
                <w:bCs/>
              </w:rPr>
              <w:t>’</w:t>
            </w:r>
            <w:r w:rsidR="00ED4893" w:rsidRPr="002C5940">
              <w:rPr>
                <w:b w:val="0"/>
                <w:bCs/>
              </w:rPr>
              <w:t xml:space="preserve"> – Jean-Jacques Rousseau</w:t>
            </w:r>
          </w:p>
        </w:tc>
        <w:tc>
          <w:tcPr>
            <w:tcW w:w="1551" w:type="pct"/>
          </w:tcPr>
          <w:p w14:paraId="701AEABC" w14:textId="77777777" w:rsidR="00ED4893" w:rsidRDefault="00ED4893" w:rsidP="0067307F">
            <w:pPr>
              <w:cnfStyle w:val="000000100000" w:firstRow="0" w:lastRow="0" w:firstColumn="0" w:lastColumn="0" w:oddVBand="0" w:evenVBand="0" w:oddHBand="1" w:evenHBand="0" w:firstRowFirstColumn="0" w:firstRowLastColumn="0" w:lastRowFirstColumn="0" w:lastRowLastColumn="0"/>
            </w:pPr>
          </w:p>
        </w:tc>
        <w:tc>
          <w:tcPr>
            <w:tcW w:w="1552" w:type="pct"/>
          </w:tcPr>
          <w:p w14:paraId="53AC2176" w14:textId="77777777" w:rsidR="00ED4893" w:rsidRDefault="00ED4893" w:rsidP="0067307F">
            <w:pPr>
              <w:cnfStyle w:val="000000100000" w:firstRow="0" w:lastRow="0" w:firstColumn="0" w:lastColumn="0" w:oddVBand="0" w:evenVBand="0" w:oddHBand="1" w:evenHBand="0" w:firstRowFirstColumn="0" w:firstRowLastColumn="0" w:lastRowFirstColumn="0" w:lastRowLastColumn="0"/>
            </w:pPr>
          </w:p>
        </w:tc>
      </w:tr>
      <w:tr w:rsidR="00ED4893" w14:paraId="32085F28" w14:textId="079E12AD" w:rsidTr="00911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pct"/>
          </w:tcPr>
          <w:p w14:paraId="64007644" w14:textId="0F0FC362" w:rsidR="00ED4893" w:rsidRPr="002C5940" w:rsidRDefault="00EF120A" w:rsidP="008237ED">
            <w:pPr>
              <w:rPr>
                <w:b w:val="0"/>
                <w:bCs/>
              </w:rPr>
            </w:pPr>
            <w:r w:rsidRPr="002C5940">
              <w:rPr>
                <w:b w:val="0"/>
                <w:bCs/>
              </w:rPr>
              <w:t>‘</w:t>
            </w:r>
            <w:r w:rsidR="00D864A0" w:rsidRPr="002C5940">
              <w:rPr>
                <w:b w:val="0"/>
                <w:bCs/>
              </w:rPr>
              <w:t>Man is born free and everywhere he is in chains</w:t>
            </w:r>
            <w:r w:rsidRPr="002C5940">
              <w:rPr>
                <w:b w:val="0"/>
                <w:bCs/>
              </w:rPr>
              <w:t>’</w:t>
            </w:r>
            <w:r w:rsidR="00ED4893" w:rsidRPr="002C5940">
              <w:rPr>
                <w:b w:val="0"/>
                <w:bCs/>
              </w:rPr>
              <w:t xml:space="preserve"> – Jean-Jacques Rousseau</w:t>
            </w:r>
          </w:p>
        </w:tc>
        <w:tc>
          <w:tcPr>
            <w:tcW w:w="1551" w:type="pct"/>
          </w:tcPr>
          <w:p w14:paraId="00C60AB7" w14:textId="77777777" w:rsidR="00ED4893" w:rsidRDefault="00ED4893" w:rsidP="0067307F">
            <w:pPr>
              <w:cnfStyle w:val="000000010000" w:firstRow="0" w:lastRow="0" w:firstColumn="0" w:lastColumn="0" w:oddVBand="0" w:evenVBand="0" w:oddHBand="0" w:evenHBand="1" w:firstRowFirstColumn="0" w:firstRowLastColumn="0" w:lastRowFirstColumn="0" w:lastRowLastColumn="0"/>
            </w:pPr>
          </w:p>
        </w:tc>
        <w:tc>
          <w:tcPr>
            <w:tcW w:w="1552" w:type="pct"/>
          </w:tcPr>
          <w:p w14:paraId="4895B332" w14:textId="77777777" w:rsidR="00ED4893" w:rsidRDefault="00ED4893" w:rsidP="0067307F">
            <w:pPr>
              <w:cnfStyle w:val="000000010000" w:firstRow="0" w:lastRow="0" w:firstColumn="0" w:lastColumn="0" w:oddVBand="0" w:evenVBand="0" w:oddHBand="0" w:evenHBand="1" w:firstRowFirstColumn="0" w:firstRowLastColumn="0" w:lastRowFirstColumn="0" w:lastRowLastColumn="0"/>
            </w:pPr>
          </w:p>
        </w:tc>
      </w:tr>
      <w:tr w:rsidR="00ED4893" w14:paraId="55E0E346" w14:textId="510369AC" w:rsidTr="00911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pct"/>
          </w:tcPr>
          <w:p w14:paraId="0637463F" w14:textId="56DCEFD2" w:rsidR="00ED4893" w:rsidRPr="002C5940" w:rsidRDefault="00EF120A" w:rsidP="008237ED">
            <w:pPr>
              <w:rPr>
                <w:b w:val="0"/>
                <w:bCs/>
              </w:rPr>
            </w:pPr>
            <w:r w:rsidRPr="002C5940">
              <w:rPr>
                <w:b w:val="0"/>
                <w:bCs/>
              </w:rPr>
              <w:t>‘</w:t>
            </w:r>
            <w:r w:rsidR="00ED4893" w:rsidRPr="002C5940">
              <w:rPr>
                <w:b w:val="0"/>
                <w:bCs/>
              </w:rPr>
              <w:t>People in their natural state are basically good. But this natural innocence, however, is corrupted by the evils of society</w:t>
            </w:r>
            <w:r w:rsidRPr="002C5940">
              <w:rPr>
                <w:b w:val="0"/>
                <w:bCs/>
              </w:rPr>
              <w:t>’</w:t>
            </w:r>
            <w:r w:rsidR="00ED4893" w:rsidRPr="002C5940">
              <w:rPr>
                <w:b w:val="0"/>
                <w:bCs/>
              </w:rPr>
              <w:t xml:space="preserve"> – Jean-Jacques Rousseau</w:t>
            </w:r>
          </w:p>
        </w:tc>
        <w:tc>
          <w:tcPr>
            <w:tcW w:w="1551" w:type="pct"/>
          </w:tcPr>
          <w:p w14:paraId="118E81A8" w14:textId="77777777" w:rsidR="00ED4893" w:rsidRDefault="00ED4893" w:rsidP="0067307F">
            <w:pPr>
              <w:cnfStyle w:val="000000100000" w:firstRow="0" w:lastRow="0" w:firstColumn="0" w:lastColumn="0" w:oddVBand="0" w:evenVBand="0" w:oddHBand="1" w:evenHBand="0" w:firstRowFirstColumn="0" w:firstRowLastColumn="0" w:lastRowFirstColumn="0" w:lastRowLastColumn="0"/>
            </w:pPr>
          </w:p>
        </w:tc>
        <w:tc>
          <w:tcPr>
            <w:tcW w:w="1552" w:type="pct"/>
          </w:tcPr>
          <w:p w14:paraId="2310C84C" w14:textId="77777777" w:rsidR="00ED4893" w:rsidRDefault="00ED4893" w:rsidP="0067307F">
            <w:pPr>
              <w:cnfStyle w:val="000000100000" w:firstRow="0" w:lastRow="0" w:firstColumn="0" w:lastColumn="0" w:oddVBand="0" w:evenVBand="0" w:oddHBand="1" w:evenHBand="0" w:firstRowFirstColumn="0" w:firstRowLastColumn="0" w:lastRowFirstColumn="0" w:lastRowLastColumn="0"/>
            </w:pPr>
          </w:p>
        </w:tc>
      </w:tr>
    </w:tbl>
    <w:p w14:paraId="739CA6B9" w14:textId="77777777" w:rsidR="00BD4AFC" w:rsidRDefault="00BD4AFC" w:rsidP="0093503F">
      <w:pPr>
        <w:pStyle w:val="Heading2"/>
        <w:sectPr w:rsidR="00BD4AFC" w:rsidSect="00F2633C">
          <w:headerReference w:type="first" r:id="rId47"/>
          <w:pgSz w:w="16838" w:h="11906" w:orient="landscape"/>
          <w:pgMar w:top="1134" w:right="1134" w:bottom="1134" w:left="1134" w:header="709" w:footer="709" w:gutter="0"/>
          <w:cols w:space="708"/>
          <w:docGrid w:linePitch="360"/>
        </w:sectPr>
      </w:pPr>
    </w:p>
    <w:p w14:paraId="0B26E007" w14:textId="2B4D722E" w:rsidR="0093503F" w:rsidRPr="00344226" w:rsidRDefault="0093503F" w:rsidP="0093503F">
      <w:pPr>
        <w:pStyle w:val="Heading2"/>
      </w:pPr>
      <w:bookmarkStart w:id="24" w:name="_Toc173238817"/>
      <w:r>
        <w:lastRenderedPageBreak/>
        <w:t xml:space="preserve">Phase 1, </w:t>
      </w:r>
      <w:r w:rsidR="00DA5A2F">
        <w:t>activity</w:t>
      </w:r>
      <w:r>
        <w:t xml:space="preserve"> </w:t>
      </w:r>
      <w:r w:rsidR="00780249">
        <w:t>4</w:t>
      </w:r>
      <w:r>
        <w:t xml:space="preserve"> – </w:t>
      </w:r>
      <w:r w:rsidR="00515A3A">
        <w:t xml:space="preserve">Romantic </w:t>
      </w:r>
      <w:r w:rsidR="00A278E3">
        <w:t>metalanguage</w:t>
      </w:r>
      <w:bookmarkEnd w:id="24"/>
    </w:p>
    <w:p w14:paraId="6D6D1471" w14:textId="3F96EC51" w:rsidR="0093503F" w:rsidRPr="00101239" w:rsidRDefault="0093503F" w:rsidP="0093503F">
      <w:pPr>
        <w:pStyle w:val="FeatureBox2"/>
      </w:pPr>
      <w:r w:rsidRPr="00A64C15">
        <w:rPr>
          <w:b/>
          <w:bCs/>
        </w:rPr>
        <w:t xml:space="preserve">Teacher </w:t>
      </w:r>
      <w:proofErr w:type="gramStart"/>
      <w:r w:rsidRPr="00A64C15">
        <w:rPr>
          <w:b/>
          <w:bCs/>
        </w:rPr>
        <w:t>note</w:t>
      </w:r>
      <w:r>
        <w:t>:</w:t>
      </w:r>
      <w:proofErr w:type="gramEnd"/>
      <w:r>
        <w:t xml:space="preserve"> students will need to develop an understanding of the key terms of Romanticism. The following activity is designed to introduce them to some of these</w:t>
      </w:r>
      <w:r w:rsidR="008600FF">
        <w:t xml:space="preserve"> words</w:t>
      </w:r>
      <w:r>
        <w:t xml:space="preserve">. It is recommended they create a glossary they can add to throughout the teaching and learning program. They can create this in their English </w:t>
      </w:r>
      <w:proofErr w:type="gramStart"/>
      <w:r>
        <w:t>books</w:t>
      </w:r>
      <w:proofErr w:type="gramEnd"/>
      <w:r>
        <w:t xml:space="preserve"> or you may choose to draw from the strategies provided in </w:t>
      </w:r>
      <w:r w:rsidRPr="00E6701C">
        <w:rPr>
          <w:b/>
          <w:bCs/>
        </w:rPr>
        <w:t xml:space="preserve">Pre-reading resource </w:t>
      </w:r>
      <w:r w:rsidR="00822150">
        <w:rPr>
          <w:b/>
          <w:bCs/>
        </w:rPr>
        <w:t>3</w:t>
      </w:r>
      <w:r w:rsidRPr="00E6701C">
        <w:rPr>
          <w:b/>
          <w:bCs/>
        </w:rPr>
        <w:t xml:space="preserve"> – vocabulary strategies</w:t>
      </w:r>
      <w:r>
        <w:t xml:space="preserve">. </w:t>
      </w:r>
      <w:r w:rsidRPr="00A64C15">
        <w:rPr>
          <w:b/>
          <w:bCs/>
        </w:rPr>
        <w:t xml:space="preserve">Pre-reading resource </w:t>
      </w:r>
      <w:r w:rsidR="00822150">
        <w:rPr>
          <w:b/>
          <w:bCs/>
        </w:rPr>
        <w:t>2</w:t>
      </w:r>
      <w:r w:rsidRPr="00A64C15">
        <w:rPr>
          <w:b/>
          <w:bCs/>
        </w:rPr>
        <w:t xml:space="preserve"> – glossary of key terms used throughout the resources and activities</w:t>
      </w:r>
      <w:r w:rsidRPr="00EE004C">
        <w:t xml:space="preserve"> </w:t>
      </w:r>
      <w:r>
        <w:t>has been created to support teachers in developing student knowledge of vocabulary. You may choose to draw on this list to replace</w:t>
      </w:r>
      <w:r w:rsidR="00EE004C">
        <w:t>,</w:t>
      </w:r>
      <w:r>
        <w:t xml:space="preserve"> or in addition to</w:t>
      </w:r>
      <w:r w:rsidR="00EE004C">
        <w:t>,</w:t>
      </w:r>
      <w:r>
        <w:t xml:space="preserve"> the words below.</w:t>
      </w:r>
    </w:p>
    <w:p w14:paraId="744D57C6" w14:textId="4925CC6F" w:rsidR="003237C5" w:rsidRPr="003237C5" w:rsidRDefault="00430AE2" w:rsidP="003237C5">
      <w:pPr>
        <w:rPr>
          <w:b/>
          <w:bCs/>
        </w:rPr>
      </w:pPr>
      <w:r>
        <w:t>T</w:t>
      </w:r>
      <w:r w:rsidR="0093503F" w:rsidRPr="007360AA">
        <w:t xml:space="preserve">he </w:t>
      </w:r>
      <w:r w:rsidR="0093503F">
        <w:t>words</w:t>
      </w:r>
      <w:r w:rsidR="0093503F" w:rsidRPr="007360AA">
        <w:t xml:space="preserve"> in the table below</w:t>
      </w:r>
      <w:r w:rsidR="0093503F">
        <w:rPr>
          <w:rStyle w:val="Strong"/>
        </w:rPr>
        <w:t xml:space="preserve"> </w:t>
      </w:r>
      <w:r w:rsidR="0093503F" w:rsidRPr="007360AA">
        <w:t xml:space="preserve">relate to Romanticism. </w:t>
      </w:r>
      <w:r w:rsidR="00B557A1">
        <w:t xml:space="preserve">It is important that </w:t>
      </w:r>
      <w:r w:rsidR="0093503F" w:rsidRPr="007360AA">
        <w:t xml:space="preserve">you have a clear understanding of these terms </w:t>
      </w:r>
      <w:r w:rsidR="007B59B4">
        <w:t>and their definitions</w:t>
      </w:r>
      <w:r w:rsidR="00B557A1">
        <w:t>. This is particularly important for the</w:t>
      </w:r>
      <w:r w:rsidR="0093503F" w:rsidRPr="007360AA">
        <w:t xml:space="preserve"> preparation for your assessment task.</w:t>
      </w:r>
    </w:p>
    <w:p w14:paraId="3B9D4E92" w14:textId="2B65B75C" w:rsidR="003237C5" w:rsidRPr="00EE004C" w:rsidRDefault="00AF7AB7" w:rsidP="00EE004C">
      <w:pPr>
        <w:pStyle w:val="ListNumber"/>
        <w:numPr>
          <w:ilvl w:val="0"/>
          <w:numId w:val="87"/>
        </w:numPr>
      </w:pPr>
      <w:r w:rsidRPr="00EE004C">
        <w:t>In</w:t>
      </w:r>
      <w:r w:rsidR="0064794B" w:rsidRPr="00EE004C">
        <w:t xml:space="preserve"> the </w:t>
      </w:r>
      <w:r w:rsidRPr="00EE004C">
        <w:t>table below, w</w:t>
      </w:r>
      <w:r w:rsidR="0064794B" w:rsidRPr="00EE004C">
        <w:t xml:space="preserve">rite definitions </w:t>
      </w:r>
      <w:r w:rsidRPr="00EE004C">
        <w:t>for each word or phrase</w:t>
      </w:r>
      <w:r w:rsidR="0064794B" w:rsidRPr="00EE004C">
        <w:t xml:space="preserve"> in your own words.</w:t>
      </w:r>
    </w:p>
    <w:p w14:paraId="0CB61579" w14:textId="0551443F" w:rsidR="0093503F" w:rsidRPr="00EE004C" w:rsidRDefault="0064794B" w:rsidP="00EE004C">
      <w:pPr>
        <w:pStyle w:val="ListNumber"/>
        <w:numPr>
          <w:ilvl w:val="0"/>
          <w:numId w:val="87"/>
        </w:numPr>
        <w:rPr>
          <w:rStyle w:val="Strong"/>
          <w:b w:val="0"/>
          <w:bCs w:val="0"/>
        </w:rPr>
      </w:pPr>
      <w:r w:rsidRPr="00EE004C">
        <w:t xml:space="preserve">Refer to your glossary </w:t>
      </w:r>
      <w:r w:rsidR="001A7316" w:rsidRPr="00EE004C">
        <w:t xml:space="preserve">and </w:t>
      </w:r>
      <w:r w:rsidR="003237C5" w:rsidRPr="00EE004C">
        <w:t>identify</w:t>
      </w:r>
      <w:r w:rsidR="002F6462" w:rsidRPr="00EE004C">
        <w:t xml:space="preserve"> unfamiliar words you come across throughout </w:t>
      </w:r>
      <w:r w:rsidRPr="00EE004C">
        <w:t>the</w:t>
      </w:r>
      <w:r w:rsidR="002F6462" w:rsidRPr="00EE004C">
        <w:t xml:space="preserve"> </w:t>
      </w:r>
      <w:r w:rsidR="00981D24" w:rsidRPr="00EE004C">
        <w:t>unit</w:t>
      </w:r>
      <w:r w:rsidR="006A6A24" w:rsidRPr="00EE004C">
        <w:t>.</w:t>
      </w:r>
    </w:p>
    <w:p w14:paraId="58FD3BE0" w14:textId="32101D8A" w:rsidR="00A11360" w:rsidRDefault="00A11360" w:rsidP="00B7757B">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w:t>
      </w:r>
      <w:r w:rsidRPr="00331CB6">
        <w:t>introductory vocabulary</w:t>
      </w:r>
    </w:p>
    <w:tbl>
      <w:tblPr>
        <w:tblStyle w:val="Tableheader"/>
        <w:tblW w:w="5000" w:type="pct"/>
        <w:tblLook w:val="04A0" w:firstRow="1" w:lastRow="0" w:firstColumn="1" w:lastColumn="0" w:noHBand="0" w:noVBand="1"/>
        <w:tblDescription w:val="Three-column table with different introductory terms in each cell. Blank space for student responses."/>
      </w:tblPr>
      <w:tblGrid>
        <w:gridCol w:w="2829"/>
        <w:gridCol w:w="6801"/>
      </w:tblGrid>
      <w:tr w:rsidR="0093503F" w14:paraId="5F62AC8E" w14:textId="77777777" w:rsidTr="009118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tcPr>
          <w:p w14:paraId="1CE4CC4F" w14:textId="2A51F137" w:rsidR="0093503F" w:rsidRPr="000C717E" w:rsidRDefault="00481F3C" w:rsidP="000C717E">
            <w:r w:rsidRPr="000C717E">
              <w:t>Introductory vocabulary</w:t>
            </w:r>
          </w:p>
        </w:tc>
        <w:tc>
          <w:tcPr>
            <w:tcW w:w="3531" w:type="pct"/>
          </w:tcPr>
          <w:p w14:paraId="107EB038" w14:textId="7683D421" w:rsidR="0093503F" w:rsidRPr="000C717E" w:rsidRDefault="00AD587D" w:rsidP="000C717E">
            <w:pPr>
              <w:cnfStyle w:val="100000000000" w:firstRow="1" w:lastRow="0" w:firstColumn="0" w:lastColumn="0" w:oddVBand="0" w:evenVBand="0" w:oddHBand="0" w:evenHBand="0" w:firstRowFirstColumn="0" w:firstRowLastColumn="0" w:lastRowFirstColumn="0" w:lastRowLastColumn="0"/>
            </w:pPr>
            <w:r w:rsidRPr="000C717E">
              <w:t>My definition</w:t>
            </w:r>
          </w:p>
        </w:tc>
      </w:tr>
      <w:tr w:rsidR="0093503F" w14:paraId="7E5C385A" w14:textId="77777777" w:rsidTr="0091184D">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469" w:type="pct"/>
          </w:tcPr>
          <w:p w14:paraId="18E6CFE2" w14:textId="414FA2B7" w:rsidR="0093503F" w:rsidRPr="00D31CCD" w:rsidRDefault="00EE004C" w:rsidP="00481F3C">
            <w:r>
              <w:t>c</w:t>
            </w:r>
            <w:r w:rsidR="0093503F" w:rsidRPr="00481F3C">
              <w:t xml:space="preserve">elestial </w:t>
            </w:r>
            <w:r w:rsidR="00B7757B">
              <w:t>bodies</w:t>
            </w:r>
          </w:p>
        </w:tc>
        <w:tc>
          <w:tcPr>
            <w:tcW w:w="3531" w:type="pct"/>
          </w:tcPr>
          <w:p w14:paraId="4D736756" w14:textId="77777777" w:rsidR="0093503F" w:rsidRPr="00481F3C" w:rsidRDefault="0093503F" w:rsidP="00481F3C">
            <w:pPr>
              <w:cnfStyle w:val="000000100000" w:firstRow="0" w:lastRow="0" w:firstColumn="0" w:lastColumn="0" w:oddVBand="0" w:evenVBand="0" w:oddHBand="1" w:evenHBand="0" w:firstRowFirstColumn="0" w:firstRowLastColumn="0" w:lastRowFirstColumn="0" w:lastRowLastColumn="0"/>
              <w:rPr>
                <w:bCs/>
              </w:rPr>
            </w:pPr>
          </w:p>
        </w:tc>
      </w:tr>
      <w:tr w:rsidR="0093503F" w14:paraId="36D36D51" w14:textId="77777777" w:rsidTr="0091184D">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469" w:type="pct"/>
          </w:tcPr>
          <w:p w14:paraId="72FF6F71" w14:textId="232C44AE" w:rsidR="0093503F" w:rsidRPr="00D31CCD" w:rsidRDefault="0093503F" w:rsidP="00481F3C">
            <w:r w:rsidRPr="00481F3C">
              <w:t>humanity</w:t>
            </w:r>
          </w:p>
        </w:tc>
        <w:tc>
          <w:tcPr>
            <w:tcW w:w="3531" w:type="pct"/>
          </w:tcPr>
          <w:p w14:paraId="143CC89B" w14:textId="77777777" w:rsidR="0093503F" w:rsidRPr="00481F3C" w:rsidRDefault="0093503F" w:rsidP="00481F3C">
            <w:pPr>
              <w:cnfStyle w:val="000000010000" w:firstRow="0" w:lastRow="0" w:firstColumn="0" w:lastColumn="0" w:oddVBand="0" w:evenVBand="0" w:oddHBand="0" w:evenHBand="1" w:firstRowFirstColumn="0" w:firstRowLastColumn="0" w:lastRowFirstColumn="0" w:lastRowLastColumn="0"/>
              <w:rPr>
                <w:bCs/>
              </w:rPr>
            </w:pPr>
          </w:p>
        </w:tc>
      </w:tr>
      <w:tr w:rsidR="0093503F" w14:paraId="57ACBB38" w14:textId="77777777" w:rsidTr="0091184D">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469" w:type="pct"/>
          </w:tcPr>
          <w:p w14:paraId="1FA85B13" w14:textId="6772C1F8" w:rsidR="0093503F" w:rsidRPr="00D31CCD" w:rsidRDefault="0093503F" w:rsidP="00481F3C">
            <w:r w:rsidRPr="00481F3C">
              <w:t>idealism</w:t>
            </w:r>
          </w:p>
        </w:tc>
        <w:tc>
          <w:tcPr>
            <w:tcW w:w="3531" w:type="pct"/>
          </w:tcPr>
          <w:p w14:paraId="4D43233E" w14:textId="77777777" w:rsidR="0093503F" w:rsidRPr="00481F3C" w:rsidRDefault="0093503F" w:rsidP="00481F3C">
            <w:pPr>
              <w:cnfStyle w:val="000000100000" w:firstRow="0" w:lastRow="0" w:firstColumn="0" w:lastColumn="0" w:oddVBand="0" w:evenVBand="0" w:oddHBand="1" w:evenHBand="0" w:firstRowFirstColumn="0" w:firstRowLastColumn="0" w:lastRowFirstColumn="0" w:lastRowLastColumn="0"/>
              <w:rPr>
                <w:bCs/>
              </w:rPr>
            </w:pPr>
          </w:p>
        </w:tc>
      </w:tr>
      <w:tr w:rsidR="0002161B" w14:paraId="78517CD4" w14:textId="77777777" w:rsidTr="0091184D">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469" w:type="pct"/>
          </w:tcPr>
          <w:p w14:paraId="0B2FDFDB" w14:textId="5A612274" w:rsidR="00AF7AB7" w:rsidRPr="00AF7AB7" w:rsidRDefault="00AF7AB7" w:rsidP="00481F3C">
            <w:r w:rsidRPr="00AF7AB7">
              <w:lastRenderedPageBreak/>
              <w:t>ideology</w:t>
            </w:r>
          </w:p>
        </w:tc>
        <w:tc>
          <w:tcPr>
            <w:tcW w:w="3531" w:type="pct"/>
          </w:tcPr>
          <w:p w14:paraId="46AB8766" w14:textId="77777777" w:rsidR="00AF7AB7" w:rsidRDefault="00AF7AB7" w:rsidP="00481F3C">
            <w:pPr>
              <w:cnfStyle w:val="000000010000" w:firstRow="0" w:lastRow="0" w:firstColumn="0" w:lastColumn="0" w:oddVBand="0" w:evenVBand="0" w:oddHBand="0" w:evenHBand="1" w:firstRowFirstColumn="0" w:firstRowLastColumn="0" w:lastRowFirstColumn="0" w:lastRowLastColumn="0"/>
            </w:pPr>
          </w:p>
        </w:tc>
      </w:tr>
      <w:tr w:rsidR="0002161B" w14:paraId="1ABC33AF" w14:textId="77777777" w:rsidTr="0091184D">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469" w:type="pct"/>
          </w:tcPr>
          <w:p w14:paraId="026D8C9F" w14:textId="694D1B86" w:rsidR="00AF7AB7" w:rsidRPr="00AF7AB7" w:rsidRDefault="00AF7AB7" w:rsidP="00481F3C">
            <w:r w:rsidRPr="00AF7AB7">
              <w:t>imagination</w:t>
            </w:r>
          </w:p>
        </w:tc>
        <w:tc>
          <w:tcPr>
            <w:tcW w:w="3531" w:type="pct"/>
          </w:tcPr>
          <w:p w14:paraId="3FB868C8" w14:textId="77777777" w:rsidR="00AF7AB7" w:rsidRDefault="00AF7AB7" w:rsidP="00481F3C">
            <w:pPr>
              <w:cnfStyle w:val="000000100000" w:firstRow="0" w:lastRow="0" w:firstColumn="0" w:lastColumn="0" w:oddVBand="0" w:evenVBand="0" w:oddHBand="1" w:evenHBand="0" w:firstRowFirstColumn="0" w:firstRowLastColumn="0" w:lastRowFirstColumn="0" w:lastRowLastColumn="0"/>
            </w:pPr>
          </w:p>
        </w:tc>
      </w:tr>
      <w:tr w:rsidR="00CA1823" w14:paraId="08A3FE71" w14:textId="77777777" w:rsidTr="0091184D">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469" w:type="pct"/>
          </w:tcPr>
          <w:p w14:paraId="4016148D" w14:textId="51D1564A" w:rsidR="00AD587D" w:rsidRPr="00AF7AB7" w:rsidRDefault="00AD587D" w:rsidP="00AF7AB7">
            <w:r w:rsidRPr="00AF7AB7">
              <w:t>philosophy</w:t>
            </w:r>
          </w:p>
        </w:tc>
        <w:tc>
          <w:tcPr>
            <w:tcW w:w="3531" w:type="pct"/>
          </w:tcPr>
          <w:p w14:paraId="2A1F2A3C" w14:textId="77777777" w:rsidR="00AD587D" w:rsidRDefault="00AD587D" w:rsidP="00481F3C">
            <w:pPr>
              <w:cnfStyle w:val="000000010000" w:firstRow="0" w:lastRow="0" w:firstColumn="0" w:lastColumn="0" w:oddVBand="0" w:evenVBand="0" w:oddHBand="0" w:evenHBand="1" w:firstRowFirstColumn="0" w:firstRowLastColumn="0" w:lastRowFirstColumn="0" w:lastRowLastColumn="0"/>
            </w:pPr>
          </w:p>
        </w:tc>
      </w:tr>
      <w:tr w:rsidR="0002161B" w14:paraId="33E26ADB" w14:textId="77777777" w:rsidTr="0091184D">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469" w:type="pct"/>
          </w:tcPr>
          <w:p w14:paraId="0B24C303" w14:textId="6477E04B" w:rsidR="00AF7AB7" w:rsidRPr="00AF7AB7" w:rsidRDefault="00AF7AB7" w:rsidP="00481F3C">
            <w:r w:rsidRPr="00AF7AB7">
              <w:t>spirituality</w:t>
            </w:r>
          </w:p>
        </w:tc>
        <w:tc>
          <w:tcPr>
            <w:tcW w:w="3531" w:type="pct"/>
          </w:tcPr>
          <w:p w14:paraId="1C5A0C8E" w14:textId="77777777" w:rsidR="00AF7AB7" w:rsidRDefault="00AF7AB7" w:rsidP="00481F3C">
            <w:pPr>
              <w:cnfStyle w:val="000000100000" w:firstRow="0" w:lastRow="0" w:firstColumn="0" w:lastColumn="0" w:oddVBand="0" w:evenVBand="0" w:oddHBand="1" w:evenHBand="0" w:firstRowFirstColumn="0" w:firstRowLastColumn="0" w:lastRowFirstColumn="0" w:lastRowLastColumn="0"/>
            </w:pPr>
          </w:p>
        </w:tc>
      </w:tr>
      <w:tr w:rsidR="0002161B" w14:paraId="67FA57F2" w14:textId="77777777" w:rsidTr="0091184D">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469" w:type="pct"/>
          </w:tcPr>
          <w:p w14:paraId="12634CA9" w14:textId="1980B9C6" w:rsidR="00AF7AB7" w:rsidRPr="00AF7AB7" w:rsidRDefault="00AF7AB7" w:rsidP="00481F3C">
            <w:r w:rsidRPr="00AF7AB7">
              <w:t>sublime</w:t>
            </w:r>
          </w:p>
        </w:tc>
        <w:tc>
          <w:tcPr>
            <w:tcW w:w="3531" w:type="pct"/>
          </w:tcPr>
          <w:p w14:paraId="0680A233" w14:textId="77777777" w:rsidR="00AF7AB7" w:rsidRDefault="00AF7AB7" w:rsidP="00481F3C">
            <w:pPr>
              <w:cnfStyle w:val="000000010000" w:firstRow="0" w:lastRow="0" w:firstColumn="0" w:lastColumn="0" w:oddVBand="0" w:evenVBand="0" w:oddHBand="0" w:evenHBand="1" w:firstRowFirstColumn="0" w:firstRowLastColumn="0" w:lastRowFirstColumn="0" w:lastRowLastColumn="0"/>
            </w:pPr>
          </w:p>
        </w:tc>
      </w:tr>
      <w:tr w:rsidR="0002161B" w14:paraId="67BCF438" w14:textId="77777777" w:rsidTr="0091184D">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469" w:type="pct"/>
          </w:tcPr>
          <w:p w14:paraId="16F1E3A4" w14:textId="6F770A3D" w:rsidR="00AF7AB7" w:rsidRPr="00AF7AB7" w:rsidRDefault="00AF7AB7" w:rsidP="00481F3C">
            <w:r w:rsidRPr="00AF7AB7">
              <w:t>zeitgeist</w:t>
            </w:r>
          </w:p>
        </w:tc>
        <w:tc>
          <w:tcPr>
            <w:tcW w:w="3531" w:type="pct"/>
          </w:tcPr>
          <w:p w14:paraId="58B6D67B" w14:textId="77777777" w:rsidR="00AF7AB7" w:rsidRDefault="00AF7AB7" w:rsidP="00481F3C">
            <w:pPr>
              <w:cnfStyle w:val="000000100000" w:firstRow="0" w:lastRow="0" w:firstColumn="0" w:lastColumn="0" w:oddVBand="0" w:evenVBand="0" w:oddHBand="1" w:evenHBand="0" w:firstRowFirstColumn="0" w:firstRowLastColumn="0" w:lastRowFirstColumn="0" w:lastRowLastColumn="0"/>
            </w:pPr>
          </w:p>
        </w:tc>
      </w:tr>
    </w:tbl>
    <w:p w14:paraId="7AEC72E6" w14:textId="77777777" w:rsidR="0093503F" w:rsidRDefault="0093503F" w:rsidP="0093503F">
      <w:pPr>
        <w:suppressAutoHyphens w:val="0"/>
        <w:spacing w:before="0" w:after="160" w:line="259" w:lineRule="auto"/>
        <w:rPr>
          <w:rFonts w:eastAsiaTheme="majorEastAsia"/>
          <w:bCs/>
          <w:color w:val="002664"/>
          <w:sz w:val="36"/>
          <w:szCs w:val="48"/>
        </w:rPr>
      </w:pPr>
      <w:r>
        <w:br w:type="page"/>
      </w:r>
    </w:p>
    <w:p w14:paraId="70119E7F" w14:textId="178B6803" w:rsidR="006D4BB1" w:rsidRDefault="006D4BB1" w:rsidP="006D4BB1">
      <w:pPr>
        <w:pStyle w:val="Heading2"/>
      </w:pPr>
      <w:bookmarkStart w:id="25" w:name="_Toc173238818"/>
      <w:r>
        <w:lastRenderedPageBreak/>
        <w:t xml:space="preserve">Phase 1, resource </w:t>
      </w:r>
      <w:r w:rsidR="00780249">
        <w:t>3</w:t>
      </w:r>
      <w:r>
        <w:t xml:space="preserve"> – Romantic art and music</w:t>
      </w:r>
      <w:bookmarkEnd w:id="25"/>
    </w:p>
    <w:p w14:paraId="6EFA7455" w14:textId="46BA6210" w:rsidR="006D4BB1" w:rsidRPr="00D023FE" w:rsidRDefault="006D4BB1" w:rsidP="006D4BB1">
      <w:pPr>
        <w:pStyle w:val="FeatureBox2"/>
      </w:pPr>
      <w:r w:rsidRPr="00D023FE">
        <w:rPr>
          <w:b/>
          <w:bCs/>
        </w:rPr>
        <w:t xml:space="preserve">Teacher </w:t>
      </w:r>
      <w:proofErr w:type="gramStart"/>
      <w:r w:rsidRPr="00D023FE">
        <w:rPr>
          <w:b/>
          <w:bCs/>
        </w:rPr>
        <w:t>note</w:t>
      </w:r>
      <w:r w:rsidRPr="00D023FE">
        <w:t>:</w:t>
      </w:r>
      <w:proofErr w:type="gramEnd"/>
      <w:r w:rsidRPr="00D023FE">
        <w:t xml:space="preserve"> </w:t>
      </w:r>
      <w:r w:rsidR="00FE71F6">
        <w:t>c</w:t>
      </w:r>
      <w:r w:rsidR="00265FB7">
        <w:t xml:space="preserve">hoose </w:t>
      </w:r>
      <w:r w:rsidR="008D2471">
        <w:t>6</w:t>
      </w:r>
      <w:r w:rsidR="00EE1DDF">
        <w:t xml:space="preserve"> pieces of Romantic art and music </w:t>
      </w:r>
      <w:r w:rsidR="00265FB7">
        <w:t xml:space="preserve">from the </w:t>
      </w:r>
      <w:r w:rsidR="00AD7928">
        <w:t xml:space="preserve">following list </w:t>
      </w:r>
      <w:r w:rsidR="00EE1DDF">
        <w:t xml:space="preserve">and arrange them into </w:t>
      </w:r>
      <w:r w:rsidR="00E424FA">
        <w:t>6</w:t>
      </w:r>
      <w:r w:rsidR="00AA7C00">
        <w:t xml:space="preserve"> stations</w:t>
      </w:r>
      <w:r w:rsidR="00FE32EA">
        <w:t xml:space="preserve"> for </w:t>
      </w:r>
      <w:r w:rsidR="00EE1DDF" w:rsidRPr="00AD5B11">
        <w:rPr>
          <w:rStyle w:val="Strong"/>
        </w:rPr>
        <w:t xml:space="preserve">Phase 1, activity </w:t>
      </w:r>
      <w:r w:rsidR="00E424FA">
        <w:rPr>
          <w:rStyle w:val="Strong"/>
        </w:rPr>
        <w:t>5</w:t>
      </w:r>
      <w:r w:rsidR="00EE1DDF" w:rsidRPr="00AD5B11">
        <w:rPr>
          <w:rStyle w:val="Strong"/>
        </w:rPr>
        <w:t xml:space="preserve"> – see, hear, think, wonder</w:t>
      </w:r>
      <w:r w:rsidR="00FE32EA" w:rsidRPr="00AD5B11">
        <w:rPr>
          <w:rStyle w:val="Strong"/>
        </w:rPr>
        <w:t xml:space="preserve"> gallery walk</w:t>
      </w:r>
      <w:r w:rsidR="00FE32EA">
        <w:t>. You may use art, music or a combination of both.</w:t>
      </w:r>
    </w:p>
    <w:p w14:paraId="16267121" w14:textId="18E59D05" w:rsidR="00584445" w:rsidRDefault="003A741A" w:rsidP="00584445">
      <w:r>
        <w:t>Students u</w:t>
      </w:r>
      <w:r w:rsidR="005A5AFF">
        <w:t xml:space="preserve">se the following </w:t>
      </w:r>
      <w:r w:rsidR="0002691A">
        <w:t xml:space="preserve">pieces of art and music </w:t>
      </w:r>
      <w:r w:rsidR="0022726F">
        <w:t xml:space="preserve">to complete a </w:t>
      </w:r>
      <w:r w:rsidR="0002691A">
        <w:t xml:space="preserve">classroom </w:t>
      </w:r>
      <w:r w:rsidR="0022726F">
        <w:t>gallery walk</w:t>
      </w:r>
      <w:r w:rsidR="00B25BD0">
        <w:t>:</w:t>
      </w:r>
    </w:p>
    <w:p w14:paraId="6DFC53FE" w14:textId="7E8926BF" w:rsidR="00205235" w:rsidRDefault="00B25BD0" w:rsidP="00E424FA">
      <w:pPr>
        <w:pStyle w:val="ListNumber"/>
        <w:numPr>
          <w:ilvl w:val="0"/>
          <w:numId w:val="88"/>
        </w:numPr>
      </w:pPr>
      <w:r>
        <w:t xml:space="preserve">Arrange the classroom in </w:t>
      </w:r>
      <w:r w:rsidR="00E424FA">
        <w:t>6</w:t>
      </w:r>
      <w:r>
        <w:t xml:space="preserve"> stations with a different piece of Romantic art or music available for students at each station.</w:t>
      </w:r>
    </w:p>
    <w:p w14:paraId="458E091D" w14:textId="6FED4ABE" w:rsidR="00441D12" w:rsidRDefault="00441D12" w:rsidP="00E424FA">
      <w:pPr>
        <w:pStyle w:val="ListNumber"/>
      </w:pPr>
      <w:r>
        <w:t xml:space="preserve">Allow students 3 to 5 minutes per station to complete </w:t>
      </w:r>
      <w:r w:rsidR="00205235">
        <w:t xml:space="preserve">the table in </w:t>
      </w:r>
      <w:r w:rsidRPr="006C3109">
        <w:rPr>
          <w:rStyle w:val="Strong"/>
        </w:rPr>
        <w:t xml:space="preserve">Phase 1, activity </w:t>
      </w:r>
      <w:r w:rsidR="00E424FA">
        <w:rPr>
          <w:rStyle w:val="Strong"/>
        </w:rPr>
        <w:t>5</w:t>
      </w:r>
      <w:r w:rsidRPr="006C3109">
        <w:rPr>
          <w:rStyle w:val="Strong"/>
        </w:rPr>
        <w:t xml:space="preserve"> – see, hear, think, wonder</w:t>
      </w:r>
      <w:r w:rsidR="00205235" w:rsidRPr="006C3109">
        <w:rPr>
          <w:rStyle w:val="Strong"/>
        </w:rPr>
        <w:t xml:space="preserve"> gallery walk</w:t>
      </w:r>
      <w:r w:rsidR="00205235">
        <w:t>.</w:t>
      </w:r>
    </w:p>
    <w:p w14:paraId="0DB692B5" w14:textId="6C059833" w:rsidR="00205235" w:rsidRDefault="00205235" w:rsidP="00E424FA">
      <w:pPr>
        <w:pStyle w:val="ListNumber"/>
      </w:pPr>
      <w:r>
        <w:t>Discuss students’ observations about Romantic art and music</w:t>
      </w:r>
      <w:r w:rsidR="00157458">
        <w:t xml:space="preserve"> as a class.</w:t>
      </w:r>
    </w:p>
    <w:p w14:paraId="02B3C427" w14:textId="7796AE88" w:rsidR="00A11360" w:rsidRDefault="00A11360" w:rsidP="003B7427">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 </w:t>
      </w:r>
      <w:r w:rsidRPr="00F27AFA">
        <w:t>art from the Romantic period</w:t>
      </w:r>
    </w:p>
    <w:tbl>
      <w:tblPr>
        <w:tblStyle w:val="Tableheader"/>
        <w:tblW w:w="5000" w:type="pct"/>
        <w:tblLook w:val="0420" w:firstRow="1" w:lastRow="0" w:firstColumn="0" w:lastColumn="0" w:noHBand="0" w:noVBand="1"/>
        <w:tblDescription w:val="Famous artworks from the Romantic period and references."/>
      </w:tblPr>
      <w:tblGrid>
        <w:gridCol w:w="4071"/>
        <w:gridCol w:w="5559"/>
      </w:tblGrid>
      <w:tr w:rsidR="004C7AE2" w14:paraId="4EAD91F4" w14:textId="77777777" w:rsidTr="003B7427">
        <w:trPr>
          <w:cnfStyle w:val="100000000000" w:firstRow="1" w:lastRow="0" w:firstColumn="0" w:lastColumn="0" w:oddVBand="0" w:evenVBand="0" w:oddHBand="0" w:evenHBand="0" w:firstRowFirstColumn="0" w:firstRowLastColumn="0" w:lastRowFirstColumn="0" w:lastRowLastColumn="0"/>
        </w:trPr>
        <w:tc>
          <w:tcPr>
            <w:tcW w:w="2426" w:type="pct"/>
          </w:tcPr>
          <w:p w14:paraId="1B9ED51B" w14:textId="252D7FAD" w:rsidR="006D4BB1" w:rsidRDefault="0007465C" w:rsidP="00A765AC">
            <w:r>
              <w:t>Romantic art</w:t>
            </w:r>
            <w:r w:rsidR="00E44827">
              <w:t>work</w:t>
            </w:r>
          </w:p>
        </w:tc>
        <w:tc>
          <w:tcPr>
            <w:tcW w:w="2574" w:type="pct"/>
          </w:tcPr>
          <w:p w14:paraId="37623C3C" w14:textId="33514482" w:rsidR="006D4BB1" w:rsidRDefault="00B24ADB" w:rsidP="00A765AC">
            <w:r>
              <w:t>Romantic artwork</w:t>
            </w:r>
          </w:p>
        </w:tc>
      </w:tr>
      <w:tr w:rsidR="004C7AE2" w14:paraId="0067D603" w14:textId="77777777" w:rsidTr="003B7427">
        <w:trPr>
          <w:cnfStyle w:val="000000100000" w:firstRow="0" w:lastRow="0" w:firstColumn="0" w:lastColumn="0" w:oddVBand="0" w:evenVBand="0" w:oddHBand="1" w:evenHBand="0" w:firstRowFirstColumn="0" w:firstRowLastColumn="0" w:lastRowFirstColumn="0" w:lastRowLastColumn="0"/>
        </w:trPr>
        <w:tc>
          <w:tcPr>
            <w:tcW w:w="2426" w:type="pct"/>
          </w:tcPr>
          <w:p w14:paraId="7CF29069" w14:textId="53C3886A" w:rsidR="00C52276" w:rsidRDefault="00367025" w:rsidP="00A765AC">
            <w:pPr>
              <w:rPr>
                <w:rFonts w:ascii="Segoe UI" w:hAnsi="Segoe UI" w:cs="Segoe UI"/>
                <w:color w:val="000000"/>
                <w:sz w:val="18"/>
                <w:szCs w:val="18"/>
                <w:shd w:val="clear" w:color="auto" w:fill="FFFFFF"/>
              </w:rPr>
            </w:pPr>
            <w:r>
              <w:rPr>
                <w:rFonts w:ascii="Segoe UI" w:hAnsi="Segoe UI" w:cs="Segoe UI"/>
                <w:noProof/>
                <w:color w:val="000000"/>
                <w:sz w:val="18"/>
                <w:szCs w:val="18"/>
                <w:shd w:val="clear" w:color="auto" w:fill="FFFFFF"/>
              </w:rPr>
              <w:drawing>
                <wp:inline distT="0" distB="0" distL="0" distR="0" wp14:anchorId="0F55397B" wp14:editId="4540CE98">
                  <wp:extent cx="2914801" cy="1943100"/>
                  <wp:effectExtent l="0" t="0" r="0" b="0"/>
                  <wp:docPr id="1279908409" name="Picture 1" descr="A painting of people on a shipwreck. The painting is based on the true story of the French naval ship Médus. There is contrast between the beauty of the rising sun and the horror of survival which included starvation to the point of cannibalis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08409" name="Picture 1" descr="A painting of people on a shipwreck. The painting is based on the true story of the French naval ship Médus. There is contrast between the beauty of the rising sun and the horror of survival which included starvation to the point of cannibalism.">
                            <a:extLst>
                              <a:ext uri="{C183D7F6-B498-43B3-948B-1728B52AA6E4}">
                                <adec:decorative xmlns:adec="http://schemas.microsoft.com/office/drawing/2017/decorative" val="0"/>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25249" cy="1950065"/>
                          </a:xfrm>
                          <a:prstGeom prst="rect">
                            <a:avLst/>
                          </a:prstGeom>
                          <a:noFill/>
                          <a:ln>
                            <a:noFill/>
                          </a:ln>
                        </pic:spPr>
                      </pic:pic>
                    </a:graphicData>
                  </a:graphic>
                </wp:inline>
              </w:drawing>
            </w:r>
          </w:p>
          <w:p w14:paraId="73C51468" w14:textId="69B89FA6" w:rsidR="006D4BB1" w:rsidRPr="00367025" w:rsidRDefault="008846F0" w:rsidP="00A765AC">
            <w:hyperlink r:id="rId49" w:history="1">
              <w:r w:rsidR="00C52276" w:rsidRPr="00367025">
                <w:rPr>
                  <w:rStyle w:val="Hyperlink"/>
                </w:rPr>
                <w:t xml:space="preserve">‘The Raft of </w:t>
              </w:r>
              <w:r w:rsidR="00EA014F">
                <w:rPr>
                  <w:rStyle w:val="Hyperlink"/>
                </w:rPr>
                <w:t xml:space="preserve">the </w:t>
              </w:r>
              <w:r w:rsidR="00C52276" w:rsidRPr="00367025">
                <w:rPr>
                  <w:rStyle w:val="Hyperlink"/>
                </w:rPr>
                <w:t>Medusa’ by Théodore Géricault</w:t>
              </w:r>
            </w:hyperlink>
            <w:r w:rsidR="00C52276" w:rsidRPr="00367025">
              <w:t xml:space="preserve"> </w:t>
            </w:r>
            <w:r w:rsidR="005B3EC9">
              <w:t>i</w:t>
            </w:r>
            <w:r w:rsidR="00C52276" w:rsidRPr="00367025">
              <w:t>s</w:t>
            </w:r>
            <w:r w:rsidR="004C7AE2">
              <w:t xml:space="preserve"> available</w:t>
            </w:r>
            <w:r w:rsidR="00C52276" w:rsidRPr="00367025">
              <w:t xml:space="preserve"> in the </w:t>
            </w:r>
            <w:hyperlink r:id="rId50" w:history="1">
              <w:r w:rsidR="00C52276" w:rsidRPr="006A3E47">
                <w:rPr>
                  <w:rStyle w:val="Hyperlink"/>
                </w:rPr>
                <w:t>public domain</w:t>
              </w:r>
            </w:hyperlink>
            <w:r w:rsidR="001D15EE">
              <w:t>.</w:t>
            </w:r>
          </w:p>
        </w:tc>
        <w:tc>
          <w:tcPr>
            <w:tcW w:w="2574" w:type="pct"/>
          </w:tcPr>
          <w:p w14:paraId="2C246A49" w14:textId="0A2C20EC" w:rsidR="00420358" w:rsidRDefault="00367025" w:rsidP="00A765AC">
            <w:r>
              <w:rPr>
                <w:rFonts w:ascii="Segoe UI" w:hAnsi="Segoe UI" w:cs="Segoe UI"/>
                <w:noProof/>
                <w:color w:val="000000"/>
                <w:sz w:val="18"/>
                <w:szCs w:val="18"/>
                <w:shd w:val="clear" w:color="auto" w:fill="FFFFFF"/>
              </w:rPr>
              <w:drawing>
                <wp:inline distT="0" distB="0" distL="0" distR="0" wp14:anchorId="7F8B17A3" wp14:editId="778D9D4C">
                  <wp:extent cx="1819275" cy="2294939"/>
                  <wp:effectExtent l="0" t="0" r="0" b="0"/>
                  <wp:docPr id="334727033" name="Picture 3" descr="A person standing on a wild mountain looking at clouds. Romantic poets would often be out in nature, even climbing some of Europe's highest p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27033" name="Picture 3" descr="A person standing on a wild mountain looking at clouds. Romantic poets would often be out in nature, even climbing some of Europe's highest peaks."/>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822765" cy="2299341"/>
                          </a:xfrm>
                          <a:prstGeom prst="rect">
                            <a:avLst/>
                          </a:prstGeom>
                          <a:noFill/>
                          <a:ln>
                            <a:noFill/>
                          </a:ln>
                        </pic:spPr>
                      </pic:pic>
                    </a:graphicData>
                  </a:graphic>
                </wp:inline>
              </w:drawing>
            </w:r>
          </w:p>
          <w:p w14:paraId="6AACC0A8" w14:textId="07414E17" w:rsidR="006D4BB1" w:rsidRDefault="008846F0" w:rsidP="00EA014F">
            <w:hyperlink r:id="rId52" w:anchor="/media/File:Ueber-die-sammlung-19-jahrhundert-caspar-david-friedrich-wanderer-ueber-dem-nebelmeer.jpg" w:history="1">
              <w:r w:rsidR="00C52276" w:rsidRPr="00375430">
                <w:rPr>
                  <w:rStyle w:val="Hyperlink"/>
                </w:rPr>
                <w:t xml:space="preserve">‘Wanderer above the </w:t>
              </w:r>
              <w:r w:rsidR="00EA014F">
                <w:rPr>
                  <w:rStyle w:val="Hyperlink"/>
                </w:rPr>
                <w:t>s</w:t>
              </w:r>
              <w:r w:rsidR="00C52276" w:rsidRPr="00375430">
                <w:rPr>
                  <w:rStyle w:val="Hyperlink"/>
                </w:rPr>
                <w:t xml:space="preserve">ea of </w:t>
              </w:r>
              <w:r w:rsidR="00EA014F">
                <w:rPr>
                  <w:rStyle w:val="Hyperlink"/>
                </w:rPr>
                <w:t>f</w:t>
              </w:r>
              <w:r w:rsidR="00C52276" w:rsidRPr="00375430">
                <w:rPr>
                  <w:rStyle w:val="Hyperlink"/>
                </w:rPr>
                <w:t>og’ by Caspar David Friedrich</w:t>
              </w:r>
            </w:hyperlink>
            <w:r w:rsidR="005B3EC9">
              <w:t xml:space="preserve"> </w:t>
            </w:r>
            <w:r w:rsidR="00C52276">
              <w:t xml:space="preserve">is </w:t>
            </w:r>
            <w:r w:rsidR="004C7AE2">
              <w:t xml:space="preserve">available </w:t>
            </w:r>
            <w:r w:rsidR="00C52276">
              <w:t xml:space="preserve">in the </w:t>
            </w:r>
            <w:hyperlink r:id="rId53" w:history="1">
              <w:r w:rsidR="00C52276" w:rsidRPr="006A3E47">
                <w:rPr>
                  <w:rStyle w:val="Hyperlink"/>
                </w:rPr>
                <w:t>public domain</w:t>
              </w:r>
            </w:hyperlink>
            <w:r w:rsidR="00C52276">
              <w:t>.</w:t>
            </w:r>
          </w:p>
        </w:tc>
      </w:tr>
      <w:tr w:rsidR="004C7AE2" w14:paraId="6396AD4C" w14:textId="77777777" w:rsidTr="003B7427">
        <w:trPr>
          <w:cnfStyle w:val="000000010000" w:firstRow="0" w:lastRow="0" w:firstColumn="0" w:lastColumn="0" w:oddVBand="0" w:evenVBand="0" w:oddHBand="0" w:evenHBand="1" w:firstRowFirstColumn="0" w:firstRowLastColumn="0" w:lastRowFirstColumn="0" w:lastRowLastColumn="0"/>
        </w:trPr>
        <w:tc>
          <w:tcPr>
            <w:tcW w:w="2426" w:type="pct"/>
          </w:tcPr>
          <w:p w14:paraId="718512DB" w14:textId="77777777" w:rsidR="006D4BB1" w:rsidRDefault="00367025" w:rsidP="00A765AC">
            <w:r>
              <w:rPr>
                <w:rFonts w:ascii="Segoe UI" w:hAnsi="Segoe UI" w:cs="Segoe UI"/>
                <w:noProof/>
                <w:color w:val="000000"/>
                <w:sz w:val="18"/>
                <w:szCs w:val="18"/>
                <w:shd w:val="clear" w:color="auto" w:fill="FFFFFF"/>
              </w:rPr>
              <w:lastRenderedPageBreak/>
              <w:drawing>
                <wp:inline distT="0" distB="0" distL="0" distR="0" wp14:anchorId="05397B0D" wp14:editId="727A12B6">
                  <wp:extent cx="2454222" cy="1955800"/>
                  <wp:effectExtent l="0" t="0" r="3810" b="6350"/>
                  <wp:docPr id="1462362714" name="Picture 4" descr="The painting shows a woman in deep sleep with her arms thrown below her, and with a demonic and ape-like creature crouched on her ch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62714" name="Picture 4" descr="The painting shows a woman in deep sleep with her arms thrown below her, and with a demonic and ape-like creature crouched on her chest.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61497" cy="1961597"/>
                          </a:xfrm>
                          <a:prstGeom prst="rect">
                            <a:avLst/>
                          </a:prstGeom>
                          <a:noFill/>
                          <a:ln>
                            <a:noFill/>
                          </a:ln>
                        </pic:spPr>
                      </pic:pic>
                    </a:graphicData>
                  </a:graphic>
                </wp:inline>
              </w:drawing>
            </w:r>
          </w:p>
          <w:p w14:paraId="2A89D090" w14:textId="52DF6B26" w:rsidR="006D4BB1" w:rsidRPr="00FC650D" w:rsidRDefault="008846F0" w:rsidP="00A765AC">
            <w:hyperlink r:id="rId55" w:history="1">
              <w:r w:rsidR="00367025" w:rsidRPr="00FC650D">
                <w:rPr>
                  <w:rStyle w:val="Hyperlink"/>
                </w:rPr>
                <w:t>‘The Nightmare’ by Henry Fuseli</w:t>
              </w:r>
            </w:hyperlink>
            <w:r w:rsidR="00367025" w:rsidRPr="00FC650D">
              <w:t xml:space="preserve"> is</w:t>
            </w:r>
            <w:r w:rsidR="004C7AE2">
              <w:t xml:space="preserve"> available</w:t>
            </w:r>
            <w:r w:rsidR="00367025" w:rsidRPr="00FC650D">
              <w:t xml:space="preserve"> in the </w:t>
            </w:r>
            <w:hyperlink r:id="rId56" w:history="1">
              <w:r w:rsidR="00367025" w:rsidRPr="006A3E47">
                <w:rPr>
                  <w:rStyle w:val="Hyperlink"/>
                </w:rPr>
                <w:t>public domain</w:t>
              </w:r>
            </w:hyperlink>
            <w:r w:rsidR="00367025" w:rsidRPr="00FC650D">
              <w:t>.</w:t>
            </w:r>
          </w:p>
        </w:tc>
        <w:tc>
          <w:tcPr>
            <w:tcW w:w="2574" w:type="pct"/>
          </w:tcPr>
          <w:p w14:paraId="0412E2E2" w14:textId="23053624" w:rsidR="0049035F" w:rsidRDefault="00367025" w:rsidP="00D32647">
            <w:r>
              <w:rPr>
                <w:rFonts w:ascii="Segoe UI" w:hAnsi="Segoe UI" w:cs="Segoe UI"/>
                <w:noProof/>
                <w:color w:val="000000"/>
                <w:sz w:val="18"/>
                <w:szCs w:val="18"/>
                <w:shd w:val="clear" w:color="auto" w:fill="FFFFFF"/>
              </w:rPr>
              <w:drawing>
                <wp:inline distT="0" distB="0" distL="0" distR="0" wp14:anchorId="3F031EFA" wp14:editId="23A1F4DC">
                  <wp:extent cx="3000375" cy="2249170"/>
                  <wp:effectExtent l="0" t="0" r="9525" b="0"/>
                  <wp:docPr id="655204152" name="Picture 5" descr="Isaac Newton is shown sitting naked and crouched on a rocky outcropping covered with algae, apparently at the bottom of the sea. His attention is focused upon diagrams he draws with a compass upon a sc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04152" name="Picture 5" descr="Isaac Newton is shown sitting naked and crouched on a rocky outcropping covered with algae, apparently at the bottom of the sea. His attention is focused upon diagrams he draws with a compass upon a scrol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00375" cy="2249170"/>
                          </a:xfrm>
                          <a:prstGeom prst="rect">
                            <a:avLst/>
                          </a:prstGeom>
                          <a:noFill/>
                          <a:ln>
                            <a:noFill/>
                          </a:ln>
                        </pic:spPr>
                      </pic:pic>
                    </a:graphicData>
                  </a:graphic>
                </wp:inline>
              </w:drawing>
            </w:r>
            <w:hyperlink r:id="rId58" w:history="1">
              <w:r w:rsidR="00A8454C">
                <w:t xml:space="preserve"> ‘Isaac </w:t>
              </w:r>
              <w:r w:rsidRPr="00024081">
                <w:rPr>
                  <w:rStyle w:val="Hyperlink"/>
                </w:rPr>
                <w:t>Newton’ by William Blake</w:t>
              </w:r>
            </w:hyperlink>
            <w:r>
              <w:t xml:space="preserve"> is </w:t>
            </w:r>
            <w:r w:rsidR="004C7AE2">
              <w:t>available</w:t>
            </w:r>
            <w:r w:rsidR="006A3E47">
              <w:t xml:space="preserve"> </w:t>
            </w:r>
            <w:r>
              <w:t xml:space="preserve">in the </w:t>
            </w:r>
            <w:hyperlink r:id="rId59" w:history="1">
              <w:r w:rsidRPr="006A3E47">
                <w:rPr>
                  <w:rStyle w:val="Hyperlink"/>
                </w:rPr>
                <w:t>public domain</w:t>
              </w:r>
            </w:hyperlink>
            <w:r>
              <w:t>.</w:t>
            </w:r>
          </w:p>
        </w:tc>
      </w:tr>
      <w:tr w:rsidR="004C7AE2" w14:paraId="25016A28" w14:textId="77777777" w:rsidTr="003B7427">
        <w:trPr>
          <w:cnfStyle w:val="000000100000" w:firstRow="0" w:lastRow="0" w:firstColumn="0" w:lastColumn="0" w:oddVBand="0" w:evenVBand="0" w:oddHBand="1" w:evenHBand="0" w:firstRowFirstColumn="0" w:firstRowLastColumn="0" w:lastRowFirstColumn="0" w:lastRowLastColumn="0"/>
        </w:trPr>
        <w:tc>
          <w:tcPr>
            <w:tcW w:w="2426" w:type="pct"/>
          </w:tcPr>
          <w:p w14:paraId="19A3924C" w14:textId="77777777" w:rsidR="006D4BB1" w:rsidRDefault="00367025" w:rsidP="00A765AC">
            <w:r>
              <w:rPr>
                <w:rFonts w:ascii="Segoe UI" w:hAnsi="Segoe UI" w:cs="Segoe UI"/>
                <w:noProof/>
                <w:color w:val="000000"/>
                <w:sz w:val="18"/>
                <w:szCs w:val="18"/>
                <w:shd w:val="clear" w:color="auto" w:fill="FFFFFF"/>
              </w:rPr>
              <w:drawing>
                <wp:inline distT="0" distB="0" distL="0" distR="0" wp14:anchorId="6999DC9E" wp14:editId="46E1CED5">
                  <wp:extent cx="2920365" cy="2341880"/>
                  <wp:effectExtent l="0" t="0" r="0" b="1270"/>
                  <wp:docPr id="1106347189" name="Picture 6" descr="In this powerful composition, a bare-breasted woman personifying the concept of Liberty leads a diverse group of people forward. They are depicted crossing a barricade, stepping over fallen bodies. Liberty holds aloft the flag of the French Revolution—the tricolour—which later became France’s national flag. She brandishes a bayonetted musket, symbolising courage and deter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47189" name="Picture 6" descr="In this powerful composition, a bare-breasted woman personifying the concept of Liberty leads a diverse group of people forward. They are depicted crossing a barricade, stepping over fallen bodies. Liberty holds aloft the flag of the French Revolution—the tricolour—which later became France’s national flag. She brandishes a bayonetted musket, symbolising courage and determinatio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20365" cy="2341880"/>
                          </a:xfrm>
                          <a:prstGeom prst="rect">
                            <a:avLst/>
                          </a:prstGeom>
                          <a:noFill/>
                          <a:ln>
                            <a:noFill/>
                          </a:ln>
                        </pic:spPr>
                      </pic:pic>
                    </a:graphicData>
                  </a:graphic>
                </wp:inline>
              </w:drawing>
            </w:r>
          </w:p>
          <w:p w14:paraId="26833B77" w14:textId="44B33927" w:rsidR="006D4BB1" w:rsidRPr="00367025" w:rsidRDefault="008846F0" w:rsidP="00A765AC">
            <w:hyperlink r:id="rId61" w:history="1">
              <w:r w:rsidR="00367025" w:rsidRPr="00367025">
                <w:rPr>
                  <w:rStyle w:val="Hyperlink"/>
                </w:rPr>
                <w:t>‘Liberty Leading the People’ by Eugène Delacroix</w:t>
              </w:r>
            </w:hyperlink>
            <w:r w:rsidR="00367025" w:rsidRPr="00367025">
              <w:t xml:space="preserve"> is</w:t>
            </w:r>
            <w:r w:rsidR="004C7AE2">
              <w:t xml:space="preserve"> available</w:t>
            </w:r>
            <w:r w:rsidR="00367025" w:rsidRPr="00367025">
              <w:t xml:space="preserve"> in the </w:t>
            </w:r>
            <w:hyperlink r:id="rId62" w:history="1">
              <w:r w:rsidR="00367025" w:rsidRPr="006A3E47">
                <w:rPr>
                  <w:rStyle w:val="Hyperlink"/>
                </w:rPr>
                <w:t>public domain</w:t>
              </w:r>
            </w:hyperlink>
            <w:r w:rsidR="00367025" w:rsidRPr="00367025">
              <w:t>.</w:t>
            </w:r>
          </w:p>
        </w:tc>
        <w:tc>
          <w:tcPr>
            <w:tcW w:w="2574" w:type="pct"/>
          </w:tcPr>
          <w:p w14:paraId="5776379A" w14:textId="77777777" w:rsidR="00B93A0B" w:rsidRDefault="00367025" w:rsidP="00367025">
            <w:r>
              <w:rPr>
                <w:rFonts w:ascii="Segoe UI" w:hAnsi="Segoe UI" w:cs="Segoe UI"/>
                <w:noProof/>
                <w:color w:val="000000"/>
                <w:sz w:val="18"/>
                <w:szCs w:val="18"/>
                <w:shd w:val="clear" w:color="auto" w:fill="FFFFFF"/>
              </w:rPr>
              <w:drawing>
                <wp:inline distT="0" distB="0" distL="0" distR="0" wp14:anchorId="6A28528F" wp14:editId="3D1BE416">
                  <wp:extent cx="1967855" cy="2450948"/>
                  <wp:effectExtent l="0" t="0" r="0" b="6985"/>
                  <wp:docPr id="1940531998" name="Picture 7" descr="The painting represents a couple from the Middle Ages, embracing while they kiss each other. It is among the most passionate and intense representations of a kiss in the history of Western art. The couple, though at the centre of the painting, are not recognisable, and represent all lovers separated by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31998" name="Picture 7" descr="The painting represents a couple from the Middle Ages, embracing while they kiss each other. It is among the most passionate and intense representations of a kiss in the history of Western art. The couple, though at the centre of the painting, are not recognisable, and represent all lovers separated by war."/>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987132" cy="2474958"/>
                          </a:xfrm>
                          <a:prstGeom prst="rect">
                            <a:avLst/>
                          </a:prstGeom>
                          <a:noFill/>
                          <a:ln>
                            <a:noFill/>
                          </a:ln>
                        </pic:spPr>
                      </pic:pic>
                    </a:graphicData>
                  </a:graphic>
                </wp:inline>
              </w:drawing>
            </w:r>
          </w:p>
          <w:p w14:paraId="138D0B91" w14:textId="4A2F717B" w:rsidR="00B93A0B" w:rsidRDefault="008846F0" w:rsidP="00A765AC">
            <w:hyperlink r:id="rId64" w:history="1">
              <w:r w:rsidR="00367025" w:rsidRPr="00EE3ADB">
                <w:rPr>
                  <w:rStyle w:val="Hyperlink"/>
                </w:rPr>
                <w:t>‘The Kiss’ by Francesco Hayez</w:t>
              </w:r>
            </w:hyperlink>
            <w:r w:rsidR="006A3E47">
              <w:t xml:space="preserve"> </w:t>
            </w:r>
            <w:r w:rsidR="00367025">
              <w:t xml:space="preserve">is </w:t>
            </w:r>
            <w:r w:rsidR="004C7AE2">
              <w:t xml:space="preserve">available </w:t>
            </w:r>
            <w:r w:rsidR="00367025">
              <w:t xml:space="preserve">in the </w:t>
            </w:r>
            <w:hyperlink r:id="rId65" w:history="1">
              <w:r w:rsidR="00367025" w:rsidRPr="006A3E47">
                <w:rPr>
                  <w:rStyle w:val="Hyperlink"/>
                </w:rPr>
                <w:t>public domain</w:t>
              </w:r>
            </w:hyperlink>
            <w:r w:rsidR="00367025">
              <w:t>.</w:t>
            </w:r>
          </w:p>
        </w:tc>
      </w:tr>
    </w:tbl>
    <w:p w14:paraId="2DA2419F" w14:textId="73D19227" w:rsidR="00667EEA" w:rsidRDefault="00667EEA" w:rsidP="00667EEA">
      <w:pPr>
        <w:pStyle w:val="Heading3"/>
      </w:pPr>
      <w:bookmarkStart w:id="26" w:name="_Toc173238819"/>
      <w:r>
        <w:t>Music from the Romantic period</w:t>
      </w:r>
      <w:bookmarkEnd w:id="26"/>
    </w:p>
    <w:p w14:paraId="4F5CB618" w14:textId="22D0ACF4" w:rsidR="00667EEA" w:rsidRPr="00931AD7" w:rsidRDefault="008846F0" w:rsidP="00024C50">
      <w:pPr>
        <w:pStyle w:val="ListBullet"/>
      </w:pPr>
      <w:hyperlink r:id="rId66">
        <w:r w:rsidR="00667EEA" w:rsidRPr="0B47E773">
          <w:rPr>
            <w:rStyle w:val="Hyperlink"/>
          </w:rPr>
          <w:t xml:space="preserve">‘Swan Lake, Op. 20: Dance of the </w:t>
        </w:r>
        <w:r w:rsidR="001D15EE">
          <w:rPr>
            <w:rStyle w:val="Hyperlink"/>
          </w:rPr>
          <w:t xml:space="preserve">little </w:t>
        </w:r>
        <w:r w:rsidR="00667EEA" w:rsidRPr="0B47E773">
          <w:rPr>
            <w:rStyle w:val="Hyperlink"/>
          </w:rPr>
          <w:t>Swans’ by Pyotr Ilyich Tchaikovsky</w:t>
        </w:r>
        <w:r w:rsidR="00FC5CCA">
          <w:rPr>
            <w:rStyle w:val="Hyperlink"/>
          </w:rPr>
          <w:t xml:space="preserve"> (1:</w:t>
        </w:r>
        <w:r w:rsidR="00337B6B">
          <w:rPr>
            <w:rStyle w:val="Hyperlink"/>
          </w:rPr>
          <w:t>37</w:t>
        </w:r>
        <w:r w:rsidR="00FC5CCA">
          <w:rPr>
            <w:rStyle w:val="Hyperlink"/>
          </w:rPr>
          <w:t>)</w:t>
        </w:r>
      </w:hyperlink>
    </w:p>
    <w:p w14:paraId="34A280DF" w14:textId="49C94055" w:rsidR="00931AD7" w:rsidRDefault="008846F0" w:rsidP="00024C50">
      <w:pPr>
        <w:pStyle w:val="ListBullet"/>
      </w:pPr>
      <w:hyperlink r:id="rId67">
        <w:r w:rsidR="00931AD7" w:rsidRPr="0B47E773">
          <w:rPr>
            <w:rStyle w:val="Hyperlink"/>
          </w:rPr>
          <w:t>‘The Tale of Tsar Saltan</w:t>
        </w:r>
        <w:r w:rsidR="001D15EE">
          <w:rPr>
            <w:rStyle w:val="Hyperlink"/>
          </w:rPr>
          <w:t>:</w:t>
        </w:r>
        <w:r w:rsidR="00931AD7" w:rsidRPr="0B47E773">
          <w:rPr>
            <w:rStyle w:val="Hyperlink"/>
          </w:rPr>
          <w:t xml:space="preserve"> Act III</w:t>
        </w:r>
        <w:r w:rsidR="001D15EE">
          <w:rPr>
            <w:rStyle w:val="Hyperlink"/>
          </w:rPr>
          <w:t>,</w:t>
        </w:r>
        <w:r w:rsidR="00931AD7" w:rsidRPr="0B47E773">
          <w:rPr>
            <w:rStyle w:val="Hyperlink"/>
          </w:rPr>
          <w:t xml:space="preserve"> Flight of the Bumblebee’ by Nikolai Rimsky-Korsakov</w:t>
        </w:r>
        <w:r w:rsidR="0061789E">
          <w:rPr>
            <w:rStyle w:val="Hyperlink"/>
          </w:rPr>
          <w:t xml:space="preserve"> (1:</w:t>
        </w:r>
        <w:r w:rsidR="00337B6B">
          <w:rPr>
            <w:rStyle w:val="Hyperlink"/>
          </w:rPr>
          <w:t>17</w:t>
        </w:r>
        <w:r w:rsidR="0061789E">
          <w:rPr>
            <w:rStyle w:val="Hyperlink"/>
          </w:rPr>
          <w:t>)</w:t>
        </w:r>
      </w:hyperlink>
    </w:p>
    <w:p w14:paraId="7BAE6E85" w14:textId="75A03462" w:rsidR="00931AD7" w:rsidRDefault="008846F0" w:rsidP="00024C50">
      <w:pPr>
        <w:pStyle w:val="ListBullet"/>
      </w:pPr>
      <w:hyperlink r:id="rId68">
        <w:r w:rsidR="00931AD7" w:rsidRPr="0B47E773">
          <w:rPr>
            <w:rStyle w:val="Hyperlink"/>
          </w:rPr>
          <w:t>‘</w:t>
        </w:r>
        <w:r w:rsidR="00337B6B">
          <w:rPr>
            <w:rStyle w:val="Hyperlink"/>
          </w:rPr>
          <w:t xml:space="preserve">Brahms, </w:t>
        </w:r>
        <w:r w:rsidR="00931AD7" w:rsidRPr="0B47E773">
          <w:rPr>
            <w:rStyle w:val="Hyperlink"/>
          </w:rPr>
          <w:t>Waltz in A-</w:t>
        </w:r>
        <w:r w:rsidR="00337B6B">
          <w:rPr>
            <w:rStyle w:val="Hyperlink"/>
          </w:rPr>
          <w:t>f</w:t>
        </w:r>
        <w:r w:rsidR="00931AD7" w:rsidRPr="0B47E773">
          <w:rPr>
            <w:rStyle w:val="Hyperlink"/>
          </w:rPr>
          <w:t>lat Major, Op. 39</w:t>
        </w:r>
        <w:r w:rsidR="00337B6B">
          <w:rPr>
            <w:rStyle w:val="Hyperlink"/>
          </w:rPr>
          <w:t>,</w:t>
        </w:r>
        <w:r w:rsidR="00931AD7" w:rsidRPr="0B47E773">
          <w:rPr>
            <w:rStyle w:val="Hyperlink"/>
          </w:rPr>
          <w:t xml:space="preserve"> No. 15’ by Johannes Brahms</w:t>
        </w:r>
        <w:r w:rsidR="0061789E">
          <w:rPr>
            <w:rStyle w:val="Hyperlink"/>
          </w:rPr>
          <w:t xml:space="preserve"> (1:</w:t>
        </w:r>
        <w:r w:rsidR="00337B6B">
          <w:rPr>
            <w:rStyle w:val="Hyperlink"/>
          </w:rPr>
          <w:t>48</w:t>
        </w:r>
        <w:r w:rsidR="0061789E">
          <w:rPr>
            <w:rStyle w:val="Hyperlink"/>
          </w:rPr>
          <w:t>)</w:t>
        </w:r>
      </w:hyperlink>
    </w:p>
    <w:p w14:paraId="4C476730" w14:textId="0F37FCC9" w:rsidR="00931AD7" w:rsidRPr="00667EEA" w:rsidRDefault="008846F0" w:rsidP="00024C50">
      <w:pPr>
        <w:pStyle w:val="ListBullet"/>
      </w:pPr>
      <w:hyperlink r:id="rId69">
        <w:r w:rsidR="00931AD7" w:rsidRPr="0B47E773">
          <w:rPr>
            <w:rStyle w:val="Hyperlink"/>
          </w:rPr>
          <w:t>‘</w:t>
        </w:r>
        <w:r w:rsidR="00337B6B">
          <w:rPr>
            <w:rStyle w:val="Hyperlink"/>
          </w:rPr>
          <w:t xml:space="preserve">Schumann. </w:t>
        </w:r>
        <w:r w:rsidR="00931AD7" w:rsidRPr="0B47E773">
          <w:rPr>
            <w:rStyle w:val="Hyperlink"/>
          </w:rPr>
          <w:t>Album for the Young Op. 68</w:t>
        </w:r>
        <w:r w:rsidR="00337B6B">
          <w:rPr>
            <w:rStyle w:val="Hyperlink"/>
          </w:rPr>
          <w:t>.</w:t>
        </w:r>
        <w:r w:rsidR="00931AD7" w:rsidRPr="0B47E773">
          <w:rPr>
            <w:rStyle w:val="Hyperlink"/>
          </w:rPr>
          <w:t xml:space="preserve"> 10</w:t>
        </w:r>
        <w:r w:rsidR="00337B6B">
          <w:rPr>
            <w:rStyle w:val="Hyperlink"/>
          </w:rPr>
          <w:t>-</w:t>
        </w:r>
        <w:r w:rsidR="00931AD7" w:rsidRPr="0B47E773">
          <w:rPr>
            <w:rStyle w:val="Hyperlink"/>
          </w:rPr>
          <w:t xml:space="preserve"> The Happy Farmer</w:t>
        </w:r>
        <w:r w:rsidR="00337B6B">
          <w:rPr>
            <w:rStyle w:val="Hyperlink"/>
          </w:rPr>
          <w:t xml:space="preserve"> Partitura E Interpretación</w:t>
        </w:r>
        <w:r w:rsidR="00931AD7" w:rsidRPr="0B47E773">
          <w:rPr>
            <w:rStyle w:val="Hyperlink"/>
          </w:rPr>
          <w:t>’ by Robert Schumann</w:t>
        </w:r>
        <w:r w:rsidR="0061789E">
          <w:rPr>
            <w:rStyle w:val="Hyperlink"/>
          </w:rPr>
          <w:t xml:space="preserve"> (0:4</w:t>
        </w:r>
        <w:r w:rsidR="001D15EE">
          <w:rPr>
            <w:rStyle w:val="Hyperlink"/>
          </w:rPr>
          <w:t>4</w:t>
        </w:r>
        <w:r w:rsidR="0061789E">
          <w:rPr>
            <w:rStyle w:val="Hyperlink"/>
          </w:rPr>
          <w:t>)</w:t>
        </w:r>
      </w:hyperlink>
    </w:p>
    <w:p w14:paraId="7F42C4C2" w14:textId="67D643E5" w:rsidR="00744B22" w:rsidRDefault="00744B22" w:rsidP="001D492A"/>
    <w:p w14:paraId="13BF95B4" w14:textId="77777777" w:rsidR="00744B22" w:rsidRDefault="00744B22" w:rsidP="00F42408">
      <w:pPr>
        <w:pStyle w:val="Heading2"/>
        <w:sectPr w:rsidR="00744B22" w:rsidSect="001F3906">
          <w:footerReference w:type="even" r:id="rId70"/>
          <w:footerReference w:type="default" r:id="rId71"/>
          <w:headerReference w:type="first" r:id="rId72"/>
          <w:footerReference w:type="first" r:id="rId73"/>
          <w:pgSz w:w="11906" w:h="16838"/>
          <w:pgMar w:top="1134" w:right="1134" w:bottom="1134" w:left="1134" w:header="709" w:footer="709" w:gutter="0"/>
          <w:cols w:space="708"/>
          <w:docGrid w:linePitch="360"/>
        </w:sectPr>
      </w:pPr>
    </w:p>
    <w:p w14:paraId="2F35F8D6" w14:textId="49DB206D" w:rsidR="00F42408" w:rsidRDefault="00F42408" w:rsidP="00F42408">
      <w:pPr>
        <w:pStyle w:val="Heading2"/>
      </w:pPr>
      <w:bookmarkStart w:id="27" w:name="_Toc173238820"/>
      <w:r>
        <w:lastRenderedPageBreak/>
        <w:t xml:space="preserve">Phase 1, activity </w:t>
      </w:r>
      <w:r w:rsidR="00780249">
        <w:t>5</w:t>
      </w:r>
      <w:r>
        <w:t xml:space="preserve"> – see, hear, think, wonder gallery walk</w:t>
      </w:r>
      <w:bookmarkEnd w:id="27"/>
    </w:p>
    <w:p w14:paraId="22CBC2AD" w14:textId="2A118A41" w:rsidR="004F19B2" w:rsidRDefault="004F19B2" w:rsidP="004F19B2">
      <w:pPr>
        <w:pStyle w:val="FeatureBox2"/>
      </w:pPr>
      <w:r w:rsidRPr="00D023FE">
        <w:rPr>
          <w:b/>
          <w:bCs/>
        </w:rPr>
        <w:t xml:space="preserve">Teacher </w:t>
      </w:r>
      <w:proofErr w:type="gramStart"/>
      <w:r w:rsidRPr="00D023FE">
        <w:rPr>
          <w:b/>
          <w:bCs/>
        </w:rPr>
        <w:t>note</w:t>
      </w:r>
      <w:r w:rsidRPr="00D023FE">
        <w:t>:</w:t>
      </w:r>
      <w:proofErr w:type="gramEnd"/>
      <w:r w:rsidRPr="00D023FE">
        <w:t xml:space="preserve"> </w:t>
      </w:r>
      <w:r w:rsidR="007E23D5">
        <w:t>set up</w:t>
      </w:r>
      <w:r w:rsidR="00657410">
        <w:t xml:space="preserve"> </w:t>
      </w:r>
      <w:r w:rsidR="008D2471">
        <w:t>6</w:t>
      </w:r>
      <w:r w:rsidR="00657410">
        <w:t xml:space="preserve"> stations with different pieces of Romantic art</w:t>
      </w:r>
      <w:r w:rsidR="0000294D">
        <w:t xml:space="preserve"> or music from </w:t>
      </w:r>
      <w:r w:rsidR="0000294D" w:rsidRPr="00AD5B11">
        <w:rPr>
          <w:rStyle w:val="Strong"/>
        </w:rPr>
        <w:t xml:space="preserve">Phase 1, resource </w:t>
      </w:r>
      <w:r w:rsidR="008453EF">
        <w:rPr>
          <w:rStyle w:val="Strong"/>
        </w:rPr>
        <w:t>3</w:t>
      </w:r>
      <w:r w:rsidR="0000294D" w:rsidRPr="00AD5B11">
        <w:rPr>
          <w:rStyle w:val="Strong"/>
        </w:rPr>
        <w:t xml:space="preserve"> – Romantic art and music</w:t>
      </w:r>
      <w:r w:rsidR="007E23D5" w:rsidRPr="00F066B1">
        <w:rPr>
          <w:rStyle w:val="Strong"/>
          <w:b w:val="0"/>
          <w:bCs w:val="0"/>
        </w:rPr>
        <w:t xml:space="preserve"> </w:t>
      </w:r>
      <w:r w:rsidR="007E23D5" w:rsidRPr="00AD5B11">
        <w:rPr>
          <w:rStyle w:val="Strong"/>
          <w:b w:val="0"/>
          <w:bCs w:val="0"/>
        </w:rPr>
        <w:t>around the classroom</w:t>
      </w:r>
      <w:r w:rsidR="0000294D">
        <w:t xml:space="preserve">. </w:t>
      </w:r>
      <w:r w:rsidR="001B7EBC">
        <w:t>I</w:t>
      </w:r>
      <w:r w:rsidR="00123008">
        <w:t xml:space="preserve">ssue students with the table </w:t>
      </w:r>
      <w:r w:rsidR="007E23D5">
        <w:t>below</w:t>
      </w:r>
      <w:r w:rsidR="00123008">
        <w:t xml:space="preserve"> to complete </w:t>
      </w:r>
      <w:r w:rsidR="00BA6F75">
        <w:t xml:space="preserve">as they move from station to station as a part of their </w:t>
      </w:r>
      <w:hyperlink r:id="rId74" w:history="1">
        <w:r w:rsidR="00BA6F75" w:rsidRPr="005C7924">
          <w:rPr>
            <w:rStyle w:val="Hyperlink"/>
          </w:rPr>
          <w:t>gallery walk</w:t>
        </w:r>
      </w:hyperlink>
      <w:r w:rsidR="00BA6F75">
        <w:t xml:space="preserve">. </w:t>
      </w:r>
      <w:r w:rsidR="007843FF">
        <w:t xml:space="preserve">Communicate to students the </w:t>
      </w:r>
      <w:r w:rsidR="00B20AC7">
        <w:t>amount of</w:t>
      </w:r>
      <w:r w:rsidR="007843FF">
        <w:t xml:space="preserve"> time they should spend at each station</w:t>
      </w:r>
      <w:r w:rsidR="0065682E">
        <w:t xml:space="preserve"> and edit the instructions below to reflect </w:t>
      </w:r>
      <w:r w:rsidR="00B20AC7">
        <w:t>this</w:t>
      </w:r>
      <w:r w:rsidR="0065682E">
        <w:t xml:space="preserve">. </w:t>
      </w:r>
      <w:r w:rsidR="007D7803">
        <w:t>A</w:t>
      </w:r>
      <w:r w:rsidR="6B104E7B">
        <w:t xml:space="preserve"> model for an</w:t>
      </w:r>
      <w:r w:rsidR="007D7803">
        <w:t xml:space="preserve"> artwork and song has been </w:t>
      </w:r>
      <w:r w:rsidR="00AC4AE8">
        <w:t>provided</w:t>
      </w:r>
      <w:r w:rsidR="00D13A18">
        <w:t>, or you could view, listen and discuss the examples provided as a class.</w:t>
      </w:r>
      <w:r w:rsidR="005C79FB">
        <w:t xml:space="preserve"> When using this with your class, </w:t>
      </w:r>
      <w:r w:rsidR="00CE4D13">
        <w:t xml:space="preserve">adapt the table provided below </w:t>
      </w:r>
      <w:r w:rsidR="00F066B1">
        <w:t>to</w:t>
      </w:r>
      <w:r w:rsidR="00CE4D13">
        <w:t xml:space="preserve"> include the number of rows required for the activity. </w:t>
      </w:r>
      <w:r w:rsidR="00D1234F">
        <w:t>Expand the size of the cells to allow space for students to record their responses.</w:t>
      </w:r>
    </w:p>
    <w:p w14:paraId="7170BD5D" w14:textId="38CA16AF" w:rsidR="009575A5" w:rsidRDefault="005D5CEE" w:rsidP="008E03F7">
      <w:r>
        <w:t xml:space="preserve">For this activity you will move </w:t>
      </w:r>
      <w:r w:rsidR="00A86666">
        <w:t>around t</w:t>
      </w:r>
      <w:r w:rsidR="006E1AD1">
        <w:t>he different stations set up in the classroom.</w:t>
      </w:r>
      <w:r>
        <w:t xml:space="preserve"> </w:t>
      </w:r>
      <w:r w:rsidR="00A82EB8">
        <w:t>As you move from station to station, you will explore a range of Romantic artwork and music.</w:t>
      </w:r>
    </w:p>
    <w:p w14:paraId="61B9A7C4" w14:textId="7250317C" w:rsidR="00BF2F1D" w:rsidRDefault="008A14C9" w:rsidP="008E03F7">
      <w:r>
        <w:t xml:space="preserve">You will have </w:t>
      </w:r>
      <w:r w:rsidR="00E955C8">
        <w:t>5 minutes at each station</w:t>
      </w:r>
      <w:r w:rsidR="00691886">
        <w:t>.</w:t>
      </w:r>
    </w:p>
    <w:p w14:paraId="12313BF0" w14:textId="50C101AA" w:rsidR="0003420D" w:rsidRPr="00F066B1" w:rsidRDefault="00DC11E9" w:rsidP="00F066B1">
      <w:pPr>
        <w:pStyle w:val="ListNumber"/>
        <w:numPr>
          <w:ilvl w:val="0"/>
          <w:numId w:val="89"/>
        </w:numPr>
      </w:pPr>
      <w:r w:rsidRPr="00F066B1">
        <w:t>R</w:t>
      </w:r>
      <w:r w:rsidR="00174858" w:rsidRPr="00F066B1">
        <w:t>ecord the title and composer o</w:t>
      </w:r>
      <w:r w:rsidR="00F066B1">
        <w:t>f</w:t>
      </w:r>
      <w:r w:rsidR="00174858" w:rsidRPr="00F066B1">
        <w:t xml:space="preserve"> the artwork or song in the table below</w:t>
      </w:r>
      <w:r w:rsidRPr="00F066B1">
        <w:t>.</w:t>
      </w:r>
    </w:p>
    <w:p w14:paraId="61CD6349" w14:textId="25E2DF9D" w:rsidR="00230E26" w:rsidRPr="00F066B1" w:rsidRDefault="00DC11E9" w:rsidP="00F066B1">
      <w:pPr>
        <w:pStyle w:val="ListNumber"/>
        <w:numPr>
          <w:ilvl w:val="0"/>
          <w:numId w:val="89"/>
        </w:numPr>
      </w:pPr>
      <w:r w:rsidRPr="00F066B1">
        <w:t>W</w:t>
      </w:r>
      <w:r w:rsidR="00174858" w:rsidRPr="00F066B1">
        <w:t>rite down what you can see, hear (music only)</w:t>
      </w:r>
      <w:r w:rsidR="002D368D" w:rsidRPr="00F066B1">
        <w:t>, think and wonder</w:t>
      </w:r>
      <w:r w:rsidRPr="00F066B1">
        <w:t>.</w:t>
      </w:r>
    </w:p>
    <w:p w14:paraId="28BD40E1" w14:textId="566FC28A" w:rsidR="00673D4F" w:rsidRDefault="002D368D" w:rsidP="008E03F7">
      <w:r>
        <w:t>An example</w:t>
      </w:r>
      <w:r w:rsidR="003D584F">
        <w:t xml:space="preserve"> row</w:t>
      </w:r>
      <w:r>
        <w:t xml:space="preserve"> </w:t>
      </w:r>
      <w:r w:rsidR="007615D7">
        <w:t>has been provided for an artwork and song</w:t>
      </w:r>
      <w:r w:rsidR="00EE445C">
        <w:t xml:space="preserve"> in the table below</w:t>
      </w:r>
      <w:r w:rsidR="007615D7">
        <w:t>.</w:t>
      </w:r>
    </w:p>
    <w:p w14:paraId="66F1430A" w14:textId="0F808208" w:rsidR="00A11360" w:rsidRDefault="00A11360" w:rsidP="003B7427">
      <w:pPr>
        <w:pStyle w:val="Caption"/>
      </w:pPr>
      <w:r>
        <w:lastRenderedPageBreak/>
        <w:t xml:space="preserve">Table </w:t>
      </w:r>
      <w:r>
        <w:fldChar w:fldCharType="begin"/>
      </w:r>
      <w:r>
        <w:instrText xml:space="preserve"> SEQ Table \* ARABIC </w:instrText>
      </w:r>
      <w:r>
        <w:fldChar w:fldCharType="separate"/>
      </w:r>
      <w:r>
        <w:rPr>
          <w:noProof/>
        </w:rPr>
        <w:t>9</w:t>
      </w:r>
      <w:r>
        <w:fldChar w:fldCharType="end"/>
      </w:r>
      <w:r>
        <w:t xml:space="preserve"> – </w:t>
      </w:r>
      <w:r w:rsidRPr="00F606C7">
        <w:t>see, hear, think, wonder gallery walk</w:t>
      </w:r>
    </w:p>
    <w:tbl>
      <w:tblPr>
        <w:tblStyle w:val="Tableheader"/>
        <w:tblpPr w:leftFromText="180" w:rightFromText="180" w:vertAnchor="text" w:tblpY="1"/>
        <w:tblW w:w="5000" w:type="pct"/>
        <w:tblLayout w:type="fixed"/>
        <w:tblLook w:val="04A0" w:firstRow="1" w:lastRow="0" w:firstColumn="1" w:lastColumn="0" w:noHBand="0" w:noVBand="1"/>
        <w:tblDescription w:val="See, hear, think, wonder table with space for student responses."/>
      </w:tblPr>
      <w:tblGrid>
        <w:gridCol w:w="2913"/>
        <w:gridCol w:w="2913"/>
        <w:gridCol w:w="2912"/>
        <w:gridCol w:w="2912"/>
        <w:gridCol w:w="2912"/>
      </w:tblGrid>
      <w:tr w:rsidR="00590DEC" w14:paraId="7B2711CD" w14:textId="77777777" w:rsidTr="006A3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DBD3490" w14:textId="3F7A694B" w:rsidR="005678B5" w:rsidRDefault="00712F45" w:rsidP="00B8548E">
            <w:r>
              <w:t>Title</w:t>
            </w:r>
            <w:r w:rsidR="005678B5">
              <w:t xml:space="preserve"> and composer of the artwork or song</w:t>
            </w:r>
          </w:p>
        </w:tc>
        <w:tc>
          <w:tcPr>
            <w:tcW w:w="1000" w:type="pct"/>
          </w:tcPr>
          <w:p w14:paraId="51B7F67D" w14:textId="2242ABE3" w:rsidR="005678B5" w:rsidRDefault="005678B5" w:rsidP="00B8548E">
            <w:pPr>
              <w:cnfStyle w:val="100000000000" w:firstRow="1" w:lastRow="0" w:firstColumn="0" w:lastColumn="0" w:oddVBand="0" w:evenVBand="0" w:oddHBand="0" w:evenHBand="0" w:firstRowFirstColumn="0" w:firstRowLastColumn="0" w:lastRowFirstColumn="0" w:lastRowLastColumn="0"/>
            </w:pPr>
            <w:r>
              <w:t>See – write down the subject(s) of the image, the colours and mood of the image</w:t>
            </w:r>
          </w:p>
        </w:tc>
        <w:tc>
          <w:tcPr>
            <w:tcW w:w="1000" w:type="pct"/>
          </w:tcPr>
          <w:p w14:paraId="19780D1A" w14:textId="2533C73D" w:rsidR="005678B5" w:rsidRDefault="005678B5" w:rsidP="00B8548E">
            <w:pPr>
              <w:cnfStyle w:val="100000000000" w:firstRow="1" w:lastRow="0" w:firstColumn="0" w:lastColumn="0" w:oddVBand="0" w:evenVBand="0" w:oddHBand="0" w:evenHBand="0" w:firstRowFirstColumn="0" w:firstRowLastColumn="0" w:lastRowFirstColumn="0" w:lastRowLastColumn="0"/>
            </w:pPr>
            <w:r>
              <w:t xml:space="preserve">Hear – write down the types of instruments you can </w:t>
            </w:r>
            <w:proofErr w:type="gramStart"/>
            <w:r>
              <w:t>hear,</w:t>
            </w:r>
            <w:proofErr w:type="gramEnd"/>
            <w:r>
              <w:t xml:space="preserve"> the </w:t>
            </w:r>
            <w:r w:rsidR="00422E67">
              <w:t>tempo</w:t>
            </w:r>
            <w:r w:rsidR="00B8548E">
              <w:t xml:space="preserve">, volume </w:t>
            </w:r>
            <w:r>
              <w:t xml:space="preserve">and </w:t>
            </w:r>
            <w:r w:rsidR="009B6A8E">
              <w:t>mood</w:t>
            </w:r>
            <w:r>
              <w:t xml:space="preserve"> of the music</w:t>
            </w:r>
          </w:p>
        </w:tc>
        <w:tc>
          <w:tcPr>
            <w:tcW w:w="1000" w:type="pct"/>
          </w:tcPr>
          <w:p w14:paraId="2D9B634E" w14:textId="03DB5099" w:rsidR="005678B5" w:rsidRDefault="005678B5" w:rsidP="00B8548E">
            <w:pPr>
              <w:cnfStyle w:val="100000000000" w:firstRow="1" w:lastRow="0" w:firstColumn="0" w:lastColumn="0" w:oddVBand="0" w:evenVBand="0" w:oddHBand="0" w:evenHBand="0" w:firstRowFirstColumn="0" w:firstRowLastColumn="0" w:lastRowFirstColumn="0" w:lastRowLastColumn="0"/>
            </w:pPr>
            <w:r>
              <w:t>Think – what does the text make you think about?</w:t>
            </w:r>
          </w:p>
        </w:tc>
        <w:tc>
          <w:tcPr>
            <w:tcW w:w="1000" w:type="pct"/>
          </w:tcPr>
          <w:p w14:paraId="3D3D7E67" w14:textId="21D650B7" w:rsidR="005678B5" w:rsidRDefault="005678B5" w:rsidP="00B8548E">
            <w:pPr>
              <w:cnfStyle w:val="100000000000" w:firstRow="1" w:lastRow="0" w:firstColumn="0" w:lastColumn="0" w:oddVBand="0" w:evenVBand="0" w:oddHBand="0" w:evenHBand="0" w:firstRowFirstColumn="0" w:firstRowLastColumn="0" w:lastRowFirstColumn="0" w:lastRowLastColumn="0"/>
            </w:pPr>
            <w:r>
              <w:t>Wonder – what does the text make you wonder?</w:t>
            </w:r>
          </w:p>
        </w:tc>
      </w:tr>
      <w:tr w:rsidR="00590DEC" w14:paraId="4E2A6FED" w14:textId="77777777" w:rsidTr="006A3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0137DB3B" w14:textId="2264C8E1" w:rsidR="005678B5" w:rsidRDefault="006624AE" w:rsidP="00B8548E">
            <w:r w:rsidRPr="006624AE">
              <w:t>‘The Kiss’ by Francesco Hayez</w:t>
            </w:r>
          </w:p>
        </w:tc>
        <w:tc>
          <w:tcPr>
            <w:tcW w:w="1000" w:type="pct"/>
          </w:tcPr>
          <w:p w14:paraId="26D4B080" w14:textId="5133754B" w:rsidR="005678B5" w:rsidRDefault="004B67CE" w:rsidP="00024C50">
            <w:pPr>
              <w:pStyle w:val="ListBullet"/>
              <w:cnfStyle w:val="000000100000" w:firstRow="0" w:lastRow="0" w:firstColumn="0" w:lastColumn="0" w:oddVBand="0" w:evenVBand="0" w:oddHBand="1" w:evenHBand="0" w:firstRowFirstColumn="0" w:firstRowLastColumn="0" w:lastRowFirstColumn="0" w:lastRowLastColumn="0"/>
            </w:pPr>
            <w:r>
              <w:t>A man in red tights and a brown coat is kissing a woman in a light-blue dress</w:t>
            </w:r>
            <w:r w:rsidR="00983807">
              <w:t>.</w:t>
            </w:r>
          </w:p>
          <w:p w14:paraId="4CC01CAC" w14:textId="55B9BA78" w:rsidR="00BE2801" w:rsidRDefault="00BE2801" w:rsidP="00024C50">
            <w:pPr>
              <w:pStyle w:val="ListBullet"/>
              <w:cnfStyle w:val="000000100000" w:firstRow="0" w:lastRow="0" w:firstColumn="0" w:lastColumn="0" w:oddVBand="0" w:evenVBand="0" w:oddHBand="1" w:evenHBand="0" w:firstRowFirstColumn="0" w:firstRowLastColumn="0" w:lastRowFirstColumn="0" w:lastRowLastColumn="0"/>
            </w:pPr>
            <w:r>
              <w:t>The man is wearing a hat with a feather in it</w:t>
            </w:r>
            <w:r w:rsidR="00983807">
              <w:t>.</w:t>
            </w:r>
          </w:p>
          <w:p w14:paraId="24E2E441" w14:textId="6809A988" w:rsidR="00056752" w:rsidRDefault="00056752" w:rsidP="00024C50">
            <w:pPr>
              <w:pStyle w:val="ListBullet"/>
              <w:cnfStyle w:val="000000100000" w:firstRow="0" w:lastRow="0" w:firstColumn="0" w:lastColumn="0" w:oddVBand="0" w:evenVBand="0" w:oddHBand="1" w:evenHBand="0" w:firstRowFirstColumn="0" w:firstRowLastColumn="0" w:lastRowFirstColumn="0" w:lastRowLastColumn="0"/>
            </w:pPr>
            <w:r>
              <w:t>There is a shadow in the doorway to the left of the image</w:t>
            </w:r>
            <w:r w:rsidR="00983807">
              <w:t>.</w:t>
            </w:r>
          </w:p>
        </w:tc>
        <w:tc>
          <w:tcPr>
            <w:tcW w:w="1000" w:type="pct"/>
          </w:tcPr>
          <w:p w14:paraId="2F5B51FA" w14:textId="77777777" w:rsidR="005678B5" w:rsidRDefault="005678B5" w:rsidP="00B8548E">
            <w:pPr>
              <w:cnfStyle w:val="000000100000" w:firstRow="0" w:lastRow="0" w:firstColumn="0" w:lastColumn="0" w:oddVBand="0" w:evenVBand="0" w:oddHBand="1" w:evenHBand="0" w:firstRowFirstColumn="0" w:firstRowLastColumn="0" w:lastRowFirstColumn="0" w:lastRowLastColumn="0"/>
            </w:pPr>
          </w:p>
        </w:tc>
        <w:tc>
          <w:tcPr>
            <w:tcW w:w="1000" w:type="pct"/>
          </w:tcPr>
          <w:p w14:paraId="0ED02544" w14:textId="208D9646" w:rsidR="00417361" w:rsidRDefault="005574C2" w:rsidP="00024C50">
            <w:pPr>
              <w:pStyle w:val="ListBullet"/>
              <w:cnfStyle w:val="000000100000" w:firstRow="0" w:lastRow="0" w:firstColumn="0" w:lastColumn="0" w:oddVBand="0" w:evenVBand="0" w:oddHBand="1" w:evenHBand="0" w:firstRowFirstColumn="0" w:firstRowLastColumn="0" w:lastRowFirstColumn="0" w:lastRowLastColumn="0"/>
            </w:pPr>
            <w:r>
              <w:t xml:space="preserve">It makes me think </w:t>
            </w:r>
            <w:r w:rsidR="0088270B">
              <w:t xml:space="preserve">the artwork is set in </w:t>
            </w:r>
            <w:r w:rsidR="00750916">
              <w:t xml:space="preserve">the </w:t>
            </w:r>
            <w:r w:rsidR="00417361">
              <w:t>m</w:t>
            </w:r>
            <w:r w:rsidR="00750916">
              <w:t>edieval period</w:t>
            </w:r>
            <w:r w:rsidR="00417361">
              <w:t>.</w:t>
            </w:r>
          </w:p>
          <w:p w14:paraId="09417C70" w14:textId="3A1DB3F5" w:rsidR="005678B5" w:rsidRDefault="00417361" w:rsidP="00024C50">
            <w:pPr>
              <w:pStyle w:val="ListBullet"/>
              <w:cnfStyle w:val="000000100000" w:firstRow="0" w:lastRow="0" w:firstColumn="0" w:lastColumn="0" w:oddVBand="0" w:evenVBand="0" w:oddHBand="1" w:evenHBand="0" w:firstRowFirstColumn="0" w:firstRowLastColumn="0" w:lastRowFirstColumn="0" w:lastRowLastColumn="0"/>
            </w:pPr>
            <w:r>
              <w:t xml:space="preserve">It makes me think </w:t>
            </w:r>
            <w:r w:rsidR="005574C2">
              <w:t>that the couple are in love.</w:t>
            </w:r>
          </w:p>
          <w:p w14:paraId="5D64BEC8" w14:textId="5CCCB337" w:rsidR="005574C2" w:rsidRDefault="005574C2" w:rsidP="00024C50">
            <w:pPr>
              <w:pStyle w:val="ListBullet"/>
              <w:cnfStyle w:val="000000100000" w:firstRow="0" w:lastRow="0" w:firstColumn="0" w:lastColumn="0" w:oddVBand="0" w:evenVBand="0" w:oddHBand="1" w:evenHBand="0" w:firstRowFirstColumn="0" w:firstRowLastColumn="0" w:lastRowFirstColumn="0" w:lastRowLastColumn="0"/>
            </w:pPr>
            <w:r>
              <w:t>It makes me think that the couple may be in danger.</w:t>
            </w:r>
          </w:p>
        </w:tc>
        <w:tc>
          <w:tcPr>
            <w:tcW w:w="1000" w:type="pct"/>
          </w:tcPr>
          <w:p w14:paraId="6C662CAF" w14:textId="77777777" w:rsidR="00161D30" w:rsidRDefault="001C7552" w:rsidP="00024C50">
            <w:pPr>
              <w:pStyle w:val="ListBullet"/>
              <w:cnfStyle w:val="000000100000" w:firstRow="0" w:lastRow="0" w:firstColumn="0" w:lastColumn="0" w:oddVBand="0" w:evenVBand="0" w:oddHBand="1" w:evenHBand="0" w:firstRowFirstColumn="0" w:firstRowLastColumn="0" w:lastRowFirstColumn="0" w:lastRowLastColumn="0"/>
            </w:pPr>
            <w:r>
              <w:t>I wonder if the</w:t>
            </w:r>
            <w:r w:rsidR="00161D30">
              <w:t xml:space="preserve"> man has returned home from a conflict or war.</w:t>
            </w:r>
          </w:p>
          <w:p w14:paraId="1A33142A" w14:textId="294C7FA2" w:rsidR="00161D30" w:rsidRDefault="00161D30" w:rsidP="00024C50">
            <w:pPr>
              <w:pStyle w:val="ListBullet"/>
              <w:cnfStyle w:val="000000100000" w:firstRow="0" w:lastRow="0" w:firstColumn="0" w:lastColumn="0" w:oddVBand="0" w:evenVBand="0" w:oddHBand="1" w:evenHBand="0" w:firstRowFirstColumn="0" w:firstRowLastColumn="0" w:lastRowFirstColumn="0" w:lastRowLastColumn="0"/>
            </w:pPr>
            <w:r>
              <w:t>I wonder if the</w:t>
            </w:r>
            <w:r w:rsidR="001C7552">
              <w:t xml:space="preserve"> </w:t>
            </w:r>
            <w:r>
              <w:t>colours are symbolic of European flags at the time.</w:t>
            </w:r>
          </w:p>
          <w:p w14:paraId="7CF7EC20" w14:textId="2B5A11A4" w:rsidR="005678B5" w:rsidRDefault="00161D30" w:rsidP="00024C50">
            <w:pPr>
              <w:pStyle w:val="ListBullet"/>
              <w:cnfStyle w:val="000000100000" w:firstRow="0" w:lastRow="0" w:firstColumn="0" w:lastColumn="0" w:oddVBand="0" w:evenVBand="0" w:oddHBand="1" w:evenHBand="0" w:firstRowFirstColumn="0" w:firstRowLastColumn="0" w:lastRowFirstColumn="0" w:lastRowLastColumn="0"/>
            </w:pPr>
            <w:r>
              <w:t xml:space="preserve">I wonder if the </w:t>
            </w:r>
            <w:r w:rsidR="001C7552">
              <w:t xml:space="preserve">painting is </w:t>
            </w:r>
            <w:r>
              <w:t>a political</w:t>
            </w:r>
            <w:r w:rsidR="001C7552">
              <w:t xml:space="preserve"> allegory</w:t>
            </w:r>
            <w:r>
              <w:t>.</w:t>
            </w:r>
          </w:p>
        </w:tc>
      </w:tr>
      <w:tr w:rsidR="00590DEC" w14:paraId="31ABE72F" w14:textId="77777777" w:rsidTr="006A3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095E66F" w14:textId="5021D01D" w:rsidR="00164C88" w:rsidRDefault="006624AE" w:rsidP="00B8548E">
            <w:r>
              <w:t>‘</w:t>
            </w:r>
            <w:r w:rsidR="000B5F72">
              <w:t xml:space="preserve">Schumann. </w:t>
            </w:r>
            <w:r>
              <w:t>Album for the Young Op. 68</w:t>
            </w:r>
            <w:r w:rsidR="000B5F72">
              <w:t>.</w:t>
            </w:r>
            <w:r>
              <w:t xml:space="preserve"> 10 The Happy Farmer</w:t>
            </w:r>
            <w:r w:rsidR="000B5F72">
              <w:t xml:space="preserve"> Partitura E </w:t>
            </w:r>
            <w:r w:rsidR="000B5F72" w:rsidRPr="000B5F72">
              <w:t>Interpretación’</w:t>
            </w:r>
            <w:r w:rsidR="000B5F72">
              <w:t xml:space="preserve"> </w:t>
            </w:r>
            <w:r>
              <w:t xml:space="preserve">by Robert </w:t>
            </w:r>
            <w:r>
              <w:lastRenderedPageBreak/>
              <w:t>Schumann</w:t>
            </w:r>
          </w:p>
        </w:tc>
        <w:tc>
          <w:tcPr>
            <w:tcW w:w="1000" w:type="pct"/>
          </w:tcPr>
          <w:p w14:paraId="21B615C8" w14:textId="6CB2C424" w:rsidR="00164C88" w:rsidRDefault="00CF0B7E" w:rsidP="00024C50">
            <w:pPr>
              <w:pStyle w:val="ListBullet"/>
              <w:cnfStyle w:val="000000010000" w:firstRow="0" w:lastRow="0" w:firstColumn="0" w:lastColumn="0" w:oddVBand="0" w:evenVBand="0" w:oddHBand="0" w:evenHBand="1" w:firstRowFirstColumn="0" w:firstRowLastColumn="0" w:lastRowFirstColumn="0" w:lastRowLastColumn="0"/>
            </w:pPr>
            <w:r>
              <w:lastRenderedPageBreak/>
              <w:t>I can see from the title that this song is about a happy farmer.</w:t>
            </w:r>
          </w:p>
        </w:tc>
        <w:tc>
          <w:tcPr>
            <w:tcW w:w="1000" w:type="pct"/>
          </w:tcPr>
          <w:p w14:paraId="589BF139" w14:textId="67028DE0" w:rsidR="00164C88" w:rsidRDefault="00221CF9" w:rsidP="00024C50">
            <w:pPr>
              <w:pStyle w:val="ListBullet"/>
              <w:cnfStyle w:val="000000010000" w:firstRow="0" w:lastRow="0" w:firstColumn="0" w:lastColumn="0" w:oddVBand="0" w:evenVBand="0" w:oddHBand="0" w:evenHBand="1" w:firstRowFirstColumn="0" w:firstRowLastColumn="0" w:lastRowFirstColumn="0" w:lastRowLastColumn="0"/>
            </w:pPr>
            <w:r>
              <w:t>I can hear a</w:t>
            </w:r>
            <w:r w:rsidR="00780FCC">
              <w:t xml:space="preserve"> single </w:t>
            </w:r>
            <w:r>
              <w:t xml:space="preserve">piano </w:t>
            </w:r>
            <w:r w:rsidR="00780FCC">
              <w:t>playing an upbeat tune</w:t>
            </w:r>
            <w:r w:rsidR="00983807">
              <w:t>.</w:t>
            </w:r>
          </w:p>
          <w:p w14:paraId="616E4AE2" w14:textId="1F179D81" w:rsidR="00780FCC" w:rsidRDefault="00780FCC" w:rsidP="00024C50">
            <w:pPr>
              <w:pStyle w:val="ListBullet"/>
              <w:cnfStyle w:val="000000010000" w:firstRow="0" w:lastRow="0" w:firstColumn="0" w:lastColumn="0" w:oddVBand="0" w:evenVBand="0" w:oddHBand="0" w:evenHBand="1" w:firstRowFirstColumn="0" w:firstRowLastColumn="0" w:lastRowFirstColumn="0" w:lastRowLastColumn="0"/>
            </w:pPr>
            <w:r>
              <w:t xml:space="preserve">I can hear a similar melody repeated, </w:t>
            </w:r>
            <w:r>
              <w:lastRenderedPageBreak/>
              <w:t>increasing in volume.</w:t>
            </w:r>
          </w:p>
        </w:tc>
        <w:tc>
          <w:tcPr>
            <w:tcW w:w="1000" w:type="pct"/>
          </w:tcPr>
          <w:p w14:paraId="50CF7C7E" w14:textId="72BCBEF1" w:rsidR="00B43E96" w:rsidRDefault="00780FCC" w:rsidP="00024C50">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It makes </w:t>
            </w:r>
            <w:r w:rsidR="00096A8B">
              <w:t xml:space="preserve">me think that the song </w:t>
            </w:r>
            <w:r w:rsidR="00E03010">
              <w:t>might have been played to make people feel happy</w:t>
            </w:r>
            <w:r w:rsidR="00292AE3">
              <w:t>, uplifted</w:t>
            </w:r>
            <w:r w:rsidR="00E03010">
              <w:t xml:space="preserve"> and </w:t>
            </w:r>
            <w:r w:rsidR="00171963">
              <w:lastRenderedPageBreak/>
              <w:t>inspired</w:t>
            </w:r>
            <w:r w:rsidR="00E03010">
              <w:t>.</w:t>
            </w:r>
          </w:p>
          <w:p w14:paraId="5F3BA6E7" w14:textId="5B18553F" w:rsidR="00171963" w:rsidRDefault="00171963" w:rsidP="00024C50">
            <w:pPr>
              <w:pStyle w:val="ListBullet"/>
              <w:cnfStyle w:val="000000010000" w:firstRow="0" w:lastRow="0" w:firstColumn="0" w:lastColumn="0" w:oddVBand="0" w:evenVBand="0" w:oddHBand="0" w:evenHBand="1" w:firstRowFirstColumn="0" w:firstRowLastColumn="0" w:lastRowFirstColumn="0" w:lastRowLastColumn="0"/>
            </w:pPr>
            <w:r>
              <w:t xml:space="preserve">It makes me think that farming was </w:t>
            </w:r>
            <w:r w:rsidR="004E140C">
              <w:t>a good way of life at this time.</w:t>
            </w:r>
          </w:p>
        </w:tc>
        <w:tc>
          <w:tcPr>
            <w:tcW w:w="1000" w:type="pct"/>
          </w:tcPr>
          <w:p w14:paraId="199D1C70" w14:textId="77777777" w:rsidR="00164C88" w:rsidRDefault="004E140C" w:rsidP="00024C50">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I wonder </w:t>
            </w:r>
            <w:r w:rsidR="00991855">
              <w:t xml:space="preserve">if </w:t>
            </w:r>
            <w:r w:rsidR="004B2C59">
              <w:t>there is more to this song.</w:t>
            </w:r>
          </w:p>
          <w:p w14:paraId="0E7ECDDA" w14:textId="1C806E88" w:rsidR="004B2C59" w:rsidRDefault="004B2C59" w:rsidP="00024C50">
            <w:pPr>
              <w:pStyle w:val="ListBullet"/>
              <w:cnfStyle w:val="000000010000" w:firstRow="0" w:lastRow="0" w:firstColumn="0" w:lastColumn="0" w:oddVBand="0" w:evenVBand="0" w:oddHBand="0" w:evenHBand="1" w:firstRowFirstColumn="0" w:firstRowLastColumn="0" w:lastRowFirstColumn="0" w:lastRowLastColumn="0"/>
            </w:pPr>
            <w:r>
              <w:t xml:space="preserve">I wonder if there is a dance, play or story that accompanies the </w:t>
            </w:r>
            <w:r>
              <w:lastRenderedPageBreak/>
              <w:t>song.</w:t>
            </w:r>
          </w:p>
        </w:tc>
      </w:tr>
      <w:tr w:rsidR="00BC672B" w14:paraId="168679C9" w14:textId="77777777" w:rsidTr="006A3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352468DD" w14:textId="77777777" w:rsidR="00EB1280" w:rsidRDefault="00EB1280" w:rsidP="00B8548E"/>
        </w:tc>
        <w:tc>
          <w:tcPr>
            <w:tcW w:w="1000" w:type="pct"/>
          </w:tcPr>
          <w:p w14:paraId="50D7A932" w14:textId="77777777" w:rsidR="00EB1280" w:rsidRDefault="00EB1280" w:rsidP="00B8548E">
            <w:pPr>
              <w:cnfStyle w:val="000000100000" w:firstRow="0" w:lastRow="0" w:firstColumn="0" w:lastColumn="0" w:oddVBand="0" w:evenVBand="0" w:oddHBand="1" w:evenHBand="0" w:firstRowFirstColumn="0" w:firstRowLastColumn="0" w:lastRowFirstColumn="0" w:lastRowLastColumn="0"/>
            </w:pPr>
          </w:p>
        </w:tc>
        <w:tc>
          <w:tcPr>
            <w:tcW w:w="1000" w:type="pct"/>
          </w:tcPr>
          <w:p w14:paraId="7C82C4DE" w14:textId="3B45E7C2" w:rsidR="00EB1280" w:rsidRDefault="00EB1280" w:rsidP="00B8548E">
            <w:pPr>
              <w:cnfStyle w:val="000000100000" w:firstRow="0" w:lastRow="0" w:firstColumn="0" w:lastColumn="0" w:oddVBand="0" w:evenVBand="0" w:oddHBand="1" w:evenHBand="0" w:firstRowFirstColumn="0" w:firstRowLastColumn="0" w:lastRowFirstColumn="0" w:lastRowLastColumn="0"/>
            </w:pPr>
          </w:p>
        </w:tc>
        <w:tc>
          <w:tcPr>
            <w:tcW w:w="1000" w:type="pct"/>
          </w:tcPr>
          <w:p w14:paraId="3FC77375" w14:textId="77777777" w:rsidR="00EB1280" w:rsidRDefault="00EB1280" w:rsidP="00B8548E">
            <w:pPr>
              <w:cnfStyle w:val="000000100000" w:firstRow="0" w:lastRow="0" w:firstColumn="0" w:lastColumn="0" w:oddVBand="0" w:evenVBand="0" w:oddHBand="1" w:evenHBand="0" w:firstRowFirstColumn="0" w:firstRowLastColumn="0" w:lastRowFirstColumn="0" w:lastRowLastColumn="0"/>
            </w:pPr>
          </w:p>
        </w:tc>
        <w:tc>
          <w:tcPr>
            <w:tcW w:w="1000" w:type="pct"/>
          </w:tcPr>
          <w:p w14:paraId="61A51E40" w14:textId="77777777" w:rsidR="00EB1280" w:rsidRDefault="00EB1280" w:rsidP="00B8548E">
            <w:pPr>
              <w:cnfStyle w:val="000000100000" w:firstRow="0" w:lastRow="0" w:firstColumn="0" w:lastColumn="0" w:oddVBand="0" w:evenVBand="0" w:oddHBand="1" w:evenHBand="0" w:firstRowFirstColumn="0" w:firstRowLastColumn="0" w:lastRowFirstColumn="0" w:lastRowLastColumn="0"/>
            </w:pPr>
          </w:p>
        </w:tc>
      </w:tr>
    </w:tbl>
    <w:p w14:paraId="4FC8D507" w14:textId="0D387575" w:rsidR="00D13A18" w:rsidRDefault="00D13A18" w:rsidP="00F42408">
      <w:pPr>
        <w:sectPr w:rsidR="00D13A18" w:rsidSect="00744B22">
          <w:pgSz w:w="16838" w:h="11906" w:orient="landscape"/>
          <w:pgMar w:top="1134" w:right="1134" w:bottom="1134" w:left="1134" w:header="709" w:footer="709" w:gutter="0"/>
          <w:cols w:space="708"/>
          <w:docGrid w:linePitch="360"/>
        </w:sectPr>
      </w:pPr>
    </w:p>
    <w:p w14:paraId="1185D8A6" w14:textId="0CC273A3" w:rsidR="002740D6" w:rsidRDefault="002740D6" w:rsidP="002740D6">
      <w:pPr>
        <w:pStyle w:val="Heading2"/>
      </w:pPr>
      <w:bookmarkStart w:id="28" w:name="_Toc173238821"/>
      <w:r w:rsidRPr="002740D6">
        <w:lastRenderedPageBreak/>
        <w:t xml:space="preserve">Phase 1, activity </w:t>
      </w:r>
      <w:r w:rsidR="00780249">
        <w:t>6</w:t>
      </w:r>
      <w:r w:rsidRPr="002740D6">
        <w:t xml:space="preserve"> – </w:t>
      </w:r>
      <w:r w:rsidR="009E2F12">
        <w:t>I used to think</w:t>
      </w:r>
      <w:r w:rsidR="007360AA">
        <w:t xml:space="preserve"> </w:t>
      </w:r>
      <w:r w:rsidR="009E2F12">
        <w:t xml:space="preserve">… </w:t>
      </w:r>
      <w:proofErr w:type="gramStart"/>
      <w:r w:rsidR="284C1837">
        <w:t>N</w:t>
      </w:r>
      <w:r w:rsidR="009E2F12">
        <w:t>ow</w:t>
      </w:r>
      <w:proofErr w:type="gramEnd"/>
      <w:r w:rsidR="009E2F12">
        <w:t xml:space="preserve"> I think</w:t>
      </w:r>
      <w:r w:rsidR="007360AA">
        <w:t xml:space="preserve"> </w:t>
      </w:r>
      <w:r w:rsidR="009E2F12">
        <w:t>…</w:t>
      </w:r>
      <w:bookmarkEnd w:id="28"/>
    </w:p>
    <w:p w14:paraId="7F0382FB" w14:textId="47DB3922" w:rsidR="000017C1" w:rsidRDefault="00E43960" w:rsidP="00B57E1F">
      <w:r>
        <w:t xml:space="preserve">Now that you have explored a range of </w:t>
      </w:r>
      <w:r w:rsidR="000E6C82">
        <w:t xml:space="preserve">famous </w:t>
      </w:r>
      <w:r>
        <w:t xml:space="preserve">Romantic </w:t>
      </w:r>
      <w:r w:rsidR="00640533">
        <w:t>quotation</w:t>
      </w:r>
      <w:r>
        <w:t xml:space="preserve">s, </w:t>
      </w:r>
      <w:r w:rsidR="000E6C82">
        <w:t>artworks and songs, r</w:t>
      </w:r>
      <w:r w:rsidR="38A0EADD">
        <w:t>ecord</w:t>
      </w:r>
      <w:r w:rsidR="000E6C82">
        <w:t xml:space="preserve"> </w:t>
      </w:r>
      <w:r w:rsidR="00197C2C">
        <w:t>what you have learn</w:t>
      </w:r>
      <w:r w:rsidR="001C733A">
        <w:t>ed</w:t>
      </w:r>
      <w:r w:rsidR="00197C2C">
        <w:t xml:space="preserve"> about the Romantic </w:t>
      </w:r>
      <w:r w:rsidR="0041034E">
        <w:t>movement</w:t>
      </w:r>
      <w:r w:rsidR="00197C2C">
        <w:t xml:space="preserve"> in the table below.</w:t>
      </w:r>
    </w:p>
    <w:p w14:paraId="6C47A194" w14:textId="3B3394B8" w:rsidR="006337DD" w:rsidRPr="00B57E1F" w:rsidRDefault="009C6170" w:rsidP="00B57E1F">
      <w:pPr>
        <w:pStyle w:val="ListNumber"/>
        <w:numPr>
          <w:ilvl w:val="0"/>
          <w:numId w:val="4"/>
        </w:numPr>
      </w:pPr>
      <w:r w:rsidRPr="00B57E1F">
        <w:t>Consider</w:t>
      </w:r>
      <w:r w:rsidR="00E73870" w:rsidRPr="00B57E1F">
        <w:t xml:space="preserve"> what you used to think</w:t>
      </w:r>
      <w:r w:rsidR="00A17FA3" w:rsidRPr="00B57E1F">
        <w:t xml:space="preserve"> about the Romantic period </w:t>
      </w:r>
      <w:r w:rsidR="00B14A48" w:rsidRPr="00B57E1F">
        <w:t>or</w:t>
      </w:r>
      <w:r w:rsidR="00A17FA3" w:rsidRPr="00B57E1F">
        <w:t xml:space="preserve"> Romanticism</w:t>
      </w:r>
      <w:r w:rsidR="003772F3" w:rsidRPr="00B57E1F">
        <w:t xml:space="preserve"> </w:t>
      </w:r>
      <w:r w:rsidR="005533E2" w:rsidRPr="00B57E1F">
        <w:t xml:space="preserve">and record these </w:t>
      </w:r>
      <w:r w:rsidR="003772F3" w:rsidRPr="00B57E1F">
        <w:t>in the first column of the table</w:t>
      </w:r>
      <w:r w:rsidR="005533E2" w:rsidRPr="00B57E1F">
        <w:t>.</w:t>
      </w:r>
    </w:p>
    <w:p w14:paraId="3824EC67" w14:textId="4C796BCD" w:rsidR="009E2F12" w:rsidRPr="00B57E1F" w:rsidRDefault="009C6170" w:rsidP="00B57E1F">
      <w:pPr>
        <w:pStyle w:val="ListNumber"/>
      </w:pPr>
      <w:r w:rsidRPr="00B57E1F">
        <w:t xml:space="preserve">Reflect on what you now know about the Romantic period </w:t>
      </w:r>
      <w:r w:rsidR="00E504BE" w:rsidRPr="00B57E1F">
        <w:t>or</w:t>
      </w:r>
      <w:r w:rsidRPr="00B57E1F">
        <w:t xml:space="preserve"> Romanticism </w:t>
      </w:r>
      <w:r w:rsidR="004D73B0" w:rsidRPr="00B57E1F">
        <w:t>an</w:t>
      </w:r>
      <w:r w:rsidR="0014788B" w:rsidRPr="00B57E1F">
        <w:t>d record</w:t>
      </w:r>
      <w:r w:rsidR="00E504BE" w:rsidRPr="00B57E1F">
        <w:t xml:space="preserve"> </w:t>
      </w:r>
      <w:r w:rsidR="001952D7" w:rsidRPr="00B57E1F">
        <w:t xml:space="preserve">what you now think </w:t>
      </w:r>
      <w:r w:rsidR="00C27069" w:rsidRPr="00B57E1F">
        <w:t>in the second column of the table.</w:t>
      </w:r>
      <w:r w:rsidR="001A6BA0" w:rsidRPr="00B57E1F">
        <w:t xml:space="preserve"> The first row has been completed as an example.</w:t>
      </w:r>
    </w:p>
    <w:p w14:paraId="4E3A367E" w14:textId="5E6A1EE5" w:rsidR="00A11360" w:rsidRDefault="00A11360" w:rsidP="00B7757B">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 </w:t>
      </w:r>
      <w:r w:rsidRPr="00522F7E">
        <w:t xml:space="preserve">I used to think… </w:t>
      </w:r>
      <w:proofErr w:type="gramStart"/>
      <w:r w:rsidRPr="00522F7E">
        <w:t>Now</w:t>
      </w:r>
      <w:proofErr w:type="gramEnd"/>
      <w:r w:rsidRPr="00522F7E">
        <w:t xml:space="preserve"> I think…</w:t>
      </w:r>
    </w:p>
    <w:tbl>
      <w:tblPr>
        <w:tblStyle w:val="Tableheader"/>
        <w:tblW w:w="5000" w:type="pct"/>
        <w:tblLayout w:type="fixed"/>
        <w:tblLook w:val="04A0" w:firstRow="1" w:lastRow="0" w:firstColumn="1" w:lastColumn="0" w:noHBand="0" w:noVBand="1"/>
        <w:tblDescription w:val="I used to think... now I think... table with space for student responses."/>
      </w:tblPr>
      <w:tblGrid>
        <w:gridCol w:w="4815"/>
        <w:gridCol w:w="4815"/>
      </w:tblGrid>
      <w:tr w:rsidR="00AD726B" w14:paraId="72180008" w14:textId="77777777" w:rsidTr="000B765B">
        <w:trPr>
          <w:cnfStyle w:val="100000000000" w:firstRow="1" w:lastRow="0" w:firstColumn="0" w:lastColumn="0" w:oddVBand="0" w:evenVBand="0" w:oddHBand="0" w:evenHBand="0" w:firstRowFirstColumn="0" w:firstRowLastColumn="0" w:lastRowFirstColumn="0" w:lastRowLastColumn="0"/>
          <w:trHeight w:val="1646"/>
        </w:trPr>
        <w:tc>
          <w:tcPr>
            <w:cnfStyle w:val="001000000000" w:firstRow="0" w:lastRow="0" w:firstColumn="1" w:lastColumn="0" w:oddVBand="0" w:evenVBand="0" w:oddHBand="0" w:evenHBand="0" w:firstRowFirstColumn="0" w:firstRowLastColumn="0" w:lastRowFirstColumn="0" w:lastRowLastColumn="0"/>
            <w:tcW w:w="2500" w:type="pct"/>
          </w:tcPr>
          <w:p w14:paraId="5E270B5F" w14:textId="30B194B7" w:rsidR="00AD726B" w:rsidRDefault="00AD726B" w:rsidP="009E2F12">
            <w:r>
              <w:t>I used to think</w:t>
            </w:r>
            <w:r w:rsidR="00B57E1F">
              <w:t xml:space="preserve"> </w:t>
            </w:r>
            <w:r>
              <w:t>…</w:t>
            </w:r>
          </w:p>
        </w:tc>
        <w:tc>
          <w:tcPr>
            <w:tcW w:w="2500" w:type="pct"/>
          </w:tcPr>
          <w:p w14:paraId="1AEC30C7" w14:textId="1E09FD77" w:rsidR="00AD726B" w:rsidRDefault="00A44863" w:rsidP="009E2F12">
            <w:pPr>
              <w:cnfStyle w:val="100000000000" w:firstRow="1" w:lastRow="0" w:firstColumn="0" w:lastColumn="0" w:oddVBand="0" w:evenVBand="0" w:oddHBand="0" w:evenHBand="0" w:firstRowFirstColumn="0" w:firstRowLastColumn="0" w:lastRowFirstColumn="0" w:lastRowLastColumn="0"/>
            </w:pPr>
            <w:r>
              <w:t>Now</w:t>
            </w:r>
            <w:r w:rsidR="00FC6555">
              <w:t xml:space="preserve"> I think</w:t>
            </w:r>
            <w:r w:rsidR="00B57E1F">
              <w:t xml:space="preserve"> </w:t>
            </w:r>
            <w:r w:rsidR="00FC6555">
              <w:t>…</w:t>
            </w:r>
          </w:p>
        </w:tc>
      </w:tr>
      <w:tr w:rsidR="00AD726B" w14:paraId="59DFBC19" w14:textId="77777777" w:rsidTr="000B765B">
        <w:trPr>
          <w:cnfStyle w:val="000000100000" w:firstRow="0" w:lastRow="0" w:firstColumn="0" w:lastColumn="0" w:oddVBand="0" w:evenVBand="0" w:oddHBand="1" w:evenHBand="0" w:firstRowFirstColumn="0" w:firstRowLastColumn="0" w:lastRowFirstColumn="0" w:lastRowLastColumn="0"/>
          <w:trHeight w:val="1545"/>
        </w:trPr>
        <w:tc>
          <w:tcPr>
            <w:cnfStyle w:val="001000000000" w:firstRow="0" w:lastRow="0" w:firstColumn="1" w:lastColumn="0" w:oddVBand="0" w:evenVBand="0" w:oddHBand="0" w:evenHBand="0" w:firstRowFirstColumn="0" w:firstRowLastColumn="0" w:lastRowFirstColumn="0" w:lastRowLastColumn="0"/>
            <w:tcW w:w="2500" w:type="pct"/>
          </w:tcPr>
          <w:p w14:paraId="1DC62686" w14:textId="76E101F4" w:rsidR="00AD726B" w:rsidRDefault="00FC6555" w:rsidP="009E2F12">
            <w:r>
              <w:t>I used to think</w:t>
            </w:r>
            <w:r w:rsidR="003D3591">
              <w:t xml:space="preserve"> </w:t>
            </w:r>
            <w:r w:rsidR="00EC66F1">
              <w:t>…</w:t>
            </w:r>
            <w:r>
              <w:t xml:space="preserve"> </w:t>
            </w:r>
            <w:r w:rsidRPr="009319D4">
              <w:t>Romanticism was all about love and romance.</w:t>
            </w:r>
          </w:p>
        </w:tc>
        <w:tc>
          <w:tcPr>
            <w:tcW w:w="2500" w:type="pct"/>
          </w:tcPr>
          <w:p w14:paraId="55C0A0A5" w14:textId="726EA84E" w:rsidR="00AD726B" w:rsidRDefault="00827375" w:rsidP="009E2F12">
            <w:pPr>
              <w:cnfStyle w:val="000000100000" w:firstRow="0" w:lastRow="0" w:firstColumn="0" w:lastColumn="0" w:oddVBand="0" w:evenVBand="0" w:oddHBand="1" w:evenHBand="0" w:firstRowFirstColumn="0" w:firstRowLastColumn="0" w:lastRowFirstColumn="0" w:lastRowLastColumn="0"/>
            </w:pPr>
            <w:r w:rsidRPr="080A1400">
              <w:rPr>
                <w:b/>
              </w:rPr>
              <w:t>Now I think</w:t>
            </w:r>
            <w:r w:rsidR="00B57E1F">
              <w:rPr>
                <w:b/>
              </w:rPr>
              <w:t xml:space="preserve"> </w:t>
            </w:r>
            <w:r w:rsidR="00EC66F1" w:rsidRPr="080A1400">
              <w:rPr>
                <w:b/>
              </w:rPr>
              <w:t>…</w:t>
            </w:r>
            <w:r>
              <w:t xml:space="preserve"> Romanticism </w:t>
            </w:r>
            <w:r w:rsidR="007E5A01">
              <w:t xml:space="preserve">is more concerned with </w:t>
            </w:r>
            <w:proofErr w:type="gramStart"/>
            <w:r w:rsidR="00EC66F1">
              <w:t>emotions as a whole, rather</w:t>
            </w:r>
            <w:proofErr w:type="gramEnd"/>
            <w:r w:rsidR="00EC66F1">
              <w:t xml:space="preserve"> than just love.</w:t>
            </w:r>
          </w:p>
        </w:tc>
      </w:tr>
      <w:tr w:rsidR="00AD726B" w14:paraId="57EEC503" w14:textId="77777777" w:rsidTr="000B765B">
        <w:trPr>
          <w:cnfStyle w:val="000000010000" w:firstRow="0" w:lastRow="0" w:firstColumn="0" w:lastColumn="0" w:oddVBand="0" w:evenVBand="0" w:oddHBand="0" w:evenHBand="1" w:firstRowFirstColumn="0" w:firstRowLastColumn="0" w:lastRowFirstColumn="0" w:lastRowLastColumn="0"/>
          <w:trHeight w:val="1872"/>
        </w:trPr>
        <w:tc>
          <w:tcPr>
            <w:cnfStyle w:val="001000000000" w:firstRow="0" w:lastRow="0" w:firstColumn="1" w:lastColumn="0" w:oddVBand="0" w:evenVBand="0" w:oddHBand="0" w:evenHBand="0" w:firstRowFirstColumn="0" w:firstRowLastColumn="0" w:lastRowFirstColumn="0" w:lastRowLastColumn="0"/>
            <w:tcW w:w="2500" w:type="pct"/>
          </w:tcPr>
          <w:p w14:paraId="773FE2F8" w14:textId="3DE9E122" w:rsidR="00AD726B" w:rsidRDefault="00EC66F1" w:rsidP="009E2F12">
            <w:r w:rsidRPr="00EC66F1">
              <w:t>I used to think</w:t>
            </w:r>
            <w:r w:rsidR="003D3591">
              <w:t xml:space="preserve"> </w:t>
            </w:r>
            <w:r w:rsidRPr="00EC66F1">
              <w:t>…</w:t>
            </w:r>
          </w:p>
        </w:tc>
        <w:tc>
          <w:tcPr>
            <w:tcW w:w="2500" w:type="pct"/>
          </w:tcPr>
          <w:p w14:paraId="68F346C4" w14:textId="4B400763" w:rsidR="00AD726B" w:rsidRDefault="00EC66F1" w:rsidP="009E2F12">
            <w:pPr>
              <w:cnfStyle w:val="000000010000" w:firstRow="0" w:lastRow="0" w:firstColumn="0" w:lastColumn="0" w:oddVBand="0" w:evenVBand="0" w:oddHBand="0" w:evenHBand="1" w:firstRowFirstColumn="0" w:firstRowLastColumn="0" w:lastRowFirstColumn="0" w:lastRowLastColumn="0"/>
              <w:rPr>
                <w:b/>
              </w:rPr>
            </w:pPr>
            <w:r w:rsidRPr="080A1400">
              <w:rPr>
                <w:b/>
              </w:rPr>
              <w:t>Now I think</w:t>
            </w:r>
            <w:r w:rsidR="003D3591">
              <w:rPr>
                <w:b/>
              </w:rPr>
              <w:t xml:space="preserve"> </w:t>
            </w:r>
            <w:r w:rsidRPr="080A1400">
              <w:rPr>
                <w:b/>
              </w:rPr>
              <w:t>…</w:t>
            </w:r>
          </w:p>
        </w:tc>
      </w:tr>
      <w:tr w:rsidR="00AD726B" w14:paraId="59A567FF" w14:textId="77777777" w:rsidTr="000B765B">
        <w:trPr>
          <w:cnfStyle w:val="000000100000" w:firstRow="0" w:lastRow="0" w:firstColumn="0" w:lastColumn="0" w:oddVBand="0" w:evenVBand="0" w:oddHBand="1" w:evenHBand="0" w:firstRowFirstColumn="0" w:firstRowLastColumn="0" w:lastRowFirstColumn="0" w:lastRowLastColumn="0"/>
          <w:trHeight w:val="1872"/>
        </w:trPr>
        <w:tc>
          <w:tcPr>
            <w:cnfStyle w:val="001000000000" w:firstRow="0" w:lastRow="0" w:firstColumn="1" w:lastColumn="0" w:oddVBand="0" w:evenVBand="0" w:oddHBand="0" w:evenHBand="0" w:firstRowFirstColumn="0" w:firstRowLastColumn="0" w:lastRowFirstColumn="0" w:lastRowLastColumn="0"/>
            <w:tcW w:w="2500" w:type="pct"/>
          </w:tcPr>
          <w:p w14:paraId="7E08EEEF" w14:textId="506EA2D4" w:rsidR="00AD726B" w:rsidRDefault="00EC66F1" w:rsidP="009E2F12">
            <w:r w:rsidRPr="00EC66F1">
              <w:t>I used to think</w:t>
            </w:r>
            <w:r w:rsidR="003D3591">
              <w:t xml:space="preserve"> </w:t>
            </w:r>
            <w:r w:rsidRPr="00EC66F1">
              <w:t>…</w:t>
            </w:r>
          </w:p>
        </w:tc>
        <w:tc>
          <w:tcPr>
            <w:tcW w:w="2500" w:type="pct"/>
          </w:tcPr>
          <w:p w14:paraId="37C347C7" w14:textId="72683E19" w:rsidR="00AD726B" w:rsidRDefault="00EC66F1" w:rsidP="009E2F12">
            <w:pPr>
              <w:cnfStyle w:val="000000100000" w:firstRow="0" w:lastRow="0" w:firstColumn="0" w:lastColumn="0" w:oddVBand="0" w:evenVBand="0" w:oddHBand="1" w:evenHBand="0" w:firstRowFirstColumn="0" w:firstRowLastColumn="0" w:lastRowFirstColumn="0" w:lastRowLastColumn="0"/>
              <w:rPr>
                <w:b/>
              </w:rPr>
            </w:pPr>
            <w:r w:rsidRPr="080A1400">
              <w:rPr>
                <w:b/>
              </w:rPr>
              <w:t>Now I think</w:t>
            </w:r>
            <w:r w:rsidR="003D3591">
              <w:rPr>
                <w:b/>
              </w:rPr>
              <w:t xml:space="preserve"> </w:t>
            </w:r>
            <w:r w:rsidRPr="080A1400">
              <w:rPr>
                <w:b/>
              </w:rPr>
              <w:t>…</w:t>
            </w:r>
          </w:p>
        </w:tc>
      </w:tr>
      <w:tr w:rsidR="00EC66F1" w14:paraId="0CB7B41D" w14:textId="77777777" w:rsidTr="000B765B">
        <w:trPr>
          <w:cnfStyle w:val="000000010000" w:firstRow="0" w:lastRow="0" w:firstColumn="0" w:lastColumn="0" w:oddVBand="0" w:evenVBand="0" w:oddHBand="0" w:evenHBand="1" w:firstRowFirstColumn="0" w:firstRowLastColumn="0" w:lastRowFirstColumn="0" w:lastRowLastColumn="0"/>
          <w:trHeight w:val="1872"/>
        </w:trPr>
        <w:tc>
          <w:tcPr>
            <w:cnfStyle w:val="001000000000" w:firstRow="0" w:lastRow="0" w:firstColumn="1" w:lastColumn="0" w:oddVBand="0" w:evenVBand="0" w:oddHBand="0" w:evenHBand="0" w:firstRowFirstColumn="0" w:firstRowLastColumn="0" w:lastRowFirstColumn="0" w:lastRowLastColumn="0"/>
            <w:tcW w:w="2500" w:type="pct"/>
          </w:tcPr>
          <w:p w14:paraId="083C653B" w14:textId="3F6971D0" w:rsidR="00EC66F1" w:rsidRDefault="00EC66F1" w:rsidP="009E2F12">
            <w:r>
              <w:t>I used to think</w:t>
            </w:r>
            <w:r w:rsidR="003D3591">
              <w:t xml:space="preserve"> </w:t>
            </w:r>
            <w:r>
              <w:t>…</w:t>
            </w:r>
          </w:p>
        </w:tc>
        <w:tc>
          <w:tcPr>
            <w:tcW w:w="2500" w:type="pct"/>
          </w:tcPr>
          <w:p w14:paraId="100436D1" w14:textId="24233CD2" w:rsidR="00EC66F1" w:rsidRDefault="00EC66F1" w:rsidP="009E2F12">
            <w:pPr>
              <w:cnfStyle w:val="000000010000" w:firstRow="0" w:lastRow="0" w:firstColumn="0" w:lastColumn="0" w:oddVBand="0" w:evenVBand="0" w:oddHBand="0" w:evenHBand="1" w:firstRowFirstColumn="0" w:firstRowLastColumn="0" w:lastRowFirstColumn="0" w:lastRowLastColumn="0"/>
              <w:rPr>
                <w:b/>
              </w:rPr>
            </w:pPr>
            <w:r w:rsidRPr="080A1400">
              <w:rPr>
                <w:b/>
              </w:rPr>
              <w:t>Now I think</w:t>
            </w:r>
            <w:r w:rsidR="003D3591">
              <w:rPr>
                <w:b/>
              </w:rPr>
              <w:t xml:space="preserve"> </w:t>
            </w:r>
            <w:r w:rsidRPr="080A1400">
              <w:rPr>
                <w:b/>
              </w:rPr>
              <w:t>…</w:t>
            </w:r>
          </w:p>
        </w:tc>
      </w:tr>
    </w:tbl>
    <w:p w14:paraId="1115190F" w14:textId="77777777" w:rsidR="00B57E1F" w:rsidRDefault="00B57E1F">
      <w:pPr>
        <w:suppressAutoHyphens w:val="0"/>
        <w:spacing w:before="0" w:after="160" w:line="259" w:lineRule="auto"/>
        <w:rPr>
          <w:rFonts w:eastAsiaTheme="majorEastAsia"/>
          <w:bCs/>
          <w:color w:val="002664"/>
          <w:sz w:val="40"/>
          <w:szCs w:val="52"/>
        </w:rPr>
      </w:pPr>
      <w:r>
        <w:lastRenderedPageBreak/>
        <w:br w:type="page"/>
      </w:r>
    </w:p>
    <w:p w14:paraId="038F19AF" w14:textId="1A8590EA" w:rsidR="001B51A7" w:rsidRDefault="001B51A7" w:rsidP="001B51A7">
      <w:pPr>
        <w:pStyle w:val="Heading1"/>
      </w:pPr>
      <w:bookmarkStart w:id="29" w:name="_Toc173238822"/>
      <w:r>
        <w:lastRenderedPageBreak/>
        <w:t>Phase 2 – unpacking and engaging with the conceptual focus</w:t>
      </w:r>
      <w:bookmarkEnd w:id="29"/>
    </w:p>
    <w:p w14:paraId="3F74F9E1" w14:textId="2D4C4C6D" w:rsidR="4EE01D2D" w:rsidRDefault="00F2129C" w:rsidP="125E1F19">
      <w:pPr>
        <w:pStyle w:val="FeatureBox2"/>
      </w:pPr>
      <w:r>
        <w:t xml:space="preserve">The ‘unpacking and engaging with the conceptual focus’ phase supports students to develop their understanding of the context of the Romantic movement. </w:t>
      </w:r>
      <w:r w:rsidR="4EE01D2D">
        <w:t xml:space="preserve">This foundation will be built upon in subsequent phases as they develop understanding of the relationship between context and perspective and how this can influence </w:t>
      </w:r>
      <w:r>
        <w:t xml:space="preserve">the stylistic features of </w:t>
      </w:r>
      <w:r w:rsidR="4EE01D2D">
        <w:t xml:space="preserve">texts. </w:t>
      </w:r>
      <w:r>
        <w:t>Students</w:t>
      </w:r>
      <w:r w:rsidR="4EE01D2D">
        <w:t xml:space="preserve"> develop their understanding of how and why composers shape audience responses to their texts.</w:t>
      </w:r>
    </w:p>
    <w:p w14:paraId="3A0C3FA1" w14:textId="59A7A313" w:rsidR="00D20142" w:rsidRDefault="4EE01D2D" w:rsidP="00F2129C">
      <w:pPr>
        <w:pStyle w:val="FeatureBox2"/>
        <w:rPr>
          <w:rStyle w:val="Strong"/>
        </w:rPr>
      </w:pPr>
      <w:r>
        <w:t xml:space="preserve">To encourage a meaningful connection, activities in this phase focus on the learning processes of understanding, connecting and experimenting. </w:t>
      </w:r>
      <w:r w:rsidR="00BA780D">
        <w:t>Students develop skills in responding to the ideas of Romanticism in an imaginative way by creating a poem explor</w:t>
      </w:r>
      <w:r w:rsidR="00024F7B">
        <w:t>ing</w:t>
      </w:r>
      <w:r w:rsidR="00BA780D">
        <w:t xml:space="preserve"> key motifs and ideas</w:t>
      </w:r>
      <w:r w:rsidR="00B57E1F">
        <w:t>.</w:t>
      </w:r>
      <w:r w:rsidR="00D20142">
        <w:rPr>
          <w:rStyle w:val="Strong"/>
        </w:rPr>
        <w:br w:type="page"/>
      </w:r>
    </w:p>
    <w:p w14:paraId="3AC0A0F9" w14:textId="415AB879" w:rsidR="00977280" w:rsidRPr="00D20142" w:rsidRDefault="00D20142" w:rsidP="00D20142">
      <w:pPr>
        <w:pStyle w:val="Heading2"/>
        <w:rPr>
          <w:rStyle w:val="Strong"/>
          <w:b w:val="0"/>
          <w:bCs/>
        </w:rPr>
      </w:pPr>
      <w:bookmarkStart w:id="30" w:name="_Toc173238823"/>
      <w:r w:rsidRPr="00D20142">
        <w:rPr>
          <w:rStyle w:val="Strong"/>
          <w:b w:val="0"/>
          <w:bCs/>
        </w:rPr>
        <w:lastRenderedPageBreak/>
        <w:t>Phase 2, resource 1 – the context of the Romantic movement</w:t>
      </w:r>
      <w:bookmarkEnd w:id="30"/>
    </w:p>
    <w:p w14:paraId="3EB8C44B" w14:textId="236A1704" w:rsidR="00FD7BD4" w:rsidRDefault="00FD7BD4" w:rsidP="00FD7BD4">
      <w:pPr>
        <w:pStyle w:val="FeatureBox2"/>
      </w:pPr>
      <w:r w:rsidRPr="005603B9">
        <w:rPr>
          <w:rStyle w:val="Strong"/>
        </w:rPr>
        <w:t xml:space="preserve">Teacher </w:t>
      </w:r>
      <w:proofErr w:type="gramStart"/>
      <w:r w:rsidRPr="005603B9">
        <w:rPr>
          <w:rStyle w:val="Strong"/>
        </w:rPr>
        <w:t>note</w:t>
      </w:r>
      <w:r w:rsidRPr="00357D22">
        <w:rPr>
          <w:rStyle w:val="Strong"/>
          <w:b w:val="0"/>
          <w:bCs w:val="0"/>
        </w:rPr>
        <w:t>:</w:t>
      </w:r>
      <w:proofErr w:type="gramEnd"/>
      <w:r w:rsidRPr="00357D22">
        <w:rPr>
          <w:rStyle w:val="Strong"/>
          <w:b w:val="0"/>
          <w:bCs w:val="0"/>
        </w:rPr>
        <w:t xml:space="preserve"> </w:t>
      </w:r>
      <w:r>
        <w:rPr>
          <w:rStyle w:val="Strong"/>
          <w:b w:val="0"/>
          <w:bCs w:val="0"/>
        </w:rPr>
        <w:t>students should use the following text to develop their knowledge of the context of the Romantic movement.</w:t>
      </w:r>
      <w:r w:rsidRPr="00024F7B">
        <w:rPr>
          <w:rStyle w:val="Strong"/>
          <w:b w:val="0"/>
          <w:bCs w:val="0"/>
        </w:rPr>
        <w:t xml:space="preserve"> </w:t>
      </w:r>
      <w:r w:rsidRPr="006C3109">
        <w:rPr>
          <w:rStyle w:val="Strong"/>
        </w:rPr>
        <w:t xml:space="preserve">Phase 2, activity 1 – </w:t>
      </w:r>
      <w:r>
        <w:rPr>
          <w:rStyle w:val="Strong"/>
        </w:rPr>
        <w:t>Romanticism concept map</w:t>
      </w:r>
      <w:r w:rsidRPr="00024F7B">
        <w:rPr>
          <w:rStyle w:val="Strong"/>
          <w:b w:val="0"/>
          <w:bCs w:val="0"/>
        </w:rPr>
        <w:t xml:space="preserve"> </w:t>
      </w:r>
      <w:r>
        <w:rPr>
          <w:rStyle w:val="Strong"/>
          <w:b w:val="0"/>
          <w:bCs w:val="0"/>
        </w:rPr>
        <w:t>requires students to create a concept map that summarises their understanding of the context of the Romantic movement. Students should add to this concept map as they progress through this program. The concept map will be a valuable revision resource in preparation for the assessment task.</w:t>
      </w:r>
      <w:r w:rsidRPr="00F50226">
        <w:rPr>
          <w:rStyle w:val="Strong"/>
          <w:b w:val="0"/>
          <w:bCs w:val="0"/>
        </w:rPr>
        <w:t xml:space="preserve"> </w:t>
      </w:r>
      <w:r w:rsidRPr="006C3109">
        <w:t xml:space="preserve">To support students in their reading, consider using one of the suggested strategies outlined in </w:t>
      </w:r>
      <w:hyperlink r:id="rId75" w:history="1">
        <w:r w:rsidRPr="004F4F67">
          <w:rPr>
            <w:rStyle w:val="Hyperlink"/>
          </w:rPr>
          <w:t>Year 10, Term 1 – Novel voices</w:t>
        </w:r>
      </w:hyperlink>
      <w:r>
        <w:rPr>
          <w:rStyle w:val="Strong"/>
          <w:b w:val="0"/>
          <w:bCs w:val="0"/>
        </w:rPr>
        <w:t xml:space="preserve"> in</w:t>
      </w:r>
      <w:r w:rsidRPr="00024F7B">
        <w:rPr>
          <w:rStyle w:val="Strong"/>
          <w:b w:val="0"/>
          <w:bCs w:val="0"/>
        </w:rPr>
        <w:t xml:space="preserve"> </w:t>
      </w:r>
      <w:r w:rsidRPr="006C3109">
        <w:rPr>
          <w:rStyle w:val="Strong"/>
        </w:rPr>
        <w:t xml:space="preserve">Phase 3, resource </w:t>
      </w:r>
      <w:r w:rsidR="00F50226">
        <w:rPr>
          <w:rStyle w:val="Strong"/>
        </w:rPr>
        <w:t xml:space="preserve">2 </w:t>
      </w:r>
      <w:r w:rsidRPr="006C3109">
        <w:rPr>
          <w:rStyle w:val="Strong"/>
        </w:rPr>
        <w:t>– reading the core text</w:t>
      </w:r>
      <w:r w:rsidRPr="00024F7B">
        <w:rPr>
          <w:rStyle w:val="Strong"/>
          <w:b w:val="0"/>
          <w:bCs w:val="0"/>
        </w:rPr>
        <w:t>.</w:t>
      </w:r>
    </w:p>
    <w:p w14:paraId="74CA42B1" w14:textId="642351F6" w:rsidR="001B0C4C" w:rsidRPr="006C3109" w:rsidRDefault="001B0C4C" w:rsidP="00CD58B0">
      <w:pPr>
        <w:rPr>
          <w:rStyle w:val="Strong"/>
        </w:rPr>
      </w:pPr>
      <w:r>
        <w:rPr>
          <w:rStyle w:val="Strong"/>
        </w:rPr>
        <w:t>The context of the Romantic movement</w:t>
      </w:r>
    </w:p>
    <w:p w14:paraId="0EB296B7" w14:textId="7B320939" w:rsidR="00AC47EC" w:rsidRDefault="009F3EC1" w:rsidP="00FB7792">
      <w:r>
        <w:t>The Romantic movement was a cultural</w:t>
      </w:r>
      <w:r w:rsidR="006E3204">
        <w:t>, artistic and literary</w:t>
      </w:r>
      <w:r>
        <w:t xml:space="preserve"> movement </w:t>
      </w:r>
      <w:r w:rsidR="006E3204">
        <w:t xml:space="preserve">that swept through </w:t>
      </w:r>
      <w:r w:rsidR="006E3204" w:rsidRPr="00A25B4F">
        <w:t>Europe</w:t>
      </w:r>
      <w:r w:rsidR="006E3204">
        <w:t xml:space="preserve"> during the late 18th and early 19th centuries. It was a period</w:t>
      </w:r>
      <w:r w:rsidR="00AE2378">
        <w:t xml:space="preserve"> </w:t>
      </w:r>
      <w:r w:rsidR="001A1FCB">
        <w:t>o</w:t>
      </w:r>
      <w:r w:rsidR="00AE2378">
        <w:t xml:space="preserve">f cultural and artistic </w:t>
      </w:r>
      <w:r w:rsidR="00AE2378" w:rsidRPr="00A25B4F">
        <w:t>rebellion</w:t>
      </w:r>
      <w:r w:rsidR="00AE2378">
        <w:t xml:space="preserve"> against the </w:t>
      </w:r>
      <w:r w:rsidR="00F60E9F">
        <w:t xml:space="preserve">strict rules, </w:t>
      </w:r>
      <w:r w:rsidR="00AE2378">
        <w:t xml:space="preserve">rationalism and industrialisation </w:t>
      </w:r>
      <w:r w:rsidR="00F60E9F">
        <w:t xml:space="preserve">of the Enlightenment period that came before it. </w:t>
      </w:r>
      <w:r w:rsidR="00D63195">
        <w:t xml:space="preserve">Instead, </w:t>
      </w:r>
      <w:r w:rsidR="0046119F">
        <w:t xml:space="preserve">Romantic </w:t>
      </w:r>
      <w:r w:rsidR="0046119F" w:rsidRPr="00A25B4F">
        <w:t>composers</w:t>
      </w:r>
      <w:r w:rsidR="0046119F">
        <w:t xml:space="preserve"> celebrated</w:t>
      </w:r>
      <w:r w:rsidR="006E3204">
        <w:t xml:space="preserve"> emotion, </w:t>
      </w:r>
      <w:r w:rsidR="00D63195">
        <w:t xml:space="preserve">imagination, </w:t>
      </w:r>
      <w:r w:rsidR="006E3204">
        <w:t>nature and individualism</w:t>
      </w:r>
      <w:r w:rsidR="00517E7E">
        <w:t>.</w:t>
      </w:r>
    </w:p>
    <w:p w14:paraId="3D2F67E8" w14:textId="640E5198" w:rsidR="0057164D" w:rsidRDefault="003957FC" w:rsidP="00FB7792">
      <w:r>
        <w:t xml:space="preserve">Romantics believed in the power of emotions and imagination, and valued </w:t>
      </w:r>
      <w:r w:rsidRPr="00A25B4F">
        <w:t>feelings</w:t>
      </w:r>
      <w:r>
        <w:t xml:space="preserve"> like love, awe and wonder as essential aspects of human experience. </w:t>
      </w:r>
      <w:r w:rsidR="0057164D">
        <w:t xml:space="preserve">While the </w:t>
      </w:r>
      <w:r w:rsidR="0057164D" w:rsidRPr="004A7708">
        <w:t>Enlightenment</w:t>
      </w:r>
      <w:r w:rsidR="0057164D">
        <w:t xml:space="preserve"> </w:t>
      </w:r>
      <w:r w:rsidR="00BD5BF2">
        <w:t xml:space="preserve">emphasised </w:t>
      </w:r>
      <w:r w:rsidR="00D532CF">
        <w:t xml:space="preserve">logic and reason, Romanticism </w:t>
      </w:r>
      <w:r w:rsidR="00701E2A">
        <w:t xml:space="preserve">believed that </w:t>
      </w:r>
      <w:r w:rsidR="001F219A">
        <w:t>imagination</w:t>
      </w:r>
      <w:r w:rsidR="00701E2A">
        <w:t xml:space="preserve"> had the power to transcend reality and access </w:t>
      </w:r>
      <w:r w:rsidR="00701E2A" w:rsidRPr="004A7708">
        <w:t>deeper</w:t>
      </w:r>
      <w:r w:rsidR="00701E2A">
        <w:t xml:space="preserve"> truths about the world. The </w:t>
      </w:r>
      <w:r w:rsidR="00BD5BF2" w:rsidRPr="004A7708">
        <w:t>Romantics</w:t>
      </w:r>
      <w:r w:rsidR="00BD5BF2">
        <w:t xml:space="preserve"> rejected the </w:t>
      </w:r>
      <w:r w:rsidR="00E45F96">
        <w:t xml:space="preserve">strict rules and conventions </w:t>
      </w:r>
      <w:r w:rsidR="001F219A">
        <w:t xml:space="preserve">of the Enlightenment </w:t>
      </w:r>
      <w:r w:rsidR="00E45F96">
        <w:t xml:space="preserve">in favour of personal expression, </w:t>
      </w:r>
      <w:r w:rsidR="008E6C16">
        <w:t xml:space="preserve">creativity </w:t>
      </w:r>
      <w:r w:rsidR="00E45F96">
        <w:t xml:space="preserve">and </w:t>
      </w:r>
      <w:r w:rsidR="00E45F96" w:rsidRPr="004A7708">
        <w:t>innovation</w:t>
      </w:r>
      <w:r w:rsidR="00E45F96">
        <w:t>.</w:t>
      </w:r>
      <w:r w:rsidR="00BF0C0F">
        <w:t xml:space="preserve"> </w:t>
      </w:r>
      <w:r w:rsidR="00E55442">
        <w:t>These ideas</w:t>
      </w:r>
      <w:r w:rsidR="00BF0C0F">
        <w:t xml:space="preserve"> </w:t>
      </w:r>
      <w:r w:rsidR="00E55442">
        <w:t>are reflected</w:t>
      </w:r>
      <w:r w:rsidR="00BF0C0F">
        <w:t xml:space="preserve"> in the work of poets such as Samuel Taylor Coleridge</w:t>
      </w:r>
      <w:r w:rsidR="001D32EA">
        <w:t>,</w:t>
      </w:r>
      <w:r w:rsidR="007D47FD">
        <w:t xml:space="preserve"> who </w:t>
      </w:r>
      <w:r w:rsidR="00BA1E88">
        <w:t>used</w:t>
      </w:r>
      <w:r w:rsidR="00E55442">
        <w:t xml:space="preserve"> exotic landscapes and mythical elements to create a surreal and dreamlike </w:t>
      </w:r>
      <w:r w:rsidR="00E55442" w:rsidRPr="004A7708">
        <w:t>atmosphere</w:t>
      </w:r>
      <w:r w:rsidR="00E55442">
        <w:t xml:space="preserve"> in his writing.</w:t>
      </w:r>
    </w:p>
    <w:p w14:paraId="37D2FD1D" w14:textId="77777777" w:rsidR="006E28CD" w:rsidRDefault="006E28CD" w:rsidP="006E28CD">
      <w:r>
        <w:t xml:space="preserve">Similarly, the Romantics celebrated the unique experiences, thoughts and emotions of the </w:t>
      </w:r>
      <w:r w:rsidRPr="004A7708">
        <w:t>individual</w:t>
      </w:r>
      <w:r>
        <w:t xml:space="preserve">. They rebelled against the constraints of traditional society and authority and advocated for personal freedom and self-expression. This emphasis on individualism can be seen in the works of Romantic poets such as William Wordsworth, who focused on the experiences of </w:t>
      </w:r>
      <w:r w:rsidRPr="004A7708">
        <w:t>ordinary</w:t>
      </w:r>
      <w:r>
        <w:t xml:space="preserve"> people.</w:t>
      </w:r>
    </w:p>
    <w:p w14:paraId="20BE8B3C" w14:textId="3C8720E5" w:rsidR="00DD1086" w:rsidRDefault="005C682F" w:rsidP="00FB7792">
      <w:r>
        <w:t xml:space="preserve">Nature also played a central role in Romantic art, literature and philosophy. Romantic composers </w:t>
      </w:r>
      <w:r w:rsidR="0078366D">
        <w:t xml:space="preserve">such as John Keats </w:t>
      </w:r>
      <w:r>
        <w:t xml:space="preserve">saw nature as a source of </w:t>
      </w:r>
      <w:r w:rsidRPr="004A7708">
        <w:t>inspiration</w:t>
      </w:r>
      <w:r>
        <w:t>, beauty and spiritual renewal</w:t>
      </w:r>
      <w:r w:rsidR="001339EC">
        <w:t>, and often depicted the awe-inspiring aspects of the natural world</w:t>
      </w:r>
      <w:r w:rsidR="002242A0">
        <w:t xml:space="preserve"> in their works</w:t>
      </w:r>
      <w:r w:rsidR="00446F13">
        <w:t xml:space="preserve">. </w:t>
      </w:r>
      <w:r w:rsidR="00576E78">
        <w:t xml:space="preserve">The </w:t>
      </w:r>
      <w:r w:rsidR="00446F13">
        <w:t>Romantic</w:t>
      </w:r>
      <w:r w:rsidR="00576E78">
        <w:t xml:space="preserve">s were </w:t>
      </w:r>
      <w:r w:rsidR="00576E78" w:rsidRPr="004A7708">
        <w:t>critical</w:t>
      </w:r>
      <w:r w:rsidR="00576E78">
        <w:t xml:space="preserve"> of the rapid industrialisation and urbanisation of society</w:t>
      </w:r>
      <w:r w:rsidR="00CF750F">
        <w:t xml:space="preserve"> at the time</w:t>
      </w:r>
      <w:r w:rsidR="009E01F3">
        <w:t>, which saw humans replaced by machines,</w:t>
      </w:r>
      <w:r w:rsidR="00CF750F">
        <w:t xml:space="preserve"> and </w:t>
      </w:r>
      <w:r w:rsidR="00A806D1">
        <w:t xml:space="preserve">they </w:t>
      </w:r>
      <w:r w:rsidR="00CF750F">
        <w:t>lamented</w:t>
      </w:r>
      <w:r w:rsidR="009E01F3">
        <w:t xml:space="preserve"> </w:t>
      </w:r>
      <w:r w:rsidR="00CF750F">
        <w:t xml:space="preserve">the loss of </w:t>
      </w:r>
      <w:r w:rsidR="00CF750F" w:rsidRPr="004A7708">
        <w:t>connection</w:t>
      </w:r>
      <w:r w:rsidR="00CF750F">
        <w:t xml:space="preserve"> to nature. As such</w:t>
      </w:r>
      <w:r w:rsidR="009E01F3">
        <w:t xml:space="preserve">, Romantic art and literature often depicts dramatic </w:t>
      </w:r>
      <w:r w:rsidR="009E01F3" w:rsidRPr="009E01F3">
        <w:t xml:space="preserve">landscapes, forests and mountains </w:t>
      </w:r>
      <w:r w:rsidR="009E01F3">
        <w:t xml:space="preserve">to </w:t>
      </w:r>
      <w:r w:rsidR="009E01F3" w:rsidRPr="004A7708">
        <w:t>emphasise</w:t>
      </w:r>
      <w:r w:rsidR="009E01F3">
        <w:t xml:space="preserve"> the power of</w:t>
      </w:r>
      <w:r w:rsidR="009E01F3" w:rsidRPr="009E01F3">
        <w:t xml:space="preserve"> </w:t>
      </w:r>
      <w:r w:rsidR="009E01F3">
        <w:t>nature.</w:t>
      </w:r>
    </w:p>
    <w:p w14:paraId="013DEB8B" w14:textId="77777777" w:rsidR="003A4EE1" w:rsidRDefault="003A4EE1">
      <w:pPr>
        <w:suppressAutoHyphens w:val="0"/>
        <w:spacing w:before="0" w:after="160" w:line="259" w:lineRule="auto"/>
      </w:pPr>
      <w:r>
        <w:br w:type="page"/>
      </w:r>
    </w:p>
    <w:p w14:paraId="41011518" w14:textId="1017D5EE" w:rsidR="009731FE" w:rsidRDefault="009731FE" w:rsidP="009731FE">
      <w:pPr>
        <w:pStyle w:val="Heading2"/>
      </w:pPr>
      <w:bookmarkStart w:id="31" w:name="_Toc173238824"/>
      <w:r>
        <w:t xml:space="preserve">Phase 2, activity 1 – </w:t>
      </w:r>
      <w:r w:rsidR="00F27977">
        <w:t>Romanticism concept map</w:t>
      </w:r>
      <w:bookmarkEnd w:id="31"/>
    </w:p>
    <w:p w14:paraId="746654EE" w14:textId="6C3E8B9D" w:rsidR="00690A30" w:rsidRPr="00690A30" w:rsidRDefault="00690A30" w:rsidP="004A7708">
      <w:pPr>
        <w:pStyle w:val="FeatureBox2"/>
      </w:pPr>
      <w:r w:rsidRPr="004A7708">
        <w:rPr>
          <w:rStyle w:val="Strong"/>
        </w:rPr>
        <w:t>Teacher note</w:t>
      </w:r>
      <w:r w:rsidRPr="00357D22">
        <w:rPr>
          <w:rStyle w:val="Strong"/>
          <w:b w:val="0"/>
          <w:bCs w:val="0"/>
        </w:rPr>
        <w:t>:</w:t>
      </w:r>
      <w:r>
        <w:t xml:space="preserve"> the Digital Learning </w:t>
      </w:r>
      <w:r w:rsidR="00991977">
        <w:t xml:space="preserve">Selector </w:t>
      </w:r>
      <w:r w:rsidR="003D173F">
        <w:t>offers a range of templates for concept maps. For this activ</w:t>
      </w:r>
      <w:r w:rsidR="00BB6157">
        <w:t xml:space="preserve">ity, </w:t>
      </w:r>
      <w:r w:rsidR="00755159">
        <w:t xml:space="preserve">consider using slide 7 </w:t>
      </w:r>
      <w:r w:rsidR="003E1767">
        <w:t xml:space="preserve">in the </w:t>
      </w:r>
      <w:hyperlink r:id="rId76" w:history="1">
        <w:r w:rsidR="00C76D74">
          <w:rPr>
            <w:rStyle w:val="Hyperlink"/>
          </w:rPr>
          <w:t>concept</w:t>
        </w:r>
        <w:r w:rsidR="003E1767" w:rsidRPr="003E1767">
          <w:rPr>
            <w:rStyle w:val="Hyperlink"/>
          </w:rPr>
          <w:t xml:space="preserve"> maps template</w:t>
        </w:r>
      </w:hyperlink>
      <w:r w:rsidR="003E1767">
        <w:t>.</w:t>
      </w:r>
    </w:p>
    <w:p w14:paraId="7098830C" w14:textId="13213B8C" w:rsidR="007F134C" w:rsidRPr="004A7708" w:rsidRDefault="007F134C" w:rsidP="004A7708">
      <w:pPr>
        <w:pStyle w:val="FeatureBox3"/>
        <w:rPr>
          <w:rStyle w:val="Strong"/>
        </w:rPr>
      </w:pPr>
      <w:r w:rsidRPr="004A7708">
        <w:rPr>
          <w:rStyle w:val="Strong"/>
        </w:rPr>
        <w:t>Student note</w:t>
      </w:r>
      <w:r w:rsidRPr="00E24308">
        <w:rPr>
          <w:rStyle w:val="Strong"/>
          <w:b w:val="0"/>
          <w:bCs w:val="0"/>
        </w:rPr>
        <w:t xml:space="preserve">: </w:t>
      </w:r>
      <w:r w:rsidRPr="00A514E1">
        <w:rPr>
          <w:rStyle w:val="Strong"/>
          <w:b w:val="0"/>
        </w:rPr>
        <w:t>the concept map tha</w:t>
      </w:r>
      <w:r w:rsidR="00614B3C" w:rsidRPr="00A514E1">
        <w:rPr>
          <w:rStyle w:val="Strong"/>
          <w:b w:val="0"/>
        </w:rPr>
        <w:t>t you create</w:t>
      </w:r>
      <w:r w:rsidR="00F74168">
        <w:rPr>
          <w:rStyle w:val="Strong"/>
          <w:b w:val="0"/>
        </w:rPr>
        <w:t xml:space="preserve">d in </w:t>
      </w:r>
      <w:r w:rsidR="00F74168" w:rsidRPr="0032074B">
        <w:rPr>
          <w:rStyle w:val="Strong"/>
          <w:bCs w:val="0"/>
        </w:rPr>
        <w:t>Phase 1, activity 2 – unpacking new concepts</w:t>
      </w:r>
      <w:r w:rsidR="00F74168">
        <w:rPr>
          <w:rStyle w:val="Strong"/>
          <w:b w:val="0"/>
        </w:rPr>
        <w:t xml:space="preserve"> </w:t>
      </w:r>
      <w:r w:rsidR="0032074B">
        <w:rPr>
          <w:rStyle w:val="Strong"/>
          <w:b w:val="0"/>
        </w:rPr>
        <w:t>could be consulted as you complete the f</w:t>
      </w:r>
      <w:r w:rsidR="00614B3C" w:rsidRPr="00A514E1">
        <w:rPr>
          <w:rStyle w:val="Strong"/>
          <w:b w:val="0"/>
        </w:rPr>
        <w:t>ollowing activity</w:t>
      </w:r>
      <w:r w:rsidR="0032074B">
        <w:rPr>
          <w:rStyle w:val="Strong"/>
          <w:b w:val="0"/>
        </w:rPr>
        <w:t>. This</w:t>
      </w:r>
      <w:r w:rsidR="00614B3C" w:rsidRPr="00A514E1">
        <w:rPr>
          <w:rStyle w:val="Strong"/>
          <w:b w:val="0"/>
        </w:rPr>
        <w:t xml:space="preserve"> will </w:t>
      </w:r>
      <w:r w:rsidR="00E67875" w:rsidRPr="00A514E1">
        <w:rPr>
          <w:rStyle w:val="Strong"/>
          <w:b w:val="0"/>
        </w:rPr>
        <w:t xml:space="preserve">be a </w:t>
      </w:r>
      <w:r w:rsidR="00614B3C" w:rsidRPr="00A514E1">
        <w:rPr>
          <w:rStyle w:val="Strong"/>
          <w:b w:val="0"/>
        </w:rPr>
        <w:t>valuable revision resource in preparation for the assessment task</w:t>
      </w:r>
      <w:r w:rsidR="00E67875" w:rsidRPr="00A514E1">
        <w:rPr>
          <w:rStyle w:val="Strong"/>
          <w:b w:val="0"/>
        </w:rPr>
        <w:t>. As your understanding of the Romantic movement develops</w:t>
      </w:r>
      <w:r w:rsidR="00CD4021" w:rsidRPr="00A514E1">
        <w:rPr>
          <w:rStyle w:val="Strong"/>
          <w:b w:val="0"/>
        </w:rPr>
        <w:t>, add to your concept map.</w:t>
      </w:r>
    </w:p>
    <w:p w14:paraId="512EBFB6" w14:textId="52B8B849" w:rsidR="009731FE" w:rsidRPr="003A4EE1" w:rsidRDefault="009731FE" w:rsidP="00786DBC">
      <w:pPr>
        <w:pStyle w:val="ListNumber"/>
        <w:numPr>
          <w:ilvl w:val="0"/>
          <w:numId w:val="3"/>
        </w:numPr>
      </w:pPr>
      <w:r>
        <w:t xml:space="preserve">Read the text provided </w:t>
      </w:r>
      <w:r w:rsidR="004145E1">
        <w:t xml:space="preserve">in </w:t>
      </w:r>
      <w:r w:rsidR="004145E1" w:rsidRPr="002214AF">
        <w:rPr>
          <w:rStyle w:val="Strong"/>
        </w:rPr>
        <w:t>Phase</w:t>
      </w:r>
      <w:r w:rsidR="00936DD0" w:rsidRPr="002214AF">
        <w:rPr>
          <w:rStyle w:val="Strong"/>
        </w:rPr>
        <w:t xml:space="preserve"> 2, resource </w:t>
      </w:r>
      <w:r w:rsidR="00782F46" w:rsidRPr="002214AF">
        <w:rPr>
          <w:rStyle w:val="Strong"/>
        </w:rPr>
        <w:t>1 – the context of the Romantic movement</w:t>
      </w:r>
      <w:r w:rsidR="00782F46" w:rsidRPr="00074D52">
        <w:t>.</w:t>
      </w:r>
    </w:p>
    <w:p w14:paraId="5746D06D" w14:textId="7BC1F75C" w:rsidR="00CD4021" w:rsidRPr="009731FE" w:rsidRDefault="00B032CE" w:rsidP="00786DBC">
      <w:pPr>
        <w:pStyle w:val="ListNumber"/>
        <w:numPr>
          <w:ilvl w:val="0"/>
          <w:numId w:val="3"/>
        </w:numPr>
      </w:pPr>
      <w:r>
        <w:t xml:space="preserve">Create a concept map that </w:t>
      </w:r>
      <w:r w:rsidR="004F1367">
        <w:t>summarises the information provided. In your concept map you should:</w:t>
      </w:r>
    </w:p>
    <w:p w14:paraId="7C2573CA" w14:textId="07F2F747" w:rsidR="004F1367" w:rsidRPr="009731FE" w:rsidRDefault="00555817" w:rsidP="00430AE2">
      <w:pPr>
        <w:pStyle w:val="ListNumber2"/>
        <w:numPr>
          <w:ilvl w:val="0"/>
          <w:numId w:val="8"/>
        </w:numPr>
      </w:pPr>
      <w:r>
        <w:t>p</w:t>
      </w:r>
      <w:r w:rsidR="00A011CB">
        <w:t>lace ‘Romanticism’ in the centre</w:t>
      </w:r>
    </w:p>
    <w:p w14:paraId="2B3F8A35" w14:textId="40377DDB" w:rsidR="00A011CB" w:rsidRPr="009731FE" w:rsidRDefault="001F23E8" w:rsidP="001A69AB">
      <w:pPr>
        <w:pStyle w:val="ListNumber2"/>
      </w:pPr>
      <w:r>
        <w:t>have</w:t>
      </w:r>
      <w:r w:rsidR="00B7757B">
        <w:t>3</w:t>
      </w:r>
      <w:r>
        <w:t xml:space="preserve"> </w:t>
      </w:r>
      <w:r w:rsidR="00F81AE9">
        <w:t>‘bubbles’ around the central concept of Romanticism for</w:t>
      </w:r>
      <w:r w:rsidR="008A7C88">
        <w:t>:</w:t>
      </w:r>
      <w:r w:rsidR="00F81AE9">
        <w:t xml:space="preserve"> where and when the mo</w:t>
      </w:r>
      <w:r w:rsidR="00C25688">
        <w:t xml:space="preserve">vement </w:t>
      </w:r>
      <w:r w:rsidR="00C04ACF">
        <w:t>began</w:t>
      </w:r>
      <w:r w:rsidR="00CE5DC8">
        <w:t xml:space="preserve">, </w:t>
      </w:r>
      <w:r w:rsidR="00436236">
        <w:t xml:space="preserve">prominent writers and artists, </w:t>
      </w:r>
      <w:r w:rsidR="006A32B3">
        <w:t>values</w:t>
      </w:r>
      <w:r w:rsidR="00A14E14">
        <w:t xml:space="preserve"> and beliefs</w:t>
      </w:r>
    </w:p>
    <w:p w14:paraId="6C0FBA0D" w14:textId="7EE6E477" w:rsidR="00A14E14" w:rsidRPr="009731FE" w:rsidRDefault="00ED5461" w:rsidP="001A69AB">
      <w:pPr>
        <w:pStyle w:val="ListNumber2"/>
      </w:pPr>
      <w:r>
        <w:t xml:space="preserve">use keywords from the </w:t>
      </w:r>
      <w:r w:rsidR="00EE15DA">
        <w:t>text to create your summary notes</w:t>
      </w:r>
      <w:r w:rsidR="007A27A5">
        <w:t>.</w:t>
      </w:r>
      <w:r w:rsidR="00892335">
        <w:t xml:space="preserve"> The table below provides an example of what you might include in your summary notes.</w:t>
      </w:r>
    </w:p>
    <w:p w14:paraId="43455BF5" w14:textId="41215D22" w:rsidR="00490832" w:rsidRDefault="00490832" w:rsidP="00490832">
      <w:pPr>
        <w:pStyle w:val="Caption"/>
      </w:pPr>
      <w:r>
        <w:t xml:space="preserve">Table </w:t>
      </w:r>
      <w:r>
        <w:fldChar w:fldCharType="begin"/>
      </w:r>
      <w:r>
        <w:instrText xml:space="preserve"> SEQ Table \* ARABIC </w:instrText>
      </w:r>
      <w:r>
        <w:fldChar w:fldCharType="separate"/>
      </w:r>
      <w:r w:rsidR="00A11360">
        <w:rPr>
          <w:noProof/>
        </w:rPr>
        <w:t>11</w:t>
      </w:r>
      <w:r>
        <w:rPr>
          <w:noProof/>
        </w:rPr>
        <w:fldChar w:fldCharType="end"/>
      </w:r>
      <w:r>
        <w:t xml:space="preserve"> – example of summary notes</w:t>
      </w:r>
    </w:p>
    <w:tbl>
      <w:tblPr>
        <w:tblStyle w:val="Tableheader"/>
        <w:tblW w:w="0" w:type="auto"/>
        <w:tblLook w:val="04A0" w:firstRow="1" w:lastRow="0" w:firstColumn="1" w:lastColumn="0" w:noHBand="0" w:noVBand="1"/>
        <w:tblDescription w:val="Example of summary notes."/>
      </w:tblPr>
      <w:tblGrid>
        <w:gridCol w:w="2689"/>
        <w:gridCol w:w="6939"/>
      </w:tblGrid>
      <w:tr w:rsidR="00490832" w14:paraId="05FC5F27" w14:textId="77777777" w:rsidTr="001561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8AA6404" w14:textId="7988A25B" w:rsidR="00490832" w:rsidRDefault="003C2097" w:rsidP="00EE4953">
            <w:r>
              <w:t>Bubble</w:t>
            </w:r>
          </w:p>
        </w:tc>
        <w:tc>
          <w:tcPr>
            <w:tcW w:w="6939" w:type="dxa"/>
          </w:tcPr>
          <w:p w14:paraId="6BCBD6CD" w14:textId="102CBB2E" w:rsidR="00490832" w:rsidRDefault="003C2097" w:rsidP="00EE4953">
            <w:pPr>
              <w:cnfStyle w:val="100000000000" w:firstRow="1" w:lastRow="0" w:firstColumn="0" w:lastColumn="0" w:oddVBand="0" w:evenVBand="0" w:oddHBand="0" w:evenHBand="0" w:firstRowFirstColumn="0" w:firstRowLastColumn="0" w:lastRowFirstColumn="0" w:lastRowLastColumn="0"/>
            </w:pPr>
            <w:r>
              <w:t>Key words</w:t>
            </w:r>
          </w:p>
        </w:tc>
      </w:tr>
      <w:tr w:rsidR="00490832" w14:paraId="0015BF35" w14:textId="77777777" w:rsidTr="00156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DDB0534" w14:textId="53C70934" w:rsidR="00490832" w:rsidRDefault="003C2097" w:rsidP="00EE4953">
            <w:r>
              <w:t>Where and when</w:t>
            </w:r>
          </w:p>
        </w:tc>
        <w:tc>
          <w:tcPr>
            <w:tcW w:w="6939" w:type="dxa"/>
          </w:tcPr>
          <w:p w14:paraId="7E6AE699" w14:textId="77777777" w:rsidR="00490832" w:rsidRDefault="003C2097" w:rsidP="00EE4953">
            <w:pPr>
              <w:cnfStyle w:val="000000100000" w:firstRow="0" w:lastRow="0" w:firstColumn="0" w:lastColumn="0" w:oddVBand="0" w:evenVBand="0" w:oddHBand="1" w:evenHBand="0" w:firstRowFirstColumn="0" w:firstRowLastColumn="0" w:lastRowFirstColumn="0" w:lastRowLastColumn="0"/>
            </w:pPr>
            <w:r>
              <w:t>Europe</w:t>
            </w:r>
          </w:p>
          <w:p w14:paraId="1E12B29A" w14:textId="67C90D88" w:rsidR="003C2097" w:rsidRDefault="00110D47" w:rsidP="00EE4953">
            <w:pPr>
              <w:cnfStyle w:val="000000100000" w:firstRow="0" w:lastRow="0" w:firstColumn="0" w:lastColumn="0" w:oddVBand="0" w:evenVBand="0" w:oddHBand="1" w:evenHBand="0" w:firstRowFirstColumn="0" w:firstRowLastColumn="0" w:lastRowFirstColumn="0" w:lastRowLastColumn="0"/>
            </w:pPr>
            <w:r>
              <w:t xml:space="preserve">Late </w:t>
            </w:r>
            <w:r w:rsidRPr="008A0A79">
              <w:t xml:space="preserve">18th and </w:t>
            </w:r>
            <w:r w:rsidR="00E5733E">
              <w:t>e</w:t>
            </w:r>
            <w:r w:rsidRPr="008A0A79">
              <w:t>arly 19th</w:t>
            </w:r>
            <w:r>
              <w:t xml:space="preserve"> centuries</w:t>
            </w:r>
          </w:p>
          <w:p w14:paraId="166371E9" w14:textId="2023D94F" w:rsidR="00110D47" w:rsidRDefault="00110D47" w:rsidP="00EE4953">
            <w:pPr>
              <w:cnfStyle w:val="000000100000" w:firstRow="0" w:lastRow="0" w:firstColumn="0" w:lastColumn="0" w:oddVBand="0" w:evenVBand="0" w:oddHBand="1" w:evenHBand="0" w:firstRowFirstColumn="0" w:firstRowLastColumn="0" w:lastRowFirstColumn="0" w:lastRowLastColumn="0"/>
            </w:pPr>
            <w:r>
              <w:t>After the Enlightenment</w:t>
            </w:r>
          </w:p>
        </w:tc>
      </w:tr>
    </w:tbl>
    <w:p w14:paraId="6C4972F1" w14:textId="77777777" w:rsidR="00D151B2" w:rsidRDefault="00D151B2">
      <w:pPr>
        <w:suppressAutoHyphens w:val="0"/>
        <w:spacing w:before="0" w:after="160" w:line="259" w:lineRule="auto"/>
      </w:pPr>
      <w:r>
        <w:br w:type="page"/>
      </w:r>
    </w:p>
    <w:p w14:paraId="64BAED70" w14:textId="7F9B9D1E" w:rsidR="00280940" w:rsidRDefault="00280940" w:rsidP="001B51A7">
      <w:pPr>
        <w:pStyle w:val="Heading2"/>
      </w:pPr>
      <w:bookmarkStart w:id="32" w:name="_Toc173238825"/>
      <w:r>
        <w:t xml:space="preserve">Phase 2, resource </w:t>
      </w:r>
      <w:r w:rsidR="009D1EFA">
        <w:t>2</w:t>
      </w:r>
      <w:r>
        <w:t xml:space="preserve"> – </w:t>
      </w:r>
      <w:r w:rsidR="00253AD0">
        <w:t>s</w:t>
      </w:r>
      <w:r>
        <w:t xml:space="preserve">tyle </w:t>
      </w:r>
      <w:r w:rsidR="0060417D">
        <w:t xml:space="preserve">textual concept </w:t>
      </w:r>
      <w:r>
        <w:t>poster</w:t>
      </w:r>
      <w:bookmarkEnd w:id="32"/>
    </w:p>
    <w:p w14:paraId="0525042E" w14:textId="14605F3A" w:rsidR="00AB7EC1" w:rsidRPr="00AB7EC1" w:rsidRDefault="0060417D" w:rsidP="009E47B9">
      <w:pPr>
        <w:pStyle w:val="FeatureBox2"/>
      </w:pPr>
      <w:r w:rsidRPr="00AD5B11">
        <w:rPr>
          <w:b/>
          <w:bCs/>
        </w:rPr>
        <w:t>Teacher note</w:t>
      </w:r>
      <w:r w:rsidRPr="00357D22">
        <w:t xml:space="preserve">: </w:t>
      </w:r>
      <w:r>
        <w:t xml:space="preserve">the following poster can be used to reinforce the concept of </w:t>
      </w:r>
      <w:r w:rsidR="009060F6">
        <w:t>s</w:t>
      </w:r>
      <w:r>
        <w:t>tyle. It can be given to students or</w:t>
      </w:r>
      <w:r w:rsidR="00AB7EC1">
        <w:t xml:space="preserve"> displayed around the classroom.</w:t>
      </w:r>
    </w:p>
    <w:p w14:paraId="473FD02A" w14:textId="2DBA4666" w:rsidR="00A6325D" w:rsidRDefault="00A6325D" w:rsidP="00A6325D">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 </w:t>
      </w:r>
      <w:r w:rsidRPr="005776FD">
        <w:t>style textual concepts poster</w:t>
      </w:r>
    </w:p>
    <w:p w14:paraId="1C4BAC4D" w14:textId="77777777" w:rsidR="009E47B9" w:rsidRDefault="009E47B9" w:rsidP="009E47B9">
      <w:pPr>
        <w:keepNext/>
        <w:suppressAutoHyphens w:val="0"/>
        <w:spacing w:before="0" w:after="160" w:line="259" w:lineRule="auto"/>
      </w:pPr>
      <w:r>
        <w:rPr>
          <w:noProof/>
        </w:rPr>
        <w:drawing>
          <wp:inline distT="0" distB="0" distL="0" distR="0" wp14:anchorId="249582A8" wp14:editId="372C6E25">
            <wp:extent cx="4646428" cy="6569232"/>
            <wp:effectExtent l="0" t="0" r="1905" b="3175"/>
            <wp:docPr id="1872216292" name="Picture 1" descr="Style textual concepts poster. Image of 7 different styles of shoes. Text reads: Style is a very personal thing and needs to suit the composer's purpose. Style is a way for composers to show their individuality, specialist knowledge and values. It is influenced by social and cultural conditions. Style can be imitated or adapted for particular effects, including hum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216292" name="Picture 1" descr="Style textual concepts poster. Image of 7 different styles of shoes. Text reads: Style is a very personal thing and needs to suit the composer's purpose. Style is a way for composers to show their individuality, specialist knowledge and values. It is influenced by social and cultural conditions. Style can be imitated or adapted for particular effects, including humour. "/>
                    <pic:cNvPicPr/>
                  </pic:nvPicPr>
                  <pic:blipFill>
                    <a:blip r:embed="rId77">
                      <a:extLst>
                        <a:ext uri="{28A0092B-C50C-407E-A947-70E740481C1C}">
                          <a14:useLocalDpi xmlns:a14="http://schemas.microsoft.com/office/drawing/2010/main" val="0"/>
                        </a:ext>
                      </a:extLst>
                    </a:blip>
                    <a:stretch>
                      <a:fillRect/>
                    </a:stretch>
                  </pic:blipFill>
                  <pic:spPr>
                    <a:xfrm>
                      <a:off x="0" y="0"/>
                      <a:ext cx="4650333" cy="6574753"/>
                    </a:xfrm>
                    <a:prstGeom prst="rect">
                      <a:avLst/>
                    </a:prstGeom>
                  </pic:spPr>
                </pic:pic>
              </a:graphicData>
            </a:graphic>
          </wp:inline>
        </w:drawing>
      </w:r>
    </w:p>
    <w:p w14:paraId="0CF6AE57" w14:textId="30579FA0" w:rsidR="00846E95" w:rsidRPr="00846E95" w:rsidRDefault="00846E95" w:rsidP="00846E95">
      <w:pPr>
        <w:pStyle w:val="Caption"/>
      </w:pPr>
      <w:r>
        <w:br w:type="page"/>
      </w:r>
    </w:p>
    <w:p w14:paraId="5993A191" w14:textId="1EDC8568" w:rsidR="00BA1EAB" w:rsidRDefault="00126E1F" w:rsidP="009E47B9">
      <w:pPr>
        <w:pStyle w:val="Heading2"/>
        <w:tabs>
          <w:tab w:val="left" w:pos="6430"/>
        </w:tabs>
      </w:pPr>
      <w:bookmarkStart w:id="33" w:name="_Toc173238826"/>
      <w:r>
        <w:t xml:space="preserve">Phase 2, activity </w:t>
      </w:r>
      <w:r w:rsidR="00AA0576">
        <w:t>2</w:t>
      </w:r>
      <w:r>
        <w:t xml:space="preserve"> – </w:t>
      </w:r>
      <w:r w:rsidR="00BA1EAB">
        <w:t>exit ticket</w:t>
      </w:r>
      <w:bookmarkEnd w:id="33"/>
    </w:p>
    <w:p w14:paraId="65E5CAA1" w14:textId="245ED5B9" w:rsidR="005D2A93" w:rsidRDefault="00BA1EAB" w:rsidP="006E5DBC">
      <w:pPr>
        <w:pStyle w:val="FeatureBox2"/>
      </w:pPr>
      <w:r>
        <w:rPr>
          <w:b/>
          <w:bCs/>
        </w:rPr>
        <w:t>Teacher note</w:t>
      </w:r>
      <w:r w:rsidRPr="00357D22">
        <w:t>:</w:t>
      </w:r>
      <w:r>
        <w:t xml:space="preserve"> this activity is designed </w:t>
      </w:r>
      <w:r w:rsidR="00B87708">
        <w:t>for students to reflect upon their new knowledge and consider a question they have or an aspect of Romanticism they would like to know more about.</w:t>
      </w:r>
    </w:p>
    <w:p w14:paraId="3523CD7B" w14:textId="586EF1A9" w:rsidR="006E5DBC" w:rsidRDefault="006E5DBC" w:rsidP="007F37D2">
      <w:pPr>
        <w:pStyle w:val="ListNumber"/>
        <w:numPr>
          <w:ilvl w:val="0"/>
          <w:numId w:val="90"/>
        </w:numPr>
      </w:pPr>
      <w:r w:rsidRPr="006E5DBC">
        <w:t>Use the exit ticket below to reflect upon your learning about Romanticism.</w:t>
      </w:r>
    </w:p>
    <w:p w14:paraId="7E9B24B4" w14:textId="1D83F25B" w:rsidR="00EA77C5" w:rsidRDefault="00EA77C5" w:rsidP="00EA77C5">
      <w:pPr>
        <w:pStyle w:val="Caption"/>
      </w:pPr>
      <w:r>
        <w:t xml:space="preserve">Table </w:t>
      </w:r>
      <w:r>
        <w:fldChar w:fldCharType="begin"/>
      </w:r>
      <w:r>
        <w:instrText xml:space="preserve"> SEQ Table \* ARABIC </w:instrText>
      </w:r>
      <w:r>
        <w:fldChar w:fldCharType="separate"/>
      </w:r>
      <w:r w:rsidR="00A11360">
        <w:rPr>
          <w:noProof/>
        </w:rPr>
        <w:t>12</w:t>
      </w:r>
      <w:r>
        <w:rPr>
          <w:noProof/>
        </w:rPr>
        <w:fldChar w:fldCharType="end"/>
      </w:r>
      <w:r>
        <w:t xml:space="preserve"> – exit ticket </w:t>
      </w:r>
      <w:r w:rsidR="006E5DBC">
        <w:t>reflecting on learning about Romanticism</w:t>
      </w:r>
    </w:p>
    <w:tbl>
      <w:tblPr>
        <w:tblStyle w:val="Tableheader"/>
        <w:tblpPr w:leftFromText="180" w:rightFromText="180" w:vertAnchor="text" w:horzAnchor="margin" w:tblpY="-67"/>
        <w:tblW w:w="0" w:type="auto"/>
        <w:tblLook w:val="04A0" w:firstRow="1" w:lastRow="0" w:firstColumn="1" w:lastColumn="0" w:noHBand="0" w:noVBand="1"/>
        <w:tblDescription w:val="Students respond to a series of prompts and answer in the response column."/>
      </w:tblPr>
      <w:tblGrid>
        <w:gridCol w:w="2405"/>
        <w:gridCol w:w="7223"/>
      </w:tblGrid>
      <w:tr w:rsidR="00C71D10" w:rsidRPr="00F71B68" w14:paraId="29CF44CC" w14:textId="77777777" w:rsidTr="008A0A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DC01C65" w14:textId="18ED091D" w:rsidR="00C71D10" w:rsidRPr="00F71B68" w:rsidRDefault="00C71D10" w:rsidP="00F71B68">
            <w:r w:rsidRPr="00F71B68">
              <w:t>Prompt</w:t>
            </w:r>
          </w:p>
        </w:tc>
        <w:tc>
          <w:tcPr>
            <w:tcW w:w="7223" w:type="dxa"/>
          </w:tcPr>
          <w:p w14:paraId="6E0DFDD2" w14:textId="7642D078" w:rsidR="00C71D10" w:rsidRPr="00F71B68" w:rsidRDefault="00915268" w:rsidP="00F71B68">
            <w:pPr>
              <w:cnfStyle w:val="100000000000" w:firstRow="1" w:lastRow="0" w:firstColumn="0" w:lastColumn="0" w:oddVBand="0" w:evenVBand="0" w:oddHBand="0" w:evenHBand="0" w:firstRowFirstColumn="0" w:firstRowLastColumn="0" w:lastRowFirstColumn="0" w:lastRowLastColumn="0"/>
            </w:pPr>
            <w:r w:rsidRPr="00F71B68">
              <w:t>Response</w:t>
            </w:r>
          </w:p>
        </w:tc>
      </w:tr>
      <w:tr w:rsidR="00C71D10" w:rsidRPr="00F71B68" w14:paraId="042F96F0" w14:textId="77777777" w:rsidTr="008A0A7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05" w:type="dxa"/>
          </w:tcPr>
          <w:p w14:paraId="7FC638E8" w14:textId="09B160AB" w:rsidR="00C71D10" w:rsidRPr="00F71B68" w:rsidRDefault="00CE3378" w:rsidP="00F71B68">
            <w:r w:rsidRPr="00F71B68">
              <w:t xml:space="preserve">Identify </w:t>
            </w:r>
            <w:r w:rsidR="00FE58A9" w:rsidRPr="00F71B68">
              <w:t>a feature</w:t>
            </w:r>
            <w:r w:rsidRPr="00F71B68">
              <w:t xml:space="preserve"> of </w:t>
            </w:r>
            <w:r w:rsidR="00FE58A9" w:rsidRPr="00F71B68">
              <w:t>the Romantic movement</w:t>
            </w:r>
          </w:p>
        </w:tc>
        <w:tc>
          <w:tcPr>
            <w:tcW w:w="7223" w:type="dxa"/>
          </w:tcPr>
          <w:p w14:paraId="72821A15" w14:textId="77777777" w:rsidR="00C71D10" w:rsidRPr="00F71B68" w:rsidRDefault="00C71D10" w:rsidP="00F71B68">
            <w:pPr>
              <w:cnfStyle w:val="000000100000" w:firstRow="0" w:lastRow="0" w:firstColumn="0" w:lastColumn="0" w:oddVBand="0" w:evenVBand="0" w:oddHBand="1" w:evenHBand="0" w:firstRowFirstColumn="0" w:firstRowLastColumn="0" w:lastRowFirstColumn="0" w:lastRowLastColumn="0"/>
            </w:pPr>
          </w:p>
        </w:tc>
      </w:tr>
      <w:tr w:rsidR="00C71D10" w:rsidRPr="00F71B68" w14:paraId="00FB4239" w14:textId="77777777" w:rsidTr="008A0A79">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05" w:type="dxa"/>
          </w:tcPr>
          <w:p w14:paraId="30BE19AE" w14:textId="77DE55D1" w:rsidR="00C71D10" w:rsidRPr="00F71B68" w:rsidRDefault="00FE58A9" w:rsidP="00F71B68">
            <w:r w:rsidRPr="00F71B68">
              <w:t>Identify a second feature of the Romantic movement</w:t>
            </w:r>
          </w:p>
        </w:tc>
        <w:tc>
          <w:tcPr>
            <w:tcW w:w="7223" w:type="dxa"/>
          </w:tcPr>
          <w:p w14:paraId="07EBED4C" w14:textId="77777777" w:rsidR="00C71D10" w:rsidRPr="00F71B68" w:rsidRDefault="00C71D10" w:rsidP="00F71B68">
            <w:pPr>
              <w:cnfStyle w:val="000000010000" w:firstRow="0" w:lastRow="0" w:firstColumn="0" w:lastColumn="0" w:oddVBand="0" w:evenVBand="0" w:oddHBand="0" w:evenHBand="1" w:firstRowFirstColumn="0" w:firstRowLastColumn="0" w:lastRowFirstColumn="0" w:lastRowLastColumn="0"/>
            </w:pPr>
          </w:p>
        </w:tc>
      </w:tr>
      <w:tr w:rsidR="00C71D10" w:rsidRPr="00F71B68" w14:paraId="60EC3890" w14:textId="77777777" w:rsidTr="008A0A7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05" w:type="dxa"/>
          </w:tcPr>
          <w:p w14:paraId="42282E5E" w14:textId="785E9C29" w:rsidR="00C71D10" w:rsidRPr="00F71B68" w:rsidRDefault="00FE58A9" w:rsidP="00F71B68">
            <w:r w:rsidRPr="00F71B68">
              <w:t>What is one</w:t>
            </w:r>
            <w:r w:rsidR="00EF7B66" w:rsidRPr="00F71B68">
              <w:t xml:space="preserve"> question </w:t>
            </w:r>
            <w:r w:rsidR="00292B36" w:rsidRPr="00F71B68">
              <w:t xml:space="preserve">you still have </w:t>
            </w:r>
            <w:r w:rsidR="00EF7B66" w:rsidRPr="00F71B68">
              <w:t xml:space="preserve">or thing </w:t>
            </w:r>
            <w:r w:rsidRPr="00F71B68">
              <w:t xml:space="preserve">you </w:t>
            </w:r>
            <w:r w:rsidR="00EF7B66" w:rsidRPr="00F71B68">
              <w:t>would like to learn more about</w:t>
            </w:r>
            <w:r w:rsidRPr="00F71B68">
              <w:t xml:space="preserve"> the Romantic movement?</w:t>
            </w:r>
          </w:p>
        </w:tc>
        <w:tc>
          <w:tcPr>
            <w:tcW w:w="7223" w:type="dxa"/>
          </w:tcPr>
          <w:p w14:paraId="1A87A5B1" w14:textId="77777777" w:rsidR="00C71D10" w:rsidRPr="00F71B68" w:rsidRDefault="00C71D10" w:rsidP="00F71B68">
            <w:pPr>
              <w:cnfStyle w:val="000000100000" w:firstRow="0" w:lastRow="0" w:firstColumn="0" w:lastColumn="0" w:oddVBand="0" w:evenVBand="0" w:oddHBand="1" w:evenHBand="0" w:firstRowFirstColumn="0" w:firstRowLastColumn="0" w:lastRowFirstColumn="0" w:lastRowLastColumn="0"/>
            </w:pPr>
          </w:p>
        </w:tc>
      </w:tr>
    </w:tbl>
    <w:p w14:paraId="1465D190" w14:textId="77777777" w:rsidR="00BA1EAB" w:rsidRDefault="00BA1EAB" w:rsidP="006E5DBC">
      <w:pPr>
        <w:rPr>
          <w:rFonts w:eastAsiaTheme="majorEastAsia"/>
          <w:bCs/>
          <w:color w:val="002664"/>
          <w:sz w:val="36"/>
          <w:szCs w:val="48"/>
        </w:rPr>
      </w:pPr>
      <w:r>
        <w:br w:type="page"/>
      </w:r>
    </w:p>
    <w:p w14:paraId="41236129" w14:textId="5B4C4E2B" w:rsidR="00083EA2" w:rsidRDefault="00EC16DF" w:rsidP="00083EA2">
      <w:pPr>
        <w:pStyle w:val="Heading2"/>
      </w:pPr>
      <w:bookmarkStart w:id="34" w:name="_Toc173238827"/>
      <w:r>
        <w:t>Phase 2, activity</w:t>
      </w:r>
      <w:r w:rsidR="00DE6B4E">
        <w:t xml:space="preserve"> </w:t>
      </w:r>
      <w:r w:rsidR="00B7757B">
        <w:t>3</w:t>
      </w:r>
      <w:r w:rsidR="00083EA2" w:rsidRPr="003355A9">
        <w:t>–</w:t>
      </w:r>
      <w:r w:rsidR="00083EA2">
        <w:t xml:space="preserve"> glossary of poetic devices</w:t>
      </w:r>
      <w:bookmarkEnd w:id="34"/>
    </w:p>
    <w:p w14:paraId="32112991" w14:textId="492EF0CA" w:rsidR="00FB31F7" w:rsidRDefault="00FB31F7" w:rsidP="00FB31F7">
      <w:pPr>
        <w:pStyle w:val="FeatureBox2"/>
      </w:pPr>
      <w:r w:rsidRPr="009D5000">
        <w:rPr>
          <w:b/>
          <w:bCs/>
        </w:rPr>
        <w:t>Teacher note</w:t>
      </w:r>
      <w:r w:rsidRPr="00357D22">
        <w:t xml:space="preserve">: </w:t>
      </w:r>
      <w:r>
        <w:t xml:space="preserve">this resource is designed to support students to complete </w:t>
      </w:r>
      <w:r w:rsidRPr="00FF0EB3">
        <w:rPr>
          <w:rStyle w:val="Strong"/>
        </w:rPr>
        <w:t>Core formative task 1- engaging creatively with Romanticism</w:t>
      </w:r>
      <w:r>
        <w:t>. Students can add to this table as they progress through the program</w:t>
      </w:r>
      <w:r w:rsidR="00E21C21">
        <w:t>,</w:t>
      </w:r>
      <w:r>
        <w:t xml:space="preserve"> and it should provide a valuable revision resource when preparing for the assessment task.</w:t>
      </w:r>
      <w:r w:rsidR="00CB3ADF">
        <w:t xml:space="preserve"> The </w:t>
      </w:r>
      <w:r w:rsidR="00256834">
        <w:t xml:space="preserve">devices that have been included </w:t>
      </w:r>
      <w:r w:rsidR="002716CD">
        <w:t xml:space="preserve">as examples </w:t>
      </w:r>
      <w:r w:rsidR="00256834">
        <w:t>in the table are commonly found in Romantic poetry.</w:t>
      </w:r>
      <w:r w:rsidR="00BC512C">
        <w:t xml:space="preserve"> </w:t>
      </w:r>
      <w:r w:rsidR="006E6D19">
        <w:t xml:space="preserve">If </w:t>
      </w:r>
      <w:r w:rsidR="00EE2A4C">
        <w:t xml:space="preserve">students are to complete </w:t>
      </w:r>
      <w:r w:rsidR="00E77C40">
        <w:t xml:space="preserve">a hard copy of the table, rows should be </w:t>
      </w:r>
      <w:proofErr w:type="gramStart"/>
      <w:r w:rsidR="00E77C40">
        <w:t>added</w:t>
      </w:r>
      <w:proofErr w:type="gramEnd"/>
      <w:r w:rsidR="00E77C40">
        <w:t xml:space="preserve"> and more space provided.</w:t>
      </w:r>
    </w:p>
    <w:p w14:paraId="0075196A" w14:textId="615C8CAB" w:rsidR="00FB31F7" w:rsidRPr="00D02D70" w:rsidRDefault="00FB31F7" w:rsidP="00FB31F7">
      <w:pPr>
        <w:pStyle w:val="FeatureBox3"/>
      </w:pPr>
      <w:r w:rsidRPr="003A4EE1">
        <w:rPr>
          <w:rStyle w:val="Strong"/>
        </w:rPr>
        <w:t>Student note</w:t>
      </w:r>
      <w:r w:rsidRPr="00E24308">
        <w:rPr>
          <w:rStyle w:val="Strong"/>
          <w:b w:val="0"/>
          <w:bCs w:val="0"/>
        </w:rPr>
        <w:t>:</w:t>
      </w:r>
      <w:r>
        <w:t xml:space="preserve"> the following table will support you to complete </w:t>
      </w:r>
      <w:r w:rsidRPr="00FF0EB3">
        <w:rPr>
          <w:rStyle w:val="Strong"/>
        </w:rPr>
        <w:t>Core formative task 1</w:t>
      </w:r>
      <w:r w:rsidR="007F37D2">
        <w:rPr>
          <w:rStyle w:val="Strong"/>
        </w:rPr>
        <w:t>–</w:t>
      </w:r>
      <w:r w:rsidRPr="00FF0EB3">
        <w:rPr>
          <w:rStyle w:val="Strong"/>
        </w:rPr>
        <w:t xml:space="preserve"> engaging creatively with Romanticism</w:t>
      </w:r>
      <w:r w:rsidRPr="00E24308">
        <w:rPr>
          <w:rStyle w:val="Strong"/>
          <w:b w:val="0"/>
          <w:bCs w:val="0"/>
        </w:rPr>
        <w:t xml:space="preserve">. </w:t>
      </w:r>
      <w:r w:rsidRPr="003A4EE1">
        <w:rPr>
          <w:rStyle w:val="Strong"/>
          <w:b w:val="0"/>
        </w:rPr>
        <w:t xml:space="preserve">As you progress through your learning in this program, add more language and stylistic features you explore </w:t>
      </w:r>
      <w:r w:rsidR="007F37D2">
        <w:rPr>
          <w:rStyle w:val="Strong"/>
          <w:b w:val="0"/>
        </w:rPr>
        <w:t xml:space="preserve">in </w:t>
      </w:r>
      <w:r w:rsidRPr="003A4EE1">
        <w:rPr>
          <w:rStyle w:val="Strong"/>
          <w:b w:val="0"/>
        </w:rPr>
        <w:t>the poetry. This will become a valuable revision resource when preparing for the assessment task.</w:t>
      </w:r>
      <w:r w:rsidR="00256834" w:rsidRPr="003A4EE1">
        <w:rPr>
          <w:rStyle w:val="Strong"/>
          <w:b w:val="0"/>
        </w:rPr>
        <w:t xml:space="preserve"> The first 4 rows of the table have been completed for you with information about the language and stylistic features commonly found in Romantic poetry. Use these rows as a model </w:t>
      </w:r>
      <w:r w:rsidR="000710E2" w:rsidRPr="003A4EE1">
        <w:rPr>
          <w:rStyle w:val="Strong"/>
          <w:b w:val="0"/>
        </w:rPr>
        <w:t>when completing the table.</w:t>
      </w:r>
    </w:p>
    <w:p w14:paraId="255F13F3" w14:textId="721739D3" w:rsidR="00AD40D4" w:rsidRDefault="003470DA" w:rsidP="00ED7270">
      <w:pPr>
        <w:pStyle w:val="Caption"/>
      </w:pPr>
      <w:r>
        <w:t>Table</w:t>
      </w:r>
      <w:r w:rsidR="003A4EE1">
        <w:t xml:space="preserve"> </w:t>
      </w:r>
      <w:r w:rsidR="00EE0C6B">
        <w:fldChar w:fldCharType="begin"/>
      </w:r>
      <w:r w:rsidR="00EE0C6B">
        <w:instrText xml:space="preserve"> SEQ Table \* ARABIC </w:instrText>
      </w:r>
      <w:r w:rsidR="00EE0C6B">
        <w:fldChar w:fldCharType="separate"/>
      </w:r>
      <w:r w:rsidR="00A11360">
        <w:rPr>
          <w:noProof/>
        </w:rPr>
        <w:t>13</w:t>
      </w:r>
      <w:r w:rsidR="00EE0C6B">
        <w:fldChar w:fldCharType="end"/>
      </w:r>
      <w:r w:rsidR="00AD40D4">
        <w:t xml:space="preserve"> – glossary of poetic devices</w:t>
      </w:r>
    </w:p>
    <w:tbl>
      <w:tblPr>
        <w:tblStyle w:val="Tableheader"/>
        <w:tblW w:w="9918" w:type="dxa"/>
        <w:tblLook w:val="04A0" w:firstRow="1" w:lastRow="0" w:firstColumn="1" w:lastColumn="0" w:noHBand="0" w:noVBand="1"/>
        <w:tblDescription w:val="This table is to be used by students to record poetic devices, a definition and example."/>
      </w:tblPr>
      <w:tblGrid>
        <w:gridCol w:w="1696"/>
        <w:gridCol w:w="5103"/>
        <w:gridCol w:w="3119"/>
      </w:tblGrid>
      <w:tr w:rsidR="00083EA2" w14:paraId="1648ED28" w14:textId="77777777" w:rsidTr="00975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7450020" w14:textId="77777777" w:rsidR="00083EA2" w:rsidRDefault="00083EA2">
            <w:r>
              <w:t>Poetic device</w:t>
            </w:r>
          </w:p>
        </w:tc>
        <w:tc>
          <w:tcPr>
            <w:tcW w:w="5103" w:type="dxa"/>
          </w:tcPr>
          <w:p w14:paraId="4D228C36" w14:textId="1F507EF8" w:rsidR="00083EA2" w:rsidRDefault="00083EA2">
            <w:pPr>
              <w:cnfStyle w:val="100000000000" w:firstRow="1" w:lastRow="0" w:firstColumn="0" w:lastColumn="0" w:oddVBand="0" w:evenVBand="0" w:oddHBand="0" w:evenHBand="0" w:firstRowFirstColumn="0" w:firstRowLastColumn="0" w:lastRowFirstColumn="0" w:lastRowLastColumn="0"/>
            </w:pPr>
            <w:r w:rsidRPr="00A61197">
              <w:t>Definition (in your own words)</w:t>
            </w:r>
          </w:p>
        </w:tc>
        <w:tc>
          <w:tcPr>
            <w:tcW w:w="3119" w:type="dxa"/>
          </w:tcPr>
          <w:p w14:paraId="4169E37C" w14:textId="77777777" w:rsidR="00083EA2" w:rsidRPr="00A61197" w:rsidRDefault="00083EA2">
            <w:pPr>
              <w:cnfStyle w:val="100000000000" w:firstRow="1" w:lastRow="0" w:firstColumn="0" w:lastColumn="0" w:oddVBand="0" w:evenVBand="0" w:oddHBand="0" w:evenHBand="0" w:firstRowFirstColumn="0" w:firstRowLastColumn="0" w:lastRowFirstColumn="0" w:lastRowLastColumn="0"/>
            </w:pPr>
            <w:r>
              <w:t>An example of the device</w:t>
            </w:r>
          </w:p>
        </w:tc>
      </w:tr>
      <w:tr w:rsidR="00083EA2" w14:paraId="1F27ECD1" w14:textId="77777777" w:rsidTr="00975592">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696" w:type="dxa"/>
          </w:tcPr>
          <w:p w14:paraId="06BEDA99" w14:textId="3647DC43" w:rsidR="00083EA2" w:rsidRPr="006F1663" w:rsidRDefault="000710E2">
            <w:pPr>
              <w:rPr>
                <w:b w:val="0"/>
              </w:rPr>
            </w:pPr>
            <w:r w:rsidRPr="00E60638">
              <w:rPr>
                <w:rStyle w:val="Strong"/>
                <w:bCs w:val="0"/>
              </w:rPr>
              <w:t>Personification</w:t>
            </w:r>
          </w:p>
        </w:tc>
        <w:tc>
          <w:tcPr>
            <w:tcW w:w="5103" w:type="dxa"/>
          </w:tcPr>
          <w:p w14:paraId="62D4C27F" w14:textId="1DC4094B" w:rsidR="00083EA2" w:rsidRDefault="000710E2">
            <w:pPr>
              <w:cnfStyle w:val="000000100000" w:firstRow="0" w:lastRow="0" w:firstColumn="0" w:lastColumn="0" w:oddVBand="0" w:evenVBand="0" w:oddHBand="1" w:evenHBand="0" w:firstRowFirstColumn="0" w:firstRowLastColumn="0" w:lastRowFirstColumn="0" w:lastRowLastColumn="0"/>
            </w:pPr>
            <w:r>
              <w:t>Personification works by giving human emotions or characteristics to the natural world, yet the device works both ways in this text whereby humans are given the characteristics of the natural world as well. There are also subgroups of personification, such as similes relating to people,</w:t>
            </w:r>
            <w:r w:rsidRPr="0078574E">
              <w:t xml:space="preserve"> anthropomorph</w:t>
            </w:r>
            <w:r>
              <w:t>i</w:t>
            </w:r>
            <w:r w:rsidRPr="0078574E">
              <w:t>sm</w:t>
            </w:r>
            <w:r>
              <w:t xml:space="preserve"> where animals are given human characteristics or metaphors that relate to humanity</w:t>
            </w:r>
            <w:r w:rsidR="00C73389">
              <w:t>.</w:t>
            </w:r>
          </w:p>
        </w:tc>
        <w:tc>
          <w:tcPr>
            <w:tcW w:w="3119" w:type="dxa"/>
          </w:tcPr>
          <w:p w14:paraId="173674B4" w14:textId="26D13F4F" w:rsidR="00083EA2" w:rsidRDefault="000D5F18">
            <w:pPr>
              <w:cnfStyle w:val="000000100000" w:firstRow="0" w:lastRow="0" w:firstColumn="0" w:lastColumn="0" w:oddVBand="0" w:evenVBand="0" w:oddHBand="1" w:evenHBand="0" w:firstRowFirstColumn="0" w:firstRowLastColumn="0" w:lastRowFirstColumn="0" w:lastRowLastColumn="0"/>
            </w:pPr>
            <w:r>
              <w:t>Daffodils ‘dancing in the breeze</w:t>
            </w:r>
            <w:r w:rsidR="001B3AE2">
              <w:t>’.</w:t>
            </w:r>
          </w:p>
        </w:tc>
      </w:tr>
      <w:tr w:rsidR="00083EA2" w14:paraId="17F8F294" w14:textId="77777777" w:rsidTr="00975592">
        <w:trPr>
          <w:cnfStyle w:val="000000010000" w:firstRow="0" w:lastRow="0" w:firstColumn="0" w:lastColumn="0" w:oddVBand="0" w:evenVBand="0" w:oddHBand="0" w:evenHBand="1"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696" w:type="dxa"/>
          </w:tcPr>
          <w:p w14:paraId="59B4D615" w14:textId="25A8D96B" w:rsidR="00083EA2" w:rsidRDefault="000710E2">
            <w:r>
              <w:t>Simile</w:t>
            </w:r>
          </w:p>
        </w:tc>
        <w:tc>
          <w:tcPr>
            <w:tcW w:w="5103" w:type="dxa"/>
          </w:tcPr>
          <w:p w14:paraId="0985BA66" w14:textId="56B8CEEB" w:rsidR="00083EA2" w:rsidRDefault="000710E2">
            <w:pPr>
              <w:cnfStyle w:val="000000010000" w:firstRow="0" w:lastRow="0" w:firstColumn="0" w:lastColumn="0" w:oddVBand="0" w:evenVBand="0" w:oddHBand="0" w:evenHBand="1" w:firstRowFirstColumn="0" w:firstRowLastColumn="0" w:lastRowFirstColumn="0" w:lastRowLastColumn="0"/>
            </w:pPr>
            <w:r w:rsidRPr="00BE7C33">
              <w:t>A simile is a language device involving the comparison of one thing with another thing of a different kind, usually using words such as ‘like’ or ‘as’. It helps create vivid imagery by drawing a parallel between seemingly unrelated elements</w:t>
            </w:r>
            <w:r w:rsidR="00C73389">
              <w:t>.</w:t>
            </w:r>
          </w:p>
        </w:tc>
        <w:tc>
          <w:tcPr>
            <w:tcW w:w="3119" w:type="dxa"/>
          </w:tcPr>
          <w:p w14:paraId="6A4C9B91" w14:textId="287A9FFE" w:rsidR="00083EA2" w:rsidRDefault="001B3AE2">
            <w:pPr>
              <w:cnfStyle w:val="000000010000" w:firstRow="0" w:lastRow="0" w:firstColumn="0" w:lastColumn="0" w:oddVBand="0" w:evenVBand="0" w:oddHBand="0" w:evenHBand="1" w:firstRowFirstColumn="0" w:firstRowLastColumn="0" w:lastRowFirstColumn="0" w:lastRowLastColumn="0"/>
            </w:pPr>
            <w:r>
              <w:t>‘I wandered lonely as a cloud’</w:t>
            </w:r>
          </w:p>
        </w:tc>
      </w:tr>
      <w:tr w:rsidR="00083EA2" w14:paraId="1CD942A2" w14:textId="77777777" w:rsidTr="00975592">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696" w:type="dxa"/>
          </w:tcPr>
          <w:p w14:paraId="447ED6A1" w14:textId="22A280E8" w:rsidR="00083EA2" w:rsidRDefault="000710E2">
            <w:r>
              <w:t>Hyperbole</w:t>
            </w:r>
          </w:p>
        </w:tc>
        <w:tc>
          <w:tcPr>
            <w:tcW w:w="5103" w:type="dxa"/>
          </w:tcPr>
          <w:p w14:paraId="50FCC789" w14:textId="005C66A7" w:rsidR="00083EA2" w:rsidRDefault="000710E2">
            <w:pPr>
              <w:cnfStyle w:val="000000100000" w:firstRow="0" w:lastRow="0" w:firstColumn="0" w:lastColumn="0" w:oddVBand="0" w:evenVBand="0" w:oddHBand="1" w:evenHBand="0" w:firstRowFirstColumn="0" w:firstRowLastColumn="0" w:lastRowFirstColumn="0" w:lastRowLastColumn="0"/>
            </w:pPr>
            <w:r w:rsidRPr="00BE7C33">
              <w:t>Hyperbole is a figure of speech that involves exaggeration for emphasis, for example</w:t>
            </w:r>
            <w:r w:rsidR="0022432D">
              <w:t>,</w:t>
            </w:r>
            <w:r w:rsidRPr="00BE7C33">
              <w:t xml:space="preserve"> ‘I have told you a million times!’</w:t>
            </w:r>
          </w:p>
        </w:tc>
        <w:tc>
          <w:tcPr>
            <w:tcW w:w="3119" w:type="dxa"/>
          </w:tcPr>
          <w:p w14:paraId="0C7FC5F0" w14:textId="55181FCD" w:rsidR="00083EA2" w:rsidRDefault="006E6D41">
            <w:pPr>
              <w:cnfStyle w:val="000000100000" w:firstRow="0" w:lastRow="0" w:firstColumn="0" w:lastColumn="0" w:oddVBand="0" w:evenVBand="0" w:oddHBand="1" w:evenHBand="0" w:firstRowFirstColumn="0" w:firstRowLastColumn="0" w:lastRowFirstColumn="0" w:lastRowLastColumn="0"/>
            </w:pPr>
            <w:r>
              <w:t>‘They stretched in never-ending line’</w:t>
            </w:r>
          </w:p>
        </w:tc>
      </w:tr>
      <w:tr w:rsidR="00083EA2" w14:paraId="375DA7CE" w14:textId="77777777" w:rsidTr="00975592">
        <w:trPr>
          <w:cnfStyle w:val="000000010000" w:firstRow="0" w:lastRow="0" w:firstColumn="0" w:lastColumn="0" w:oddVBand="0" w:evenVBand="0" w:oddHBand="0" w:evenHBand="1"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696" w:type="dxa"/>
          </w:tcPr>
          <w:p w14:paraId="55DE0E67" w14:textId="63C9E781" w:rsidR="00083EA2" w:rsidRDefault="000710E2">
            <w:r>
              <w:t>Symbolism</w:t>
            </w:r>
          </w:p>
        </w:tc>
        <w:tc>
          <w:tcPr>
            <w:tcW w:w="5103" w:type="dxa"/>
          </w:tcPr>
          <w:p w14:paraId="42DB5F2F" w14:textId="49AF3033" w:rsidR="00083EA2" w:rsidRDefault="000710E2">
            <w:pPr>
              <w:cnfStyle w:val="000000010000" w:firstRow="0" w:lastRow="0" w:firstColumn="0" w:lastColumn="0" w:oddVBand="0" w:evenVBand="0" w:oddHBand="0" w:evenHBand="1" w:firstRowFirstColumn="0" w:firstRowLastColumn="0" w:lastRowFirstColumn="0" w:lastRowLastColumn="0"/>
            </w:pPr>
            <w:r w:rsidRPr="00465AD1">
              <w:t>Symbolism is a literary device that involves the use of symbols in a work of literature. A symbol is something that represents or suggests something beyond its literal meaning. It embodies additional layers of significance and evokes emotions or concepts.</w:t>
            </w:r>
          </w:p>
        </w:tc>
        <w:tc>
          <w:tcPr>
            <w:tcW w:w="3119" w:type="dxa"/>
          </w:tcPr>
          <w:p w14:paraId="74DF58C6" w14:textId="702D7DDF" w:rsidR="00083EA2" w:rsidRDefault="004F61A3">
            <w:pPr>
              <w:cnfStyle w:val="000000010000" w:firstRow="0" w:lastRow="0" w:firstColumn="0" w:lastColumn="0" w:oddVBand="0" w:evenVBand="0" w:oddHBand="0" w:evenHBand="1" w:firstRowFirstColumn="0" w:firstRowLastColumn="0" w:lastRowFirstColumn="0" w:lastRowLastColumn="0"/>
            </w:pPr>
            <w:r>
              <w:t>Daffodil</w:t>
            </w:r>
            <w:r w:rsidR="00C33003">
              <w:t>s are symbolic of th</w:t>
            </w:r>
            <w:r w:rsidR="00BC512C">
              <w:t>e beauty of nature and the joy that this brings.</w:t>
            </w:r>
          </w:p>
        </w:tc>
      </w:tr>
      <w:tr w:rsidR="00083EA2" w14:paraId="0ADA358A" w14:textId="77777777" w:rsidTr="00975592">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696" w:type="dxa"/>
          </w:tcPr>
          <w:p w14:paraId="1EFB57B0" w14:textId="77777777" w:rsidR="00083EA2" w:rsidRDefault="00083EA2"/>
        </w:tc>
        <w:tc>
          <w:tcPr>
            <w:tcW w:w="5103" w:type="dxa"/>
          </w:tcPr>
          <w:p w14:paraId="2B5FCA37" w14:textId="77777777" w:rsidR="00083EA2" w:rsidRDefault="00083EA2">
            <w:pPr>
              <w:cnfStyle w:val="000000100000" w:firstRow="0" w:lastRow="0" w:firstColumn="0" w:lastColumn="0" w:oddVBand="0" w:evenVBand="0" w:oddHBand="1" w:evenHBand="0" w:firstRowFirstColumn="0" w:firstRowLastColumn="0" w:lastRowFirstColumn="0" w:lastRowLastColumn="0"/>
            </w:pPr>
          </w:p>
        </w:tc>
        <w:tc>
          <w:tcPr>
            <w:tcW w:w="3119" w:type="dxa"/>
          </w:tcPr>
          <w:p w14:paraId="14DD5A34" w14:textId="77777777" w:rsidR="00083EA2" w:rsidRDefault="00083EA2">
            <w:pPr>
              <w:cnfStyle w:val="000000100000" w:firstRow="0" w:lastRow="0" w:firstColumn="0" w:lastColumn="0" w:oddVBand="0" w:evenVBand="0" w:oddHBand="1" w:evenHBand="0" w:firstRowFirstColumn="0" w:firstRowLastColumn="0" w:lastRowFirstColumn="0" w:lastRowLastColumn="0"/>
            </w:pPr>
          </w:p>
        </w:tc>
      </w:tr>
      <w:tr w:rsidR="00083EA2" w14:paraId="1A0B69A5" w14:textId="77777777" w:rsidTr="00975592">
        <w:trPr>
          <w:cnfStyle w:val="000000010000" w:firstRow="0" w:lastRow="0" w:firstColumn="0" w:lastColumn="0" w:oddVBand="0" w:evenVBand="0" w:oddHBand="0" w:evenHBand="1"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696" w:type="dxa"/>
          </w:tcPr>
          <w:p w14:paraId="7044AEE5" w14:textId="77777777" w:rsidR="00083EA2" w:rsidRDefault="00083EA2"/>
        </w:tc>
        <w:tc>
          <w:tcPr>
            <w:tcW w:w="5103" w:type="dxa"/>
          </w:tcPr>
          <w:p w14:paraId="15F67723" w14:textId="77777777" w:rsidR="00083EA2" w:rsidRDefault="00083EA2">
            <w:pPr>
              <w:cnfStyle w:val="000000010000" w:firstRow="0" w:lastRow="0" w:firstColumn="0" w:lastColumn="0" w:oddVBand="0" w:evenVBand="0" w:oddHBand="0" w:evenHBand="1" w:firstRowFirstColumn="0" w:firstRowLastColumn="0" w:lastRowFirstColumn="0" w:lastRowLastColumn="0"/>
            </w:pPr>
          </w:p>
        </w:tc>
        <w:tc>
          <w:tcPr>
            <w:tcW w:w="3119" w:type="dxa"/>
          </w:tcPr>
          <w:p w14:paraId="2B453B94" w14:textId="77777777" w:rsidR="00083EA2" w:rsidRDefault="00083EA2">
            <w:pPr>
              <w:cnfStyle w:val="000000010000" w:firstRow="0" w:lastRow="0" w:firstColumn="0" w:lastColumn="0" w:oddVBand="0" w:evenVBand="0" w:oddHBand="0" w:evenHBand="1" w:firstRowFirstColumn="0" w:firstRowLastColumn="0" w:lastRowFirstColumn="0" w:lastRowLastColumn="0"/>
            </w:pPr>
          </w:p>
        </w:tc>
      </w:tr>
      <w:tr w:rsidR="00083EA2" w14:paraId="2E96F568" w14:textId="77777777" w:rsidTr="00975592">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696" w:type="dxa"/>
          </w:tcPr>
          <w:p w14:paraId="42E0A05B" w14:textId="688D8274" w:rsidR="00083EA2" w:rsidRDefault="00083EA2"/>
        </w:tc>
        <w:tc>
          <w:tcPr>
            <w:tcW w:w="5103" w:type="dxa"/>
          </w:tcPr>
          <w:p w14:paraId="3E748C7D" w14:textId="77777777" w:rsidR="00083EA2" w:rsidRDefault="00083EA2">
            <w:pPr>
              <w:cnfStyle w:val="000000100000" w:firstRow="0" w:lastRow="0" w:firstColumn="0" w:lastColumn="0" w:oddVBand="0" w:evenVBand="0" w:oddHBand="1" w:evenHBand="0" w:firstRowFirstColumn="0" w:firstRowLastColumn="0" w:lastRowFirstColumn="0" w:lastRowLastColumn="0"/>
            </w:pPr>
          </w:p>
        </w:tc>
        <w:tc>
          <w:tcPr>
            <w:tcW w:w="3119" w:type="dxa"/>
          </w:tcPr>
          <w:p w14:paraId="183E718D" w14:textId="77777777" w:rsidR="00083EA2" w:rsidRDefault="00083EA2">
            <w:pPr>
              <w:cnfStyle w:val="000000100000" w:firstRow="0" w:lastRow="0" w:firstColumn="0" w:lastColumn="0" w:oddVBand="0" w:evenVBand="0" w:oddHBand="1" w:evenHBand="0" w:firstRowFirstColumn="0" w:firstRowLastColumn="0" w:lastRowFirstColumn="0" w:lastRowLastColumn="0"/>
            </w:pPr>
          </w:p>
        </w:tc>
      </w:tr>
    </w:tbl>
    <w:p w14:paraId="20A0B3E0" w14:textId="77777777" w:rsidR="00992FDB" w:rsidRDefault="00992FDB">
      <w:pPr>
        <w:suppressAutoHyphens w:val="0"/>
        <w:spacing w:before="0" w:after="160" w:line="259" w:lineRule="auto"/>
        <w:rPr>
          <w:rFonts w:eastAsiaTheme="majorEastAsia"/>
          <w:bCs/>
          <w:color w:val="002664"/>
          <w:sz w:val="36"/>
          <w:szCs w:val="48"/>
        </w:rPr>
      </w:pPr>
      <w:r>
        <w:br w:type="page"/>
      </w:r>
    </w:p>
    <w:p w14:paraId="306AF773" w14:textId="12A380BD" w:rsidR="00DE0C6E" w:rsidRDefault="00EC16DF" w:rsidP="0091374F">
      <w:pPr>
        <w:pStyle w:val="Heading2"/>
      </w:pPr>
      <w:bookmarkStart w:id="35" w:name="_Toc173238828"/>
      <w:r>
        <w:t xml:space="preserve">Phase 2, activity </w:t>
      </w:r>
      <w:r w:rsidR="00B7757B">
        <w:t>4</w:t>
      </w:r>
      <w:r>
        <w:t xml:space="preserve"> – </w:t>
      </w:r>
      <w:r w:rsidR="00DE0C6E">
        <w:t>unpacking numerical prefixes in poetry</w:t>
      </w:r>
      <w:bookmarkEnd w:id="35"/>
    </w:p>
    <w:p w14:paraId="1623748F" w14:textId="1AAE6204" w:rsidR="00057E94" w:rsidRPr="00A64553" w:rsidRDefault="00057E94" w:rsidP="00057E94">
      <w:pPr>
        <w:pStyle w:val="FeatureBox2"/>
      </w:pPr>
      <w:r>
        <w:rPr>
          <w:b/>
          <w:bCs/>
        </w:rPr>
        <w:t xml:space="preserve">Teacher </w:t>
      </w:r>
      <w:proofErr w:type="gramStart"/>
      <w:r>
        <w:rPr>
          <w:b/>
          <w:bCs/>
        </w:rPr>
        <w:t>note</w:t>
      </w:r>
      <w:r w:rsidRPr="00357D22">
        <w:t>:</w:t>
      </w:r>
      <w:proofErr w:type="gramEnd"/>
      <w:r w:rsidR="00A64553" w:rsidRPr="00357D22">
        <w:t xml:space="preserve"> </w:t>
      </w:r>
      <w:r w:rsidR="007F2609">
        <w:t xml:space="preserve">there are </w:t>
      </w:r>
      <w:r w:rsidR="009115AF">
        <w:t xml:space="preserve">a significant number of poetic devices </w:t>
      </w:r>
      <w:r w:rsidR="00ED4460">
        <w:t>(re)</w:t>
      </w:r>
      <w:r w:rsidR="009115AF">
        <w:t xml:space="preserve">introduced throughout this program. Student understanding of the ways </w:t>
      </w:r>
      <w:r w:rsidR="00A86513">
        <w:t xml:space="preserve">the poetic form is shaped </w:t>
      </w:r>
      <w:r w:rsidR="00E972BE">
        <w:t>by poets</w:t>
      </w:r>
      <w:r w:rsidR="00A86513">
        <w:t xml:space="preserve"> to create meaning </w:t>
      </w:r>
      <w:r w:rsidR="00A102B6">
        <w:t>will support the</w:t>
      </w:r>
      <w:r w:rsidR="00523537">
        <w:t xml:space="preserve"> development of their knowledge of Romantic poetry.</w:t>
      </w:r>
    </w:p>
    <w:p w14:paraId="53F68945" w14:textId="19B8E644" w:rsidR="00FB2B8F" w:rsidRDefault="00206CA2" w:rsidP="00206CA2">
      <w:pPr>
        <w:pStyle w:val="Featurepink"/>
      </w:pPr>
      <w:r w:rsidRPr="00206CA2">
        <w:rPr>
          <w:b/>
          <w:bCs/>
        </w:rPr>
        <w:t>Student note</w:t>
      </w:r>
      <w:r>
        <w:t>: a</w:t>
      </w:r>
      <w:r w:rsidR="00927F4A">
        <w:t xml:space="preserve"> prefix is a</w:t>
      </w:r>
      <w:r w:rsidR="00C62D00">
        <w:t xml:space="preserve"> </w:t>
      </w:r>
      <w:r w:rsidR="00C17AC0">
        <w:t>group of letters</w:t>
      </w:r>
      <w:r w:rsidR="00FB2B8F">
        <w:t xml:space="preserve"> that can be added to the beginning of a word to change its meaning</w:t>
      </w:r>
      <w:r w:rsidR="009C7277">
        <w:t>, such as ‘anti</w:t>
      </w:r>
      <w:r w:rsidR="0022432D">
        <w:t>’</w:t>
      </w:r>
      <w:r w:rsidR="00055E62">
        <w:t xml:space="preserve"> to </w:t>
      </w:r>
      <w:r w:rsidR="004A2C4D">
        <w:t>show that something is against or opposite to the meaning of the base word.</w:t>
      </w:r>
    </w:p>
    <w:p w14:paraId="7CAC8086" w14:textId="73E7C87F" w:rsidR="001C2DA4" w:rsidRDefault="009756B4" w:rsidP="00582BD4">
      <w:r>
        <w:t xml:space="preserve">There is a surprising amount of counting in </w:t>
      </w:r>
      <w:r w:rsidR="001C2DA4">
        <w:t xml:space="preserve">Romantic poetry. To be able to </w:t>
      </w:r>
      <w:r w:rsidR="001306BD">
        <w:t>analyse</w:t>
      </w:r>
      <w:r w:rsidR="001C2DA4">
        <w:t xml:space="preserve"> how the poets you study in this program have shaped meaning, you need to be able to identify how they have used meter and structure to achieve this.</w:t>
      </w:r>
    </w:p>
    <w:p w14:paraId="6FA86EC6" w14:textId="657F488D" w:rsidR="002216B3" w:rsidRPr="0022432D" w:rsidRDefault="000A66BF" w:rsidP="0022432D">
      <w:pPr>
        <w:pStyle w:val="ListNumber"/>
        <w:numPr>
          <w:ilvl w:val="0"/>
          <w:numId w:val="91"/>
        </w:numPr>
      </w:pPr>
      <w:r w:rsidRPr="0022432D">
        <w:t xml:space="preserve">In the table below, match the </w:t>
      </w:r>
      <w:r w:rsidR="001218F6" w:rsidRPr="0022432D">
        <w:t>numerical prefix to the correct number</w:t>
      </w:r>
      <w:r w:rsidR="00785779" w:rsidRPr="0022432D">
        <w:t xml:space="preserve"> by drawing a line between the prefix and number</w:t>
      </w:r>
      <w:r w:rsidR="001218F6" w:rsidRPr="0022432D">
        <w:t>.</w:t>
      </w:r>
    </w:p>
    <w:p w14:paraId="63CE9142" w14:textId="624266A3" w:rsidR="000A66BF" w:rsidRDefault="000A66BF" w:rsidP="000A66BF">
      <w:pPr>
        <w:pStyle w:val="Caption"/>
      </w:pPr>
      <w:r>
        <w:t xml:space="preserve">Table </w:t>
      </w:r>
      <w:r>
        <w:fldChar w:fldCharType="begin"/>
      </w:r>
      <w:r>
        <w:instrText xml:space="preserve"> SEQ Table \* ARABIC </w:instrText>
      </w:r>
      <w:r>
        <w:fldChar w:fldCharType="separate"/>
      </w:r>
      <w:r w:rsidR="00A11360">
        <w:rPr>
          <w:noProof/>
        </w:rPr>
        <w:t>14</w:t>
      </w:r>
      <w:r>
        <w:fldChar w:fldCharType="end"/>
      </w:r>
      <w:r>
        <w:t xml:space="preserve"> – matching numbers to the prefix</w:t>
      </w:r>
    </w:p>
    <w:tbl>
      <w:tblPr>
        <w:tblStyle w:val="Tableheader"/>
        <w:tblW w:w="5000" w:type="pct"/>
        <w:tblLook w:val="04A0" w:firstRow="1" w:lastRow="0" w:firstColumn="1" w:lastColumn="0" w:noHBand="0" w:noVBand="1"/>
        <w:tblDescription w:val="This table is an activity that asks students to match a number to a prefix."/>
      </w:tblPr>
      <w:tblGrid>
        <w:gridCol w:w="4220"/>
        <w:gridCol w:w="5410"/>
      </w:tblGrid>
      <w:tr w:rsidR="002216B3" w14:paraId="1D0534DF" w14:textId="77777777" w:rsidTr="00AB1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74AA7517" w14:textId="25A5C13B" w:rsidR="002216B3" w:rsidRDefault="002216B3" w:rsidP="00074D52">
            <w:r>
              <w:t>Prefix</w:t>
            </w:r>
          </w:p>
        </w:tc>
        <w:tc>
          <w:tcPr>
            <w:tcW w:w="2809" w:type="pct"/>
          </w:tcPr>
          <w:p w14:paraId="4A5AEB64" w14:textId="1DE1257B" w:rsidR="002216B3" w:rsidRDefault="0092082F" w:rsidP="00074D52">
            <w:pPr>
              <w:cnfStyle w:val="100000000000" w:firstRow="1" w:lastRow="0" w:firstColumn="0" w:lastColumn="0" w:oddVBand="0" w:evenVBand="0" w:oddHBand="0" w:evenHBand="0" w:firstRowFirstColumn="0" w:firstRowLastColumn="0" w:lastRowFirstColumn="0" w:lastRowLastColumn="0"/>
            </w:pPr>
            <w:r>
              <w:t>Number</w:t>
            </w:r>
          </w:p>
        </w:tc>
      </w:tr>
      <w:tr w:rsidR="00532085" w14:paraId="64B48AE8" w14:textId="77777777" w:rsidTr="00AB1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14C0948E" w14:textId="694E81F5" w:rsidR="00532085" w:rsidRPr="00B23EFD" w:rsidRDefault="00B31376" w:rsidP="00074D52">
            <w:r>
              <w:t>c</w:t>
            </w:r>
            <w:r w:rsidR="00532085" w:rsidRPr="00B23EFD">
              <w:t>oup</w:t>
            </w:r>
          </w:p>
        </w:tc>
        <w:tc>
          <w:tcPr>
            <w:tcW w:w="2809" w:type="pct"/>
          </w:tcPr>
          <w:p w14:paraId="3B0FB58C" w14:textId="01E85557" w:rsidR="00532085" w:rsidRPr="00785779" w:rsidRDefault="00C75D53" w:rsidP="00074D52">
            <w:pPr>
              <w:cnfStyle w:val="000000100000" w:firstRow="0" w:lastRow="0" w:firstColumn="0" w:lastColumn="0" w:oddVBand="0" w:evenVBand="0" w:oddHBand="1" w:evenHBand="0" w:firstRowFirstColumn="0" w:firstRowLastColumn="0" w:lastRowFirstColumn="0" w:lastRowLastColumn="0"/>
              <w:rPr>
                <w:bCs/>
              </w:rPr>
            </w:pPr>
            <w:r>
              <w:rPr>
                <w:bCs/>
              </w:rPr>
              <w:t>4</w:t>
            </w:r>
          </w:p>
        </w:tc>
      </w:tr>
      <w:tr w:rsidR="002216B3" w14:paraId="42109CB4" w14:textId="77777777" w:rsidTr="00AB1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6BCA04CF" w14:textId="3DD5C1F5" w:rsidR="002216B3" w:rsidRPr="00785779" w:rsidRDefault="00B31376" w:rsidP="00074D52">
            <w:r>
              <w:t>t</w:t>
            </w:r>
            <w:r w:rsidR="001218F6" w:rsidRPr="00785779">
              <w:t>ri</w:t>
            </w:r>
          </w:p>
        </w:tc>
        <w:tc>
          <w:tcPr>
            <w:tcW w:w="2809" w:type="pct"/>
          </w:tcPr>
          <w:p w14:paraId="40276313" w14:textId="15E931BA" w:rsidR="002216B3" w:rsidRDefault="0026242C" w:rsidP="00074D52">
            <w:pPr>
              <w:cnfStyle w:val="000000010000" w:firstRow="0" w:lastRow="0" w:firstColumn="0" w:lastColumn="0" w:oddVBand="0" w:evenVBand="0" w:oddHBand="0" w:evenHBand="1" w:firstRowFirstColumn="0" w:firstRowLastColumn="0" w:lastRowFirstColumn="0" w:lastRowLastColumn="0"/>
            </w:pPr>
            <w:r>
              <w:t>6</w:t>
            </w:r>
          </w:p>
        </w:tc>
      </w:tr>
      <w:tr w:rsidR="002216B3" w14:paraId="36D87908" w14:textId="77777777" w:rsidTr="00AB1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12588633" w14:textId="2FA70E42" w:rsidR="002216B3" w:rsidRPr="00785779" w:rsidRDefault="00B31376" w:rsidP="00074D52">
            <w:r>
              <w:t>t</w:t>
            </w:r>
            <w:r w:rsidR="001218F6" w:rsidRPr="00785779">
              <w:t>etra</w:t>
            </w:r>
          </w:p>
        </w:tc>
        <w:tc>
          <w:tcPr>
            <w:tcW w:w="2809" w:type="pct"/>
          </w:tcPr>
          <w:p w14:paraId="69212013" w14:textId="393F342F" w:rsidR="002216B3" w:rsidRDefault="00D23048" w:rsidP="00074D52">
            <w:pPr>
              <w:cnfStyle w:val="000000100000" w:firstRow="0" w:lastRow="0" w:firstColumn="0" w:lastColumn="0" w:oddVBand="0" w:evenVBand="0" w:oddHBand="1" w:evenHBand="0" w:firstRowFirstColumn="0" w:firstRowLastColumn="0" w:lastRowFirstColumn="0" w:lastRowLastColumn="0"/>
            </w:pPr>
            <w:r>
              <w:rPr>
                <w:bCs/>
              </w:rPr>
              <w:t>2</w:t>
            </w:r>
          </w:p>
        </w:tc>
      </w:tr>
      <w:tr w:rsidR="002216B3" w14:paraId="18F960ED" w14:textId="77777777" w:rsidTr="00AB1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29A7F29D" w14:textId="02F176A1" w:rsidR="002216B3" w:rsidRPr="00785779" w:rsidRDefault="00B31376" w:rsidP="00074D52">
            <w:r>
              <w:t>q</w:t>
            </w:r>
            <w:r w:rsidR="001218F6" w:rsidRPr="00785779">
              <w:t>uat</w:t>
            </w:r>
          </w:p>
        </w:tc>
        <w:tc>
          <w:tcPr>
            <w:tcW w:w="2809" w:type="pct"/>
          </w:tcPr>
          <w:p w14:paraId="2B13282F" w14:textId="2877DE94" w:rsidR="002216B3" w:rsidRDefault="0026242C" w:rsidP="00074D52">
            <w:pPr>
              <w:cnfStyle w:val="000000010000" w:firstRow="0" w:lastRow="0" w:firstColumn="0" w:lastColumn="0" w:oddVBand="0" w:evenVBand="0" w:oddHBand="0" w:evenHBand="1" w:firstRowFirstColumn="0" w:firstRowLastColumn="0" w:lastRowFirstColumn="0" w:lastRowLastColumn="0"/>
            </w:pPr>
            <w:r>
              <w:t>3</w:t>
            </w:r>
          </w:p>
        </w:tc>
      </w:tr>
      <w:tr w:rsidR="002216B3" w14:paraId="5D4F0BBA" w14:textId="77777777" w:rsidTr="00AB1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3208335F" w14:textId="0C7883D5" w:rsidR="002216B3" w:rsidRPr="00785779" w:rsidRDefault="00B31376" w:rsidP="00074D52">
            <w:r>
              <w:t>p</w:t>
            </w:r>
            <w:r w:rsidR="001218F6" w:rsidRPr="00785779">
              <w:t>enta</w:t>
            </w:r>
          </w:p>
        </w:tc>
        <w:tc>
          <w:tcPr>
            <w:tcW w:w="2809" w:type="pct"/>
          </w:tcPr>
          <w:p w14:paraId="7FA7A417" w14:textId="0FEDF05D" w:rsidR="002216B3" w:rsidRDefault="0026242C" w:rsidP="00074D52">
            <w:pPr>
              <w:cnfStyle w:val="000000100000" w:firstRow="0" w:lastRow="0" w:firstColumn="0" w:lastColumn="0" w:oddVBand="0" w:evenVBand="0" w:oddHBand="1" w:evenHBand="0" w:firstRowFirstColumn="0" w:firstRowLastColumn="0" w:lastRowFirstColumn="0" w:lastRowLastColumn="0"/>
            </w:pPr>
            <w:r>
              <w:t>4</w:t>
            </w:r>
          </w:p>
        </w:tc>
      </w:tr>
      <w:tr w:rsidR="002216B3" w14:paraId="6546B262" w14:textId="77777777" w:rsidTr="00AB1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pct"/>
          </w:tcPr>
          <w:p w14:paraId="3C81C4B3" w14:textId="18D95783" w:rsidR="002216B3" w:rsidRPr="00785779" w:rsidRDefault="00B31376" w:rsidP="00074D52">
            <w:r>
              <w:t>s</w:t>
            </w:r>
            <w:r w:rsidR="001218F6" w:rsidRPr="00785779">
              <w:t>es</w:t>
            </w:r>
          </w:p>
        </w:tc>
        <w:tc>
          <w:tcPr>
            <w:tcW w:w="2809" w:type="pct"/>
          </w:tcPr>
          <w:p w14:paraId="5963D09B" w14:textId="37C429A2" w:rsidR="002216B3" w:rsidRDefault="0026242C" w:rsidP="00074D52">
            <w:pPr>
              <w:cnfStyle w:val="000000010000" w:firstRow="0" w:lastRow="0" w:firstColumn="0" w:lastColumn="0" w:oddVBand="0" w:evenVBand="0" w:oddHBand="0" w:evenHBand="1" w:firstRowFirstColumn="0" w:firstRowLastColumn="0" w:lastRowFirstColumn="0" w:lastRowLastColumn="0"/>
            </w:pPr>
            <w:r>
              <w:t>5</w:t>
            </w:r>
          </w:p>
        </w:tc>
      </w:tr>
    </w:tbl>
    <w:p w14:paraId="537479C1" w14:textId="2C02CF82" w:rsidR="00126719" w:rsidRDefault="00126719" w:rsidP="00DF0763">
      <w:pPr>
        <w:pStyle w:val="ListNumber"/>
        <w:numPr>
          <w:ilvl w:val="0"/>
          <w:numId w:val="4"/>
        </w:numPr>
      </w:pPr>
      <w:r>
        <w:t>Fill in the gaps in the following sentences using the prefixes from the above table</w:t>
      </w:r>
      <w:r w:rsidR="0022432D">
        <w:t>:</w:t>
      </w:r>
    </w:p>
    <w:p w14:paraId="32C60391" w14:textId="2EB264C9" w:rsidR="003F3F12" w:rsidRDefault="004F62B3" w:rsidP="000B765B">
      <w:pPr>
        <w:pStyle w:val="ListParagraph"/>
      </w:pPr>
      <w:r>
        <w:t>Th</w:t>
      </w:r>
      <w:r w:rsidR="00AB133D">
        <w:t xml:space="preserve">ere are 2 prefixes for the number </w:t>
      </w:r>
      <w:r w:rsidR="00851903">
        <w:t>___</w:t>
      </w:r>
      <w:r w:rsidR="00AB133D">
        <w:t xml:space="preserve"> because of their </w:t>
      </w:r>
      <w:r>
        <w:t>roots</w:t>
      </w:r>
      <w:r w:rsidR="00E76A86">
        <w:t xml:space="preserve"> (etymology)</w:t>
      </w:r>
      <w:r>
        <w:t xml:space="preserve">. </w:t>
      </w:r>
      <w:r w:rsidR="000C5CE4">
        <w:t xml:space="preserve">The prefix </w:t>
      </w:r>
      <w:r w:rsidR="00BE2956">
        <w:t>_______</w:t>
      </w:r>
      <w:r w:rsidR="000C5CE4">
        <w:t xml:space="preserve"> comes from the Latin </w:t>
      </w:r>
      <w:r w:rsidR="004A1422">
        <w:t xml:space="preserve">word </w:t>
      </w:r>
      <w:r w:rsidR="00C70609">
        <w:t>‘</w:t>
      </w:r>
      <w:r w:rsidR="004A1422">
        <w:t>quattu</w:t>
      </w:r>
      <w:r w:rsidR="009F15EA">
        <w:t>or</w:t>
      </w:r>
      <w:r w:rsidR="00C70609">
        <w:t>’</w:t>
      </w:r>
      <w:r w:rsidR="009F15EA">
        <w:t xml:space="preserve">. </w:t>
      </w:r>
      <w:r w:rsidR="00905554">
        <w:t xml:space="preserve">The Greek based </w:t>
      </w:r>
      <w:r w:rsidR="005400EA">
        <w:t>___________</w:t>
      </w:r>
      <w:r w:rsidR="002D1313">
        <w:t xml:space="preserve"> </w:t>
      </w:r>
      <w:r w:rsidR="00BB6AB0">
        <w:t xml:space="preserve">comes from </w:t>
      </w:r>
      <w:r w:rsidR="009C6A91">
        <w:t>‘</w:t>
      </w:r>
      <w:r w:rsidR="003B4133">
        <w:t>tessares</w:t>
      </w:r>
      <w:r w:rsidR="009C6A91">
        <w:t>’.</w:t>
      </w:r>
    </w:p>
    <w:p w14:paraId="39CB780F" w14:textId="3629021C" w:rsidR="00FA1011" w:rsidRDefault="001B4358" w:rsidP="00DF0763">
      <w:pPr>
        <w:pStyle w:val="ListNumber"/>
        <w:numPr>
          <w:ilvl w:val="0"/>
          <w:numId w:val="4"/>
        </w:numPr>
      </w:pPr>
      <w:r>
        <w:t>Can you think of any other prefixes that indicate the number 4?</w:t>
      </w:r>
    </w:p>
    <w:p w14:paraId="43650782" w14:textId="07C18D39" w:rsidR="002216B3" w:rsidRDefault="00707CEE" w:rsidP="004111AF">
      <w:r>
        <w:t xml:space="preserve">As you study the poetry of the Romantic movement, you will come across the prefixes in </w:t>
      </w:r>
      <w:r w:rsidR="00E4548C">
        <w:t>the table above</w:t>
      </w:r>
      <w:r w:rsidR="00AE1134">
        <w:t>. These</w:t>
      </w:r>
      <w:r w:rsidR="00580045">
        <w:t xml:space="preserve"> </w:t>
      </w:r>
      <w:r w:rsidR="00AE1134">
        <w:t xml:space="preserve">are </w:t>
      </w:r>
      <w:r w:rsidR="00580045">
        <w:t xml:space="preserve">generally associated with meter </w:t>
      </w:r>
      <w:r w:rsidR="0022585E">
        <w:t>or</w:t>
      </w:r>
      <w:r w:rsidR="00580045">
        <w:t xml:space="preserve"> the number of lines in </w:t>
      </w:r>
      <w:r w:rsidR="0022585E">
        <w:t xml:space="preserve">part of </w:t>
      </w:r>
      <w:r w:rsidR="00580045">
        <w:t xml:space="preserve">a poem. </w:t>
      </w:r>
      <w:r w:rsidR="0022585E">
        <w:t xml:space="preserve">To </w:t>
      </w:r>
      <w:r w:rsidR="00AE1134">
        <w:t xml:space="preserve">develop your understanding of </w:t>
      </w:r>
      <w:r w:rsidR="0022585E">
        <w:t>which is which, complete the</w:t>
      </w:r>
      <w:r w:rsidR="00FC1205">
        <w:t xml:space="preserve"> following</w:t>
      </w:r>
      <w:r w:rsidR="0022585E">
        <w:t xml:space="preserve"> </w:t>
      </w:r>
      <w:r w:rsidR="00FC1205">
        <w:t>questions.</w:t>
      </w:r>
    </w:p>
    <w:p w14:paraId="35859EED" w14:textId="73F9436D" w:rsidR="009D3A8E" w:rsidRDefault="009D3A8E" w:rsidP="0038642C">
      <w:pPr>
        <w:pStyle w:val="ListNumber"/>
        <w:numPr>
          <w:ilvl w:val="0"/>
          <w:numId w:val="109"/>
        </w:numPr>
      </w:pPr>
      <w:r>
        <w:t>A couplet is:</w:t>
      </w:r>
    </w:p>
    <w:p w14:paraId="71246D29" w14:textId="529F5BFE" w:rsidR="009D0E66" w:rsidRDefault="00273DEC" w:rsidP="00430AE2">
      <w:pPr>
        <w:pStyle w:val="ListNumber2"/>
        <w:numPr>
          <w:ilvl w:val="0"/>
          <w:numId w:val="25"/>
        </w:numPr>
      </w:pPr>
      <w:r>
        <w:t>a pair of star-cross’d lovers</w:t>
      </w:r>
    </w:p>
    <w:p w14:paraId="4E98AFDC" w14:textId="210AA31B" w:rsidR="00DB7552" w:rsidRDefault="00AD5ACF" w:rsidP="00444D2F">
      <w:pPr>
        <w:pStyle w:val="ListNumber2"/>
      </w:pPr>
      <w:r>
        <w:t>two</w:t>
      </w:r>
      <w:r w:rsidR="00B6785B">
        <w:t xml:space="preserve"> lines of poetry</w:t>
      </w:r>
    </w:p>
    <w:p w14:paraId="1695FF5B" w14:textId="56EF5820" w:rsidR="00B6785B" w:rsidRDefault="002128F1" w:rsidP="00444D2F">
      <w:pPr>
        <w:pStyle w:val="ListNumber2"/>
      </w:pPr>
      <w:r>
        <w:t xml:space="preserve">a set of 4 </w:t>
      </w:r>
      <w:r w:rsidR="00400F02">
        <w:t>beats</w:t>
      </w:r>
      <w:r w:rsidR="007726FE">
        <w:t xml:space="preserve"> in a line of </w:t>
      </w:r>
      <w:r w:rsidR="00186ED2">
        <w:t>poetry</w:t>
      </w:r>
    </w:p>
    <w:p w14:paraId="2D038EBD" w14:textId="4736F688" w:rsidR="00186ED2" w:rsidRDefault="00080534" w:rsidP="00444D2F">
      <w:pPr>
        <w:pStyle w:val="ListNumber2"/>
      </w:pPr>
      <w:r>
        <w:t>a collection of 5 poems</w:t>
      </w:r>
      <w:r w:rsidR="00AD5ACF">
        <w:t>.</w:t>
      </w:r>
    </w:p>
    <w:p w14:paraId="470A8DD3" w14:textId="535C7864" w:rsidR="00080534" w:rsidRDefault="00DA213B" w:rsidP="00DF0763">
      <w:pPr>
        <w:pStyle w:val="ListNumber"/>
        <w:numPr>
          <w:ilvl w:val="0"/>
          <w:numId w:val="4"/>
        </w:numPr>
      </w:pPr>
      <w:r>
        <w:t xml:space="preserve">A </w:t>
      </w:r>
      <w:r w:rsidR="00645FD1">
        <w:t>6-line</w:t>
      </w:r>
      <w:r>
        <w:t xml:space="preserve"> </w:t>
      </w:r>
      <w:r w:rsidR="001B29E2">
        <w:t>stanza</w:t>
      </w:r>
      <w:r w:rsidR="00645FD1">
        <w:t xml:space="preserve"> (poetic par</w:t>
      </w:r>
      <w:r w:rsidR="00325A53">
        <w:t>agraph)</w:t>
      </w:r>
      <w:r w:rsidR="001B29E2">
        <w:t xml:space="preserve"> is called a:</w:t>
      </w:r>
    </w:p>
    <w:p w14:paraId="1A0D563B" w14:textId="7F942C27" w:rsidR="001B29E2" w:rsidRDefault="00680C28" w:rsidP="00430AE2">
      <w:pPr>
        <w:pStyle w:val="ListNumber2"/>
        <w:numPr>
          <w:ilvl w:val="0"/>
          <w:numId w:val="26"/>
        </w:numPr>
      </w:pPr>
      <w:r>
        <w:t>quintet</w:t>
      </w:r>
    </w:p>
    <w:p w14:paraId="4BE8D977" w14:textId="4D27E1AC" w:rsidR="00680C28" w:rsidRDefault="003C0427" w:rsidP="00444D2F">
      <w:pPr>
        <w:pStyle w:val="ListNumber2"/>
      </w:pPr>
      <w:r>
        <w:t>hexagon</w:t>
      </w:r>
    </w:p>
    <w:p w14:paraId="5A131EF0" w14:textId="2A7C1802" w:rsidR="00680C28" w:rsidRDefault="00680C28" w:rsidP="00444D2F">
      <w:pPr>
        <w:pStyle w:val="ListNumber2"/>
      </w:pPr>
      <w:r>
        <w:t>sestet</w:t>
      </w:r>
      <w:r w:rsidR="00AD5ACF">
        <w:t>.</w:t>
      </w:r>
    </w:p>
    <w:p w14:paraId="47689BCC" w14:textId="6DB59B46" w:rsidR="005B548E" w:rsidRDefault="00C4276E" w:rsidP="00DF0763">
      <w:pPr>
        <w:pStyle w:val="ListNumber"/>
        <w:numPr>
          <w:ilvl w:val="0"/>
          <w:numId w:val="4"/>
        </w:numPr>
      </w:pPr>
      <w:r>
        <w:t xml:space="preserve">Trimeter </w:t>
      </w:r>
      <w:r w:rsidR="0054245B">
        <w:t>is</w:t>
      </w:r>
      <w:r w:rsidR="008954C0">
        <w:t xml:space="preserve"> a</w:t>
      </w:r>
      <w:r w:rsidR="005B548E">
        <w:t>:</w:t>
      </w:r>
    </w:p>
    <w:p w14:paraId="57E045EF" w14:textId="14DE6E15" w:rsidR="005C7647" w:rsidRDefault="00AD5ACF" w:rsidP="00430AE2">
      <w:pPr>
        <w:pStyle w:val="ListNumber2"/>
        <w:numPr>
          <w:ilvl w:val="0"/>
          <w:numId w:val="27"/>
        </w:numPr>
      </w:pPr>
      <w:r>
        <w:t>three</w:t>
      </w:r>
      <w:r w:rsidR="00ED22B0">
        <w:t>-s</w:t>
      </w:r>
      <w:r w:rsidR="008954C0">
        <w:t>ided shape</w:t>
      </w:r>
    </w:p>
    <w:p w14:paraId="701EBA73" w14:textId="0A234758" w:rsidR="008954C0" w:rsidRDefault="001B2552" w:rsidP="00444D2F">
      <w:pPr>
        <w:pStyle w:val="ListNumber2"/>
      </w:pPr>
      <w:r>
        <w:t>stanza that has 3 lines</w:t>
      </w:r>
    </w:p>
    <w:p w14:paraId="451B9FAC" w14:textId="0A15D08B" w:rsidR="001B2552" w:rsidRDefault="002F5A82" w:rsidP="00444D2F">
      <w:pPr>
        <w:pStyle w:val="ListNumber2"/>
      </w:pPr>
      <w:r>
        <w:t xml:space="preserve">a line of poetry that </w:t>
      </w:r>
      <w:r w:rsidR="00AD5ACF">
        <w:t xml:space="preserve">has </w:t>
      </w:r>
      <w:r>
        <w:t>3 sets of</w:t>
      </w:r>
      <w:r w:rsidR="00FA031D">
        <w:t xml:space="preserve"> 2</w:t>
      </w:r>
      <w:r>
        <w:t xml:space="preserve"> beats</w:t>
      </w:r>
    </w:p>
    <w:p w14:paraId="17BCDC55" w14:textId="04EC6011" w:rsidR="00FA031D" w:rsidRDefault="005E0BB4" w:rsidP="00444D2F">
      <w:pPr>
        <w:pStyle w:val="ListNumber2"/>
      </w:pPr>
      <w:r>
        <w:t>a 3-stanza poem</w:t>
      </w:r>
      <w:r w:rsidR="00AD5ACF">
        <w:t>.</w:t>
      </w:r>
    </w:p>
    <w:p w14:paraId="6E9B82A9" w14:textId="77777777" w:rsidR="00B50A09" w:rsidRPr="00444D2F" w:rsidRDefault="00F37AE8" w:rsidP="00DF0763">
      <w:pPr>
        <w:pStyle w:val="ListNumber"/>
        <w:numPr>
          <w:ilvl w:val="0"/>
          <w:numId w:val="4"/>
        </w:numPr>
      </w:pPr>
      <w:r>
        <w:t xml:space="preserve">These prefixes are </w:t>
      </w:r>
      <w:r w:rsidR="0054365C">
        <w:t>used when describing the meter and number of lines in a stanza or poem. Write a definition, in your own words, of the words where these numerical prefixes are used.</w:t>
      </w:r>
    </w:p>
    <w:p w14:paraId="3F757870" w14:textId="09E8BEB9" w:rsidR="00444D2F" w:rsidRDefault="00444D2F" w:rsidP="00444D2F">
      <w:pPr>
        <w:pStyle w:val="Caption"/>
      </w:pPr>
      <w:r>
        <w:t xml:space="preserve">Table </w:t>
      </w:r>
      <w:r>
        <w:fldChar w:fldCharType="begin"/>
      </w:r>
      <w:r>
        <w:instrText xml:space="preserve"> SEQ Table \* ARABIC </w:instrText>
      </w:r>
      <w:r>
        <w:fldChar w:fldCharType="separate"/>
      </w:r>
      <w:r w:rsidR="00A11360">
        <w:rPr>
          <w:noProof/>
        </w:rPr>
        <w:t>15</w:t>
      </w:r>
      <w:r>
        <w:fldChar w:fldCharType="end"/>
      </w:r>
      <w:r w:rsidR="00564B2A">
        <w:t xml:space="preserve"> – definition of poetic terms with prefixes</w:t>
      </w:r>
    </w:p>
    <w:tbl>
      <w:tblPr>
        <w:tblStyle w:val="Tableheader"/>
        <w:tblW w:w="0" w:type="auto"/>
        <w:tblLook w:val="04A0" w:firstRow="1" w:lastRow="0" w:firstColumn="1" w:lastColumn="0" w:noHBand="0" w:noVBand="1"/>
        <w:tblDescription w:val="Space for students to write the poetic term in the left-hand column and its definition in the right-hand column."/>
      </w:tblPr>
      <w:tblGrid>
        <w:gridCol w:w="2122"/>
        <w:gridCol w:w="7506"/>
      </w:tblGrid>
      <w:tr w:rsidR="00B50A09" w14:paraId="6DFB59F3" w14:textId="77777777" w:rsidTr="00F821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7A23BD8" w14:textId="1C963A96" w:rsidR="00B50A09" w:rsidRDefault="00B50A09" w:rsidP="00444D2F">
            <w:r>
              <w:t>Poetic term</w:t>
            </w:r>
          </w:p>
        </w:tc>
        <w:tc>
          <w:tcPr>
            <w:tcW w:w="7506" w:type="dxa"/>
          </w:tcPr>
          <w:p w14:paraId="25DEC369" w14:textId="2B9A7D57" w:rsidR="00B50A09" w:rsidRDefault="00B50A09" w:rsidP="00444D2F">
            <w:pPr>
              <w:cnfStyle w:val="100000000000" w:firstRow="1" w:lastRow="0" w:firstColumn="0" w:lastColumn="0" w:oddVBand="0" w:evenVBand="0" w:oddHBand="0" w:evenHBand="0" w:firstRowFirstColumn="0" w:firstRowLastColumn="0" w:lastRowFirstColumn="0" w:lastRowLastColumn="0"/>
            </w:pPr>
            <w:r>
              <w:t>Definition</w:t>
            </w:r>
          </w:p>
        </w:tc>
      </w:tr>
      <w:tr w:rsidR="00B50A09" w14:paraId="4737A905" w14:textId="77777777" w:rsidTr="00F82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EB6B211" w14:textId="451B6073" w:rsidR="00B50A09" w:rsidRDefault="00B50A09" w:rsidP="00444D2F"/>
        </w:tc>
        <w:tc>
          <w:tcPr>
            <w:tcW w:w="7506" w:type="dxa"/>
          </w:tcPr>
          <w:p w14:paraId="21DA1A82" w14:textId="77777777" w:rsidR="00B50A09" w:rsidRDefault="00B50A09" w:rsidP="00444D2F">
            <w:pPr>
              <w:cnfStyle w:val="000000100000" w:firstRow="0" w:lastRow="0" w:firstColumn="0" w:lastColumn="0" w:oddVBand="0" w:evenVBand="0" w:oddHBand="1" w:evenHBand="0" w:firstRowFirstColumn="0" w:firstRowLastColumn="0" w:lastRowFirstColumn="0" w:lastRowLastColumn="0"/>
            </w:pPr>
          </w:p>
        </w:tc>
      </w:tr>
      <w:tr w:rsidR="00B23EFD" w14:paraId="7807B261" w14:textId="77777777" w:rsidTr="00F821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F10E2C4" w14:textId="77777777" w:rsidR="00B23EFD" w:rsidRDefault="00B23EFD" w:rsidP="00444D2F"/>
        </w:tc>
        <w:tc>
          <w:tcPr>
            <w:tcW w:w="7506" w:type="dxa"/>
          </w:tcPr>
          <w:p w14:paraId="25D85A2A" w14:textId="77777777" w:rsidR="00B23EFD" w:rsidRDefault="00B23EFD" w:rsidP="00444D2F">
            <w:pPr>
              <w:cnfStyle w:val="000000010000" w:firstRow="0" w:lastRow="0" w:firstColumn="0" w:lastColumn="0" w:oddVBand="0" w:evenVBand="0" w:oddHBand="0" w:evenHBand="1" w:firstRowFirstColumn="0" w:firstRowLastColumn="0" w:lastRowFirstColumn="0" w:lastRowLastColumn="0"/>
            </w:pPr>
          </w:p>
        </w:tc>
      </w:tr>
      <w:tr w:rsidR="00B50A09" w14:paraId="0242C5A0" w14:textId="77777777" w:rsidTr="00F82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D5BFCB5" w14:textId="77777777" w:rsidR="00B50A09" w:rsidRDefault="00B50A09" w:rsidP="00444D2F"/>
        </w:tc>
        <w:tc>
          <w:tcPr>
            <w:tcW w:w="7506" w:type="dxa"/>
          </w:tcPr>
          <w:p w14:paraId="0CFA8812" w14:textId="77777777" w:rsidR="00B50A09" w:rsidRDefault="00B50A09" w:rsidP="00444D2F">
            <w:pPr>
              <w:cnfStyle w:val="000000100000" w:firstRow="0" w:lastRow="0" w:firstColumn="0" w:lastColumn="0" w:oddVBand="0" w:evenVBand="0" w:oddHBand="1" w:evenHBand="0" w:firstRowFirstColumn="0" w:firstRowLastColumn="0" w:lastRowFirstColumn="0" w:lastRowLastColumn="0"/>
            </w:pPr>
          </w:p>
        </w:tc>
      </w:tr>
      <w:tr w:rsidR="00B50A09" w14:paraId="1E5761F9" w14:textId="77777777" w:rsidTr="00F821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6A44F9C" w14:textId="77777777" w:rsidR="00B50A09" w:rsidRDefault="00B50A09" w:rsidP="00444D2F"/>
        </w:tc>
        <w:tc>
          <w:tcPr>
            <w:tcW w:w="7506" w:type="dxa"/>
          </w:tcPr>
          <w:p w14:paraId="788EEE42" w14:textId="77777777" w:rsidR="00B50A09" w:rsidRDefault="00B50A09" w:rsidP="00444D2F">
            <w:pPr>
              <w:cnfStyle w:val="000000010000" w:firstRow="0" w:lastRow="0" w:firstColumn="0" w:lastColumn="0" w:oddVBand="0" w:evenVBand="0" w:oddHBand="0" w:evenHBand="1" w:firstRowFirstColumn="0" w:firstRowLastColumn="0" w:lastRowFirstColumn="0" w:lastRowLastColumn="0"/>
            </w:pPr>
          </w:p>
        </w:tc>
      </w:tr>
      <w:tr w:rsidR="00B50A09" w14:paraId="6D86ED79" w14:textId="77777777" w:rsidTr="00F82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9565B03" w14:textId="77777777" w:rsidR="00B50A09" w:rsidRDefault="00B50A09" w:rsidP="00444D2F"/>
        </w:tc>
        <w:tc>
          <w:tcPr>
            <w:tcW w:w="7506" w:type="dxa"/>
          </w:tcPr>
          <w:p w14:paraId="20EE357E" w14:textId="77777777" w:rsidR="00B50A09" w:rsidRDefault="00B50A09" w:rsidP="00444D2F">
            <w:pPr>
              <w:cnfStyle w:val="000000100000" w:firstRow="0" w:lastRow="0" w:firstColumn="0" w:lastColumn="0" w:oddVBand="0" w:evenVBand="0" w:oddHBand="1" w:evenHBand="0" w:firstRowFirstColumn="0" w:firstRowLastColumn="0" w:lastRowFirstColumn="0" w:lastRowLastColumn="0"/>
            </w:pPr>
          </w:p>
        </w:tc>
      </w:tr>
      <w:tr w:rsidR="00B50A09" w14:paraId="665A89C8" w14:textId="77777777" w:rsidTr="00F821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C513ED4" w14:textId="77777777" w:rsidR="00B50A09" w:rsidRDefault="00B50A09" w:rsidP="00444D2F"/>
        </w:tc>
        <w:tc>
          <w:tcPr>
            <w:tcW w:w="7506" w:type="dxa"/>
          </w:tcPr>
          <w:p w14:paraId="03E43F3C" w14:textId="77777777" w:rsidR="00B50A09" w:rsidRDefault="00B50A09" w:rsidP="00444D2F">
            <w:pPr>
              <w:cnfStyle w:val="000000010000" w:firstRow="0" w:lastRow="0" w:firstColumn="0" w:lastColumn="0" w:oddVBand="0" w:evenVBand="0" w:oddHBand="0" w:evenHBand="1" w:firstRowFirstColumn="0" w:firstRowLastColumn="0" w:lastRowFirstColumn="0" w:lastRowLastColumn="0"/>
            </w:pPr>
          </w:p>
        </w:tc>
      </w:tr>
      <w:tr w:rsidR="00B50A09" w14:paraId="49BEF494" w14:textId="77777777" w:rsidTr="00F82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A64A535" w14:textId="77777777" w:rsidR="00B50A09" w:rsidRDefault="00B50A09" w:rsidP="00444D2F"/>
        </w:tc>
        <w:tc>
          <w:tcPr>
            <w:tcW w:w="7506" w:type="dxa"/>
          </w:tcPr>
          <w:p w14:paraId="4222BD24" w14:textId="77777777" w:rsidR="00B50A09" w:rsidRDefault="00B50A09" w:rsidP="00444D2F">
            <w:pPr>
              <w:cnfStyle w:val="000000100000" w:firstRow="0" w:lastRow="0" w:firstColumn="0" w:lastColumn="0" w:oddVBand="0" w:evenVBand="0" w:oddHBand="1" w:evenHBand="0" w:firstRowFirstColumn="0" w:firstRowLastColumn="0" w:lastRowFirstColumn="0" w:lastRowLastColumn="0"/>
            </w:pPr>
          </w:p>
        </w:tc>
      </w:tr>
      <w:tr w:rsidR="00B50A09" w14:paraId="44294D75" w14:textId="77777777" w:rsidTr="00F821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DB9BE30" w14:textId="77777777" w:rsidR="00B50A09" w:rsidRDefault="00B50A09" w:rsidP="00444D2F"/>
        </w:tc>
        <w:tc>
          <w:tcPr>
            <w:tcW w:w="7506" w:type="dxa"/>
          </w:tcPr>
          <w:p w14:paraId="19C20AE9" w14:textId="77777777" w:rsidR="00B50A09" w:rsidRDefault="00B50A09" w:rsidP="00444D2F">
            <w:pPr>
              <w:cnfStyle w:val="000000010000" w:firstRow="0" w:lastRow="0" w:firstColumn="0" w:lastColumn="0" w:oddVBand="0" w:evenVBand="0" w:oddHBand="0" w:evenHBand="1" w:firstRowFirstColumn="0" w:firstRowLastColumn="0" w:lastRowFirstColumn="0" w:lastRowLastColumn="0"/>
            </w:pPr>
          </w:p>
        </w:tc>
      </w:tr>
    </w:tbl>
    <w:p w14:paraId="337FA737" w14:textId="77777777" w:rsidR="0034476D" w:rsidRDefault="0034476D">
      <w:pPr>
        <w:suppressAutoHyphens w:val="0"/>
        <w:spacing w:before="0" w:after="160" w:line="259" w:lineRule="auto"/>
      </w:pPr>
      <w:r>
        <w:br w:type="page"/>
      </w:r>
    </w:p>
    <w:p w14:paraId="09807F25" w14:textId="4DD4778B" w:rsidR="00CA750A" w:rsidRDefault="00CA750A" w:rsidP="00CA750A">
      <w:pPr>
        <w:pStyle w:val="Heading2"/>
      </w:pPr>
      <w:bookmarkStart w:id="36" w:name="_Toc173238829"/>
      <w:r>
        <w:t xml:space="preserve">Phase 2, </w:t>
      </w:r>
      <w:r w:rsidR="00610053">
        <w:t>resource 3</w:t>
      </w:r>
      <w:r>
        <w:t xml:space="preserve"> – applying punctuation for effect in poetry</w:t>
      </w:r>
      <w:r w:rsidR="00DE1313">
        <w:t xml:space="preserve"> </w:t>
      </w:r>
      <w:r w:rsidR="007C5A42">
        <w:t>–</w:t>
      </w:r>
      <w:r w:rsidR="00DE1313">
        <w:t xml:space="preserve"> PowerPoint</w:t>
      </w:r>
      <w:bookmarkEnd w:id="36"/>
    </w:p>
    <w:p w14:paraId="42AEEEAE" w14:textId="509AF249" w:rsidR="00CA750A" w:rsidRPr="00231CB8" w:rsidRDefault="00C13EE5" w:rsidP="00C13EE5">
      <w:pPr>
        <w:pStyle w:val="FeatureBox2"/>
        <w:rPr>
          <w:rStyle w:val="Strong"/>
          <w:b w:val="0"/>
          <w:bCs w:val="0"/>
        </w:rPr>
      </w:pPr>
      <w:r>
        <w:rPr>
          <w:rStyle w:val="Strong"/>
        </w:rPr>
        <w:t>Teacher note</w:t>
      </w:r>
      <w:r w:rsidRPr="00357D22">
        <w:rPr>
          <w:rStyle w:val="Strong"/>
          <w:b w:val="0"/>
          <w:bCs w:val="0"/>
        </w:rPr>
        <w:t xml:space="preserve">: </w:t>
      </w:r>
      <w:r w:rsidR="00CA750A" w:rsidRPr="006B707C">
        <w:rPr>
          <w:rStyle w:val="Strong"/>
        </w:rPr>
        <w:t xml:space="preserve">Phase 2, </w:t>
      </w:r>
      <w:r w:rsidR="005429E8">
        <w:rPr>
          <w:rStyle w:val="Strong"/>
        </w:rPr>
        <w:t>resource 3</w:t>
      </w:r>
      <w:r w:rsidR="00CA750A" w:rsidRPr="006B707C">
        <w:rPr>
          <w:rStyle w:val="Strong"/>
        </w:rPr>
        <w:t xml:space="preserve"> – applying punctuation for effect</w:t>
      </w:r>
      <w:r w:rsidR="006B707C" w:rsidRPr="006B707C">
        <w:rPr>
          <w:rStyle w:val="Strong"/>
        </w:rPr>
        <w:t xml:space="preserve"> in poetry </w:t>
      </w:r>
      <w:r w:rsidR="00231CB8">
        <w:rPr>
          <w:rStyle w:val="Strong"/>
        </w:rPr>
        <w:t>–</w:t>
      </w:r>
      <w:r w:rsidR="006B707C" w:rsidRPr="006B707C">
        <w:rPr>
          <w:rStyle w:val="Strong"/>
        </w:rPr>
        <w:t xml:space="preserve"> PowerPoint</w:t>
      </w:r>
      <w:r w:rsidR="00231CB8" w:rsidRPr="005429E8">
        <w:rPr>
          <w:rStyle w:val="Strong"/>
          <w:b w:val="0"/>
          <w:bCs w:val="0"/>
        </w:rPr>
        <w:t xml:space="preserve"> </w:t>
      </w:r>
      <w:r w:rsidR="00231CB8">
        <w:rPr>
          <w:rStyle w:val="Strong"/>
          <w:b w:val="0"/>
          <w:bCs w:val="0"/>
        </w:rPr>
        <w:t xml:space="preserve">can be used to support teachers and students in </w:t>
      </w:r>
      <w:r w:rsidR="00231CB8" w:rsidRPr="00231CB8">
        <w:rPr>
          <w:rStyle w:val="Strong"/>
        </w:rPr>
        <w:t>Core formative task 1 – engaging creatively with Romanticism</w:t>
      </w:r>
      <w:r w:rsidR="00231CB8">
        <w:rPr>
          <w:rStyle w:val="Strong"/>
          <w:b w:val="0"/>
          <w:bCs w:val="0"/>
        </w:rPr>
        <w:t>.</w:t>
      </w:r>
      <w:r w:rsidR="008960BB">
        <w:rPr>
          <w:rStyle w:val="Strong"/>
          <w:b w:val="0"/>
          <w:bCs w:val="0"/>
        </w:rPr>
        <w:t xml:space="preserve"> These slides are designed t</w:t>
      </w:r>
      <w:r w:rsidR="00DF5404">
        <w:rPr>
          <w:rStyle w:val="Strong"/>
          <w:b w:val="0"/>
          <w:bCs w:val="0"/>
        </w:rPr>
        <w:t xml:space="preserve">o be used in conjunction with </w:t>
      </w:r>
      <w:r w:rsidR="00DF5404" w:rsidRPr="00245E6B">
        <w:rPr>
          <w:rStyle w:val="Strong"/>
        </w:rPr>
        <w:t>Phase 2, activity 6 – revising and building understanding of punctuation</w:t>
      </w:r>
      <w:r w:rsidR="00DF5404" w:rsidRPr="005429E8">
        <w:rPr>
          <w:rStyle w:val="Strong"/>
          <w:b w:val="0"/>
          <w:bCs w:val="0"/>
        </w:rPr>
        <w:t>.</w:t>
      </w:r>
      <w:r w:rsidR="00DE6B4E">
        <w:rPr>
          <w:rStyle w:val="Strong"/>
          <w:b w:val="0"/>
          <w:bCs w:val="0"/>
        </w:rPr>
        <w:t xml:space="preserve"> </w:t>
      </w:r>
      <w:r w:rsidR="00DE6B4E">
        <w:t xml:space="preserve">This resource can be </w:t>
      </w:r>
      <w:r w:rsidR="00DE6B4E">
        <w:rPr>
          <w:rStyle w:val="Strong"/>
          <w:b w:val="0"/>
          <w:bCs w:val="0"/>
        </w:rPr>
        <w:t xml:space="preserve">downloaded from </w:t>
      </w:r>
      <w:hyperlink r:id="rId78" w:history="1">
        <w:r w:rsidR="00DE6B4E" w:rsidRPr="003F13DD">
          <w:rPr>
            <w:rStyle w:val="Hyperlink"/>
          </w:rPr>
          <w:t>Planning, programming and assessing English 7–10 webpage</w:t>
        </w:r>
      </w:hyperlink>
      <w:r w:rsidR="00DE6B4E">
        <w:rPr>
          <w:rStyle w:val="Strong"/>
          <w:b w:val="0"/>
          <w:bCs w:val="0"/>
        </w:rPr>
        <w:t>.</w:t>
      </w:r>
    </w:p>
    <w:p w14:paraId="59A7C09C" w14:textId="77777777" w:rsidR="00F2361C" w:rsidRDefault="00F2361C">
      <w:pPr>
        <w:suppressAutoHyphens w:val="0"/>
        <w:spacing w:before="0" w:after="160" w:line="259" w:lineRule="auto"/>
        <w:rPr>
          <w:rFonts w:eastAsiaTheme="majorEastAsia"/>
          <w:bCs/>
          <w:color w:val="002664"/>
          <w:sz w:val="36"/>
          <w:szCs w:val="48"/>
        </w:rPr>
      </w:pPr>
      <w:r>
        <w:br w:type="page"/>
      </w:r>
    </w:p>
    <w:p w14:paraId="55E583FB" w14:textId="2BBFCA21" w:rsidR="0075542E" w:rsidRDefault="00F17E50" w:rsidP="00CA750A">
      <w:pPr>
        <w:pStyle w:val="Heading2"/>
      </w:pPr>
      <w:bookmarkStart w:id="37" w:name="_Toc173238830"/>
      <w:r>
        <w:t>Phase</w:t>
      </w:r>
      <w:r w:rsidR="004D4E25">
        <w:t xml:space="preserve"> 2, activity </w:t>
      </w:r>
      <w:r w:rsidR="00B7757B">
        <w:t>5</w:t>
      </w:r>
      <w:r w:rsidR="004D4E25">
        <w:t xml:space="preserve"> </w:t>
      </w:r>
      <w:r w:rsidR="0075542E">
        <w:t>–</w:t>
      </w:r>
      <w:r w:rsidR="004D4E25">
        <w:t xml:space="preserve"> </w:t>
      </w:r>
      <w:r w:rsidR="0075542E">
        <w:t>revising and building understanding of punctuation</w:t>
      </w:r>
      <w:bookmarkEnd w:id="37"/>
    </w:p>
    <w:p w14:paraId="58945D34" w14:textId="428265B0" w:rsidR="00B66E58" w:rsidRDefault="00920A43" w:rsidP="00430AE2">
      <w:pPr>
        <w:pStyle w:val="ListNumber"/>
        <w:numPr>
          <w:ilvl w:val="0"/>
          <w:numId w:val="42"/>
        </w:numPr>
      </w:pPr>
      <w:r>
        <w:t xml:space="preserve">As you revise </w:t>
      </w:r>
      <w:r w:rsidR="001C5DA8">
        <w:t>the use of punctuation, add appropriate punctuation to the first stanza of William Wordsworth’s ‘I w</w:t>
      </w:r>
      <w:r w:rsidR="00C17E23">
        <w:t>a</w:t>
      </w:r>
      <w:r w:rsidR="001C5DA8">
        <w:t>ndered lonely as a cloud’.</w:t>
      </w:r>
    </w:p>
    <w:p w14:paraId="1EB431BF" w14:textId="5E73AA07" w:rsidR="00AB649F" w:rsidRDefault="00AB649F" w:rsidP="00430AE2">
      <w:pPr>
        <w:pStyle w:val="ListNumber"/>
        <w:numPr>
          <w:ilvl w:val="0"/>
          <w:numId w:val="42"/>
        </w:numPr>
      </w:pPr>
      <w:r>
        <w:t>By the end of this activity, you should have added:</w:t>
      </w:r>
    </w:p>
    <w:p w14:paraId="67B1CED1" w14:textId="30F41533" w:rsidR="00AB649F" w:rsidRDefault="00C17E23" w:rsidP="00786DBC">
      <w:pPr>
        <w:pStyle w:val="ListNumber2"/>
        <w:numPr>
          <w:ilvl w:val="0"/>
          <w:numId w:val="1"/>
        </w:numPr>
      </w:pPr>
      <w:r>
        <w:t>five</w:t>
      </w:r>
      <w:r w:rsidR="00AF18C5">
        <w:t xml:space="preserve"> commas</w:t>
      </w:r>
    </w:p>
    <w:p w14:paraId="74FAC7B4" w14:textId="46A7970B" w:rsidR="00AF18C5" w:rsidRDefault="00C17E23" w:rsidP="00AB649F">
      <w:pPr>
        <w:pStyle w:val="ListNumber2"/>
      </w:pPr>
      <w:r>
        <w:t>one</w:t>
      </w:r>
      <w:r w:rsidR="00AF18C5">
        <w:t xml:space="preserve"> apostrophe for contraction</w:t>
      </w:r>
    </w:p>
    <w:p w14:paraId="4F2744F5" w14:textId="75EB19E0" w:rsidR="00B50C31" w:rsidRDefault="00C17E23" w:rsidP="00B50C31">
      <w:pPr>
        <w:pStyle w:val="ListNumber2"/>
      </w:pPr>
      <w:r>
        <w:t>one</w:t>
      </w:r>
      <w:r w:rsidR="00B50C31">
        <w:t xml:space="preserve"> semicolon</w:t>
      </w:r>
    </w:p>
    <w:p w14:paraId="41B786B2" w14:textId="3AC79C81" w:rsidR="00B50C31" w:rsidRDefault="00C17E23" w:rsidP="00B50C31">
      <w:pPr>
        <w:pStyle w:val="ListNumber2"/>
      </w:pPr>
      <w:r>
        <w:t>one</w:t>
      </w:r>
      <w:r w:rsidR="00B50C31">
        <w:t xml:space="preserve"> full stop</w:t>
      </w:r>
      <w:r>
        <w:t>.</w:t>
      </w:r>
    </w:p>
    <w:p w14:paraId="39411817" w14:textId="51D54AA4" w:rsidR="00B50C31" w:rsidRPr="00B50C31" w:rsidRDefault="00B50C31" w:rsidP="00B50C31">
      <w:pPr>
        <w:rPr>
          <w:rStyle w:val="Strong"/>
        </w:rPr>
      </w:pPr>
      <w:r>
        <w:rPr>
          <w:rStyle w:val="Strong"/>
        </w:rPr>
        <w:t>‘I w</w:t>
      </w:r>
      <w:r w:rsidR="00C17E23">
        <w:rPr>
          <w:rStyle w:val="Strong"/>
        </w:rPr>
        <w:t>a</w:t>
      </w:r>
      <w:r>
        <w:rPr>
          <w:rStyle w:val="Strong"/>
        </w:rPr>
        <w:t>ndered lonely as a cloud’</w:t>
      </w:r>
    </w:p>
    <w:p w14:paraId="34600B05" w14:textId="77777777" w:rsidR="00B66E58" w:rsidRPr="00B66E58" w:rsidRDefault="00B66E58" w:rsidP="00B66E58">
      <w:r w:rsidRPr="00B66E58">
        <w:t>I wandered lonely as a cloud</w:t>
      </w:r>
    </w:p>
    <w:p w14:paraId="63938CF7" w14:textId="77777777" w:rsidR="00B66E58" w:rsidRPr="00B66E58" w:rsidRDefault="00B66E58" w:rsidP="00B66E58">
      <w:r w:rsidRPr="00B66E58">
        <w:t>That floats on high oer vales and hills</w:t>
      </w:r>
    </w:p>
    <w:p w14:paraId="2E93CAE1" w14:textId="77777777" w:rsidR="00B66E58" w:rsidRPr="00B66E58" w:rsidRDefault="00B66E58" w:rsidP="00B66E58">
      <w:r w:rsidRPr="00B66E58">
        <w:t>When all at once I saw a crowd</w:t>
      </w:r>
    </w:p>
    <w:p w14:paraId="76DAE9D5" w14:textId="77777777" w:rsidR="00B66E58" w:rsidRPr="00B66E58" w:rsidRDefault="00B66E58" w:rsidP="00B66E58">
      <w:r w:rsidRPr="00B66E58">
        <w:t>A host of golden daffodils</w:t>
      </w:r>
    </w:p>
    <w:p w14:paraId="47499740" w14:textId="77777777" w:rsidR="00B66E58" w:rsidRPr="00B66E58" w:rsidRDefault="00B66E58" w:rsidP="00B66E58">
      <w:r w:rsidRPr="00B66E58">
        <w:t>Beside the lake beneath the trees</w:t>
      </w:r>
    </w:p>
    <w:p w14:paraId="42707D6C" w14:textId="5F353C8D" w:rsidR="00BD79E6" w:rsidRDefault="00B66E58" w:rsidP="00B66E58">
      <w:r w:rsidRPr="00B66E58">
        <w:t>Fluttering and dancing in the breeze</w:t>
      </w:r>
    </w:p>
    <w:p w14:paraId="5C77D28D" w14:textId="4B98239D" w:rsidR="00B7429E" w:rsidRDefault="003715A6" w:rsidP="00DF0763">
      <w:pPr>
        <w:pStyle w:val="ListNumber"/>
        <w:numPr>
          <w:ilvl w:val="0"/>
          <w:numId w:val="4"/>
        </w:numPr>
      </w:pPr>
      <w:r>
        <w:t xml:space="preserve">How did your understanding of the </w:t>
      </w:r>
      <w:r w:rsidR="007A52CF">
        <w:t>stanza change when you re</w:t>
      </w:r>
      <w:r w:rsidR="00C17E23">
        <w:t>-</w:t>
      </w:r>
      <w:r w:rsidR="007A52CF">
        <w:t>read it?</w:t>
      </w:r>
    </w:p>
    <w:p w14:paraId="7D798AAD" w14:textId="4F776522" w:rsidR="00247D23" w:rsidRDefault="00B7429E" w:rsidP="00DF0763">
      <w:pPr>
        <w:pStyle w:val="ListNumber"/>
        <w:numPr>
          <w:ilvl w:val="0"/>
          <w:numId w:val="4"/>
        </w:numPr>
      </w:pPr>
      <w:r>
        <w:t>Use the thinking routine ‘I used to think</w:t>
      </w:r>
      <w:r w:rsidR="00C17E23">
        <w:t xml:space="preserve"> </w:t>
      </w:r>
      <w:r>
        <w:t>…</w:t>
      </w:r>
      <w:r w:rsidR="00C17E23">
        <w:t xml:space="preserve"> N</w:t>
      </w:r>
      <w:r>
        <w:t>ow I think</w:t>
      </w:r>
      <w:r w:rsidR="00C17E23">
        <w:t xml:space="preserve"> </w:t>
      </w:r>
      <w:r>
        <w:t xml:space="preserve">…’ to guide a reflection on </w:t>
      </w:r>
      <w:r w:rsidR="006F790D">
        <w:t xml:space="preserve">how your appreciation of the role of punctuation in a text has </w:t>
      </w:r>
      <w:r w:rsidR="00EB7C6C">
        <w:t>developed</w:t>
      </w:r>
      <w:r w:rsidR="006F790D">
        <w:t>.</w:t>
      </w:r>
      <w:r w:rsidR="00DE0C6E">
        <w:br w:type="page"/>
      </w:r>
    </w:p>
    <w:p w14:paraId="14A59AF3" w14:textId="228C86AE" w:rsidR="00247D23" w:rsidRDefault="00AB1739" w:rsidP="001B51A7">
      <w:pPr>
        <w:pStyle w:val="Heading2"/>
      </w:pPr>
      <w:bookmarkStart w:id="38" w:name="_Toc173238831"/>
      <w:r>
        <w:t xml:space="preserve">Core formative task 1 – </w:t>
      </w:r>
      <w:r w:rsidR="00247D23">
        <w:t>engaging creatively with Romanticism</w:t>
      </w:r>
      <w:bookmarkEnd w:id="38"/>
    </w:p>
    <w:p w14:paraId="02767577" w14:textId="6BD8859E" w:rsidR="00E139D0" w:rsidRPr="00E139D0" w:rsidRDefault="00E139D0" w:rsidP="00FE5B2F">
      <w:pPr>
        <w:pStyle w:val="FeatureBox2"/>
      </w:pPr>
      <w:r w:rsidRPr="00FE5B2F">
        <w:rPr>
          <w:b/>
        </w:rPr>
        <w:t>Teacher note</w:t>
      </w:r>
      <w:r w:rsidRPr="00357D22">
        <w:rPr>
          <w:bCs/>
        </w:rPr>
        <w:t>:</w:t>
      </w:r>
      <w:r>
        <w:t xml:space="preserve"> </w:t>
      </w:r>
      <w:r w:rsidR="0091374F">
        <w:t xml:space="preserve">this task is designed to allow students to creatively demonstrate their understanding of the ideas of Romanticism. </w:t>
      </w:r>
      <w:r w:rsidR="00FE5B2F">
        <w:t xml:space="preserve">It </w:t>
      </w:r>
      <w:r w:rsidR="006901F2">
        <w:t>allows them to</w:t>
      </w:r>
      <w:r w:rsidR="00FC0943">
        <w:t xml:space="preserve"> reflect upon what they have learn</w:t>
      </w:r>
      <w:r w:rsidR="00410A7F">
        <w:t>ed</w:t>
      </w:r>
      <w:r w:rsidR="00FC0943">
        <w:t xml:space="preserve"> about the movement so far. It also provides an opportunity for them to refresh their knowledge of poetic devices</w:t>
      </w:r>
      <w:r w:rsidR="00D503F9">
        <w:t>.</w:t>
      </w:r>
    </w:p>
    <w:p w14:paraId="1C41F79F" w14:textId="22EA3F75" w:rsidR="0046630B" w:rsidRDefault="00542F76" w:rsidP="00430AE2">
      <w:pPr>
        <w:pStyle w:val="ListNumber"/>
        <w:numPr>
          <w:ilvl w:val="0"/>
          <w:numId w:val="73"/>
        </w:numPr>
      </w:pPr>
      <w:r>
        <w:t xml:space="preserve">You are to write </w:t>
      </w:r>
      <w:r w:rsidR="008E6D57">
        <w:t>a poem that personifies a celestial b</w:t>
      </w:r>
      <w:r w:rsidR="006C6FA9">
        <w:t>ody</w:t>
      </w:r>
      <w:r w:rsidR="008E6D57">
        <w:t>, the sun, moon or stars</w:t>
      </w:r>
      <w:r w:rsidR="0046630B">
        <w:t>. Y</w:t>
      </w:r>
      <w:r>
        <w:t xml:space="preserve">our poem </w:t>
      </w:r>
      <w:r w:rsidR="0046630B">
        <w:t>must:</w:t>
      </w:r>
    </w:p>
    <w:p w14:paraId="5A54766B" w14:textId="1EAEAF3E" w:rsidR="0046630B" w:rsidRDefault="00385134" w:rsidP="00430AE2">
      <w:pPr>
        <w:pStyle w:val="ListNumber2"/>
        <w:numPr>
          <w:ilvl w:val="0"/>
          <w:numId w:val="74"/>
        </w:numPr>
      </w:pPr>
      <w:r>
        <w:t>explor</w:t>
      </w:r>
      <w:r w:rsidR="0046630B">
        <w:t>e</w:t>
      </w:r>
      <w:r w:rsidR="00542F76">
        <w:t xml:space="preserve"> the </w:t>
      </w:r>
      <w:r>
        <w:t>ideas of Romanticism that we have looked at so far</w:t>
      </w:r>
    </w:p>
    <w:p w14:paraId="53CB795C" w14:textId="0F9136CF" w:rsidR="005361EB" w:rsidRDefault="008647DC" w:rsidP="00834CE4">
      <w:pPr>
        <w:pStyle w:val="ListNumber2"/>
        <w:numPr>
          <w:ilvl w:val="0"/>
          <w:numId w:val="1"/>
        </w:numPr>
      </w:pPr>
      <w:r>
        <w:t>personify</w:t>
      </w:r>
      <w:r w:rsidR="005361EB">
        <w:t xml:space="preserve"> a celestial b</w:t>
      </w:r>
      <w:r w:rsidR="006C6FA9">
        <w:t>ody</w:t>
      </w:r>
    </w:p>
    <w:p w14:paraId="156018BF" w14:textId="34358589" w:rsidR="00235543" w:rsidRDefault="008647DC" w:rsidP="00834CE4">
      <w:pPr>
        <w:pStyle w:val="ListNumber2"/>
        <w:numPr>
          <w:ilvl w:val="0"/>
          <w:numId w:val="1"/>
        </w:numPr>
      </w:pPr>
      <w:r>
        <w:t>include</w:t>
      </w:r>
      <w:r w:rsidR="00235543">
        <w:t xml:space="preserve"> the use of 2 </w:t>
      </w:r>
      <w:r w:rsidR="007A59FE">
        <w:t>poetic devices commonly used by Romantic poets, such as imagery and symbolism</w:t>
      </w:r>
    </w:p>
    <w:p w14:paraId="78EEA37E" w14:textId="4AF41025" w:rsidR="007A59FE" w:rsidRDefault="008647DC" w:rsidP="00834CE4">
      <w:pPr>
        <w:pStyle w:val="ListNumber2"/>
        <w:numPr>
          <w:ilvl w:val="0"/>
          <w:numId w:val="1"/>
        </w:numPr>
      </w:pPr>
      <w:r>
        <w:t>be</w:t>
      </w:r>
      <w:r w:rsidR="002C2312">
        <w:t xml:space="preserve"> 8 lines in le</w:t>
      </w:r>
      <w:r>
        <w:t>n</w:t>
      </w:r>
      <w:r w:rsidR="002C2312">
        <w:t>gth</w:t>
      </w:r>
    </w:p>
    <w:p w14:paraId="476500E9" w14:textId="29DB5443" w:rsidR="002C2312" w:rsidRDefault="008647DC" w:rsidP="00834CE4">
      <w:pPr>
        <w:pStyle w:val="ListNumber2"/>
        <w:numPr>
          <w:ilvl w:val="0"/>
          <w:numId w:val="1"/>
        </w:numPr>
      </w:pPr>
      <w:r>
        <w:t>have</w:t>
      </w:r>
      <w:r w:rsidR="004D1278">
        <w:t xml:space="preserve"> a </w:t>
      </w:r>
      <w:r>
        <w:t xml:space="preserve">rhyme structure of </w:t>
      </w:r>
      <w:r w:rsidR="0077491B">
        <w:t>ABAB</w:t>
      </w:r>
      <w:r>
        <w:t xml:space="preserve">, </w:t>
      </w:r>
      <w:r w:rsidR="0077491B">
        <w:t>CDCD</w:t>
      </w:r>
    </w:p>
    <w:p w14:paraId="55DBB3F6" w14:textId="3998ED77" w:rsidR="008647DC" w:rsidRDefault="00093705" w:rsidP="00834CE4">
      <w:pPr>
        <w:pStyle w:val="ListNumber2"/>
        <w:numPr>
          <w:ilvl w:val="0"/>
          <w:numId w:val="1"/>
        </w:numPr>
      </w:pPr>
      <w:r>
        <w:t>consistently use the same number of syllables per line.</w:t>
      </w:r>
    </w:p>
    <w:p w14:paraId="2EB600DC" w14:textId="563F7FEB" w:rsidR="004A0796" w:rsidRDefault="000F4327" w:rsidP="00BD6E7A">
      <w:r>
        <w:t xml:space="preserve">Complete this activity in </w:t>
      </w:r>
      <w:r w:rsidR="00DA5F6F">
        <w:t>your English book. Your teacher</w:t>
      </w:r>
      <w:r w:rsidR="00B61050">
        <w:t xml:space="preserve"> may instruct you to produce a published version of your poem for display in the classroom.</w:t>
      </w:r>
      <w:r w:rsidR="00093705">
        <w:t xml:space="preserve"> Use the following steps to help you write your poem</w:t>
      </w:r>
      <w:r w:rsidR="00BD6E7A">
        <w:t>:</w:t>
      </w:r>
    </w:p>
    <w:p w14:paraId="14C4D52E" w14:textId="1EABF497" w:rsidR="006A3D4B" w:rsidRPr="00C92032" w:rsidRDefault="006A3D4B" w:rsidP="00BD6E7A">
      <w:pPr>
        <w:pStyle w:val="ListNumber"/>
        <w:numPr>
          <w:ilvl w:val="0"/>
          <w:numId w:val="3"/>
        </w:numPr>
      </w:pPr>
      <w:r w:rsidRPr="00C92032">
        <w:t>After your class brainstorm about ways the sun, moon and stars can be personified, select one of those celestial b</w:t>
      </w:r>
      <w:r w:rsidR="006C6FA9">
        <w:t>odie</w:t>
      </w:r>
      <w:r w:rsidRPr="00C92032">
        <w:t>s as the subject for your own poem</w:t>
      </w:r>
      <w:r w:rsidR="00E57334" w:rsidRPr="00C92032">
        <w:t>.</w:t>
      </w:r>
    </w:p>
    <w:p w14:paraId="24B4FB2D" w14:textId="253F76D1" w:rsidR="00CE2F55" w:rsidRPr="00C92032" w:rsidRDefault="00B61050" w:rsidP="00BD6E7A">
      <w:pPr>
        <w:pStyle w:val="ListNumber"/>
      </w:pPr>
      <w:r w:rsidRPr="00C92032">
        <w:t>On your own, b</w:t>
      </w:r>
      <w:r w:rsidR="006A3D4B" w:rsidRPr="00C92032">
        <w:t>rainstorm further wa</w:t>
      </w:r>
      <w:r w:rsidR="00E57334" w:rsidRPr="00C92032">
        <w:t>ys this celestial b</w:t>
      </w:r>
      <w:r w:rsidR="00BB3FC5">
        <w:t>ody</w:t>
      </w:r>
      <w:r w:rsidR="00E57334" w:rsidRPr="00C92032">
        <w:t xml:space="preserve"> can be personified. </w:t>
      </w:r>
      <w:r w:rsidR="001B4182" w:rsidRPr="00C92032">
        <w:t>Of what</w:t>
      </w:r>
      <w:r w:rsidR="00E57334" w:rsidRPr="00C92032">
        <w:t xml:space="preserve"> does it remind you? What powers does it possess?</w:t>
      </w:r>
    </w:p>
    <w:p w14:paraId="74FC19F4" w14:textId="02EA8FE5" w:rsidR="00E57334" w:rsidRPr="00C92032" w:rsidRDefault="00542F76" w:rsidP="00BD6E7A">
      <w:pPr>
        <w:pStyle w:val="ListNumber"/>
      </w:pPr>
      <w:r w:rsidRPr="00C92032">
        <w:t>Identify at least 2 other poetic devices you will use</w:t>
      </w:r>
      <w:r w:rsidR="00B61050" w:rsidRPr="00C92032">
        <w:t xml:space="preserve"> to represent </w:t>
      </w:r>
      <w:r w:rsidR="00C636BF" w:rsidRPr="00C92032">
        <w:t>your choice.</w:t>
      </w:r>
      <w:r w:rsidR="00B61050" w:rsidRPr="00C92032">
        <w:t xml:space="preserve"> </w:t>
      </w:r>
      <w:r w:rsidR="00D9052D" w:rsidRPr="00C92032">
        <w:t>In your book, plan how you will use these devices.</w:t>
      </w:r>
    </w:p>
    <w:p w14:paraId="35B6E4B6" w14:textId="2D6579D9" w:rsidR="00475B5E" w:rsidRPr="00C92032" w:rsidRDefault="00EA33F9" w:rsidP="00BD6E7A">
      <w:pPr>
        <w:pStyle w:val="ListNumber"/>
      </w:pPr>
      <w:r w:rsidRPr="00C92032">
        <w:t>Start drafting your p</w:t>
      </w:r>
      <w:r w:rsidR="004C77C0" w:rsidRPr="00C92032">
        <w:t xml:space="preserve">oem. It may take a couple of attempts to </w:t>
      </w:r>
      <w:r w:rsidR="006B3FE5" w:rsidRPr="00C92032">
        <w:t>include everything. Use the checklist below to help you.</w:t>
      </w:r>
    </w:p>
    <w:p w14:paraId="2B8CB747" w14:textId="3F4000A3" w:rsidR="00FC3590" w:rsidRDefault="003470DA" w:rsidP="00FC3590">
      <w:pPr>
        <w:pStyle w:val="Caption"/>
      </w:pPr>
      <w:r>
        <w:t>Table</w:t>
      </w:r>
      <w:r w:rsidR="00EE0C6B">
        <w:fldChar w:fldCharType="begin"/>
      </w:r>
      <w:r w:rsidR="00EE0C6B">
        <w:instrText xml:space="preserve"> SEQ Table \* ARABIC </w:instrText>
      </w:r>
      <w:r w:rsidR="00EE0C6B">
        <w:fldChar w:fldCharType="separate"/>
      </w:r>
      <w:r w:rsidR="00A11360">
        <w:rPr>
          <w:noProof/>
        </w:rPr>
        <w:t>16</w:t>
      </w:r>
      <w:r w:rsidR="00EE0C6B">
        <w:fldChar w:fldCharType="end"/>
      </w:r>
      <w:r w:rsidR="00FC3590">
        <w:t xml:space="preserve"> – checklist of features of my poem</w:t>
      </w:r>
    </w:p>
    <w:tbl>
      <w:tblPr>
        <w:tblStyle w:val="Tableheader"/>
        <w:tblW w:w="0" w:type="auto"/>
        <w:tblLook w:val="04A0" w:firstRow="1" w:lastRow="0" w:firstColumn="1" w:lastColumn="0" w:noHBand="0" w:noVBand="1"/>
        <w:tblDescription w:val="This table is a checklist of the features students are to include in their own poem."/>
      </w:tblPr>
      <w:tblGrid>
        <w:gridCol w:w="3209"/>
        <w:gridCol w:w="3209"/>
        <w:gridCol w:w="3210"/>
      </w:tblGrid>
      <w:tr w:rsidR="006B3FE5" w14:paraId="384DD096" w14:textId="77777777" w:rsidTr="006B3F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9D862DF" w14:textId="38F4DBDA" w:rsidR="006B3FE5" w:rsidRDefault="006B3FE5" w:rsidP="00EF3B8B">
            <w:r>
              <w:t>Feature of my poem</w:t>
            </w:r>
          </w:p>
        </w:tc>
        <w:tc>
          <w:tcPr>
            <w:tcW w:w="3209" w:type="dxa"/>
          </w:tcPr>
          <w:p w14:paraId="4D55BD95" w14:textId="132A0A1F" w:rsidR="006B3FE5" w:rsidRDefault="006B3FE5" w:rsidP="00EF3B8B">
            <w:pPr>
              <w:cnfStyle w:val="100000000000" w:firstRow="1" w:lastRow="0" w:firstColumn="0" w:lastColumn="0" w:oddVBand="0" w:evenVBand="0" w:oddHBand="0" w:evenHBand="0" w:firstRowFirstColumn="0" w:firstRowLastColumn="0" w:lastRowFirstColumn="0" w:lastRowLastColumn="0"/>
            </w:pPr>
            <w:r>
              <w:t>Have I used it? Yes/No</w:t>
            </w:r>
          </w:p>
        </w:tc>
        <w:tc>
          <w:tcPr>
            <w:tcW w:w="3210" w:type="dxa"/>
          </w:tcPr>
          <w:p w14:paraId="6D56DC49" w14:textId="3F754EC9" w:rsidR="006B3FE5" w:rsidRDefault="006B3FE5" w:rsidP="00EF3B8B">
            <w:pPr>
              <w:cnfStyle w:val="100000000000" w:firstRow="1" w:lastRow="0" w:firstColumn="0" w:lastColumn="0" w:oddVBand="0" w:evenVBand="0" w:oddHBand="0" w:evenHBand="0" w:firstRowFirstColumn="0" w:firstRowLastColumn="0" w:lastRowFirstColumn="0" w:lastRowLastColumn="0"/>
            </w:pPr>
            <w:r>
              <w:t>Where has it been used?</w:t>
            </w:r>
          </w:p>
        </w:tc>
      </w:tr>
      <w:tr w:rsidR="006B3FE5" w14:paraId="08D7F72A" w14:textId="77777777" w:rsidTr="00F82F48">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3209" w:type="dxa"/>
          </w:tcPr>
          <w:p w14:paraId="1C47CBE8" w14:textId="237680C0" w:rsidR="00723E70" w:rsidRDefault="00723E70" w:rsidP="00EF3B8B">
            <w:r>
              <w:t>Personified celestial b</w:t>
            </w:r>
            <w:r w:rsidR="00BB3FC5">
              <w:t>ody</w:t>
            </w:r>
          </w:p>
        </w:tc>
        <w:tc>
          <w:tcPr>
            <w:tcW w:w="3209" w:type="dxa"/>
          </w:tcPr>
          <w:p w14:paraId="09664CB7" w14:textId="77777777" w:rsidR="006B3FE5" w:rsidRDefault="006B3FE5" w:rsidP="00EF3B8B">
            <w:pPr>
              <w:cnfStyle w:val="000000100000" w:firstRow="0" w:lastRow="0" w:firstColumn="0" w:lastColumn="0" w:oddVBand="0" w:evenVBand="0" w:oddHBand="1" w:evenHBand="0" w:firstRowFirstColumn="0" w:firstRowLastColumn="0" w:lastRowFirstColumn="0" w:lastRowLastColumn="0"/>
            </w:pPr>
          </w:p>
        </w:tc>
        <w:tc>
          <w:tcPr>
            <w:tcW w:w="3210" w:type="dxa"/>
          </w:tcPr>
          <w:p w14:paraId="3499BC42" w14:textId="77777777" w:rsidR="006B3FE5" w:rsidRDefault="006B3FE5" w:rsidP="00EF3B8B">
            <w:pPr>
              <w:cnfStyle w:val="000000100000" w:firstRow="0" w:lastRow="0" w:firstColumn="0" w:lastColumn="0" w:oddVBand="0" w:evenVBand="0" w:oddHBand="1" w:evenHBand="0" w:firstRowFirstColumn="0" w:firstRowLastColumn="0" w:lastRowFirstColumn="0" w:lastRowLastColumn="0"/>
            </w:pPr>
          </w:p>
        </w:tc>
      </w:tr>
      <w:tr w:rsidR="006B3FE5" w14:paraId="0CD5EE86" w14:textId="77777777" w:rsidTr="00F82F48">
        <w:trPr>
          <w:cnfStyle w:val="000000010000" w:firstRow="0" w:lastRow="0" w:firstColumn="0" w:lastColumn="0" w:oddVBand="0" w:evenVBand="0" w:oddHBand="0" w:evenHBand="1"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3209" w:type="dxa"/>
          </w:tcPr>
          <w:p w14:paraId="6031A8CC" w14:textId="0DD11EBA" w:rsidR="006B3FE5" w:rsidRDefault="00723E70" w:rsidP="00EF3B8B">
            <w:r>
              <w:t>Poetic device 1</w:t>
            </w:r>
          </w:p>
        </w:tc>
        <w:tc>
          <w:tcPr>
            <w:tcW w:w="3209" w:type="dxa"/>
          </w:tcPr>
          <w:p w14:paraId="6C259032" w14:textId="77777777" w:rsidR="006B3FE5" w:rsidRDefault="006B3FE5" w:rsidP="00EF3B8B">
            <w:pPr>
              <w:cnfStyle w:val="000000010000" w:firstRow="0" w:lastRow="0" w:firstColumn="0" w:lastColumn="0" w:oddVBand="0" w:evenVBand="0" w:oddHBand="0" w:evenHBand="1" w:firstRowFirstColumn="0" w:firstRowLastColumn="0" w:lastRowFirstColumn="0" w:lastRowLastColumn="0"/>
            </w:pPr>
          </w:p>
        </w:tc>
        <w:tc>
          <w:tcPr>
            <w:tcW w:w="3210" w:type="dxa"/>
          </w:tcPr>
          <w:p w14:paraId="7819B231" w14:textId="77777777" w:rsidR="006B3FE5" w:rsidRDefault="006B3FE5" w:rsidP="00EF3B8B">
            <w:pPr>
              <w:cnfStyle w:val="000000010000" w:firstRow="0" w:lastRow="0" w:firstColumn="0" w:lastColumn="0" w:oddVBand="0" w:evenVBand="0" w:oddHBand="0" w:evenHBand="1" w:firstRowFirstColumn="0" w:firstRowLastColumn="0" w:lastRowFirstColumn="0" w:lastRowLastColumn="0"/>
            </w:pPr>
          </w:p>
        </w:tc>
      </w:tr>
      <w:tr w:rsidR="006B3FE5" w14:paraId="566BECDA" w14:textId="77777777" w:rsidTr="00F82F48">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3209" w:type="dxa"/>
          </w:tcPr>
          <w:p w14:paraId="062C53BD" w14:textId="28158F80" w:rsidR="006B3FE5" w:rsidRDefault="00723E70" w:rsidP="00EF3B8B">
            <w:r>
              <w:t>Poetic device 2</w:t>
            </w:r>
          </w:p>
        </w:tc>
        <w:tc>
          <w:tcPr>
            <w:tcW w:w="3209" w:type="dxa"/>
          </w:tcPr>
          <w:p w14:paraId="6D9530F4" w14:textId="77777777" w:rsidR="006B3FE5" w:rsidRDefault="006B3FE5" w:rsidP="00EF3B8B">
            <w:pPr>
              <w:cnfStyle w:val="000000100000" w:firstRow="0" w:lastRow="0" w:firstColumn="0" w:lastColumn="0" w:oddVBand="0" w:evenVBand="0" w:oddHBand="1" w:evenHBand="0" w:firstRowFirstColumn="0" w:firstRowLastColumn="0" w:lastRowFirstColumn="0" w:lastRowLastColumn="0"/>
            </w:pPr>
          </w:p>
        </w:tc>
        <w:tc>
          <w:tcPr>
            <w:tcW w:w="3210" w:type="dxa"/>
          </w:tcPr>
          <w:p w14:paraId="0F8402CB" w14:textId="77777777" w:rsidR="006B3FE5" w:rsidRDefault="006B3FE5" w:rsidP="00EF3B8B">
            <w:pPr>
              <w:cnfStyle w:val="000000100000" w:firstRow="0" w:lastRow="0" w:firstColumn="0" w:lastColumn="0" w:oddVBand="0" w:evenVBand="0" w:oddHBand="1" w:evenHBand="0" w:firstRowFirstColumn="0" w:firstRowLastColumn="0" w:lastRowFirstColumn="0" w:lastRowLastColumn="0"/>
            </w:pPr>
          </w:p>
        </w:tc>
      </w:tr>
      <w:tr w:rsidR="00785C66" w14:paraId="0838C180" w14:textId="77777777" w:rsidTr="00664A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F5FA630" w14:textId="67A8C8CF" w:rsidR="00785C66" w:rsidRDefault="00785C66" w:rsidP="00EF3B8B">
            <w:r>
              <w:t>8 lines long</w:t>
            </w:r>
          </w:p>
        </w:tc>
        <w:tc>
          <w:tcPr>
            <w:tcW w:w="3209" w:type="dxa"/>
          </w:tcPr>
          <w:p w14:paraId="537758AD" w14:textId="77777777" w:rsidR="00785C66" w:rsidRDefault="00785C66" w:rsidP="00EF3B8B">
            <w:pPr>
              <w:cnfStyle w:val="000000010000" w:firstRow="0" w:lastRow="0" w:firstColumn="0" w:lastColumn="0" w:oddVBand="0" w:evenVBand="0" w:oddHBand="0" w:evenHBand="1" w:firstRowFirstColumn="0" w:firstRowLastColumn="0" w:lastRowFirstColumn="0" w:lastRowLastColumn="0"/>
            </w:pPr>
          </w:p>
        </w:tc>
        <w:tc>
          <w:tcPr>
            <w:tcW w:w="3210" w:type="dxa"/>
          </w:tcPr>
          <w:p w14:paraId="2491CB80" w14:textId="77777777" w:rsidR="00785C66" w:rsidRDefault="00785C66" w:rsidP="00EF3B8B">
            <w:pPr>
              <w:cnfStyle w:val="000000010000" w:firstRow="0" w:lastRow="0" w:firstColumn="0" w:lastColumn="0" w:oddVBand="0" w:evenVBand="0" w:oddHBand="0" w:evenHBand="1" w:firstRowFirstColumn="0" w:firstRowLastColumn="0" w:lastRowFirstColumn="0" w:lastRowLastColumn="0"/>
            </w:pPr>
          </w:p>
        </w:tc>
      </w:tr>
      <w:tr w:rsidR="006B3FE5" w14:paraId="7702FFE8" w14:textId="77777777" w:rsidTr="006B3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56A4F80" w14:textId="0E7EFAD7" w:rsidR="006B3FE5" w:rsidRDefault="00785C66" w:rsidP="00EF3B8B">
            <w:r>
              <w:t>Rigid rhyme structure</w:t>
            </w:r>
          </w:p>
        </w:tc>
        <w:tc>
          <w:tcPr>
            <w:tcW w:w="3209" w:type="dxa"/>
          </w:tcPr>
          <w:p w14:paraId="5A788EFB" w14:textId="2A4DF69B" w:rsidR="00723E70" w:rsidRDefault="00723E70" w:rsidP="00EF3B8B">
            <w:pPr>
              <w:cnfStyle w:val="000000100000" w:firstRow="0" w:lastRow="0" w:firstColumn="0" w:lastColumn="0" w:oddVBand="0" w:evenVBand="0" w:oddHBand="1" w:evenHBand="0" w:firstRowFirstColumn="0" w:firstRowLastColumn="0" w:lastRowFirstColumn="0" w:lastRowLastColumn="0"/>
            </w:pPr>
          </w:p>
        </w:tc>
        <w:tc>
          <w:tcPr>
            <w:tcW w:w="3210" w:type="dxa"/>
          </w:tcPr>
          <w:p w14:paraId="31AE8664" w14:textId="77777777" w:rsidR="0077491B" w:rsidRDefault="0077491B" w:rsidP="00EF3B8B">
            <w:pPr>
              <w:cnfStyle w:val="000000100000" w:firstRow="0" w:lastRow="0" w:firstColumn="0" w:lastColumn="0" w:oddVBand="0" w:evenVBand="0" w:oddHBand="1" w:evenHBand="0" w:firstRowFirstColumn="0" w:firstRowLastColumn="0" w:lastRowFirstColumn="0" w:lastRowLastColumn="0"/>
            </w:pPr>
            <w:r>
              <w:t>A</w:t>
            </w:r>
          </w:p>
          <w:p w14:paraId="1F258E12" w14:textId="24D24505" w:rsidR="00D02C4A" w:rsidRDefault="0077491B" w:rsidP="00EF3B8B">
            <w:pPr>
              <w:cnfStyle w:val="000000100000" w:firstRow="0" w:lastRow="0" w:firstColumn="0" w:lastColumn="0" w:oddVBand="0" w:evenVBand="0" w:oddHBand="1" w:evenHBand="0" w:firstRowFirstColumn="0" w:firstRowLastColumn="0" w:lastRowFirstColumn="0" w:lastRowLastColumn="0"/>
            </w:pPr>
            <w:r>
              <w:t>B</w:t>
            </w:r>
          </w:p>
          <w:p w14:paraId="7EC7FE42" w14:textId="2C6E69CF" w:rsidR="00D02C4A" w:rsidRDefault="0077491B" w:rsidP="00EF3B8B">
            <w:pPr>
              <w:cnfStyle w:val="000000100000" w:firstRow="0" w:lastRow="0" w:firstColumn="0" w:lastColumn="0" w:oddVBand="0" w:evenVBand="0" w:oddHBand="1" w:evenHBand="0" w:firstRowFirstColumn="0" w:firstRowLastColumn="0" w:lastRowFirstColumn="0" w:lastRowLastColumn="0"/>
            </w:pPr>
            <w:r>
              <w:t>A</w:t>
            </w:r>
          </w:p>
          <w:p w14:paraId="5972333E" w14:textId="22DDEEC3" w:rsidR="00D02C4A" w:rsidRDefault="0077491B" w:rsidP="00EF3B8B">
            <w:pPr>
              <w:cnfStyle w:val="000000100000" w:firstRow="0" w:lastRow="0" w:firstColumn="0" w:lastColumn="0" w:oddVBand="0" w:evenVBand="0" w:oddHBand="1" w:evenHBand="0" w:firstRowFirstColumn="0" w:firstRowLastColumn="0" w:lastRowFirstColumn="0" w:lastRowLastColumn="0"/>
            </w:pPr>
            <w:r>
              <w:t>B</w:t>
            </w:r>
          </w:p>
          <w:p w14:paraId="0D24C8BD" w14:textId="371D6A09" w:rsidR="00D02C4A" w:rsidRDefault="0077491B" w:rsidP="00EF3B8B">
            <w:pPr>
              <w:cnfStyle w:val="000000100000" w:firstRow="0" w:lastRow="0" w:firstColumn="0" w:lastColumn="0" w:oddVBand="0" w:evenVBand="0" w:oddHBand="1" w:evenHBand="0" w:firstRowFirstColumn="0" w:firstRowLastColumn="0" w:lastRowFirstColumn="0" w:lastRowLastColumn="0"/>
            </w:pPr>
            <w:r>
              <w:t>C</w:t>
            </w:r>
          </w:p>
          <w:p w14:paraId="5735ADC3" w14:textId="7E79A1C6" w:rsidR="00D02C4A" w:rsidRDefault="0077491B" w:rsidP="00EF3B8B">
            <w:pPr>
              <w:cnfStyle w:val="000000100000" w:firstRow="0" w:lastRow="0" w:firstColumn="0" w:lastColumn="0" w:oddVBand="0" w:evenVBand="0" w:oddHBand="1" w:evenHBand="0" w:firstRowFirstColumn="0" w:firstRowLastColumn="0" w:lastRowFirstColumn="0" w:lastRowLastColumn="0"/>
            </w:pPr>
            <w:r>
              <w:t>D</w:t>
            </w:r>
          </w:p>
          <w:p w14:paraId="4157E709" w14:textId="1B402636" w:rsidR="00D02C4A" w:rsidRDefault="0077491B" w:rsidP="00EF3B8B">
            <w:pPr>
              <w:cnfStyle w:val="000000100000" w:firstRow="0" w:lastRow="0" w:firstColumn="0" w:lastColumn="0" w:oddVBand="0" w:evenVBand="0" w:oddHBand="1" w:evenHBand="0" w:firstRowFirstColumn="0" w:firstRowLastColumn="0" w:lastRowFirstColumn="0" w:lastRowLastColumn="0"/>
            </w:pPr>
            <w:r>
              <w:t>C</w:t>
            </w:r>
          </w:p>
          <w:p w14:paraId="5E1216D6" w14:textId="0706B412" w:rsidR="006B3FE5" w:rsidRDefault="0077491B" w:rsidP="00EF3B8B">
            <w:pPr>
              <w:cnfStyle w:val="000000100000" w:firstRow="0" w:lastRow="0" w:firstColumn="0" w:lastColumn="0" w:oddVBand="0" w:evenVBand="0" w:oddHBand="1" w:evenHBand="0" w:firstRowFirstColumn="0" w:firstRowLastColumn="0" w:lastRowFirstColumn="0" w:lastRowLastColumn="0"/>
            </w:pPr>
            <w:r>
              <w:t>D</w:t>
            </w:r>
          </w:p>
        </w:tc>
      </w:tr>
      <w:tr w:rsidR="006B3FE5" w14:paraId="220AA874" w14:textId="77777777" w:rsidTr="006B3F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9206443" w14:textId="3396D2BB" w:rsidR="006B3FE5" w:rsidRDefault="00D47AC7" w:rsidP="00EF3B8B">
            <w:r>
              <w:t>Consistent number of syllables per line</w:t>
            </w:r>
          </w:p>
        </w:tc>
        <w:tc>
          <w:tcPr>
            <w:tcW w:w="3209" w:type="dxa"/>
          </w:tcPr>
          <w:p w14:paraId="7AB33747" w14:textId="77777777" w:rsidR="006B3FE5" w:rsidRDefault="006B3FE5" w:rsidP="00EF3B8B">
            <w:pPr>
              <w:cnfStyle w:val="000000010000" w:firstRow="0" w:lastRow="0" w:firstColumn="0" w:lastColumn="0" w:oddVBand="0" w:evenVBand="0" w:oddHBand="0" w:evenHBand="1" w:firstRowFirstColumn="0" w:firstRowLastColumn="0" w:lastRowFirstColumn="0" w:lastRowLastColumn="0"/>
            </w:pPr>
          </w:p>
        </w:tc>
        <w:tc>
          <w:tcPr>
            <w:tcW w:w="3210" w:type="dxa"/>
          </w:tcPr>
          <w:p w14:paraId="3434E25E" w14:textId="77777777" w:rsidR="006B3FE5" w:rsidRDefault="00D47AC7" w:rsidP="00EF3B8B">
            <w:pPr>
              <w:cnfStyle w:val="000000010000" w:firstRow="0" w:lastRow="0" w:firstColumn="0" w:lastColumn="0" w:oddVBand="0" w:evenVBand="0" w:oddHBand="0" w:evenHBand="1" w:firstRowFirstColumn="0" w:firstRowLastColumn="0" w:lastRowFirstColumn="0" w:lastRowLastColumn="0"/>
            </w:pPr>
            <w:r>
              <w:t>1</w:t>
            </w:r>
          </w:p>
          <w:p w14:paraId="6A7366EC" w14:textId="77777777" w:rsidR="00D47AC7" w:rsidRDefault="00D47AC7" w:rsidP="00EF3B8B">
            <w:pPr>
              <w:cnfStyle w:val="000000010000" w:firstRow="0" w:lastRow="0" w:firstColumn="0" w:lastColumn="0" w:oddVBand="0" w:evenVBand="0" w:oddHBand="0" w:evenHBand="1" w:firstRowFirstColumn="0" w:firstRowLastColumn="0" w:lastRowFirstColumn="0" w:lastRowLastColumn="0"/>
            </w:pPr>
            <w:r>
              <w:t>2</w:t>
            </w:r>
          </w:p>
          <w:p w14:paraId="3A320C24" w14:textId="77777777" w:rsidR="00D47AC7" w:rsidRDefault="00D47AC7" w:rsidP="00EF3B8B">
            <w:pPr>
              <w:cnfStyle w:val="000000010000" w:firstRow="0" w:lastRow="0" w:firstColumn="0" w:lastColumn="0" w:oddVBand="0" w:evenVBand="0" w:oddHBand="0" w:evenHBand="1" w:firstRowFirstColumn="0" w:firstRowLastColumn="0" w:lastRowFirstColumn="0" w:lastRowLastColumn="0"/>
            </w:pPr>
            <w:r>
              <w:t>3</w:t>
            </w:r>
          </w:p>
          <w:p w14:paraId="625A9D7C" w14:textId="77777777" w:rsidR="00D47AC7" w:rsidRDefault="00D47AC7" w:rsidP="00EF3B8B">
            <w:pPr>
              <w:cnfStyle w:val="000000010000" w:firstRow="0" w:lastRow="0" w:firstColumn="0" w:lastColumn="0" w:oddVBand="0" w:evenVBand="0" w:oddHBand="0" w:evenHBand="1" w:firstRowFirstColumn="0" w:firstRowLastColumn="0" w:lastRowFirstColumn="0" w:lastRowLastColumn="0"/>
            </w:pPr>
            <w:r>
              <w:t>4</w:t>
            </w:r>
          </w:p>
          <w:p w14:paraId="79F981CA" w14:textId="77777777" w:rsidR="00D47AC7" w:rsidRDefault="00D47AC7" w:rsidP="00EF3B8B">
            <w:pPr>
              <w:cnfStyle w:val="000000010000" w:firstRow="0" w:lastRow="0" w:firstColumn="0" w:lastColumn="0" w:oddVBand="0" w:evenVBand="0" w:oddHBand="0" w:evenHBand="1" w:firstRowFirstColumn="0" w:firstRowLastColumn="0" w:lastRowFirstColumn="0" w:lastRowLastColumn="0"/>
            </w:pPr>
            <w:r>
              <w:t>5</w:t>
            </w:r>
          </w:p>
          <w:p w14:paraId="08D51CAF" w14:textId="77777777" w:rsidR="00D47AC7" w:rsidRDefault="00D47AC7" w:rsidP="00EF3B8B">
            <w:pPr>
              <w:cnfStyle w:val="000000010000" w:firstRow="0" w:lastRow="0" w:firstColumn="0" w:lastColumn="0" w:oddVBand="0" w:evenVBand="0" w:oddHBand="0" w:evenHBand="1" w:firstRowFirstColumn="0" w:firstRowLastColumn="0" w:lastRowFirstColumn="0" w:lastRowLastColumn="0"/>
            </w:pPr>
            <w:r>
              <w:t>6</w:t>
            </w:r>
          </w:p>
          <w:p w14:paraId="538D095C" w14:textId="77777777" w:rsidR="00D47AC7" w:rsidRDefault="00D47AC7" w:rsidP="00EF3B8B">
            <w:pPr>
              <w:cnfStyle w:val="000000010000" w:firstRow="0" w:lastRow="0" w:firstColumn="0" w:lastColumn="0" w:oddVBand="0" w:evenVBand="0" w:oddHBand="0" w:evenHBand="1" w:firstRowFirstColumn="0" w:firstRowLastColumn="0" w:lastRowFirstColumn="0" w:lastRowLastColumn="0"/>
            </w:pPr>
            <w:r>
              <w:t>7</w:t>
            </w:r>
          </w:p>
          <w:p w14:paraId="485C8FEF" w14:textId="2FDBABEC" w:rsidR="006B3FE5" w:rsidRDefault="00D47AC7" w:rsidP="00EF3B8B">
            <w:pPr>
              <w:cnfStyle w:val="000000010000" w:firstRow="0" w:lastRow="0" w:firstColumn="0" w:lastColumn="0" w:oddVBand="0" w:evenVBand="0" w:oddHBand="0" w:evenHBand="1" w:firstRowFirstColumn="0" w:firstRowLastColumn="0" w:lastRowFirstColumn="0" w:lastRowLastColumn="0"/>
            </w:pPr>
            <w:r>
              <w:t>8</w:t>
            </w:r>
          </w:p>
        </w:tc>
      </w:tr>
      <w:tr w:rsidR="002E28E5" w14:paraId="6BE51611" w14:textId="77777777" w:rsidTr="002E28E5">
        <w:trPr>
          <w:cnfStyle w:val="000000100000" w:firstRow="0" w:lastRow="0" w:firstColumn="0" w:lastColumn="0" w:oddVBand="0" w:evenVBand="0" w:oddHBand="1" w:evenHBand="0" w:firstRowFirstColumn="0" w:firstRowLastColumn="0" w:lastRowFirstColumn="0" w:lastRowLastColumn="0"/>
          <w:trHeight w:val="1648"/>
        </w:trPr>
        <w:tc>
          <w:tcPr>
            <w:cnfStyle w:val="001000000000" w:firstRow="0" w:lastRow="0" w:firstColumn="1" w:lastColumn="0" w:oddVBand="0" w:evenVBand="0" w:oddHBand="0" w:evenHBand="0" w:firstRowFirstColumn="0" w:firstRowLastColumn="0" w:lastRowFirstColumn="0" w:lastRowLastColumn="0"/>
            <w:tcW w:w="3209" w:type="dxa"/>
          </w:tcPr>
          <w:p w14:paraId="3A8725D7" w14:textId="56273178" w:rsidR="002E28E5" w:rsidRDefault="002E28E5" w:rsidP="00EF3B8B">
            <w:r>
              <w:t>Punctuation used for effect</w:t>
            </w:r>
          </w:p>
        </w:tc>
        <w:tc>
          <w:tcPr>
            <w:tcW w:w="3209" w:type="dxa"/>
          </w:tcPr>
          <w:p w14:paraId="6DC387AA" w14:textId="77777777" w:rsidR="002E28E5" w:rsidRDefault="002E28E5" w:rsidP="00EF3B8B">
            <w:pPr>
              <w:cnfStyle w:val="000000100000" w:firstRow="0" w:lastRow="0" w:firstColumn="0" w:lastColumn="0" w:oddVBand="0" w:evenVBand="0" w:oddHBand="1" w:evenHBand="0" w:firstRowFirstColumn="0" w:firstRowLastColumn="0" w:lastRowFirstColumn="0" w:lastRowLastColumn="0"/>
            </w:pPr>
          </w:p>
        </w:tc>
        <w:tc>
          <w:tcPr>
            <w:tcW w:w="3210" w:type="dxa"/>
          </w:tcPr>
          <w:p w14:paraId="01386771" w14:textId="77777777" w:rsidR="002E28E5" w:rsidRDefault="002E28E5" w:rsidP="00EF3B8B">
            <w:pPr>
              <w:cnfStyle w:val="000000100000" w:firstRow="0" w:lastRow="0" w:firstColumn="0" w:lastColumn="0" w:oddVBand="0" w:evenVBand="0" w:oddHBand="1" w:evenHBand="0" w:firstRowFirstColumn="0" w:firstRowLastColumn="0" w:lastRowFirstColumn="0" w:lastRowLastColumn="0"/>
            </w:pPr>
          </w:p>
        </w:tc>
      </w:tr>
    </w:tbl>
    <w:p w14:paraId="05CC6462" w14:textId="77777777" w:rsidR="00E56265" w:rsidRDefault="00E56265">
      <w:pPr>
        <w:suppressAutoHyphens w:val="0"/>
        <w:spacing w:before="0" w:after="160" w:line="259" w:lineRule="auto"/>
        <w:rPr>
          <w:b/>
          <w:bCs/>
        </w:rPr>
      </w:pPr>
      <w:r>
        <w:rPr>
          <w:b/>
          <w:bCs/>
        </w:rPr>
        <w:br w:type="page"/>
      </w:r>
    </w:p>
    <w:p w14:paraId="62C636E0" w14:textId="38DA3A3F" w:rsidR="00C13744" w:rsidRDefault="00C13744" w:rsidP="00C13744">
      <w:pPr>
        <w:pStyle w:val="Heading1"/>
      </w:pPr>
      <w:bookmarkStart w:id="39" w:name="_Toc152189590"/>
      <w:bookmarkStart w:id="40" w:name="_Toc173238832"/>
      <w:r>
        <w:t>Phase 3 – discovering and engaging analytically with the core texts</w:t>
      </w:r>
      <w:bookmarkEnd w:id="39"/>
      <w:bookmarkEnd w:id="40"/>
    </w:p>
    <w:p w14:paraId="153796C3" w14:textId="49F81684" w:rsidR="006024B4" w:rsidRDefault="00701101" w:rsidP="006024B4">
      <w:pPr>
        <w:pStyle w:val="FeatureBox2"/>
      </w:pPr>
      <w:r>
        <w:t>The ‘discovering and engaging analytically with the core text</w:t>
      </w:r>
      <w:r w:rsidR="005D4122">
        <w:t>s</w:t>
      </w:r>
      <w:r>
        <w:t xml:space="preserve">’ phase facilitates a strong initial personal connection to the selected Romantic poem. </w:t>
      </w:r>
      <w:r w:rsidR="006024B4">
        <w:t>The ways in which students approach the core text will impact strongly on their enjoyment of the program, engagement with the learning and their potential for success.</w:t>
      </w:r>
    </w:p>
    <w:p w14:paraId="109F82E5" w14:textId="77777777" w:rsidR="006024B4" w:rsidRDefault="006024B4" w:rsidP="006024B4">
      <w:pPr>
        <w:pStyle w:val="FeatureBox2"/>
      </w:pPr>
      <w:r>
        <w:t>The aim is to explore the distinctive language forms and features of poetry of the Romantic movement that make it unique and appealing to responders. They begin by building an understanding of William Wordsworth and responding personally to his poem, ‘I wandered lonely as a cloud’. Students are then guided to respond analytically and experiment with the application of known and new knowledge and skills.</w:t>
      </w:r>
    </w:p>
    <w:p w14:paraId="526D4CAE" w14:textId="0CE089E9" w:rsidR="006024B4" w:rsidRDefault="006024B4" w:rsidP="006024B4">
      <w:pPr>
        <w:pStyle w:val="FeatureBox2"/>
      </w:pPr>
      <w:r>
        <w:t>Teaching and learning activities progress from teacher-centred, through guided and collaborative, towards independent application. These deepen students’ conceptual understanding of style as well as perspective and context through engaging with the core text. Students demonstrate their knowledge and skills through a range of analytical compositions. Stimulating, student-centred and problem-focused, activities invite engagement and make connections to the students’ experiences and wider reading.</w:t>
      </w:r>
    </w:p>
    <w:p w14:paraId="0EE20163" w14:textId="77777777" w:rsidR="000F39B8" w:rsidRDefault="000F39B8">
      <w:pPr>
        <w:suppressAutoHyphens w:val="0"/>
        <w:spacing w:before="0" w:after="160" w:line="259" w:lineRule="auto"/>
        <w:rPr>
          <w:rFonts w:eastAsiaTheme="majorEastAsia"/>
          <w:bCs/>
          <w:color w:val="002664"/>
          <w:sz w:val="36"/>
          <w:szCs w:val="48"/>
        </w:rPr>
      </w:pPr>
      <w:r>
        <w:br w:type="page"/>
      </w:r>
    </w:p>
    <w:p w14:paraId="548798FD" w14:textId="0337F79B" w:rsidR="00BC51A9" w:rsidRDefault="00253747" w:rsidP="00BC51A9">
      <w:pPr>
        <w:pStyle w:val="Heading2"/>
      </w:pPr>
      <w:bookmarkStart w:id="41" w:name="_Toc173238833"/>
      <w:r w:rsidRPr="00253747">
        <w:t xml:space="preserve">Phase 3, activity </w:t>
      </w:r>
      <w:r w:rsidR="00DA4505">
        <w:t>1</w:t>
      </w:r>
      <w:r w:rsidRPr="00253747">
        <w:t xml:space="preserve"> – </w:t>
      </w:r>
      <w:r w:rsidR="00A12C7E">
        <w:t xml:space="preserve">Wordsworth </w:t>
      </w:r>
      <w:r w:rsidR="00640533">
        <w:t>quotation</w:t>
      </w:r>
      <w:r w:rsidR="00A12C7E">
        <w:t>s</w:t>
      </w:r>
      <w:bookmarkEnd w:id="41"/>
    </w:p>
    <w:p w14:paraId="56429726" w14:textId="047B5A2C" w:rsidR="00721F6C" w:rsidRPr="003811C7" w:rsidRDefault="00F777A2" w:rsidP="00BD4385">
      <w:pPr>
        <w:pStyle w:val="ListNumber"/>
        <w:numPr>
          <w:ilvl w:val="0"/>
          <w:numId w:val="93"/>
        </w:numPr>
      </w:pPr>
      <w:r w:rsidRPr="003811C7">
        <w:t xml:space="preserve">You will be arranged into groups of </w:t>
      </w:r>
      <w:r w:rsidR="00181C97" w:rsidRPr="003811C7">
        <w:t>4</w:t>
      </w:r>
      <w:r w:rsidR="005C5023" w:rsidRPr="003811C7">
        <w:t>.</w:t>
      </w:r>
    </w:p>
    <w:p w14:paraId="351AD798" w14:textId="6F726484" w:rsidR="005C5023" w:rsidRPr="003811C7" w:rsidRDefault="005C5023" w:rsidP="00786DBC">
      <w:pPr>
        <w:pStyle w:val="ListNumber"/>
        <w:numPr>
          <w:ilvl w:val="0"/>
          <w:numId w:val="3"/>
        </w:numPr>
      </w:pPr>
      <w:r w:rsidRPr="003811C7">
        <w:t xml:space="preserve">Each group member will be allocated a </w:t>
      </w:r>
      <w:r w:rsidR="00640533">
        <w:t>quotation</w:t>
      </w:r>
      <w:r w:rsidRPr="003811C7">
        <w:t xml:space="preserve"> </w:t>
      </w:r>
      <w:r w:rsidR="007A3A08" w:rsidRPr="003811C7">
        <w:t>by William Wordsworth.</w:t>
      </w:r>
    </w:p>
    <w:p w14:paraId="72D0E1F3" w14:textId="288584B6" w:rsidR="00E06F90" w:rsidRPr="003811C7" w:rsidRDefault="00E06F90" w:rsidP="00786DBC">
      <w:pPr>
        <w:pStyle w:val="ListNumber"/>
        <w:numPr>
          <w:ilvl w:val="0"/>
          <w:numId w:val="3"/>
        </w:numPr>
      </w:pPr>
      <w:r w:rsidRPr="003811C7">
        <w:t>Take turns to share your</w:t>
      </w:r>
      <w:r w:rsidR="00181C97" w:rsidRPr="003811C7">
        <w:t xml:space="preserve"> </w:t>
      </w:r>
      <w:r w:rsidR="00640533">
        <w:t>quotation</w:t>
      </w:r>
      <w:r w:rsidR="00181C97" w:rsidRPr="003811C7">
        <w:t xml:space="preserve"> and discuss with your group what can be inferred (</w:t>
      </w:r>
      <w:r w:rsidR="002524E8" w:rsidRPr="003811C7">
        <w:t>concluded) about William Word</w:t>
      </w:r>
      <w:r w:rsidR="00BD4385">
        <w:t>s</w:t>
      </w:r>
      <w:r w:rsidR="002524E8" w:rsidRPr="003811C7">
        <w:t>wo</w:t>
      </w:r>
      <w:r w:rsidR="00A578C5" w:rsidRPr="003811C7">
        <w:t xml:space="preserve">rth. What does the </w:t>
      </w:r>
      <w:r w:rsidR="00640533">
        <w:t>quotation</w:t>
      </w:r>
      <w:r w:rsidR="00A578C5" w:rsidRPr="003811C7">
        <w:t xml:space="preserve"> tell us about his values? Concerns?</w:t>
      </w:r>
      <w:r w:rsidR="00092975" w:rsidRPr="003811C7">
        <w:t xml:space="preserve"> </w:t>
      </w:r>
      <w:r w:rsidR="00CE0191" w:rsidRPr="003811C7">
        <w:t>Philosophy</w:t>
      </w:r>
      <w:r w:rsidR="00092975" w:rsidRPr="003811C7">
        <w:t>?</w:t>
      </w:r>
    </w:p>
    <w:p w14:paraId="174B74B4" w14:textId="5AED4D27" w:rsidR="00092975" w:rsidRPr="003811C7" w:rsidRDefault="00092975" w:rsidP="00786DBC">
      <w:pPr>
        <w:pStyle w:val="ListNumber"/>
        <w:numPr>
          <w:ilvl w:val="0"/>
          <w:numId w:val="3"/>
        </w:numPr>
      </w:pPr>
      <w:r w:rsidRPr="003811C7">
        <w:t xml:space="preserve">Record </w:t>
      </w:r>
      <w:r w:rsidR="00F52A35" w:rsidRPr="003811C7">
        <w:t>the group’s ideas in the table below. The first row has been completed as an example.</w:t>
      </w:r>
    </w:p>
    <w:p w14:paraId="07541E54" w14:textId="5255255F" w:rsidR="00F62DFE" w:rsidRDefault="00403909" w:rsidP="00F62DFE">
      <w:pPr>
        <w:pStyle w:val="Caption"/>
      </w:pPr>
      <w:r>
        <w:t xml:space="preserve">Table </w:t>
      </w:r>
      <w:r w:rsidR="00A30AA5">
        <w:fldChar w:fldCharType="begin"/>
      </w:r>
      <w:r w:rsidR="00A30AA5">
        <w:instrText xml:space="preserve"> SEQ Table \* ARABIC </w:instrText>
      </w:r>
      <w:r w:rsidR="00A30AA5">
        <w:fldChar w:fldCharType="separate"/>
      </w:r>
      <w:r w:rsidR="00A11360">
        <w:rPr>
          <w:noProof/>
        </w:rPr>
        <w:t>17</w:t>
      </w:r>
      <w:r w:rsidR="00A30AA5">
        <w:rPr>
          <w:noProof/>
        </w:rPr>
        <w:fldChar w:fldCharType="end"/>
      </w:r>
      <w:r w:rsidR="00F62DFE">
        <w:t xml:space="preserve"> –</w:t>
      </w:r>
      <w:r w:rsidR="00047785">
        <w:t xml:space="preserve"> Wo</w:t>
      </w:r>
      <w:r w:rsidR="00721F6C">
        <w:t xml:space="preserve">rdsworth </w:t>
      </w:r>
      <w:r w:rsidR="00640533">
        <w:t>quotation</w:t>
      </w:r>
      <w:r w:rsidR="00721F6C">
        <w:t>s</w:t>
      </w:r>
    </w:p>
    <w:tbl>
      <w:tblPr>
        <w:tblStyle w:val="Tableheader"/>
        <w:tblW w:w="5000" w:type="pct"/>
        <w:tblLook w:val="04A0" w:firstRow="1" w:lastRow="0" w:firstColumn="1" w:lastColumn="0" w:noHBand="0" w:noVBand="1"/>
        <w:tblDescription w:val="This table contains a list of William Wordsworth quotes in one column with space for students to make inferences about him in the other column. The first one has been done as an example."/>
      </w:tblPr>
      <w:tblGrid>
        <w:gridCol w:w="6017"/>
        <w:gridCol w:w="3613"/>
      </w:tblGrid>
      <w:tr w:rsidR="00462F64" w14:paraId="46684972" w14:textId="77777777" w:rsidTr="003811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5" w:type="pct"/>
          </w:tcPr>
          <w:p w14:paraId="34283B22" w14:textId="0DAE60A8" w:rsidR="00A7192B" w:rsidRDefault="00F62DFE" w:rsidP="00C25495">
            <w:r>
              <w:t xml:space="preserve">William Wordsworth </w:t>
            </w:r>
            <w:r w:rsidR="00640533">
              <w:t>quotation</w:t>
            </w:r>
          </w:p>
        </w:tc>
        <w:tc>
          <w:tcPr>
            <w:tcW w:w="2435" w:type="pct"/>
          </w:tcPr>
          <w:p w14:paraId="06715F79" w14:textId="40F31709" w:rsidR="00A7192B" w:rsidRDefault="00F62DFE" w:rsidP="00C25495">
            <w:pPr>
              <w:cnfStyle w:val="100000000000" w:firstRow="1" w:lastRow="0" w:firstColumn="0" w:lastColumn="0" w:oddVBand="0" w:evenVBand="0" w:oddHBand="0" w:evenHBand="0" w:firstRowFirstColumn="0" w:firstRowLastColumn="0" w:lastRowFirstColumn="0" w:lastRowLastColumn="0"/>
            </w:pPr>
            <w:r>
              <w:t>What can we infer about him?</w:t>
            </w:r>
          </w:p>
        </w:tc>
      </w:tr>
      <w:tr w:rsidR="00A7192B" w14:paraId="3F2C0537" w14:textId="77777777" w:rsidTr="00381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5" w:type="pct"/>
          </w:tcPr>
          <w:p w14:paraId="29D685DD" w14:textId="7B66D18D" w:rsidR="00A7192B" w:rsidRDefault="00F62DFE" w:rsidP="00C25495">
            <w:r w:rsidRPr="00370FAE">
              <w:t>Come forth into the light of things, let nature be your teacher.</w:t>
            </w:r>
          </w:p>
        </w:tc>
        <w:tc>
          <w:tcPr>
            <w:tcW w:w="2435" w:type="pct"/>
          </w:tcPr>
          <w:p w14:paraId="25DA34E5" w14:textId="18965090" w:rsidR="00A7192B" w:rsidRDefault="008C13CA" w:rsidP="00C25495">
            <w:pPr>
              <w:cnfStyle w:val="000000100000" w:firstRow="0" w:lastRow="0" w:firstColumn="0" w:lastColumn="0" w:oddVBand="0" w:evenVBand="0" w:oddHBand="1" w:evenHBand="0" w:firstRowFirstColumn="0" w:firstRowLastColumn="0" w:lastRowFirstColumn="0" w:lastRowLastColumn="0"/>
            </w:pPr>
            <w:r>
              <w:t xml:space="preserve">Wordsworth valued nature and believed that we could learn from </w:t>
            </w:r>
            <w:r w:rsidR="00CE0191">
              <w:t>connecting with it.</w:t>
            </w:r>
          </w:p>
        </w:tc>
      </w:tr>
      <w:tr w:rsidR="00A7192B" w14:paraId="1152BC32" w14:textId="77777777" w:rsidTr="003811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5" w:type="pct"/>
          </w:tcPr>
          <w:p w14:paraId="16D0E886" w14:textId="23641F8C" w:rsidR="00A7192B" w:rsidRDefault="00F62DFE" w:rsidP="00C25495">
            <w:r w:rsidRPr="00370FAE">
              <w:t>Nature never did betray the heart that loved her.</w:t>
            </w:r>
          </w:p>
        </w:tc>
        <w:tc>
          <w:tcPr>
            <w:tcW w:w="2435" w:type="pct"/>
          </w:tcPr>
          <w:p w14:paraId="6775127A" w14:textId="77777777" w:rsidR="00A7192B" w:rsidRDefault="00A7192B" w:rsidP="00C25495">
            <w:pPr>
              <w:cnfStyle w:val="000000010000" w:firstRow="0" w:lastRow="0" w:firstColumn="0" w:lastColumn="0" w:oddVBand="0" w:evenVBand="0" w:oddHBand="0" w:evenHBand="1" w:firstRowFirstColumn="0" w:firstRowLastColumn="0" w:lastRowFirstColumn="0" w:lastRowLastColumn="0"/>
            </w:pPr>
          </w:p>
        </w:tc>
      </w:tr>
      <w:tr w:rsidR="00A7192B" w14:paraId="56E0ABCB" w14:textId="77777777" w:rsidTr="00381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5" w:type="pct"/>
          </w:tcPr>
          <w:p w14:paraId="2E0A96E4" w14:textId="05F88CEE" w:rsidR="00A7192B" w:rsidRDefault="00F62DFE" w:rsidP="00C25495">
            <w:r w:rsidRPr="00370FAE">
              <w:t>One impulse from a vernal wood</w:t>
            </w:r>
            <w:r w:rsidR="000B765B">
              <w:t xml:space="preserve"> </w:t>
            </w:r>
            <w:r w:rsidRPr="00370FAE">
              <w:t>/ May teach you more of man,</w:t>
            </w:r>
            <w:r w:rsidR="000B765B">
              <w:t xml:space="preserve"> </w:t>
            </w:r>
            <w:r w:rsidRPr="00370FAE">
              <w:t xml:space="preserve">/ Of moral evil and of </w:t>
            </w:r>
            <w:proofErr w:type="gramStart"/>
            <w:r w:rsidRPr="00370FAE">
              <w:t>good,</w:t>
            </w:r>
            <w:r w:rsidR="000B765B">
              <w:t xml:space="preserve">  </w:t>
            </w:r>
            <w:r w:rsidRPr="00370FAE">
              <w:t>/</w:t>
            </w:r>
            <w:proofErr w:type="gramEnd"/>
            <w:r w:rsidRPr="00370FAE">
              <w:t xml:space="preserve"> Than all the sages can.</w:t>
            </w:r>
          </w:p>
        </w:tc>
        <w:tc>
          <w:tcPr>
            <w:tcW w:w="2435" w:type="pct"/>
          </w:tcPr>
          <w:p w14:paraId="674B82AA" w14:textId="77777777" w:rsidR="00A7192B" w:rsidRDefault="00A7192B" w:rsidP="00C25495">
            <w:pPr>
              <w:cnfStyle w:val="000000100000" w:firstRow="0" w:lastRow="0" w:firstColumn="0" w:lastColumn="0" w:oddVBand="0" w:evenVBand="0" w:oddHBand="1" w:evenHBand="0" w:firstRowFirstColumn="0" w:firstRowLastColumn="0" w:lastRowFirstColumn="0" w:lastRowLastColumn="0"/>
            </w:pPr>
          </w:p>
        </w:tc>
      </w:tr>
      <w:tr w:rsidR="00A7192B" w14:paraId="096CC94F" w14:textId="77777777" w:rsidTr="003811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5" w:type="pct"/>
          </w:tcPr>
          <w:p w14:paraId="042B6424" w14:textId="5BEE4901" w:rsidR="00A7192B" w:rsidRDefault="00F62DFE" w:rsidP="00C25495">
            <w:r w:rsidRPr="00370FAE">
              <w:t>For I have learned to look on nature, not as in the hour of thoughtless youth, but hearing oftentimes the still, sad music of humanity.</w:t>
            </w:r>
          </w:p>
        </w:tc>
        <w:tc>
          <w:tcPr>
            <w:tcW w:w="2435" w:type="pct"/>
          </w:tcPr>
          <w:p w14:paraId="0FAD60F1" w14:textId="77777777" w:rsidR="00A7192B" w:rsidRDefault="00A7192B" w:rsidP="00C25495">
            <w:pPr>
              <w:cnfStyle w:val="000000010000" w:firstRow="0" w:lastRow="0" w:firstColumn="0" w:lastColumn="0" w:oddVBand="0" w:evenVBand="0" w:oddHBand="0" w:evenHBand="1" w:firstRowFirstColumn="0" w:firstRowLastColumn="0" w:lastRowFirstColumn="0" w:lastRowLastColumn="0"/>
            </w:pPr>
          </w:p>
        </w:tc>
      </w:tr>
      <w:tr w:rsidR="00A7192B" w14:paraId="58F4AA6F" w14:textId="77777777" w:rsidTr="00381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5" w:type="pct"/>
          </w:tcPr>
          <w:p w14:paraId="15275346" w14:textId="655D4FD9" w:rsidR="00F62DFE" w:rsidRPr="00370FAE" w:rsidRDefault="00F62DFE" w:rsidP="00F62DFE">
            <w:r w:rsidRPr="00370FAE">
              <w:t>Whate</w:t>
            </w:r>
            <w:r w:rsidR="00107404">
              <w:t>’</w:t>
            </w:r>
            <w:r w:rsidRPr="00370FAE">
              <w:t>er its mission, the soft breeze can come</w:t>
            </w:r>
          </w:p>
          <w:p w14:paraId="20B26445" w14:textId="77777777" w:rsidR="00F62DFE" w:rsidRPr="00370FAE" w:rsidRDefault="00F62DFE" w:rsidP="00F62DFE">
            <w:r w:rsidRPr="00370FAE">
              <w:t xml:space="preserve">To none more grateful than to </w:t>
            </w:r>
            <w:proofErr w:type="gramStart"/>
            <w:r w:rsidRPr="00370FAE">
              <w:t>me;</w:t>
            </w:r>
            <w:proofErr w:type="gramEnd"/>
            <w:r w:rsidRPr="00370FAE">
              <w:t xml:space="preserve"> escaped</w:t>
            </w:r>
          </w:p>
          <w:p w14:paraId="76BD7B9C" w14:textId="77777777" w:rsidR="00F62DFE" w:rsidRPr="00370FAE" w:rsidRDefault="00F62DFE" w:rsidP="00F62DFE">
            <w:r w:rsidRPr="00370FAE">
              <w:t>From the vast city, where I long had pined</w:t>
            </w:r>
          </w:p>
          <w:p w14:paraId="5E3C19FD" w14:textId="77777777" w:rsidR="00F62DFE" w:rsidRPr="00370FAE" w:rsidRDefault="00F62DFE" w:rsidP="00F62DFE">
            <w:r w:rsidRPr="00370FAE">
              <w:t>A discontented sojourner: now free,</w:t>
            </w:r>
          </w:p>
          <w:p w14:paraId="2D738151" w14:textId="08A4894F" w:rsidR="00A7192B" w:rsidRDefault="00F62DFE" w:rsidP="00C25495">
            <w:r w:rsidRPr="00370FAE">
              <w:t>Free as a bird to settle where I will</w:t>
            </w:r>
            <w:r>
              <w:t>.</w:t>
            </w:r>
          </w:p>
        </w:tc>
        <w:tc>
          <w:tcPr>
            <w:tcW w:w="2435" w:type="pct"/>
          </w:tcPr>
          <w:p w14:paraId="4334BAF2" w14:textId="77777777" w:rsidR="00A7192B" w:rsidRDefault="00A7192B" w:rsidP="00C25495">
            <w:pPr>
              <w:cnfStyle w:val="000000100000" w:firstRow="0" w:lastRow="0" w:firstColumn="0" w:lastColumn="0" w:oddVBand="0" w:evenVBand="0" w:oddHBand="1" w:evenHBand="0" w:firstRowFirstColumn="0" w:firstRowLastColumn="0" w:lastRowFirstColumn="0" w:lastRowLastColumn="0"/>
            </w:pPr>
          </w:p>
        </w:tc>
      </w:tr>
    </w:tbl>
    <w:p w14:paraId="02B2C3F0" w14:textId="3C8A114C" w:rsidR="009006C1" w:rsidRDefault="009006C1" w:rsidP="009006C1">
      <w:pPr>
        <w:pStyle w:val="Heading2"/>
      </w:pPr>
      <w:bookmarkStart w:id="42" w:name="_Toc173238834"/>
      <w:r>
        <w:t>Phase 3, activity 2 – Who was William Wordsworth?</w:t>
      </w:r>
      <w:bookmarkEnd w:id="42"/>
    </w:p>
    <w:p w14:paraId="1F139200" w14:textId="30149B54" w:rsidR="009006C1" w:rsidRDefault="009006C1" w:rsidP="009006C1">
      <w:pPr>
        <w:pStyle w:val="FeatureBox2"/>
      </w:pPr>
      <w:r w:rsidRPr="00F21A58">
        <w:rPr>
          <w:rStyle w:val="Strong"/>
        </w:rPr>
        <w:t>Teacher note</w:t>
      </w:r>
      <w:r w:rsidRPr="002113D3">
        <w:t xml:space="preserve">: this summary of </w:t>
      </w:r>
      <w:r>
        <w:t>the context and the poem</w:t>
      </w:r>
      <w:r w:rsidRPr="002113D3">
        <w:t xml:space="preserve"> has been created by the English curriculum team 7–12. </w:t>
      </w:r>
      <w:r w:rsidR="008275AE">
        <w:t>De</w:t>
      </w:r>
      <w:r w:rsidR="0029000F">
        <w:t>pending on the needs and abilities of your students,</w:t>
      </w:r>
      <w:r>
        <w:t xml:space="preserve"> you </w:t>
      </w:r>
      <w:r w:rsidR="0029000F">
        <w:t>may</w:t>
      </w:r>
      <w:r>
        <w:t xml:space="preserve"> simply start with students annotating the poem</w:t>
      </w:r>
      <w:r w:rsidR="0029000F">
        <w:t>. Otherwise</w:t>
      </w:r>
      <w:r>
        <w:t xml:space="preserve">, this additional information is provided </w:t>
      </w:r>
      <w:r w:rsidR="0029000F">
        <w:t>to deepen</w:t>
      </w:r>
      <w:r>
        <w:t xml:space="preserve"> student understanding</w:t>
      </w:r>
      <w:r w:rsidR="005E51BF">
        <w:t xml:space="preserve"> </w:t>
      </w:r>
      <w:r w:rsidR="00EE33F9">
        <w:t>of</w:t>
      </w:r>
      <w:r w:rsidR="005E51BF">
        <w:t xml:space="preserve"> William Wordsworth and his conte</w:t>
      </w:r>
      <w:r w:rsidR="00274330">
        <w:t>x</w:t>
      </w:r>
      <w:r w:rsidR="005E51BF">
        <w:t>t</w:t>
      </w:r>
      <w:r>
        <w:t xml:space="preserve">. Further, </w:t>
      </w:r>
      <w:r w:rsidRPr="002113D3">
        <w:t>edit or adjust the language accordingly for the needs of your students.</w:t>
      </w:r>
    </w:p>
    <w:p w14:paraId="73600894" w14:textId="42E403E5" w:rsidR="003A0AA0" w:rsidRPr="003A0AA0" w:rsidRDefault="00FD68D9" w:rsidP="00107404">
      <w:pPr>
        <w:pStyle w:val="ListNumber"/>
        <w:numPr>
          <w:ilvl w:val="0"/>
          <w:numId w:val="94"/>
        </w:numPr>
      </w:pPr>
      <w:r>
        <w:t xml:space="preserve">Use the word bank </w:t>
      </w:r>
      <w:r w:rsidR="000B765B">
        <w:t xml:space="preserve">in Table 18 </w:t>
      </w:r>
      <w:r>
        <w:t xml:space="preserve">to fill in the blanks </w:t>
      </w:r>
      <w:r w:rsidR="00E67178">
        <w:t>in the ‘Who was William Wordsworth?</w:t>
      </w:r>
      <w:r w:rsidR="00052552">
        <w:t>’</w:t>
      </w:r>
      <w:r w:rsidR="00E67178">
        <w:t xml:space="preserve"> </w:t>
      </w:r>
      <w:r w:rsidR="000E5156">
        <w:t>paragraph below.</w:t>
      </w:r>
    </w:p>
    <w:p w14:paraId="7ED57DDD" w14:textId="41A44977" w:rsidR="000E5156" w:rsidRDefault="007B02BF" w:rsidP="000E5156">
      <w:pPr>
        <w:rPr>
          <w:rStyle w:val="Strong"/>
        </w:rPr>
      </w:pPr>
      <w:r w:rsidRPr="007B02BF">
        <w:rPr>
          <w:rStyle w:val="Strong"/>
        </w:rPr>
        <w:t>Who was William Wordsworth?</w:t>
      </w:r>
    </w:p>
    <w:p w14:paraId="4D74F817" w14:textId="038F4B88" w:rsidR="007B02BF" w:rsidRPr="007B02BF" w:rsidRDefault="007B02BF" w:rsidP="007B02BF">
      <w:r>
        <w:t xml:space="preserve">William Wordsworth </w:t>
      </w:r>
      <w:r w:rsidR="00B66AB0">
        <w:t>was</w:t>
      </w:r>
      <w:r>
        <w:t xml:space="preserve"> one of the most __________ poets of the </w:t>
      </w:r>
      <w:r w:rsidR="006C227B">
        <w:t>Romantic movement. Many of his _________ are still read and quoted today</w:t>
      </w:r>
      <w:r w:rsidR="00D940B1">
        <w:t>.</w:t>
      </w:r>
    </w:p>
    <w:p w14:paraId="4D525866" w14:textId="11A597D0" w:rsidR="00F336A4" w:rsidRDefault="00D940B1" w:rsidP="007B02BF">
      <w:r>
        <w:t>Wordsworth was bor</w:t>
      </w:r>
      <w:r w:rsidR="00E83847">
        <w:t>n on 7 April 1770 in Cumberland, ___________</w:t>
      </w:r>
      <w:r w:rsidR="00AF4B38">
        <w:t xml:space="preserve">. </w:t>
      </w:r>
      <w:r w:rsidR="00F336A4">
        <w:t>When he was younger, Wordsworth was encouraged by his ________</w:t>
      </w:r>
      <w:r w:rsidR="00ED2268">
        <w:t xml:space="preserve"> to read </w:t>
      </w:r>
      <w:r w:rsidR="005D590E">
        <w:t xml:space="preserve">widely. This meant that he </w:t>
      </w:r>
      <w:r w:rsidR="001F00D1">
        <w:t>developed an appreciation for the works of writers like ____________ from a young age.</w:t>
      </w:r>
    </w:p>
    <w:p w14:paraId="4E21E507" w14:textId="6A336E36" w:rsidR="00D940B1" w:rsidRDefault="00AF4B38" w:rsidP="007B02BF">
      <w:r>
        <w:t>His poetry</w:t>
      </w:r>
      <w:r w:rsidR="00D52C58">
        <w:t>, like much Romantic poetry</w:t>
      </w:r>
      <w:r w:rsidR="0043021E">
        <w:t>,</w:t>
      </w:r>
      <w:r w:rsidR="00BA0597">
        <w:t xml:space="preserve"> is in response to </w:t>
      </w:r>
      <w:r w:rsidR="00D57F45">
        <w:t xml:space="preserve">many of the social and ___________ changes of his time. </w:t>
      </w:r>
      <w:r w:rsidR="001F6A55">
        <w:t xml:space="preserve">His poetry focuses on </w:t>
      </w:r>
      <w:r w:rsidR="00807F36">
        <w:t xml:space="preserve">many </w:t>
      </w:r>
      <w:r w:rsidR="00737C3A">
        <w:t>th</w:t>
      </w:r>
      <w:r w:rsidR="00C556B4">
        <w:t>emes</w:t>
      </w:r>
      <w:r w:rsidR="00737C3A">
        <w:t xml:space="preserve"> common to </w:t>
      </w:r>
      <w:r w:rsidR="00C556B4">
        <w:t xml:space="preserve">Romantic poetry, including </w:t>
      </w:r>
      <w:r w:rsidR="0018097D">
        <w:t xml:space="preserve">the </w:t>
      </w:r>
      <w:r w:rsidR="00D94889">
        <w:t xml:space="preserve">connection between nature and </w:t>
      </w:r>
      <w:r w:rsidR="001D4903">
        <w:t xml:space="preserve">___________ or religion, </w:t>
      </w:r>
      <w:r w:rsidR="00B16E42">
        <w:t xml:space="preserve">and the value and importance of the human </w:t>
      </w:r>
      <w:r w:rsidR="006A7610">
        <w:t>_______.</w:t>
      </w:r>
    </w:p>
    <w:p w14:paraId="31F18B22" w14:textId="7273B18D" w:rsidR="004E6068" w:rsidRPr="007B02BF" w:rsidRDefault="004E6068" w:rsidP="007B02BF">
      <w:r>
        <w:t>One of Wordsworth’s aims was to</w:t>
      </w:r>
      <w:r w:rsidR="00942063">
        <w:t xml:space="preserve"> make his poetry accessible to the _________ person</w:t>
      </w:r>
      <w:r w:rsidR="00731F29">
        <w:t xml:space="preserve">. He did this by using </w:t>
      </w:r>
      <w:r w:rsidR="0065062B">
        <w:t>common, ___________ language</w:t>
      </w:r>
      <w:r w:rsidR="004F623F">
        <w:t xml:space="preserve"> and writing about </w:t>
      </w:r>
      <w:r w:rsidR="00F524CD">
        <w:t>____________ experiences with which all readers could connect. This is one of the reasons why ______________ poetry is still enjoyed and appreciated by readers today.</w:t>
      </w:r>
    </w:p>
    <w:p w14:paraId="68A8CA57" w14:textId="77865FA1" w:rsidR="00CE47CE" w:rsidRDefault="00CE47CE" w:rsidP="00CE47CE">
      <w:pPr>
        <w:pStyle w:val="Caption"/>
      </w:pPr>
      <w:r>
        <w:t xml:space="preserve">Table </w:t>
      </w:r>
      <w:r>
        <w:fldChar w:fldCharType="begin"/>
      </w:r>
      <w:r>
        <w:instrText xml:space="preserve"> SEQ Table \* ARABIC </w:instrText>
      </w:r>
      <w:r>
        <w:fldChar w:fldCharType="separate"/>
      </w:r>
      <w:r w:rsidR="00A11360">
        <w:rPr>
          <w:noProof/>
        </w:rPr>
        <w:t>18</w:t>
      </w:r>
      <w:r>
        <w:rPr>
          <w:noProof/>
        </w:rPr>
        <w:fldChar w:fldCharType="end"/>
      </w:r>
      <w:r>
        <w:t xml:space="preserve"> – </w:t>
      </w:r>
      <w:r w:rsidR="00F71B68">
        <w:t>w</w:t>
      </w:r>
      <w:r>
        <w:t>ho was William Wordsworth cloze word bank</w:t>
      </w:r>
    </w:p>
    <w:tbl>
      <w:tblPr>
        <w:tblStyle w:val="Tableheader"/>
        <w:tblW w:w="5000" w:type="pct"/>
        <w:tblLook w:val="04A0" w:firstRow="1" w:lastRow="0" w:firstColumn="1" w:lastColumn="0" w:noHBand="0" w:noVBand="1"/>
        <w:tblDescription w:val="This table includes words for substitution into the cloze passage below."/>
      </w:tblPr>
      <w:tblGrid>
        <w:gridCol w:w="9630"/>
      </w:tblGrid>
      <w:tr w:rsidR="002C44B5" w14:paraId="17508043" w14:textId="77777777" w:rsidTr="00896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2FA8962" w14:textId="332BF621" w:rsidR="002F6B82" w:rsidRDefault="002F6B82" w:rsidP="00274330">
            <w:r>
              <w:t>Word bank</w:t>
            </w:r>
          </w:p>
        </w:tc>
      </w:tr>
      <w:tr w:rsidR="002C44B5" w14:paraId="30CC1E03" w14:textId="77777777" w:rsidTr="00896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6555187" w14:textId="26F421F1" w:rsidR="002F6B82" w:rsidRPr="00896880" w:rsidRDefault="007502C7">
            <w:pPr>
              <w:rPr>
                <w:b w:val="0"/>
                <w:bCs/>
              </w:rPr>
            </w:pPr>
            <w:r w:rsidRPr="00896880">
              <w:rPr>
                <w:b w:val="0"/>
                <w:bCs/>
              </w:rPr>
              <w:t xml:space="preserve">average, parents, soul, spirituality, Wordsworth’s, Shakespeare, famous, </w:t>
            </w:r>
            <w:proofErr w:type="spellStart"/>
            <w:r w:rsidRPr="00896880">
              <w:rPr>
                <w:b w:val="0"/>
                <w:bCs/>
              </w:rPr>
              <w:t>everyday</w:t>
            </w:r>
            <w:proofErr w:type="spellEnd"/>
            <w:r w:rsidRPr="00896880">
              <w:rPr>
                <w:b w:val="0"/>
                <w:bCs/>
              </w:rPr>
              <w:t>, England, poems, political, universal</w:t>
            </w:r>
          </w:p>
        </w:tc>
      </w:tr>
    </w:tbl>
    <w:p w14:paraId="52249218" w14:textId="77777777" w:rsidR="001F00D1" w:rsidRDefault="001F00D1" w:rsidP="004D148C">
      <w:pPr>
        <w:rPr>
          <w:rFonts w:eastAsiaTheme="majorEastAsia"/>
          <w:color w:val="002664"/>
          <w:sz w:val="36"/>
          <w:szCs w:val="48"/>
        </w:rPr>
      </w:pPr>
      <w:r>
        <w:br w:type="page"/>
      </w:r>
    </w:p>
    <w:p w14:paraId="2856810B" w14:textId="2730598B" w:rsidR="00875F9F" w:rsidRDefault="00875F9F" w:rsidP="00875F9F">
      <w:pPr>
        <w:pStyle w:val="Heading2"/>
      </w:pPr>
      <w:bookmarkStart w:id="43" w:name="_Toc173238835"/>
      <w:r>
        <w:t xml:space="preserve">Phase 3, activity 3 – engaging with the </w:t>
      </w:r>
      <w:r w:rsidR="00975C4C">
        <w:t>title of the poem</w:t>
      </w:r>
      <w:bookmarkEnd w:id="43"/>
    </w:p>
    <w:p w14:paraId="4C9E5331" w14:textId="6FEF4AF0" w:rsidR="00975C4C" w:rsidRPr="00975C4C" w:rsidRDefault="00975C4C" w:rsidP="00975C4C">
      <w:r>
        <w:t xml:space="preserve">The first </w:t>
      </w:r>
      <w:r w:rsidR="002E3060">
        <w:t>c</w:t>
      </w:r>
      <w:r>
        <w:t xml:space="preserve">ore text you will engage with in this unit is </w:t>
      </w:r>
      <w:r w:rsidR="00154C54">
        <w:t>‘I wandered lonely as a cloud’ by William Wordsworth.</w:t>
      </w:r>
    </w:p>
    <w:p w14:paraId="17B72A1B" w14:textId="7C5BB7B8" w:rsidR="00975C4C" w:rsidRPr="006D4BEC" w:rsidRDefault="00B94218" w:rsidP="006D4BEC">
      <w:pPr>
        <w:pStyle w:val="ListNumber"/>
        <w:numPr>
          <w:ilvl w:val="0"/>
          <w:numId w:val="95"/>
        </w:numPr>
      </w:pPr>
      <w:r w:rsidRPr="006D4BEC">
        <w:t xml:space="preserve">Use the Think, Pair, Share thinking routine to guide a discussion </w:t>
      </w:r>
      <w:r w:rsidR="007C7EA6" w:rsidRPr="006D4BEC">
        <w:t>about the poem’s title. Respond to the following:</w:t>
      </w:r>
    </w:p>
    <w:p w14:paraId="632303DD" w14:textId="076D4191" w:rsidR="007C7EA6" w:rsidRDefault="007C7EA6" w:rsidP="00430AE2">
      <w:pPr>
        <w:pStyle w:val="ListNumber2"/>
        <w:numPr>
          <w:ilvl w:val="0"/>
          <w:numId w:val="29"/>
        </w:numPr>
      </w:pPr>
      <w:r>
        <w:t>What poetic devices are used in the title?</w:t>
      </w:r>
    </w:p>
    <w:p w14:paraId="127F2862" w14:textId="5899F869" w:rsidR="007C7EA6" w:rsidRDefault="00A54E8E" w:rsidP="007C7EA6">
      <w:pPr>
        <w:pStyle w:val="ListNumber2"/>
      </w:pPr>
      <w:r>
        <w:t xml:space="preserve">How does Wordsworth use the title to </w:t>
      </w:r>
      <w:r w:rsidR="000955DB">
        <w:t>establish that personal experience will be central to the poem?</w:t>
      </w:r>
    </w:p>
    <w:p w14:paraId="423718EA" w14:textId="02F3313D" w:rsidR="000955DB" w:rsidRDefault="008C6A73" w:rsidP="007C7EA6">
      <w:pPr>
        <w:pStyle w:val="ListNumber2"/>
      </w:pPr>
      <w:r>
        <w:t>What does it mean to be ‘lonely as a cloud’?</w:t>
      </w:r>
    </w:p>
    <w:p w14:paraId="600B4D31" w14:textId="741389E5" w:rsidR="008C6A73" w:rsidRDefault="008C6A73" w:rsidP="007C7EA6">
      <w:pPr>
        <w:pStyle w:val="ListNumber2"/>
      </w:pPr>
      <w:r>
        <w:t>What are the connotations of the words ‘wandered’, ‘lonely’ and ‘cloud’</w:t>
      </w:r>
      <w:r w:rsidR="00180BA6">
        <w:t>?</w:t>
      </w:r>
    </w:p>
    <w:p w14:paraId="6F4795CF" w14:textId="0D6C01E0" w:rsidR="008C6A73" w:rsidRDefault="008C6A73" w:rsidP="00DF0763">
      <w:pPr>
        <w:pStyle w:val="ListNumber"/>
        <w:numPr>
          <w:ilvl w:val="0"/>
          <w:numId w:val="4"/>
        </w:numPr>
      </w:pPr>
      <w:r>
        <w:t xml:space="preserve">In your group, compose a title for a new poem using Wordsworth’s </w:t>
      </w:r>
      <w:r w:rsidR="0078798A">
        <w:t xml:space="preserve">title as a model. </w:t>
      </w:r>
      <w:r w:rsidR="005A2B83">
        <w:t xml:space="preserve">Your sentence </w:t>
      </w:r>
      <w:r w:rsidR="00B43A12">
        <w:t xml:space="preserve">should </w:t>
      </w:r>
      <w:r w:rsidR="00664F97">
        <w:t xml:space="preserve">follow Wordsworth’s structure – </w:t>
      </w:r>
      <w:r w:rsidR="00CB6F82">
        <w:t xml:space="preserve">subject then verb then </w:t>
      </w:r>
      <w:r w:rsidR="007A28A7">
        <w:t xml:space="preserve">simile. </w:t>
      </w:r>
      <w:r w:rsidR="0078798A">
        <w:t>Consider experimenting with synonyms</w:t>
      </w:r>
      <w:r w:rsidR="00180BA6">
        <w:t xml:space="preserve"> </w:t>
      </w:r>
      <w:r w:rsidR="127D0DF1">
        <w:t xml:space="preserve">(a synonym is a word that is either exactly or nearly the same as another) </w:t>
      </w:r>
      <w:r w:rsidR="00721466">
        <w:t>for the original</w:t>
      </w:r>
      <w:r w:rsidR="00993A9A">
        <w:t>:</w:t>
      </w:r>
    </w:p>
    <w:p w14:paraId="68AF7E43" w14:textId="1F42E4D6" w:rsidR="00993A9A" w:rsidRDefault="00F63443" w:rsidP="00430AE2">
      <w:pPr>
        <w:pStyle w:val="ListNumber2"/>
        <w:numPr>
          <w:ilvl w:val="0"/>
          <w:numId w:val="30"/>
        </w:numPr>
      </w:pPr>
      <w:r>
        <w:t xml:space="preserve">‘I meandered </w:t>
      </w:r>
      <w:r w:rsidR="00AF3F8F">
        <w:t xml:space="preserve">isolated </w:t>
      </w:r>
      <w:r w:rsidR="007A28A7">
        <w:t xml:space="preserve">like </w:t>
      </w:r>
      <w:r w:rsidR="00D856F0">
        <w:t xml:space="preserve">the </w:t>
      </w:r>
      <w:r w:rsidR="004C69F4">
        <w:t>evening star’</w:t>
      </w:r>
    </w:p>
    <w:p w14:paraId="7AD6D3B7" w14:textId="1A44275A" w:rsidR="00F906EE" w:rsidRDefault="003254B0" w:rsidP="00F906EE">
      <w:proofErr w:type="gramStart"/>
      <w:r>
        <w:t>o</w:t>
      </w:r>
      <w:r w:rsidR="00F906EE">
        <w:t>r,</w:t>
      </w:r>
      <w:proofErr w:type="gramEnd"/>
      <w:r w:rsidR="00F906EE">
        <w:t xml:space="preserve"> you could </w:t>
      </w:r>
      <w:r w:rsidR="00DC5C13">
        <w:t xml:space="preserve">change the </w:t>
      </w:r>
      <w:r w:rsidR="00721466">
        <w:t>original</w:t>
      </w:r>
      <w:r w:rsidR="00F109E2">
        <w:t xml:space="preserve"> entir</w:t>
      </w:r>
      <w:r w:rsidR="001D2EFF">
        <w:t>ely such as:</w:t>
      </w:r>
    </w:p>
    <w:p w14:paraId="706098C4" w14:textId="69EEF608" w:rsidR="00F565A2" w:rsidRDefault="00797E73" w:rsidP="00F565A2">
      <w:pPr>
        <w:pStyle w:val="ListNumber2"/>
      </w:pPr>
      <w:r>
        <w:t>‘</w:t>
      </w:r>
      <w:r w:rsidR="00F565A2">
        <w:t xml:space="preserve">I stumbled </w:t>
      </w:r>
      <w:r w:rsidR="002D4605">
        <w:t xml:space="preserve">bewildered as a newborn </w:t>
      </w:r>
      <w:r w:rsidR="00A4706E">
        <w:t>deer.’</w:t>
      </w:r>
    </w:p>
    <w:p w14:paraId="7A739E65" w14:textId="694E25BA" w:rsidR="007A4556" w:rsidRDefault="00737F6A" w:rsidP="00DF0763">
      <w:pPr>
        <w:pStyle w:val="ListNumber"/>
        <w:numPr>
          <w:ilvl w:val="0"/>
          <w:numId w:val="4"/>
        </w:numPr>
      </w:pPr>
      <w:r>
        <w:t xml:space="preserve">What </w:t>
      </w:r>
      <w:r w:rsidR="00C42361">
        <w:t xml:space="preserve">would you expect </w:t>
      </w:r>
      <w:r w:rsidR="007B7306">
        <w:t xml:space="preserve">to read about in a </w:t>
      </w:r>
      <w:r w:rsidR="00C42361">
        <w:t xml:space="preserve">poem </w:t>
      </w:r>
      <w:r w:rsidR="007B7306">
        <w:t>with the title your group composed?</w:t>
      </w:r>
    </w:p>
    <w:p w14:paraId="69485D14" w14:textId="5FF9AB95" w:rsidR="007B7306" w:rsidRDefault="007B7306" w:rsidP="00DF0763">
      <w:pPr>
        <w:pStyle w:val="ListNumber"/>
        <w:numPr>
          <w:ilvl w:val="0"/>
          <w:numId w:val="4"/>
        </w:numPr>
      </w:pPr>
      <w:r>
        <w:t>What do you expect Wordsworth’s ‘I wandered lonely as a cloud</w:t>
      </w:r>
      <w:r w:rsidR="006D4BEC">
        <w:t>’</w:t>
      </w:r>
      <w:r>
        <w:t xml:space="preserve"> to be about?</w:t>
      </w:r>
    </w:p>
    <w:p w14:paraId="7CA20949" w14:textId="2633304D" w:rsidR="00FD4AB0" w:rsidRDefault="000950AD" w:rsidP="00DF0763">
      <w:pPr>
        <w:pStyle w:val="ListNumber"/>
        <w:numPr>
          <w:ilvl w:val="0"/>
          <w:numId w:val="4"/>
        </w:numPr>
      </w:pPr>
      <w:r>
        <w:t>How does the title suggest that this poem will be a Romantic poem?</w:t>
      </w:r>
    </w:p>
    <w:p w14:paraId="35F073B5" w14:textId="77777777" w:rsidR="00182F4E" w:rsidRDefault="00182F4E">
      <w:pPr>
        <w:suppressAutoHyphens w:val="0"/>
        <w:spacing w:before="0" w:after="160" w:line="259" w:lineRule="auto"/>
        <w:rPr>
          <w:rFonts w:eastAsiaTheme="majorEastAsia"/>
          <w:bCs/>
          <w:color w:val="002664"/>
          <w:sz w:val="36"/>
          <w:szCs w:val="48"/>
        </w:rPr>
      </w:pPr>
      <w:r>
        <w:br w:type="page"/>
      </w:r>
    </w:p>
    <w:p w14:paraId="453D4555" w14:textId="62496D3C" w:rsidR="0068303A" w:rsidRDefault="0068303A" w:rsidP="0068303A">
      <w:pPr>
        <w:pStyle w:val="Heading2"/>
      </w:pPr>
      <w:bookmarkStart w:id="44" w:name="_Toc173238836"/>
      <w:r>
        <w:t>Phase 3, resource 1 – glossary of terms in ‘I wandered lonely as a cloud</w:t>
      </w:r>
      <w:r w:rsidRPr="003A0855">
        <w:t xml:space="preserve">’ </w:t>
      </w:r>
      <w:r>
        <w:t>by William Wordsworth</w:t>
      </w:r>
      <w:bookmarkEnd w:id="44"/>
    </w:p>
    <w:p w14:paraId="0FEA81EF" w14:textId="5F74ED0C" w:rsidR="00C52C9C" w:rsidRDefault="0068303A" w:rsidP="0068303A">
      <w:pPr>
        <w:pStyle w:val="FeatureBox2"/>
      </w:pPr>
      <w:r w:rsidRPr="00AD5B11">
        <w:rPr>
          <w:rStyle w:val="Strong"/>
        </w:rPr>
        <w:t xml:space="preserve">Teacher </w:t>
      </w:r>
      <w:proofErr w:type="gramStart"/>
      <w:r w:rsidRPr="00AD5B11">
        <w:rPr>
          <w:rStyle w:val="Strong"/>
        </w:rPr>
        <w:t>note</w:t>
      </w:r>
      <w:r w:rsidRPr="00357D22">
        <w:rPr>
          <w:rStyle w:val="Strong"/>
          <w:b w:val="0"/>
          <w:bCs w:val="0"/>
        </w:rPr>
        <w:t>:</w:t>
      </w:r>
      <w:proofErr w:type="gramEnd"/>
      <w:r>
        <w:t xml:space="preserve"> </w:t>
      </w:r>
      <w:r w:rsidRPr="00AA00C7">
        <w:t xml:space="preserve">students </w:t>
      </w:r>
      <w:r w:rsidR="006C4F46">
        <w:t>use</w:t>
      </w:r>
      <w:r w:rsidR="00977324">
        <w:t xml:space="preserve"> this glossary</w:t>
      </w:r>
      <w:r w:rsidR="006C4F46">
        <w:t xml:space="preserve"> </w:t>
      </w:r>
      <w:r w:rsidR="00AA7711">
        <w:t xml:space="preserve">along with their </w:t>
      </w:r>
      <w:r w:rsidR="009D5F36">
        <w:t>discussion about the language in the title to make predictions about th</w:t>
      </w:r>
      <w:r w:rsidR="00C52C9C">
        <w:t xml:space="preserve">e poem. This will prepare students for the text by activating their interest and </w:t>
      </w:r>
      <w:r w:rsidR="00533F35">
        <w:t xml:space="preserve">to </w:t>
      </w:r>
      <w:r w:rsidR="00F45A07">
        <w:t>develop initial understanding of</w:t>
      </w:r>
      <w:r w:rsidR="00C52C9C">
        <w:t xml:space="preserve"> the </w:t>
      </w:r>
      <w:r w:rsidR="00F45A07">
        <w:t>poem’s content and language</w:t>
      </w:r>
      <w:r w:rsidR="00C52C9C">
        <w:t>.</w:t>
      </w:r>
    </w:p>
    <w:p w14:paraId="4C1F4501" w14:textId="5600B294" w:rsidR="0029765F" w:rsidRDefault="0029765F" w:rsidP="0029765F">
      <w:pPr>
        <w:pStyle w:val="Caption"/>
      </w:pPr>
      <w:r>
        <w:t xml:space="preserve">Table </w:t>
      </w:r>
      <w:r>
        <w:fldChar w:fldCharType="begin"/>
      </w:r>
      <w:r>
        <w:instrText xml:space="preserve"> SEQ Table \* ARABIC </w:instrText>
      </w:r>
      <w:r>
        <w:fldChar w:fldCharType="separate"/>
      </w:r>
      <w:r w:rsidR="00A11360">
        <w:rPr>
          <w:noProof/>
        </w:rPr>
        <w:t>19</w:t>
      </w:r>
      <w:r>
        <w:fldChar w:fldCharType="end"/>
      </w:r>
      <w:r>
        <w:t xml:space="preserve"> – glossary of terms in ‘I wandered lonely as a cloud’</w:t>
      </w:r>
    </w:p>
    <w:tbl>
      <w:tblPr>
        <w:tblStyle w:val="Tableheader"/>
        <w:tblW w:w="9918" w:type="dxa"/>
        <w:tblLook w:val="04A0" w:firstRow="1" w:lastRow="0" w:firstColumn="1" w:lastColumn="0" w:noHBand="0" w:noVBand="1"/>
        <w:tblDescription w:val="This table contains terms from 'I wandered lonely as a cloud' by William Wordsworth in the left-hand column and definitions in the right-hand column."/>
      </w:tblPr>
      <w:tblGrid>
        <w:gridCol w:w="1696"/>
        <w:gridCol w:w="8222"/>
      </w:tblGrid>
      <w:tr w:rsidR="0004327D" w14:paraId="7C0552E6" w14:textId="77777777" w:rsidTr="00173D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56EF42E" w14:textId="4FCC328D" w:rsidR="0004327D" w:rsidRDefault="0029765F" w:rsidP="009A4CD3">
            <w:r>
              <w:t>Term</w:t>
            </w:r>
          </w:p>
        </w:tc>
        <w:tc>
          <w:tcPr>
            <w:tcW w:w="8222" w:type="dxa"/>
          </w:tcPr>
          <w:p w14:paraId="6C9A719C" w14:textId="500B7DD5" w:rsidR="0004327D" w:rsidRDefault="0029765F" w:rsidP="009A4CD3">
            <w:pPr>
              <w:cnfStyle w:val="100000000000" w:firstRow="1" w:lastRow="0" w:firstColumn="0" w:lastColumn="0" w:oddVBand="0" w:evenVBand="0" w:oddHBand="0" w:evenHBand="0" w:firstRowFirstColumn="0" w:firstRowLastColumn="0" w:lastRowFirstColumn="0" w:lastRowLastColumn="0"/>
            </w:pPr>
            <w:r>
              <w:t>Definition</w:t>
            </w:r>
          </w:p>
        </w:tc>
      </w:tr>
      <w:tr w:rsidR="0029765F" w14:paraId="5AB7E1D0" w14:textId="77777777" w:rsidTr="00173D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34A2AAD" w14:textId="3515E31E" w:rsidR="0029765F" w:rsidRDefault="0029765F" w:rsidP="0029765F">
            <w:r>
              <w:t>o’er</w:t>
            </w:r>
          </w:p>
        </w:tc>
        <w:tc>
          <w:tcPr>
            <w:tcW w:w="8222" w:type="dxa"/>
          </w:tcPr>
          <w:p w14:paraId="7F54290D" w14:textId="23B6B6A3" w:rsidR="0029765F" w:rsidRDefault="0029765F" w:rsidP="0029765F">
            <w:pPr>
              <w:cnfStyle w:val="000000100000" w:firstRow="0" w:lastRow="0" w:firstColumn="0" w:lastColumn="0" w:oddVBand="0" w:evenVBand="0" w:oddHBand="1" w:evenHBand="0" w:firstRowFirstColumn="0" w:firstRowLastColumn="0" w:lastRowFirstColumn="0" w:lastRowLastColumn="0"/>
            </w:pPr>
            <w:r>
              <w:t>Traditional shortening of ‘over’ that is no longer used</w:t>
            </w:r>
          </w:p>
        </w:tc>
      </w:tr>
      <w:tr w:rsidR="0029765F" w14:paraId="726C5FE2" w14:textId="77777777" w:rsidTr="00173D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B5EDFC6" w14:textId="338962A8" w:rsidR="0029765F" w:rsidRDefault="0029765F" w:rsidP="0029765F">
            <w:r>
              <w:t>Vales</w:t>
            </w:r>
          </w:p>
        </w:tc>
        <w:tc>
          <w:tcPr>
            <w:tcW w:w="8222" w:type="dxa"/>
          </w:tcPr>
          <w:p w14:paraId="61BB8864" w14:textId="389A9FE6" w:rsidR="0029765F" w:rsidRDefault="0029765F" w:rsidP="0029765F">
            <w:pPr>
              <w:cnfStyle w:val="000000010000" w:firstRow="0" w:lastRow="0" w:firstColumn="0" w:lastColumn="0" w:oddVBand="0" w:evenVBand="0" w:oddHBand="0" w:evenHBand="1" w:firstRowFirstColumn="0" w:firstRowLastColumn="0" w:lastRowFirstColumn="0" w:lastRowLastColumn="0"/>
            </w:pPr>
            <w:r>
              <w:t>Traditional wording of ‘valley’</w:t>
            </w:r>
          </w:p>
        </w:tc>
      </w:tr>
      <w:tr w:rsidR="0029765F" w14:paraId="307205B0" w14:textId="77777777" w:rsidTr="00173D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2A74F19" w14:textId="43485868" w:rsidR="0029765F" w:rsidRDefault="0029765F" w:rsidP="0029765F">
            <w:r w:rsidRPr="00180853">
              <w:t>host</w:t>
            </w:r>
          </w:p>
        </w:tc>
        <w:tc>
          <w:tcPr>
            <w:tcW w:w="8222" w:type="dxa"/>
          </w:tcPr>
          <w:p w14:paraId="27923E70" w14:textId="3C772EBA" w:rsidR="0029765F" w:rsidRDefault="0029765F" w:rsidP="0029765F">
            <w:pPr>
              <w:cnfStyle w:val="000000100000" w:firstRow="0" w:lastRow="0" w:firstColumn="0" w:lastColumn="0" w:oddVBand="0" w:evenVBand="0" w:oddHBand="1" w:evenHBand="0" w:firstRowFirstColumn="0" w:firstRowLastColumn="0" w:lastRowFirstColumn="0" w:lastRowLastColumn="0"/>
            </w:pPr>
            <w:r>
              <w:t>A large gathering, used sometimes as a biblical reference to angels</w:t>
            </w:r>
          </w:p>
        </w:tc>
      </w:tr>
      <w:tr w:rsidR="0029765F" w14:paraId="35B8CFF4" w14:textId="77777777" w:rsidTr="00173D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150F0DB" w14:textId="1FCD8552" w:rsidR="0029765F" w:rsidRDefault="0029765F" w:rsidP="0029765F">
            <w:r w:rsidRPr="00AD71D3">
              <w:t>daffodils</w:t>
            </w:r>
          </w:p>
        </w:tc>
        <w:tc>
          <w:tcPr>
            <w:tcW w:w="8222" w:type="dxa"/>
          </w:tcPr>
          <w:p w14:paraId="3934B2B6" w14:textId="2A806DF6" w:rsidR="0029765F" w:rsidRDefault="0029765F" w:rsidP="0029765F">
            <w:pPr>
              <w:cnfStyle w:val="000000010000" w:firstRow="0" w:lastRow="0" w:firstColumn="0" w:lastColumn="0" w:oddVBand="0" w:evenVBand="0" w:oddHBand="0" w:evenHBand="1" w:firstRowFirstColumn="0" w:firstRowLastColumn="0" w:lastRowFirstColumn="0" w:lastRowLastColumn="0"/>
            </w:pPr>
            <w:r>
              <w:t>Yellow or golden flowers, the poem is sometimes called ‘Daffodils’</w:t>
            </w:r>
          </w:p>
        </w:tc>
      </w:tr>
      <w:tr w:rsidR="0029765F" w14:paraId="3958A59B" w14:textId="77777777" w:rsidTr="00173D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E0E8355" w14:textId="1C0741AC" w:rsidR="0029765F" w:rsidRDefault="0029765F" w:rsidP="0029765F">
            <w:r w:rsidRPr="00055CFE">
              <w:t>glee</w:t>
            </w:r>
          </w:p>
        </w:tc>
        <w:tc>
          <w:tcPr>
            <w:tcW w:w="8222" w:type="dxa"/>
          </w:tcPr>
          <w:p w14:paraId="5DD1167D" w14:textId="5D6F2C03" w:rsidR="0029765F" w:rsidRDefault="0029765F" w:rsidP="0029765F">
            <w:pPr>
              <w:cnfStyle w:val="000000100000" w:firstRow="0" w:lastRow="0" w:firstColumn="0" w:lastColumn="0" w:oddVBand="0" w:evenVBand="0" w:oddHBand="1" w:evenHBand="0" w:firstRowFirstColumn="0" w:firstRowLastColumn="0" w:lastRowFirstColumn="0" w:lastRowLastColumn="0"/>
            </w:pPr>
            <w:r>
              <w:t>Overt happiness</w:t>
            </w:r>
          </w:p>
        </w:tc>
      </w:tr>
      <w:tr w:rsidR="0029765F" w14:paraId="2DBADD88" w14:textId="77777777" w:rsidTr="00173D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8D6103D" w14:textId="0CF868B4" w:rsidR="0029765F" w:rsidRDefault="0029765F" w:rsidP="0029765F">
            <w:r w:rsidRPr="007B19BC">
              <w:t>gay</w:t>
            </w:r>
          </w:p>
        </w:tc>
        <w:tc>
          <w:tcPr>
            <w:tcW w:w="8222" w:type="dxa"/>
          </w:tcPr>
          <w:p w14:paraId="6739C156" w14:textId="7E2A586B" w:rsidR="0029765F" w:rsidRDefault="0029765F" w:rsidP="0029765F">
            <w:pPr>
              <w:cnfStyle w:val="000000010000" w:firstRow="0" w:lastRow="0" w:firstColumn="0" w:lastColumn="0" w:oddVBand="0" w:evenVBand="0" w:oddHBand="0" w:evenHBand="1" w:firstRowFirstColumn="0" w:firstRowLastColumn="0" w:lastRowFirstColumn="0" w:lastRowLastColumn="0"/>
            </w:pPr>
            <w:r w:rsidRPr="007B19BC">
              <w:t>Traditiona</w:t>
            </w:r>
            <w:r w:rsidR="009B561B">
              <w:t xml:space="preserve">lly used </w:t>
            </w:r>
            <w:r w:rsidR="00EC467F">
              <w:t>as a synonym for cheerful or carefree</w:t>
            </w:r>
          </w:p>
        </w:tc>
      </w:tr>
      <w:tr w:rsidR="0029765F" w14:paraId="08394F6B" w14:textId="77777777" w:rsidTr="00173D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4D16359" w14:textId="06CEE763" w:rsidR="0029765F" w:rsidRDefault="0029765F" w:rsidP="0029765F">
            <w:r>
              <w:t>jocund</w:t>
            </w:r>
          </w:p>
        </w:tc>
        <w:tc>
          <w:tcPr>
            <w:tcW w:w="8222" w:type="dxa"/>
          </w:tcPr>
          <w:p w14:paraId="1FDD4F56" w14:textId="11FA2801" w:rsidR="0029765F" w:rsidRDefault="005875BA" w:rsidP="0029765F">
            <w:pPr>
              <w:cnfStyle w:val="000000100000" w:firstRow="0" w:lastRow="0" w:firstColumn="0" w:lastColumn="0" w:oddVBand="0" w:evenVBand="0" w:oddHBand="1" w:evenHBand="0" w:firstRowFirstColumn="0" w:firstRowLastColumn="0" w:lastRowFirstColumn="0" w:lastRowLastColumn="0"/>
            </w:pPr>
            <w:r>
              <w:t>C</w:t>
            </w:r>
            <w:r w:rsidR="0029765F" w:rsidRPr="005D60A9">
              <w:t>heerful and light-hearted</w:t>
            </w:r>
          </w:p>
        </w:tc>
      </w:tr>
      <w:tr w:rsidR="0029765F" w14:paraId="1F8A9926" w14:textId="77777777" w:rsidTr="00173D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9A341E8" w14:textId="49746885" w:rsidR="0029765F" w:rsidRDefault="0029765F" w:rsidP="0029765F">
            <w:r w:rsidRPr="0086704E">
              <w:t>oft</w:t>
            </w:r>
          </w:p>
        </w:tc>
        <w:tc>
          <w:tcPr>
            <w:tcW w:w="8222" w:type="dxa"/>
          </w:tcPr>
          <w:p w14:paraId="57241D73" w14:textId="481DDB69" w:rsidR="0029765F" w:rsidRDefault="0029765F" w:rsidP="0029765F">
            <w:pPr>
              <w:cnfStyle w:val="000000010000" w:firstRow="0" w:lastRow="0" w:firstColumn="0" w:lastColumn="0" w:oddVBand="0" w:evenVBand="0" w:oddHBand="0" w:evenHBand="1" w:firstRowFirstColumn="0" w:firstRowLastColumn="0" w:lastRowFirstColumn="0" w:lastRowLastColumn="0"/>
            </w:pPr>
            <w:r>
              <w:t>Traditional wording of ‘</w:t>
            </w:r>
            <w:r w:rsidRPr="0086704E">
              <w:t>oft</w:t>
            </w:r>
            <w:r>
              <w:t>en’</w:t>
            </w:r>
          </w:p>
        </w:tc>
      </w:tr>
      <w:tr w:rsidR="0029765F" w14:paraId="256AA10E" w14:textId="77777777" w:rsidTr="00173D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344E5E2" w14:textId="1157C921" w:rsidR="0029765F" w:rsidRDefault="0029765F" w:rsidP="0029765F">
            <w:r w:rsidRPr="00651BE6">
              <w:t>pensive</w:t>
            </w:r>
          </w:p>
        </w:tc>
        <w:tc>
          <w:tcPr>
            <w:tcW w:w="8222" w:type="dxa"/>
          </w:tcPr>
          <w:p w14:paraId="3533F5D4" w14:textId="3FE9FD9E" w:rsidR="0029765F" w:rsidRDefault="005875BA" w:rsidP="0029765F">
            <w:pPr>
              <w:cnfStyle w:val="000000100000" w:firstRow="0" w:lastRow="0" w:firstColumn="0" w:lastColumn="0" w:oddVBand="0" w:evenVBand="0" w:oddHBand="1" w:evenHBand="0" w:firstRowFirstColumn="0" w:firstRowLastColumn="0" w:lastRowFirstColumn="0" w:lastRowLastColumn="0"/>
            </w:pPr>
            <w:r>
              <w:t>E</w:t>
            </w:r>
            <w:r w:rsidR="0029765F" w:rsidRPr="00A75E30">
              <w:t xml:space="preserve">ngaged </w:t>
            </w:r>
            <w:r w:rsidR="0029765F">
              <w:t xml:space="preserve">in </w:t>
            </w:r>
            <w:r w:rsidR="0029765F" w:rsidRPr="00A75E30">
              <w:t>deep or serious thought</w:t>
            </w:r>
          </w:p>
        </w:tc>
      </w:tr>
    </w:tbl>
    <w:p w14:paraId="7761D919" w14:textId="77777777" w:rsidR="0029765F" w:rsidRDefault="0029765F">
      <w:pPr>
        <w:suppressAutoHyphens w:val="0"/>
        <w:spacing w:before="0" w:after="160" w:line="259" w:lineRule="auto"/>
        <w:rPr>
          <w:rFonts w:eastAsiaTheme="majorEastAsia"/>
          <w:bCs/>
          <w:color w:val="002664"/>
          <w:sz w:val="36"/>
          <w:szCs w:val="48"/>
        </w:rPr>
      </w:pPr>
      <w:r>
        <w:br w:type="page"/>
      </w:r>
    </w:p>
    <w:p w14:paraId="2CAD55EC" w14:textId="32786605" w:rsidR="000F4C2D" w:rsidRDefault="00E61B13" w:rsidP="00E61B13">
      <w:pPr>
        <w:pStyle w:val="Heading2"/>
      </w:pPr>
      <w:bookmarkStart w:id="45" w:name="_Toc173238837"/>
      <w:r>
        <w:t xml:space="preserve">Phase </w:t>
      </w:r>
      <w:r w:rsidR="00A8378D">
        <w:t>3, activity</w:t>
      </w:r>
      <w:r w:rsidR="000F4C2D">
        <w:t xml:space="preserve"> </w:t>
      </w:r>
      <w:r w:rsidR="00774E58">
        <w:t>4</w:t>
      </w:r>
      <w:r w:rsidR="000F4C2D">
        <w:t xml:space="preserve"> – sketch to stretch</w:t>
      </w:r>
      <w:bookmarkEnd w:id="45"/>
    </w:p>
    <w:p w14:paraId="3E4F9291" w14:textId="73810568" w:rsidR="00051B55" w:rsidRDefault="00051B55" w:rsidP="00051B55">
      <w:pPr>
        <w:pStyle w:val="FeatureBox2"/>
      </w:pPr>
      <w:r w:rsidRPr="00051B55">
        <w:rPr>
          <w:rStyle w:val="Strong"/>
        </w:rPr>
        <w:t>Teacher note</w:t>
      </w:r>
      <w:r w:rsidRPr="00357D22">
        <w:rPr>
          <w:rStyle w:val="Strong"/>
          <w:b w:val="0"/>
          <w:bCs w:val="0"/>
        </w:rPr>
        <w:t>:</w:t>
      </w:r>
      <w:r>
        <w:t xml:space="preserve"> Sketch to stretch </w:t>
      </w:r>
      <w:r w:rsidR="00C7411D">
        <w:t>(</w:t>
      </w:r>
      <w:r w:rsidR="00A6775F">
        <w:t>Glas</w:t>
      </w:r>
      <w:r w:rsidR="00584CA4">
        <w:t>s</w:t>
      </w:r>
      <w:r w:rsidR="00A6775F">
        <w:t>well</w:t>
      </w:r>
      <w:r w:rsidR="0067610C">
        <w:t xml:space="preserve"> et al</w:t>
      </w:r>
      <w:r w:rsidR="4A69A2BB">
        <w:t>.</w:t>
      </w:r>
      <w:r w:rsidR="0067610C">
        <w:t xml:space="preserve"> </w:t>
      </w:r>
      <w:r w:rsidR="00AE6999">
        <w:t>20</w:t>
      </w:r>
      <w:r w:rsidR="2A94A2EA">
        <w:t>1</w:t>
      </w:r>
      <w:r w:rsidR="5BCCB724">
        <w:t>6</w:t>
      </w:r>
      <w:r w:rsidR="00AA2BB4">
        <w:t xml:space="preserve">) </w:t>
      </w:r>
      <w:r>
        <w:t>is a comprehension strategy that allows students to visualise and demonstrate their understanding of text through drawing. It values creativity, diverse perspectives and encourages discussion</w:t>
      </w:r>
      <w:r w:rsidR="004941DD">
        <w:t>, it</w:t>
      </w:r>
      <w:r>
        <w:t xml:space="preserve"> will assist in building the field for the in-depth analysis of the poetry</w:t>
      </w:r>
      <w:r w:rsidR="00AE5C56">
        <w:t xml:space="preserve"> in</w:t>
      </w:r>
      <w:r>
        <w:t xml:space="preserve"> future lessons.</w:t>
      </w:r>
    </w:p>
    <w:p w14:paraId="64D0B5A0" w14:textId="3724F6A0" w:rsidR="006369A6" w:rsidRPr="00E0103D" w:rsidRDefault="006369A6" w:rsidP="00430AE2">
      <w:pPr>
        <w:pStyle w:val="ListNumber"/>
        <w:numPr>
          <w:ilvl w:val="0"/>
          <w:numId w:val="75"/>
        </w:numPr>
      </w:pPr>
      <w:r w:rsidRPr="00E0103D">
        <w:t xml:space="preserve">Listen to a reading of </w:t>
      </w:r>
      <w:r w:rsidRPr="00004E0C">
        <w:rPr>
          <w:rStyle w:val="Strong"/>
        </w:rPr>
        <w:t>Core</w:t>
      </w:r>
      <w:r w:rsidR="00633080" w:rsidRPr="00004E0C">
        <w:rPr>
          <w:rStyle w:val="Strong"/>
        </w:rPr>
        <w:t xml:space="preserve"> text 1 – </w:t>
      </w:r>
      <w:r w:rsidR="00F70CA5" w:rsidRPr="00004E0C">
        <w:rPr>
          <w:rStyle w:val="Strong"/>
        </w:rPr>
        <w:t>‘</w:t>
      </w:r>
      <w:r w:rsidR="00F30FCA" w:rsidRPr="00004E0C">
        <w:rPr>
          <w:rStyle w:val="Strong"/>
        </w:rPr>
        <w:t xml:space="preserve">I wandered </w:t>
      </w:r>
      <w:r w:rsidR="00F438BD" w:rsidRPr="00004E0C">
        <w:rPr>
          <w:rStyle w:val="Strong"/>
        </w:rPr>
        <w:t>lonely as a cloud’</w:t>
      </w:r>
      <w:r w:rsidR="000770D7" w:rsidRPr="00004E0C">
        <w:rPr>
          <w:rStyle w:val="Strong"/>
        </w:rPr>
        <w:t xml:space="preserve"> by William Wordsworth</w:t>
      </w:r>
      <w:r w:rsidR="000770D7" w:rsidRPr="00AE5C56">
        <w:rPr>
          <w:rStyle w:val="Strong"/>
          <w:b w:val="0"/>
          <w:bCs w:val="0"/>
        </w:rPr>
        <w:t>.</w:t>
      </w:r>
    </w:p>
    <w:p w14:paraId="0E84ADD1" w14:textId="380D0268" w:rsidR="000822F7" w:rsidRPr="00E0103D" w:rsidRDefault="000F4C2D" w:rsidP="00786DBC">
      <w:pPr>
        <w:pStyle w:val="ListNumber"/>
        <w:numPr>
          <w:ilvl w:val="0"/>
          <w:numId w:val="3"/>
        </w:numPr>
      </w:pPr>
      <w:r w:rsidRPr="00E0103D">
        <w:t>As you</w:t>
      </w:r>
      <w:r w:rsidR="00E05083" w:rsidRPr="00E0103D">
        <w:t xml:space="preserve"> listen to </w:t>
      </w:r>
      <w:r w:rsidR="00E0103D">
        <w:t xml:space="preserve">the </w:t>
      </w:r>
      <w:r w:rsidR="00E05083" w:rsidRPr="00E0103D">
        <w:t xml:space="preserve">reading of the poem for a second time, draw images and symbols next to </w:t>
      </w:r>
      <w:r w:rsidR="00ED066F" w:rsidRPr="00E0103D">
        <w:t>each stanza of the poem</w:t>
      </w:r>
      <w:r w:rsidR="00621DE8" w:rsidRPr="00E0103D">
        <w:t xml:space="preserve"> to demonstrate your understanding</w:t>
      </w:r>
      <w:r w:rsidR="00B500D9" w:rsidRPr="00E0103D">
        <w:t xml:space="preserve"> of the poem.</w:t>
      </w:r>
    </w:p>
    <w:p w14:paraId="3389D1E1" w14:textId="0FC3ABF0" w:rsidR="000A5F00" w:rsidRPr="00E0103D" w:rsidRDefault="000A5F00" w:rsidP="00786DBC">
      <w:pPr>
        <w:pStyle w:val="ListNumber"/>
        <w:numPr>
          <w:ilvl w:val="0"/>
          <w:numId w:val="3"/>
        </w:numPr>
      </w:pPr>
      <w:r w:rsidRPr="00E0103D">
        <w:t xml:space="preserve">Share your sketches with </w:t>
      </w:r>
      <w:r w:rsidR="00964B8C" w:rsidRPr="00E0103D">
        <w:t xml:space="preserve">a small group of your peers. </w:t>
      </w:r>
      <w:r w:rsidR="00B86625" w:rsidRPr="00E0103D">
        <w:t xml:space="preserve">Do you notice any commonly occurring </w:t>
      </w:r>
      <w:r w:rsidR="004D750D" w:rsidRPr="00E0103D">
        <w:t>images or symbols?</w:t>
      </w:r>
    </w:p>
    <w:p w14:paraId="177735E8" w14:textId="3C39F067" w:rsidR="008B4FBD" w:rsidRPr="00E0103D" w:rsidRDefault="008B4FBD" w:rsidP="00786DBC">
      <w:pPr>
        <w:pStyle w:val="ListNumber"/>
        <w:numPr>
          <w:ilvl w:val="0"/>
          <w:numId w:val="3"/>
        </w:numPr>
      </w:pPr>
      <w:r w:rsidRPr="00E0103D">
        <w:t xml:space="preserve">Return to </w:t>
      </w:r>
      <w:r w:rsidR="00E2644A" w:rsidRPr="00E0103D">
        <w:t xml:space="preserve">the predictions that you made about this poem in </w:t>
      </w:r>
      <w:r w:rsidR="0026454F" w:rsidRPr="00064D3B">
        <w:rPr>
          <w:rStyle w:val="Strong"/>
        </w:rPr>
        <w:t xml:space="preserve">Phase </w:t>
      </w:r>
      <w:r w:rsidR="00D241D3" w:rsidRPr="00064D3B">
        <w:rPr>
          <w:rStyle w:val="Strong"/>
        </w:rPr>
        <w:t>3, act</w:t>
      </w:r>
      <w:r w:rsidR="004B4FE1" w:rsidRPr="00064D3B">
        <w:rPr>
          <w:rStyle w:val="Strong"/>
        </w:rPr>
        <w:t>ivity 3 – engaging with the title of the poem</w:t>
      </w:r>
      <w:r w:rsidR="00A262BF" w:rsidRPr="00C72A58">
        <w:t>.</w:t>
      </w:r>
      <w:r w:rsidR="00A262BF" w:rsidRPr="00E0103D">
        <w:t xml:space="preserve"> Were your predictions accurate</w:t>
      </w:r>
      <w:r w:rsidR="00BF3325" w:rsidRPr="00E0103D">
        <w:t>?</w:t>
      </w:r>
      <w:r w:rsidR="000D4FF6" w:rsidRPr="00E0103D">
        <w:t xml:space="preserve"> What themes are emerging?</w:t>
      </w:r>
    </w:p>
    <w:p w14:paraId="25403007" w14:textId="77777777" w:rsidR="00DE1255" w:rsidRDefault="00DE1255">
      <w:pPr>
        <w:suppressAutoHyphens w:val="0"/>
        <w:spacing w:before="0" w:after="160" w:line="259" w:lineRule="auto"/>
      </w:pPr>
      <w:r>
        <w:br w:type="page"/>
      </w:r>
    </w:p>
    <w:p w14:paraId="3702EB6D" w14:textId="1AFEC92D" w:rsidR="00E83F10" w:rsidRDefault="00E83F10" w:rsidP="00760B2B">
      <w:pPr>
        <w:pStyle w:val="Heading2"/>
      </w:pPr>
      <w:bookmarkStart w:id="46" w:name="_Toc173238838"/>
      <w:r>
        <w:t xml:space="preserve">Phase 3, activity </w:t>
      </w:r>
      <w:r w:rsidR="00361AD3">
        <w:t>5</w:t>
      </w:r>
      <w:r w:rsidR="0083341C">
        <w:t xml:space="preserve"> </w:t>
      </w:r>
      <w:r w:rsidR="00760B2B">
        <w:t>–</w:t>
      </w:r>
      <w:r w:rsidR="0083341C">
        <w:t xml:space="preserve"> </w:t>
      </w:r>
      <w:r w:rsidR="00760B2B">
        <w:t>exploring the narrative of the poem</w:t>
      </w:r>
      <w:bookmarkEnd w:id="46"/>
    </w:p>
    <w:p w14:paraId="2688D4D3" w14:textId="3AADD246" w:rsidR="00337775" w:rsidRPr="00337775" w:rsidRDefault="00BA3CF5" w:rsidP="005E3CC2">
      <w:pPr>
        <w:pStyle w:val="FeatureBox2"/>
      </w:pPr>
      <w:r w:rsidRPr="00093394">
        <w:rPr>
          <w:rStyle w:val="Strong"/>
        </w:rPr>
        <w:t>Teacher note</w:t>
      </w:r>
      <w:r>
        <w:t>: to support students to complete the following activity, you may need to</w:t>
      </w:r>
      <w:r w:rsidR="006613FE">
        <w:t xml:space="preserve"> model annotating the subject and predicate of a sentence. For exa</w:t>
      </w:r>
      <w:r w:rsidR="00337775">
        <w:t>mple, in ‘The persona is feeling lonely</w:t>
      </w:r>
      <w:r w:rsidR="00D772B4">
        <w:t>’ identify that ‘the persona’ is the subject</w:t>
      </w:r>
      <w:r w:rsidR="00AE5C56">
        <w:t>,</w:t>
      </w:r>
      <w:r w:rsidR="00D772B4">
        <w:t xml:space="preserve"> and ‘is feeling lonely’ </w:t>
      </w:r>
      <w:r w:rsidR="00B827AA">
        <w:t xml:space="preserve">is </w:t>
      </w:r>
      <w:r w:rsidR="00D772B4">
        <w:t>the predicate.</w:t>
      </w:r>
    </w:p>
    <w:p w14:paraId="687F3766" w14:textId="079FA109" w:rsidR="00E02822" w:rsidRPr="00B43A9D" w:rsidRDefault="00E02822" w:rsidP="00E02822">
      <w:pPr>
        <w:pStyle w:val="FeatureBox3"/>
        <w:rPr>
          <w:rStyle w:val="Strong"/>
          <w:b w:val="0"/>
          <w:bCs w:val="0"/>
        </w:rPr>
      </w:pPr>
      <w:r w:rsidRPr="00E02822">
        <w:rPr>
          <w:rStyle w:val="Strong"/>
        </w:rPr>
        <w:t>Student note</w:t>
      </w:r>
      <w:r w:rsidRPr="00E24308">
        <w:rPr>
          <w:rStyle w:val="Strong"/>
          <w:b w:val="0"/>
          <w:bCs w:val="0"/>
        </w:rPr>
        <w:t xml:space="preserve">: </w:t>
      </w:r>
      <w:r w:rsidR="00B3118C" w:rsidRPr="00B3118C">
        <w:rPr>
          <w:rStyle w:val="Strong"/>
          <w:b w:val="0"/>
          <w:bCs w:val="0"/>
        </w:rPr>
        <w:t>a sentence is a group of words</w:t>
      </w:r>
      <w:r w:rsidR="00B3118C" w:rsidRPr="00AE5C56">
        <w:rPr>
          <w:rStyle w:val="Strong"/>
          <w:b w:val="0"/>
          <w:bCs w:val="0"/>
        </w:rPr>
        <w:t xml:space="preserve"> </w:t>
      </w:r>
      <w:r w:rsidR="00396D83">
        <w:rPr>
          <w:rStyle w:val="Strong"/>
          <w:b w:val="0"/>
          <w:bCs w:val="0"/>
        </w:rPr>
        <w:t>containing a subject and predic</w:t>
      </w:r>
      <w:r w:rsidR="00B43A9D">
        <w:rPr>
          <w:rStyle w:val="Strong"/>
          <w:b w:val="0"/>
          <w:bCs w:val="0"/>
        </w:rPr>
        <w:t>a</w:t>
      </w:r>
      <w:r w:rsidR="00192F5C">
        <w:rPr>
          <w:rStyle w:val="Strong"/>
          <w:b w:val="0"/>
          <w:bCs w:val="0"/>
        </w:rPr>
        <w:t>te</w:t>
      </w:r>
      <w:r w:rsidR="00C85AC8">
        <w:rPr>
          <w:rStyle w:val="Strong"/>
          <w:b w:val="0"/>
          <w:bCs w:val="0"/>
        </w:rPr>
        <w:t>. It expresses a complete thought</w:t>
      </w:r>
      <w:r w:rsidR="009A5432">
        <w:rPr>
          <w:rStyle w:val="Strong"/>
          <w:b w:val="0"/>
          <w:bCs w:val="0"/>
        </w:rPr>
        <w:t>.</w:t>
      </w:r>
      <w:r w:rsidR="00B43A9D">
        <w:rPr>
          <w:rStyle w:val="Strong"/>
          <w:b w:val="0"/>
          <w:bCs w:val="0"/>
        </w:rPr>
        <w:t xml:space="preserve"> </w:t>
      </w:r>
      <w:r w:rsidR="009A5432">
        <w:rPr>
          <w:rStyle w:val="Strong"/>
          <w:b w:val="0"/>
          <w:bCs w:val="0"/>
        </w:rPr>
        <w:t xml:space="preserve">A </w:t>
      </w:r>
      <w:r w:rsidR="00B43A9D">
        <w:rPr>
          <w:rStyle w:val="Strong"/>
          <w:b w:val="0"/>
          <w:bCs w:val="0"/>
        </w:rPr>
        <w:t>sentence fragment is a group of words that does not make a complete sentence</w:t>
      </w:r>
      <w:r w:rsidR="009A5432">
        <w:rPr>
          <w:rStyle w:val="Strong"/>
          <w:b w:val="0"/>
          <w:bCs w:val="0"/>
        </w:rPr>
        <w:t xml:space="preserve">; it may be missing a subject or a verb, or both. </w:t>
      </w:r>
      <w:r w:rsidR="000B61B2">
        <w:rPr>
          <w:rStyle w:val="Strong"/>
          <w:b w:val="0"/>
          <w:bCs w:val="0"/>
        </w:rPr>
        <w:t xml:space="preserve">In analytical writing, which you will be required to </w:t>
      </w:r>
      <w:r w:rsidR="00497A05">
        <w:rPr>
          <w:rStyle w:val="Strong"/>
          <w:b w:val="0"/>
          <w:bCs w:val="0"/>
        </w:rPr>
        <w:t>do in your assessment task, it is important to always write using complete sentences.</w:t>
      </w:r>
    </w:p>
    <w:p w14:paraId="7E0E02DC" w14:textId="4E5A3576" w:rsidR="005E3CC2" w:rsidRDefault="005E3CC2" w:rsidP="00AE5C56">
      <w:pPr>
        <w:pStyle w:val="ListNumber"/>
        <w:numPr>
          <w:ilvl w:val="0"/>
          <w:numId w:val="96"/>
        </w:numPr>
      </w:pPr>
      <w:r>
        <w:t xml:space="preserve">In the </w:t>
      </w:r>
      <w:r w:rsidR="00C80028">
        <w:t xml:space="preserve">second column of the table, </w:t>
      </w:r>
      <w:r w:rsidR="006A07FC">
        <w:t xml:space="preserve">in the first row, </w:t>
      </w:r>
      <w:r w:rsidR="00E71C84">
        <w:t xml:space="preserve">italicise </w:t>
      </w:r>
      <w:r w:rsidR="006A07FC">
        <w:t xml:space="preserve">the subject in </w:t>
      </w:r>
      <w:r w:rsidR="00F54E47">
        <w:t xml:space="preserve">each </w:t>
      </w:r>
      <w:r w:rsidR="006A07FC">
        <w:t>sentence and highlight the predicate. The first sentence has been completed as an example.</w:t>
      </w:r>
    </w:p>
    <w:p w14:paraId="471CD736" w14:textId="0757044A" w:rsidR="003437DE" w:rsidRDefault="003437DE" w:rsidP="00786DBC">
      <w:pPr>
        <w:pStyle w:val="ListNumber"/>
        <w:numPr>
          <w:ilvl w:val="0"/>
          <w:numId w:val="3"/>
        </w:numPr>
      </w:pPr>
      <w:r>
        <w:t>In the second column</w:t>
      </w:r>
      <w:r w:rsidR="008942BC" w:rsidRPr="00DE6B4E">
        <w:t>,</w:t>
      </w:r>
      <w:r>
        <w:t xml:space="preserve"> in the second row, identify </w:t>
      </w:r>
      <w:r w:rsidR="00A441B7">
        <w:t>complete sentences using ‘S</w:t>
      </w:r>
      <w:r w:rsidR="008942BC">
        <w:t>’</w:t>
      </w:r>
      <w:r w:rsidR="00A441B7">
        <w:t xml:space="preserve"> and fragments using ‘F’. </w:t>
      </w:r>
      <w:r w:rsidR="002D08A7">
        <w:t>Edit the fragments so that they are complete sentences.</w:t>
      </w:r>
    </w:p>
    <w:p w14:paraId="23F83C24" w14:textId="333AD0EC" w:rsidR="00760B2B" w:rsidRPr="00760B2B" w:rsidRDefault="000B0901" w:rsidP="00786DBC">
      <w:pPr>
        <w:pStyle w:val="ListNumber"/>
        <w:numPr>
          <w:ilvl w:val="0"/>
          <w:numId w:val="3"/>
        </w:numPr>
      </w:pPr>
      <w:r>
        <w:t xml:space="preserve">Complete the table by </w:t>
      </w:r>
      <w:r w:rsidR="007A56A5">
        <w:t xml:space="preserve">describing what is happening in the final </w:t>
      </w:r>
      <w:r w:rsidR="00032558">
        <w:t xml:space="preserve">2 </w:t>
      </w:r>
      <w:r w:rsidR="007A56A5">
        <w:t>stanzas of the poem. Ensure that complete sentences are used.</w:t>
      </w:r>
    </w:p>
    <w:p w14:paraId="117A700B" w14:textId="1A8EB832" w:rsidR="00E33926" w:rsidRDefault="00E33926" w:rsidP="00E33926">
      <w:pPr>
        <w:pStyle w:val="Caption"/>
      </w:pPr>
      <w:r>
        <w:t xml:space="preserve">Table </w:t>
      </w:r>
      <w:r>
        <w:fldChar w:fldCharType="begin"/>
      </w:r>
      <w:r>
        <w:instrText xml:space="preserve"> SEQ Table \* ARABIC </w:instrText>
      </w:r>
      <w:r>
        <w:fldChar w:fldCharType="separate"/>
      </w:r>
      <w:r w:rsidR="00A11360">
        <w:rPr>
          <w:noProof/>
        </w:rPr>
        <w:t>20</w:t>
      </w:r>
      <w:r>
        <w:fldChar w:fldCharType="end"/>
      </w:r>
      <w:r w:rsidR="001109CB">
        <w:t xml:space="preserve"> </w:t>
      </w:r>
      <w:r w:rsidR="00706EAF">
        <w:t>–</w:t>
      </w:r>
      <w:r w:rsidR="001109CB">
        <w:t xml:space="preserve"> expl</w:t>
      </w:r>
      <w:r w:rsidR="00706EAF">
        <w:t>oring the narrative of the poem</w:t>
      </w:r>
    </w:p>
    <w:tbl>
      <w:tblPr>
        <w:tblStyle w:val="Tableheader"/>
        <w:tblW w:w="5000" w:type="pct"/>
        <w:tblLayout w:type="fixed"/>
        <w:tblLook w:val="04A0" w:firstRow="1" w:lastRow="0" w:firstColumn="1" w:lastColumn="0" w:noHBand="0" w:noVBand="1"/>
        <w:tblDescription w:val="This table has a stanza or sestet from 'I wandered lonely as a cloud' in the left-hand column and space for students to write a brief description to explain what is happening in each part of the poem in the right-hand column. The description for the first stanza has been completed as an example."/>
      </w:tblPr>
      <w:tblGrid>
        <w:gridCol w:w="4672"/>
        <w:gridCol w:w="4958"/>
      </w:tblGrid>
      <w:tr w:rsidR="00863B8B" w14:paraId="1CFAB583" w14:textId="77777777" w:rsidTr="00AA2B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pct"/>
          </w:tcPr>
          <w:p w14:paraId="71F18886" w14:textId="2824F64B" w:rsidR="00863B8B" w:rsidRDefault="00863B8B">
            <w:r w:rsidRPr="00900EEC">
              <w:t xml:space="preserve">Stanzas </w:t>
            </w:r>
            <w:r>
              <w:t>or Sestets</w:t>
            </w:r>
          </w:p>
        </w:tc>
        <w:tc>
          <w:tcPr>
            <w:tcW w:w="2574" w:type="pct"/>
          </w:tcPr>
          <w:p w14:paraId="5A0F6DF8" w14:textId="00C4A699" w:rsidR="00863B8B" w:rsidRDefault="00491C2F">
            <w:pPr>
              <w:cnfStyle w:val="100000000000" w:firstRow="1" w:lastRow="0" w:firstColumn="0" w:lastColumn="0" w:oddVBand="0" w:evenVBand="0" w:oddHBand="0" w:evenHBand="0" w:firstRowFirstColumn="0" w:firstRowLastColumn="0" w:lastRowFirstColumn="0" w:lastRowLastColumn="0"/>
            </w:pPr>
            <w:r>
              <w:t>Description of what is happening</w:t>
            </w:r>
          </w:p>
        </w:tc>
      </w:tr>
      <w:tr w:rsidR="00863B8B" w14:paraId="567ADC9F" w14:textId="77777777" w:rsidTr="00AA2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pct"/>
          </w:tcPr>
          <w:p w14:paraId="59122413" w14:textId="77777777" w:rsidR="00863B8B" w:rsidRPr="00417F70" w:rsidRDefault="00863B8B">
            <w:r w:rsidRPr="00417F70">
              <w:t>I wandered lonely as a cloud</w:t>
            </w:r>
          </w:p>
          <w:p w14:paraId="27FEE3AA" w14:textId="0352D72B" w:rsidR="00863B8B" w:rsidRPr="00417F70" w:rsidRDefault="00863B8B">
            <w:r w:rsidRPr="00417F70">
              <w:t>That floats on high o</w:t>
            </w:r>
            <w:r w:rsidR="00EA2C37">
              <w:t>’</w:t>
            </w:r>
            <w:r w:rsidRPr="00417F70">
              <w:t>er vales and hills,</w:t>
            </w:r>
          </w:p>
          <w:p w14:paraId="7870C6C6" w14:textId="77777777" w:rsidR="00863B8B" w:rsidRPr="00417F70" w:rsidRDefault="00863B8B">
            <w:r w:rsidRPr="00417F70">
              <w:t>When all at once I saw a crowd,</w:t>
            </w:r>
          </w:p>
          <w:p w14:paraId="198687DA" w14:textId="77777777" w:rsidR="00863B8B" w:rsidRPr="00417F70" w:rsidRDefault="00863B8B">
            <w:r w:rsidRPr="00417F70">
              <w:t xml:space="preserve">A host, of golden </w:t>
            </w:r>
            <w:proofErr w:type="gramStart"/>
            <w:r w:rsidRPr="00417F70">
              <w:t>daffodils;</w:t>
            </w:r>
            <w:proofErr w:type="gramEnd"/>
          </w:p>
          <w:p w14:paraId="59167BA7" w14:textId="77777777" w:rsidR="00863B8B" w:rsidRPr="00417F70" w:rsidRDefault="00863B8B">
            <w:r w:rsidRPr="00417F70">
              <w:t>Beside the lake, beneath the trees,</w:t>
            </w:r>
          </w:p>
          <w:p w14:paraId="4E929E1E" w14:textId="77777777" w:rsidR="00863B8B" w:rsidRDefault="00863B8B">
            <w:r w:rsidRPr="00417F70">
              <w:t>Fluttering and dancing in the breeze.</w:t>
            </w:r>
          </w:p>
        </w:tc>
        <w:tc>
          <w:tcPr>
            <w:tcW w:w="2574" w:type="pct"/>
          </w:tcPr>
          <w:p w14:paraId="69C8C6AD" w14:textId="3300F804" w:rsidR="00863B8B" w:rsidRDefault="006A07FC">
            <w:pPr>
              <w:cnfStyle w:val="000000100000" w:firstRow="0" w:lastRow="0" w:firstColumn="0" w:lastColumn="0" w:oddVBand="0" w:evenVBand="0" w:oddHBand="1" w:evenHBand="0" w:firstRowFirstColumn="0" w:firstRowLastColumn="0" w:lastRowFirstColumn="0" w:lastRowLastColumn="0"/>
            </w:pPr>
            <w:r w:rsidRPr="006C6FA9">
              <w:rPr>
                <w:rStyle w:val="Emphasis"/>
              </w:rPr>
              <w:t>T</w:t>
            </w:r>
            <w:r w:rsidR="00863B8B" w:rsidRPr="006C6FA9">
              <w:rPr>
                <w:rStyle w:val="Emphasis"/>
              </w:rPr>
              <w:t>he persona</w:t>
            </w:r>
            <w:r w:rsidR="00863B8B">
              <w:t xml:space="preserve"> </w:t>
            </w:r>
            <w:r w:rsidR="00863B8B" w:rsidRPr="00DE6B4E">
              <w:rPr>
                <w:b/>
                <w:bCs/>
              </w:rPr>
              <w:t>is feeling lonely</w:t>
            </w:r>
            <w:r w:rsidRPr="00DE6B4E">
              <w:rPr>
                <w:b/>
                <w:bCs/>
              </w:rPr>
              <w:t>.</w:t>
            </w:r>
            <w:r w:rsidRPr="006A07FC">
              <w:t xml:space="preserve"> He</w:t>
            </w:r>
            <w:r w:rsidR="00863B8B">
              <w:t xml:space="preserve"> wanders around the countryside. He suddenly sees a field of daffodils beside a lake and beneath trees. The daffodils are waving in the breeze.</w:t>
            </w:r>
          </w:p>
        </w:tc>
      </w:tr>
      <w:tr w:rsidR="00863B8B" w14:paraId="3445595B" w14:textId="77777777" w:rsidTr="00AA2B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pct"/>
          </w:tcPr>
          <w:p w14:paraId="426EB0AE" w14:textId="77777777" w:rsidR="00863B8B" w:rsidRPr="00417F70" w:rsidRDefault="00863B8B">
            <w:r w:rsidRPr="00417F70">
              <w:t>Continuous as the stars that shine</w:t>
            </w:r>
          </w:p>
          <w:p w14:paraId="2B7CD2C9" w14:textId="77777777" w:rsidR="00863B8B" w:rsidRPr="00417F70" w:rsidRDefault="00863B8B">
            <w:r w:rsidRPr="00417F70">
              <w:t>And twinkle on the milky way,</w:t>
            </w:r>
          </w:p>
          <w:p w14:paraId="6EAF3F1C" w14:textId="77777777" w:rsidR="00863B8B" w:rsidRPr="00417F70" w:rsidRDefault="00863B8B">
            <w:r w:rsidRPr="00417F70">
              <w:t>They stretched in never-ending line</w:t>
            </w:r>
          </w:p>
          <w:p w14:paraId="54150A0F" w14:textId="77777777" w:rsidR="00863B8B" w:rsidRPr="00417F70" w:rsidRDefault="00863B8B">
            <w:r w:rsidRPr="00417F70">
              <w:t>Along the margin of a bay:</w:t>
            </w:r>
          </w:p>
          <w:p w14:paraId="462FC913" w14:textId="77777777" w:rsidR="00863B8B" w:rsidRPr="00417F70" w:rsidRDefault="00863B8B">
            <w:r w:rsidRPr="00417F70">
              <w:t xml:space="preserve">Ten thousand saw I </w:t>
            </w:r>
            <w:proofErr w:type="gramStart"/>
            <w:r w:rsidRPr="00417F70">
              <w:t>at a glance</w:t>
            </w:r>
            <w:proofErr w:type="gramEnd"/>
            <w:r w:rsidRPr="00417F70">
              <w:t>,</w:t>
            </w:r>
          </w:p>
          <w:p w14:paraId="3241BFC3" w14:textId="77777777" w:rsidR="00863B8B" w:rsidRDefault="00863B8B">
            <w:r w:rsidRPr="00417F70">
              <w:t>Tossing their heads in sprightly dance.</w:t>
            </w:r>
          </w:p>
        </w:tc>
        <w:tc>
          <w:tcPr>
            <w:tcW w:w="2574" w:type="pct"/>
          </w:tcPr>
          <w:p w14:paraId="40DBC027" w14:textId="77777777" w:rsidR="00863B8B" w:rsidRDefault="002D08A7">
            <w:pPr>
              <w:cnfStyle w:val="000000010000" w:firstRow="0" w:lastRow="0" w:firstColumn="0" w:lastColumn="0" w:oddVBand="0" w:evenVBand="0" w:oddHBand="0" w:evenHBand="1" w:firstRowFirstColumn="0" w:firstRowLastColumn="0" w:lastRowFirstColumn="0" w:lastRowLastColumn="0"/>
            </w:pPr>
            <w:r>
              <w:t>The daffodils are</w:t>
            </w:r>
          </w:p>
          <w:p w14:paraId="632FCA65" w14:textId="77777777" w:rsidR="002D08A7" w:rsidRDefault="002D08A7">
            <w:pPr>
              <w:cnfStyle w:val="000000010000" w:firstRow="0" w:lastRow="0" w:firstColumn="0" w:lastColumn="0" w:oddVBand="0" w:evenVBand="0" w:oddHBand="0" w:evenHBand="1" w:firstRowFirstColumn="0" w:firstRowLastColumn="0" w:lastRowFirstColumn="0" w:lastRowLastColumn="0"/>
            </w:pPr>
            <w:r>
              <w:t xml:space="preserve">The persona </w:t>
            </w:r>
            <w:r w:rsidR="00737352">
              <w:t>compares the daffodils to stars</w:t>
            </w:r>
          </w:p>
          <w:p w14:paraId="7751CBB3" w14:textId="60E1AC8F" w:rsidR="00737352" w:rsidRDefault="00B21B8B">
            <w:pPr>
              <w:cnfStyle w:val="000000010000" w:firstRow="0" w:lastRow="0" w:firstColumn="0" w:lastColumn="0" w:oddVBand="0" w:evenVBand="0" w:oddHBand="0" w:evenHBand="1" w:firstRowFirstColumn="0" w:firstRowLastColumn="0" w:lastRowFirstColumn="0" w:lastRowLastColumn="0"/>
            </w:pPr>
            <w:r>
              <w:t>Ther</w:t>
            </w:r>
            <w:r w:rsidR="00F61268">
              <w:t>e are so many daffodils that it seems that the</w:t>
            </w:r>
            <w:r w:rsidR="00AD5E09">
              <w:t>y seem to stretch on forever</w:t>
            </w:r>
          </w:p>
          <w:p w14:paraId="45A80222" w14:textId="4724186E" w:rsidR="00AD5E09" w:rsidRDefault="00321CFF">
            <w:pPr>
              <w:cnfStyle w:val="000000010000" w:firstRow="0" w:lastRow="0" w:firstColumn="0" w:lastColumn="0" w:oddVBand="0" w:evenVBand="0" w:oddHBand="0" w:evenHBand="1" w:firstRowFirstColumn="0" w:firstRowLastColumn="0" w:lastRowFirstColumn="0" w:lastRowLastColumn="0"/>
            </w:pPr>
            <w:r>
              <w:t>Ten thousand daffodils</w:t>
            </w:r>
          </w:p>
          <w:p w14:paraId="1F6657DC" w14:textId="798D2F61" w:rsidR="00A2400E" w:rsidRDefault="00A2400E">
            <w:pPr>
              <w:cnfStyle w:val="000000010000" w:firstRow="0" w:lastRow="0" w:firstColumn="0" w:lastColumn="0" w:oddVBand="0" w:evenVBand="0" w:oddHBand="0" w:evenHBand="1" w:firstRowFirstColumn="0" w:firstRowLastColumn="0" w:lastRowFirstColumn="0" w:lastRowLastColumn="0"/>
            </w:pPr>
            <w:r>
              <w:t>The daffodils in the breeze</w:t>
            </w:r>
          </w:p>
        </w:tc>
      </w:tr>
      <w:tr w:rsidR="00863B8B" w14:paraId="284CF52B" w14:textId="77777777" w:rsidTr="00AA2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pct"/>
          </w:tcPr>
          <w:p w14:paraId="6381C801" w14:textId="77777777" w:rsidR="00863B8B" w:rsidRPr="002B2E6A" w:rsidRDefault="00863B8B">
            <w:r w:rsidRPr="002B2E6A">
              <w:t>The waves beside them danced; but they</w:t>
            </w:r>
          </w:p>
          <w:p w14:paraId="04E2C74D" w14:textId="77777777" w:rsidR="00863B8B" w:rsidRPr="002B2E6A" w:rsidRDefault="00863B8B">
            <w:r w:rsidRPr="002B2E6A">
              <w:t>Out-did the sparkling waves in glee:</w:t>
            </w:r>
          </w:p>
          <w:p w14:paraId="0B048EE5" w14:textId="77777777" w:rsidR="00863B8B" w:rsidRPr="002B2E6A" w:rsidRDefault="00863B8B">
            <w:r w:rsidRPr="002B2E6A">
              <w:t>A poet could not but be gay,</w:t>
            </w:r>
          </w:p>
          <w:p w14:paraId="48EAAA54" w14:textId="77777777" w:rsidR="00863B8B" w:rsidRPr="002B2E6A" w:rsidRDefault="00863B8B">
            <w:r w:rsidRPr="002B2E6A">
              <w:t>In such a jocund company:</w:t>
            </w:r>
          </w:p>
          <w:p w14:paraId="6D9528C3" w14:textId="77777777" w:rsidR="00863B8B" w:rsidRPr="002B2E6A" w:rsidRDefault="00863B8B">
            <w:r w:rsidRPr="002B2E6A">
              <w:t>I gazed—and gazed—but little thought</w:t>
            </w:r>
          </w:p>
          <w:p w14:paraId="0E49AF4A" w14:textId="77777777" w:rsidR="00863B8B" w:rsidRDefault="00863B8B">
            <w:r w:rsidRPr="002B2E6A">
              <w:t>What wealth the show to me had brought:</w:t>
            </w:r>
          </w:p>
        </w:tc>
        <w:tc>
          <w:tcPr>
            <w:tcW w:w="2574" w:type="pct"/>
          </w:tcPr>
          <w:p w14:paraId="3BD65378" w14:textId="77777777" w:rsidR="00863B8B" w:rsidRDefault="00863B8B">
            <w:pPr>
              <w:cnfStyle w:val="000000100000" w:firstRow="0" w:lastRow="0" w:firstColumn="0" w:lastColumn="0" w:oddVBand="0" w:evenVBand="0" w:oddHBand="1" w:evenHBand="0" w:firstRowFirstColumn="0" w:firstRowLastColumn="0" w:lastRowFirstColumn="0" w:lastRowLastColumn="0"/>
            </w:pPr>
          </w:p>
        </w:tc>
      </w:tr>
      <w:tr w:rsidR="00863B8B" w14:paraId="33D71BD8" w14:textId="77777777" w:rsidTr="00AA2B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pct"/>
          </w:tcPr>
          <w:p w14:paraId="2B662C8B" w14:textId="77777777" w:rsidR="00863B8B" w:rsidRPr="002B2E6A" w:rsidRDefault="00863B8B">
            <w:r w:rsidRPr="002B2E6A">
              <w:t>For oft, when on my couch I lie</w:t>
            </w:r>
          </w:p>
          <w:p w14:paraId="09C793A3" w14:textId="77777777" w:rsidR="00863B8B" w:rsidRPr="002B2E6A" w:rsidRDefault="00863B8B">
            <w:r w:rsidRPr="002B2E6A">
              <w:t>In vacant or in pensive mood,</w:t>
            </w:r>
          </w:p>
          <w:p w14:paraId="48777E19" w14:textId="77777777" w:rsidR="00863B8B" w:rsidRPr="002B2E6A" w:rsidRDefault="00863B8B">
            <w:r w:rsidRPr="002B2E6A">
              <w:t>They flash upon that inward eye</w:t>
            </w:r>
          </w:p>
          <w:p w14:paraId="2B2D7387" w14:textId="77777777" w:rsidR="00863B8B" w:rsidRPr="002B2E6A" w:rsidRDefault="00863B8B">
            <w:r w:rsidRPr="002B2E6A">
              <w:t xml:space="preserve">Which is the bliss of </w:t>
            </w:r>
            <w:proofErr w:type="gramStart"/>
            <w:r w:rsidRPr="002B2E6A">
              <w:t>solitude;</w:t>
            </w:r>
            <w:proofErr w:type="gramEnd"/>
          </w:p>
          <w:p w14:paraId="09B5D1D8" w14:textId="77777777" w:rsidR="00863B8B" w:rsidRPr="002B2E6A" w:rsidRDefault="00863B8B">
            <w:r w:rsidRPr="002B2E6A">
              <w:t>And then my heart with pleasure fills,</w:t>
            </w:r>
          </w:p>
          <w:p w14:paraId="1F40101B" w14:textId="77777777" w:rsidR="00863B8B" w:rsidRDefault="00863B8B">
            <w:r w:rsidRPr="002B2E6A">
              <w:t>And dances with the daffodils.</w:t>
            </w:r>
          </w:p>
        </w:tc>
        <w:tc>
          <w:tcPr>
            <w:tcW w:w="2574" w:type="pct"/>
          </w:tcPr>
          <w:p w14:paraId="77B69DF8" w14:textId="77777777" w:rsidR="00863B8B" w:rsidRDefault="00863B8B">
            <w:pPr>
              <w:cnfStyle w:val="000000010000" w:firstRow="0" w:lastRow="0" w:firstColumn="0" w:lastColumn="0" w:oddVBand="0" w:evenVBand="0" w:oddHBand="0" w:evenHBand="1" w:firstRowFirstColumn="0" w:firstRowLastColumn="0" w:lastRowFirstColumn="0" w:lastRowLastColumn="0"/>
            </w:pPr>
          </w:p>
        </w:tc>
      </w:tr>
    </w:tbl>
    <w:p w14:paraId="34258486" w14:textId="77777777" w:rsidR="003825BC" w:rsidRDefault="00913C5B" w:rsidP="00DF0763">
      <w:pPr>
        <w:pStyle w:val="ListNumber"/>
        <w:numPr>
          <w:ilvl w:val="0"/>
          <w:numId w:val="4"/>
        </w:numPr>
      </w:pPr>
      <w:r>
        <w:t xml:space="preserve">Use the </w:t>
      </w:r>
      <w:r w:rsidR="00F674B6">
        <w:t xml:space="preserve">information in the </w:t>
      </w:r>
      <w:r w:rsidR="00CE119E">
        <w:t xml:space="preserve">right-hand column of the table to </w:t>
      </w:r>
      <w:r w:rsidR="003442FA">
        <w:t>summarise the narrative of the poem</w:t>
      </w:r>
      <w:r w:rsidR="00F901BE">
        <w:t xml:space="preserve"> in no more than 30 words. First, use simple sentences</w:t>
      </w:r>
      <w:r w:rsidR="006D10CD">
        <w:t>, then compound sentences then a complex sentence.</w:t>
      </w:r>
    </w:p>
    <w:p w14:paraId="16D2DAB5" w14:textId="63D66D21" w:rsidR="004C6497" w:rsidRDefault="004C6497" w:rsidP="00DF0763">
      <w:pPr>
        <w:pStyle w:val="ListNumber"/>
        <w:numPr>
          <w:ilvl w:val="0"/>
          <w:numId w:val="4"/>
        </w:numPr>
      </w:pPr>
      <w:r>
        <w:br w:type="page"/>
      </w:r>
    </w:p>
    <w:p w14:paraId="76511FBB" w14:textId="62FE26F7" w:rsidR="00B87D0C" w:rsidRDefault="007F500C" w:rsidP="00004610">
      <w:pPr>
        <w:pStyle w:val="Heading2"/>
      </w:pPr>
      <w:bookmarkStart w:id="47" w:name="_Toc173238839"/>
      <w:r>
        <w:t xml:space="preserve">Phase 3, resource </w:t>
      </w:r>
      <w:r w:rsidR="00BE3791">
        <w:t>2</w:t>
      </w:r>
      <w:r w:rsidR="00DB690E">
        <w:t xml:space="preserve"> </w:t>
      </w:r>
      <w:r w:rsidR="0062420A">
        <w:t>–</w:t>
      </w:r>
      <w:r w:rsidR="00DB690E">
        <w:t xml:space="preserve"> </w:t>
      </w:r>
      <w:r w:rsidR="00B11599" w:rsidRPr="00B11599">
        <w:t>form,</w:t>
      </w:r>
      <w:r w:rsidR="00B11599">
        <w:t xml:space="preserve"> </w:t>
      </w:r>
      <w:bookmarkStart w:id="48" w:name="_Hlk165022272"/>
      <w:r w:rsidR="00533F57" w:rsidRPr="00533F57">
        <w:t>rhyme structure</w:t>
      </w:r>
      <w:bookmarkEnd w:id="48"/>
      <w:r w:rsidR="00533F57" w:rsidRPr="00533F57">
        <w:t xml:space="preserve"> </w:t>
      </w:r>
      <w:r w:rsidR="0062420A">
        <w:t xml:space="preserve">and </w:t>
      </w:r>
      <w:r w:rsidR="00533F57" w:rsidRPr="00533F57">
        <w:t>meter</w:t>
      </w:r>
      <w:r w:rsidR="00B87D0C">
        <w:t xml:space="preserve"> </w:t>
      </w:r>
      <w:r w:rsidR="00CC3042">
        <w:t xml:space="preserve">– </w:t>
      </w:r>
      <w:r w:rsidR="00B87D0C">
        <w:t>PowerPoint</w:t>
      </w:r>
      <w:bookmarkEnd w:id="47"/>
    </w:p>
    <w:p w14:paraId="33AEB012" w14:textId="34C082F0" w:rsidR="00B87D0C" w:rsidRPr="00B87D0C" w:rsidRDefault="003F13DD" w:rsidP="003F13DD">
      <w:pPr>
        <w:pStyle w:val="FeatureBox2"/>
        <w:rPr>
          <w:rStyle w:val="Strong"/>
          <w:b w:val="0"/>
          <w:bCs w:val="0"/>
        </w:rPr>
      </w:pPr>
      <w:r>
        <w:rPr>
          <w:rStyle w:val="Strong"/>
        </w:rPr>
        <w:t>Teacher note</w:t>
      </w:r>
      <w:r w:rsidRPr="00357D22">
        <w:rPr>
          <w:rStyle w:val="Strong"/>
          <w:b w:val="0"/>
          <w:bCs w:val="0"/>
        </w:rPr>
        <w:t xml:space="preserve">: </w:t>
      </w:r>
      <w:r w:rsidR="00B87D0C" w:rsidRPr="00B87D0C">
        <w:rPr>
          <w:rStyle w:val="Strong"/>
        </w:rPr>
        <w:t xml:space="preserve">Phase 3, resource 2 – form, rhyme structure and meter </w:t>
      </w:r>
      <w:r w:rsidR="009F4D33">
        <w:rPr>
          <w:rStyle w:val="Strong"/>
        </w:rPr>
        <w:t xml:space="preserve">– </w:t>
      </w:r>
      <w:r w:rsidR="00B87D0C" w:rsidRPr="00B87D0C">
        <w:rPr>
          <w:rStyle w:val="Strong"/>
        </w:rPr>
        <w:t>PowerPoint</w:t>
      </w:r>
      <w:r w:rsidR="009F4D33" w:rsidRPr="00032558">
        <w:rPr>
          <w:rStyle w:val="Strong"/>
          <w:b w:val="0"/>
          <w:bCs w:val="0"/>
        </w:rPr>
        <w:t xml:space="preserve"> </w:t>
      </w:r>
      <w:r w:rsidR="00B87D0C">
        <w:rPr>
          <w:rStyle w:val="Strong"/>
          <w:b w:val="0"/>
          <w:bCs w:val="0"/>
        </w:rPr>
        <w:t xml:space="preserve">can be downloaded from </w:t>
      </w:r>
      <w:hyperlink r:id="rId79" w:history="1">
        <w:r w:rsidR="00B87D0C" w:rsidRPr="003F13DD">
          <w:rPr>
            <w:rStyle w:val="Hyperlink"/>
          </w:rPr>
          <w:t>Planning, programming and assessing English 7–10 webpage</w:t>
        </w:r>
      </w:hyperlink>
      <w:r w:rsidR="00B87D0C">
        <w:rPr>
          <w:rStyle w:val="Strong"/>
          <w:b w:val="0"/>
          <w:bCs w:val="0"/>
        </w:rPr>
        <w:t>.</w:t>
      </w:r>
      <w:r w:rsidR="00DE6B4E" w:rsidRPr="00DE6B4E">
        <w:t xml:space="preserve"> </w:t>
      </w:r>
    </w:p>
    <w:p w14:paraId="1F7C038A" w14:textId="77777777" w:rsidR="003F13DD" w:rsidRDefault="003F13DD">
      <w:pPr>
        <w:suppressAutoHyphens w:val="0"/>
        <w:spacing w:before="0" w:after="160" w:line="259" w:lineRule="auto"/>
        <w:rPr>
          <w:rFonts w:eastAsiaTheme="majorEastAsia"/>
          <w:bCs/>
          <w:color w:val="002664"/>
          <w:sz w:val="36"/>
          <w:szCs w:val="48"/>
        </w:rPr>
      </w:pPr>
      <w:r>
        <w:br w:type="page"/>
      </w:r>
    </w:p>
    <w:p w14:paraId="077489A7" w14:textId="62939C3C" w:rsidR="00E74BFC" w:rsidRDefault="00F430A3" w:rsidP="00004610">
      <w:pPr>
        <w:pStyle w:val="Heading2"/>
      </w:pPr>
      <w:bookmarkStart w:id="49" w:name="_Toc173238840"/>
      <w:r>
        <w:t xml:space="preserve">Phase 3, </w:t>
      </w:r>
      <w:r w:rsidR="0018606F">
        <w:t xml:space="preserve">activity </w:t>
      </w:r>
      <w:r w:rsidR="001D3881">
        <w:t>6</w:t>
      </w:r>
      <w:r w:rsidR="00DB690E">
        <w:t xml:space="preserve"> </w:t>
      </w:r>
      <w:r w:rsidR="0062420A">
        <w:t>–</w:t>
      </w:r>
      <w:r w:rsidR="00DB690E">
        <w:t xml:space="preserve"> </w:t>
      </w:r>
      <w:r w:rsidR="00B11599" w:rsidRPr="00B11599">
        <w:t>form,</w:t>
      </w:r>
      <w:r w:rsidR="00B11599">
        <w:t xml:space="preserve"> </w:t>
      </w:r>
      <w:r w:rsidR="00533F57" w:rsidRPr="00533F57">
        <w:t xml:space="preserve">rhyme structure </w:t>
      </w:r>
      <w:r w:rsidR="0062420A">
        <w:t xml:space="preserve">and </w:t>
      </w:r>
      <w:r w:rsidR="00533F57" w:rsidRPr="00533F57">
        <w:t>meter</w:t>
      </w:r>
      <w:bookmarkEnd w:id="49"/>
    </w:p>
    <w:p w14:paraId="472250BD" w14:textId="711CF15A" w:rsidR="0064113C" w:rsidRPr="00525577" w:rsidRDefault="0064113C" w:rsidP="00525577">
      <w:pPr>
        <w:pStyle w:val="FeatureBox3"/>
        <w:rPr>
          <w:rStyle w:val="Strong"/>
          <w:b w:val="0"/>
          <w:bCs w:val="0"/>
        </w:rPr>
      </w:pPr>
      <w:r w:rsidRPr="00AD5B11">
        <w:rPr>
          <w:rStyle w:val="Strong"/>
        </w:rPr>
        <w:t xml:space="preserve">Student </w:t>
      </w:r>
      <w:r w:rsidR="00525577" w:rsidRPr="00AD5B11">
        <w:rPr>
          <w:rStyle w:val="Strong"/>
        </w:rPr>
        <w:t>note</w:t>
      </w:r>
      <w:r w:rsidR="00525577" w:rsidRPr="00E24308">
        <w:rPr>
          <w:rStyle w:val="Strong"/>
          <w:b w:val="0"/>
          <w:bCs w:val="0"/>
        </w:rPr>
        <w:t>:</w:t>
      </w:r>
      <w:r w:rsidR="00525577" w:rsidRPr="00B94DC3">
        <w:t xml:space="preserve"> </w:t>
      </w:r>
      <w:r w:rsidR="00164015" w:rsidRPr="00B94DC3">
        <w:t>a</w:t>
      </w:r>
      <w:r w:rsidR="00525577" w:rsidRPr="00B94DC3">
        <w:t>s</w:t>
      </w:r>
      <w:r w:rsidR="00525577">
        <w:rPr>
          <w:rStyle w:val="Strong"/>
          <w:b w:val="0"/>
          <w:bCs w:val="0"/>
        </w:rPr>
        <w:t xml:space="preserve"> you </w:t>
      </w:r>
      <w:r w:rsidR="001704C3">
        <w:rPr>
          <w:rStyle w:val="Strong"/>
          <w:b w:val="0"/>
          <w:bCs w:val="0"/>
        </w:rPr>
        <w:t>work through this Phase</w:t>
      </w:r>
      <w:r w:rsidR="004D6E9C">
        <w:rPr>
          <w:rStyle w:val="Strong"/>
          <w:b w:val="0"/>
          <w:bCs w:val="0"/>
        </w:rPr>
        <w:t>,</w:t>
      </w:r>
      <w:r w:rsidR="001704C3">
        <w:rPr>
          <w:rStyle w:val="Strong"/>
          <w:b w:val="0"/>
          <w:bCs w:val="0"/>
        </w:rPr>
        <w:t xml:space="preserve"> you should add any </w:t>
      </w:r>
      <w:r w:rsidR="005D3472">
        <w:rPr>
          <w:rStyle w:val="Strong"/>
          <w:b w:val="0"/>
          <w:bCs w:val="0"/>
        </w:rPr>
        <w:t xml:space="preserve">poetic </w:t>
      </w:r>
      <w:r w:rsidR="001704C3">
        <w:rPr>
          <w:rStyle w:val="Strong"/>
          <w:b w:val="0"/>
          <w:bCs w:val="0"/>
        </w:rPr>
        <w:t>terms</w:t>
      </w:r>
      <w:r w:rsidR="005D3472">
        <w:rPr>
          <w:rStyle w:val="Strong"/>
          <w:b w:val="0"/>
          <w:bCs w:val="0"/>
        </w:rPr>
        <w:t xml:space="preserve"> you have not defined</w:t>
      </w:r>
      <w:r w:rsidR="004664E3">
        <w:rPr>
          <w:rStyle w:val="Strong"/>
          <w:b w:val="0"/>
          <w:bCs w:val="0"/>
        </w:rPr>
        <w:t xml:space="preserve"> previousl</w:t>
      </w:r>
      <w:r w:rsidR="00766948">
        <w:rPr>
          <w:rStyle w:val="Strong"/>
          <w:b w:val="0"/>
          <w:bCs w:val="0"/>
        </w:rPr>
        <w:t>y</w:t>
      </w:r>
      <w:r w:rsidR="005D3472">
        <w:rPr>
          <w:rStyle w:val="Strong"/>
          <w:b w:val="0"/>
          <w:bCs w:val="0"/>
        </w:rPr>
        <w:t xml:space="preserve"> to </w:t>
      </w:r>
      <w:r w:rsidR="005D3472" w:rsidRPr="00766948">
        <w:rPr>
          <w:rStyle w:val="Strong"/>
        </w:rPr>
        <w:t xml:space="preserve">Phase 2, </w:t>
      </w:r>
      <w:r w:rsidR="00107E8B" w:rsidRPr="00766948">
        <w:rPr>
          <w:rStyle w:val="Strong"/>
        </w:rPr>
        <w:t>activity</w:t>
      </w:r>
      <w:r w:rsidR="005D3472" w:rsidRPr="00766948">
        <w:rPr>
          <w:rStyle w:val="Strong"/>
        </w:rPr>
        <w:t xml:space="preserve"> </w:t>
      </w:r>
      <w:r w:rsidR="00E81A60">
        <w:rPr>
          <w:rStyle w:val="Strong"/>
        </w:rPr>
        <w:t>4</w:t>
      </w:r>
      <w:r w:rsidR="005D3472" w:rsidRPr="00766948">
        <w:rPr>
          <w:rStyle w:val="Strong"/>
        </w:rPr>
        <w:t xml:space="preserve"> –</w:t>
      </w:r>
      <w:r w:rsidR="00E81A60">
        <w:rPr>
          <w:rStyle w:val="Strong"/>
        </w:rPr>
        <w:t xml:space="preserve"> </w:t>
      </w:r>
      <w:r w:rsidR="005D3472" w:rsidRPr="00766948">
        <w:rPr>
          <w:rStyle w:val="Strong"/>
        </w:rPr>
        <w:t xml:space="preserve">glossary of </w:t>
      </w:r>
      <w:r w:rsidR="00E81A60">
        <w:rPr>
          <w:rStyle w:val="Strong"/>
        </w:rPr>
        <w:t>poetic devices</w:t>
      </w:r>
      <w:r w:rsidR="004664E3">
        <w:rPr>
          <w:rStyle w:val="Strong"/>
        </w:rPr>
        <w:t>.</w:t>
      </w:r>
      <w:r w:rsidR="004664E3">
        <w:rPr>
          <w:rStyle w:val="Strong"/>
          <w:b w:val="0"/>
          <w:bCs w:val="0"/>
        </w:rPr>
        <w:t xml:space="preserve"> This will be an important resource for you to prepare for</w:t>
      </w:r>
      <w:r w:rsidR="00766948">
        <w:rPr>
          <w:rStyle w:val="Strong"/>
          <w:b w:val="0"/>
          <w:bCs w:val="0"/>
        </w:rPr>
        <w:t xml:space="preserve"> your </w:t>
      </w:r>
      <w:r w:rsidR="001D0004">
        <w:rPr>
          <w:rStyle w:val="Strong"/>
          <w:b w:val="0"/>
          <w:bCs w:val="0"/>
        </w:rPr>
        <w:t>Core Formative tasks later in the program.</w:t>
      </w:r>
    </w:p>
    <w:p w14:paraId="7D6B8120" w14:textId="43F56BE6" w:rsidR="00AE1141" w:rsidRPr="00FA2371" w:rsidRDefault="00FA2371" w:rsidP="000B765B">
      <w:r>
        <w:t xml:space="preserve">Using </w:t>
      </w:r>
      <w:r w:rsidRPr="000B765B">
        <w:rPr>
          <w:b/>
          <w:bCs/>
        </w:rPr>
        <w:t>Phase 3, resource 2 – form, rhyme structure and meter – PowerPoint</w:t>
      </w:r>
      <w:r w:rsidRPr="003B2865">
        <w:t>, complete the following questions in your English workbook.</w:t>
      </w:r>
    </w:p>
    <w:p w14:paraId="4E7C0350" w14:textId="03BEDC01" w:rsidR="001F12A4" w:rsidRDefault="001F12A4" w:rsidP="000B765B">
      <w:pPr>
        <w:pStyle w:val="ListNumber"/>
        <w:numPr>
          <w:ilvl w:val="0"/>
          <w:numId w:val="107"/>
        </w:numPr>
      </w:pPr>
      <w:r>
        <w:t xml:space="preserve">Complete the table below to identify </w:t>
      </w:r>
      <w:r w:rsidR="00624ED6">
        <w:t xml:space="preserve">the 4 iambic feet in the second stanza of ‘I wandered lonely as a cloud’. </w:t>
      </w:r>
      <w:r w:rsidR="00226D44">
        <w:t xml:space="preserve">The first line has been completed as an example. </w:t>
      </w:r>
      <w:r w:rsidR="00863484">
        <w:t xml:space="preserve">Please note, </w:t>
      </w:r>
      <w:r w:rsidR="003320DF">
        <w:t>when reading the poem aloud to identify the feet, ‘as the’</w:t>
      </w:r>
      <w:r w:rsidR="002007EA">
        <w:t xml:space="preserve"> in the </w:t>
      </w:r>
      <w:r w:rsidR="000239FF">
        <w:t>first line</w:t>
      </w:r>
      <w:r w:rsidR="003320DF">
        <w:t xml:space="preserve"> should be read as one unstressed syllable.</w:t>
      </w:r>
    </w:p>
    <w:p w14:paraId="13BD5B03" w14:textId="0A579EBA" w:rsidR="00C053D8" w:rsidRDefault="00C053D8" w:rsidP="004D6E9C">
      <w:pPr>
        <w:pStyle w:val="ListNumber"/>
        <w:numPr>
          <w:ilvl w:val="0"/>
          <w:numId w:val="3"/>
        </w:numPr>
      </w:pPr>
      <w:r>
        <w:t>In the second row, identify the stressed syllables by highlighting</w:t>
      </w:r>
      <w:r w:rsidR="00663C89">
        <w:t xml:space="preserve"> or underlining them.</w:t>
      </w:r>
    </w:p>
    <w:p w14:paraId="7442BC13" w14:textId="1C42B9DA" w:rsidR="00663C89" w:rsidRDefault="00663C89" w:rsidP="004D6E9C">
      <w:pPr>
        <w:pStyle w:val="ListNumber"/>
        <w:numPr>
          <w:ilvl w:val="0"/>
          <w:numId w:val="3"/>
        </w:numPr>
      </w:pPr>
      <w:r>
        <w:t>C</w:t>
      </w:r>
      <w:r w:rsidR="00746E3E">
        <w:t>omplete</w:t>
      </w:r>
      <w:r w:rsidR="00C502F9">
        <w:t xml:space="preserve"> </w:t>
      </w:r>
      <w:r w:rsidR="004733F5">
        <w:t>rows 3 to 6 by identifying the iambic tetrameter in the rest of stan</w:t>
      </w:r>
      <w:r w:rsidR="00947185">
        <w:t>za 2 of ‘I wandered lonely as a cloud’.</w:t>
      </w:r>
    </w:p>
    <w:p w14:paraId="232860AF" w14:textId="3E702E6B" w:rsidR="00226D44" w:rsidRDefault="00226D44" w:rsidP="00226D44">
      <w:pPr>
        <w:pStyle w:val="Caption"/>
      </w:pPr>
      <w:r>
        <w:t xml:space="preserve">Table </w:t>
      </w:r>
      <w:r>
        <w:fldChar w:fldCharType="begin"/>
      </w:r>
      <w:r>
        <w:instrText xml:space="preserve"> SEQ Table \* ARABIC </w:instrText>
      </w:r>
      <w:r>
        <w:fldChar w:fldCharType="separate"/>
      </w:r>
      <w:r w:rsidR="00A11360">
        <w:rPr>
          <w:noProof/>
        </w:rPr>
        <w:t>21</w:t>
      </w:r>
      <w:r>
        <w:fldChar w:fldCharType="end"/>
      </w:r>
      <w:r>
        <w:t xml:space="preserve"> </w:t>
      </w:r>
      <w:r w:rsidR="000B5E8E">
        <w:t>–</w:t>
      </w:r>
      <w:r>
        <w:t xml:space="preserve"> </w:t>
      </w:r>
      <w:r w:rsidR="000B5E8E">
        <w:t>iambic tetrameter in ‘I wandered lonely as a cloud’</w:t>
      </w:r>
    </w:p>
    <w:tbl>
      <w:tblPr>
        <w:tblStyle w:val="Tableheader"/>
        <w:tblW w:w="0" w:type="auto"/>
        <w:tblLook w:val="04A0" w:firstRow="1" w:lastRow="0" w:firstColumn="1" w:lastColumn="0" w:noHBand="0" w:noVBand="1"/>
        <w:tblDescription w:val="Students to complete rows 3 to 6 by identifying the iambic tetrameter in ‘I wandered lonely as a cloud’."/>
      </w:tblPr>
      <w:tblGrid>
        <w:gridCol w:w="2407"/>
        <w:gridCol w:w="2407"/>
        <w:gridCol w:w="2407"/>
        <w:gridCol w:w="2407"/>
      </w:tblGrid>
      <w:tr w:rsidR="00226D44" w14:paraId="57FF200F" w14:textId="77777777" w:rsidTr="00226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93B731C" w14:textId="1719AA6D" w:rsidR="00226D44" w:rsidRDefault="000B5E8E" w:rsidP="00226D44">
            <w:r>
              <w:t>Foot 1</w:t>
            </w:r>
          </w:p>
        </w:tc>
        <w:tc>
          <w:tcPr>
            <w:tcW w:w="2407" w:type="dxa"/>
          </w:tcPr>
          <w:p w14:paraId="18BBAE86" w14:textId="09E886CC" w:rsidR="00226D44" w:rsidRDefault="000B5E8E" w:rsidP="00226D44">
            <w:pPr>
              <w:cnfStyle w:val="100000000000" w:firstRow="1" w:lastRow="0" w:firstColumn="0" w:lastColumn="0" w:oddVBand="0" w:evenVBand="0" w:oddHBand="0" w:evenHBand="0" w:firstRowFirstColumn="0" w:firstRowLastColumn="0" w:lastRowFirstColumn="0" w:lastRowLastColumn="0"/>
            </w:pPr>
            <w:r>
              <w:t>Foot 2</w:t>
            </w:r>
          </w:p>
        </w:tc>
        <w:tc>
          <w:tcPr>
            <w:tcW w:w="2407" w:type="dxa"/>
          </w:tcPr>
          <w:p w14:paraId="73230ABE" w14:textId="28EE8DC9" w:rsidR="00226D44" w:rsidRDefault="000B5E8E" w:rsidP="00226D44">
            <w:pPr>
              <w:cnfStyle w:val="100000000000" w:firstRow="1" w:lastRow="0" w:firstColumn="0" w:lastColumn="0" w:oddVBand="0" w:evenVBand="0" w:oddHBand="0" w:evenHBand="0" w:firstRowFirstColumn="0" w:firstRowLastColumn="0" w:lastRowFirstColumn="0" w:lastRowLastColumn="0"/>
            </w:pPr>
            <w:r>
              <w:t>Foot 3</w:t>
            </w:r>
          </w:p>
        </w:tc>
        <w:tc>
          <w:tcPr>
            <w:tcW w:w="2407" w:type="dxa"/>
          </w:tcPr>
          <w:p w14:paraId="2260007A" w14:textId="55D7743F" w:rsidR="00226D44" w:rsidRDefault="000B5E8E" w:rsidP="00226D44">
            <w:pPr>
              <w:cnfStyle w:val="100000000000" w:firstRow="1" w:lastRow="0" w:firstColumn="0" w:lastColumn="0" w:oddVBand="0" w:evenVBand="0" w:oddHBand="0" w:evenHBand="0" w:firstRowFirstColumn="0" w:firstRowLastColumn="0" w:lastRowFirstColumn="0" w:lastRowLastColumn="0"/>
            </w:pPr>
            <w:r>
              <w:t>Foot 4</w:t>
            </w:r>
          </w:p>
        </w:tc>
      </w:tr>
      <w:tr w:rsidR="00226D44" w14:paraId="5599E079" w14:textId="77777777" w:rsidTr="00226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17DD42F" w14:textId="3CFDBB2B" w:rsidR="00226D44" w:rsidRPr="00863484" w:rsidRDefault="00863484" w:rsidP="00226D44">
            <w:pPr>
              <w:rPr>
                <w:b w:val="0"/>
                <w:bCs/>
              </w:rPr>
            </w:pPr>
            <w:r w:rsidRPr="00863484">
              <w:rPr>
                <w:b w:val="0"/>
                <w:bCs/>
              </w:rPr>
              <w:t>Con</w:t>
            </w:r>
            <w:r w:rsidRPr="00863484">
              <w:t>tin</w:t>
            </w:r>
            <w:r w:rsidRPr="00863484">
              <w:rPr>
                <w:b w:val="0"/>
                <w:bCs/>
              </w:rPr>
              <w:t>-</w:t>
            </w:r>
          </w:p>
        </w:tc>
        <w:tc>
          <w:tcPr>
            <w:tcW w:w="2407" w:type="dxa"/>
          </w:tcPr>
          <w:p w14:paraId="03420F21" w14:textId="382FDD1A" w:rsidR="00226D44" w:rsidRDefault="00863484" w:rsidP="00226D44">
            <w:pPr>
              <w:cnfStyle w:val="000000100000" w:firstRow="0" w:lastRow="0" w:firstColumn="0" w:lastColumn="0" w:oddVBand="0" w:evenVBand="0" w:oddHBand="1" w:evenHBand="0" w:firstRowFirstColumn="0" w:firstRowLastColumn="0" w:lastRowFirstColumn="0" w:lastRowLastColumn="0"/>
            </w:pPr>
            <w:r>
              <w:t>u</w:t>
            </w:r>
            <w:r w:rsidRPr="00863484">
              <w:rPr>
                <w:b/>
                <w:bCs/>
              </w:rPr>
              <w:t>ous</w:t>
            </w:r>
          </w:p>
        </w:tc>
        <w:tc>
          <w:tcPr>
            <w:tcW w:w="2407" w:type="dxa"/>
          </w:tcPr>
          <w:p w14:paraId="184B28CD" w14:textId="35E4FB7B" w:rsidR="00226D44" w:rsidRDefault="00863484" w:rsidP="00226D44">
            <w:pPr>
              <w:cnfStyle w:val="000000100000" w:firstRow="0" w:lastRow="0" w:firstColumn="0" w:lastColumn="0" w:oddVBand="0" w:evenVBand="0" w:oddHBand="1" w:evenHBand="0" w:firstRowFirstColumn="0" w:firstRowLastColumn="0" w:lastRowFirstColumn="0" w:lastRowLastColumn="0"/>
            </w:pPr>
            <w:r>
              <w:t xml:space="preserve">as the </w:t>
            </w:r>
            <w:r w:rsidRPr="00863484">
              <w:rPr>
                <w:b/>
                <w:bCs/>
              </w:rPr>
              <w:t>stars</w:t>
            </w:r>
          </w:p>
        </w:tc>
        <w:tc>
          <w:tcPr>
            <w:tcW w:w="2407" w:type="dxa"/>
          </w:tcPr>
          <w:p w14:paraId="166902B7" w14:textId="26EC6AD7" w:rsidR="00226D44" w:rsidRDefault="00863484" w:rsidP="00226D44">
            <w:pPr>
              <w:cnfStyle w:val="000000100000" w:firstRow="0" w:lastRow="0" w:firstColumn="0" w:lastColumn="0" w:oddVBand="0" w:evenVBand="0" w:oddHBand="1" w:evenHBand="0" w:firstRowFirstColumn="0" w:firstRowLastColumn="0" w:lastRowFirstColumn="0" w:lastRowLastColumn="0"/>
            </w:pPr>
            <w:r>
              <w:t xml:space="preserve">that </w:t>
            </w:r>
            <w:r w:rsidRPr="00863484">
              <w:rPr>
                <w:b/>
                <w:bCs/>
              </w:rPr>
              <w:t>shine</w:t>
            </w:r>
          </w:p>
        </w:tc>
      </w:tr>
      <w:tr w:rsidR="00226D44" w14:paraId="0D217CC3" w14:textId="77777777" w:rsidTr="00226D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B45726E" w14:textId="27D661EB" w:rsidR="00226D44" w:rsidRPr="00663C89" w:rsidRDefault="00663C89" w:rsidP="00226D44">
            <w:pPr>
              <w:rPr>
                <w:b w:val="0"/>
                <w:bCs/>
              </w:rPr>
            </w:pPr>
            <w:r w:rsidRPr="00663C89">
              <w:rPr>
                <w:b w:val="0"/>
                <w:bCs/>
              </w:rPr>
              <w:t>And twink-</w:t>
            </w:r>
          </w:p>
        </w:tc>
        <w:tc>
          <w:tcPr>
            <w:tcW w:w="2407" w:type="dxa"/>
          </w:tcPr>
          <w:p w14:paraId="02438BBB" w14:textId="68C079C4" w:rsidR="00226D44" w:rsidRDefault="00663C89" w:rsidP="00226D44">
            <w:pPr>
              <w:cnfStyle w:val="000000010000" w:firstRow="0" w:lastRow="0" w:firstColumn="0" w:lastColumn="0" w:oddVBand="0" w:evenVBand="0" w:oddHBand="0" w:evenHBand="1" w:firstRowFirstColumn="0" w:firstRowLastColumn="0" w:lastRowFirstColumn="0" w:lastRowLastColumn="0"/>
            </w:pPr>
            <w:r>
              <w:t>le on</w:t>
            </w:r>
          </w:p>
        </w:tc>
        <w:tc>
          <w:tcPr>
            <w:tcW w:w="2407" w:type="dxa"/>
          </w:tcPr>
          <w:p w14:paraId="74542706" w14:textId="60881E9E" w:rsidR="00226D44" w:rsidRDefault="00663C89" w:rsidP="00226D44">
            <w:pPr>
              <w:cnfStyle w:val="000000010000" w:firstRow="0" w:lastRow="0" w:firstColumn="0" w:lastColumn="0" w:oddVBand="0" w:evenVBand="0" w:oddHBand="0" w:evenHBand="1" w:firstRowFirstColumn="0" w:firstRowLastColumn="0" w:lastRowFirstColumn="0" w:lastRowLastColumn="0"/>
            </w:pPr>
            <w:r>
              <w:t>the milk-</w:t>
            </w:r>
          </w:p>
        </w:tc>
        <w:tc>
          <w:tcPr>
            <w:tcW w:w="2407" w:type="dxa"/>
          </w:tcPr>
          <w:p w14:paraId="5B6A03D2" w14:textId="0EC3AAD4" w:rsidR="00226D44" w:rsidRDefault="00663C89" w:rsidP="00226D44">
            <w:pPr>
              <w:cnfStyle w:val="000000010000" w:firstRow="0" w:lastRow="0" w:firstColumn="0" w:lastColumn="0" w:oddVBand="0" w:evenVBand="0" w:oddHBand="0" w:evenHBand="1" w:firstRowFirstColumn="0" w:firstRowLastColumn="0" w:lastRowFirstColumn="0" w:lastRowLastColumn="0"/>
            </w:pPr>
            <w:r>
              <w:t>y way</w:t>
            </w:r>
          </w:p>
        </w:tc>
      </w:tr>
      <w:tr w:rsidR="00226D44" w14:paraId="7C94FE0A" w14:textId="77777777" w:rsidTr="00226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8BC06C7" w14:textId="18FE95E3" w:rsidR="00226D44" w:rsidRDefault="00C502F9" w:rsidP="00226D44">
            <w:r w:rsidRPr="00C502F9">
              <w:rPr>
                <w:b w:val="0"/>
                <w:bCs/>
              </w:rPr>
              <w:t>They</w:t>
            </w:r>
            <w:r>
              <w:t xml:space="preserve"> stretched</w:t>
            </w:r>
          </w:p>
        </w:tc>
        <w:tc>
          <w:tcPr>
            <w:tcW w:w="2407" w:type="dxa"/>
          </w:tcPr>
          <w:p w14:paraId="405CD423" w14:textId="35CAAF5C" w:rsidR="00226D44" w:rsidRDefault="00C502F9" w:rsidP="00226D44">
            <w:pPr>
              <w:cnfStyle w:val="000000100000" w:firstRow="0" w:lastRow="0" w:firstColumn="0" w:lastColumn="0" w:oddVBand="0" w:evenVBand="0" w:oddHBand="1" w:evenHBand="0" w:firstRowFirstColumn="0" w:firstRowLastColumn="0" w:lastRowFirstColumn="0" w:lastRowLastColumn="0"/>
            </w:pPr>
            <w:r>
              <w:t xml:space="preserve">in </w:t>
            </w:r>
            <w:r w:rsidRPr="00C502F9">
              <w:rPr>
                <w:b/>
                <w:bCs/>
              </w:rPr>
              <w:t>nev-</w:t>
            </w:r>
          </w:p>
        </w:tc>
        <w:tc>
          <w:tcPr>
            <w:tcW w:w="2407" w:type="dxa"/>
          </w:tcPr>
          <w:p w14:paraId="4443265F" w14:textId="77777777" w:rsidR="00226D44" w:rsidRDefault="00226D44" w:rsidP="00226D44">
            <w:pPr>
              <w:cnfStyle w:val="000000100000" w:firstRow="0" w:lastRow="0" w:firstColumn="0" w:lastColumn="0" w:oddVBand="0" w:evenVBand="0" w:oddHBand="1" w:evenHBand="0" w:firstRowFirstColumn="0" w:firstRowLastColumn="0" w:lastRowFirstColumn="0" w:lastRowLastColumn="0"/>
            </w:pPr>
          </w:p>
        </w:tc>
        <w:tc>
          <w:tcPr>
            <w:tcW w:w="2407" w:type="dxa"/>
          </w:tcPr>
          <w:p w14:paraId="5F23D451" w14:textId="77777777" w:rsidR="00226D44" w:rsidRDefault="00226D44" w:rsidP="00226D44">
            <w:pPr>
              <w:cnfStyle w:val="000000100000" w:firstRow="0" w:lastRow="0" w:firstColumn="0" w:lastColumn="0" w:oddVBand="0" w:evenVBand="0" w:oddHBand="1" w:evenHBand="0" w:firstRowFirstColumn="0" w:firstRowLastColumn="0" w:lastRowFirstColumn="0" w:lastRowLastColumn="0"/>
            </w:pPr>
          </w:p>
        </w:tc>
      </w:tr>
      <w:tr w:rsidR="00226D44" w14:paraId="08D98E14" w14:textId="77777777" w:rsidTr="00226D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AE2C4EF" w14:textId="77777777" w:rsidR="00226D44" w:rsidRDefault="00226D44" w:rsidP="00226D44"/>
        </w:tc>
        <w:tc>
          <w:tcPr>
            <w:tcW w:w="2407" w:type="dxa"/>
          </w:tcPr>
          <w:p w14:paraId="68A9F60A" w14:textId="77777777" w:rsidR="00226D44" w:rsidRDefault="00226D44" w:rsidP="00226D44">
            <w:pPr>
              <w:cnfStyle w:val="000000010000" w:firstRow="0" w:lastRow="0" w:firstColumn="0" w:lastColumn="0" w:oddVBand="0" w:evenVBand="0" w:oddHBand="0" w:evenHBand="1" w:firstRowFirstColumn="0" w:firstRowLastColumn="0" w:lastRowFirstColumn="0" w:lastRowLastColumn="0"/>
            </w:pPr>
          </w:p>
        </w:tc>
        <w:tc>
          <w:tcPr>
            <w:tcW w:w="2407" w:type="dxa"/>
          </w:tcPr>
          <w:p w14:paraId="5B50C927" w14:textId="77777777" w:rsidR="00226D44" w:rsidRDefault="00226D44" w:rsidP="00226D44">
            <w:pPr>
              <w:cnfStyle w:val="000000010000" w:firstRow="0" w:lastRow="0" w:firstColumn="0" w:lastColumn="0" w:oddVBand="0" w:evenVBand="0" w:oddHBand="0" w:evenHBand="1" w:firstRowFirstColumn="0" w:firstRowLastColumn="0" w:lastRowFirstColumn="0" w:lastRowLastColumn="0"/>
            </w:pPr>
          </w:p>
        </w:tc>
        <w:tc>
          <w:tcPr>
            <w:tcW w:w="2407" w:type="dxa"/>
          </w:tcPr>
          <w:p w14:paraId="4541D01C" w14:textId="77777777" w:rsidR="00226D44" w:rsidRDefault="00226D44" w:rsidP="00226D44">
            <w:pPr>
              <w:cnfStyle w:val="000000010000" w:firstRow="0" w:lastRow="0" w:firstColumn="0" w:lastColumn="0" w:oddVBand="0" w:evenVBand="0" w:oddHBand="0" w:evenHBand="1" w:firstRowFirstColumn="0" w:firstRowLastColumn="0" w:lastRowFirstColumn="0" w:lastRowLastColumn="0"/>
            </w:pPr>
          </w:p>
        </w:tc>
      </w:tr>
      <w:tr w:rsidR="004733F5" w14:paraId="500E7D4C" w14:textId="77777777" w:rsidTr="00226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A30A8CC" w14:textId="77777777" w:rsidR="004733F5" w:rsidRDefault="004733F5" w:rsidP="00226D44"/>
        </w:tc>
        <w:tc>
          <w:tcPr>
            <w:tcW w:w="2407" w:type="dxa"/>
          </w:tcPr>
          <w:p w14:paraId="07C84CC4" w14:textId="77777777" w:rsidR="004733F5" w:rsidRDefault="004733F5" w:rsidP="00226D44">
            <w:pPr>
              <w:cnfStyle w:val="000000100000" w:firstRow="0" w:lastRow="0" w:firstColumn="0" w:lastColumn="0" w:oddVBand="0" w:evenVBand="0" w:oddHBand="1" w:evenHBand="0" w:firstRowFirstColumn="0" w:firstRowLastColumn="0" w:lastRowFirstColumn="0" w:lastRowLastColumn="0"/>
            </w:pPr>
          </w:p>
        </w:tc>
        <w:tc>
          <w:tcPr>
            <w:tcW w:w="2407" w:type="dxa"/>
          </w:tcPr>
          <w:p w14:paraId="2A35A697" w14:textId="77777777" w:rsidR="004733F5" w:rsidRDefault="004733F5" w:rsidP="00226D44">
            <w:pPr>
              <w:cnfStyle w:val="000000100000" w:firstRow="0" w:lastRow="0" w:firstColumn="0" w:lastColumn="0" w:oddVBand="0" w:evenVBand="0" w:oddHBand="1" w:evenHBand="0" w:firstRowFirstColumn="0" w:firstRowLastColumn="0" w:lastRowFirstColumn="0" w:lastRowLastColumn="0"/>
            </w:pPr>
          </w:p>
        </w:tc>
        <w:tc>
          <w:tcPr>
            <w:tcW w:w="2407" w:type="dxa"/>
          </w:tcPr>
          <w:p w14:paraId="6744A8D9" w14:textId="77777777" w:rsidR="004733F5" w:rsidRDefault="004733F5" w:rsidP="00226D44">
            <w:pPr>
              <w:cnfStyle w:val="000000100000" w:firstRow="0" w:lastRow="0" w:firstColumn="0" w:lastColumn="0" w:oddVBand="0" w:evenVBand="0" w:oddHBand="1" w:evenHBand="0" w:firstRowFirstColumn="0" w:firstRowLastColumn="0" w:lastRowFirstColumn="0" w:lastRowLastColumn="0"/>
            </w:pPr>
          </w:p>
        </w:tc>
      </w:tr>
      <w:tr w:rsidR="004733F5" w14:paraId="2BBCB5F8" w14:textId="77777777" w:rsidTr="00226D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7FC0483" w14:textId="77777777" w:rsidR="004733F5" w:rsidRDefault="004733F5" w:rsidP="00226D44"/>
        </w:tc>
        <w:tc>
          <w:tcPr>
            <w:tcW w:w="2407" w:type="dxa"/>
          </w:tcPr>
          <w:p w14:paraId="2A460024" w14:textId="77777777" w:rsidR="004733F5" w:rsidRDefault="004733F5" w:rsidP="00226D44">
            <w:pPr>
              <w:cnfStyle w:val="000000010000" w:firstRow="0" w:lastRow="0" w:firstColumn="0" w:lastColumn="0" w:oddVBand="0" w:evenVBand="0" w:oddHBand="0" w:evenHBand="1" w:firstRowFirstColumn="0" w:firstRowLastColumn="0" w:lastRowFirstColumn="0" w:lastRowLastColumn="0"/>
            </w:pPr>
          </w:p>
        </w:tc>
        <w:tc>
          <w:tcPr>
            <w:tcW w:w="2407" w:type="dxa"/>
          </w:tcPr>
          <w:p w14:paraId="5A8023CB" w14:textId="77777777" w:rsidR="004733F5" w:rsidRDefault="004733F5" w:rsidP="00226D44">
            <w:pPr>
              <w:cnfStyle w:val="000000010000" w:firstRow="0" w:lastRow="0" w:firstColumn="0" w:lastColumn="0" w:oddVBand="0" w:evenVBand="0" w:oddHBand="0" w:evenHBand="1" w:firstRowFirstColumn="0" w:firstRowLastColumn="0" w:lastRowFirstColumn="0" w:lastRowLastColumn="0"/>
            </w:pPr>
          </w:p>
        </w:tc>
        <w:tc>
          <w:tcPr>
            <w:tcW w:w="2407" w:type="dxa"/>
          </w:tcPr>
          <w:p w14:paraId="00E9FDDD" w14:textId="77777777" w:rsidR="004733F5" w:rsidRDefault="004733F5" w:rsidP="00226D44">
            <w:pPr>
              <w:cnfStyle w:val="000000010000" w:firstRow="0" w:lastRow="0" w:firstColumn="0" w:lastColumn="0" w:oddVBand="0" w:evenVBand="0" w:oddHBand="0" w:evenHBand="1" w:firstRowFirstColumn="0" w:firstRowLastColumn="0" w:lastRowFirstColumn="0" w:lastRowLastColumn="0"/>
            </w:pPr>
          </w:p>
        </w:tc>
      </w:tr>
    </w:tbl>
    <w:p w14:paraId="336ADCB9" w14:textId="0A03CA7E" w:rsidR="0042605C" w:rsidRPr="003811C7" w:rsidRDefault="001031DB" w:rsidP="00F84564">
      <w:pPr>
        <w:pStyle w:val="ListNumber"/>
      </w:pPr>
      <w:r w:rsidRPr="003811C7">
        <w:t>How does the use of iambic tetrameter</w:t>
      </w:r>
      <w:r w:rsidR="0005347C" w:rsidRPr="003811C7">
        <w:t xml:space="preserve"> assist the persona in creating a</w:t>
      </w:r>
      <w:r w:rsidR="00163B13" w:rsidRPr="003811C7">
        <w:t xml:space="preserve"> feeling of walking or dancing?</w:t>
      </w:r>
    </w:p>
    <w:p w14:paraId="50FFE622" w14:textId="1254654E" w:rsidR="00D71EE7" w:rsidRPr="003811C7" w:rsidRDefault="00D71EE7" w:rsidP="003811C7">
      <w:pPr>
        <w:pStyle w:val="ListNumber"/>
      </w:pPr>
      <w:r w:rsidRPr="003811C7">
        <w:t>Try reading the poem again</w:t>
      </w:r>
      <w:r w:rsidR="00510E06" w:rsidRPr="003811C7">
        <w:t xml:space="preserve"> using the beat of the iambic tetrameter, are there any lines that do not fit this meter?</w:t>
      </w:r>
      <w:r w:rsidR="003A3965" w:rsidRPr="003811C7">
        <w:t xml:space="preserve"> Do you think this was deliberate</w:t>
      </w:r>
      <w:r w:rsidR="005D7B8A" w:rsidRPr="003811C7">
        <w:t>?</w:t>
      </w:r>
      <w:r w:rsidR="003A3965" w:rsidRPr="003811C7">
        <w:t xml:space="preserve"> </w:t>
      </w:r>
      <w:r w:rsidR="005D7B8A" w:rsidRPr="003811C7">
        <w:t>W</w:t>
      </w:r>
      <w:r w:rsidR="003A3965" w:rsidRPr="003811C7">
        <w:t>hy?</w:t>
      </w:r>
    </w:p>
    <w:p w14:paraId="40174D64" w14:textId="27039F38" w:rsidR="00475B2D" w:rsidRPr="003811C7" w:rsidRDefault="00C760DF" w:rsidP="003811C7">
      <w:pPr>
        <w:pStyle w:val="ListNumber"/>
      </w:pPr>
      <w:r w:rsidRPr="003811C7">
        <w:t>A</w:t>
      </w:r>
      <w:r w:rsidR="00475B2D" w:rsidRPr="003811C7">
        <w:t>nnotate your copy of the poem ‘I wandered lonely as a cloud’ to label:</w:t>
      </w:r>
    </w:p>
    <w:p w14:paraId="483CBBE1" w14:textId="4421C053" w:rsidR="00475B2D" w:rsidRPr="003811C7" w:rsidRDefault="00A73B61" w:rsidP="00430AE2">
      <w:pPr>
        <w:pStyle w:val="ListNumber2"/>
        <w:numPr>
          <w:ilvl w:val="0"/>
          <w:numId w:val="31"/>
        </w:numPr>
      </w:pPr>
      <w:r w:rsidRPr="003811C7">
        <w:t>the form features (such as the sestets)</w:t>
      </w:r>
    </w:p>
    <w:p w14:paraId="5E5E1C99" w14:textId="3B97E721" w:rsidR="00A73B61" w:rsidRPr="003811C7" w:rsidRDefault="00BB012E" w:rsidP="003811C7">
      <w:pPr>
        <w:pStyle w:val="ListNumber2"/>
      </w:pPr>
      <w:r w:rsidRPr="003811C7">
        <w:t>the rhyming pattern, using letter coding (for example</w:t>
      </w:r>
      <w:r w:rsidR="004137E1">
        <w:t>,</w:t>
      </w:r>
      <w:r w:rsidRPr="003811C7">
        <w:t xml:space="preserve"> ABABCC) to draw attention to the </w:t>
      </w:r>
      <w:r w:rsidR="009C509E" w:rsidRPr="003811C7">
        <w:t>lines that rhyme</w:t>
      </w:r>
    </w:p>
    <w:p w14:paraId="35E783FA" w14:textId="3E026E15" w:rsidR="009C509E" w:rsidRPr="003811C7" w:rsidRDefault="009C509E" w:rsidP="003811C7">
      <w:pPr>
        <w:pStyle w:val="ListNumber2"/>
      </w:pPr>
      <w:r w:rsidRPr="003811C7">
        <w:t xml:space="preserve">the meter, by identifying the number of syllables per line and </w:t>
      </w:r>
      <w:r w:rsidR="00560F62" w:rsidRPr="003811C7">
        <w:t>which syllables are stressed.</w:t>
      </w:r>
    </w:p>
    <w:p w14:paraId="033DDA8C" w14:textId="76425324" w:rsidR="00560F62" w:rsidRPr="003811C7" w:rsidRDefault="00112938" w:rsidP="00DF0763">
      <w:pPr>
        <w:pStyle w:val="ListNumber"/>
        <w:numPr>
          <w:ilvl w:val="0"/>
          <w:numId w:val="4"/>
        </w:numPr>
      </w:pPr>
      <w:r w:rsidRPr="003811C7">
        <w:t>How do the form, rhyme struc</w:t>
      </w:r>
      <w:r w:rsidR="00E13606" w:rsidRPr="003811C7">
        <w:t>ture and meter make the poem easier to read?</w:t>
      </w:r>
      <w:r w:rsidR="003216EE" w:rsidRPr="003811C7">
        <w:t xml:space="preserve"> </w:t>
      </w:r>
      <w:r w:rsidR="004D0FC7" w:rsidRPr="003811C7">
        <w:t xml:space="preserve">How does this then help the listener to </w:t>
      </w:r>
      <w:r w:rsidR="0052252F" w:rsidRPr="003811C7">
        <w:t>understand the story being told through the poem?</w:t>
      </w:r>
    </w:p>
    <w:p w14:paraId="42876B28" w14:textId="0109312D" w:rsidR="006149FC" w:rsidRPr="003811C7" w:rsidRDefault="006149FC" w:rsidP="00DF0763">
      <w:pPr>
        <w:pStyle w:val="ListNumber"/>
        <w:numPr>
          <w:ilvl w:val="0"/>
          <w:numId w:val="4"/>
        </w:numPr>
      </w:pPr>
      <w:r w:rsidRPr="003811C7">
        <w:t xml:space="preserve">How does the </w:t>
      </w:r>
      <w:r w:rsidR="0027047E" w:rsidRPr="003811C7">
        <w:t>meter of the poem create a rhyth</w:t>
      </w:r>
      <w:r w:rsidR="00B634A7" w:rsidRPr="003811C7">
        <w:t>m? How might this rhythm reflect the contents of the poem itself?</w:t>
      </w:r>
    </w:p>
    <w:p w14:paraId="7F371FBA" w14:textId="43FDC3E0" w:rsidR="00DF301B" w:rsidRPr="003811C7" w:rsidRDefault="00DF301B" w:rsidP="00DF0763">
      <w:pPr>
        <w:pStyle w:val="ListNumber"/>
        <w:numPr>
          <w:ilvl w:val="0"/>
          <w:numId w:val="4"/>
        </w:numPr>
      </w:pPr>
      <w:r>
        <w:t xml:space="preserve">What connections </w:t>
      </w:r>
      <w:r w:rsidR="00E66D53">
        <w:t xml:space="preserve">can you see between the </w:t>
      </w:r>
      <w:r w:rsidR="00C515EC">
        <w:t>stylistic features of Romantic poetr</w:t>
      </w:r>
      <w:r w:rsidR="0023773D">
        <w:t>y</w:t>
      </w:r>
      <w:r w:rsidR="00023E0A">
        <w:t xml:space="preserve"> and the context in which i</w:t>
      </w:r>
      <w:r w:rsidR="00C71EE3">
        <w:t>t</w:t>
      </w:r>
      <w:r w:rsidR="00023E0A">
        <w:t xml:space="preserve"> was composed. In your response, make specific reference to the use of form, rhyme and meter.</w:t>
      </w:r>
    </w:p>
    <w:p w14:paraId="2C9D04E4" w14:textId="77777777" w:rsidR="00E74BFC" w:rsidRDefault="00E74BFC">
      <w:pPr>
        <w:suppressAutoHyphens w:val="0"/>
        <w:spacing w:before="0" w:after="160" w:line="259" w:lineRule="auto"/>
      </w:pPr>
      <w:r>
        <w:br w:type="page"/>
      </w:r>
    </w:p>
    <w:p w14:paraId="09D07EA4" w14:textId="099EE250" w:rsidR="00651908" w:rsidRDefault="000B6601" w:rsidP="0046041F">
      <w:pPr>
        <w:pStyle w:val="Heading2"/>
      </w:pPr>
      <w:bookmarkStart w:id="50" w:name="_Toc173238841"/>
      <w:r w:rsidRPr="000B6601">
        <w:t xml:space="preserve">Phase 3, activity </w:t>
      </w:r>
      <w:r w:rsidR="00D055DF">
        <w:t>7</w:t>
      </w:r>
      <w:r w:rsidRPr="000B6601">
        <w:t xml:space="preserve"> – </w:t>
      </w:r>
      <w:r>
        <w:t>common sound devices</w:t>
      </w:r>
      <w:r w:rsidR="0046041F">
        <w:t xml:space="preserve"> in </w:t>
      </w:r>
      <w:r w:rsidR="0046041F" w:rsidRPr="0046041F">
        <w:t xml:space="preserve">‘I </w:t>
      </w:r>
      <w:r w:rsidR="00776DFF">
        <w:t>wandered lonely</w:t>
      </w:r>
      <w:r w:rsidR="0046041F" w:rsidRPr="0046041F">
        <w:t xml:space="preserve"> as a </w:t>
      </w:r>
      <w:r w:rsidR="00776DFF">
        <w:t>cloud</w:t>
      </w:r>
      <w:r w:rsidR="0046041F" w:rsidRPr="0046041F">
        <w:t>’</w:t>
      </w:r>
      <w:bookmarkEnd w:id="50"/>
    </w:p>
    <w:p w14:paraId="4F108CE5" w14:textId="262DAFF7" w:rsidR="006355FD" w:rsidRDefault="00AD442E" w:rsidP="00114A45">
      <w:pPr>
        <w:pStyle w:val="FeatureBox3"/>
      </w:pPr>
      <w:r w:rsidRPr="003D1E33">
        <w:rPr>
          <w:rStyle w:val="Strong"/>
        </w:rPr>
        <w:t>Student note</w:t>
      </w:r>
      <w:r w:rsidRPr="00E24308">
        <w:rPr>
          <w:rStyle w:val="Strong"/>
          <w:b w:val="0"/>
          <w:bCs w:val="0"/>
        </w:rPr>
        <w:t>:</w:t>
      </w:r>
      <w:r w:rsidRPr="00AD442E">
        <w:t xml:space="preserve"> </w:t>
      </w:r>
      <w:r w:rsidR="00982D5F">
        <w:t>i</w:t>
      </w:r>
      <w:r w:rsidRPr="00AD442E">
        <w:t xml:space="preserve">n this activity you will build upon your glossary of poetic terms used throughout the program. This was first introduced in </w:t>
      </w:r>
      <w:r w:rsidRPr="009F02A6">
        <w:rPr>
          <w:rStyle w:val="Strong"/>
        </w:rPr>
        <w:t xml:space="preserve">Phase </w:t>
      </w:r>
      <w:r w:rsidR="009F02A6" w:rsidRPr="009F02A6">
        <w:rPr>
          <w:rStyle w:val="Strong"/>
        </w:rPr>
        <w:t>2</w:t>
      </w:r>
      <w:r w:rsidRPr="009F02A6">
        <w:rPr>
          <w:rStyle w:val="Strong"/>
        </w:rPr>
        <w:t xml:space="preserve">, activity </w:t>
      </w:r>
      <w:r w:rsidR="00E81A60">
        <w:rPr>
          <w:rStyle w:val="Strong"/>
        </w:rPr>
        <w:t>4</w:t>
      </w:r>
      <w:r w:rsidRPr="009F02A6">
        <w:rPr>
          <w:rStyle w:val="Strong"/>
        </w:rPr>
        <w:t xml:space="preserve"> –</w:t>
      </w:r>
      <w:r w:rsidR="00E81A60">
        <w:rPr>
          <w:rStyle w:val="Strong"/>
        </w:rPr>
        <w:t xml:space="preserve"> </w:t>
      </w:r>
      <w:r w:rsidRPr="009F02A6">
        <w:rPr>
          <w:rStyle w:val="Strong"/>
        </w:rPr>
        <w:t xml:space="preserve">glossary of </w:t>
      </w:r>
      <w:r w:rsidR="00E81A60">
        <w:rPr>
          <w:rStyle w:val="Strong"/>
        </w:rPr>
        <w:t>poetic devices</w:t>
      </w:r>
      <w:r w:rsidRPr="00AD442E">
        <w:t xml:space="preserve">. You will research the terms through the internet, </w:t>
      </w:r>
      <w:r w:rsidR="00322C82">
        <w:t xml:space="preserve">a </w:t>
      </w:r>
      <w:r w:rsidRPr="00AD442E">
        <w:t>dictionary or other source</w:t>
      </w:r>
      <w:r w:rsidR="007168AA">
        <w:t>s</w:t>
      </w:r>
      <w:r w:rsidR="00936DFA">
        <w:t xml:space="preserve"> and</w:t>
      </w:r>
      <w:r w:rsidRPr="00AD442E">
        <w:t xml:space="preserve"> transform them into </w:t>
      </w:r>
      <w:r w:rsidR="009C621F">
        <w:t>you</w:t>
      </w:r>
      <w:r w:rsidRPr="00AD442E">
        <w:t>r own words, find an example</w:t>
      </w:r>
      <w:r w:rsidR="00E5626D">
        <w:t xml:space="preserve"> in the text</w:t>
      </w:r>
      <w:r w:rsidRPr="00AD442E">
        <w:t xml:space="preserve"> and suggest a possible effect of the literary device.</w:t>
      </w:r>
    </w:p>
    <w:p w14:paraId="0AE42290" w14:textId="17A142B0" w:rsidR="007A7AF5" w:rsidRDefault="007A7AF5" w:rsidP="006355FD">
      <w:r>
        <w:t>S</w:t>
      </w:r>
      <w:r w:rsidRPr="00C647BC">
        <w:t xml:space="preserve">ound devices are a language and stylistic feature that writers use to make words sound more prominent in a piece of </w:t>
      </w:r>
      <w:r w:rsidR="00DA78A2">
        <w:t>writing</w:t>
      </w:r>
      <w:r w:rsidRPr="00C647BC">
        <w:t>, impacting the meaning of a text. It</w:t>
      </w:r>
      <w:r w:rsidR="00103444">
        <w:t xml:space="preserve"> i</w:t>
      </w:r>
      <w:r w:rsidRPr="00C647BC">
        <w:t>s these devices that make</w:t>
      </w:r>
      <w:r w:rsidR="00ED6166">
        <w:t>s</w:t>
      </w:r>
      <w:r w:rsidRPr="00C647BC">
        <w:t xml:space="preserve"> poetic writing sound different to prose writing. In the poem </w:t>
      </w:r>
      <w:r>
        <w:t xml:space="preserve">‘I wandered lonely as a cloud’ Wordsworth </w:t>
      </w:r>
      <w:r w:rsidRPr="00C647BC">
        <w:t xml:space="preserve">uses examples of assonance, consonance and </w:t>
      </w:r>
      <w:r>
        <w:t>sibilance</w:t>
      </w:r>
      <w:r w:rsidRPr="00C647BC">
        <w:t xml:space="preserve"> to place deliberate emphasis on specific words or phrases. Sound devices can create a feeling of unity between lines or even create a specific atmosphere, </w:t>
      </w:r>
      <w:r>
        <w:t>and</w:t>
      </w:r>
      <w:r w:rsidRPr="00C647BC">
        <w:t xml:space="preserve"> mirror the theme, tone and emotion of the work.</w:t>
      </w:r>
    </w:p>
    <w:p w14:paraId="1D5CCB14" w14:textId="5B37E8A0" w:rsidR="005273A9" w:rsidRDefault="005273A9" w:rsidP="006355FD">
      <w:r>
        <w:t>U</w:t>
      </w:r>
      <w:r w:rsidR="00E5626D">
        <w:t xml:space="preserve">se </w:t>
      </w:r>
      <w:r>
        <w:t xml:space="preserve">the </w:t>
      </w:r>
      <w:r w:rsidR="00E5626D">
        <w:t xml:space="preserve">table </w:t>
      </w:r>
      <w:r>
        <w:t>below to:</w:t>
      </w:r>
    </w:p>
    <w:p w14:paraId="4A89D430" w14:textId="3D3DEE91" w:rsidR="00BC0EA4" w:rsidRPr="004137E1" w:rsidRDefault="002E68E4" w:rsidP="004137E1">
      <w:pPr>
        <w:pStyle w:val="ListNumber"/>
        <w:numPr>
          <w:ilvl w:val="0"/>
          <w:numId w:val="98"/>
        </w:numPr>
      </w:pPr>
      <w:r w:rsidRPr="004137E1">
        <w:t xml:space="preserve">provide definitions of the </w:t>
      </w:r>
      <w:r w:rsidR="0003583B" w:rsidRPr="004137E1">
        <w:t>sound devices that are listed in the first column of the table</w:t>
      </w:r>
    </w:p>
    <w:p w14:paraId="75AFEEF3" w14:textId="280D99B9" w:rsidR="006355FD" w:rsidRPr="004137E1" w:rsidRDefault="00902CCC" w:rsidP="004137E1">
      <w:pPr>
        <w:pStyle w:val="ListNumber"/>
        <w:numPr>
          <w:ilvl w:val="0"/>
          <w:numId w:val="98"/>
        </w:numPr>
      </w:pPr>
      <w:r w:rsidRPr="004137E1">
        <w:t xml:space="preserve">identify an example of each of the sound devices in the </w:t>
      </w:r>
      <w:r w:rsidR="00694B4A" w:rsidRPr="004137E1">
        <w:t>third column of the table</w:t>
      </w:r>
      <w:r w:rsidR="00167307" w:rsidRPr="004137E1">
        <w:t>.</w:t>
      </w:r>
    </w:p>
    <w:p w14:paraId="64CB75E1" w14:textId="33595902" w:rsidR="00507527" w:rsidRDefault="00333063" w:rsidP="00333063">
      <w:pPr>
        <w:pStyle w:val="Caption"/>
      </w:pPr>
      <w:r>
        <w:t xml:space="preserve">Table </w:t>
      </w:r>
      <w:r w:rsidR="00A30AA5">
        <w:fldChar w:fldCharType="begin"/>
      </w:r>
      <w:r w:rsidR="00A30AA5">
        <w:instrText xml:space="preserve"> SEQ Table \* ARABIC </w:instrText>
      </w:r>
      <w:r w:rsidR="00A30AA5">
        <w:fldChar w:fldCharType="separate"/>
      </w:r>
      <w:r w:rsidR="00A11360">
        <w:rPr>
          <w:noProof/>
        </w:rPr>
        <w:t>22</w:t>
      </w:r>
      <w:r w:rsidR="00A30AA5">
        <w:rPr>
          <w:noProof/>
        </w:rPr>
        <w:fldChar w:fldCharType="end"/>
      </w:r>
      <w:r>
        <w:t xml:space="preserve"> </w:t>
      </w:r>
      <w:r w:rsidR="0048132B">
        <w:t>–</w:t>
      </w:r>
      <w:r>
        <w:t xml:space="preserve"> common sound devices in </w:t>
      </w:r>
      <w:r w:rsidR="00C139F6">
        <w:t xml:space="preserve">‘I </w:t>
      </w:r>
      <w:r w:rsidR="00776DFF">
        <w:t>wandered lonely</w:t>
      </w:r>
      <w:r w:rsidR="00C139F6">
        <w:t xml:space="preserve"> as a </w:t>
      </w:r>
      <w:r w:rsidR="00776DFF">
        <w:t>cloud</w:t>
      </w:r>
      <w:r w:rsidR="00C139F6">
        <w:t>’</w:t>
      </w:r>
    </w:p>
    <w:tbl>
      <w:tblPr>
        <w:tblStyle w:val="Tableheader"/>
        <w:tblW w:w="5000" w:type="pct"/>
        <w:tblLook w:val="04A0" w:firstRow="1" w:lastRow="0" w:firstColumn="1" w:lastColumn="0" w:noHBand="0" w:noVBand="1"/>
        <w:tblDescription w:val="Students take the sound device in the left column, provide a definition of the device in the middle column and then provide an example from the poem in the right column."/>
      </w:tblPr>
      <w:tblGrid>
        <w:gridCol w:w="1976"/>
        <w:gridCol w:w="3827"/>
        <w:gridCol w:w="3827"/>
      </w:tblGrid>
      <w:tr w:rsidR="000C2AD8" w14:paraId="0FDE4596" w14:textId="77777777" w:rsidTr="00E254DC">
        <w:trPr>
          <w:cnfStyle w:val="100000000000" w:firstRow="1" w:lastRow="0" w:firstColumn="0" w:lastColumn="0" w:oddVBand="0" w:evenVBand="0" w:oddHBand="0"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1026" w:type="pct"/>
          </w:tcPr>
          <w:p w14:paraId="4B1CB51F" w14:textId="344FAFF7" w:rsidR="000C2AD8" w:rsidRDefault="00CF017C" w:rsidP="006355FD">
            <w:r>
              <w:t>Sound d</w:t>
            </w:r>
            <w:r w:rsidR="000C2AD8">
              <w:t>evice</w:t>
            </w:r>
          </w:p>
        </w:tc>
        <w:tc>
          <w:tcPr>
            <w:tcW w:w="1987" w:type="pct"/>
          </w:tcPr>
          <w:p w14:paraId="275D31DE" w14:textId="104F2F8D" w:rsidR="000C2AD8" w:rsidRDefault="000C2AD8" w:rsidP="006355FD">
            <w:pPr>
              <w:cnfStyle w:val="100000000000" w:firstRow="1" w:lastRow="0" w:firstColumn="0" w:lastColumn="0" w:oddVBand="0" w:evenVBand="0" w:oddHBand="0" w:evenHBand="0" w:firstRowFirstColumn="0" w:firstRowLastColumn="0" w:lastRowFirstColumn="0" w:lastRowLastColumn="0"/>
            </w:pPr>
            <w:r>
              <w:t>Definition</w:t>
            </w:r>
          </w:p>
        </w:tc>
        <w:tc>
          <w:tcPr>
            <w:tcW w:w="1987" w:type="pct"/>
          </w:tcPr>
          <w:p w14:paraId="3D4ECFB1" w14:textId="41D05A12" w:rsidR="000C2AD8" w:rsidRDefault="000C2AD8" w:rsidP="006355FD">
            <w:pPr>
              <w:cnfStyle w:val="100000000000" w:firstRow="1" w:lastRow="0" w:firstColumn="0" w:lastColumn="0" w:oddVBand="0" w:evenVBand="0" w:oddHBand="0" w:evenHBand="0" w:firstRowFirstColumn="0" w:firstRowLastColumn="0" w:lastRowFirstColumn="0" w:lastRowLastColumn="0"/>
            </w:pPr>
            <w:r>
              <w:t>Example</w:t>
            </w:r>
            <w:r w:rsidR="002C1D36">
              <w:t xml:space="preserve"> in the poem</w:t>
            </w:r>
          </w:p>
        </w:tc>
      </w:tr>
      <w:tr w:rsidR="000C2AD8" w14:paraId="37DD7757" w14:textId="77777777" w:rsidTr="00E254DC">
        <w:trPr>
          <w:cnfStyle w:val="000000100000" w:firstRow="0" w:lastRow="0" w:firstColumn="0" w:lastColumn="0" w:oddVBand="0" w:evenVBand="0" w:oddHBand="1" w:evenHBand="0"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1026" w:type="pct"/>
          </w:tcPr>
          <w:p w14:paraId="5D2041D0" w14:textId="244A773F" w:rsidR="000C2AD8" w:rsidRPr="00322C82" w:rsidRDefault="00FD321F" w:rsidP="006355FD">
            <w:pPr>
              <w:rPr>
                <w:b w:val="0"/>
              </w:rPr>
            </w:pPr>
            <w:r>
              <w:t>Assonance</w:t>
            </w:r>
          </w:p>
        </w:tc>
        <w:tc>
          <w:tcPr>
            <w:tcW w:w="1987" w:type="pct"/>
          </w:tcPr>
          <w:p w14:paraId="3989BCDA" w14:textId="77777777" w:rsidR="000C2AD8" w:rsidRDefault="000C2AD8" w:rsidP="006355FD">
            <w:pPr>
              <w:cnfStyle w:val="000000100000" w:firstRow="0" w:lastRow="0" w:firstColumn="0" w:lastColumn="0" w:oddVBand="0" w:evenVBand="0" w:oddHBand="1" w:evenHBand="0" w:firstRowFirstColumn="0" w:firstRowLastColumn="0" w:lastRowFirstColumn="0" w:lastRowLastColumn="0"/>
            </w:pPr>
          </w:p>
        </w:tc>
        <w:tc>
          <w:tcPr>
            <w:tcW w:w="1987" w:type="pct"/>
          </w:tcPr>
          <w:p w14:paraId="741ECD6F" w14:textId="77777777" w:rsidR="000C2AD8" w:rsidRDefault="000C2AD8" w:rsidP="006355FD">
            <w:pPr>
              <w:cnfStyle w:val="000000100000" w:firstRow="0" w:lastRow="0" w:firstColumn="0" w:lastColumn="0" w:oddVBand="0" w:evenVBand="0" w:oddHBand="1" w:evenHBand="0" w:firstRowFirstColumn="0" w:firstRowLastColumn="0" w:lastRowFirstColumn="0" w:lastRowLastColumn="0"/>
            </w:pPr>
          </w:p>
        </w:tc>
      </w:tr>
      <w:tr w:rsidR="000C2AD8" w14:paraId="565533A6" w14:textId="77777777" w:rsidTr="00E254DC">
        <w:trPr>
          <w:cnfStyle w:val="000000010000" w:firstRow="0" w:lastRow="0" w:firstColumn="0" w:lastColumn="0" w:oddVBand="0" w:evenVBand="0" w:oddHBand="0" w:evenHBand="1"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1026" w:type="pct"/>
          </w:tcPr>
          <w:p w14:paraId="46380EC9" w14:textId="06AF58E7" w:rsidR="00FD321F" w:rsidRDefault="00FD321F" w:rsidP="006355FD">
            <w:r>
              <w:t>Sibilance</w:t>
            </w:r>
          </w:p>
        </w:tc>
        <w:tc>
          <w:tcPr>
            <w:tcW w:w="1987" w:type="pct"/>
          </w:tcPr>
          <w:p w14:paraId="6F9C081D" w14:textId="77777777" w:rsidR="000C2AD8" w:rsidRDefault="000C2AD8" w:rsidP="006355FD">
            <w:pPr>
              <w:cnfStyle w:val="000000010000" w:firstRow="0" w:lastRow="0" w:firstColumn="0" w:lastColumn="0" w:oddVBand="0" w:evenVBand="0" w:oddHBand="0" w:evenHBand="1" w:firstRowFirstColumn="0" w:firstRowLastColumn="0" w:lastRowFirstColumn="0" w:lastRowLastColumn="0"/>
            </w:pPr>
          </w:p>
        </w:tc>
        <w:tc>
          <w:tcPr>
            <w:tcW w:w="1987" w:type="pct"/>
          </w:tcPr>
          <w:p w14:paraId="4FF02B3B" w14:textId="77777777" w:rsidR="000C2AD8" w:rsidRDefault="000C2AD8" w:rsidP="006355FD">
            <w:pPr>
              <w:cnfStyle w:val="000000010000" w:firstRow="0" w:lastRow="0" w:firstColumn="0" w:lastColumn="0" w:oddVBand="0" w:evenVBand="0" w:oddHBand="0" w:evenHBand="1" w:firstRowFirstColumn="0" w:firstRowLastColumn="0" w:lastRowFirstColumn="0" w:lastRowLastColumn="0"/>
            </w:pPr>
          </w:p>
        </w:tc>
      </w:tr>
      <w:tr w:rsidR="000C2AD8" w14:paraId="098CF2FC" w14:textId="77777777" w:rsidTr="00E254DC">
        <w:trPr>
          <w:cnfStyle w:val="000000100000" w:firstRow="0" w:lastRow="0" w:firstColumn="0" w:lastColumn="0" w:oddVBand="0" w:evenVBand="0" w:oddHBand="1" w:evenHBand="0"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1026" w:type="pct"/>
          </w:tcPr>
          <w:p w14:paraId="1DAB3D1A" w14:textId="3C0505B4" w:rsidR="000C2AD8" w:rsidRDefault="00F63043" w:rsidP="006355FD">
            <w:r>
              <w:t>Consonance</w:t>
            </w:r>
          </w:p>
        </w:tc>
        <w:tc>
          <w:tcPr>
            <w:tcW w:w="1987" w:type="pct"/>
          </w:tcPr>
          <w:p w14:paraId="4D53C119" w14:textId="77777777" w:rsidR="000C2AD8" w:rsidRDefault="000C2AD8" w:rsidP="006355FD">
            <w:pPr>
              <w:cnfStyle w:val="000000100000" w:firstRow="0" w:lastRow="0" w:firstColumn="0" w:lastColumn="0" w:oddVBand="0" w:evenVBand="0" w:oddHBand="1" w:evenHBand="0" w:firstRowFirstColumn="0" w:firstRowLastColumn="0" w:lastRowFirstColumn="0" w:lastRowLastColumn="0"/>
            </w:pPr>
          </w:p>
        </w:tc>
        <w:tc>
          <w:tcPr>
            <w:tcW w:w="1987" w:type="pct"/>
          </w:tcPr>
          <w:p w14:paraId="2123ADD5" w14:textId="77777777" w:rsidR="000C2AD8" w:rsidRDefault="000C2AD8" w:rsidP="006355FD">
            <w:pPr>
              <w:cnfStyle w:val="000000100000" w:firstRow="0" w:lastRow="0" w:firstColumn="0" w:lastColumn="0" w:oddVBand="0" w:evenVBand="0" w:oddHBand="1" w:evenHBand="0" w:firstRowFirstColumn="0" w:firstRowLastColumn="0" w:lastRowFirstColumn="0" w:lastRowLastColumn="0"/>
            </w:pPr>
          </w:p>
        </w:tc>
      </w:tr>
      <w:tr w:rsidR="000C2AD8" w14:paraId="3505D171" w14:textId="77777777" w:rsidTr="00E254DC">
        <w:trPr>
          <w:cnfStyle w:val="000000010000" w:firstRow="0" w:lastRow="0" w:firstColumn="0" w:lastColumn="0" w:oddVBand="0" w:evenVBand="0" w:oddHBand="0" w:evenHBand="1"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1026" w:type="pct"/>
          </w:tcPr>
          <w:p w14:paraId="7F525362" w14:textId="0FC643CD" w:rsidR="000C2AD8" w:rsidRDefault="002C1D36" w:rsidP="006355FD">
            <w:r>
              <w:t>Alliteration</w:t>
            </w:r>
          </w:p>
        </w:tc>
        <w:tc>
          <w:tcPr>
            <w:tcW w:w="1987" w:type="pct"/>
          </w:tcPr>
          <w:p w14:paraId="1455CC64" w14:textId="77777777" w:rsidR="000C2AD8" w:rsidRDefault="000C2AD8" w:rsidP="006355FD">
            <w:pPr>
              <w:cnfStyle w:val="000000010000" w:firstRow="0" w:lastRow="0" w:firstColumn="0" w:lastColumn="0" w:oddVBand="0" w:evenVBand="0" w:oddHBand="0" w:evenHBand="1" w:firstRowFirstColumn="0" w:firstRowLastColumn="0" w:lastRowFirstColumn="0" w:lastRowLastColumn="0"/>
            </w:pPr>
          </w:p>
        </w:tc>
        <w:tc>
          <w:tcPr>
            <w:tcW w:w="1987" w:type="pct"/>
          </w:tcPr>
          <w:p w14:paraId="3A8EE07C" w14:textId="77777777" w:rsidR="000C2AD8" w:rsidRDefault="000C2AD8" w:rsidP="006355FD">
            <w:pPr>
              <w:cnfStyle w:val="000000010000" w:firstRow="0" w:lastRow="0" w:firstColumn="0" w:lastColumn="0" w:oddVBand="0" w:evenVBand="0" w:oddHBand="0" w:evenHBand="1" w:firstRowFirstColumn="0" w:firstRowLastColumn="0" w:lastRowFirstColumn="0" w:lastRowLastColumn="0"/>
            </w:pPr>
          </w:p>
        </w:tc>
      </w:tr>
    </w:tbl>
    <w:p w14:paraId="5B7C1DAE" w14:textId="77777777" w:rsidR="003640E3" w:rsidRDefault="003640E3">
      <w:pPr>
        <w:suppressAutoHyphens w:val="0"/>
        <w:spacing w:before="0" w:after="160" w:line="259" w:lineRule="auto"/>
        <w:rPr>
          <w:rFonts w:eastAsiaTheme="majorEastAsia"/>
          <w:bCs/>
          <w:color w:val="002664"/>
          <w:sz w:val="36"/>
          <w:szCs w:val="48"/>
        </w:rPr>
      </w:pPr>
      <w:r>
        <w:br w:type="page"/>
      </w:r>
    </w:p>
    <w:p w14:paraId="76F3A93A" w14:textId="193AAB43" w:rsidR="002C7EF9" w:rsidRDefault="00AC089A" w:rsidP="00934211">
      <w:pPr>
        <w:pStyle w:val="Heading2"/>
      </w:pPr>
      <w:bookmarkStart w:id="51" w:name="_Toc173238842"/>
      <w:r w:rsidRPr="00AC089A">
        <w:t xml:space="preserve">Phase 3, resource </w:t>
      </w:r>
      <w:r w:rsidR="009B0C8A">
        <w:t>3</w:t>
      </w:r>
      <w:r w:rsidRPr="00AC089A">
        <w:t xml:space="preserve"> – teacher annotations for </w:t>
      </w:r>
      <w:r w:rsidR="00934211" w:rsidRPr="00934211">
        <w:t xml:space="preserve">common sound devices in ‘I </w:t>
      </w:r>
      <w:r w:rsidR="00776DFF">
        <w:t>wandered lonely</w:t>
      </w:r>
      <w:r w:rsidR="00934211" w:rsidRPr="00934211">
        <w:t xml:space="preserve"> as a </w:t>
      </w:r>
      <w:r w:rsidR="00776DFF">
        <w:t>cloud</w:t>
      </w:r>
      <w:r w:rsidR="00934211" w:rsidRPr="00934211">
        <w:t>’</w:t>
      </w:r>
      <w:bookmarkEnd w:id="51"/>
    </w:p>
    <w:p w14:paraId="1D1B0177" w14:textId="3463BCBA" w:rsidR="007A3C99" w:rsidRDefault="00340C8B" w:rsidP="007A3C99">
      <w:pPr>
        <w:pStyle w:val="FeatureBox2"/>
      </w:pPr>
      <w:r w:rsidRPr="002D3FDF">
        <w:rPr>
          <w:b/>
          <w:bCs/>
        </w:rPr>
        <w:t>Teacher note</w:t>
      </w:r>
      <w:r w:rsidRPr="00357D22">
        <w:t>:</w:t>
      </w:r>
      <w:r>
        <w:t xml:space="preserve"> </w:t>
      </w:r>
      <w:r w:rsidR="000B576D">
        <w:t>t</w:t>
      </w:r>
      <w:r w:rsidR="005E1953">
        <w:t xml:space="preserve">his resource has been provided to assist </w:t>
      </w:r>
      <w:r w:rsidR="00170DD0">
        <w:t>teachers to guide</w:t>
      </w:r>
      <w:r w:rsidR="005E1953">
        <w:t xml:space="preserve"> students </w:t>
      </w:r>
      <w:r w:rsidR="00485A41">
        <w:t>in</w:t>
      </w:r>
      <w:r w:rsidR="005E1953">
        <w:t xml:space="preserve"> the challenging analysis of sound devices in this poem</w:t>
      </w:r>
      <w:r w:rsidR="0029404C">
        <w:t>. In the gradual release of responsibility model, th</w:t>
      </w:r>
      <w:r w:rsidR="0041002B">
        <w:t xml:space="preserve">is resource is part of the guided phase of delivery. Use this resource with your professional judgement of the class </w:t>
      </w:r>
      <w:r w:rsidR="007A3C99">
        <w:t>you have before you.</w:t>
      </w:r>
    </w:p>
    <w:p w14:paraId="16D09775" w14:textId="6766F05F" w:rsidR="00D005FE" w:rsidRDefault="000E6C6A" w:rsidP="000E6C6A">
      <w:pPr>
        <w:pStyle w:val="Caption"/>
      </w:pPr>
      <w:r>
        <w:t xml:space="preserve">Table </w:t>
      </w:r>
      <w:r>
        <w:fldChar w:fldCharType="begin"/>
      </w:r>
      <w:r>
        <w:instrText>SEQ Table \* ARABIC</w:instrText>
      </w:r>
      <w:r>
        <w:fldChar w:fldCharType="separate"/>
      </w:r>
      <w:r w:rsidR="00A11360">
        <w:rPr>
          <w:noProof/>
        </w:rPr>
        <w:t>23</w:t>
      </w:r>
      <w:r>
        <w:fldChar w:fldCharType="end"/>
      </w:r>
      <w:r>
        <w:t xml:space="preserve"> </w:t>
      </w:r>
      <w:r w:rsidR="005A5076">
        <w:t>–</w:t>
      </w:r>
      <w:r>
        <w:t xml:space="preserve"> teacher annotations for common sound devices in </w:t>
      </w:r>
      <w:r w:rsidR="00E62630">
        <w:t>‘</w:t>
      </w:r>
      <w:r>
        <w:t xml:space="preserve">I wandered </w:t>
      </w:r>
      <w:r w:rsidR="00776DFF">
        <w:t>lonely</w:t>
      </w:r>
      <w:r>
        <w:t xml:space="preserve"> as a </w:t>
      </w:r>
      <w:r w:rsidR="00776DFF">
        <w:t>cloud</w:t>
      </w:r>
      <w:r>
        <w:t>'</w:t>
      </w:r>
    </w:p>
    <w:tbl>
      <w:tblPr>
        <w:tblStyle w:val="Tableheader"/>
        <w:tblW w:w="5000" w:type="pct"/>
        <w:tblLayout w:type="fixed"/>
        <w:tblLook w:val="04A0" w:firstRow="1" w:lastRow="0" w:firstColumn="1" w:lastColumn="0" w:noHBand="0" w:noVBand="1"/>
        <w:tblDescription w:val="Detailed examples of sound devices, examples and explanations are given for 'I wandered lonely as a cloud'."/>
      </w:tblPr>
      <w:tblGrid>
        <w:gridCol w:w="1697"/>
        <w:gridCol w:w="3401"/>
        <w:gridCol w:w="4532"/>
      </w:tblGrid>
      <w:tr w:rsidR="00D005FE" w14:paraId="04C42B1D" w14:textId="77777777" w:rsidTr="007325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43292A3D" w14:textId="77777777" w:rsidR="00D005FE" w:rsidRDefault="00D005FE">
            <w:r>
              <w:t>Device</w:t>
            </w:r>
          </w:p>
        </w:tc>
        <w:tc>
          <w:tcPr>
            <w:tcW w:w="1766" w:type="pct"/>
          </w:tcPr>
          <w:p w14:paraId="1D464552" w14:textId="69021296" w:rsidR="00D005FE" w:rsidRDefault="00A349B2">
            <w:pPr>
              <w:cnfStyle w:val="100000000000" w:firstRow="1" w:lastRow="0" w:firstColumn="0" w:lastColumn="0" w:oddVBand="0" w:evenVBand="0" w:oddHBand="0" w:evenHBand="0" w:firstRowFirstColumn="0" w:firstRowLastColumn="0" w:lastRowFirstColumn="0" w:lastRowLastColumn="0"/>
            </w:pPr>
            <w:r>
              <w:t>Example</w:t>
            </w:r>
          </w:p>
        </w:tc>
        <w:tc>
          <w:tcPr>
            <w:tcW w:w="2353" w:type="pct"/>
          </w:tcPr>
          <w:p w14:paraId="2BDE287E" w14:textId="37595975" w:rsidR="00D005FE" w:rsidRDefault="00A349B2">
            <w:pPr>
              <w:cnfStyle w:val="100000000000" w:firstRow="1" w:lastRow="0" w:firstColumn="0" w:lastColumn="0" w:oddVBand="0" w:evenVBand="0" w:oddHBand="0" w:evenHBand="0" w:firstRowFirstColumn="0" w:firstRowLastColumn="0" w:lastRowFirstColumn="0" w:lastRowLastColumn="0"/>
            </w:pPr>
            <w:r>
              <w:t>Explanation</w:t>
            </w:r>
          </w:p>
        </w:tc>
      </w:tr>
      <w:tr w:rsidR="00D005FE" w14:paraId="07B56D63" w14:textId="77777777" w:rsidTr="00732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6EA5D909" w14:textId="3D46C0CF" w:rsidR="00D005FE" w:rsidRDefault="00D005FE">
            <w:r>
              <w:t>Assonance</w:t>
            </w:r>
          </w:p>
        </w:tc>
        <w:tc>
          <w:tcPr>
            <w:tcW w:w="1766" w:type="pct"/>
          </w:tcPr>
          <w:p w14:paraId="7D2FE994" w14:textId="2E612186" w:rsidR="00D005FE" w:rsidRDefault="00C72767" w:rsidP="00AD25FE">
            <w:pPr>
              <w:spacing w:after="1920"/>
              <w:cnfStyle w:val="000000100000" w:firstRow="0" w:lastRow="0" w:firstColumn="0" w:lastColumn="0" w:oddVBand="0" w:evenVBand="0" w:oddHBand="1" w:evenHBand="0" w:firstRowFirstColumn="0" w:firstRowLastColumn="0" w:lastRowFirstColumn="0" w:lastRowLastColumn="0"/>
            </w:pPr>
            <w:r w:rsidRPr="00C72767">
              <w:t xml:space="preserve">When all at </w:t>
            </w:r>
            <w:r w:rsidRPr="00E1597D">
              <w:t>o</w:t>
            </w:r>
            <w:r w:rsidRPr="00C72767">
              <w:t>nce I saw a cr</w:t>
            </w:r>
            <w:r w:rsidRPr="00C72767">
              <w:rPr>
                <w:color w:val="FF0000"/>
              </w:rPr>
              <w:t>o</w:t>
            </w:r>
            <w:r w:rsidRPr="00C72767">
              <w:t>wd</w:t>
            </w:r>
            <w:r w:rsidR="00672CC7" w:rsidRPr="00672CC7">
              <w:t>, / A h</w:t>
            </w:r>
            <w:r w:rsidR="00672CC7" w:rsidRPr="00C72767">
              <w:rPr>
                <w:color w:val="FF0000"/>
              </w:rPr>
              <w:t>o</w:t>
            </w:r>
            <w:r w:rsidR="00672CC7" w:rsidRPr="00672CC7">
              <w:t xml:space="preserve">st, </w:t>
            </w:r>
            <w:r w:rsidR="00672CC7" w:rsidRPr="00C72767">
              <w:rPr>
                <w:color w:val="FF0000"/>
              </w:rPr>
              <w:t>o</w:t>
            </w:r>
            <w:r w:rsidR="00672CC7" w:rsidRPr="00672CC7">
              <w:t>f g</w:t>
            </w:r>
            <w:r w:rsidR="00672CC7" w:rsidRPr="00C72767">
              <w:rPr>
                <w:color w:val="FF0000"/>
              </w:rPr>
              <w:t>o</w:t>
            </w:r>
            <w:r w:rsidR="00672CC7" w:rsidRPr="00672CC7">
              <w:t xml:space="preserve">lden </w:t>
            </w:r>
            <w:proofErr w:type="gramStart"/>
            <w:r w:rsidR="00672CC7" w:rsidRPr="00672CC7">
              <w:t>daff</w:t>
            </w:r>
            <w:r w:rsidR="00672CC7" w:rsidRPr="00C72767">
              <w:rPr>
                <w:color w:val="FF0000"/>
              </w:rPr>
              <w:t>o</w:t>
            </w:r>
            <w:r w:rsidR="00672CC7" w:rsidRPr="00672CC7">
              <w:t>dils;</w:t>
            </w:r>
            <w:proofErr w:type="gramEnd"/>
          </w:p>
          <w:p w14:paraId="1F0B6DA2" w14:textId="77777777" w:rsidR="00C65D79" w:rsidRDefault="00FE750E" w:rsidP="00775EF2">
            <w:pPr>
              <w:spacing w:after="1440"/>
              <w:cnfStyle w:val="000000100000" w:firstRow="0" w:lastRow="0" w:firstColumn="0" w:lastColumn="0" w:oddVBand="0" w:evenVBand="0" w:oddHBand="1" w:evenHBand="0" w:firstRowFirstColumn="0" w:firstRowLastColumn="0" w:lastRowFirstColumn="0" w:lastRowLastColumn="0"/>
            </w:pPr>
            <w:r>
              <w:t>‘</w:t>
            </w:r>
            <w:r w:rsidR="002F7ECC">
              <w:t>Cont</w:t>
            </w:r>
            <w:r w:rsidR="002F7ECC" w:rsidRPr="00FE750E">
              <w:rPr>
                <w:color w:val="FF0000"/>
              </w:rPr>
              <w:t>i</w:t>
            </w:r>
            <w:r w:rsidR="002F7ECC">
              <w:t>nuous as the stars that sh</w:t>
            </w:r>
            <w:r w:rsidR="002F7ECC" w:rsidRPr="00FE750E">
              <w:rPr>
                <w:color w:val="FF0000"/>
              </w:rPr>
              <w:t>i</w:t>
            </w:r>
            <w:r w:rsidR="002F7ECC">
              <w:t>ne / And</w:t>
            </w:r>
            <w:r>
              <w:t xml:space="preserve"> </w:t>
            </w:r>
            <w:r w:rsidR="002F7ECC">
              <w:t>tw</w:t>
            </w:r>
            <w:r w:rsidR="002F7ECC" w:rsidRPr="00FE750E">
              <w:rPr>
                <w:color w:val="FF0000"/>
              </w:rPr>
              <w:t>i</w:t>
            </w:r>
            <w:r w:rsidR="002F7ECC">
              <w:t>nkle on the m</w:t>
            </w:r>
            <w:r w:rsidR="002F7ECC" w:rsidRPr="00FE750E">
              <w:rPr>
                <w:color w:val="FF0000"/>
              </w:rPr>
              <w:t>i</w:t>
            </w:r>
            <w:r w:rsidR="002F7ECC">
              <w:t>lky</w:t>
            </w:r>
          </w:p>
          <w:p w14:paraId="6B8429F9" w14:textId="322E79EE" w:rsidR="008C52D0" w:rsidRDefault="004679D0" w:rsidP="004679D0">
            <w:pPr>
              <w:cnfStyle w:val="000000100000" w:firstRow="0" w:lastRow="0" w:firstColumn="0" w:lastColumn="0" w:oddVBand="0" w:evenVBand="0" w:oddHBand="1" w:evenHBand="0" w:firstRowFirstColumn="0" w:firstRowLastColumn="0" w:lastRowFirstColumn="0" w:lastRowLastColumn="0"/>
            </w:pPr>
            <w:r>
              <w:t>ben</w:t>
            </w:r>
            <w:r w:rsidRPr="006C6FA9">
              <w:rPr>
                <w:color w:val="FF0000"/>
              </w:rPr>
              <w:t>ea</w:t>
            </w:r>
            <w:r>
              <w:t>th the tr</w:t>
            </w:r>
            <w:r w:rsidRPr="006C6FA9">
              <w:rPr>
                <w:color w:val="FF0000"/>
              </w:rPr>
              <w:t>ee</w:t>
            </w:r>
            <w:r>
              <w:t>s,</w:t>
            </w:r>
            <w:r w:rsidR="006D72E5">
              <w:t xml:space="preserve"> </w:t>
            </w:r>
            <w:r>
              <w:t>/</w:t>
            </w:r>
            <w:r w:rsidR="00500F57">
              <w:t xml:space="preserve"> </w:t>
            </w:r>
            <w:r>
              <w:t>Fluttering and dancing in the br</w:t>
            </w:r>
            <w:r w:rsidRPr="006C6FA9">
              <w:rPr>
                <w:color w:val="FF0000"/>
              </w:rPr>
              <w:t>ee</w:t>
            </w:r>
            <w:r>
              <w:t>ze</w:t>
            </w:r>
          </w:p>
        </w:tc>
        <w:tc>
          <w:tcPr>
            <w:tcW w:w="2353" w:type="pct"/>
          </w:tcPr>
          <w:p w14:paraId="1E21034E" w14:textId="5D42C15E" w:rsidR="00D005FE" w:rsidRDefault="00370467">
            <w:pPr>
              <w:cnfStyle w:val="000000100000" w:firstRow="0" w:lastRow="0" w:firstColumn="0" w:lastColumn="0" w:oddVBand="0" w:evenVBand="0" w:oddHBand="1" w:evenHBand="0" w:firstRowFirstColumn="0" w:firstRowLastColumn="0" w:lastRowFirstColumn="0" w:lastRowLastColumn="0"/>
            </w:pPr>
            <w:r>
              <w:t xml:space="preserve">The repetition of </w:t>
            </w:r>
            <w:r w:rsidR="003B4B3E">
              <w:t>the ‘o’ sounds</w:t>
            </w:r>
            <w:r w:rsidR="000F2247">
              <w:t>, in ‘</w:t>
            </w:r>
            <w:r w:rsidR="00E1597D">
              <w:t>crowd’, ‘host</w:t>
            </w:r>
            <w:r w:rsidR="00CE798D">
              <w:t>’</w:t>
            </w:r>
            <w:r w:rsidR="00870CB8">
              <w:t xml:space="preserve">, </w:t>
            </w:r>
            <w:r w:rsidR="00E62630">
              <w:t xml:space="preserve">‘of’, </w:t>
            </w:r>
            <w:r w:rsidR="00870CB8">
              <w:t>‘golden’</w:t>
            </w:r>
            <w:r w:rsidR="00F012B5">
              <w:t xml:space="preserve"> </w:t>
            </w:r>
            <w:r w:rsidR="0085014B">
              <w:t xml:space="preserve">and </w:t>
            </w:r>
            <w:r w:rsidR="00F012B5">
              <w:t>‘</w:t>
            </w:r>
            <w:r w:rsidR="0085014B">
              <w:t>daffodils</w:t>
            </w:r>
            <w:r w:rsidR="00F012B5">
              <w:t>’</w:t>
            </w:r>
            <w:r w:rsidR="003B4B3E">
              <w:t xml:space="preserve"> signals the </w:t>
            </w:r>
            <w:r w:rsidR="00711B14">
              <w:t xml:space="preserve">dramatic and sudden appearance of the </w:t>
            </w:r>
            <w:r w:rsidR="0085014B">
              <w:t xml:space="preserve">flowers. </w:t>
            </w:r>
            <w:r w:rsidR="001874C3">
              <w:t xml:space="preserve">The sounds mimic the </w:t>
            </w:r>
            <w:r w:rsidR="000C5D2C">
              <w:t>flowers as the ‘o’ sound</w:t>
            </w:r>
            <w:r w:rsidR="00EC69EE">
              <w:t>s fight for space just as the daffodils do in the poem.</w:t>
            </w:r>
          </w:p>
          <w:p w14:paraId="1FCCDEEE" w14:textId="4819D774" w:rsidR="00C65D79" w:rsidRDefault="00A4258D">
            <w:pPr>
              <w:cnfStyle w:val="000000100000" w:firstRow="0" w:lastRow="0" w:firstColumn="0" w:lastColumn="0" w:oddVBand="0" w:evenVBand="0" w:oddHBand="1" w:evenHBand="0" w:firstRowFirstColumn="0" w:firstRowLastColumn="0" w:lastRowFirstColumn="0" w:lastRowLastColumn="0"/>
            </w:pPr>
            <w:r>
              <w:t xml:space="preserve">The </w:t>
            </w:r>
            <w:r w:rsidR="00CF1343">
              <w:t>use of the ‘</w:t>
            </w:r>
            <w:r w:rsidR="003A7533">
              <w:t xml:space="preserve">i’ sound links to words that are related to </w:t>
            </w:r>
            <w:r w:rsidR="00611DE7">
              <w:t>the stars, such as ‘continuous’</w:t>
            </w:r>
            <w:r w:rsidR="0058724B">
              <w:t>, ‘shine’, ‘twinkle’ and ‘milky’</w:t>
            </w:r>
            <w:r w:rsidR="0005681C">
              <w:t xml:space="preserve">. The sound seems to blink on and off mimicking </w:t>
            </w:r>
            <w:r w:rsidR="008C52D0">
              <w:t>the celestial bodies.</w:t>
            </w:r>
          </w:p>
          <w:p w14:paraId="484B3177" w14:textId="08BEA294" w:rsidR="00C65D79" w:rsidRDefault="00500F57">
            <w:pPr>
              <w:cnfStyle w:val="000000100000" w:firstRow="0" w:lastRow="0" w:firstColumn="0" w:lastColumn="0" w:oddVBand="0" w:evenVBand="0" w:oddHBand="1" w:evenHBand="0" w:firstRowFirstColumn="0" w:firstRowLastColumn="0" w:lastRowFirstColumn="0" w:lastRowLastColumn="0"/>
            </w:pPr>
            <w:r>
              <w:t>The repetition of the ‘e’ sounds</w:t>
            </w:r>
            <w:r w:rsidR="005D5DF9">
              <w:t xml:space="preserve"> creates </w:t>
            </w:r>
            <w:r w:rsidR="00C15291">
              <w:t>an internal rhyme, known as a half-rhyme</w:t>
            </w:r>
            <w:r w:rsidR="00C51A7F">
              <w:t xml:space="preserve">, that mimics the musicality of </w:t>
            </w:r>
            <w:r w:rsidR="00A60FDA">
              <w:t>dance it is describing.</w:t>
            </w:r>
          </w:p>
        </w:tc>
      </w:tr>
      <w:tr w:rsidR="005541AA" w14:paraId="665BAF56" w14:textId="77777777" w:rsidTr="007325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3244A3B8" w14:textId="5869CB55" w:rsidR="005541AA" w:rsidRDefault="005541AA">
            <w:r>
              <w:t>Sibilance</w:t>
            </w:r>
          </w:p>
        </w:tc>
        <w:tc>
          <w:tcPr>
            <w:tcW w:w="1766" w:type="pct"/>
          </w:tcPr>
          <w:p w14:paraId="0E49A197" w14:textId="46A58BB9" w:rsidR="00E525EA" w:rsidRDefault="004553C3" w:rsidP="004553C3">
            <w:pPr>
              <w:cnfStyle w:val="000000010000" w:firstRow="0" w:lastRow="0" w:firstColumn="0" w:lastColumn="0" w:oddVBand="0" w:evenVBand="0" w:oddHBand="0" w:evenHBand="1" w:firstRowFirstColumn="0" w:firstRowLastColumn="0" w:lastRowFirstColumn="0" w:lastRowLastColumn="0"/>
            </w:pPr>
            <w:r>
              <w:t>In the second stanza</w:t>
            </w:r>
            <w:r w:rsidR="00916229">
              <w:t xml:space="preserve"> there is an abundance of ‘s’ sounds such as </w:t>
            </w:r>
            <w:r w:rsidR="000F7D96">
              <w:t>‘continuous as</w:t>
            </w:r>
            <w:r w:rsidR="00D07862">
              <w:t xml:space="preserve"> ... stars ... </w:t>
            </w:r>
            <w:r w:rsidR="003359F8">
              <w:t>shine ... stretched</w:t>
            </w:r>
            <w:r w:rsidR="0052136E">
              <w:t xml:space="preserve"> ... thousand </w:t>
            </w:r>
            <w:proofErr w:type="gramStart"/>
            <w:r w:rsidR="0052136E">
              <w:t>saw</w:t>
            </w:r>
            <w:proofErr w:type="gramEnd"/>
            <w:r w:rsidR="00F54F37">
              <w:t xml:space="preserve"> ... tossing</w:t>
            </w:r>
            <w:r w:rsidR="006A15C4">
              <w:t xml:space="preserve"> ... </w:t>
            </w:r>
            <w:r w:rsidR="0072051E">
              <w:t>sprightly</w:t>
            </w:r>
            <w:r w:rsidR="00CA1CE9">
              <w:t>’</w:t>
            </w:r>
          </w:p>
        </w:tc>
        <w:tc>
          <w:tcPr>
            <w:tcW w:w="2353" w:type="pct"/>
          </w:tcPr>
          <w:p w14:paraId="4C479F32" w14:textId="77777777" w:rsidR="005541AA" w:rsidRDefault="00736EF3">
            <w:pPr>
              <w:cnfStyle w:val="000000010000" w:firstRow="0" w:lastRow="0" w:firstColumn="0" w:lastColumn="0" w:oddVBand="0" w:evenVBand="0" w:oddHBand="0" w:evenHBand="1" w:firstRowFirstColumn="0" w:firstRowLastColumn="0" w:lastRowFirstColumn="0" w:lastRowLastColumn="0"/>
            </w:pPr>
            <w:r>
              <w:t>The impact of these sounds</w:t>
            </w:r>
            <w:r w:rsidR="007B6FF2">
              <w:t xml:space="preserve"> creates a </w:t>
            </w:r>
            <w:r w:rsidR="00295BA4">
              <w:t>sound of wind</w:t>
            </w:r>
            <w:r w:rsidR="00F14F4F">
              <w:t xml:space="preserve"> moving through the flowers</w:t>
            </w:r>
            <w:r w:rsidR="00897D2E">
              <w:t>, a breeze</w:t>
            </w:r>
            <w:r w:rsidR="00D1368F">
              <w:t xml:space="preserve"> which makes the</w:t>
            </w:r>
            <w:r w:rsidR="00E36D38">
              <w:t>m look like they are dancing</w:t>
            </w:r>
            <w:r w:rsidR="009C307A">
              <w:t xml:space="preserve">. The ‘s’ sounds are so dense and </w:t>
            </w:r>
            <w:r w:rsidR="005905A5">
              <w:t xml:space="preserve">close together that they mimic the </w:t>
            </w:r>
            <w:r w:rsidR="00986868">
              <w:t>volume</w:t>
            </w:r>
            <w:r w:rsidR="005905A5">
              <w:t xml:space="preserve"> of daffodils as well</w:t>
            </w:r>
            <w:r w:rsidR="00290A8D">
              <w:t>.</w:t>
            </w:r>
          </w:p>
          <w:p w14:paraId="39C8C5DE" w14:textId="6410E4DE" w:rsidR="005541AA" w:rsidRDefault="00BE5FE0">
            <w:pPr>
              <w:cnfStyle w:val="000000010000" w:firstRow="0" w:lastRow="0" w:firstColumn="0" w:lastColumn="0" w:oddVBand="0" w:evenVBand="0" w:oddHBand="0" w:evenHBand="1" w:firstRowFirstColumn="0" w:firstRowLastColumn="0" w:lastRowFirstColumn="0" w:lastRowLastColumn="0"/>
            </w:pPr>
            <w:r>
              <w:t>The third stanza</w:t>
            </w:r>
            <w:r w:rsidR="00F7470C">
              <w:t xml:space="preserve"> has a similar effect of waves</w:t>
            </w:r>
            <w:r w:rsidR="000E6811">
              <w:t xml:space="preserve"> </w:t>
            </w:r>
            <w:r w:rsidR="00C37CF6">
              <w:t>which makes them sparkle.</w:t>
            </w:r>
          </w:p>
        </w:tc>
      </w:tr>
      <w:tr w:rsidR="00D005FE" w14:paraId="3F6DD002" w14:textId="77777777" w:rsidTr="00732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5D712E6F" w14:textId="5486DE46" w:rsidR="00D005FE" w:rsidRDefault="00D005FE">
            <w:r>
              <w:t>Consonance</w:t>
            </w:r>
          </w:p>
        </w:tc>
        <w:tc>
          <w:tcPr>
            <w:tcW w:w="1766" w:type="pct"/>
          </w:tcPr>
          <w:p w14:paraId="6C2DFFDC" w14:textId="7A532D9D" w:rsidR="00977A89" w:rsidRDefault="005B7870" w:rsidP="00775EF2">
            <w:pPr>
              <w:spacing w:after="720"/>
              <w:cnfStyle w:val="000000100000" w:firstRow="0" w:lastRow="0" w:firstColumn="0" w:lastColumn="0" w:oddVBand="0" w:evenVBand="0" w:oddHBand="1" w:evenHBand="0" w:firstRowFirstColumn="0" w:firstRowLastColumn="0" w:lastRowFirstColumn="0" w:lastRowLastColumn="0"/>
            </w:pPr>
            <w:r w:rsidRPr="005B7870">
              <w:t>I wan</w:t>
            </w:r>
            <w:r>
              <w:t>d</w:t>
            </w:r>
            <w:r w:rsidRPr="005B7870">
              <w:t>ere</w:t>
            </w:r>
            <w:r>
              <w:t>d</w:t>
            </w:r>
            <w:r w:rsidRPr="005B7870">
              <w:t xml:space="preserve"> lonely as a clou</w:t>
            </w:r>
            <w:r>
              <w:t>d</w:t>
            </w:r>
            <w:r w:rsidR="00DE641C">
              <w:rPr>
                <w:color w:val="FF0000"/>
              </w:rPr>
              <w:t xml:space="preserve"> </w:t>
            </w:r>
            <w:r w:rsidR="00DE641C" w:rsidRPr="00DE641C">
              <w:t>(line 1)</w:t>
            </w:r>
          </w:p>
          <w:p w14:paraId="5A0F5035" w14:textId="1FD291BF" w:rsidR="00D005FE" w:rsidRDefault="000C27B2">
            <w:pPr>
              <w:cnfStyle w:val="000000100000" w:firstRow="0" w:lastRow="0" w:firstColumn="0" w:lastColumn="0" w:oddVBand="0" w:evenVBand="0" w:oddHBand="1" w:evenHBand="0" w:firstRowFirstColumn="0" w:firstRowLastColumn="0" w:lastRowFirstColumn="0" w:lastRowLastColumn="0"/>
            </w:pPr>
            <w:r w:rsidRPr="000C27B2">
              <w:t>Fluttering</w:t>
            </w:r>
            <w:r>
              <w:t xml:space="preserve"> ... </w:t>
            </w:r>
            <w:r w:rsidR="00244D1D" w:rsidRPr="00244D1D">
              <w:t>twinkle</w:t>
            </w:r>
            <w:r w:rsidR="00A3172B">
              <w:t xml:space="preserve"> ... </w:t>
            </w:r>
            <w:r w:rsidR="00A3172B" w:rsidRPr="00A3172B">
              <w:t>Ten thousand</w:t>
            </w:r>
            <w:r w:rsidR="00A3172B">
              <w:t xml:space="preserve"> ... </w:t>
            </w:r>
            <w:r w:rsidR="002E02D7" w:rsidRPr="002E02D7">
              <w:t>Tossing their</w:t>
            </w:r>
            <w:r w:rsidR="002E02D7">
              <w:t xml:space="preserve"> ...</w:t>
            </w:r>
            <w:r w:rsidR="00A7445B">
              <w:t xml:space="preserve"> </w:t>
            </w:r>
            <w:r w:rsidR="005C0E97" w:rsidRPr="005C0E97">
              <w:t>sprightly</w:t>
            </w:r>
          </w:p>
        </w:tc>
        <w:tc>
          <w:tcPr>
            <w:tcW w:w="2353" w:type="pct"/>
          </w:tcPr>
          <w:p w14:paraId="2224A2A9" w14:textId="596B1FE3" w:rsidR="00D005FE" w:rsidRDefault="00A80F7B">
            <w:pPr>
              <w:cnfStyle w:val="000000100000" w:firstRow="0" w:lastRow="0" w:firstColumn="0" w:lastColumn="0" w:oddVBand="0" w:evenVBand="0" w:oddHBand="1" w:evenHBand="0" w:firstRowFirstColumn="0" w:firstRowLastColumn="0" w:lastRowFirstColumn="0" w:lastRowLastColumn="0"/>
            </w:pPr>
            <w:r>
              <w:t>The ‘d’ sounds in the opening line</w:t>
            </w:r>
            <w:r w:rsidR="006C5673">
              <w:t xml:space="preserve"> </w:t>
            </w:r>
            <w:r w:rsidR="00345867">
              <w:t>join</w:t>
            </w:r>
            <w:r w:rsidR="00FF6136">
              <w:t xml:space="preserve"> the </w:t>
            </w:r>
            <w:r w:rsidR="00CA2FF9">
              <w:t xml:space="preserve">2 </w:t>
            </w:r>
            <w:r w:rsidR="00FF6136">
              <w:t>words together</w:t>
            </w:r>
            <w:r w:rsidR="00E64B80">
              <w:t xml:space="preserve">, linking the </w:t>
            </w:r>
            <w:r w:rsidR="000453B9">
              <w:t>persona to the natural symbol</w:t>
            </w:r>
            <w:r w:rsidR="0056732E">
              <w:t xml:space="preserve"> of a ‘cloud’</w:t>
            </w:r>
            <w:r w:rsidR="00977A89">
              <w:t>.</w:t>
            </w:r>
          </w:p>
          <w:p w14:paraId="1884F313" w14:textId="70C3A2FA" w:rsidR="00D005FE" w:rsidRDefault="00D93DC0">
            <w:pPr>
              <w:cnfStyle w:val="000000100000" w:firstRow="0" w:lastRow="0" w:firstColumn="0" w:lastColumn="0" w:oddVBand="0" w:evenVBand="0" w:oddHBand="1" w:evenHBand="0" w:firstRowFirstColumn="0" w:firstRowLastColumn="0" w:lastRowFirstColumn="0" w:lastRowLastColumn="0"/>
            </w:pPr>
            <w:r>
              <w:t xml:space="preserve">There </w:t>
            </w:r>
            <w:r w:rsidR="003F1662">
              <w:t>is a massive number of ‘t’ sounds throughout the poem</w:t>
            </w:r>
            <w:r w:rsidR="00E96756">
              <w:t xml:space="preserve"> which </w:t>
            </w:r>
            <w:r w:rsidR="0081232C">
              <w:t>creates</w:t>
            </w:r>
            <w:r w:rsidR="00E96756">
              <w:t xml:space="preserve"> </w:t>
            </w:r>
            <w:r w:rsidR="0081232C">
              <w:t>musical or sonic</w:t>
            </w:r>
            <w:r w:rsidR="00E96756">
              <w:t xml:space="preserve"> cohesion and unity</w:t>
            </w:r>
            <w:r w:rsidR="0081232C">
              <w:t>. The p</w:t>
            </w:r>
            <w:r w:rsidR="00396DAC">
              <w:t xml:space="preserve">urpose of this is to reflect the beauty and </w:t>
            </w:r>
            <w:r w:rsidR="00452AAE">
              <w:t>unity of nature</w:t>
            </w:r>
            <w:r w:rsidR="00B12684">
              <w:t>.</w:t>
            </w:r>
          </w:p>
        </w:tc>
      </w:tr>
      <w:tr w:rsidR="00D005FE" w14:paraId="503AFEE3" w14:textId="77777777" w:rsidTr="007325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701C83F4" w14:textId="47318A7A" w:rsidR="00D005FE" w:rsidRDefault="00D005FE">
            <w:r>
              <w:t>Alliteration</w:t>
            </w:r>
          </w:p>
        </w:tc>
        <w:tc>
          <w:tcPr>
            <w:tcW w:w="1766" w:type="pct"/>
          </w:tcPr>
          <w:p w14:paraId="5D8177F8" w14:textId="77777777" w:rsidR="00D005FE" w:rsidRDefault="00E46204">
            <w:pPr>
              <w:cnfStyle w:val="000000010000" w:firstRow="0" w:lastRow="0" w:firstColumn="0" w:lastColumn="0" w:oddVBand="0" w:evenVBand="0" w:oddHBand="0" w:evenHBand="1" w:firstRowFirstColumn="0" w:firstRowLastColumn="0" w:lastRowFirstColumn="0" w:lastRowLastColumn="0"/>
            </w:pPr>
            <w:r w:rsidRPr="00E46204">
              <w:t xml:space="preserve">That floats on </w:t>
            </w:r>
            <w:r w:rsidRPr="00E46204">
              <w:rPr>
                <w:color w:val="FF0000"/>
              </w:rPr>
              <w:t>h</w:t>
            </w:r>
            <w:r w:rsidRPr="00E46204">
              <w:t xml:space="preserve">igh o'er vales and </w:t>
            </w:r>
            <w:r w:rsidRPr="00E46204">
              <w:rPr>
                <w:color w:val="FF0000"/>
              </w:rPr>
              <w:t>h</w:t>
            </w:r>
            <w:r w:rsidRPr="00E46204">
              <w:t>ills,</w:t>
            </w:r>
            <w:r>
              <w:t xml:space="preserve"> (line 2)</w:t>
            </w:r>
          </w:p>
          <w:p w14:paraId="10FF0B60" w14:textId="6F81CBF9" w:rsidR="00D005FE" w:rsidRDefault="00406094">
            <w:pPr>
              <w:cnfStyle w:val="000000010000" w:firstRow="0" w:lastRow="0" w:firstColumn="0" w:lastColumn="0" w:oddVBand="0" w:evenVBand="0" w:oddHBand="0" w:evenHBand="1" w:firstRowFirstColumn="0" w:firstRowLastColumn="0" w:lastRowFirstColumn="0" w:lastRowLastColumn="0"/>
            </w:pPr>
            <w:r>
              <w:t xml:space="preserve">And </w:t>
            </w:r>
            <w:r w:rsidRPr="00406094">
              <w:rPr>
                <w:color w:val="FF0000"/>
              </w:rPr>
              <w:t>d</w:t>
            </w:r>
            <w:r>
              <w:t xml:space="preserve">ances with the </w:t>
            </w:r>
            <w:r w:rsidRPr="00406094">
              <w:rPr>
                <w:color w:val="FF0000"/>
              </w:rPr>
              <w:t>d</w:t>
            </w:r>
            <w:r>
              <w:t>affodils. (line 24)</w:t>
            </w:r>
          </w:p>
        </w:tc>
        <w:tc>
          <w:tcPr>
            <w:tcW w:w="2353" w:type="pct"/>
          </w:tcPr>
          <w:p w14:paraId="23640C5D" w14:textId="630BE355" w:rsidR="00D005FE" w:rsidRDefault="0091508F">
            <w:pPr>
              <w:cnfStyle w:val="000000010000" w:firstRow="0" w:lastRow="0" w:firstColumn="0" w:lastColumn="0" w:oddVBand="0" w:evenVBand="0" w:oddHBand="0" w:evenHBand="1" w:firstRowFirstColumn="0" w:firstRowLastColumn="0" w:lastRowFirstColumn="0" w:lastRowLastColumn="0"/>
            </w:pPr>
            <w:r w:rsidRPr="0091508F">
              <w:t>These instances of alliteration contribute to the poem’s musicality, drawing attention to certain words and phrases and enhancing the overall sensory experience for the reader.</w:t>
            </w:r>
            <w:r w:rsidR="00057114">
              <w:t xml:space="preserve"> In the final line of the poem this serves to symbolically connect the heart of the persona to the natural world.</w:t>
            </w:r>
          </w:p>
        </w:tc>
      </w:tr>
    </w:tbl>
    <w:p w14:paraId="75819D55" w14:textId="6D1940A9" w:rsidR="00AC089A" w:rsidRDefault="00AC089A" w:rsidP="007A3C99">
      <w:r>
        <w:br w:type="page"/>
      </w:r>
    </w:p>
    <w:p w14:paraId="008FB109" w14:textId="5DDB0593" w:rsidR="00F0677B" w:rsidRDefault="00E625CA" w:rsidP="00AA2041">
      <w:pPr>
        <w:pStyle w:val="Heading2"/>
      </w:pPr>
      <w:bookmarkStart w:id="52" w:name="_Toc173238843"/>
      <w:r>
        <w:t xml:space="preserve">Phase 3, </w:t>
      </w:r>
      <w:r w:rsidR="00C73B46">
        <w:t>a</w:t>
      </w:r>
      <w:r>
        <w:t xml:space="preserve">ctivity </w:t>
      </w:r>
      <w:r w:rsidR="00775EF2">
        <w:t>8</w:t>
      </w:r>
      <w:r w:rsidR="00AA2041">
        <w:t xml:space="preserve"> </w:t>
      </w:r>
      <w:r w:rsidR="00076CD5">
        <w:t>–</w:t>
      </w:r>
      <w:r w:rsidR="00C73B46">
        <w:t xml:space="preserve"> </w:t>
      </w:r>
      <w:r w:rsidR="00076CD5">
        <w:t xml:space="preserve">short answer response to </w:t>
      </w:r>
      <w:r w:rsidR="00BA5056">
        <w:t>sound devices</w:t>
      </w:r>
      <w:bookmarkEnd w:id="52"/>
    </w:p>
    <w:p w14:paraId="46ED193F" w14:textId="68254793" w:rsidR="00AE4667" w:rsidRDefault="00E73224" w:rsidP="00E73224">
      <w:pPr>
        <w:pStyle w:val="FeatureBox3"/>
      </w:pPr>
      <w:r w:rsidRPr="00B70C35">
        <w:rPr>
          <w:rStyle w:val="Strong"/>
        </w:rPr>
        <w:t>Student note</w:t>
      </w:r>
      <w:r w:rsidRPr="00E24308">
        <w:rPr>
          <w:rStyle w:val="Strong"/>
          <w:b w:val="0"/>
          <w:bCs w:val="0"/>
        </w:rPr>
        <w:t>:</w:t>
      </w:r>
      <w:r w:rsidRPr="00E73224">
        <w:t xml:space="preserve"> </w:t>
      </w:r>
      <w:r w:rsidR="00B028A3">
        <w:t xml:space="preserve">this task requires </w:t>
      </w:r>
      <w:r w:rsidR="00D600C0">
        <w:t>y</w:t>
      </w:r>
      <w:r w:rsidR="00AB2BAF">
        <w:t xml:space="preserve">ou </w:t>
      </w:r>
      <w:r w:rsidR="00B028A3">
        <w:t xml:space="preserve">to </w:t>
      </w:r>
      <w:r w:rsidR="00E87D4C">
        <w:t>complete a question in response</w:t>
      </w:r>
      <w:r w:rsidR="00AB2BAF">
        <w:t xml:space="preserve"> to </w:t>
      </w:r>
      <w:r w:rsidR="001F043F">
        <w:t xml:space="preserve">‘I </w:t>
      </w:r>
      <w:r w:rsidR="00776DFF">
        <w:t>wandered lonely</w:t>
      </w:r>
      <w:r w:rsidR="001F043F">
        <w:t xml:space="preserve"> as a </w:t>
      </w:r>
      <w:r w:rsidR="00776DFF">
        <w:t>cloud</w:t>
      </w:r>
      <w:r w:rsidR="00824C32">
        <w:t>’</w:t>
      </w:r>
      <w:r w:rsidR="00E87D4C">
        <w:t>. It is written like</w:t>
      </w:r>
      <w:r w:rsidR="005D7FF4">
        <w:t xml:space="preserve"> a </w:t>
      </w:r>
      <w:r w:rsidR="00E87D4C">
        <w:t>question</w:t>
      </w:r>
      <w:r w:rsidR="008E7E84">
        <w:t xml:space="preserve"> you </w:t>
      </w:r>
      <w:r w:rsidR="00E87D4C">
        <w:t>might see in a formal examination. The mark value of 4 marks suggests that you should write using a paragraph structure and include at least 2 pieces of textual evidence in your response.</w:t>
      </w:r>
    </w:p>
    <w:p w14:paraId="7FCA80C1" w14:textId="0E7F44C9" w:rsidR="00E73224" w:rsidRPr="00D15659" w:rsidRDefault="00584730" w:rsidP="00430AE2">
      <w:pPr>
        <w:pStyle w:val="ListNumber"/>
        <w:numPr>
          <w:ilvl w:val="0"/>
          <w:numId w:val="64"/>
        </w:numPr>
      </w:pPr>
      <w:r>
        <w:t xml:space="preserve">As a class, </w:t>
      </w:r>
      <w:r w:rsidR="006332CE">
        <w:t>complete</w:t>
      </w:r>
      <w:r w:rsidR="00003A60">
        <w:t xml:space="preserve"> the </w:t>
      </w:r>
      <w:r w:rsidR="006332CE">
        <w:t xml:space="preserve">planning </w:t>
      </w:r>
      <w:r w:rsidR="00A55B06">
        <w:t xml:space="preserve">table </w:t>
      </w:r>
      <w:r w:rsidR="006332CE">
        <w:t>for</w:t>
      </w:r>
      <w:r w:rsidR="00F52941">
        <w:t xml:space="preserve"> the question</w:t>
      </w:r>
      <w:r w:rsidR="00003A60">
        <w:t xml:space="preserve"> belo</w:t>
      </w:r>
      <w:r w:rsidR="00DE1EA5">
        <w:t>w</w:t>
      </w:r>
      <w:r w:rsidR="00560691">
        <w:t>.</w:t>
      </w:r>
    </w:p>
    <w:p w14:paraId="03B7F4CC" w14:textId="6882C9D2" w:rsidR="00D07F4B" w:rsidRPr="00CA2FF9" w:rsidRDefault="00D07F4B" w:rsidP="006D72E5">
      <w:pPr>
        <w:pStyle w:val="Pulloutquote"/>
      </w:pPr>
      <w:r w:rsidRPr="00CA2FF9">
        <w:t xml:space="preserve">How does the poem ‘I </w:t>
      </w:r>
      <w:r w:rsidR="00776DFF" w:rsidRPr="00CA2FF9">
        <w:t>wandered lonely</w:t>
      </w:r>
      <w:r w:rsidRPr="00CA2FF9">
        <w:t xml:space="preserve"> as a </w:t>
      </w:r>
      <w:r w:rsidR="00776DFF" w:rsidRPr="00CA2FF9">
        <w:t>cloud</w:t>
      </w:r>
      <w:r w:rsidRPr="00CA2FF9">
        <w:t>’ reflect the style and structure of poetry from the Romantic movement? In your answer, give at least 2 examples of sound or stylistic features and explain how they conform to the conventions of Romantic poetry. (4 marks)</w:t>
      </w:r>
    </w:p>
    <w:p w14:paraId="3BA30498" w14:textId="7E5E3E95" w:rsidR="00560691" w:rsidRPr="00560691" w:rsidRDefault="00311F6A" w:rsidP="00DF0763">
      <w:pPr>
        <w:pStyle w:val="ListNumber"/>
        <w:numPr>
          <w:ilvl w:val="0"/>
          <w:numId w:val="4"/>
        </w:numPr>
      </w:pPr>
      <w:r>
        <w:t xml:space="preserve">Once </w:t>
      </w:r>
      <w:proofErr w:type="spellStart"/>
      <w:r>
        <w:t>your</w:t>
      </w:r>
      <w:proofErr w:type="spellEnd"/>
      <w:r>
        <w:t xml:space="preserve"> planning template has been completed, answer the question in paragraph</w:t>
      </w:r>
      <w:r w:rsidR="007B04FE">
        <w:t xml:space="preserve"> form in your books.</w:t>
      </w:r>
    </w:p>
    <w:p w14:paraId="6A38FCC7" w14:textId="22FD9FE4" w:rsidR="00E87D4C" w:rsidRPr="00560691" w:rsidRDefault="00E87D4C" w:rsidP="00DF0763">
      <w:pPr>
        <w:pStyle w:val="ListNumber"/>
        <w:numPr>
          <w:ilvl w:val="0"/>
          <w:numId w:val="4"/>
        </w:numPr>
      </w:pPr>
      <w:r>
        <w:t xml:space="preserve">Swap your answers with a peer and provide feedback using </w:t>
      </w:r>
      <w:proofErr w:type="gramStart"/>
      <w:r>
        <w:t>a 2 stars</w:t>
      </w:r>
      <w:proofErr w:type="gramEnd"/>
      <w:r>
        <w:t xml:space="preserve"> and a wish protocol.</w:t>
      </w:r>
    </w:p>
    <w:p w14:paraId="35003816" w14:textId="5F8A880A" w:rsidR="00F85D12" w:rsidRPr="00D15659" w:rsidRDefault="00BB3EFA" w:rsidP="00BB3EFA">
      <w:pPr>
        <w:pStyle w:val="Caption"/>
      </w:pPr>
      <w:r>
        <w:t xml:space="preserve">Table </w:t>
      </w:r>
      <w:r>
        <w:fldChar w:fldCharType="begin"/>
      </w:r>
      <w:r>
        <w:instrText>SEQ Table \* ARABIC</w:instrText>
      </w:r>
      <w:r>
        <w:fldChar w:fldCharType="separate"/>
      </w:r>
      <w:r w:rsidR="00A11360">
        <w:rPr>
          <w:noProof/>
        </w:rPr>
        <w:t>24</w:t>
      </w:r>
      <w:r>
        <w:fldChar w:fldCharType="end"/>
      </w:r>
      <w:r>
        <w:t xml:space="preserve"> </w:t>
      </w:r>
      <w:r w:rsidR="00EE5650">
        <w:t>–</w:t>
      </w:r>
      <w:r>
        <w:t xml:space="preserve"> </w:t>
      </w:r>
      <w:r w:rsidR="006332CE">
        <w:t>planning table</w:t>
      </w:r>
      <w:r>
        <w:t xml:space="preserve"> for sound device paragraph</w:t>
      </w:r>
    </w:p>
    <w:tbl>
      <w:tblPr>
        <w:tblStyle w:val="Tableheader"/>
        <w:tblW w:w="5000" w:type="pct"/>
        <w:tblLayout w:type="fixed"/>
        <w:tblLook w:val="04A0" w:firstRow="1" w:lastRow="0" w:firstColumn="1" w:lastColumn="0" w:noHBand="0" w:noVBand="1"/>
        <w:tblDescription w:val="Students use writing prompts in the left coloumn, example sentence starters in the middle to create a response and scaffold a paragraph."/>
      </w:tblPr>
      <w:tblGrid>
        <w:gridCol w:w="3210"/>
        <w:gridCol w:w="3210"/>
        <w:gridCol w:w="3210"/>
      </w:tblGrid>
      <w:tr w:rsidR="007A7E77" w14:paraId="720372EC" w14:textId="77777777" w:rsidTr="00BA22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33C03D7F" w14:textId="20E018D6" w:rsidR="007A7E77" w:rsidRDefault="007A7E77" w:rsidP="007A7E77">
            <w:r>
              <w:t>Writing prompts</w:t>
            </w:r>
          </w:p>
        </w:tc>
        <w:tc>
          <w:tcPr>
            <w:tcW w:w="0" w:type="pct"/>
          </w:tcPr>
          <w:p w14:paraId="7103F133" w14:textId="7BFC180B" w:rsidR="007A7E77" w:rsidRDefault="00112F13" w:rsidP="007A7E77">
            <w:pPr>
              <w:cnfStyle w:val="100000000000" w:firstRow="1" w:lastRow="0" w:firstColumn="0" w:lastColumn="0" w:oddVBand="0" w:evenVBand="0" w:oddHBand="0" w:evenHBand="0" w:firstRowFirstColumn="0" w:firstRowLastColumn="0" w:lastRowFirstColumn="0" w:lastRowLastColumn="0"/>
            </w:pPr>
            <w:r>
              <w:t>Example sentence starters</w:t>
            </w:r>
          </w:p>
        </w:tc>
        <w:tc>
          <w:tcPr>
            <w:tcW w:w="0" w:type="pct"/>
          </w:tcPr>
          <w:p w14:paraId="3F4916FB" w14:textId="15A8AC38" w:rsidR="007A7E77" w:rsidRDefault="00112F13" w:rsidP="007A7E77">
            <w:pPr>
              <w:cnfStyle w:val="100000000000" w:firstRow="1" w:lastRow="0" w:firstColumn="0" w:lastColumn="0" w:oddVBand="0" w:evenVBand="0" w:oddHBand="0" w:evenHBand="0" w:firstRowFirstColumn="0" w:firstRowLastColumn="0" w:lastRowFirstColumn="0" w:lastRowLastColumn="0"/>
            </w:pPr>
            <w:r>
              <w:t>Student response</w:t>
            </w:r>
          </w:p>
        </w:tc>
      </w:tr>
      <w:tr w:rsidR="007A7E77" w14:paraId="6FF1880B" w14:textId="77777777" w:rsidTr="00BA2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95CBC7A" w14:textId="6B883086" w:rsidR="007A7E77" w:rsidRDefault="00810199" w:rsidP="007A7E77">
            <w:r w:rsidRPr="00810199">
              <w:t xml:space="preserve">What </w:t>
            </w:r>
            <w:r w:rsidR="00CE63EB">
              <w:t>is your argument</w:t>
            </w:r>
            <w:r w:rsidR="00E60638">
              <w:t>?</w:t>
            </w:r>
          </w:p>
        </w:tc>
        <w:tc>
          <w:tcPr>
            <w:tcW w:w="0" w:type="pct"/>
          </w:tcPr>
          <w:p w14:paraId="45B747CC" w14:textId="62BA669C" w:rsidR="007A7E77" w:rsidRDefault="00810199" w:rsidP="007A7E77">
            <w:pPr>
              <w:cnfStyle w:val="000000100000" w:firstRow="0" w:lastRow="0" w:firstColumn="0" w:lastColumn="0" w:oddVBand="0" w:evenVBand="0" w:oddHBand="1" w:evenHBand="0" w:firstRowFirstColumn="0" w:firstRowLastColumn="0" w:lastRowFirstColumn="0" w:lastRowLastColumn="0"/>
            </w:pPr>
            <w:r>
              <w:t>William Wordsworth</w:t>
            </w:r>
            <w:r w:rsidR="007969D4">
              <w:t>’s</w:t>
            </w:r>
            <w:r>
              <w:t xml:space="preserve"> </w:t>
            </w:r>
            <w:r w:rsidRPr="00810199">
              <w:t>‘</w:t>
            </w:r>
            <w:r w:rsidR="00776DFF">
              <w:t>I wandered lonely as a cloud</w:t>
            </w:r>
            <w:r w:rsidRPr="00810199">
              <w:t>’</w:t>
            </w:r>
            <w:r>
              <w:t xml:space="preserve"> </w:t>
            </w:r>
            <w:r w:rsidR="007969D4">
              <w:t>reflect</w:t>
            </w:r>
            <w:r w:rsidR="006759CE">
              <w:t>s</w:t>
            </w:r>
            <w:r w:rsidR="007969D4">
              <w:t xml:space="preserve"> the style and structure of </w:t>
            </w:r>
            <w:r w:rsidR="00D92511">
              <w:t xml:space="preserve">poetry from </w:t>
            </w:r>
            <w:r w:rsidR="007969D4">
              <w:t>the Romantic movement by</w:t>
            </w:r>
            <w:r w:rsidRPr="00810199">
              <w:t xml:space="preserve"> ...</w:t>
            </w:r>
          </w:p>
        </w:tc>
        <w:tc>
          <w:tcPr>
            <w:tcW w:w="0" w:type="pct"/>
          </w:tcPr>
          <w:p w14:paraId="234A2EC9" w14:textId="77777777" w:rsidR="007A7E77" w:rsidRDefault="007A7E77" w:rsidP="007A7E77">
            <w:pPr>
              <w:cnfStyle w:val="000000100000" w:firstRow="0" w:lastRow="0" w:firstColumn="0" w:lastColumn="0" w:oddVBand="0" w:evenVBand="0" w:oddHBand="1" w:evenHBand="0" w:firstRowFirstColumn="0" w:firstRowLastColumn="0" w:lastRowFirstColumn="0" w:lastRowLastColumn="0"/>
            </w:pPr>
          </w:p>
        </w:tc>
      </w:tr>
      <w:tr w:rsidR="007A7E77" w14:paraId="420ACB2B" w14:textId="77777777" w:rsidTr="00BA22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FFD0296" w14:textId="35E86E07" w:rsidR="007A7E77" w:rsidRDefault="00810199" w:rsidP="007A7E77">
            <w:r w:rsidRPr="00810199">
              <w:t>Use evidence to support what you are claiming.</w:t>
            </w:r>
            <w:r w:rsidR="00D92511">
              <w:t xml:space="preserve"> You should use </w:t>
            </w:r>
            <w:r w:rsidR="000109F8">
              <w:t>at least 2 pieces of evidence for this question.</w:t>
            </w:r>
          </w:p>
        </w:tc>
        <w:tc>
          <w:tcPr>
            <w:tcW w:w="0" w:type="pct"/>
          </w:tcPr>
          <w:p w14:paraId="28F0935B" w14:textId="77777777" w:rsidR="007A7E77" w:rsidRDefault="00810199" w:rsidP="007A7E77">
            <w:pPr>
              <w:cnfStyle w:val="000000010000" w:firstRow="0" w:lastRow="0" w:firstColumn="0" w:lastColumn="0" w:oddVBand="0" w:evenVBand="0" w:oddHBand="0" w:evenHBand="1" w:firstRowFirstColumn="0" w:firstRowLastColumn="0" w:lastRowFirstColumn="0" w:lastRowLastColumn="0"/>
            </w:pPr>
            <w:r w:rsidRPr="00810199">
              <w:t>An excellent example of how Wordsworth creates unity through musicality is ...</w:t>
            </w:r>
          </w:p>
          <w:p w14:paraId="3B35DA26" w14:textId="59D7A7E2" w:rsidR="00810199" w:rsidRDefault="00810199" w:rsidP="007A7E77">
            <w:pPr>
              <w:cnfStyle w:val="000000010000" w:firstRow="0" w:lastRow="0" w:firstColumn="0" w:lastColumn="0" w:oddVBand="0" w:evenVBand="0" w:oddHBand="0" w:evenHBand="1" w:firstRowFirstColumn="0" w:firstRowLastColumn="0" w:lastRowFirstColumn="0" w:lastRowLastColumn="0"/>
            </w:pPr>
            <w:r w:rsidRPr="00810199">
              <w:t xml:space="preserve">The use of </w:t>
            </w:r>
            <w:r w:rsidR="001A0465">
              <w:t xml:space="preserve">an </w:t>
            </w:r>
            <w:r w:rsidR="00CC580F">
              <w:t xml:space="preserve">… </w:t>
            </w:r>
            <w:r w:rsidRPr="00810199">
              <w:t>rhym</w:t>
            </w:r>
            <w:r w:rsidR="00E825D6">
              <w:t>ing structure</w:t>
            </w:r>
            <w:r w:rsidR="00925BB5">
              <w:t xml:space="preserve"> </w:t>
            </w:r>
            <w:r w:rsidRPr="00810199">
              <w:t xml:space="preserve">in </w:t>
            </w:r>
            <w:r w:rsidR="00925BB5">
              <w:t xml:space="preserve">lines such as </w:t>
            </w:r>
            <w:r w:rsidRPr="00810199">
              <w:t>... creates a sense of ...</w:t>
            </w:r>
          </w:p>
          <w:p w14:paraId="4859003F" w14:textId="1B8A5AA4" w:rsidR="007A7E77" w:rsidRDefault="002568ED" w:rsidP="007A7E77">
            <w:pPr>
              <w:cnfStyle w:val="000000010000" w:firstRow="0" w:lastRow="0" w:firstColumn="0" w:lastColumn="0" w:oddVBand="0" w:evenVBand="0" w:oddHBand="0" w:evenHBand="1" w:firstRowFirstColumn="0" w:firstRowLastColumn="0" w:lastRowFirstColumn="0" w:lastRowLastColumn="0"/>
            </w:pPr>
            <w:r>
              <w:t>The ...</w:t>
            </w:r>
            <w:r w:rsidR="00CE71EA">
              <w:t xml:space="preserve"> is a formal meter used </w:t>
            </w:r>
            <w:r w:rsidR="004833CF">
              <w:t>in this poem</w:t>
            </w:r>
            <w:r w:rsidR="00861DC7">
              <w:t>, and this can be seen in …</w:t>
            </w:r>
          </w:p>
        </w:tc>
        <w:tc>
          <w:tcPr>
            <w:tcW w:w="0" w:type="pct"/>
          </w:tcPr>
          <w:p w14:paraId="196B3CDE" w14:textId="77777777" w:rsidR="007A7E77" w:rsidRDefault="007A7E77" w:rsidP="007A7E77">
            <w:pPr>
              <w:cnfStyle w:val="000000010000" w:firstRow="0" w:lastRow="0" w:firstColumn="0" w:lastColumn="0" w:oddVBand="0" w:evenVBand="0" w:oddHBand="0" w:evenHBand="1" w:firstRowFirstColumn="0" w:firstRowLastColumn="0" w:lastRowFirstColumn="0" w:lastRowLastColumn="0"/>
            </w:pPr>
          </w:p>
        </w:tc>
      </w:tr>
      <w:tr w:rsidR="007A7E77" w14:paraId="63166182" w14:textId="77777777" w:rsidTr="00BA2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33210524" w14:textId="7E27FB68" w:rsidR="007A7E77" w:rsidRDefault="00102DFF" w:rsidP="007A7E77">
            <w:r>
              <w:t>How doe</w:t>
            </w:r>
            <w:r w:rsidR="009B0D24">
              <w:t>s</w:t>
            </w:r>
            <w:r>
              <w:t xml:space="preserve"> the sound or stylistic devices used in ‘I wandered lonely as a cloud’ reflect the </w:t>
            </w:r>
            <w:r w:rsidR="00DC0BDC">
              <w:t>style and structure of poetry from the Romantic movement?</w:t>
            </w:r>
          </w:p>
        </w:tc>
        <w:tc>
          <w:tcPr>
            <w:tcW w:w="0" w:type="pct"/>
          </w:tcPr>
          <w:p w14:paraId="4C74731B" w14:textId="16FE5AF0" w:rsidR="001732EF" w:rsidRDefault="001732EF" w:rsidP="007A7E77">
            <w:pPr>
              <w:cnfStyle w:val="000000100000" w:firstRow="0" w:lastRow="0" w:firstColumn="0" w:lastColumn="0" w:oddVBand="0" w:evenVBand="0" w:oddHBand="1" w:evenHBand="0" w:firstRowFirstColumn="0" w:firstRowLastColumn="0" w:lastRowFirstColumn="0" w:lastRowLastColumn="0"/>
            </w:pPr>
            <w:r>
              <w:t>This poem aligns with the conventions of Romantic poetry because ...</w:t>
            </w:r>
          </w:p>
          <w:p w14:paraId="14CF0BB9" w14:textId="2884977B" w:rsidR="007A7E77" w:rsidRDefault="00876C37" w:rsidP="007A7E77">
            <w:pPr>
              <w:cnfStyle w:val="000000100000" w:firstRow="0" w:lastRow="0" w:firstColumn="0" w:lastColumn="0" w:oddVBand="0" w:evenVBand="0" w:oddHBand="1" w:evenHBand="0" w:firstRowFirstColumn="0" w:firstRowLastColumn="0" w:lastRowFirstColumn="0" w:lastRowLastColumn="0"/>
            </w:pPr>
            <w:r>
              <w:t xml:space="preserve">Romantic poets </w:t>
            </w:r>
            <w:r w:rsidR="0096485A">
              <w:t>used formal poetic structures to</w:t>
            </w:r>
            <w:r w:rsidR="00946C87">
              <w:t xml:space="preserve"> ... </w:t>
            </w:r>
            <w:r w:rsidR="00861DC7">
              <w:t>and these can be seen in ‘I wandered lonely as a cloud’ because …</w:t>
            </w:r>
          </w:p>
        </w:tc>
        <w:tc>
          <w:tcPr>
            <w:tcW w:w="0" w:type="pct"/>
          </w:tcPr>
          <w:p w14:paraId="66018348" w14:textId="77777777" w:rsidR="007A7E77" w:rsidRDefault="007A7E77" w:rsidP="007A7E77">
            <w:pPr>
              <w:cnfStyle w:val="000000100000" w:firstRow="0" w:lastRow="0" w:firstColumn="0" w:lastColumn="0" w:oddVBand="0" w:evenVBand="0" w:oddHBand="1" w:evenHBand="0" w:firstRowFirstColumn="0" w:firstRowLastColumn="0" w:lastRowFirstColumn="0" w:lastRowLastColumn="0"/>
            </w:pPr>
          </w:p>
        </w:tc>
      </w:tr>
    </w:tbl>
    <w:p w14:paraId="3BF91D54" w14:textId="77777777" w:rsidR="00976FB7" w:rsidRDefault="00976FB7">
      <w:pPr>
        <w:suppressAutoHyphens w:val="0"/>
        <w:spacing w:before="0" w:after="160" w:line="259" w:lineRule="auto"/>
        <w:rPr>
          <w:rFonts w:eastAsiaTheme="majorEastAsia"/>
          <w:bCs/>
          <w:color w:val="002664"/>
          <w:sz w:val="36"/>
          <w:szCs w:val="48"/>
        </w:rPr>
      </w:pPr>
      <w:r>
        <w:br w:type="page"/>
      </w:r>
    </w:p>
    <w:p w14:paraId="39AB402D" w14:textId="7B62A705" w:rsidR="00D07F4B" w:rsidRPr="00B44412" w:rsidRDefault="00807F58" w:rsidP="00807F58">
      <w:pPr>
        <w:pStyle w:val="Heading2"/>
      </w:pPr>
      <w:bookmarkStart w:id="53" w:name="_Toc173238844"/>
      <w:r>
        <w:t xml:space="preserve">Phase 3, resource </w:t>
      </w:r>
      <w:r w:rsidR="009B0C8A">
        <w:t>4</w:t>
      </w:r>
      <w:r>
        <w:t xml:space="preserve"> </w:t>
      </w:r>
      <w:r w:rsidR="00C467E6">
        <w:t>–</w:t>
      </w:r>
      <w:r>
        <w:t xml:space="preserve"> </w:t>
      </w:r>
      <w:r w:rsidR="00B44412" w:rsidRPr="00B44412">
        <w:t>modelled ‘C’ range response to the sound devices short answer question</w:t>
      </w:r>
      <w:bookmarkEnd w:id="53"/>
    </w:p>
    <w:p w14:paraId="3E5BABC7" w14:textId="0B6D144E" w:rsidR="00F469DD" w:rsidRPr="00F469DD" w:rsidRDefault="00F469DD" w:rsidP="006D1901">
      <w:pPr>
        <w:pStyle w:val="FeatureBox2"/>
      </w:pPr>
      <w:r w:rsidRPr="00B70C35">
        <w:rPr>
          <w:rStyle w:val="Strong"/>
        </w:rPr>
        <w:t xml:space="preserve">Teacher </w:t>
      </w:r>
      <w:proofErr w:type="gramStart"/>
      <w:r w:rsidRPr="00B70C35">
        <w:rPr>
          <w:rStyle w:val="Strong"/>
        </w:rPr>
        <w:t>note</w:t>
      </w:r>
      <w:r w:rsidRPr="00357D22">
        <w:rPr>
          <w:rStyle w:val="Strong"/>
          <w:b w:val="0"/>
          <w:bCs w:val="0"/>
        </w:rPr>
        <w:t>:</w:t>
      </w:r>
      <w:proofErr w:type="gramEnd"/>
      <w:r>
        <w:t xml:space="preserve"> </w:t>
      </w:r>
      <w:r w:rsidR="00BD2AE5">
        <w:t>y</w:t>
      </w:r>
      <w:r w:rsidR="00A46A6E">
        <w:t>ou may wish to provide this sample to students after they complete their independent response to the question</w:t>
      </w:r>
      <w:r w:rsidR="008C1BF5">
        <w:t xml:space="preserve">. Alternately, you could provide this sample to students before they </w:t>
      </w:r>
      <w:r w:rsidR="00426D67">
        <w:t>compose their independent paragraphs as a model of the type of response they could compose.</w:t>
      </w:r>
      <w:r w:rsidR="00C93B3B">
        <w:t xml:space="preserve"> There are additional areas for improvement in this response outside of the feedback provided in the 2 stars and a wish protocol,</w:t>
      </w:r>
      <w:r w:rsidR="005D45A4">
        <w:t xml:space="preserve"> such as the need for greater connection to the question throughout the paragraph. These areas for improvement could also be identified through a class discussion.</w:t>
      </w:r>
    </w:p>
    <w:p w14:paraId="0C0E11B1" w14:textId="3B68ADE5" w:rsidR="00F21EE6" w:rsidRPr="00F21EE6" w:rsidRDefault="00F21EE6" w:rsidP="00FF38F0">
      <w:pPr>
        <w:rPr>
          <w:rStyle w:val="Strong"/>
        </w:rPr>
      </w:pPr>
      <w:r w:rsidRPr="00F21EE6">
        <w:rPr>
          <w:rStyle w:val="Strong"/>
        </w:rPr>
        <w:t>Sample answer</w:t>
      </w:r>
    </w:p>
    <w:p w14:paraId="103D5FC6" w14:textId="0C91ED93" w:rsidR="00426D67" w:rsidRDefault="00B676B6" w:rsidP="00FF38F0">
      <w:r>
        <w:t xml:space="preserve">William </w:t>
      </w:r>
      <w:r w:rsidR="006759CE">
        <w:t xml:space="preserve">Wordsworth’s </w:t>
      </w:r>
      <w:r w:rsidRPr="00810199">
        <w:t xml:space="preserve">‘I </w:t>
      </w:r>
      <w:r w:rsidR="00776DFF">
        <w:t>wandered lonely</w:t>
      </w:r>
      <w:r w:rsidRPr="00810199">
        <w:t xml:space="preserve"> as a </w:t>
      </w:r>
      <w:r w:rsidR="00776DFF">
        <w:t>cloud</w:t>
      </w:r>
      <w:r w:rsidRPr="00810199">
        <w:t>’</w:t>
      </w:r>
      <w:r>
        <w:t xml:space="preserve"> </w:t>
      </w:r>
      <w:r w:rsidR="006759CE">
        <w:t>reflects</w:t>
      </w:r>
      <w:r w:rsidR="00DA3CD0">
        <w:t xml:space="preserve"> the style and structure </w:t>
      </w:r>
      <w:r w:rsidR="002914F7">
        <w:t>of</w:t>
      </w:r>
      <w:r w:rsidR="00DA3CD0">
        <w:t xml:space="preserve"> </w:t>
      </w:r>
      <w:r w:rsidR="006759CE">
        <w:t xml:space="preserve">poetry from </w:t>
      </w:r>
      <w:r w:rsidR="00DA3CD0">
        <w:t>the Romantic movement</w:t>
      </w:r>
      <w:r w:rsidR="006759CE">
        <w:t xml:space="preserve"> by</w:t>
      </w:r>
      <w:r w:rsidR="006759CE" w:rsidRPr="00810199">
        <w:t xml:space="preserve"> </w:t>
      </w:r>
      <w:r w:rsidR="006759CE">
        <w:t xml:space="preserve">using </w:t>
      </w:r>
      <w:r w:rsidR="001D2C0B">
        <w:t>structured</w:t>
      </w:r>
      <w:r w:rsidR="00C25132">
        <w:t xml:space="preserve"> rhyme and meter</w:t>
      </w:r>
      <w:r w:rsidR="001D2C0B">
        <w:t>.</w:t>
      </w:r>
      <w:r w:rsidR="006570BA">
        <w:t xml:space="preserve"> </w:t>
      </w:r>
      <w:r w:rsidR="00C26472">
        <w:t xml:space="preserve">By repeating the same rhyme scheme for each stanza, </w:t>
      </w:r>
      <w:r w:rsidR="00554362">
        <w:t>a ABABCC rhyme</w:t>
      </w:r>
      <w:r w:rsidR="00C26472">
        <w:t xml:space="preserve">, </w:t>
      </w:r>
      <w:r w:rsidR="00BF6DC4">
        <w:t xml:space="preserve">everyone can access the poem </w:t>
      </w:r>
      <w:r w:rsidR="00512EC4">
        <w:t>as</w:t>
      </w:r>
      <w:r w:rsidR="00BF6DC4">
        <w:t xml:space="preserve"> it is easy to understand</w:t>
      </w:r>
      <w:r w:rsidR="00512EC4">
        <w:t xml:space="preserve"> because the first</w:t>
      </w:r>
      <w:r w:rsidR="006E60A4">
        <w:t>-</w:t>
      </w:r>
      <w:r w:rsidR="00512EC4">
        <w:t xml:space="preserve"> and third</w:t>
      </w:r>
      <w:r w:rsidR="006E60A4">
        <w:t>-</w:t>
      </w:r>
      <w:r w:rsidR="00512EC4">
        <w:t xml:space="preserve">lines rhyme and the </w:t>
      </w:r>
      <w:proofErr w:type="gramStart"/>
      <w:r w:rsidR="00512EC4">
        <w:t>fifth and sixth lines</w:t>
      </w:r>
      <w:proofErr w:type="gramEnd"/>
      <w:r w:rsidR="00512EC4">
        <w:t xml:space="preserve"> rhyme. For example, in stanza one</w:t>
      </w:r>
      <w:r w:rsidR="00F646AE">
        <w:t xml:space="preserve">, the words ‘cloud’ and ‘crowd’ rhyme and the words ‘trees’ and ‘breeze’ rhyme. </w:t>
      </w:r>
      <w:r w:rsidR="00AA2CF9">
        <w:t xml:space="preserve">The </w:t>
      </w:r>
      <w:r w:rsidR="004E71D5">
        <w:t>poem also uses iambic tetrameter which gives it a flowing rhythm</w:t>
      </w:r>
      <w:r w:rsidR="006C191F">
        <w:t xml:space="preserve"> and makes it easy to read and to listen to. </w:t>
      </w:r>
      <w:r w:rsidR="00715923">
        <w:t xml:space="preserve">This makes the poetry </w:t>
      </w:r>
      <w:proofErr w:type="gramStart"/>
      <w:r w:rsidR="00715923">
        <w:t>similar to</w:t>
      </w:r>
      <w:proofErr w:type="gramEnd"/>
      <w:r w:rsidR="00715923">
        <w:t xml:space="preserve"> </w:t>
      </w:r>
      <w:r w:rsidR="003F758C">
        <w:t>poems from the Romantic movement.</w:t>
      </w:r>
    </w:p>
    <w:p w14:paraId="270785BC" w14:textId="1D6AF26D" w:rsidR="00CF2756" w:rsidRDefault="00DA6A93" w:rsidP="00FF38F0">
      <w:pPr>
        <w:rPr>
          <w:rStyle w:val="Strong"/>
        </w:rPr>
      </w:pPr>
      <w:r>
        <w:rPr>
          <w:rStyle w:val="Strong"/>
        </w:rPr>
        <w:t xml:space="preserve">2 stars and </w:t>
      </w:r>
      <w:proofErr w:type="gramStart"/>
      <w:r>
        <w:rPr>
          <w:rStyle w:val="Strong"/>
        </w:rPr>
        <w:t xml:space="preserve">a wish </w:t>
      </w:r>
      <w:r w:rsidR="00CF2756">
        <w:rPr>
          <w:rStyle w:val="Strong"/>
        </w:rPr>
        <w:t>peer feedback</w:t>
      </w:r>
      <w:proofErr w:type="gramEnd"/>
      <w:r w:rsidR="00B8062A">
        <w:rPr>
          <w:rStyle w:val="Strong"/>
        </w:rPr>
        <w:t xml:space="preserve"> </w:t>
      </w:r>
      <w:r w:rsidR="001772AD">
        <w:rPr>
          <w:rStyle w:val="Strong"/>
        </w:rPr>
        <w:t>–</w:t>
      </w:r>
      <w:r w:rsidR="00B8062A">
        <w:rPr>
          <w:rStyle w:val="Strong"/>
        </w:rPr>
        <w:t xml:space="preserve"> model</w:t>
      </w:r>
    </w:p>
    <w:p w14:paraId="42CD3ABD" w14:textId="67D8DEB3" w:rsidR="001F4A87" w:rsidRPr="00E86591" w:rsidRDefault="002B37F3" w:rsidP="00024C50">
      <w:pPr>
        <w:pStyle w:val="ListBullet"/>
      </w:pPr>
      <w:r w:rsidRPr="00E86591">
        <w:t>Star – y</w:t>
      </w:r>
      <w:r w:rsidR="003C5F5C" w:rsidRPr="00E86591">
        <w:t xml:space="preserve">ou did a good job of </w:t>
      </w:r>
      <w:r w:rsidR="001F4A87" w:rsidRPr="00E86591">
        <w:t>identi</w:t>
      </w:r>
      <w:r w:rsidR="003C5F5C" w:rsidRPr="00E86591">
        <w:t>fying</w:t>
      </w:r>
      <w:r w:rsidR="001F4A87" w:rsidRPr="00E86591">
        <w:t xml:space="preserve"> the rhyming scheme in the poem.</w:t>
      </w:r>
    </w:p>
    <w:p w14:paraId="369BCE94" w14:textId="4DE44A6E" w:rsidR="00B51F95" w:rsidRPr="00E86591" w:rsidRDefault="002B37F3" w:rsidP="00024C50">
      <w:pPr>
        <w:pStyle w:val="ListBullet"/>
      </w:pPr>
      <w:r w:rsidRPr="00E86591">
        <w:t>Star – y</w:t>
      </w:r>
      <w:r w:rsidR="00EC6B25" w:rsidRPr="00E86591">
        <w:t xml:space="preserve">ou </w:t>
      </w:r>
      <w:r w:rsidR="0084538E" w:rsidRPr="00E86591">
        <w:t xml:space="preserve">used evidence from the poem to support your </w:t>
      </w:r>
      <w:r w:rsidR="00164398" w:rsidRPr="00E86591">
        <w:t>identification of the rhyming scheme.</w:t>
      </w:r>
    </w:p>
    <w:p w14:paraId="5DAF6F91" w14:textId="1FF0A1C5" w:rsidR="00CB36CC" w:rsidRPr="00E86591" w:rsidRDefault="002B37F3" w:rsidP="00024C50">
      <w:pPr>
        <w:pStyle w:val="ListBullet"/>
      </w:pPr>
      <w:r w:rsidRPr="00E86591">
        <w:t xml:space="preserve">Wish </w:t>
      </w:r>
      <w:r w:rsidR="00C3095C" w:rsidRPr="00E86591">
        <w:t>–</w:t>
      </w:r>
      <w:r w:rsidRPr="00E86591">
        <w:t xml:space="preserve"> </w:t>
      </w:r>
      <w:r w:rsidR="005A6621" w:rsidRPr="00E86591">
        <w:t xml:space="preserve">I </w:t>
      </w:r>
      <w:r w:rsidR="00C3095C" w:rsidRPr="00E86591">
        <w:t>wish</w:t>
      </w:r>
      <w:r w:rsidR="005A6621" w:rsidRPr="00E86591">
        <w:t xml:space="preserve"> that you </w:t>
      </w:r>
      <w:r w:rsidR="00C3095C" w:rsidRPr="00E86591">
        <w:t>had given</w:t>
      </w:r>
      <w:r w:rsidR="005A6621" w:rsidRPr="00E86591">
        <w:t xml:space="preserve"> evidence from the poem that shows the iambic t</w:t>
      </w:r>
      <w:r w:rsidR="004258A6" w:rsidRPr="00E86591">
        <w:t>etrameter.</w:t>
      </w:r>
    </w:p>
    <w:p w14:paraId="0D6A3094" w14:textId="6055488D" w:rsidR="004B7850" w:rsidRDefault="00E625CA" w:rsidP="00FF38F0">
      <w:r>
        <w:br w:type="page"/>
      </w:r>
    </w:p>
    <w:p w14:paraId="330CCA80" w14:textId="785BFEB5" w:rsidR="00F430A3" w:rsidRDefault="00F430A3" w:rsidP="00004610">
      <w:pPr>
        <w:pStyle w:val="Heading2"/>
      </w:pPr>
      <w:bookmarkStart w:id="54" w:name="_Toc173238845"/>
      <w:r>
        <w:t xml:space="preserve">Phase 3, </w:t>
      </w:r>
      <w:r w:rsidR="0018606F">
        <w:t xml:space="preserve">activity </w:t>
      </w:r>
      <w:r w:rsidR="009B0D24">
        <w:t>9</w:t>
      </w:r>
      <w:r w:rsidR="0018606F">
        <w:t xml:space="preserve"> </w:t>
      </w:r>
      <w:r w:rsidR="00B051FC">
        <w:t>–</w:t>
      </w:r>
      <w:r w:rsidR="0018606F">
        <w:t xml:space="preserve"> </w:t>
      </w:r>
      <w:r w:rsidR="00F912AC">
        <w:t>figurative language</w:t>
      </w:r>
      <w:r w:rsidR="009B759A">
        <w:t xml:space="preserve"> in </w:t>
      </w:r>
      <w:r w:rsidR="009B759A" w:rsidRPr="009B759A">
        <w:t xml:space="preserve">‘I </w:t>
      </w:r>
      <w:r w:rsidR="00776DFF">
        <w:t>wandered lonely</w:t>
      </w:r>
      <w:r w:rsidR="009B759A" w:rsidRPr="009B759A">
        <w:t xml:space="preserve"> as a </w:t>
      </w:r>
      <w:r w:rsidR="00776DFF">
        <w:t>cloud</w:t>
      </w:r>
      <w:r w:rsidR="009B759A" w:rsidRPr="009B759A">
        <w:t>’</w:t>
      </w:r>
      <w:bookmarkEnd w:id="54"/>
    </w:p>
    <w:p w14:paraId="4141C922" w14:textId="6E02975A" w:rsidR="00E56C6E" w:rsidRDefault="00E56C6E" w:rsidP="00E56C6E">
      <w:pPr>
        <w:pStyle w:val="FeatureBox2"/>
      </w:pPr>
      <w:r w:rsidRPr="00BF7AD4">
        <w:rPr>
          <w:b/>
          <w:bCs/>
        </w:rPr>
        <w:t>Teacher note</w:t>
      </w:r>
      <w:r w:rsidRPr="00357D22">
        <w:t>:</w:t>
      </w:r>
      <w:r>
        <w:t xml:space="preserve"> </w:t>
      </w:r>
      <w:r w:rsidR="00E72933">
        <w:t>a</w:t>
      </w:r>
      <w:r>
        <w:t xml:space="preserve">s part of the </w:t>
      </w:r>
      <w:hyperlink r:id="rId80" w:anchor=":~:text=Our%20Plan%20for%20NSW%20Public%20Education%20outlines%20how%20we%20will,engagement%20with%20our%20education%20community." w:history="1">
        <w:r w:rsidRPr="00025350">
          <w:rPr>
            <w:rStyle w:val="Hyperlink"/>
          </w:rPr>
          <w:t>Our Plan for NSW Public Education</w:t>
        </w:r>
      </w:hyperlink>
      <w:r>
        <w:t xml:space="preserve"> and the focus area to Deliver outstanding leadership, teaching and learning, one agreed action is to ‘</w:t>
      </w:r>
      <w:r w:rsidRPr="0096226C">
        <w:t>deliver effective teaching practices including explicit teaching and effective feedback underpinned by high expectations</w:t>
      </w:r>
      <w:r w:rsidR="00615FC3">
        <w:t>’</w:t>
      </w:r>
      <w:r>
        <w:t xml:space="preserve">. As part of the What works best 2020 update, the </w:t>
      </w:r>
      <w:hyperlink r:id="rId81" w:history="1">
        <w:r w:rsidRPr="00371D5E">
          <w:rPr>
            <w:rStyle w:val="Hyperlink"/>
          </w:rPr>
          <w:t>Explicit teaching – Driving learning and engagement</w:t>
        </w:r>
      </w:hyperlink>
      <w:r>
        <w:t xml:space="preserve"> was published on 8 April 2024.</w:t>
      </w:r>
    </w:p>
    <w:p w14:paraId="13CDEF40" w14:textId="1F09B655" w:rsidR="00E56C6E" w:rsidRDefault="00E56C6E" w:rsidP="00E56C6E">
      <w:pPr>
        <w:pStyle w:val="FeatureBox2"/>
      </w:pPr>
      <w:r>
        <w:t>One model of explicit teaching is the gradual release of responsibility.</w:t>
      </w:r>
      <w:r w:rsidRPr="006978CE">
        <w:t xml:space="preserve"> The </w:t>
      </w:r>
      <w:r>
        <w:t>g</w:t>
      </w:r>
      <w:r w:rsidRPr="006978CE">
        <w:t xml:space="preserve">radual release of responsibility model begins with the teacher assuming a significant proportion of the cognitive load for the learning. Modelled instruction is when the teacher models how </w:t>
      </w:r>
      <w:r>
        <w:t>the task is completed with</w:t>
      </w:r>
      <w:r w:rsidRPr="006978CE">
        <w:t xml:space="preserve"> a particular emphasis on the skill, concept or knowledge focus. This section is when the teacher is saying </w:t>
      </w:r>
      <w:r>
        <w:t>‘</w:t>
      </w:r>
      <w:r w:rsidRPr="006978CE">
        <w:t>I do, you watch</w:t>
      </w:r>
      <w:r>
        <w:t>’</w:t>
      </w:r>
      <w:r w:rsidRPr="006978CE">
        <w:t>.</w:t>
      </w:r>
      <w:r w:rsidRPr="00DE1C6C">
        <w:t xml:space="preserve"> The next stage is guided practice when the student takes on significantly more responsibility with the teacher </w:t>
      </w:r>
      <w:proofErr w:type="gramStart"/>
      <w:r w:rsidRPr="00DE1C6C">
        <w:t>saying</w:t>
      </w:r>
      <w:proofErr w:type="gramEnd"/>
      <w:r w:rsidRPr="00DE1C6C">
        <w:t xml:space="preserve"> </w:t>
      </w:r>
      <w:r>
        <w:t>‘we do</w:t>
      </w:r>
      <w:r w:rsidR="00615FC3">
        <w:t>’</w:t>
      </w:r>
      <w:r>
        <w:t>.</w:t>
      </w:r>
      <w:r w:rsidRPr="00D61A44">
        <w:t xml:space="preserve"> Once the student is confident with the learning, they continue to practice independently. The teacher is present and available and is now saying </w:t>
      </w:r>
      <w:r>
        <w:t>‘</w:t>
      </w:r>
      <w:r w:rsidRPr="00D61A44">
        <w:t>you do alone</w:t>
      </w:r>
      <w:r>
        <w:t>,</w:t>
      </w:r>
      <w:r w:rsidRPr="00D61A44">
        <w:t xml:space="preserve"> and I will watch</w:t>
      </w:r>
      <w:r w:rsidR="00615FC3">
        <w:t>’</w:t>
      </w:r>
      <w:r w:rsidRPr="00D61A44">
        <w:t>.</w:t>
      </w:r>
    </w:p>
    <w:p w14:paraId="4EA59494" w14:textId="096868ED" w:rsidR="00E56C6E" w:rsidRPr="00E56C6E" w:rsidRDefault="00F74F99" w:rsidP="00555F88">
      <w:pPr>
        <w:pStyle w:val="FeatureBox2"/>
      </w:pPr>
      <w:r>
        <w:t xml:space="preserve">The </w:t>
      </w:r>
      <w:r w:rsidR="00E83035">
        <w:t xml:space="preserve">following activity draws upon the principles of the gradual release of responsibility. </w:t>
      </w:r>
      <w:r w:rsidR="005167F3">
        <w:t xml:space="preserve">The table should be completed first by </w:t>
      </w:r>
      <w:r w:rsidR="008C575B">
        <w:t xml:space="preserve">exploring </w:t>
      </w:r>
      <w:r w:rsidR="005167F3">
        <w:t xml:space="preserve">the </w:t>
      </w:r>
      <w:r w:rsidR="008C575B">
        <w:t>model</w:t>
      </w:r>
      <w:r w:rsidR="00226876">
        <w:t>led</w:t>
      </w:r>
      <w:r w:rsidR="008C575B">
        <w:t xml:space="preserve"> answer with the class and </w:t>
      </w:r>
      <w:r w:rsidR="005167F3">
        <w:t>teacher</w:t>
      </w:r>
      <w:r w:rsidR="008C575B">
        <w:t xml:space="preserve">. </w:t>
      </w:r>
      <w:r w:rsidR="0040362C">
        <w:t xml:space="preserve">The teacher should then demonstrate completing a second row in the table </w:t>
      </w:r>
      <w:r w:rsidR="00850EAD">
        <w:t xml:space="preserve">with contributions from the class as appropriate. Students </w:t>
      </w:r>
      <w:r w:rsidR="002A4AF5">
        <w:t xml:space="preserve">then work with </w:t>
      </w:r>
      <w:r w:rsidR="005C5414">
        <w:t xml:space="preserve">the class to complete </w:t>
      </w:r>
      <w:r w:rsidR="002C2538">
        <w:t xml:space="preserve">a third row in the table. When students are confident, they move to completing </w:t>
      </w:r>
      <w:r w:rsidR="00C16F34">
        <w:t>the remaining rows independently.</w:t>
      </w:r>
    </w:p>
    <w:p w14:paraId="346B01B4" w14:textId="0EF9FA39" w:rsidR="005617E8" w:rsidRPr="005617E8" w:rsidRDefault="005617E8" w:rsidP="005617E8">
      <w:pPr>
        <w:pStyle w:val="FeatureBox3"/>
      </w:pPr>
      <w:r w:rsidRPr="00B70C35">
        <w:rPr>
          <w:rStyle w:val="Strong"/>
        </w:rPr>
        <w:t>Student note</w:t>
      </w:r>
      <w:r w:rsidRPr="00E24308">
        <w:rPr>
          <w:rStyle w:val="Strong"/>
          <w:b w:val="0"/>
          <w:bCs w:val="0"/>
        </w:rPr>
        <w:t>:</w:t>
      </w:r>
      <w:r w:rsidRPr="005617E8">
        <w:t xml:space="preserve"> </w:t>
      </w:r>
      <w:r w:rsidR="00DB28C8">
        <w:t>a</w:t>
      </w:r>
      <w:r w:rsidRPr="005617E8">
        <w:t xml:space="preserve">s you work through this </w:t>
      </w:r>
      <w:r w:rsidR="004721D6">
        <w:t>activity</w:t>
      </w:r>
      <w:r w:rsidRPr="005617E8">
        <w:t xml:space="preserve"> you should add any poetic terms you have not defined previously to </w:t>
      </w:r>
      <w:r w:rsidRPr="005617E8">
        <w:rPr>
          <w:rStyle w:val="Strong"/>
        </w:rPr>
        <w:t xml:space="preserve">Phase 2, activity </w:t>
      </w:r>
      <w:r w:rsidR="00E81A60">
        <w:rPr>
          <w:rStyle w:val="Strong"/>
        </w:rPr>
        <w:t>4</w:t>
      </w:r>
      <w:r w:rsidRPr="005617E8">
        <w:rPr>
          <w:rStyle w:val="Strong"/>
        </w:rPr>
        <w:t xml:space="preserve"> – </w:t>
      </w:r>
      <w:r w:rsidR="00E81A60">
        <w:rPr>
          <w:rStyle w:val="Strong"/>
        </w:rPr>
        <w:t>glossary of poetic devices</w:t>
      </w:r>
      <w:r w:rsidRPr="005617E8">
        <w:t>.</w:t>
      </w:r>
    </w:p>
    <w:p w14:paraId="1F75C076" w14:textId="617C8513" w:rsidR="00B051FC" w:rsidRDefault="00E36787" w:rsidP="00430AE2">
      <w:pPr>
        <w:pStyle w:val="ListNumber"/>
        <w:numPr>
          <w:ilvl w:val="0"/>
          <w:numId w:val="49"/>
        </w:numPr>
      </w:pPr>
      <w:r>
        <w:t>In small groups, read through ‘I wandered lonely as a cloud’ again, and label as many examples of figurative language as you can. Some specific figurative language devices you</w:t>
      </w:r>
      <w:r w:rsidR="0080112E">
        <w:t xml:space="preserve"> should look for include:</w:t>
      </w:r>
    </w:p>
    <w:p w14:paraId="79F34E09" w14:textId="0B7B3A0C" w:rsidR="0080112E" w:rsidRDefault="00055A1D" w:rsidP="00430AE2">
      <w:pPr>
        <w:pStyle w:val="ListNumber2"/>
        <w:numPr>
          <w:ilvl w:val="0"/>
          <w:numId w:val="32"/>
        </w:numPr>
      </w:pPr>
      <w:r>
        <w:t>p</w:t>
      </w:r>
      <w:r w:rsidR="0080112E">
        <w:t>ersonification</w:t>
      </w:r>
    </w:p>
    <w:p w14:paraId="62897934" w14:textId="1A9A3A38" w:rsidR="00154A27" w:rsidRDefault="00055A1D" w:rsidP="00820764">
      <w:pPr>
        <w:pStyle w:val="ListNumber2"/>
      </w:pPr>
      <w:r>
        <w:t>s</w:t>
      </w:r>
      <w:r w:rsidR="00154A27" w:rsidRPr="00154A27">
        <w:t>imile</w:t>
      </w:r>
    </w:p>
    <w:p w14:paraId="6B83A819" w14:textId="2EFDB109" w:rsidR="00154A27" w:rsidRDefault="00055A1D" w:rsidP="00820764">
      <w:pPr>
        <w:pStyle w:val="ListNumber2"/>
      </w:pPr>
      <w:r>
        <w:t>h</w:t>
      </w:r>
      <w:r w:rsidR="00154A27" w:rsidRPr="00154A27">
        <w:t>yperbole</w:t>
      </w:r>
    </w:p>
    <w:p w14:paraId="78A2A5AD" w14:textId="36CBDFD6" w:rsidR="0080112E" w:rsidRDefault="00154A27" w:rsidP="0080112E">
      <w:pPr>
        <w:pStyle w:val="ListNumber2"/>
      </w:pPr>
      <w:r w:rsidRPr="00154A27">
        <w:t>symbolism</w:t>
      </w:r>
      <w:r w:rsidR="00226876">
        <w:t>.</w:t>
      </w:r>
    </w:p>
    <w:p w14:paraId="2F2FADC3" w14:textId="29CE2017" w:rsidR="00F04FFA" w:rsidRDefault="00F04FFA" w:rsidP="00C654BB">
      <w:pPr>
        <w:pStyle w:val="ListNumber"/>
      </w:pPr>
      <w:r>
        <w:t>Fill out the table below by:</w:t>
      </w:r>
    </w:p>
    <w:p w14:paraId="26512954" w14:textId="14B6C430" w:rsidR="005876E1" w:rsidRPr="006D72E5" w:rsidRDefault="00106605" w:rsidP="006D72E5">
      <w:pPr>
        <w:pStyle w:val="ListNumber2"/>
        <w:numPr>
          <w:ilvl w:val="0"/>
          <w:numId w:val="108"/>
        </w:numPr>
      </w:pPr>
      <w:r w:rsidRPr="006D72E5">
        <w:t>p</w:t>
      </w:r>
      <w:r w:rsidR="004F296B" w:rsidRPr="006D72E5">
        <w:t xml:space="preserve">roviding an example of each </w:t>
      </w:r>
      <w:r w:rsidRPr="006D72E5">
        <w:t>figurative language device used in the poem</w:t>
      </w:r>
    </w:p>
    <w:p w14:paraId="2234789E" w14:textId="0A858800" w:rsidR="005876E1" w:rsidRPr="006D72E5" w:rsidRDefault="005876E1" w:rsidP="006D72E5">
      <w:pPr>
        <w:pStyle w:val="ListNumber2"/>
      </w:pPr>
      <w:r w:rsidRPr="006D72E5">
        <w:t>explaining</w:t>
      </w:r>
      <w:r w:rsidR="00127993" w:rsidRPr="006D72E5">
        <w:t xml:space="preserve"> what </w:t>
      </w:r>
      <w:r w:rsidR="006F6AC3" w:rsidRPr="006D72E5">
        <w:t xml:space="preserve">meaning is communicated </w:t>
      </w:r>
      <w:proofErr w:type="gramStart"/>
      <w:r w:rsidR="006F6AC3" w:rsidRPr="006D72E5">
        <w:t>through the use of</w:t>
      </w:r>
      <w:proofErr w:type="gramEnd"/>
      <w:r w:rsidR="006F6AC3" w:rsidRPr="006D72E5">
        <w:t xml:space="preserve"> this figurative language device</w:t>
      </w:r>
      <w:r w:rsidR="00226876" w:rsidRPr="006D72E5">
        <w:t>.</w:t>
      </w:r>
    </w:p>
    <w:p w14:paraId="0F5BC453" w14:textId="437B88EE" w:rsidR="00F5785B" w:rsidRDefault="00106605" w:rsidP="00C654BB">
      <w:pPr>
        <w:pStyle w:val="ListNumber"/>
      </w:pPr>
      <w:r>
        <w:t>The first row has been completed as a model</w:t>
      </w:r>
      <w:r w:rsidR="00D20509">
        <w:t xml:space="preserve">. </w:t>
      </w:r>
      <w:r w:rsidR="00666912">
        <w:t xml:space="preserve">Work with your teacher and class to complete the blank spaces in the </w:t>
      </w:r>
      <w:r w:rsidR="00F5785B">
        <w:t>symbolism row.</w:t>
      </w:r>
    </w:p>
    <w:p w14:paraId="50DB4B51" w14:textId="393CF7AA" w:rsidR="00C16B13" w:rsidRDefault="0077026E" w:rsidP="00C654BB">
      <w:pPr>
        <w:pStyle w:val="ListNumber"/>
      </w:pPr>
      <w:r>
        <w:t>Work with your teacher and class to complete the simile row</w:t>
      </w:r>
      <w:r w:rsidR="00FA6C92">
        <w:t xml:space="preserve"> together.</w:t>
      </w:r>
    </w:p>
    <w:p w14:paraId="603DF9E3" w14:textId="7ED753B6" w:rsidR="00FA6C92" w:rsidRDefault="00FA6C92" w:rsidP="00C654BB">
      <w:pPr>
        <w:pStyle w:val="ListNumber"/>
      </w:pPr>
      <w:r>
        <w:t>Work with a peer to complete the hyperbole row.</w:t>
      </w:r>
    </w:p>
    <w:p w14:paraId="76B53075" w14:textId="47EAD0AC" w:rsidR="00106605" w:rsidRDefault="00F5785B" w:rsidP="00C654BB">
      <w:pPr>
        <w:pStyle w:val="ListNumber"/>
      </w:pPr>
      <w:r>
        <w:t>The</w:t>
      </w:r>
      <w:r w:rsidR="00106605">
        <w:t xml:space="preserve"> final row </w:t>
      </w:r>
      <w:r w:rsidR="00EE1B7B">
        <w:t xml:space="preserve">can be filled with a figurative language device of your choice – it may be </w:t>
      </w:r>
      <w:r w:rsidR="00513BEB">
        <w:t>a different example of a device you have already identified elsewhere in the poem.</w:t>
      </w:r>
    </w:p>
    <w:p w14:paraId="40723E30" w14:textId="3B6EB73A" w:rsidR="00B051FC" w:rsidRDefault="00C3110C" w:rsidP="00C3110C">
      <w:pPr>
        <w:pStyle w:val="Caption"/>
      </w:pPr>
      <w:r>
        <w:t xml:space="preserve">Table </w:t>
      </w:r>
      <w:r w:rsidR="00A30AA5">
        <w:fldChar w:fldCharType="begin"/>
      </w:r>
      <w:r w:rsidR="00A30AA5">
        <w:instrText xml:space="preserve"> SEQ Table \* ARABIC </w:instrText>
      </w:r>
      <w:r w:rsidR="00A30AA5">
        <w:fldChar w:fldCharType="separate"/>
      </w:r>
      <w:r w:rsidR="00A11360">
        <w:rPr>
          <w:noProof/>
        </w:rPr>
        <w:t>25</w:t>
      </w:r>
      <w:r w:rsidR="00A30AA5">
        <w:rPr>
          <w:noProof/>
        </w:rPr>
        <w:fldChar w:fldCharType="end"/>
      </w:r>
      <w:r w:rsidR="00DD4188">
        <w:t xml:space="preserve"> </w:t>
      </w:r>
      <w:r w:rsidR="00EA0142">
        <w:t>–</w:t>
      </w:r>
      <w:r w:rsidR="00DD4188">
        <w:t xml:space="preserve"> figurative language,</w:t>
      </w:r>
      <w:r>
        <w:t xml:space="preserve"> student examples in the poem</w:t>
      </w:r>
    </w:p>
    <w:tbl>
      <w:tblPr>
        <w:tblStyle w:val="Tableheader"/>
        <w:tblW w:w="5000" w:type="pct"/>
        <w:tblLayout w:type="fixed"/>
        <w:tblLook w:val="04A0" w:firstRow="1" w:lastRow="0" w:firstColumn="1" w:lastColumn="0" w:noHBand="0" w:noVBand="1"/>
        <w:tblDescription w:val="Students find examples of figurative language in the left coloumn and then offer possible explanations for the effect of this device."/>
      </w:tblPr>
      <w:tblGrid>
        <w:gridCol w:w="1837"/>
        <w:gridCol w:w="3261"/>
        <w:gridCol w:w="4532"/>
      </w:tblGrid>
      <w:tr w:rsidR="00B051FC" w14:paraId="1C5E1D4C" w14:textId="77777777" w:rsidTr="000B74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59E636F8" w14:textId="06667596" w:rsidR="00C47FED" w:rsidRDefault="00C47FED" w:rsidP="00B051FC">
            <w:r>
              <w:t>Language feature</w:t>
            </w:r>
          </w:p>
        </w:tc>
        <w:tc>
          <w:tcPr>
            <w:tcW w:w="1693" w:type="pct"/>
          </w:tcPr>
          <w:p w14:paraId="574C48BA" w14:textId="55708D36" w:rsidR="00B051FC" w:rsidRDefault="002F691E" w:rsidP="00B051FC">
            <w:pPr>
              <w:cnfStyle w:val="100000000000" w:firstRow="1" w:lastRow="0" w:firstColumn="0" w:lastColumn="0" w:oddVBand="0" w:evenVBand="0" w:oddHBand="0" w:evenHBand="0" w:firstRowFirstColumn="0" w:firstRowLastColumn="0" w:lastRowFirstColumn="0" w:lastRowLastColumn="0"/>
            </w:pPr>
            <w:r>
              <w:t>Example</w:t>
            </w:r>
          </w:p>
        </w:tc>
        <w:tc>
          <w:tcPr>
            <w:tcW w:w="2353" w:type="pct"/>
          </w:tcPr>
          <w:p w14:paraId="248EFBC9" w14:textId="47303CEE" w:rsidR="00B051FC" w:rsidRDefault="002F691E" w:rsidP="00B051FC">
            <w:pPr>
              <w:cnfStyle w:val="100000000000" w:firstRow="1" w:lastRow="0" w:firstColumn="0" w:lastColumn="0" w:oddVBand="0" w:evenVBand="0" w:oddHBand="0" w:evenHBand="0" w:firstRowFirstColumn="0" w:firstRowLastColumn="0" w:lastRowFirstColumn="0" w:lastRowLastColumn="0"/>
            </w:pPr>
            <w:r>
              <w:t>Explanation</w:t>
            </w:r>
          </w:p>
        </w:tc>
      </w:tr>
      <w:tr w:rsidR="00B051FC" w14:paraId="4C73B64E" w14:textId="77777777" w:rsidTr="000B74FF">
        <w:trPr>
          <w:cnfStyle w:val="000000100000" w:firstRow="0" w:lastRow="0" w:firstColumn="0" w:lastColumn="0" w:oddVBand="0" w:evenVBand="0" w:oddHBand="1" w:evenHBand="0" w:firstRowFirstColumn="0" w:firstRowLastColumn="0" w:lastRowFirstColumn="0" w:lastRowLastColumn="0"/>
          <w:trHeight w:val="3016"/>
        </w:trPr>
        <w:tc>
          <w:tcPr>
            <w:cnfStyle w:val="001000000000" w:firstRow="0" w:lastRow="0" w:firstColumn="1" w:lastColumn="0" w:oddVBand="0" w:evenVBand="0" w:oddHBand="0" w:evenHBand="0" w:firstRowFirstColumn="0" w:firstRowLastColumn="0" w:lastRowFirstColumn="0" w:lastRowLastColumn="0"/>
            <w:tcW w:w="954" w:type="pct"/>
          </w:tcPr>
          <w:p w14:paraId="0450625A" w14:textId="15B49182" w:rsidR="00C47FED" w:rsidRDefault="00C47FED" w:rsidP="00B051FC">
            <w:r>
              <w:t>Personification and simile</w:t>
            </w:r>
          </w:p>
        </w:tc>
        <w:tc>
          <w:tcPr>
            <w:tcW w:w="1693" w:type="pct"/>
          </w:tcPr>
          <w:p w14:paraId="6196A6D4" w14:textId="3FE30C01" w:rsidR="00B051FC" w:rsidRDefault="001B5C7C" w:rsidP="00B051FC">
            <w:pPr>
              <w:cnfStyle w:val="000000100000" w:firstRow="0" w:lastRow="0" w:firstColumn="0" w:lastColumn="0" w:oddVBand="0" w:evenVBand="0" w:oddHBand="1" w:evenHBand="0" w:firstRowFirstColumn="0" w:firstRowLastColumn="0" w:lastRowFirstColumn="0" w:lastRowLastColumn="0"/>
            </w:pPr>
            <w:r>
              <w:t>‘</w:t>
            </w:r>
            <w:r w:rsidR="00B946B3" w:rsidRPr="00B946B3">
              <w:t xml:space="preserve">I wandered lonely as a </w:t>
            </w:r>
            <w:r w:rsidR="00776DFF">
              <w:t>cloud</w:t>
            </w:r>
            <w:r>
              <w:t>’</w:t>
            </w:r>
          </w:p>
        </w:tc>
        <w:tc>
          <w:tcPr>
            <w:tcW w:w="2353" w:type="pct"/>
          </w:tcPr>
          <w:p w14:paraId="6B8AF206" w14:textId="016C5870" w:rsidR="00B051FC" w:rsidRDefault="006240C6" w:rsidP="00B051FC">
            <w:pPr>
              <w:cnfStyle w:val="000000100000" w:firstRow="0" w:lastRow="0" w:firstColumn="0" w:lastColumn="0" w:oddVBand="0" w:evenVBand="0" w:oddHBand="1" w:evenHBand="0" w:firstRowFirstColumn="0" w:firstRowLastColumn="0" w:lastRowFirstColumn="0" w:lastRowLastColumn="0"/>
            </w:pPr>
            <w:r w:rsidRPr="006240C6">
              <w:t xml:space="preserve">The persona likens themselves to a cloud </w:t>
            </w:r>
            <w:r w:rsidR="00B438F2">
              <w:t>using</w:t>
            </w:r>
            <w:r w:rsidRPr="006240C6">
              <w:t xml:space="preserve"> personification</w:t>
            </w:r>
            <w:r w:rsidR="001A0BBA">
              <w:t xml:space="preserve"> </w:t>
            </w:r>
            <w:r w:rsidR="00C70052">
              <w:t>in</w:t>
            </w:r>
            <w:r w:rsidR="001A0BBA">
              <w:t xml:space="preserve"> the simile ‘lonely as</w:t>
            </w:r>
            <w:r w:rsidR="002E0DAB">
              <w:t xml:space="preserve">’. However, this also gives the cloud the human quality of </w:t>
            </w:r>
            <w:r w:rsidR="00F80AB9">
              <w:t xml:space="preserve">loneliness, something which it cannot possess. By making </w:t>
            </w:r>
            <w:r w:rsidR="00A34706">
              <w:t>the person</w:t>
            </w:r>
            <w:r w:rsidR="008955F9">
              <w:t>a</w:t>
            </w:r>
            <w:r w:rsidR="00A34706">
              <w:t xml:space="preserve"> and the cloud</w:t>
            </w:r>
            <w:r w:rsidR="00F80AB9">
              <w:t xml:space="preserve"> interchangeable Wordsworth begins the poem suggesting that humanity and nature are not separate but joined together.</w:t>
            </w:r>
          </w:p>
        </w:tc>
      </w:tr>
      <w:tr w:rsidR="00B051FC" w14:paraId="1A8C40D8" w14:textId="77777777" w:rsidTr="00564D7D">
        <w:trPr>
          <w:cnfStyle w:val="000000010000" w:firstRow="0" w:lastRow="0" w:firstColumn="0" w:lastColumn="0" w:oddVBand="0" w:evenVBand="0" w:oddHBand="0" w:evenHBand="1" w:firstRowFirstColumn="0" w:firstRowLastColumn="0" w:lastRowFirstColumn="0" w:lastRowLastColumn="0"/>
          <w:trHeight w:val="1870"/>
        </w:trPr>
        <w:tc>
          <w:tcPr>
            <w:cnfStyle w:val="001000000000" w:firstRow="0" w:lastRow="0" w:firstColumn="1" w:lastColumn="0" w:oddVBand="0" w:evenVBand="0" w:oddHBand="0" w:evenHBand="0" w:firstRowFirstColumn="0" w:firstRowLastColumn="0" w:lastRowFirstColumn="0" w:lastRowLastColumn="0"/>
            <w:tcW w:w="954" w:type="pct"/>
          </w:tcPr>
          <w:p w14:paraId="1B0D7D69" w14:textId="23138029" w:rsidR="00C47FED" w:rsidRDefault="00C47FED" w:rsidP="00B051FC">
            <w:r>
              <w:t>Personification</w:t>
            </w:r>
          </w:p>
        </w:tc>
        <w:tc>
          <w:tcPr>
            <w:tcW w:w="1693" w:type="pct"/>
          </w:tcPr>
          <w:p w14:paraId="0E25BE5B" w14:textId="24F69356" w:rsidR="00B051FC" w:rsidRDefault="00D20509" w:rsidP="00B051FC">
            <w:pPr>
              <w:cnfStyle w:val="000000010000" w:firstRow="0" w:lastRow="0" w:firstColumn="0" w:lastColumn="0" w:oddVBand="0" w:evenVBand="0" w:oddHBand="0" w:evenHBand="1" w:firstRowFirstColumn="0" w:firstRowLastColumn="0" w:lastRowFirstColumn="0" w:lastRowLastColumn="0"/>
            </w:pPr>
            <w:r>
              <w:t>‘When all at once I saw a crowd,</w:t>
            </w:r>
            <w:r w:rsidR="004C7AE2">
              <w:t xml:space="preserve"> </w:t>
            </w:r>
            <w:r>
              <w:t>/</w:t>
            </w:r>
            <w:r w:rsidR="00DA1E0C">
              <w:t xml:space="preserve"> </w:t>
            </w:r>
            <w:r>
              <w:t>A host, of golden daffodils’</w:t>
            </w:r>
          </w:p>
        </w:tc>
        <w:tc>
          <w:tcPr>
            <w:tcW w:w="2353" w:type="pct"/>
          </w:tcPr>
          <w:p w14:paraId="590471BD" w14:textId="2319278E" w:rsidR="00B051FC" w:rsidRDefault="00B051FC" w:rsidP="00B051FC">
            <w:pPr>
              <w:cnfStyle w:val="000000010000" w:firstRow="0" w:lastRow="0" w:firstColumn="0" w:lastColumn="0" w:oddVBand="0" w:evenVBand="0" w:oddHBand="0" w:evenHBand="1" w:firstRowFirstColumn="0" w:firstRowLastColumn="0" w:lastRowFirstColumn="0" w:lastRowLastColumn="0"/>
            </w:pPr>
          </w:p>
        </w:tc>
      </w:tr>
      <w:tr w:rsidR="00B051FC" w14:paraId="0F8D0EF9" w14:textId="77777777" w:rsidTr="00564D7D">
        <w:trPr>
          <w:cnfStyle w:val="000000100000" w:firstRow="0" w:lastRow="0" w:firstColumn="0" w:lastColumn="0" w:oddVBand="0" w:evenVBand="0" w:oddHBand="1" w:evenHBand="0"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954" w:type="pct"/>
          </w:tcPr>
          <w:p w14:paraId="1A391C6C" w14:textId="6A1FA62C" w:rsidR="00C47FED" w:rsidRDefault="00C47FED" w:rsidP="00B051FC">
            <w:r>
              <w:t>Simile</w:t>
            </w:r>
          </w:p>
        </w:tc>
        <w:tc>
          <w:tcPr>
            <w:tcW w:w="1693" w:type="pct"/>
          </w:tcPr>
          <w:p w14:paraId="11A06880" w14:textId="7A012D70" w:rsidR="00B051FC" w:rsidRDefault="00B051FC" w:rsidP="00B051FC">
            <w:pPr>
              <w:cnfStyle w:val="000000100000" w:firstRow="0" w:lastRow="0" w:firstColumn="0" w:lastColumn="0" w:oddVBand="0" w:evenVBand="0" w:oddHBand="1" w:evenHBand="0" w:firstRowFirstColumn="0" w:firstRowLastColumn="0" w:lastRowFirstColumn="0" w:lastRowLastColumn="0"/>
            </w:pPr>
          </w:p>
        </w:tc>
        <w:tc>
          <w:tcPr>
            <w:tcW w:w="2353" w:type="pct"/>
          </w:tcPr>
          <w:p w14:paraId="51D5BBA8" w14:textId="38E210A9" w:rsidR="00B051FC" w:rsidRDefault="00B051FC" w:rsidP="00B051FC">
            <w:pPr>
              <w:cnfStyle w:val="000000100000" w:firstRow="0" w:lastRow="0" w:firstColumn="0" w:lastColumn="0" w:oddVBand="0" w:evenVBand="0" w:oddHBand="1" w:evenHBand="0" w:firstRowFirstColumn="0" w:firstRowLastColumn="0" w:lastRowFirstColumn="0" w:lastRowLastColumn="0"/>
            </w:pPr>
          </w:p>
        </w:tc>
      </w:tr>
      <w:tr w:rsidR="00B051FC" w14:paraId="2FAE34E2" w14:textId="77777777" w:rsidTr="00564D7D">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954" w:type="pct"/>
          </w:tcPr>
          <w:p w14:paraId="36D6EC4F" w14:textId="68A6C9E4" w:rsidR="00C47FED" w:rsidRDefault="00C47FED" w:rsidP="00B051FC">
            <w:r>
              <w:t>Hyperbole</w:t>
            </w:r>
          </w:p>
        </w:tc>
        <w:tc>
          <w:tcPr>
            <w:tcW w:w="1693" w:type="pct"/>
          </w:tcPr>
          <w:p w14:paraId="3184325C" w14:textId="067AFA09" w:rsidR="00B051FC" w:rsidRDefault="00B051FC" w:rsidP="00B051FC">
            <w:pPr>
              <w:cnfStyle w:val="000000010000" w:firstRow="0" w:lastRow="0" w:firstColumn="0" w:lastColumn="0" w:oddVBand="0" w:evenVBand="0" w:oddHBand="0" w:evenHBand="1" w:firstRowFirstColumn="0" w:firstRowLastColumn="0" w:lastRowFirstColumn="0" w:lastRowLastColumn="0"/>
            </w:pPr>
          </w:p>
        </w:tc>
        <w:tc>
          <w:tcPr>
            <w:tcW w:w="2353" w:type="pct"/>
          </w:tcPr>
          <w:p w14:paraId="378CCD56" w14:textId="2D759DF5" w:rsidR="00B051FC" w:rsidRDefault="00B051FC" w:rsidP="00B051FC">
            <w:pPr>
              <w:cnfStyle w:val="000000010000" w:firstRow="0" w:lastRow="0" w:firstColumn="0" w:lastColumn="0" w:oddVBand="0" w:evenVBand="0" w:oddHBand="0" w:evenHBand="1" w:firstRowFirstColumn="0" w:firstRowLastColumn="0" w:lastRowFirstColumn="0" w:lastRowLastColumn="0"/>
            </w:pPr>
          </w:p>
        </w:tc>
      </w:tr>
      <w:tr w:rsidR="00B051FC" w14:paraId="395EAEC4" w14:textId="77777777" w:rsidTr="000B74FF">
        <w:trPr>
          <w:cnfStyle w:val="000000100000" w:firstRow="0" w:lastRow="0" w:firstColumn="0" w:lastColumn="0" w:oddVBand="0" w:evenVBand="0" w:oddHBand="1" w:evenHBand="0" w:firstRowFirstColumn="0" w:firstRowLastColumn="0" w:lastRowFirstColumn="0" w:lastRowLastColumn="0"/>
          <w:trHeight w:val="3016"/>
        </w:trPr>
        <w:tc>
          <w:tcPr>
            <w:cnfStyle w:val="001000000000" w:firstRow="0" w:lastRow="0" w:firstColumn="1" w:lastColumn="0" w:oddVBand="0" w:evenVBand="0" w:oddHBand="0" w:evenHBand="0" w:firstRowFirstColumn="0" w:firstRowLastColumn="0" w:lastRowFirstColumn="0" w:lastRowLastColumn="0"/>
            <w:tcW w:w="954" w:type="pct"/>
          </w:tcPr>
          <w:p w14:paraId="287D072A" w14:textId="4CAAEF45" w:rsidR="00C47FED" w:rsidRDefault="00C47FED" w:rsidP="00C47FED">
            <w:r>
              <w:t>Symbolism</w:t>
            </w:r>
          </w:p>
        </w:tc>
        <w:tc>
          <w:tcPr>
            <w:tcW w:w="1693" w:type="pct"/>
          </w:tcPr>
          <w:p w14:paraId="2AA965C5" w14:textId="26C6822F" w:rsidR="00D20509" w:rsidRPr="006A5947" w:rsidRDefault="00D20509" w:rsidP="00D20509">
            <w:pPr>
              <w:cnfStyle w:val="000000100000" w:firstRow="0" w:lastRow="0" w:firstColumn="0" w:lastColumn="0" w:oddVBand="0" w:evenVBand="0" w:oddHBand="1" w:evenHBand="0" w:firstRowFirstColumn="0" w:firstRowLastColumn="0" w:lastRowFirstColumn="0" w:lastRowLastColumn="0"/>
            </w:pPr>
            <w:r w:rsidRPr="006A5947">
              <w:t>Daffodils</w:t>
            </w:r>
          </w:p>
          <w:p w14:paraId="492F975F" w14:textId="77777777" w:rsidR="00B051FC" w:rsidRDefault="00B051FC" w:rsidP="00B051FC">
            <w:pPr>
              <w:cnfStyle w:val="000000100000" w:firstRow="0" w:lastRow="0" w:firstColumn="0" w:lastColumn="0" w:oddVBand="0" w:evenVBand="0" w:oddHBand="1" w:evenHBand="0" w:firstRowFirstColumn="0" w:firstRowLastColumn="0" w:lastRowFirstColumn="0" w:lastRowLastColumn="0"/>
            </w:pPr>
          </w:p>
        </w:tc>
        <w:tc>
          <w:tcPr>
            <w:tcW w:w="2353" w:type="pct"/>
          </w:tcPr>
          <w:p w14:paraId="41CEE61D" w14:textId="0CD1D5C0" w:rsidR="00B051FC" w:rsidRDefault="00D20509" w:rsidP="00B051FC">
            <w:pPr>
              <w:cnfStyle w:val="000000100000" w:firstRow="0" w:lastRow="0" w:firstColumn="0" w:lastColumn="0" w:oddVBand="0" w:evenVBand="0" w:oddHBand="1" w:evenHBand="0" w:firstRowFirstColumn="0" w:firstRowLastColumn="0" w:lastRowFirstColumn="0" w:lastRowLastColumn="0"/>
            </w:pPr>
            <w:r>
              <w:t>The daffodils symbolise not just all of nature but humanit</w:t>
            </w:r>
            <w:r w:rsidR="00FA6C92">
              <w:t>y’s _______________</w:t>
            </w:r>
            <w:r>
              <w:t xml:space="preserve"> to nature. Romantic poetry is all about the </w:t>
            </w:r>
            <w:r w:rsidR="00FA6C92">
              <w:t>______________</w:t>
            </w:r>
            <w:r>
              <w:t xml:space="preserve">nature </w:t>
            </w:r>
            <w:proofErr w:type="gramStart"/>
            <w:r>
              <w:t>has to</w:t>
            </w:r>
            <w:proofErr w:type="gramEnd"/>
            <w:r>
              <w:t xml:space="preserve"> transform its observer. Daffodils are also </w:t>
            </w:r>
            <w:r w:rsidR="00FA6C92">
              <w:t>____________</w:t>
            </w:r>
            <w:r>
              <w:t xml:space="preserve"> of spring, which in turn symbolises renewal or </w:t>
            </w:r>
            <w:r w:rsidR="00FA6C92">
              <w:t>_____________</w:t>
            </w:r>
            <w:r>
              <w:t>.</w:t>
            </w:r>
          </w:p>
        </w:tc>
      </w:tr>
      <w:tr w:rsidR="00B051FC" w14:paraId="03645DD5" w14:textId="77777777" w:rsidTr="00564D7D">
        <w:trPr>
          <w:cnfStyle w:val="000000010000" w:firstRow="0" w:lastRow="0" w:firstColumn="0" w:lastColumn="0" w:oddVBand="0" w:evenVBand="0" w:oddHBand="0" w:evenHBand="1" w:firstRowFirstColumn="0" w:firstRowLastColumn="0" w:lastRowFirstColumn="0" w:lastRowLastColumn="0"/>
          <w:trHeight w:val="1520"/>
        </w:trPr>
        <w:tc>
          <w:tcPr>
            <w:cnfStyle w:val="001000000000" w:firstRow="0" w:lastRow="0" w:firstColumn="1" w:lastColumn="0" w:oddVBand="0" w:evenVBand="0" w:oddHBand="0" w:evenHBand="0" w:firstRowFirstColumn="0" w:firstRowLastColumn="0" w:lastRowFirstColumn="0" w:lastRowLastColumn="0"/>
            <w:tcW w:w="954" w:type="pct"/>
          </w:tcPr>
          <w:p w14:paraId="130001C5" w14:textId="77777777" w:rsidR="00C47FED" w:rsidRDefault="00C47FED" w:rsidP="00C47FED"/>
        </w:tc>
        <w:tc>
          <w:tcPr>
            <w:tcW w:w="1693" w:type="pct"/>
          </w:tcPr>
          <w:p w14:paraId="006372F1" w14:textId="3E2455E5" w:rsidR="00B051FC" w:rsidRDefault="00B051FC" w:rsidP="00B051FC">
            <w:pPr>
              <w:cnfStyle w:val="000000010000" w:firstRow="0" w:lastRow="0" w:firstColumn="0" w:lastColumn="0" w:oddVBand="0" w:evenVBand="0" w:oddHBand="0" w:evenHBand="1" w:firstRowFirstColumn="0" w:firstRowLastColumn="0" w:lastRowFirstColumn="0" w:lastRowLastColumn="0"/>
            </w:pPr>
          </w:p>
        </w:tc>
        <w:tc>
          <w:tcPr>
            <w:tcW w:w="2353" w:type="pct"/>
          </w:tcPr>
          <w:p w14:paraId="023D43F2" w14:textId="3F499184" w:rsidR="00B051FC" w:rsidRDefault="00B051FC" w:rsidP="00B051FC">
            <w:pPr>
              <w:cnfStyle w:val="000000010000" w:firstRow="0" w:lastRow="0" w:firstColumn="0" w:lastColumn="0" w:oddVBand="0" w:evenVBand="0" w:oddHBand="0" w:evenHBand="1" w:firstRowFirstColumn="0" w:firstRowLastColumn="0" w:lastRowFirstColumn="0" w:lastRowLastColumn="0"/>
            </w:pPr>
          </w:p>
        </w:tc>
      </w:tr>
    </w:tbl>
    <w:p w14:paraId="26FDC42D" w14:textId="15449422" w:rsidR="00596075" w:rsidRPr="00042C48" w:rsidRDefault="00596075" w:rsidP="00430AE2">
      <w:pPr>
        <w:pStyle w:val="ListNumber"/>
        <w:numPr>
          <w:ilvl w:val="0"/>
          <w:numId w:val="11"/>
        </w:numPr>
      </w:pPr>
      <w:r w:rsidRPr="00042C48">
        <w:br w:type="page"/>
      </w:r>
    </w:p>
    <w:p w14:paraId="4601CAED" w14:textId="4586706F" w:rsidR="007E2BA8" w:rsidRPr="00B051FC" w:rsidRDefault="00596075" w:rsidP="00596075">
      <w:pPr>
        <w:pStyle w:val="Heading2"/>
      </w:pPr>
      <w:bookmarkStart w:id="55" w:name="_Toc173238846"/>
      <w:r>
        <w:t xml:space="preserve">Phase 3, </w:t>
      </w:r>
      <w:r w:rsidR="00BE3791">
        <w:t>r</w:t>
      </w:r>
      <w:r>
        <w:t xml:space="preserve">esource </w:t>
      </w:r>
      <w:r w:rsidR="009B0C8A">
        <w:t>5</w:t>
      </w:r>
      <w:r w:rsidR="009B6522">
        <w:t xml:space="preserve"> – teacher annotations for </w:t>
      </w:r>
      <w:r w:rsidR="004C0453">
        <w:t>figurative language</w:t>
      </w:r>
      <w:r w:rsidR="009B759A">
        <w:t xml:space="preserve"> in </w:t>
      </w:r>
      <w:r w:rsidR="009B759A" w:rsidRPr="009B759A">
        <w:t xml:space="preserve">‘I </w:t>
      </w:r>
      <w:r w:rsidR="00776DFF">
        <w:t>wandered lonely</w:t>
      </w:r>
      <w:r w:rsidR="009B759A" w:rsidRPr="009B759A">
        <w:t xml:space="preserve"> as a </w:t>
      </w:r>
      <w:r w:rsidR="00776DFF">
        <w:t>cloud</w:t>
      </w:r>
      <w:r w:rsidR="009B759A" w:rsidRPr="009B759A">
        <w:t>’</w:t>
      </w:r>
      <w:bookmarkEnd w:id="55"/>
    </w:p>
    <w:p w14:paraId="4768F1BB" w14:textId="3DB525CD" w:rsidR="00752797" w:rsidRDefault="00CA7B12" w:rsidP="00860ED0">
      <w:pPr>
        <w:pStyle w:val="FeatureBox2"/>
      </w:pPr>
      <w:r w:rsidRPr="00143F42">
        <w:rPr>
          <w:rStyle w:val="Strong"/>
        </w:rPr>
        <w:t xml:space="preserve">Teacher </w:t>
      </w:r>
      <w:proofErr w:type="gramStart"/>
      <w:r w:rsidRPr="00143F42">
        <w:rPr>
          <w:rStyle w:val="Strong"/>
        </w:rPr>
        <w:t>note</w:t>
      </w:r>
      <w:r>
        <w:t>:</w:t>
      </w:r>
      <w:proofErr w:type="gramEnd"/>
      <w:r>
        <w:t xml:space="preserve"> </w:t>
      </w:r>
      <w:r w:rsidR="009D5474">
        <w:t>d</w:t>
      </w:r>
      <w:r w:rsidR="00373108">
        <w:t xml:space="preserve">epending upon </w:t>
      </w:r>
      <w:r w:rsidR="00EF6F7E">
        <w:t>the class you have</w:t>
      </w:r>
      <w:r w:rsidR="00E623A2">
        <w:t>,</w:t>
      </w:r>
      <w:r w:rsidR="00EF6F7E">
        <w:t xml:space="preserve"> teacher discretion should be used with the following resource. This could be handed out to students</w:t>
      </w:r>
      <w:r w:rsidR="00646BE0">
        <w:t xml:space="preserve"> to complete their own annotations, or alternatively used </w:t>
      </w:r>
      <w:r w:rsidR="00C959CB">
        <w:t>by the teacher to model instruction for st</w:t>
      </w:r>
      <w:r w:rsidR="006A06F6">
        <w:t>udents.</w:t>
      </w:r>
    </w:p>
    <w:p w14:paraId="58F66E99" w14:textId="6B259E4C" w:rsidR="008744C7" w:rsidRDefault="008744C7" w:rsidP="008744C7">
      <w:pPr>
        <w:pStyle w:val="Caption"/>
      </w:pPr>
      <w:r>
        <w:t xml:space="preserve">Table </w:t>
      </w:r>
      <w:r>
        <w:fldChar w:fldCharType="begin"/>
      </w:r>
      <w:r>
        <w:instrText xml:space="preserve"> SEQ Table \* ARABIC </w:instrText>
      </w:r>
      <w:r>
        <w:fldChar w:fldCharType="separate"/>
      </w:r>
      <w:r w:rsidR="00A11360">
        <w:rPr>
          <w:noProof/>
        </w:rPr>
        <w:t>26</w:t>
      </w:r>
      <w:r>
        <w:fldChar w:fldCharType="end"/>
      </w:r>
      <w:r w:rsidR="00815428">
        <w:t xml:space="preserve"> – teacher annotations for figurative language</w:t>
      </w:r>
    </w:p>
    <w:tbl>
      <w:tblPr>
        <w:tblStyle w:val="Tableheader"/>
        <w:tblW w:w="5000" w:type="pct"/>
        <w:tblLayout w:type="fixed"/>
        <w:tblLook w:val="04A0" w:firstRow="1" w:lastRow="0" w:firstColumn="1" w:lastColumn="0" w:noHBand="0" w:noVBand="1"/>
        <w:tblDescription w:val="Table provides detailed examples of figurative language, evidence from the text and an explanation."/>
      </w:tblPr>
      <w:tblGrid>
        <w:gridCol w:w="2444"/>
        <w:gridCol w:w="1805"/>
        <w:gridCol w:w="5381"/>
      </w:tblGrid>
      <w:tr w:rsidR="009B6522" w14:paraId="37252D3B" w14:textId="77777777" w:rsidTr="000B74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pct"/>
          </w:tcPr>
          <w:p w14:paraId="06712280" w14:textId="7B863808" w:rsidR="006231B9" w:rsidRDefault="00943AA0">
            <w:bookmarkStart w:id="56" w:name="_Hlk168996829"/>
            <w:r w:rsidRPr="006A5947">
              <w:t>Example</w:t>
            </w:r>
          </w:p>
        </w:tc>
        <w:tc>
          <w:tcPr>
            <w:tcW w:w="937" w:type="pct"/>
          </w:tcPr>
          <w:p w14:paraId="48029922" w14:textId="593B39A1" w:rsidR="009B6522" w:rsidRDefault="00943AA0">
            <w:pPr>
              <w:cnfStyle w:val="100000000000" w:firstRow="1" w:lastRow="0" w:firstColumn="0" w:lastColumn="0" w:oddVBand="0" w:evenVBand="0" w:oddHBand="0" w:evenHBand="0" w:firstRowFirstColumn="0" w:firstRowLastColumn="0" w:lastRowFirstColumn="0" w:lastRowLastColumn="0"/>
            </w:pPr>
            <w:r w:rsidRPr="006A5947">
              <w:t>Language device</w:t>
            </w:r>
          </w:p>
        </w:tc>
        <w:tc>
          <w:tcPr>
            <w:tcW w:w="2794" w:type="pct"/>
          </w:tcPr>
          <w:p w14:paraId="26B98B63" w14:textId="77777777" w:rsidR="009B6522" w:rsidRDefault="009B6522">
            <w:pPr>
              <w:cnfStyle w:val="100000000000" w:firstRow="1" w:lastRow="0" w:firstColumn="0" w:lastColumn="0" w:oddVBand="0" w:evenVBand="0" w:oddHBand="0" w:evenHBand="0" w:firstRowFirstColumn="0" w:firstRowLastColumn="0" w:lastRowFirstColumn="0" w:lastRowLastColumn="0"/>
            </w:pPr>
            <w:r>
              <w:t>Explanation</w:t>
            </w:r>
          </w:p>
        </w:tc>
      </w:tr>
      <w:tr w:rsidR="009B6522" w14:paraId="6CFF815D" w14:textId="77777777" w:rsidTr="000B7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pct"/>
          </w:tcPr>
          <w:p w14:paraId="16D8AC2B" w14:textId="0F72F414" w:rsidR="006231B9" w:rsidRPr="00B946B3" w:rsidRDefault="00943AA0">
            <w:r w:rsidRPr="006A5947">
              <w:t>‘I wandered lonely as a cloud’</w:t>
            </w:r>
          </w:p>
        </w:tc>
        <w:tc>
          <w:tcPr>
            <w:tcW w:w="937" w:type="pct"/>
          </w:tcPr>
          <w:p w14:paraId="2845093A" w14:textId="4C816897" w:rsidR="009B6522" w:rsidRDefault="00943AA0">
            <w:pPr>
              <w:cnfStyle w:val="000000100000" w:firstRow="0" w:lastRow="0" w:firstColumn="0" w:lastColumn="0" w:oddVBand="0" w:evenVBand="0" w:oddHBand="1" w:evenHBand="0" w:firstRowFirstColumn="0" w:firstRowLastColumn="0" w:lastRowFirstColumn="0" w:lastRowLastColumn="0"/>
            </w:pPr>
            <w:r w:rsidRPr="006A5947">
              <w:t>Personification</w:t>
            </w:r>
          </w:p>
        </w:tc>
        <w:tc>
          <w:tcPr>
            <w:tcW w:w="2794" w:type="pct"/>
          </w:tcPr>
          <w:p w14:paraId="7B7FB2E9" w14:textId="5101A4BE" w:rsidR="009B6522" w:rsidRDefault="009B6522">
            <w:pPr>
              <w:cnfStyle w:val="000000100000" w:firstRow="0" w:lastRow="0" w:firstColumn="0" w:lastColumn="0" w:oddVBand="0" w:evenVBand="0" w:oddHBand="1" w:evenHBand="0" w:firstRowFirstColumn="0" w:firstRowLastColumn="0" w:lastRowFirstColumn="0" w:lastRowLastColumn="0"/>
            </w:pPr>
            <w:r w:rsidRPr="006240C6">
              <w:t>The persona likens themselves to a cloud in a form of reverse personification</w:t>
            </w:r>
            <w:r>
              <w:t xml:space="preserve"> through the simile ‘lonely as</w:t>
            </w:r>
            <w:r w:rsidR="0006064D">
              <w:t xml:space="preserve"> a cloud</w:t>
            </w:r>
            <w:r>
              <w:t xml:space="preserve">’. However, this also gives the cloud the human quality of loneliness, something which it cannot possess. By making </w:t>
            </w:r>
            <w:r w:rsidR="0006064D">
              <w:t xml:space="preserve">the persona and the cloud </w:t>
            </w:r>
            <w:r>
              <w:t>interchangeable</w:t>
            </w:r>
            <w:r w:rsidR="0006064D">
              <w:t>,</w:t>
            </w:r>
            <w:r>
              <w:t xml:space="preserve"> Wordsworth begins the poem suggesting that humanity and nature are not separate but joined together.</w:t>
            </w:r>
          </w:p>
        </w:tc>
      </w:tr>
      <w:tr w:rsidR="009B6522" w14:paraId="07B82104" w14:textId="77777777" w:rsidTr="000B74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pct"/>
          </w:tcPr>
          <w:p w14:paraId="2D5F2512" w14:textId="1646FB1B" w:rsidR="006231B9" w:rsidRDefault="00943AA0" w:rsidP="00EE3820">
            <w:r w:rsidRPr="006A5947">
              <w:t>‘When all at once I saw a crowd,</w:t>
            </w:r>
            <w:r w:rsidR="004C7AE2">
              <w:t xml:space="preserve"> </w:t>
            </w:r>
            <w:r w:rsidRPr="006A5947">
              <w:t>/</w:t>
            </w:r>
            <w:r w:rsidR="00E623A2">
              <w:t xml:space="preserve"> </w:t>
            </w:r>
            <w:r w:rsidRPr="006A5947">
              <w:t>A host, of golden daffodils’</w:t>
            </w:r>
          </w:p>
        </w:tc>
        <w:tc>
          <w:tcPr>
            <w:tcW w:w="937" w:type="pct"/>
          </w:tcPr>
          <w:p w14:paraId="66CAF4A0" w14:textId="0344715B" w:rsidR="009B6522" w:rsidRDefault="00943AA0" w:rsidP="00EE3820">
            <w:pPr>
              <w:cnfStyle w:val="000000010000" w:firstRow="0" w:lastRow="0" w:firstColumn="0" w:lastColumn="0" w:oddVBand="0" w:evenVBand="0" w:oddHBand="0" w:evenHBand="1" w:firstRowFirstColumn="0" w:firstRowLastColumn="0" w:lastRowFirstColumn="0" w:lastRowLastColumn="0"/>
            </w:pPr>
            <w:r w:rsidRPr="006A5947">
              <w:t>Personification</w:t>
            </w:r>
          </w:p>
        </w:tc>
        <w:tc>
          <w:tcPr>
            <w:tcW w:w="2794" w:type="pct"/>
          </w:tcPr>
          <w:p w14:paraId="131780E2" w14:textId="287751A0" w:rsidR="009B6522" w:rsidRDefault="009B7A3D">
            <w:pPr>
              <w:cnfStyle w:val="000000010000" w:firstRow="0" w:lastRow="0" w:firstColumn="0" w:lastColumn="0" w:oddVBand="0" w:evenVBand="0" w:oddHBand="0" w:evenHBand="1" w:firstRowFirstColumn="0" w:firstRowLastColumn="0" w:lastRowFirstColumn="0" w:lastRowLastColumn="0"/>
            </w:pPr>
            <w:r>
              <w:t xml:space="preserve">In this </w:t>
            </w:r>
            <w:r w:rsidR="00C650EA">
              <w:t>stanza, the persona uses 2 collective nouns</w:t>
            </w:r>
            <w:r w:rsidR="00E166BC">
              <w:t xml:space="preserve"> ‘crowd’ and ‘host’ to explain the </w:t>
            </w:r>
            <w:r w:rsidR="00967232">
              <w:t>number</w:t>
            </w:r>
            <w:r w:rsidR="00E166BC">
              <w:t xml:space="preserve"> of daffodils that he is seeing</w:t>
            </w:r>
            <w:r w:rsidR="006F4703">
              <w:t xml:space="preserve">, both have human characteristics. ‘Crowd’ is obviously human, yet ‘host’ has a </w:t>
            </w:r>
            <w:r w:rsidR="00CB6815">
              <w:t xml:space="preserve">biblical reference associated with ‘angels’, such as </w:t>
            </w:r>
            <w:r w:rsidR="009B54D4">
              <w:t xml:space="preserve">used in ‘a host of angels’. Daffodils appear in England in </w:t>
            </w:r>
            <w:r w:rsidR="00967232">
              <w:t>s</w:t>
            </w:r>
            <w:r w:rsidR="00F31005">
              <w:t>pring</w:t>
            </w:r>
            <w:r w:rsidR="009B54D4">
              <w:t xml:space="preserve"> and </w:t>
            </w:r>
            <w:r w:rsidR="00125962">
              <w:t xml:space="preserve">are seen as a symbolic change into this </w:t>
            </w:r>
            <w:r w:rsidR="002A4FFE">
              <w:t>season</w:t>
            </w:r>
            <w:r w:rsidR="00125962">
              <w:t>.</w:t>
            </w:r>
          </w:p>
        </w:tc>
      </w:tr>
      <w:tr w:rsidR="009B6522" w14:paraId="3ADA7CBA" w14:textId="77777777" w:rsidTr="000B7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pct"/>
          </w:tcPr>
          <w:p w14:paraId="6DA8A095" w14:textId="2A4B03D4" w:rsidR="00943AA0" w:rsidRPr="006A5947" w:rsidRDefault="00943AA0" w:rsidP="006A5947">
            <w:r w:rsidRPr="006A5947">
              <w:t>‘Fluttering and dancing in the breeze’ (line 6)</w:t>
            </w:r>
          </w:p>
          <w:p w14:paraId="7A4C52D7" w14:textId="7F8B246B" w:rsidR="006231B9" w:rsidRPr="006A5947" w:rsidRDefault="00943AA0" w:rsidP="002D4C4C">
            <w:r w:rsidRPr="006A5947">
              <w:t>‘Tossing their heads in sprightly dance’ (line 12)</w:t>
            </w:r>
          </w:p>
        </w:tc>
        <w:tc>
          <w:tcPr>
            <w:tcW w:w="937" w:type="pct"/>
          </w:tcPr>
          <w:p w14:paraId="17AB9F85" w14:textId="73BD5991" w:rsidR="009B6522" w:rsidRDefault="00943AA0" w:rsidP="00603034">
            <w:pPr>
              <w:cnfStyle w:val="000000100000" w:firstRow="0" w:lastRow="0" w:firstColumn="0" w:lastColumn="0" w:oddVBand="0" w:evenVBand="0" w:oddHBand="1" w:evenHBand="0" w:firstRowFirstColumn="0" w:firstRowLastColumn="0" w:lastRowFirstColumn="0" w:lastRowLastColumn="0"/>
            </w:pPr>
            <w:r w:rsidRPr="006A5947">
              <w:t>Personification</w:t>
            </w:r>
          </w:p>
        </w:tc>
        <w:tc>
          <w:tcPr>
            <w:tcW w:w="2794" w:type="pct"/>
          </w:tcPr>
          <w:p w14:paraId="2E1370C8" w14:textId="7B3914A4" w:rsidR="009B6522" w:rsidRDefault="002B1F97">
            <w:pPr>
              <w:cnfStyle w:val="000000100000" w:firstRow="0" w:lastRow="0" w:firstColumn="0" w:lastColumn="0" w:oddVBand="0" w:evenVBand="0" w:oddHBand="1" w:evenHBand="0" w:firstRowFirstColumn="0" w:firstRowLastColumn="0" w:lastRowFirstColumn="0" w:lastRowLastColumn="0"/>
            </w:pPr>
            <w:r>
              <w:t>The</w:t>
            </w:r>
            <w:r w:rsidR="00E74BFC">
              <w:t xml:space="preserve"> repeated</w:t>
            </w:r>
            <w:r>
              <w:t xml:space="preserve"> </w:t>
            </w:r>
            <w:r w:rsidR="00F0309F">
              <w:t>reference</w:t>
            </w:r>
            <w:r w:rsidR="00915387">
              <w:t xml:space="preserve"> to ‘dancing’ is an example of the flowers being given a human characteristic</w:t>
            </w:r>
            <w:r w:rsidR="00383D3B">
              <w:t xml:space="preserve">. Dance, especially for Romantic poets, was seen as an expression of joy within </w:t>
            </w:r>
            <w:r w:rsidR="0022709B">
              <w:t xml:space="preserve">humble rural communities. It is also tied to spirituality </w:t>
            </w:r>
            <w:r w:rsidR="00E154BF">
              <w:t>and a sense of community</w:t>
            </w:r>
            <w:r w:rsidR="00781909">
              <w:t xml:space="preserve">. </w:t>
            </w:r>
            <w:r w:rsidR="00F31005">
              <w:t xml:space="preserve">The </w:t>
            </w:r>
            <w:r w:rsidR="00F20749">
              <w:t>possessive</w:t>
            </w:r>
            <w:r w:rsidR="00781909">
              <w:t xml:space="preserve"> pronoun ‘</w:t>
            </w:r>
            <w:proofErr w:type="gramStart"/>
            <w:r w:rsidR="00781909">
              <w:t>their</w:t>
            </w:r>
            <w:proofErr w:type="gramEnd"/>
            <w:r w:rsidR="00781909">
              <w:t>’ and the reference to ‘heads’</w:t>
            </w:r>
            <w:r w:rsidR="00421FC7">
              <w:t xml:space="preserve"> reveals how the persona feels like they are in the company of humans.</w:t>
            </w:r>
          </w:p>
        </w:tc>
      </w:tr>
      <w:tr w:rsidR="009B6522" w14:paraId="103929F9" w14:textId="77777777" w:rsidTr="000B74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pct"/>
          </w:tcPr>
          <w:p w14:paraId="6C4326A3" w14:textId="1B6C883F" w:rsidR="006231B9" w:rsidRPr="002D4C4C" w:rsidRDefault="00943AA0" w:rsidP="00603034">
            <w:r w:rsidRPr="006A5947">
              <w:t>‘The waves beside them danced’</w:t>
            </w:r>
          </w:p>
        </w:tc>
        <w:tc>
          <w:tcPr>
            <w:tcW w:w="937" w:type="pct"/>
          </w:tcPr>
          <w:p w14:paraId="0A4FEC03" w14:textId="422201A5" w:rsidR="009B6522" w:rsidRDefault="00943AA0" w:rsidP="00603034">
            <w:pPr>
              <w:cnfStyle w:val="000000010000" w:firstRow="0" w:lastRow="0" w:firstColumn="0" w:lastColumn="0" w:oddVBand="0" w:evenVBand="0" w:oddHBand="0" w:evenHBand="1" w:firstRowFirstColumn="0" w:firstRowLastColumn="0" w:lastRowFirstColumn="0" w:lastRowLastColumn="0"/>
            </w:pPr>
            <w:r w:rsidRPr="006A5947">
              <w:t>Personification</w:t>
            </w:r>
          </w:p>
        </w:tc>
        <w:tc>
          <w:tcPr>
            <w:tcW w:w="2794" w:type="pct"/>
          </w:tcPr>
          <w:p w14:paraId="371DE078" w14:textId="358103A5" w:rsidR="009B6522" w:rsidRDefault="00844742">
            <w:pPr>
              <w:cnfStyle w:val="000000010000" w:firstRow="0" w:lastRow="0" w:firstColumn="0" w:lastColumn="0" w:oddVBand="0" w:evenVBand="0" w:oddHBand="0" w:evenHBand="1" w:firstRowFirstColumn="0" w:firstRowLastColumn="0" w:lastRowFirstColumn="0" w:lastRowLastColumn="0"/>
            </w:pPr>
            <w:r>
              <w:t xml:space="preserve">In this </w:t>
            </w:r>
            <w:r w:rsidR="00640533">
              <w:t>quotation</w:t>
            </w:r>
            <w:r>
              <w:t xml:space="preserve"> the waves are given the ability to dance, suggesting that the persona and all aspects of the natural world are in </w:t>
            </w:r>
            <w:r w:rsidR="00DC17D9">
              <w:t>rhythmic dance expanding his sense of unity and harmony with the universe</w:t>
            </w:r>
            <w:r w:rsidR="00524445">
              <w:t>.</w:t>
            </w:r>
          </w:p>
        </w:tc>
      </w:tr>
      <w:tr w:rsidR="009B6522" w14:paraId="62CD8788" w14:textId="77777777" w:rsidTr="000B7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pct"/>
          </w:tcPr>
          <w:p w14:paraId="4F47F1BF" w14:textId="659F8F8A" w:rsidR="006231B9" w:rsidRDefault="00943AA0" w:rsidP="00153245">
            <w:r w:rsidRPr="006A5947">
              <w:t>‘And then my heart with pleasure fills</w:t>
            </w:r>
            <w:r w:rsidR="006D72E5">
              <w:t xml:space="preserve"> </w:t>
            </w:r>
            <w:r w:rsidRPr="006A5947">
              <w:t>/ And dances with the daffodils.’</w:t>
            </w:r>
          </w:p>
        </w:tc>
        <w:tc>
          <w:tcPr>
            <w:tcW w:w="937" w:type="pct"/>
          </w:tcPr>
          <w:p w14:paraId="525E0258" w14:textId="2DA5EBFD" w:rsidR="009B6522" w:rsidRDefault="00943AA0" w:rsidP="00603034">
            <w:pPr>
              <w:cnfStyle w:val="000000100000" w:firstRow="0" w:lastRow="0" w:firstColumn="0" w:lastColumn="0" w:oddVBand="0" w:evenVBand="0" w:oddHBand="1" w:evenHBand="0" w:firstRowFirstColumn="0" w:firstRowLastColumn="0" w:lastRowFirstColumn="0" w:lastRowLastColumn="0"/>
            </w:pPr>
            <w:r w:rsidRPr="006A5947">
              <w:t>Personification</w:t>
            </w:r>
          </w:p>
        </w:tc>
        <w:tc>
          <w:tcPr>
            <w:tcW w:w="2794" w:type="pct"/>
          </w:tcPr>
          <w:p w14:paraId="7B8CC77A" w14:textId="66FE9287" w:rsidR="009B6522" w:rsidRDefault="00127178">
            <w:pPr>
              <w:cnfStyle w:val="000000100000" w:firstRow="0" w:lastRow="0" w:firstColumn="0" w:lastColumn="0" w:oddVBand="0" w:evenVBand="0" w:oddHBand="1" w:evenHBand="0" w:firstRowFirstColumn="0" w:firstRowLastColumn="0" w:lastRowFirstColumn="0" w:lastRowLastColumn="0"/>
            </w:pPr>
            <w:r>
              <w:t xml:space="preserve">The final example of personification sees the persona and the daffodils unite completely </w:t>
            </w:r>
            <w:r w:rsidR="00DE3C9C">
              <w:t>as his heart ‘fills</w:t>
            </w:r>
            <w:r w:rsidR="006D72E5">
              <w:t xml:space="preserve"> </w:t>
            </w:r>
            <w:r w:rsidR="0038002E">
              <w:t>/</w:t>
            </w:r>
            <w:r w:rsidR="00DE3C9C">
              <w:t xml:space="preserve"> </w:t>
            </w:r>
            <w:r w:rsidR="006C6FA9">
              <w:t>A</w:t>
            </w:r>
            <w:r w:rsidR="0038002E">
              <w:t>nd dances with the daffodils’</w:t>
            </w:r>
            <w:r w:rsidR="007004DB">
              <w:t xml:space="preserve">. </w:t>
            </w:r>
            <w:r w:rsidR="00C67BC7">
              <w:t xml:space="preserve">The joy the persona feels suggests that the experience has made a </w:t>
            </w:r>
            <w:r w:rsidR="00F43779">
              <w:t>deep, almost spiritual connection to the daffodils.</w:t>
            </w:r>
          </w:p>
        </w:tc>
      </w:tr>
      <w:tr w:rsidR="00B16B85" w14:paraId="4ED246C3" w14:textId="77777777" w:rsidTr="000B74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pct"/>
          </w:tcPr>
          <w:p w14:paraId="622A7E24" w14:textId="0BD10A20" w:rsidR="006231B9" w:rsidRPr="006A5947" w:rsidRDefault="00943AA0" w:rsidP="00153245">
            <w:r w:rsidRPr="006A5947">
              <w:t>‘Continuous as the stars that shine</w:t>
            </w:r>
            <w:r w:rsidR="006D72E5">
              <w:t xml:space="preserve"> </w:t>
            </w:r>
            <w:r w:rsidRPr="006A5947">
              <w:t>/ And twinkle on the milky way, / They stretched in never-ending line’</w:t>
            </w:r>
          </w:p>
        </w:tc>
        <w:tc>
          <w:tcPr>
            <w:tcW w:w="937" w:type="pct"/>
          </w:tcPr>
          <w:p w14:paraId="441EB25A" w14:textId="276201E5" w:rsidR="00B16B85" w:rsidRPr="006A5947" w:rsidRDefault="00943AA0" w:rsidP="00153245">
            <w:pPr>
              <w:cnfStyle w:val="000000010000" w:firstRow="0" w:lastRow="0" w:firstColumn="0" w:lastColumn="0" w:oddVBand="0" w:evenVBand="0" w:oddHBand="0" w:evenHBand="1" w:firstRowFirstColumn="0" w:firstRowLastColumn="0" w:lastRowFirstColumn="0" w:lastRowLastColumn="0"/>
            </w:pPr>
            <w:r w:rsidRPr="006A5947">
              <w:t>Simile</w:t>
            </w:r>
          </w:p>
        </w:tc>
        <w:tc>
          <w:tcPr>
            <w:tcW w:w="2794" w:type="pct"/>
          </w:tcPr>
          <w:p w14:paraId="68ACF8D1" w14:textId="374063B3" w:rsidR="00B16B85" w:rsidRDefault="001923C1">
            <w:pPr>
              <w:cnfStyle w:val="000000010000" w:firstRow="0" w:lastRow="0" w:firstColumn="0" w:lastColumn="0" w:oddVBand="0" w:evenVBand="0" w:oddHBand="0" w:evenHBand="1" w:firstRowFirstColumn="0" w:firstRowLastColumn="0" w:lastRowFirstColumn="0" w:lastRowLastColumn="0"/>
            </w:pPr>
            <w:r>
              <w:t>Here the daffodils are compared to</w:t>
            </w:r>
            <w:r w:rsidR="00707E13">
              <w:t xml:space="preserve"> the limitless stars in the </w:t>
            </w:r>
            <w:r w:rsidR="001A069D">
              <w:t>heavens</w:t>
            </w:r>
            <w:r w:rsidR="005F7FA7">
              <w:t xml:space="preserve">, specifically the milky way. When Romantic poets reference celestial </w:t>
            </w:r>
            <w:r w:rsidR="00340B5F">
              <w:t>bodies</w:t>
            </w:r>
            <w:r w:rsidR="003B5ADD">
              <w:t>,</w:t>
            </w:r>
            <w:r w:rsidR="00340B5F">
              <w:t xml:space="preserve"> such as the stars, moon or </w:t>
            </w:r>
            <w:r w:rsidR="0090678E">
              <w:t>s</w:t>
            </w:r>
            <w:r w:rsidR="00340B5F">
              <w:t xml:space="preserve">un they are also </w:t>
            </w:r>
            <w:r w:rsidR="008242D0">
              <w:t xml:space="preserve">making a spiritual or </w:t>
            </w:r>
            <w:r w:rsidR="006037C1">
              <w:t>religious reference as well</w:t>
            </w:r>
            <w:r w:rsidR="00AE0C21">
              <w:t>.</w:t>
            </w:r>
            <w:r w:rsidR="00755E11">
              <w:t xml:space="preserve"> On a literal level, the persona is commenting upon the </w:t>
            </w:r>
            <w:r w:rsidR="008E53FF">
              <w:t>number of flowers</w:t>
            </w:r>
            <w:r w:rsidR="00C86E4C">
              <w:t xml:space="preserve">, yet on a </w:t>
            </w:r>
            <w:r w:rsidR="00842BF6">
              <w:t>symbolic level</w:t>
            </w:r>
            <w:r w:rsidR="003D5196">
              <w:t xml:space="preserve">, they are linking to </w:t>
            </w:r>
            <w:r w:rsidR="00FD6B05">
              <w:t>something more universal</w:t>
            </w:r>
            <w:r w:rsidR="006013A6">
              <w:t>, tying together</w:t>
            </w:r>
            <w:r w:rsidR="000D1D04">
              <w:t xml:space="preserve"> their beauty with </w:t>
            </w:r>
            <w:r w:rsidR="005D166E">
              <w:t>the inter-related nature of all existence</w:t>
            </w:r>
            <w:r w:rsidR="00606458">
              <w:t>.</w:t>
            </w:r>
          </w:p>
        </w:tc>
      </w:tr>
      <w:tr w:rsidR="00013F85" w14:paraId="29A8458B" w14:textId="77777777" w:rsidTr="000B7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pct"/>
          </w:tcPr>
          <w:p w14:paraId="07255472" w14:textId="4DFEA6BE" w:rsidR="006231B9" w:rsidRPr="006A5947" w:rsidRDefault="00943AA0" w:rsidP="00153245">
            <w:r w:rsidRPr="006A5947">
              <w:t>‘Ten thousand saw I at a glance’</w:t>
            </w:r>
          </w:p>
        </w:tc>
        <w:tc>
          <w:tcPr>
            <w:tcW w:w="937" w:type="pct"/>
          </w:tcPr>
          <w:p w14:paraId="373CAB89" w14:textId="0B76F0F0" w:rsidR="00013F85" w:rsidRPr="006A5947" w:rsidRDefault="00943AA0" w:rsidP="00153245">
            <w:pPr>
              <w:cnfStyle w:val="000000100000" w:firstRow="0" w:lastRow="0" w:firstColumn="0" w:lastColumn="0" w:oddVBand="0" w:evenVBand="0" w:oddHBand="1" w:evenHBand="0" w:firstRowFirstColumn="0" w:firstRowLastColumn="0" w:lastRowFirstColumn="0" w:lastRowLastColumn="0"/>
            </w:pPr>
            <w:r w:rsidRPr="006A5947">
              <w:t>Hyperbole</w:t>
            </w:r>
          </w:p>
        </w:tc>
        <w:tc>
          <w:tcPr>
            <w:tcW w:w="2794" w:type="pct"/>
          </w:tcPr>
          <w:p w14:paraId="2D8D8807" w14:textId="7C418FA2" w:rsidR="00013F85" w:rsidRDefault="00B7405B">
            <w:pPr>
              <w:cnfStyle w:val="000000100000" w:firstRow="0" w:lastRow="0" w:firstColumn="0" w:lastColumn="0" w:oddVBand="0" w:evenVBand="0" w:oddHBand="1" w:evenHBand="0" w:firstRowFirstColumn="0" w:firstRowLastColumn="0" w:lastRowFirstColumn="0" w:lastRowLastColumn="0"/>
            </w:pPr>
            <w:r>
              <w:t xml:space="preserve">It is obvious that the persona is not being </w:t>
            </w:r>
            <w:proofErr w:type="gramStart"/>
            <w:r w:rsidR="00007137">
              <w:t>literal,</w:t>
            </w:r>
            <w:r>
              <w:t xml:space="preserve"> </w:t>
            </w:r>
            <w:r w:rsidR="00437751">
              <w:t>but</w:t>
            </w:r>
            <w:proofErr w:type="gramEnd"/>
            <w:r w:rsidR="00437751">
              <w:t xml:space="preserve"> exaggerating for effect.</w:t>
            </w:r>
            <w:r w:rsidR="00F463FA">
              <w:t xml:space="preserve"> It serves the purpose </w:t>
            </w:r>
            <w:r w:rsidR="00BB26CB">
              <w:t xml:space="preserve">of explaining the overwhelming feeling of </w:t>
            </w:r>
            <w:r w:rsidR="00D13DCC">
              <w:t>abundance, that the persona is fe</w:t>
            </w:r>
            <w:r w:rsidR="00C07C20">
              <w:t>eling.</w:t>
            </w:r>
          </w:p>
        </w:tc>
      </w:tr>
      <w:tr w:rsidR="00013F85" w14:paraId="5135A6C5" w14:textId="77777777" w:rsidTr="000B74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pct"/>
          </w:tcPr>
          <w:p w14:paraId="4A55CD6B" w14:textId="4384F8EC" w:rsidR="006231B9" w:rsidRPr="006A5947" w:rsidRDefault="00943AA0" w:rsidP="00153245">
            <w:r w:rsidRPr="006A5947">
              <w:t>Daffodils</w:t>
            </w:r>
          </w:p>
        </w:tc>
        <w:tc>
          <w:tcPr>
            <w:tcW w:w="937" w:type="pct"/>
          </w:tcPr>
          <w:p w14:paraId="514C5B96" w14:textId="47B00BAF" w:rsidR="00013F85" w:rsidRPr="006A5947" w:rsidRDefault="00943AA0" w:rsidP="00153245">
            <w:pPr>
              <w:cnfStyle w:val="000000010000" w:firstRow="0" w:lastRow="0" w:firstColumn="0" w:lastColumn="0" w:oddVBand="0" w:evenVBand="0" w:oddHBand="0" w:evenHBand="1" w:firstRowFirstColumn="0" w:firstRowLastColumn="0" w:lastRowFirstColumn="0" w:lastRowLastColumn="0"/>
            </w:pPr>
            <w:r w:rsidRPr="006A5947">
              <w:t>Symbolism</w:t>
            </w:r>
          </w:p>
        </w:tc>
        <w:tc>
          <w:tcPr>
            <w:tcW w:w="2794" w:type="pct"/>
          </w:tcPr>
          <w:p w14:paraId="79627529" w14:textId="3EF5F3C7" w:rsidR="00013F85" w:rsidRDefault="007B36E4">
            <w:pPr>
              <w:cnfStyle w:val="000000010000" w:firstRow="0" w:lastRow="0" w:firstColumn="0" w:lastColumn="0" w:oddVBand="0" w:evenVBand="0" w:oddHBand="0" w:evenHBand="1" w:firstRowFirstColumn="0" w:firstRowLastColumn="0" w:lastRowFirstColumn="0" w:lastRowLastColumn="0"/>
            </w:pPr>
            <w:r>
              <w:t xml:space="preserve">The daffodils symbolise </w:t>
            </w:r>
            <w:r w:rsidR="00DE3894">
              <w:t>not just all of nature but humanit</w:t>
            </w:r>
            <w:r w:rsidR="003B5ADD">
              <w:t>y’</w:t>
            </w:r>
            <w:r w:rsidR="00771A1A">
              <w:t>s connection to nature</w:t>
            </w:r>
            <w:r w:rsidR="0087235B">
              <w:t xml:space="preserve">. Romantic poetry </w:t>
            </w:r>
            <w:r w:rsidR="00F70EF2">
              <w:t xml:space="preserve">is all about the power nature </w:t>
            </w:r>
            <w:proofErr w:type="gramStart"/>
            <w:r w:rsidR="00F70EF2">
              <w:t xml:space="preserve">has </w:t>
            </w:r>
            <w:r w:rsidR="00FE00B9">
              <w:t>to</w:t>
            </w:r>
            <w:proofErr w:type="gramEnd"/>
            <w:r w:rsidR="00FE00B9">
              <w:t xml:space="preserve"> transform its observer</w:t>
            </w:r>
            <w:r w:rsidR="0041529E">
              <w:t xml:space="preserve">. </w:t>
            </w:r>
            <w:r w:rsidR="00BC0A85">
              <w:t xml:space="preserve">Daffodils are also symbolic of </w:t>
            </w:r>
            <w:r w:rsidR="007D7E52">
              <w:t xml:space="preserve">spring, which in turn symbolises renewal or </w:t>
            </w:r>
            <w:r w:rsidR="006D5CAE">
              <w:t>life.</w:t>
            </w:r>
          </w:p>
        </w:tc>
      </w:tr>
      <w:tr w:rsidR="00013F85" w14:paraId="3B9A502E" w14:textId="77777777" w:rsidTr="000B7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pct"/>
          </w:tcPr>
          <w:p w14:paraId="7BA47BCB" w14:textId="072A93BE" w:rsidR="006231B9" w:rsidRPr="006A5947" w:rsidRDefault="00943AA0" w:rsidP="00153245">
            <w:r w:rsidRPr="006A5947">
              <w:t>Stars</w:t>
            </w:r>
          </w:p>
        </w:tc>
        <w:tc>
          <w:tcPr>
            <w:tcW w:w="937" w:type="pct"/>
          </w:tcPr>
          <w:p w14:paraId="0646D3EB" w14:textId="385B0989" w:rsidR="00013F85" w:rsidRPr="006A5947" w:rsidRDefault="006D5CAE" w:rsidP="00153245">
            <w:pPr>
              <w:cnfStyle w:val="000000100000" w:firstRow="0" w:lastRow="0" w:firstColumn="0" w:lastColumn="0" w:oddVBand="0" w:evenVBand="0" w:oddHBand="1" w:evenHBand="0" w:firstRowFirstColumn="0" w:firstRowLastColumn="0" w:lastRowFirstColumn="0" w:lastRowLastColumn="0"/>
            </w:pPr>
            <w:r w:rsidRPr="006A5947">
              <w:t>S</w:t>
            </w:r>
            <w:r w:rsidR="00943AA0" w:rsidRPr="006A5947">
              <w:t>ymbolism</w:t>
            </w:r>
          </w:p>
        </w:tc>
        <w:tc>
          <w:tcPr>
            <w:tcW w:w="2794" w:type="pct"/>
          </w:tcPr>
          <w:p w14:paraId="663C8A80" w14:textId="0C13A215" w:rsidR="00013F85" w:rsidRDefault="00E35746">
            <w:pPr>
              <w:cnfStyle w:val="000000100000" w:firstRow="0" w:lastRow="0" w:firstColumn="0" w:lastColumn="0" w:oddVBand="0" w:evenVBand="0" w:oddHBand="1" w:evenHBand="0" w:firstRowFirstColumn="0" w:firstRowLastColumn="0" w:lastRowFirstColumn="0" w:lastRowLastColumn="0"/>
            </w:pPr>
            <w:r>
              <w:t>The persona links the daffodils</w:t>
            </w:r>
            <w:r w:rsidR="00D057AF">
              <w:t xml:space="preserve"> to the stars</w:t>
            </w:r>
            <w:r w:rsidR="00E420F4">
              <w:t xml:space="preserve">, which in some ways is strange as stars tend to appear white more than a golden colour. Wordsworth, like many Romantic poets, uses </w:t>
            </w:r>
            <w:r w:rsidR="0062686B">
              <w:t xml:space="preserve">celestial bodies such as stars, the </w:t>
            </w:r>
            <w:r w:rsidR="008418DF">
              <w:t>m</w:t>
            </w:r>
            <w:r w:rsidR="0062686B">
              <w:t xml:space="preserve">oon or </w:t>
            </w:r>
            <w:r w:rsidR="008418DF">
              <w:t>s</w:t>
            </w:r>
            <w:r w:rsidR="0062686B">
              <w:t>un to</w:t>
            </w:r>
            <w:r w:rsidR="00E95535">
              <w:t xml:space="preserve"> link nature to the heavens and </w:t>
            </w:r>
            <w:r w:rsidR="005F1DB5">
              <w:t>rather than just the earthly realm.</w:t>
            </w:r>
          </w:p>
        </w:tc>
      </w:tr>
      <w:tr w:rsidR="006D5CAE" w14:paraId="0B466692" w14:textId="77777777" w:rsidTr="000B74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pct"/>
          </w:tcPr>
          <w:p w14:paraId="3DE4E02A" w14:textId="5B230A00" w:rsidR="006D5CAE" w:rsidRPr="006A5947" w:rsidRDefault="00943AA0" w:rsidP="00153245">
            <w:r w:rsidRPr="006A5947">
              <w:t>Waves</w:t>
            </w:r>
          </w:p>
        </w:tc>
        <w:tc>
          <w:tcPr>
            <w:tcW w:w="937" w:type="pct"/>
          </w:tcPr>
          <w:p w14:paraId="107887CC" w14:textId="30123396" w:rsidR="006D5CAE" w:rsidRPr="006A5947" w:rsidRDefault="00943AA0" w:rsidP="00153245">
            <w:pPr>
              <w:cnfStyle w:val="000000010000" w:firstRow="0" w:lastRow="0" w:firstColumn="0" w:lastColumn="0" w:oddVBand="0" w:evenVBand="0" w:oddHBand="0" w:evenHBand="1" w:firstRowFirstColumn="0" w:firstRowLastColumn="0" w:lastRowFirstColumn="0" w:lastRowLastColumn="0"/>
            </w:pPr>
            <w:r w:rsidRPr="006A5947">
              <w:t>Symbol</w:t>
            </w:r>
            <w:r w:rsidR="00DC2254" w:rsidRPr="006A5947">
              <w:t>i</w:t>
            </w:r>
            <w:r w:rsidRPr="006A5947">
              <w:t>sm</w:t>
            </w:r>
          </w:p>
        </w:tc>
        <w:tc>
          <w:tcPr>
            <w:tcW w:w="2794" w:type="pct"/>
          </w:tcPr>
          <w:p w14:paraId="7AFE5D18" w14:textId="309AF247" w:rsidR="006D5CAE" w:rsidRDefault="0007571E">
            <w:pPr>
              <w:cnfStyle w:val="000000010000" w:firstRow="0" w:lastRow="0" w:firstColumn="0" w:lastColumn="0" w:oddVBand="0" w:evenVBand="0" w:oddHBand="0" w:evenHBand="1" w:firstRowFirstColumn="0" w:firstRowLastColumn="0" w:lastRowFirstColumn="0" w:lastRowLastColumn="0"/>
            </w:pPr>
            <w:r>
              <w:t xml:space="preserve">The persona </w:t>
            </w:r>
            <w:r w:rsidR="00931F4A">
              <w:t xml:space="preserve">likens </w:t>
            </w:r>
            <w:r w:rsidR="00060E29">
              <w:t>the waves ‘dancing</w:t>
            </w:r>
            <w:r w:rsidR="00AB7F83">
              <w:t>’ to the ‘daffodils’</w:t>
            </w:r>
            <w:r w:rsidR="000C50F9">
              <w:t xml:space="preserve"> which extends the </w:t>
            </w:r>
            <w:r w:rsidR="004751B8">
              <w:t>reader</w:t>
            </w:r>
            <w:r w:rsidR="00D57E87">
              <w:t>’</w:t>
            </w:r>
            <w:r w:rsidR="004751B8">
              <w:t xml:space="preserve">s perception </w:t>
            </w:r>
            <w:r w:rsidR="001667CF">
              <w:t xml:space="preserve">that the whole of </w:t>
            </w:r>
            <w:r w:rsidR="005D6ED6">
              <w:t xml:space="preserve">the natural </w:t>
            </w:r>
            <w:r w:rsidR="00805EE2">
              <w:t>world</w:t>
            </w:r>
            <w:r w:rsidR="005D6ED6">
              <w:t xml:space="preserve"> </w:t>
            </w:r>
            <w:r w:rsidR="00791EC8">
              <w:t>is ‘dancing</w:t>
            </w:r>
            <w:r w:rsidR="00167A73">
              <w:t xml:space="preserve">’ in front of </w:t>
            </w:r>
            <w:r w:rsidR="00805EE2">
              <w:t>t</w:t>
            </w:r>
            <w:r w:rsidR="00812FFF">
              <w:t>hem.</w:t>
            </w:r>
          </w:p>
        </w:tc>
      </w:tr>
      <w:bookmarkEnd w:id="56"/>
    </w:tbl>
    <w:p w14:paraId="19BC3CE9" w14:textId="77777777" w:rsidR="00D8726C" w:rsidRDefault="00D8726C">
      <w:pPr>
        <w:suppressAutoHyphens w:val="0"/>
        <w:spacing w:before="0" w:after="160" w:line="259" w:lineRule="auto"/>
        <w:rPr>
          <w:rFonts w:eastAsiaTheme="majorEastAsia"/>
          <w:bCs/>
          <w:color w:val="002664"/>
          <w:sz w:val="36"/>
          <w:szCs w:val="48"/>
        </w:rPr>
      </w:pPr>
      <w:r>
        <w:br w:type="page"/>
      </w:r>
    </w:p>
    <w:p w14:paraId="0CB59D28" w14:textId="06A89934" w:rsidR="00BA5056" w:rsidRDefault="00BA5056" w:rsidP="00004610">
      <w:pPr>
        <w:pStyle w:val="Heading2"/>
      </w:pPr>
      <w:bookmarkStart w:id="57" w:name="_Toc173238847"/>
      <w:r w:rsidRPr="00BA5056">
        <w:t xml:space="preserve">Phase 3, activity </w:t>
      </w:r>
      <w:r w:rsidR="005372FB">
        <w:t>1</w:t>
      </w:r>
      <w:r w:rsidR="00223B7C">
        <w:t>0</w:t>
      </w:r>
      <w:r w:rsidRPr="00BA5056">
        <w:t xml:space="preserve"> – short answer response to </w:t>
      </w:r>
      <w:r>
        <w:t>figurative</w:t>
      </w:r>
      <w:r w:rsidRPr="00BA5056">
        <w:t xml:space="preserve"> </w:t>
      </w:r>
      <w:r w:rsidR="006F3B87">
        <w:t xml:space="preserve">language </w:t>
      </w:r>
      <w:r w:rsidRPr="00BA5056">
        <w:t>devices</w:t>
      </w:r>
      <w:bookmarkEnd w:id="57"/>
    </w:p>
    <w:p w14:paraId="1BC3C3DD" w14:textId="5A6E3822" w:rsidR="00E80DCE" w:rsidRPr="00E80DCE" w:rsidRDefault="005E6B29" w:rsidP="007E6B8B">
      <w:pPr>
        <w:pStyle w:val="FeatureBox2"/>
      </w:pPr>
      <w:r w:rsidRPr="007E6B8B">
        <w:rPr>
          <w:rStyle w:val="Strong"/>
        </w:rPr>
        <w:t>Teacher note</w:t>
      </w:r>
      <w:r>
        <w:t xml:space="preserve">: </w:t>
      </w:r>
      <w:r w:rsidR="00263CE3">
        <w:t xml:space="preserve">the table in this activity draws on the Seldon method of </w:t>
      </w:r>
      <w:r w:rsidR="000A6F48">
        <w:t xml:space="preserve">structuring complex analytical sentences. This was introduced in </w:t>
      </w:r>
      <w:r w:rsidR="00605DF3" w:rsidRPr="004639D4">
        <w:rPr>
          <w:rStyle w:val="Strong"/>
        </w:rPr>
        <w:t>Year 10, Term 1 – Novel voices</w:t>
      </w:r>
      <w:r w:rsidR="00605DF3" w:rsidRPr="006C6FA9">
        <w:rPr>
          <w:rStyle w:val="Strong"/>
          <w:b w:val="0"/>
          <w:bCs w:val="0"/>
        </w:rPr>
        <w:t xml:space="preserve"> in</w:t>
      </w:r>
      <w:r w:rsidR="00605DF3" w:rsidRPr="00881463">
        <w:rPr>
          <w:rStyle w:val="Strong"/>
          <w:b w:val="0"/>
          <w:bCs w:val="0"/>
        </w:rPr>
        <w:t xml:space="preserve"> </w:t>
      </w:r>
      <w:r w:rsidR="003D2E8E" w:rsidRPr="004639D4">
        <w:rPr>
          <w:rStyle w:val="Strong"/>
        </w:rPr>
        <w:t>Phase 4</w:t>
      </w:r>
      <w:r w:rsidR="003D2E8E" w:rsidRPr="003D2E8E">
        <w:t xml:space="preserve">, </w:t>
      </w:r>
      <w:r w:rsidR="003D2E8E" w:rsidRPr="004639D4">
        <w:rPr>
          <w:rStyle w:val="Strong"/>
        </w:rPr>
        <w:t xml:space="preserve">resource 5 – Seldon </w:t>
      </w:r>
      <w:r w:rsidR="003D2E8E" w:rsidRPr="00881463">
        <w:rPr>
          <w:rStyle w:val="Strong"/>
        </w:rPr>
        <w:t>Method</w:t>
      </w:r>
      <w:r w:rsidR="003D2E8E" w:rsidRPr="006C6FA9">
        <w:rPr>
          <w:b/>
          <w:bCs/>
        </w:rPr>
        <w:t xml:space="preserve"> </w:t>
      </w:r>
      <w:r w:rsidR="003D2E8E" w:rsidRPr="006C6FA9">
        <w:rPr>
          <w:b/>
        </w:rPr>
        <w:t>or This does that for textual analysis</w:t>
      </w:r>
      <w:r w:rsidR="003D2E8E">
        <w:t xml:space="preserve"> and </w:t>
      </w:r>
      <w:r w:rsidR="007E6B8B">
        <w:t xml:space="preserve">additional support can be found on the </w:t>
      </w:r>
      <w:hyperlink r:id="rId82" w:history="1">
        <w:r w:rsidR="007E6B8B" w:rsidRPr="00A86021">
          <w:rPr>
            <w:rStyle w:val="Hyperlink"/>
          </w:rPr>
          <w:t xml:space="preserve">Literacy in </w:t>
        </w:r>
        <w:r w:rsidR="007E6B8B">
          <w:rPr>
            <w:rStyle w:val="Hyperlink"/>
          </w:rPr>
          <w:t>s</w:t>
        </w:r>
        <w:r w:rsidR="007E6B8B" w:rsidRPr="00A86021">
          <w:rPr>
            <w:rStyle w:val="Hyperlink"/>
          </w:rPr>
          <w:t xml:space="preserve">econdary </w:t>
        </w:r>
        <w:r w:rsidR="007E6B8B">
          <w:rPr>
            <w:rStyle w:val="Hyperlink"/>
          </w:rPr>
          <w:t>s</w:t>
        </w:r>
        <w:r w:rsidR="007E6B8B" w:rsidRPr="00A86021">
          <w:rPr>
            <w:rStyle w:val="Hyperlink"/>
          </w:rPr>
          <w:t>chools</w:t>
        </w:r>
      </w:hyperlink>
      <w:r w:rsidR="007E6B8B">
        <w:t xml:space="preserve"> webpage.</w:t>
      </w:r>
    </w:p>
    <w:p w14:paraId="5C9A4158" w14:textId="3BA2CB2E" w:rsidR="00EB7DFC" w:rsidRPr="00084128" w:rsidRDefault="00EB7DFC" w:rsidP="00EB7DFC">
      <w:pPr>
        <w:pStyle w:val="FeatureBox2"/>
      </w:pPr>
      <w:r>
        <w:t xml:space="preserve">As part of the </w:t>
      </w:r>
      <w:hyperlink r:id="rId83" w:anchor=":~:text=Our%20Plan%20for%20NSW%20Public%20Education%20outlines%20how%20we%20will,engagement%20with%20our%20education%20community." w:history="1">
        <w:r w:rsidRPr="00025350">
          <w:rPr>
            <w:rStyle w:val="Hyperlink"/>
          </w:rPr>
          <w:t>Our Plan for NSW Public Education</w:t>
        </w:r>
      </w:hyperlink>
      <w:r>
        <w:t xml:space="preserve"> and the focus area to </w:t>
      </w:r>
      <w:r w:rsidR="00A36F98">
        <w:t>D</w:t>
      </w:r>
      <w:r>
        <w:t>eliver outstanding leadership, teaching and learning, one agreed action is to ‘</w:t>
      </w:r>
      <w:r w:rsidRPr="0096226C">
        <w:t>deliver effective teaching practices including explicit teaching and effective feedback underpinned by high expectations</w:t>
      </w:r>
      <w:r w:rsidR="00881463">
        <w:t>’</w:t>
      </w:r>
      <w:r>
        <w:t xml:space="preserve">. As part of the What works best 2020 update, the </w:t>
      </w:r>
      <w:hyperlink r:id="rId84" w:history="1">
        <w:r w:rsidRPr="00371D5E">
          <w:rPr>
            <w:rStyle w:val="Hyperlink"/>
          </w:rPr>
          <w:t>Explicit teaching – Driving learning and engagement</w:t>
        </w:r>
      </w:hyperlink>
      <w:r>
        <w:t xml:space="preserve"> was published on 8 April 2024.</w:t>
      </w:r>
    </w:p>
    <w:p w14:paraId="24C9C023" w14:textId="77777777" w:rsidR="00EB7DFC" w:rsidRDefault="00EB7DFC" w:rsidP="00EB7DFC">
      <w:pPr>
        <w:pStyle w:val="FeatureBox2"/>
      </w:pPr>
      <w:r>
        <w:t>Connecting learning is an explicit teaching strategy where teachers actively support students to make connections within and across knowledge, skills and understanding as well as prior learning experiences.</w:t>
      </w:r>
    </w:p>
    <w:p w14:paraId="6ADCC78B" w14:textId="0AFD2D2C" w:rsidR="00EB7DFC" w:rsidRPr="00E56C6E" w:rsidRDefault="00EB7DFC" w:rsidP="00EB7DFC">
      <w:pPr>
        <w:pStyle w:val="FeatureBox2"/>
      </w:pPr>
      <w:r>
        <w:t>The following activity supports students to develop and consolidate their analytical writing skills by revisiting the Seldon method for constructing complex sentences.</w:t>
      </w:r>
    </w:p>
    <w:p w14:paraId="51E222BC" w14:textId="60CF7F32" w:rsidR="007E6B8B" w:rsidRPr="007E6B8B" w:rsidRDefault="007E6B8B" w:rsidP="000D6029">
      <w:pPr>
        <w:pStyle w:val="FeatureBox3"/>
      </w:pPr>
      <w:r w:rsidRPr="000D6029">
        <w:rPr>
          <w:rStyle w:val="Strong"/>
        </w:rPr>
        <w:t>Student note</w:t>
      </w:r>
      <w:r>
        <w:t xml:space="preserve">: the table below uses the </w:t>
      </w:r>
      <w:r w:rsidR="00973FC3">
        <w:t xml:space="preserve">Seldon method of structuring complex analytical sentences, </w:t>
      </w:r>
      <w:r w:rsidR="002235FA">
        <w:t>also known as ‘This</w:t>
      </w:r>
      <w:r w:rsidR="005448AB">
        <w:t>…</w:t>
      </w:r>
      <w:r w:rsidR="002235FA">
        <w:t xml:space="preserve"> does that</w:t>
      </w:r>
      <w:r w:rsidR="005448AB">
        <w:t>…</w:t>
      </w:r>
      <w:r w:rsidR="002235FA">
        <w:t xml:space="preserve"> doing that</w:t>
      </w:r>
      <w:r w:rsidR="005448AB">
        <w:t>…</w:t>
      </w:r>
      <w:r w:rsidR="002235FA">
        <w:t xml:space="preserve">’. You used this in the Novel voices program last term, </w:t>
      </w:r>
      <w:r w:rsidR="0068400C">
        <w:t>and this is a structure that you should continue to develop and apply to future analytical writing.</w:t>
      </w:r>
    </w:p>
    <w:p w14:paraId="286872EF" w14:textId="76F81752" w:rsidR="00C44408" w:rsidRPr="00C44408" w:rsidRDefault="00CB136A" w:rsidP="00C44408">
      <w:pPr>
        <w:rPr>
          <w:rStyle w:val="Strong"/>
        </w:rPr>
      </w:pPr>
      <w:r>
        <w:rPr>
          <w:rStyle w:val="Strong"/>
        </w:rPr>
        <w:t>Activating</w:t>
      </w:r>
      <w:r w:rsidR="00C44408" w:rsidRPr="00C44408">
        <w:rPr>
          <w:rStyle w:val="Strong"/>
        </w:rPr>
        <w:t xml:space="preserve"> prior knowledge</w:t>
      </w:r>
    </w:p>
    <w:p w14:paraId="0AB375EC" w14:textId="04212417" w:rsidR="00DC7CC1" w:rsidRDefault="00DC7CC1" w:rsidP="00430AE2">
      <w:pPr>
        <w:pStyle w:val="ListNumber"/>
        <w:numPr>
          <w:ilvl w:val="0"/>
          <w:numId w:val="50"/>
        </w:numPr>
      </w:pPr>
      <w:r>
        <w:t>What is the Seldon method</w:t>
      </w:r>
      <w:r w:rsidR="000C436E">
        <w:t>? (Hint – this was explored in</w:t>
      </w:r>
      <w:r w:rsidR="000C436E" w:rsidRPr="00D57E87">
        <w:rPr>
          <w:rStyle w:val="Strong"/>
          <w:b w:val="0"/>
          <w:bCs w:val="0"/>
        </w:rPr>
        <w:t xml:space="preserve"> </w:t>
      </w:r>
      <w:r w:rsidR="000C436E" w:rsidRPr="00192C09">
        <w:rPr>
          <w:rStyle w:val="Strong"/>
        </w:rPr>
        <w:t>Year 10, Term 1 – Novel voices</w:t>
      </w:r>
      <w:r w:rsidR="00D57E87">
        <w:rPr>
          <w:rStyle w:val="Strong"/>
        </w:rPr>
        <w:t>.</w:t>
      </w:r>
      <w:r w:rsidR="000C436E">
        <w:t>)</w:t>
      </w:r>
    </w:p>
    <w:p w14:paraId="02EF5324" w14:textId="1720D112" w:rsidR="000C436E" w:rsidRDefault="000C436E" w:rsidP="00430AE2">
      <w:pPr>
        <w:pStyle w:val="ListNumber"/>
        <w:numPr>
          <w:ilvl w:val="0"/>
          <w:numId w:val="50"/>
        </w:numPr>
      </w:pPr>
      <w:r>
        <w:t>How can using the Seldon method</w:t>
      </w:r>
      <w:r w:rsidR="00EE78B6">
        <w:t xml:space="preserve"> support you to </w:t>
      </w:r>
      <w:r w:rsidR="00A05ED9">
        <w:t>construct complex analytical sentences</w:t>
      </w:r>
      <w:r w:rsidR="00374057">
        <w:t>?</w:t>
      </w:r>
    </w:p>
    <w:p w14:paraId="5551EDB3" w14:textId="1CB8B12A" w:rsidR="00C44408" w:rsidRPr="00C44408" w:rsidRDefault="00C44408" w:rsidP="00C44408">
      <w:pPr>
        <w:rPr>
          <w:rStyle w:val="Strong"/>
        </w:rPr>
      </w:pPr>
      <w:r w:rsidRPr="00C44408">
        <w:rPr>
          <w:rStyle w:val="Strong"/>
        </w:rPr>
        <w:t>Composing analytically</w:t>
      </w:r>
    </w:p>
    <w:p w14:paraId="305D5D42" w14:textId="0F2D1B82" w:rsidR="002C0964" w:rsidRPr="00D15659" w:rsidRDefault="002C0964" w:rsidP="00C654BB">
      <w:pPr>
        <w:pStyle w:val="ListNumber"/>
      </w:pPr>
      <w:r>
        <w:t xml:space="preserve">As a class, complete the </w:t>
      </w:r>
      <w:r w:rsidR="0068219A">
        <w:t>‘</w:t>
      </w:r>
      <w:r w:rsidR="005448AB">
        <w:t>T</w:t>
      </w:r>
      <w:r w:rsidR="0068219A">
        <w:t>his</w:t>
      </w:r>
      <w:r w:rsidR="005448AB">
        <w:t>…</w:t>
      </w:r>
      <w:r w:rsidR="0068219A">
        <w:t xml:space="preserve"> does that</w:t>
      </w:r>
      <w:r w:rsidR="005448AB">
        <w:t>…</w:t>
      </w:r>
      <w:r w:rsidR="0068219A">
        <w:t xml:space="preserve"> doing that</w:t>
      </w:r>
      <w:r w:rsidR="005448AB">
        <w:t>…</w:t>
      </w:r>
      <w:r w:rsidR="0068219A">
        <w:t>’</w:t>
      </w:r>
      <w:r>
        <w:t xml:space="preserve"> table for the question below</w:t>
      </w:r>
      <w:r w:rsidR="00E80C28">
        <w:t>:</w:t>
      </w:r>
    </w:p>
    <w:p w14:paraId="3B1ECE82" w14:textId="37CA6CFB" w:rsidR="00211A57" w:rsidRDefault="00211A57" w:rsidP="006D72E5">
      <w:pPr>
        <w:pStyle w:val="Pulloutquote"/>
      </w:pPr>
      <w:r w:rsidRPr="00211A57">
        <w:t xml:space="preserve">How does ‘I </w:t>
      </w:r>
      <w:r w:rsidR="00776DFF">
        <w:t>wandered lonely</w:t>
      </w:r>
      <w:r w:rsidRPr="00211A57">
        <w:t xml:space="preserve"> as a </w:t>
      </w:r>
      <w:r w:rsidR="00776DFF">
        <w:t>cloud</w:t>
      </w:r>
      <w:r w:rsidRPr="00211A57">
        <w:t>’ demonstrate a Romantic perspective of the close connection between spirituality and the natural world? (6 marks)</w:t>
      </w:r>
    </w:p>
    <w:p w14:paraId="1C4B9369" w14:textId="77777777" w:rsidR="002C0964" w:rsidRDefault="002C0964" w:rsidP="005F150B">
      <w:pPr>
        <w:pStyle w:val="ListNumber"/>
      </w:pPr>
      <w:r>
        <w:t xml:space="preserve">Once </w:t>
      </w:r>
      <w:proofErr w:type="spellStart"/>
      <w:r w:rsidR="00337B61">
        <w:t>your</w:t>
      </w:r>
      <w:proofErr w:type="spellEnd"/>
      <w:r>
        <w:t xml:space="preserve"> planning template has been completed, answer the question in paragraph form in your books.</w:t>
      </w:r>
    </w:p>
    <w:p w14:paraId="1A62E981" w14:textId="00B085C0" w:rsidR="002C0964" w:rsidRPr="00560691" w:rsidRDefault="002C0964" w:rsidP="005F150B">
      <w:pPr>
        <w:pStyle w:val="ListNumber"/>
      </w:pPr>
      <w:r>
        <w:t xml:space="preserve">Swap your answers with a peer and provide feedback using </w:t>
      </w:r>
      <w:r w:rsidR="00603FF1">
        <w:t>the</w:t>
      </w:r>
      <w:r>
        <w:t xml:space="preserve"> 2 stars and a wish protocol.</w:t>
      </w:r>
    </w:p>
    <w:p w14:paraId="543669BD" w14:textId="38A8EA17" w:rsidR="00DB6F9C" w:rsidRDefault="008E2880" w:rsidP="00DB6F9C">
      <w:pPr>
        <w:pStyle w:val="Caption"/>
      </w:pPr>
      <w:r>
        <w:t>Table</w:t>
      </w:r>
      <w:r w:rsidR="00DB6F9C">
        <w:t xml:space="preserve"> </w:t>
      </w:r>
      <w:r w:rsidR="00A30AA5">
        <w:fldChar w:fldCharType="begin"/>
      </w:r>
      <w:r w:rsidR="00A30AA5">
        <w:instrText xml:space="preserve"> SEQ Table \* ARABIC </w:instrText>
      </w:r>
      <w:r w:rsidR="00A30AA5">
        <w:fldChar w:fldCharType="separate"/>
      </w:r>
      <w:r w:rsidR="00A11360">
        <w:rPr>
          <w:noProof/>
        </w:rPr>
        <w:t>27</w:t>
      </w:r>
      <w:r w:rsidR="00A30AA5">
        <w:rPr>
          <w:noProof/>
        </w:rPr>
        <w:fldChar w:fldCharType="end"/>
      </w:r>
      <w:r w:rsidR="00DB6F9C">
        <w:t xml:space="preserve"> – </w:t>
      </w:r>
      <w:r w:rsidR="000D0586">
        <w:t>using ‘</w:t>
      </w:r>
      <w:r w:rsidR="00593D24">
        <w:t>T</w:t>
      </w:r>
      <w:r w:rsidR="000D0586">
        <w:t>his</w:t>
      </w:r>
      <w:r w:rsidR="00593D24">
        <w:t>…</w:t>
      </w:r>
      <w:r w:rsidR="000D0586">
        <w:t xml:space="preserve"> does that</w:t>
      </w:r>
      <w:r w:rsidR="00593D24">
        <w:t>…</w:t>
      </w:r>
      <w:r w:rsidR="000D0586">
        <w:t xml:space="preserve"> doing that</w:t>
      </w:r>
      <w:r w:rsidR="00593D24">
        <w:t>…</w:t>
      </w:r>
      <w:r w:rsidR="000D0586">
        <w:t>’ to construct sentences</w:t>
      </w:r>
    </w:p>
    <w:tbl>
      <w:tblPr>
        <w:tblStyle w:val="Tableheader"/>
        <w:tblW w:w="5000" w:type="pct"/>
        <w:tblLayout w:type="fixed"/>
        <w:tblLook w:val="04A0" w:firstRow="1" w:lastRow="0" w:firstColumn="1" w:lastColumn="0" w:noHBand="0" w:noVBand="1"/>
        <w:tblDescription w:val="This table has three-columns which allow students space to break down each component of the Seldon 'This... does that... doing that...' method. In the first column, students should note an example from 'I wandered lonely as a cloud' in response to the question. In the second column, students should note what it 'does'. In the third column, students should note what that 'does'. An example has been completed in the first row."/>
      </w:tblPr>
      <w:tblGrid>
        <w:gridCol w:w="3210"/>
        <w:gridCol w:w="3211"/>
        <w:gridCol w:w="3209"/>
      </w:tblGrid>
      <w:tr w:rsidR="00063160" w14:paraId="3F7F47F3" w14:textId="77777777" w:rsidTr="00A575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E0C683A" w14:textId="6C53ED4A" w:rsidR="00DA24DE" w:rsidRDefault="00DA24DE" w:rsidP="00705A8B">
            <w:r>
              <w:t>This</w:t>
            </w:r>
          </w:p>
        </w:tc>
        <w:tc>
          <w:tcPr>
            <w:tcW w:w="1667" w:type="pct"/>
          </w:tcPr>
          <w:p w14:paraId="4D0745CC" w14:textId="360F274A" w:rsidR="00DA24DE" w:rsidRDefault="00DA24DE" w:rsidP="00705A8B">
            <w:pPr>
              <w:cnfStyle w:val="100000000000" w:firstRow="1" w:lastRow="0" w:firstColumn="0" w:lastColumn="0" w:oddVBand="0" w:evenVBand="0" w:oddHBand="0" w:evenHBand="0" w:firstRowFirstColumn="0" w:firstRowLastColumn="0" w:lastRowFirstColumn="0" w:lastRowLastColumn="0"/>
            </w:pPr>
            <w:r>
              <w:t>Does that</w:t>
            </w:r>
          </w:p>
        </w:tc>
        <w:tc>
          <w:tcPr>
            <w:tcW w:w="1667" w:type="pct"/>
          </w:tcPr>
          <w:p w14:paraId="2B0D7CF3" w14:textId="7B214200" w:rsidR="00DA24DE" w:rsidRDefault="00DA24DE" w:rsidP="00705A8B">
            <w:pPr>
              <w:cnfStyle w:val="100000000000" w:firstRow="1" w:lastRow="0" w:firstColumn="0" w:lastColumn="0" w:oddVBand="0" w:evenVBand="0" w:oddHBand="0" w:evenHBand="0" w:firstRowFirstColumn="0" w:firstRowLastColumn="0" w:lastRowFirstColumn="0" w:lastRowLastColumn="0"/>
            </w:pPr>
            <w:r>
              <w:t>Doing that</w:t>
            </w:r>
          </w:p>
        </w:tc>
      </w:tr>
      <w:tr w:rsidR="00DA24DE" w14:paraId="40C515F8" w14:textId="77777777" w:rsidTr="00A5758F">
        <w:trPr>
          <w:cnfStyle w:val="000000100000" w:firstRow="0" w:lastRow="0" w:firstColumn="0" w:lastColumn="0" w:oddVBand="0" w:evenVBand="0" w:oddHBand="1" w:evenHBand="0"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0" w:type="pct"/>
          </w:tcPr>
          <w:p w14:paraId="10F80EAC" w14:textId="0302D97B" w:rsidR="00DA24DE" w:rsidRDefault="00D60A52" w:rsidP="00705A8B">
            <w:r>
              <w:t>Wordsworth’s use of simile and personification in the opening lin</w:t>
            </w:r>
            <w:r w:rsidR="002502AB">
              <w:t xml:space="preserve">e </w:t>
            </w:r>
            <w:r w:rsidR="00D968EE">
              <w:t>‘</w:t>
            </w:r>
            <w:r w:rsidR="002502AB">
              <w:t>I wandered lonely as a cloud’</w:t>
            </w:r>
            <w:r w:rsidR="00C97BBA">
              <w:t xml:space="preserve"> …</w:t>
            </w:r>
          </w:p>
        </w:tc>
        <w:tc>
          <w:tcPr>
            <w:tcW w:w="0" w:type="pct"/>
          </w:tcPr>
          <w:p w14:paraId="17578459" w14:textId="6EB4510C" w:rsidR="00DA24DE" w:rsidRDefault="00C97BBA" w:rsidP="00705A8B">
            <w:pPr>
              <w:cnfStyle w:val="000000100000" w:firstRow="0" w:lastRow="0" w:firstColumn="0" w:lastColumn="0" w:oddVBand="0" w:evenVBand="0" w:oddHBand="1" w:evenHBand="0" w:firstRowFirstColumn="0" w:firstRowLastColumn="0" w:lastRowFirstColumn="0" w:lastRowLastColumn="0"/>
            </w:pPr>
            <w:r>
              <w:t>… immediately establishes a</w:t>
            </w:r>
            <w:r w:rsidR="00EA2884">
              <w:t>n emotional and experiential</w:t>
            </w:r>
            <w:r>
              <w:t xml:space="preserve"> connection between the persona and the natural world, …</w:t>
            </w:r>
          </w:p>
        </w:tc>
        <w:tc>
          <w:tcPr>
            <w:tcW w:w="0" w:type="pct"/>
          </w:tcPr>
          <w:p w14:paraId="137D1616" w14:textId="75805CE7" w:rsidR="00DA24DE" w:rsidRDefault="00BC1BD3" w:rsidP="00705A8B">
            <w:pPr>
              <w:cnfStyle w:val="000000100000" w:firstRow="0" w:lastRow="0" w:firstColumn="0" w:lastColumn="0" w:oddVBand="0" w:evenVBand="0" w:oddHBand="1" w:evenHBand="0" w:firstRowFirstColumn="0" w:firstRowLastColumn="0" w:lastRowFirstColumn="0" w:lastRowLastColumn="0"/>
            </w:pPr>
            <w:r w:rsidRPr="00705A8B">
              <w:t xml:space="preserve">… </w:t>
            </w:r>
            <w:r w:rsidR="00944483">
              <w:t xml:space="preserve">resulting in a clear alignment with </w:t>
            </w:r>
            <w:r w:rsidR="00BD073C">
              <w:t>the ideals and representations of Romantic poetry</w:t>
            </w:r>
            <w:r w:rsidR="00DB6F9C">
              <w:t>.</w:t>
            </w:r>
          </w:p>
        </w:tc>
      </w:tr>
      <w:tr w:rsidR="00DA24DE" w14:paraId="65959F67" w14:textId="77777777" w:rsidTr="00A5758F">
        <w:trPr>
          <w:cnfStyle w:val="000000010000" w:firstRow="0" w:lastRow="0" w:firstColumn="0" w:lastColumn="0" w:oddVBand="0" w:evenVBand="0" w:oddHBand="0" w:evenHBand="1"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0" w:type="pct"/>
          </w:tcPr>
          <w:p w14:paraId="63E8ABF9" w14:textId="77777777" w:rsidR="00DA24DE" w:rsidRDefault="00DA24DE" w:rsidP="00705A8B"/>
        </w:tc>
        <w:tc>
          <w:tcPr>
            <w:tcW w:w="0" w:type="pct"/>
          </w:tcPr>
          <w:p w14:paraId="701A6A56" w14:textId="77777777" w:rsidR="00DA24DE" w:rsidRDefault="00DA24DE" w:rsidP="00705A8B">
            <w:pPr>
              <w:cnfStyle w:val="000000010000" w:firstRow="0" w:lastRow="0" w:firstColumn="0" w:lastColumn="0" w:oddVBand="0" w:evenVBand="0" w:oddHBand="0" w:evenHBand="1" w:firstRowFirstColumn="0" w:firstRowLastColumn="0" w:lastRowFirstColumn="0" w:lastRowLastColumn="0"/>
            </w:pPr>
          </w:p>
        </w:tc>
        <w:tc>
          <w:tcPr>
            <w:tcW w:w="0" w:type="pct"/>
          </w:tcPr>
          <w:p w14:paraId="406E6140" w14:textId="77777777" w:rsidR="00DA24DE" w:rsidRDefault="00DA24DE" w:rsidP="00705A8B">
            <w:pPr>
              <w:cnfStyle w:val="000000010000" w:firstRow="0" w:lastRow="0" w:firstColumn="0" w:lastColumn="0" w:oddVBand="0" w:evenVBand="0" w:oddHBand="0" w:evenHBand="1" w:firstRowFirstColumn="0" w:firstRowLastColumn="0" w:lastRowFirstColumn="0" w:lastRowLastColumn="0"/>
            </w:pPr>
          </w:p>
        </w:tc>
      </w:tr>
      <w:tr w:rsidR="00DA24DE" w14:paraId="2BCDCC28" w14:textId="77777777" w:rsidTr="00A5758F">
        <w:trPr>
          <w:cnfStyle w:val="000000100000" w:firstRow="0" w:lastRow="0" w:firstColumn="0" w:lastColumn="0" w:oddVBand="0" w:evenVBand="0" w:oddHBand="1" w:evenHBand="0"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0" w:type="pct"/>
          </w:tcPr>
          <w:p w14:paraId="38111360" w14:textId="77777777" w:rsidR="00DA24DE" w:rsidRDefault="00DA24DE" w:rsidP="00705A8B"/>
        </w:tc>
        <w:tc>
          <w:tcPr>
            <w:tcW w:w="0" w:type="pct"/>
          </w:tcPr>
          <w:p w14:paraId="0221255E" w14:textId="77777777" w:rsidR="00DA24DE" w:rsidRDefault="00DA24DE" w:rsidP="00705A8B">
            <w:pPr>
              <w:cnfStyle w:val="000000100000" w:firstRow="0" w:lastRow="0" w:firstColumn="0" w:lastColumn="0" w:oddVBand="0" w:evenVBand="0" w:oddHBand="1" w:evenHBand="0" w:firstRowFirstColumn="0" w:firstRowLastColumn="0" w:lastRowFirstColumn="0" w:lastRowLastColumn="0"/>
            </w:pPr>
          </w:p>
        </w:tc>
        <w:tc>
          <w:tcPr>
            <w:tcW w:w="0" w:type="pct"/>
          </w:tcPr>
          <w:p w14:paraId="4CA3324F" w14:textId="77777777" w:rsidR="00DA24DE" w:rsidRDefault="00DA24DE" w:rsidP="00705A8B">
            <w:pPr>
              <w:cnfStyle w:val="000000100000" w:firstRow="0" w:lastRow="0" w:firstColumn="0" w:lastColumn="0" w:oddVBand="0" w:evenVBand="0" w:oddHBand="1" w:evenHBand="0" w:firstRowFirstColumn="0" w:firstRowLastColumn="0" w:lastRowFirstColumn="0" w:lastRowLastColumn="0"/>
            </w:pPr>
          </w:p>
        </w:tc>
      </w:tr>
      <w:tr w:rsidR="00DA24DE" w14:paraId="3873E6C4" w14:textId="77777777" w:rsidTr="00A5758F">
        <w:trPr>
          <w:cnfStyle w:val="000000010000" w:firstRow="0" w:lastRow="0" w:firstColumn="0" w:lastColumn="0" w:oddVBand="0" w:evenVBand="0" w:oddHBand="0" w:evenHBand="1"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0" w:type="pct"/>
          </w:tcPr>
          <w:p w14:paraId="111DE1A4" w14:textId="77777777" w:rsidR="00DA24DE" w:rsidRDefault="00DA24DE" w:rsidP="00705A8B"/>
        </w:tc>
        <w:tc>
          <w:tcPr>
            <w:tcW w:w="0" w:type="pct"/>
          </w:tcPr>
          <w:p w14:paraId="42661284" w14:textId="77777777" w:rsidR="00DA24DE" w:rsidRDefault="00DA24DE" w:rsidP="00705A8B">
            <w:pPr>
              <w:cnfStyle w:val="000000010000" w:firstRow="0" w:lastRow="0" w:firstColumn="0" w:lastColumn="0" w:oddVBand="0" w:evenVBand="0" w:oddHBand="0" w:evenHBand="1" w:firstRowFirstColumn="0" w:firstRowLastColumn="0" w:lastRowFirstColumn="0" w:lastRowLastColumn="0"/>
            </w:pPr>
          </w:p>
        </w:tc>
        <w:tc>
          <w:tcPr>
            <w:tcW w:w="0" w:type="pct"/>
          </w:tcPr>
          <w:p w14:paraId="60E125CC" w14:textId="77777777" w:rsidR="00DA24DE" w:rsidRDefault="00DA24DE" w:rsidP="00705A8B">
            <w:pPr>
              <w:cnfStyle w:val="000000010000" w:firstRow="0" w:lastRow="0" w:firstColumn="0" w:lastColumn="0" w:oddVBand="0" w:evenVBand="0" w:oddHBand="0" w:evenHBand="1" w:firstRowFirstColumn="0" w:firstRowLastColumn="0" w:lastRowFirstColumn="0" w:lastRowLastColumn="0"/>
            </w:pPr>
          </w:p>
        </w:tc>
      </w:tr>
    </w:tbl>
    <w:p w14:paraId="39A2EAD6" w14:textId="77777777" w:rsidR="00C1006E" w:rsidRDefault="00C1006E">
      <w:pPr>
        <w:suppressAutoHyphens w:val="0"/>
        <w:spacing w:before="0" w:after="160" w:line="259" w:lineRule="auto"/>
        <w:rPr>
          <w:rFonts w:eastAsiaTheme="majorEastAsia"/>
          <w:bCs/>
          <w:color w:val="002664"/>
          <w:sz w:val="36"/>
          <w:szCs w:val="48"/>
        </w:rPr>
      </w:pPr>
      <w:r>
        <w:br w:type="page"/>
      </w:r>
    </w:p>
    <w:p w14:paraId="636261AD" w14:textId="59C73114" w:rsidR="005D6433" w:rsidRDefault="005D6433" w:rsidP="00486BB3">
      <w:pPr>
        <w:pStyle w:val="Heading2"/>
      </w:pPr>
      <w:bookmarkStart w:id="58" w:name="_Toc173238848"/>
      <w:r>
        <w:t>Phase 3</w:t>
      </w:r>
      <w:r w:rsidR="006E3D09">
        <w:t xml:space="preserve">, resource 6 </w:t>
      </w:r>
      <w:r w:rsidR="00A217FD">
        <w:t>–</w:t>
      </w:r>
      <w:r w:rsidR="006E3D09">
        <w:t xml:space="preserve"> </w:t>
      </w:r>
      <w:bookmarkStart w:id="59" w:name="_Hlk171504285"/>
      <w:r w:rsidR="00A217FD">
        <w:t>using active and passive voice in analytical writing – PowerPoint</w:t>
      </w:r>
      <w:bookmarkEnd w:id="59"/>
      <w:bookmarkEnd w:id="58"/>
    </w:p>
    <w:p w14:paraId="6D024A97" w14:textId="4F39AC84" w:rsidR="00767EBD" w:rsidRDefault="00347F8C" w:rsidP="00402D62">
      <w:pPr>
        <w:pStyle w:val="FeatureBox2"/>
        <w:rPr>
          <w:rStyle w:val="Strong"/>
        </w:rPr>
      </w:pPr>
      <w:r>
        <w:rPr>
          <w:rStyle w:val="Strong"/>
        </w:rPr>
        <w:t>Teacher note</w:t>
      </w:r>
      <w:r w:rsidRPr="00357D22">
        <w:rPr>
          <w:rStyle w:val="Strong"/>
          <w:b w:val="0"/>
          <w:bCs w:val="0"/>
        </w:rPr>
        <w:t xml:space="preserve">: </w:t>
      </w:r>
      <w:r w:rsidR="00A217FD" w:rsidRPr="00767EBD">
        <w:rPr>
          <w:rStyle w:val="Strong"/>
        </w:rPr>
        <w:t>Phase 3, resource 6 – using active and passive voice in analytical writing – PowerPoint</w:t>
      </w:r>
      <w:r w:rsidR="00A217FD">
        <w:t xml:space="preserve"> can be used to support teachers and students in this learning sequence. The slides are designed to be used in conjunction with </w:t>
      </w:r>
      <w:r w:rsidR="00A217FD" w:rsidRPr="004322E2">
        <w:rPr>
          <w:rStyle w:val="Strong"/>
        </w:rPr>
        <w:t xml:space="preserve">Phase 3, activity 11 – model </w:t>
      </w:r>
      <w:r w:rsidR="00A217FD" w:rsidRPr="002F79B3">
        <w:rPr>
          <w:rStyle w:val="Strong"/>
        </w:rPr>
        <w:t>response</w:t>
      </w:r>
      <w:r w:rsidR="002F79B3" w:rsidRPr="00927B75">
        <w:rPr>
          <w:rStyle w:val="Strong"/>
          <w:b w:val="0"/>
          <w:bCs w:val="0"/>
        </w:rPr>
        <w:t>.</w:t>
      </w:r>
    </w:p>
    <w:p w14:paraId="5D3D6F2E" w14:textId="77777777" w:rsidR="00767EBD" w:rsidRDefault="00767EBD">
      <w:pPr>
        <w:suppressAutoHyphens w:val="0"/>
        <w:spacing w:before="0" w:after="160" w:line="259" w:lineRule="auto"/>
        <w:rPr>
          <w:rStyle w:val="Strong"/>
        </w:rPr>
      </w:pPr>
      <w:r>
        <w:rPr>
          <w:rStyle w:val="Strong"/>
        </w:rPr>
        <w:br w:type="page"/>
      </w:r>
    </w:p>
    <w:p w14:paraId="3DB68900" w14:textId="724F32F2" w:rsidR="00933CBE" w:rsidRDefault="00477634" w:rsidP="00486BB3">
      <w:pPr>
        <w:pStyle w:val="Heading2"/>
      </w:pPr>
      <w:bookmarkStart w:id="60" w:name="_Toc173238849"/>
      <w:r>
        <w:t xml:space="preserve">Phase 3, </w:t>
      </w:r>
      <w:r w:rsidR="00D702E7">
        <w:t>activity 11</w:t>
      </w:r>
      <w:r>
        <w:t xml:space="preserve"> </w:t>
      </w:r>
      <w:r w:rsidR="00E259FF">
        <w:t>–</w:t>
      </w:r>
      <w:r>
        <w:t xml:space="preserve"> </w:t>
      </w:r>
      <w:r w:rsidR="00E259FF">
        <w:t>model response</w:t>
      </w:r>
      <w:bookmarkEnd w:id="60"/>
    </w:p>
    <w:p w14:paraId="462CCDD5" w14:textId="1B0D46D1" w:rsidR="00E771F8" w:rsidRDefault="00E771F8" w:rsidP="008A1B7C">
      <w:pPr>
        <w:pStyle w:val="FeatureBox2"/>
      </w:pPr>
      <w:r w:rsidRPr="008A1B7C">
        <w:rPr>
          <w:b/>
          <w:bCs/>
        </w:rPr>
        <w:t>Teacher note</w:t>
      </w:r>
      <w:r w:rsidRPr="00357D22">
        <w:t>:</w:t>
      </w:r>
      <w:r w:rsidR="00DB4D7C">
        <w:t xml:space="preserve"> </w:t>
      </w:r>
      <w:r w:rsidR="00962F59">
        <w:t>t</w:t>
      </w:r>
      <w:r w:rsidR="00DB4D7C">
        <w:t xml:space="preserve">his model response </w:t>
      </w:r>
      <w:r w:rsidR="00B26F5D">
        <w:t>has been provided to guide students through the analytical writing pro</w:t>
      </w:r>
      <w:r w:rsidR="00830EEF">
        <w:t xml:space="preserve">cess. Students first </w:t>
      </w:r>
      <w:r w:rsidR="00453665">
        <w:t xml:space="preserve">annotate and highlight the model response for </w:t>
      </w:r>
      <w:r w:rsidR="009F3F38">
        <w:t xml:space="preserve">specific </w:t>
      </w:r>
      <w:r w:rsidR="00DD00A7">
        <w:t xml:space="preserve">analytical writing </w:t>
      </w:r>
      <w:r w:rsidR="009F3F38">
        <w:t>features</w:t>
      </w:r>
      <w:r w:rsidR="003A107D">
        <w:t xml:space="preserve"> and then apply those</w:t>
      </w:r>
      <w:r w:rsidR="00493BD6">
        <w:t xml:space="preserve"> to their own response. </w:t>
      </w:r>
      <w:r w:rsidR="00187C68">
        <w:t xml:space="preserve">The </w:t>
      </w:r>
      <w:r w:rsidR="008A0933" w:rsidRPr="006C6FA9">
        <w:rPr>
          <w:b/>
          <w:bCs/>
        </w:rPr>
        <w:t>Phase 3, resource 6 – using active and passive voice in analytical writing – PowerPoint</w:t>
      </w:r>
      <w:r w:rsidR="002604C5">
        <w:t xml:space="preserve"> </w:t>
      </w:r>
      <w:r w:rsidR="00E2627D">
        <w:t xml:space="preserve">could be used to </w:t>
      </w:r>
      <w:r w:rsidR="00C35FC7">
        <w:t>examine</w:t>
      </w:r>
      <w:r w:rsidR="00E771C5">
        <w:t xml:space="preserve"> how active and passive voice can be used in analytical writing</w:t>
      </w:r>
      <w:r w:rsidR="001F463A" w:rsidRPr="001F463A">
        <w:t>.</w:t>
      </w:r>
    </w:p>
    <w:p w14:paraId="5D4C8F09" w14:textId="3B2665BA" w:rsidR="00EC62E1" w:rsidRDefault="00EC62E1" w:rsidP="00430AE2">
      <w:pPr>
        <w:pStyle w:val="ListNumber"/>
        <w:numPr>
          <w:ilvl w:val="0"/>
          <w:numId w:val="66"/>
        </w:numPr>
      </w:pPr>
      <w:r>
        <w:t>In pairs, read through the sample response below and annotate it by highlighting and labelling:</w:t>
      </w:r>
    </w:p>
    <w:p w14:paraId="0655018F" w14:textId="4DCCFF66" w:rsidR="00AA0C4F" w:rsidRPr="00DA6747" w:rsidRDefault="00AA0C4F" w:rsidP="00430AE2">
      <w:pPr>
        <w:pStyle w:val="ListNumber2"/>
        <w:numPr>
          <w:ilvl w:val="0"/>
          <w:numId w:val="33"/>
        </w:numPr>
      </w:pPr>
      <w:r>
        <w:t>all the places that</w:t>
      </w:r>
      <w:r w:rsidRPr="00DA6747">
        <w:t xml:space="preserve"> the question is addressed</w:t>
      </w:r>
    </w:p>
    <w:p w14:paraId="54A96A29" w14:textId="36FFF965" w:rsidR="00AA0C4F" w:rsidRDefault="00AA0C4F" w:rsidP="00430AE2">
      <w:pPr>
        <w:pStyle w:val="ListNumber2"/>
        <w:numPr>
          <w:ilvl w:val="0"/>
          <w:numId w:val="33"/>
        </w:numPr>
      </w:pPr>
      <w:r w:rsidRPr="00DA6747">
        <w:t>where the ‘</w:t>
      </w:r>
      <w:r w:rsidR="001B57A7">
        <w:t>T</w:t>
      </w:r>
      <w:r w:rsidRPr="00DA6747">
        <w:t>his</w:t>
      </w:r>
      <w:r w:rsidR="001B57A7">
        <w:t>…</w:t>
      </w:r>
      <w:r w:rsidRPr="00DA6747">
        <w:t xml:space="preserve"> does that</w:t>
      </w:r>
      <w:r w:rsidR="001B57A7">
        <w:t>…</w:t>
      </w:r>
      <w:r w:rsidRPr="00DA6747">
        <w:t xml:space="preserve"> doing that</w:t>
      </w:r>
      <w:r w:rsidR="001B57A7">
        <w:t>…</w:t>
      </w:r>
      <w:r w:rsidRPr="00DA6747">
        <w:t>’ sentence structure has been used</w:t>
      </w:r>
    </w:p>
    <w:p w14:paraId="59C6039B" w14:textId="77777777" w:rsidR="00701E60" w:rsidRDefault="00DB4D7C" w:rsidP="00430AE2">
      <w:pPr>
        <w:pStyle w:val="ListNumber2"/>
        <w:numPr>
          <w:ilvl w:val="0"/>
          <w:numId w:val="33"/>
        </w:numPr>
      </w:pPr>
      <w:r>
        <w:t>where active or passive voice has been used for effect</w:t>
      </w:r>
    </w:p>
    <w:p w14:paraId="06D13EB4" w14:textId="1CEE4491" w:rsidR="00C61DF6" w:rsidRPr="00DA6747" w:rsidRDefault="00AA0C4F" w:rsidP="00430AE2">
      <w:pPr>
        <w:pStyle w:val="ListNumber2"/>
        <w:numPr>
          <w:ilvl w:val="0"/>
          <w:numId w:val="33"/>
        </w:numPr>
      </w:pPr>
      <w:r>
        <w:t>any areas where they think the response could be improved</w:t>
      </w:r>
      <w:r w:rsidR="00927B75">
        <w:t>.</w:t>
      </w:r>
    </w:p>
    <w:p w14:paraId="4EF007C7" w14:textId="3BC03F11" w:rsidR="00AA0C4F" w:rsidRDefault="00AA0C4F" w:rsidP="00DF0763">
      <w:pPr>
        <w:pStyle w:val="ListNumber"/>
        <w:numPr>
          <w:ilvl w:val="0"/>
          <w:numId w:val="4"/>
        </w:numPr>
      </w:pPr>
      <w:r>
        <w:t xml:space="preserve">Once you have annotated the </w:t>
      </w:r>
      <w:r w:rsidR="00057F7D">
        <w:t>model response, annotate your own response</w:t>
      </w:r>
      <w:r w:rsidR="00DE51C8">
        <w:t xml:space="preserve"> using the </w:t>
      </w:r>
      <w:r w:rsidR="00493BD6">
        <w:t>4</w:t>
      </w:r>
      <w:r w:rsidR="00DE51C8">
        <w:t xml:space="preserve"> instructions above.</w:t>
      </w:r>
    </w:p>
    <w:p w14:paraId="6325C211" w14:textId="1D80B25B" w:rsidR="00DE51C8" w:rsidRPr="00DE51C8" w:rsidRDefault="004309CA" w:rsidP="00DE51C8">
      <w:pPr>
        <w:rPr>
          <w:rStyle w:val="Strong"/>
        </w:rPr>
      </w:pPr>
      <w:r>
        <w:rPr>
          <w:rStyle w:val="Strong"/>
        </w:rPr>
        <w:t>Model</w:t>
      </w:r>
      <w:r w:rsidR="00DE51C8" w:rsidRPr="00DE51C8">
        <w:rPr>
          <w:rStyle w:val="Strong"/>
        </w:rPr>
        <w:t xml:space="preserve"> response</w:t>
      </w:r>
    </w:p>
    <w:p w14:paraId="68385F3E" w14:textId="0FA5EE01" w:rsidR="00F430A3" w:rsidRPr="00811B0D" w:rsidRDefault="00470EB1" w:rsidP="00BE5A34">
      <w:r>
        <w:t xml:space="preserve">In </w:t>
      </w:r>
      <w:r w:rsidR="00E74AB9">
        <w:t xml:space="preserve">‘I </w:t>
      </w:r>
      <w:r w:rsidR="00776DFF">
        <w:t>wandered lonely</w:t>
      </w:r>
      <w:r w:rsidR="00E74AB9">
        <w:t xml:space="preserve"> as a </w:t>
      </w:r>
      <w:r w:rsidR="00776DFF">
        <w:t>cloud</w:t>
      </w:r>
      <w:r w:rsidR="00E74AB9">
        <w:t>’</w:t>
      </w:r>
      <w:r>
        <w:t xml:space="preserve">, William Wordsworth </w:t>
      </w:r>
      <w:r w:rsidRPr="00810199">
        <w:t xml:space="preserve">uses </w:t>
      </w:r>
      <w:r>
        <w:t>figurative language devices in the poem</w:t>
      </w:r>
      <w:r w:rsidRPr="00810199">
        <w:t xml:space="preserve"> to </w:t>
      </w:r>
      <w:r>
        <w:t>demonstrate the</w:t>
      </w:r>
      <w:r w:rsidR="00E74AB9">
        <w:t xml:space="preserve"> Romantic perspective of the close connection between spirituality and the natural world</w:t>
      </w:r>
      <w:r w:rsidR="009B465B">
        <w:t xml:space="preserve">. </w:t>
      </w:r>
      <w:r w:rsidR="005D4ADC">
        <w:t xml:space="preserve">The </w:t>
      </w:r>
      <w:r w:rsidR="003C3C98">
        <w:t>use of simile and personification</w:t>
      </w:r>
      <w:r w:rsidR="00D821B0">
        <w:t xml:space="preserve"> by </w:t>
      </w:r>
      <w:r w:rsidR="00D821B0" w:rsidRPr="00D821B0">
        <w:t>Wordsworth</w:t>
      </w:r>
      <w:r w:rsidR="003C3C98">
        <w:t xml:space="preserve"> in the opening line ‘I wandered lonely as a cloud’ immediately establishes an emotional and experiential connection between the persona and the natural world,</w:t>
      </w:r>
      <w:r w:rsidR="003C3C98" w:rsidRPr="003C3C98">
        <w:t xml:space="preserve"> </w:t>
      </w:r>
      <w:r w:rsidR="003C3C98">
        <w:t>resulting in a clear alignment with the ideals and representations of Romantic poetry.</w:t>
      </w:r>
      <w:r w:rsidR="006949FB">
        <w:t xml:space="preserve"> By likening himself</w:t>
      </w:r>
      <w:r w:rsidR="003B3D60">
        <w:t xml:space="preserve"> to </w:t>
      </w:r>
      <w:r w:rsidR="00160CB6">
        <w:t xml:space="preserve">a cloud, </w:t>
      </w:r>
      <w:r w:rsidR="0035772F">
        <w:t xml:space="preserve">Wordsworth </w:t>
      </w:r>
      <w:r w:rsidR="0010305D">
        <w:t xml:space="preserve">highlights </w:t>
      </w:r>
      <w:r w:rsidR="00453A0A">
        <w:t xml:space="preserve">that </w:t>
      </w:r>
      <w:r w:rsidR="00775C23">
        <w:t>humans and nature are joined together</w:t>
      </w:r>
      <w:r w:rsidR="00946E2D">
        <w:t>.</w:t>
      </w:r>
      <w:r w:rsidR="00775C23">
        <w:t xml:space="preserve"> </w:t>
      </w:r>
      <w:r w:rsidR="002731BE">
        <w:t xml:space="preserve">Additionally, </w:t>
      </w:r>
      <w:r w:rsidR="00946E2D">
        <w:t>Wordsworth’s personification of the daffodils, ‘fluttering</w:t>
      </w:r>
      <w:r w:rsidR="00D57962">
        <w:t xml:space="preserve"> and dancing in the breeze</w:t>
      </w:r>
      <w:r w:rsidR="00FE5785">
        <w:t>’</w:t>
      </w:r>
      <w:r w:rsidR="00244B48">
        <w:t xml:space="preserve">, creates </w:t>
      </w:r>
      <w:r w:rsidR="00D57962">
        <w:t xml:space="preserve">the </w:t>
      </w:r>
      <w:r w:rsidR="00244B48">
        <w:t xml:space="preserve">image of </w:t>
      </w:r>
      <w:r w:rsidR="00D57962">
        <w:t>daffodils</w:t>
      </w:r>
      <w:r w:rsidR="00634515">
        <w:t xml:space="preserve"> </w:t>
      </w:r>
      <w:r w:rsidR="00244B48">
        <w:t xml:space="preserve">having </w:t>
      </w:r>
      <w:r w:rsidR="00D57962">
        <w:t xml:space="preserve">human qualities, </w:t>
      </w:r>
      <w:r w:rsidR="00244B48">
        <w:t xml:space="preserve">highlighting </w:t>
      </w:r>
      <w:r w:rsidR="00C86128">
        <w:t xml:space="preserve">how important the natural world is to </w:t>
      </w:r>
      <w:r w:rsidR="003E2D3A">
        <w:t>him</w:t>
      </w:r>
      <w:r w:rsidR="00D57962">
        <w:t xml:space="preserve">. </w:t>
      </w:r>
      <w:r w:rsidR="007C5FDE">
        <w:t>Furthermore</w:t>
      </w:r>
      <w:r w:rsidR="0037748B">
        <w:t>, use of</w:t>
      </w:r>
      <w:r w:rsidR="003E2D3A">
        <w:t xml:space="preserve"> </w:t>
      </w:r>
      <w:r w:rsidR="00984028">
        <w:t>the</w:t>
      </w:r>
      <w:r w:rsidR="007C5FDE">
        <w:t xml:space="preserve"> simile</w:t>
      </w:r>
      <w:r w:rsidR="00984028">
        <w:t>, by the poet,</w:t>
      </w:r>
      <w:r w:rsidR="007C5FDE">
        <w:t xml:space="preserve"> </w:t>
      </w:r>
      <w:r w:rsidR="00D91881">
        <w:t>in the lines</w:t>
      </w:r>
      <w:r w:rsidR="007C5FDE">
        <w:t>,</w:t>
      </w:r>
      <w:r w:rsidR="00D91881">
        <w:t xml:space="preserve"> </w:t>
      </w:r>
      <w:r w:rsidR="008A2A3C">
        <w:t>‘</w:t>
      </w:r>
      <w:r w:rsidR="00D91881" w:rsidRPr="00417F70">
        <w:t>Continuous as the stars that shine</w:t>
      </w:r>
      <w:r w:rsidR="00D91881">
        <w:t xml:space="preserve"> / </w:t>
      </w:r>
      <w:r w:rsidR="00D91881" w:rsidRPr="00417F70">
        <w:t>And twinkle on the milky way</w:t>
      </w:r>
      <w:r w:rsidR="002227A6">
        <w:t xml:space="preserve"> / </w:t>
      </w:r>
      <w:r w:rsidR="00D91881" w:rsidRPr="00417F70">
        <w:t xml:space="preserve">They stretched in </w:t>
      </w:r>
      <w:r w:rsidR="007C5FDE">
        <w:t>a never-ending line</w:t>
      </w:r>
      <w:r w:rsidR="00F738D8">
        <w:t>’, demonstrates the connection between humankind</w:t>
      </w:r>
      <w:r w:rsidR="00CB3028">
        <w:t xml:space="preserve">, </w:t>
      </w:r>
      <w:r w:rsidR="00F738D8">
        <w:t>nature</w:t>
      </w:r>
      <w:r w:rsidR="00CB3028">
        <w:t xml:space="preserve"> and the spiritual world</w:t>
      </w:r>
      <w:r w:rsidR="00F738D8">
        <w:t xml:space="preserve">, </w:t>
      </w:r>
      <w:r w:rsidR="0038063A">
        <w:t>suggesting</w:t>
      </w:r>
      <w:r w:rsidR="002E0AE6">
        <w:t xml:space="preserve"> that</w:t>
      </w:r>
      <w:r w:rsidR="00911CAB">
        <w:t xml:space="preserve"> the daffodils </w:t>
      </w:r>
      <w:r w:rsidR="00CB3028">
        <w:t>are connected</w:t>
      </w:r>
      <w:r w:rsidR="00911CAB">
        <w:t xml:space="preserve"> to the limitless stars in the heavens, specifically the milky way</w:t>
      </w:r>
      <w:r w:rsidR="0038063A">
        <w:t>, just as we as humans are connected to the daffodils. Wordsworth’s</w:t>
      </w:r>
      <w:r w:rsidR="0060081B">
        <w:t xml:space="preserve"> emphasis on the close connection between spir</w:t>
      </w:r>
      <w:r w:rsidR="00501A10">
        <w:t>ituality and nature gives the audience</w:t>
      </w:r>
      <w:r w:rsidR="006A4D32">
        <w:t xml:space="preserve"> </w:t>
      </w:r>
      <w:r w:rsidR="0038063A">
        <w:t>the</w:t>
      </w:r>
      <w:r w:rsidR="006A4D32">
        <w:t xml:space="preserve"> </w:t>
      </w:r>
      <w:r w:rsidR="00501A10">
        <w:t xml:space="preserve">sense </w:t>
      </w:r>
      <w:r w:rsidR="00081B1D">
        <w:t xml:space="preserve">that there is something </w:t>
      </w:r>
      <w:r w:rsidR="00C55AC4">
        <w:t>special and powerful about the natural world.</w:t>
      </w:r>
    </w:p>
    <w:p w14:paraId="6F6EEA73" w14:textId="77777777" w:rsidR="00ED6765" w:rsidRDefault="00ED6765">
      <w:pPr>
        <w:suppressAutoHyphens w:val="0"/>
        <w:spacing w:before="0" w:after="160" w:line="259" w:lineRule="auto"/>
        <w:rPr>
          <w:rFonts w:eastAsiaTheme="majorEastAsia"/>
          <w:bCs/>
          <w:color w:val="002664"/>
          <w:sz w:val="36"/>
          <w:szCs w:val="48"/>
        </w:rPr>
      </w:pPr>
      <w:r>
        <w:br w:type="page"/>
      </w:r>
    </w:p>
    <w:p w14:paraId="4C5E0F7E" w14:textId="3FCFBCF1" w:rsidR="000B4411" w:rsidRDefault="0033248A" w:rsidP="0033248A">
      <w:pPr>
        <w:pStyle w:val="Heading2"/>
      </w:pPr>
      <w:bookmarkStart w:id="61" w:name="_Toc173238850"/>
      <w:r w:rsidRPr="0033248A">
        <w:t xml:space="preserve">Phase 3, </w:t>
      </w:r>
      <w:r w:rsidR="00942FAC">
        <w:t>resource</w:t>
      </w:r>
      <w:r w:rsidRPr="0033248A">
        <w:t xml:space="preserve"> </w:t>
      </w:r>
      <w:r w:rsidR="3386C84D">
        <w:t>7</w:t>
      </w:r>
      <w:r w:rsidRPr="0033248A">
        <w:t xml:space="preserve"> – </w:t>
      </w:r>
      <w:r>
        <w:t xml:space="preserve">preparing for </w:t>
      </w:r>
      <w:r w:rsidRPr="0033248A">
        <w:t>short answer response</w:t>
      </w:r>
      <w:r>
        <w:t>s</w:t>
      </w:r>
      <w:bookmarkEnd w:id="61"/>
    </w:p>
    <w:p w14:paraId="34F76606" w14:textId="24C33C77" w:rsidR="008905DF" w:rsidRPr="00F14150" w:rsidRDefault="008905DF" w:rsidP="00D472D1">
      <w:pPr>
        <w:pStyle w:val="FeatureBox2"/>
      </w:pPr>
      <w:r w:rsidRPr="00B70C35">
        <w:rPr>
          <w:rStyle w:val="Strong"/>
        </w:rPr>
        <w:t xml:space="preserve">Teacher </w:t>
      </w:r>
      <w:proofErr w:type="gramStart"/>
      <w:r w:rsidRPr="00B70C35">
        <w:rPr>
          <w:rStyle w:val="Strong"/>
        </w:rPr>
        <w:t>note</w:t>
      </w:r>
      <w:r w:rsidRPr="00357D22">
        <w:rPr>
          <w:rStyle w:val="Strong"/>
          <w:b w:val="0"/>
          <w:bCs w:val="0"/>
        </w:rPr>
        <w:t>:</w:t>
      </w:r>
      <w:proofErr w:type="gramEnd"/>
      <w:r w:rsidR="002C1D2E">
        <w:t xml:space="preserve"> </w:t>
      </w:r>
      <w:r w:rsidR="0035003C">
        <w:t>r</w:t>
      </w:r>
      <w:r w:rsidR="009E3ECE">
        <w:t xml:space="preserve">esources have been produced by the English </w:t>
      </w:r>
      <w:r w:rsidR="004B6435">
        <w:t>c</w:t>
      </w:r>
      <w:r w:rsidR="009E3ECE">
        <w:t>urriculum team that assist with students answering unseen questions</w:t>
      </w:r>
      <w:r w:rsidR="008857C2">
        <w:t xml:space="preserve">. These are available in the </w:t>
      </w:r>
      <w:bookmarkStart w:id="62" w:name="_Hlk165362476"/>
      <w:r w:rsidR="00E73265">
        <w:fldChar w:fldCharType="begin"/>
      </w:r>
      <w:r w:rsidR="00E73265">
        <w:instrText>HYPERLINK "https://education.nsw.gov.au/teaching-and-learning/curriculum/english/english-curriculum-resources-k-12/english-7-10-resources/stage-5-year-9-term-2-shining-a-new-stage-light"</w:instrText>
      </w:r>
      <w:r w:rsidR="00E73265">
        <w:fldChar w:fldCharType="separate"/>
      </w:r>
      <w:r w:rsidR="007D72B2" w:rsidRPr="00E73265">
        <w:rPr>
          <w:rStyle w:val="Hyperlink"/>
        </w:rPr>
        <w:t xml:space="preserve">Shining a new </w:t>
      </w:r>
      <w:r w:rsidR="00FF6538" w:rsidRPr="00E73265">
        <w:rPr>
          <w:rStyle w:val="Hyperlink"/>
        </w:rPr>
        <w:t>(</w:t>
      </w:r>
      <w:r w:rsidR="007D72B2" w:rsidRPr="00E73265">
        <w:rPr>
          <w:rStyle w:val="Hyperlink"/>
        </w:rPr>
        <w:t>stage</w:t>
      </w:r>
      <w:r w:rsidR="00FF6538" w:rsidRPr="00E73265">
        <w:rPr>
          <w:rStyle w:val="Hyperlink"/>
        </w:rPr>
        <w:t>)</w:t>
      </w:r>
      <w:r w:rsidR="007D72B2" w:rsidRPr="00E73265">
        <w:rPr>
          <w:rStyle w:val="Hyperlink"/>
        </w:rPr>
        <w:t xml:space="preserve"> light</w:t>
      </w:r>
      <w:bookmarkEnd w:id="62"/>
      <w:r w:rsidR="00705E62" w:rsidRPr="00E73265">
        <w:rPr>
          <w:rStyle w:val="Hyperlink"/>
        </w:rPr>
        <w:t xml:space="preserve"> – Year 9, Term 2</w:t>
      </w:r>
      <w:r w:rsidR="00705E62" w:rsidRPr="006C6FA9">
        <w:t xml:space="preserve"> program</w:t>
      </w:r>
      <w:r w:rsidR="00E73265">
        <w:fldChar w:fldCharType="end"/>
      </w:r>
      <w:r w:rsidR="007D72B2" w:rsidRPr="00705E62">
        <w:t xml:space="preserve"> </w:t>
      </w:r>
      <w:r w:rsidR="00676B48" w:rsidRPr="00676B48">
        <w:t>in</w:t>
      </w:r>
      <w:r w:rsidR="00676B48" w:rsidRPr="001B57A7">
        <w:rPr>
          <w:rStyle w:val="Strong"/>
          <w:b w:val="0"/>
          <w:bCs w:val="0"/>
        </w:rPr>
        <w:t xml:space="preserve"> </w:t>
      </w:r>
      <w:r w:rsidR="00344495" w:rsidRPr="00344495">
        <w:rPr>
          <w:rStyle w:val="Strong"/>
        </w:rPr>
        <w:t>Phase 6, resource 5 – responding to unseen questions</w:t>
      </w:r>
      <w:r w:rsidR="00344495" w:rsidRPr="001B57A7">
        <w:rPr>
          <w:rStyle w:val="Strong"/>
          <w:b w:val="0"/>
          <w:bCs w:val="0"/>
        </w:rPr>
        <w:t xml:space="preserve"> </w:t>
      </w:r>
      <w:r w:rsidR="00344495" w:rsidRPr="00344495">
        <w:t>and</w:t>
      </w:r>
      <w:r w:rsidR="00344495" w:rsidRPr="001B57A7">
        <w:rPr>
          <w:rStyle w:val="Strong"/>
          <w:b w:val="0"/>
          <w:bCs w:val="0"/>
        </w:rPr>
        <w:t xml:space="preserve"> </w:t>
      </w:r>
      <w:r w:rsidR="00A975C1" w:rsidRPr="00A975C1">
        <w:rPr>
          <w:rStyle w:val="Strong"/>
        </w:rPr>
        <w:t>Phase 6, resource 6 – responding to a 5-mark question</w:t>
      </w:r>
      <w:r w:rsidR="008F0A6B" w:rsidRPr="001B57A7">
        <w:rPr>
          <w:rStyle w:val="Strong"/>
          <w:b w:val="0"/>
          <w:bCs w:val="0"/>
        </w:rPr>
        <w:t xml:space="preserve">. </w:t>
      </w:r>
      <w:r w:rsidR="008F0A6B" w:rsidRPr="00606D67">
        <w:t>The fol</w:t>
      </w:r>
      <w:r w:rsidR="00606D67" w:rsidRPr="00606D67">
        <w:t xml:space="preserve">lowing resource explores ways that students </w:t>
      </w:r>
      <w:r w:rsidR="00606D67" w:rsidRPr="00F14150">
        <w:t xml:space="preserve">can </w:t>
      </w:r>
      <w:r w:rsidR="00D472D1">
        <w:t>prepare for the task as effectively as possible.</w:t>
      </w:r>
      <w:r w:rsidR="00F72C46">
        <w:t xml:space="preserve"> </w:t>
      </w:r>
      <w:r w:rsidR="0093778A">
        <w:t xml:space="preserve">You may wish to print this resource and distribute to your class, or alternately </w:t>
      </w:r>
      <w:r w:rsidR="00AD3934">
        <w:t>display</w:t>
      </w:r>
      <w:r w:rsidR="00024B28">
        <w:t xml:space="preserve"> it on a whiteboard for discussion and note-taking.</w:t>
      </w:r>
    </w:p>
    <w:p w14:paraId="75611F8D" w14:textId="062F75ED" w:rsidR="00F62E70" w:rsidRDefault="00F62E70" w:rsidP="00F62E70">
      <w:r>
        <w:t xml:space="preserve">In </w:t>
      </w:r>
      <w:r w:rsidRPr="00F62E70">
        <w:rPr>
          <w:rStyle w:val="Strong"/>
        </w:rPr>
        <w:t>Core formative task 2 – short answers to an unseen text</w:t>
      </w:r>
      <w:r w:rsidRPr="001B57A7">
        <w:rPr>
          <w:rStyle w:val="Strong"/>
          <w:b w:val="0"/>
          <w:bCs w:val="0"/>
        </w:rPr>
        <w:t xml:space="preserve"> </w:t>
      </w:r>
      <w:r w:rsidR="00B213B5">
        <w:t>you</w:t>
      </w:r>
      <w:r w:rsidRPr="00CA38DD">
        <w:t xml:space="preserve"> will need</w:t>
      </w:r>
      <w:r w:rsidRPr="001B4CF1">
        <w:rPr>
          <w:rStyle w:val="Strong"/>
          <w:b w:val="0"/>
          <w:bCs w:val="0"/>
        </w:rPr>
        <w:t xml:space="preserve"> </w:t>
      </w:r>
      <w:r w:rsidR="00CA38DD" w:rsidRPr="00CA38DD">
        <w:t>to answer</w:t>
      </w:r>
      <w:r w:rsidR="00CA38DD">
        <w:t xml:space="preserve"> ques</w:t>
      </w:r>
      <w:r w:rsidR="002E1F61">
        <w:t xml:space="preserve">tions to an unseen </w:t>
      </w:r>
      <w:r w:rsidR="00C4402D">
        <w:t xml:space="preserve">text from the Romantic period. </w:t>
      </w:r>
      <w:r w:rsidR="00B213B5">
        <w:t xml:space="preserve">Your </w:t>
      </w:r>
      <w:r w:rsidR="00627EED">
        <w:t xml:space="preserve">analysis </w:t>
      </w:r>
      <w:r w:rsidR="00EE70DC">
        <w:t xml:space="preserve">of </w:t>
      </w:r>
      <w:r w:rsidR="008A2A3C">
        <w:t>‘</w:t>
      </w:r>
      <w:r w:rsidR="00EE70DC">
        <w:t xml:space="preserve">I </w:t>
      </w:r>
      <w:r w:rsidR="00776DFF">
        <w:t>wandered lonely</w:t>
      </w:r>
      <w:r w:rsidR="00EE70DC">
        <w:t xml:space="preserve"> as a </w:t>
      </w:r>
      <w:r w:rsidR="00776DFF">
        <w:t>cloud</w:t>
      </w:r>
      <w:r w:rsidR="00EE70DC">
        <w:t>’</w:t>
      </w:r>
      <w:r w:rsidR="00C4402D">
        <w:t xml:space="preserve"> </w:t>
      </w:r>
      <w:r w:rsidR="00D11B5E">
        <w:t xml:space="preserve">and associated </w:t>
      </w:r>
      <w:r w:rsidR="00B27BAB">
        <w:t>activities will</w:t>
      </w:r>
      <w:r w:rsidR="00C4402D">
        <w:t xml:space="preserve"> prepare </w:t>
      </w:r>
      <w:r w:rsidR="008D2110">
        <w:t>you</w:t>
      </w:r>
      <w:r w:rsidR="00C4402D">
        <w:t xml:space="preserve"> for </w:t>
      </w:r>
      <w:r w:rsidR="00F979BB">
        <w:t xml:space="preserve">the short answers that </w:t>
      </w:r>
      <w:r w:rsidR="008D2110">
        <w:t>you</w:t>
      </w:r>
      <w:r w:rsidR="00F979BB">
        <w:t xml:space="preserve"> will be answering</w:t>
      </w:r>
      <w:r w:rsidR="00B27BAB">
        <w:t>, however</w:t>
      </w:r>
      <w:r w:rsidR="009D7453">
        <w:t xml:space="preserve"> there are other strategies listed here as well</w:t>
      </w:r>
      <w:r w:rsidR="006E5764">
        <w:t>.</w:t>
      </w:r>
    </w:p>
    <w:p w14:paraId="16754882" w14:textId="597CAEBC" w:rsidR="00A07B74" w:rsidRPr="006E5764" w:rsidRDefault="00A07B74" w:rsidP="000B4411">
      <w:pPr>
        <w:rPr>
          <w:rStyle w:val="Strong"/>
        </w:rPr>
      </w:pPr>
      <w:r w:rsidRPr="006E5764">
        <w:rPr>
          <w:rStyle w:val="Strong"/>
        </w:rPr>
        <w:t>Preparing</w:t>
      </w:r>
    </w:p>
    <w:p w14:paraId="325FEF11" w14:textId="62AA0C8F" w:rsidR="00A07B74" w:rsidRPr="00FA4978" w:rsidRDefault="00A07B74" w:rsidP="000B4411">
      <w:r w:rsidRPr="00A07B74">
        <w:t>It</w:t>
      </w:r>
      <w:r w:rsidR="008D2110">
        <w:t xml:space="preserve"> i</w:t>
      </w:r>
      <w:r w:rsidRPr="00A07B74">
        <w:t xml:space="preserve">s important to have a strong understanding of </w:t>
      </w:r>
      <w:r w:rsidR="00783315">
        <w:t>language forms and features</w:t>
      </w:r>
      <w:r w:rsidRPr="00A07B74">
        <w:t xml:space="preserve"> used in written texts</w:t>
      </w:r>
      <w:r w:rsidR="009A29AE">
        <w:t>, it would be sensible to look back over</w:t>
      </w:r>
      <w:r w:rsidR="00C03850">
        <w:t xml:space="preserve"> the definitions of key poetic terms </w:t>
      </w:r>
      <w:r w:rsidR="008D2110">
        <w:t xml:space="preserve">you have </w:t>
      </w:r>
      <w:r w:rsidR="00C03850">
        <w:t>developed</w:t>
      </w:r>
      <w:r w:rsidR="009026F9">
        <w:t xml:space="preserve"> throughout the program</w:t>
      </w:r>
      <w:r w:rsidR="00C03850">
        <w:t xml:space="preserve"> in </w:t>
      </w:r>
      <w:r w:rsidR="009026F9" w:rsidRPr="009026F9">
        <w:rPr>
          <w:rStyle w:val="Strong"/>
        </w:rPr>
        <w:t xml:space="preserve">Phase 2, activity </w:t>
      </w:r>
      <w:r w:rsidR="006F2A5E">
        <w:rPr>
          <w:rStyle w:val="Strong"/>
        </w:rPr>
        <w:t>4</w:t>
      </w:r>
      <w:r w:rsidR="009026F9" w:rsidRPr="009026F9">
        <w:rPr>
          <w:rStyle w:val="Strong"/>
        </w:rPr>
        <w:t xml:space="preserve"> – </w:t>
      </w:r>
      <w:r w:rsidR="006F2A5E">
        <w:rPr>
          <w:rStyle w:val="Strong"/>
        </w:rPr>
        <w:t xml:space="preserve">glossary of </w:t>
      </w:r>
      <w:r w:rsidR="00FA4978">
        <w:rPr>
          <w:rStyle w:val="Strong"/>
        </w:rPr>
        <w:t>poetic devices</w:t>
      </w:r>
      <w:r w:rsidR="00FA4978">
        <w:rPr>
          <w:rStyle w:val="Strong"/>
          <w:b w:val="0"/>
          <w:bCs w:val="0"/>
        </w:rPr>
        <w:t>.</w:t>
      </w:r>
    </w:p>
    <w:p w14:paraId="06DE5595" w14:textId="553E1F83" w:rsidR="00505BD2" w:rsidRDefault="00A07B74" w:rsidP="00684974">
      <w:r w:rsidRPr="004309CA">
        <w:t xml:space="preserve">In the </w:t>
      </w:r>
      <w:r w:rsidR="003617A9" w:rsidRPr="004309CA">
        <w:t>practice</w:t>
      </w:r>
      <w:r w:rsidR="00E92E1B" w:rsidRPr="004309CA">
        <w:t xml:space="preserve"> task or </w:t>
      </w:r>
      <w:r w:rsidR="00684974" w:rsidRPr="004309CA">
        <w:t>exam</w:t>
      </w:r>
      <w:r w:rsidR="004309CA">
        <w:t>ination</w:t>
      </w:r>
      <w:r w:rsidR="00684974">
        <w:t xml:space="preserve"> when</w:t>
      </w:r>
      <w:r w:rsidR="00505BD2" w:rsidRPr="00E73224">
        <w:t xml:space="preserve"> answering unseen questions</w:t>
      </w:r>
      <w:r w:rsidR="00505BD2">
        <w:t>:</w:t>
      </w:r>
    </w:p>
    <w:p w14:paraId="1A85FA4A" w14:textId="0A8E0F6D" w:rsidR="00505BD2" w:rsidRDefault="0022584E" w:rsidP="00024C50">
      <w:pPr>
        <w:pStyle w:val="ListBullet"/>
      </w:pPr>
      <w:r>
        <w:t>I</w:t>
      </w:r>
      <w:r w:rsidR="00505BD2" w:rsidRPr="00E73224">
        <w:t>t is important that you consider the number of marks that the question has been allocated. For example, if a question is allocated 2 marks, you should not spend longer than 3 to 4 minutes on that question.</w:t>
      </w:r>
    </w:p>
    <w:p w14:paraId="20DFB576" w14:textId="01BA2A0A" w:rsidR="00505BD2" w:rsidRDefault="0022584E" w:rsidP="00024C50">
      <w:pPr>
        <w:pStyle w:val="ListBullet"/>
      </w:pPr>
      <w:r>
        <w:t>U</w:t>
      </w:r>
      <w:r w:rsidR="00505BD2" w:rsidRPr="00E73224">
        <w:t>se the mark allocation to determine how much time to spend on your answer</w:t>
      </w:r>
      <w:r w:rsidR="00505BD2">
        <w:t>, usually 1</w:t>
      </w:r>
      <w:r w:rsidR="00506250">
        <w:t xml:space="preserve"> to </w:t>
      </w:r>
      <w:r w:rsidR="00505BD2">
        <w:t>2 minutes per mark</w:t>
      </w:r>
      <w:r w:rsidR="00505BD2" w:rsidRPr="00E73224">
        <w:t>.</w:t>
      </w:r>
    </w:p>
    <w:p w14:paraId="41413BC5" w14:textId="17EE1926" w:rsidR="00505BD2" w:rsidRPr="00D15659" w:rsidRDefault="0022584E" w:rsidP="00024C50">
      <w:pPr>
        <w:pStyle w:val="ListBullet"/>
      </w:pPr>
      <w:r>
        <w:t>T</w:t>
      </w:r>
      <w:r w:rsidR="00505BD2" w:rsidRPr="00E73224">
        <w:t>he mark value should also inform how much evidence you need to include in your answer.</w:t>
      </w:r>
      <w:r w:rsidR="00505BD2">
        <w:t xml:space="preserve"> For a 4 mark </w:t>
      </w:r>
      <w:r w:rsidR="00506250">
        <w:t xml:space="preserve">or higher </w:t>
      </w:r>
      <w:r w:rsidR="00505BD2">
        <w:t>question</w:t>
      </w:r>
      <w:r w:rsidR="00506250">
        <w:t>,</w:t>
      </w:r>
      <w:r w:rsidR="00505BD2">
        <w:t xml:space="preserve"> you will need to respond in the form of a paragraph. </w:t>
      </w:r>
      <w:r w:rsidR="00505BD2" w:rsidRPr="00107D66">
        <w:t>The answer should have a clear topic sentence that directly engages with the key words of the question. Your paragraph should include multiple well-selected examples that support the answer to the question. You should use technical language and metalanguage (language forms, features and structures) in your discussion of the text.</w:t>
      </w:r>
    </w:p>
    <w:p w14:paraId="485D8836" w14:textId="6234F5AB" w:rsidR="007E6134" w:rsidRDefault="0022584E" w:rsidP="00024C50">
      <w:pPr>
        <w:pStyle w:val="ListBullet"/>
      </w:pPr>
      <w:r>
        <w:t>R</w:t>
      </w:r>
      <w:r w:rsidR="007E6134">
        <w:t>ead the questions first</w:t>
      </w:r>
      <w:r w:rsidR="00BB241C">
        <w:t xml:space="preserve"> </w:t>
      </w:r>
      <w:r w:rsidR="00BB241C" w:rsidRPr="00BB241C">
        <w:t>and highlight the key words</w:t>
      </w:r>
      <w:r w:rsidR="007E6134">
        <w:t>, this way you will understand what you are looking for before you read the text itself</w:t>
      </w:r>
      <w:r w:rsidR="00BC2DB9">
        <w:t>.</w:t>
      </w:r>
    </w:p>
    <w:p w14:paraId="58EABED8" w14:textId="129C799D" w:rsidR="004C0173" w:rsidRDefault="0022584E" w:rsidP="00024C50">
      <w:pPr>
        <w:pStyle w:val="ListBullet"/>
      </w:pPr>
      <w:r>
        <w:t>R</w:t>
      </w:r>
      <w:r w:rsidR="007E6134">
        <w:t xml:space="preserve">ead the </w:t>
      </w:r>
      <w:r w:rsidR="0015586E">
        <w:t xml:space="preserve">unseen texts and </w:t>
      </w:r>
      <w:r w:rsidR="004C0173">
        <w:t>make general notes</w:t>
      </w:r>
      <w:r w:rsidR="00772A67">
        <w:t xml:space="preserve"> such as </w:t>
      </w:r>
      <w:r w:rsidR="00863D43">
        <w:t>what is</w:t>
      </w:r>
      <w:r w:rsidR="0015586E">
        <w:t xml:space="preserve"> the </w:t>
      </w:r>
      <w:r w:rsidR="00863D43">
        <w:t xml:space="preserve">text </w:t>
      </w:r>
      <w:r w:rsidR="00EF0082">
        <w:t>about or what are the prominent ideas in the text?</w:t>
      </w:r>
    </w:p>
    <w:p w14:paraId="50BB75F3" w14:textId="36006198" w:rsidR="009B6AEF" w:rsidRDefault="0022584E" w:rsidP="00024C50">
      <w:pPr>
        <w:pStyle w:val="ListBullet"/>
      </w:pPr>
      <w:r>
        <w:t>A</w:t>
      </w:r>
      <w:r w:rsidR="0015586E">
        <w:t>nalyse the</w:t>
      </w:r>
      <w:r w:rsidR="000E151C">
        <w:t xml:space="preserve"> poems</w:t>
      </w:r>
      <w:r w:rsidR="0015586E">
        <w:t xml:space="preserve"> for the </w:t>
      </w:r>
      <w:r w:rsidR="00271F28">
        <w:t xml:space="preserve">specific </w:t>
      </w:r>
      <w:r w:rsidR="00421568">
        <w:t xml:space="preserve">questions </w:t>
      </w:r>
      <w:r w:rsidR="00271F28">
        <w:t>asked. Questions could be on theme</w:t>
      </w:r>
      <w:r w:rsidR="008C7DB3">
        <w:t>, language forms</w:t>
      </w:r>
      <w:r w:rsidR="00160CB5">
        <w:t xml:space="preserve"> such as rhyming structures or meter, </w:t>
      </w:r>
      <w:r w:rsidR="0031027F">
        <w:t xml:space="preserve">language devices such as metaphor </w:t>
      </w:r>
      <w:r w:rsidR="00FD60FF">
        <w:t>or simile</w:t>
      </w:r>
      <w:r w:rsidR="006C6FA9">
        <w:t xml:space="preserve">. </w:t>
      </w:r>
      <w:r w:rsidR="004C790A">
        <w:t xml:space="preserve">Remember that a ‘how’ question will require a </w:t>
      </w:r>
      <w:r w:rsidR="0020726D">
        <w:t>textual analysis such as the above</w:t>
      </w:r>
      <w:r w:rsidR="0019746D">
        <w:t xml:space="preserve"> and that </w:t>
      </w:r>
      <w:r w:rsidR="00BC2DB9">
        <w:t>you should provide one example and explanation per mark in the question</w:t>
      </w:r>
      <w:r w:rsidR="001B0463" w:rsidRPr="001B0463">
        <w:t xml:space="preserve">. You should be able to underline where you’ve made a point and earned a mark, and its </w:t>
      </w:r>
      <w:r w:rsidR="0019746D">
        <w:t>linked</w:t>
      </w:r>
      <w:r w:rsidR="001B0463" w:rsidRPr="001B0463">
        <w:t xml:space="preserve"> analysis comment.</w:t>
      </w:r>
    </w:p>
    <w:p w14:paraId="325198F5" w14:textId="5A60D64B" w:rsidR="000B4411" w:rsidRDefault="0022584E" w:rsidP="00024C50">
      <w:pPr>
        <w:pStyle w:val="ListBullet"/>
      </w:pPr>
      <w:r>
        <w:t>P</w:t>
      </w:r>
      <w:r w:rsidR="009B6AEF" w:rsidRPr="004F2230">
        <w:t>lan</w:t>
      </w:r>
      <w:r w:rsidR="009B6AEF">
        <w:t xml:space="preserve"> your time</w:t>
      </w:r>
      <w:r w:rsidR="008C092F">
        <w:t xml:space="preserve"> and stick to your time limit</w:t>
      </w:r>
      <w:r w:rsidR="0019443E" w:rsidRPr="004F2230">
        <w:t>. Remember</w:t>
      </w:r>
      <w:r w:rsidR="004F2230" w:rsidRPr="004F2230">
        <w:t>, u</w:t>
      </w:r>
      <w:r w:rsidR="0019443E" w:rsidRPr="004F2230">
        <w:t>se the mark allocation to determine how much time to spend on your answer, usually 1</w:t>
      </w:r>
      <w:r w:rsidR="000F4DEA">
        <w:t xml:space="preserve"> to </w:t>
      </w:r>
      <w:r w:rsidR="0019443E" w:rsidRPr="004F2230">
        <w:t>2 minutes per mark.</w:t>
      </w:r>
      <w:r w:rsidR="000B4411">
        <w:br w:type="page"/>
      </w:r>
    </w:p>
    <w:p w14:paraId="721431FC" w14:textId="1505FB34" w:rsidR="000822F7" w:rsidRDefault="00B76058" w:rsidP="000822F7">
      <w:pPr>
        <w:pStyle w:val="Heading2"/>
      </w:pPr>
      <w:bookmarkStart w:id="63" w:name="_Hlk165291771"/>
      <w:bookmarkStart w:id="64" w:name="_Toc173238851"/>
      <w:r>
        <w:t>Core formative task 2</w:t>
      </w:r>
      <w:r w:rsidR="000822F7">
        <w:t xml:space="preserve"> – short answers to an unseen text</w:t>
      </w:r>
      <w:bookmarkEnd w:id="64"/>
    </w:p>
    <w:bookmarkEnd w:id="63"/>
    <w:p w14:paraId="11C385C6" w14:textId="10CCF7CD" w:rsidR="00074CCF" w:rsidRDefault="00074CCF" w:rsidP="005A6D4E">
      <w:pPr>
        <w:pStyle w:val="FeatureBox2"/>
        <w:rPr>
          <w:rStyle w:val="Strong"/>
        </w:rPr>
      </w:pPr>
      <w:r>
        <w:rPr>
          <w:rStyle w:val="Strong"/>
        </w:rPr>
        <w:t>Teacher note</w:t>
      </w:r>
      <w:r w:rsidRPr="005A6D4E">
        <w:t xml:space="preserve">: the reasons for the selection of this poem for this task have been explained in the </w:t>
      </w:r>
      <w:r w:rsidR="00050026" w:rsidRPr="005A6D4E">
        <w:t xml:space="preserve">Core formative tasks booklet. However, you may wish to choose a </w:t>
      </w:r>
      <w:r w:rsidR="005A6D4E" w:rsidRPr="005A6D4E">
        <w:t>different or more accessible poem for this task, dependent on the needs of the students in your context.</w:t>
      </w:r>
      <w:r w:rsidR="00A60118">
        <w:t xml:space="preserve"> </w:t>
      </w:r>
      <w:r w:rsidR="00005010">
        <w:t>The task</w:t>
      </w:r>
      <w:r w:rsidR="00270E90">
        <w:t xml:space="preserve"> asks students to use inferential reading skills</w:t>
      </w:r>
      <w:r w:rsidR="00255690">
        <w:t xml:space="preserve">, if instruction is needed </w:t>
      </w:r>
      <w:r w:rsidR="000353C3">
        <w:t>on this</w:t>
      </w:r>
      <w:r w:rsidR="00395EF2">
        <w:t>,</w:t>
      </w:r>
      <w:r w:rsidR="000353C3">
        <w:t xml:space="preserve"> detailed advice </w:t>
      </w:r>
      <w:r w:rsidR="00395EF2">
        <w:t xml:space="preserve">on reading strategies </w:t>
      </w:r>
      <w:r w:rsidR="000353C3">
        <w:t xml:space="preserve">is given in </w:t>
      </w:r>
      <w:r w:rsidR="004724B3">
        <w:t xml:space="preserve">our </w:t>
      </w:r>
      <w:hyperlink r:id="rId85" w:anchor="Stage2" w:history="1">
        <w:r w:rsidR="004724B3" w:rsidRPr="00E92336">
          <w:rPr>
            <w:rStyle w:val="Hyperlink"/>
          </w:rPr>
          <w:t xml:space="preserve">Novel voices </w:t>
        </w:r>
        <w:r w:rsidR="003868B7">
          <w:rPr>
            <w:rStyle w:val="Hyperlink"/>
          </w:rPr>
          <w:t>– Year 10, Term 1</w:t>
        </w:r>
        <w:r w:rsidR="004724B3" w:rsidRPr="00E92336">
          <w:rPr>
            <w:rStyle w:val="Hyperlink"/>
          </w:rPr>
          <w:t xml:space="preserve"> program</w:t>
        </w:r>
      </w:hyperlink>
      <w:r w:rsidR="00FA3DCA" w:rsidRPr="00E46227">
        <w:rPr>
          <w:rStyle w:val="Strong"/>
          <w:b w:val="0"/>
          <w:bCs w:val="0"/>
        </w:rPr>
        <w:t xml:space="preserve">, </w:t>
      </w:r>
      <w:r w:rsidR="00FA3DCA" w:rsidRPr="00E92336">
        <w:t>such as</w:t>
      </w:r>
      <w:r w:rsidR="00FA3DCA" w:rsidRPr="00E46227">
        <w:rPr>
          <w:rStyle w:val="Strong"/>
          <w:b w:val="0"/>
          <w:bCs w:val="0"/>
        </w:rPr>
        <w:t xml:space="preserve"> </w:t>
      </w:r>
      <w:r w:rsidR="00FA3DCA">
        <w:rPr>
          <w:rStyle w:val="Strong"/>
        </w:rPr>
        <w:t>Phase 3, activity</w:t>
      </w:r>
      <w:r w:rsidR="005B5416">
        <w:rPr>
          <w:rStyle w:val="Strong"/>
        </w:rPr>
        <w:t xml:space="preserve"> 4</w:t>
      </w:r>
      <w:r w:rsidR="007C6AE2">
        <w:rPr>
          <w:rStyle w:val="Strong"/>
        </w:rPr>
        <w:t xml:space="preserve"> – gist, analysis, synthesis, elaboration</w:t>
      </w:r>
      <w:r w:rsidR="00372AFF" w:rsidRPr="00E46227">
        <w:rPr>
          <w:rStyle w:val="Strong"/>
          <w:b w:val="0"/>
          <w:bCs w:val="0"/>
        </w:rPr>
        <w:t>.</w:t>
      </w:r>
      <w:r w:rsidR="00A60118">
        <w:t xml:space="preserve"> Students may also benefit from </w:t>
      </w:r>
      <w:r w:rsidR="005700CE">
        <w:t xml:space="preserve">explicit instruction around the amount of time to allocate to different marks in an exam setting. </w:t>
      </w:r>
      <w:r w:rsidR="008842E5">
        <w:t xml:space="preserve">This could be an opportunity to return to the Phase 6 resources in the </w:t>
      </w:r>
      <w:hyperlink r:id="rId86" w:history="1">
        <w:r w:rsidR="008842E5" w:rsidRPr="00CC7FA7">
          <w:rPr>
            <w:rStyle w:val="Hyperlink"/>
          </w:rPr>
          <w:t>Year 9, Term 2 – Shining a new (stage) light</w:t>
        </w:r>
      </w:hyperlink>
      <w:r w:rsidR="008842E5">
        <w:t xml:space="preserve"> pr</w:t>
      </w:r>
      <w:r w:rsidR="004103B0">
        <w:t xml:space="preserve">ogram, which were also designed </w:t>
      </w:r>
      <w:r w:rsidR="00C55CFE">
        <w:t>to</w:t>
      </w:r>
      <w:r w:rsidR="004103B0">
        <w:t xml:space="preserve"> support a formal examination. </w:t>
      </w:r>
      <w:proofErr w:type="gramStart"/>
      <w:r w:rsidR="007909C7">
        <w:t>In particular,</w:t>
      </w:r>
      <w:r w:rsidR="00B320E0">
        <w:t xml:space="preserve"> </w:t>
      </w:r>
      <w:r w:rsidR="0071426C" w:rsidRPr="00E92336">
        <w:rPr>
          <w:rStyle w:val="Strong"/>
        </w:rPr>
        <w:t>Phase</w:t>
      </w:r>
      <w:proofErr w:type="gramEnd"/>
      <w:r w:rsidR="0071426C" w:rsidRPr="00E92336">
        <w:rPr>
          <w:rStyle w:val="Strong"/>
        </w:rPr>
        <w:t xml:space="preserve"> 6, r</w:t>
      </w:r>
      <w:r w:rsidR="009E66EE" w:rsidRPr="00E92336">
        <w:rPr>
          <w:rStyle w:val="Strong"/>
        </w:rPr>
        <w:t>esource 1 – directional verbs</w:t>
      </w:r>
      <w:r w:rsidR="009E66EE" w:rsidRPr="00E46227">
        <w:rPr>
          <w:rStyle w:val="Strong"/>
          <w:b w:val="0"/>
          <w:bCs w:val="0"/>
        </w:rPr>
        <w:t xml:space="preserve"> </w:t>
      </w:r>
      <w:r w:rsidR="009E66EE">
        <w:t>and</w:t>
      </w:r>
      <w:r w:rsidR="007909C7">
        <w:t xml:space="preserve"> </w:t>
      </w:r>
      <w:r w:rsidR="007909C7" w:rsidRPr="00AE7AB9">
        <w:rPr>
          <w:rStyle w:val="Strong"/>
        </w:rPr>
        <w:t>Phase 6, resource 5 – responding to unseen questions</w:t>
      </w:r>
      <w:r w:rsidR="00AE7AB9">
        <w:t xml:space="preserve"> in the </w:t>
      </w:r>
      <w:r w:rsidR="00B8646C">
        <w:t>Year 9, Term 2</w:t>
      </w:r>
      <w:r w:rsidR="00AE7AB9">
        <w:t xml:space="preserve"> resource booklet contain advice on </w:t>
      </w:r>
      <w:r w:rsidR="00641F69">
        <w:t xml:space="preserve">directional verbs and </w:t>
      </w:r>
      <w:r w:rsidR="00AE7AB9">
        <w:t>how long to spend on a question and what could be included in an answer, dependent on the mark value.</w:t>
      </w:r>
      <w:r w:rsidR="00B7753A">
        <w:t xml:space="preserve"> </w:t>
      </w:r>
      <w:r w:rsidR="007F6938">
        <w:t xml:space="preserve">A glossary has been </w:t>
      </w:r>
      <w:r w:rsidR="000E1903">
        <w:t>provided</w:t>
      </w:r>
      <w:r w:rsidR="001A4066">
        <w:t xml:space="preserve"> below the poem</w:t>
      </w:r>
      <w:r w:rsidR="003E1C9B">
        <w:t xml:space="preserve">, </w:t>
      </w:r>
      <w:r w:rsidR="003E1C9B" w:rsidRPr="003E1C9B">
        <w:t xml:space="preserve">you may need to add or remove words </w:t>
      </w:r>
      <w:r w:rsidR="005F2876">
        <w:t>from the</w:t>
      </w:r>
      <w:r w:rsidR="003E1C9B" w:rsidRPr="003E1C9B">
        <w:t xml:space="preserve"> glossary dependent on the language needs of your students</w:t>
      </w:r>
      <w:r w:rsidR="00B907F1">
        <w:t>.</w:t>
      </w:r>
      <w:r w:rsidR="00B7753A" w:rsidRPr="00B7753A">
        <w:t xml:space="preserve"> The words chosen here </w:t>
      </w:r>
      <w:proofErr w:type="gramStart"/>
      <w:r w:rsidR="00B7753A" w:rsidRPr="00B7753A">
        <w:t>have</w:t>
      </w:r>
      <w:proofErr w:type="gramEnd"/>
      <w:r w:rsidR="00B7753A" w:rsidRPr="00B7753A">
        <w:t xml:space="preserve"> been included as they are less common words, and understanding the meaning of these words may support students to complete their answers to the </w:t>
      </w:r>
      <w:r w:rsidR="005F2876">
        <w:t>2</w:t>
      </w:r>
      <w:r w:rsidR="00B7753A" w:rsidRPr="00B7753A">
        <w:t xml:space="preserve"> questions. Examples of how some of these glossary terms have been used can be found in the sample answer for Question 2. For EAL/D </w:t>
      </w:r>
      <w:proofErr w:type="gramStart"/>
      <w:r w:rsidR="00B7753A" w:rsidRPr="00B7753A">
        <w:t>learners in particular, including</w:t>
      </w:r>
      <w:proofErr w:type="gramEnd"/>
      <w:r w:rsidR="00B7753A" w:rsidRPr="00B7753A">
        <w:t xml:space="preserve"> visuals of some of these terms such as ‘bower’, will assist student understanding</w:t>
      </w:r>
      <w:r w:rsidR="00B907F1" w:rsidRPr="00B907F1">
        <w:t>.</w:t>
      </w:r>
    </w:p>
    <w:p w14:paraId="21DF2FB6" w14:textId="789F3BED" w:rsidR="000440DD" w:rsidRPr="000440DD" w:rsidRDefault="000440DD" w:rsidP="00D73E21">
      <w:pPr>
        <w:pStyle w:val="FeatureBox3"/>
      </w:pPr>
      <w:r w:rsidRPr="00074CCF">
        <w:rPr>
          <w:rStyle w:val="Strong"/>
        </w:rPr>
        <w:t>Student note</w:t>
      </w:r>
      <w:r>
        <w:t xml:space="preserve">: this core formative task is intended to </w:t>
      </w:r>
      <w:r w:rsidR="00074CCF">
        <w:t xml:space="preserve">develop your understanding of </w:t>
      </w:r>
      <w:r w:rsidR="00FB069B">
        <w:t>the</w:t>
      </w:r>
      <w:r w:rsidR="00074CCF">
        <w:t xml:space="preserve"> types of questions you might be asked in the short answer section of your examination</w:t>
      </w:r>
      <w:r w:rsidR="00EA5E6F">
        <w:t>, and how to respond to them</w:t>
      </w:r>
      <w:r w:rsidR="00074CCF">
        <w:t>.</w:t>
      </w:r>
      <w:r w:rsidR="002D682D" w:rsidRPr="002D682D">
        <w:t xml:space="preserve"> </w:t>
      </w:r>
      <w:r w:rsidR="002D682D">
        <w:t>T</w:t>
      </w:r>
      <w:r w:rsidR="002D682D" w:rsidRPr="002D682D">
        <w:t>h</w:t>
      </w:r>
      <w:r w:rsidR="000C78C1">
        <w:t>ese</w:t>
      </w:r>
      <w:r w:rsidR="002D682D" w:rsidRPr="002D682D">
        <w:t xml:space="preserve"> question</w:t>
      </w:r>
      <w:r w:rsidR="000C78C1">
        <w:t>s</w:t>
      </w:r>
      <w:r w:rsidR="002D682D" w:rsidRPr="002D682D">
        <w:t xml:space="preserve"> require you to use your inferential reading skills to answer. The question starts with the word ‘how’. This means that to support your answer, you should </w:t>
      </w:r>
      <w:proofErr w:type="gramStart"/>
      <w:r w:rsidR="002D682D" w:rsidRPr="002D682D">
        <w:t>make reference</w:t>
      </w:r>
      <w:proofErr w:type="gramEnd"/>
      <w:r w:rsidR="002D682D" w:rsidRPr="002D682D">
        <w:t xml:space="preserve"> to a language or structural feature and provide textual evidence to support your answer.</w:t>
      </w:r>
    </w:p>
    <w:p w14:paraId="67E1AFFA" w14:textId="603ECE7F" w:rsidR="00EA5E6F" w:rsidRPr="00EA5E6F" w:rsidRDefault="00EA5E6F" w:rsidP="00EA5E6F">
      <w:r>
        <w:t>To complete this core formative task</w:t>
      </w:r>
      <w:r w:rsidR="003340D5">
        <w:t>:</w:t>
      </w:r>
    </w:p>
    <w:p w14:paraId="553924F8" w14:textId="4374B948" w:rsidR="003340D5" w:rsidRPr="00EA5E6F" w:rsidRDefault="004726D4" w:rsidP="00430AE2">
      <w:pPr>
        <w:pStyle w:val="ListNumber"/>
        <w:numPr>
          <w:ilvl w:val="0"/>
          <w:numId w:val="51"/>
        </w:numPr>
      </w:pPr>
      <w:r>
        <w:t xml:space="preserve">Read the poem and complete the </w:t>
      </w:r>
      <w:r w:rsidR="00817CF2">
        <w:t>2</w:t>
      </w:r>
      <w:r>
        <w:t xml:space="preserve"> questions</w:t>
      </w:r>
      <w:r w:rsidR="00817CF2">
        <w:t xml:space="preserve"> that follow.</w:t>
      </w:r>
    </w:p>
    <w:p w14:paraId="1FC539D8" w14:textId="1516487C" w:rsidR="00817CF2" w:rsidRPr="00EA5E6F" w:rsidRDefault="009F2060" w:rsidP="00430AE2">
      <w:pPr>
        <w:pStyle w:val="ListNumber"/>
        <w:numPr>
          <w:ilvl w:val="0"/>
          <w:numId w:val="51"/>
        </w:numPr>
      </w:pPr>
      <w:r>
        <w:t xml:space="preserve">Use the marking criteria to </w:t>
      </w:r>
      <w:r w:rsidR="006D3B13">
        <w:t>allocate a mark to a peer’s work.</w:t>
      </w:r>
    </w:p>
    <w:p w14:paraId="575E0D9D" w14:textId="2D674B01" w:rsidR="006D3B13" w:rsidRDefault="006D3B13" w:rsidP="00430AE2">
      <w:pPr>
        <w:pStyle w:val="ListNumber"/>
        <w:numPr>
          <w:ilvl w:val="0"/>
          <w:numId w:val="51"/>
        </w:numPr>
      </w:pPr>
      <w:r>
        <w:t xml:space="preserve">Read the sample </w:t>
      </w:r>
      <w:r w:rsidR="00980F15">
        <w:t xml:space="preserve">full-mark </w:t>
      </w:r>
      <w:r w:rsidR="00856F68">
        <w:t>responses</w:t>
      </w:r>
      <w:r>
        <w:t xml:space="preserve"> provided</w:t>
      </w:r>
      <w:r w:rsidR="00980F15">
        <w:t>.</w:t>
      </w:r>
    </w:p>
    <w:p w14:paraId="22E27C8A" w14:textId="22DB0CC9" w:rsidR="00980F15" w:rsidRPr="00EA5E6F" w:rsidRDefault="00980F15" w:rsidP="00430AE2">
      <w:pPr>
        <w:pStyle w:val="ListNumber"/>
        <w:numPr>
          <w:ilvl w:val="0"/>
          <w:numId w:val="51"/>
        </w:numPr>
      </w:pPr>
      <w:r>
        <w:t xml:space="preserve">Revise your own responses </w:t>
      </w:r>
      <w:r w:rsidR="002D5EBD">
        <w:t xml:space="preserve">based on the </w:t>
      </w:r>
      <w:r w:rsidR="00FB4AFE">
        <w:t xml:space="preserve">knowledge you have gained from the marking criteria and from the sample </w:t>
      </w:r>
      <w:r w:rsidR="00856F68">
        <w:t>responses.</w:t>
      </w:r>
    </w:p>
    <w:p w14:paraId="72192439" w14:textId="07CDEB0D" w:rsidR="000440DD" w:rsidRDefault="00952D3C" w:rsidP="005A6D4E">
      <w:pPr>
        <w:pStyle w:val="Heading3"/>
      </w:pPr>
      <w:bookmarkStart w:id="65" w:name="_Toc173238852"/>
      <w:r>
        <w:t>‘</w:t>
      </w:r>
      <w:r w:rsidR="00D54971">
        <w:t>Night</w:t>
      </w:r>
      <w:r>
        <w:t>’ by William Blake</w:t>
      </w:r>
      <w:bookmarkEnd w:id="65"/>
    </w:p>
    <w:p w14:paraId="212CEEB5" w14:textId="77777777" w:rsidR="00D2356E" w:rsidRDefault="00D2356E" w:rsidP="00D2356E">
      <w:r>
        <w:t>The sun descending in the west,</w:t>
      </w:r>
    </w:p>
    <w:p w14:paraId="53CE6C85" w14:textId="1CA377F3" w:rsidR="00D2356E" w:rsidRDefault="00D2356E" w:rsidP="00D2356E">
      <w:r>
        <w:t>The evening star</w:t>
      </w:r>
      <w:r w:rsidR="006A3EFA">
        <w:t>*</w:t>
      </w:r>
      <w:r>
        <w:t xml:space="preserve"> does </w:t>
      </w:r>
      <w:proofErr w:type="gramStart"/>
      <w:r>
        <w:t>shine;</w:t>
      </w:r>
      <w:proofErr w:type="gramEnd"/>
    </w:p>
    <w:p w14:paraId="31261132" w14:textId="01CBAF50" w:rsidR="00D2356E" w:rsidRDefault="00D2356E" w:rsidP="00D2356E">
      <w:r>
        <w:t>The birds are silent in their nest,</w:t>
      </w:r>
    </w:p>
    <w:p w14:paraId="1C6E6DB4" w14:textId="6D3B02C5" w:rsidR="00D2356E" w:rsidRDefault="00D2356E" w:rsidP="00D2356E">
      <w:r>
        <w:t>And I must seek for mine.</w:t>
      </w:r>
    </w:p>
    <w:p w14:paraId="53735141" w14:textId="19F2C848" w:rsidR="00D2356E" w:rsidRDefault="00D2356E" w:rsidP="00D2356E">
      <w:r>
        <w:t xml:space="preserve">   The moon, like a flower</w:t>
      </w:r>
    </w:p>
    <w:p w14:paraId="0A0113AB" w14:textId="1DA42AB2" w:rsidR="00D2356E" w:rsidRDefault="00D2356E" w:rsidP="00D2356E">
      <w:r>
        <w:t xml:space="preserve">   In heaven</w:t>
      </w:r>
      <w:r w:rsidR="003B6DDF">
        <w:t>’</w:t>
      </w:r>
      <w:r>
        <w:t>s high bower</w:t>
      </w:r>
      <w:r w:rsidR="003A2400">
        <w:t>*</w:t>
      </w:r>
      <w:r>
        <w:t>,</w:t>
      </w:r>
    </w:p>
    <w:p w14:paraId="665C2D8F" w14:textId="50BC47DB" w:rsidR="00D2356E" w:rsidRDefault="00D2356E" w:rsidP="00D2356E">
      <w:r>
        <w:t xml:space="preserve">   With silent delight,</w:t>
      </w:r>
    </w:p>
    <w:p w14:paraId="19421253" w14:textId="73364A29" w:rsidR="00D2356E" w:rsidRDefault="00D2356E" w:rsidP="00B40CB5">
      <w:pPr>
        <w:spacing w:after="600"/>
      </w:pPr>
      <w:r>
        <w:t xml:space="preserve">   Sits and smiles on the night.</w:t>
      </w:r>
    </w:p>
    <w:p w14:paraId="0CCC8B08" w14:textId="5ED60FAE" w:rsidR="00D2356E" w:rsidRDefault="00D2356E" w:rsidP="00D2356E">
      <w:r>
        <w:t xml:space="preserve">   Farewell, green fields and happy grove</w:t>
      </w:r>
      <w:r w:rsidR="003A2400">
        <w:t>*</w:t>
      </w:r>
      <w:r>
        <w:t>,</w:t>
      </w:r>
    </w:p>
    <w:p w14:paraId="1DFE6562" w14:textId="26B4DB9A" w:rsidR="00D2356E" w:rsidRDefault="00D2356E" w:rsidP="00D2356E">
      <w:r>
        <w:t>Where flocks have ta</w:t>
      </w:r>
      <w:r w:rsidR="003B6DDF">
        <w:t>’</w:t>
      </w:r>
      <w:r>
        <w:t>en delight.</w:t>
      </w:r>
    </w:p>
    <w:p w14:paraId="43843246" w14:textId="1E36E8AA" w:rsidR="00D2356E" w:rsidRDefault="00D2356E" w:rsidP="00D2356E">
      <w:r>
        <w:t>Where lambs</w:t>
      </w:r>
      <w:r w:rsidR="00900186">
        <w:t>*</w:t>
      </w:r>
      <w:r>
        <w:t xml:space="preserve"> have nibbled, silent move</w:t>
      </w:r>
    </w:p>
    <w:p w14:paraId="418980D2" w14:textId="4157965E" w:rsidR="00D2356E" w:rsidRDefault="00D2356E" w:rsidP="00D2356E">
      <w:r>
        <w:t xml:space="preserve">The feet of angels </w:t>
      </w:r>
      <w:proofErr w:type="gramStart"/>
      <w:r>
        <w:t>bright;</w:t>
      </w:r>
      <w:proofErr w:type="gramEnd"/>
    </w:p>
    <w:p w14:paraId="531FC683" w14:textId="555A102F" w:rsidR="00D2356E" w:rsidRDefault="00D2356E" w:rsidP="00D2356E">
      <w:r>
        <w:t xml:space="preserve">   Unseen they pour blessing,</w:t>
      </w:r>
    </w:p>
    <w:p w14:paraId="050F81B6" w14:textId="58B6B06F" w:rsidR="00D2356E" w:rsidRDefault="00D2356E" w:rsidP="00D2356E">
      <w:r>
        <w:t xml:space="preserve">   And joy without ceasing,</w:t>
      </w:r>
    </w:p>
    <w:p w14:paraId="3EEFC8BB" w14:textId="2F8836CA" w:rsidR="00D2356E" w:rsidRDefault="00D2356E" w:rsidP="00D2356E">
      <w:r>
        <w:t xml:space="preserve">   On each bud and blossom,</w:t>
      </w:r>
    </w:p>
    <w:p w14:paraId="66478F97" w14:textId="0C1097E2" w:rsidR="00D2356E" w:rsidRDefault="00D2356E" w:rsidP="00B40CB5">
      <w:pPr>
        <w:spacing w:after="600"/>
      </w:pPr>
      <w:r>
        <w:t xml:space="preserve">   And each sleeping bosom.</w:t>
      </w:r>
    </w:p>
    <w:p w14:paraId="3417BC72" w14:textId="77777777" w:rsidR="00D2356E" w:rsidRDefault="00D2356E" w:rsidP="00D2356E">
      <w:r>
        <w:t xml:space="preserve">   They look in every thoughtless nest</w:t>
      </w:r>
    </w:p>
    <w:p w14:paraId="0DA5370F" w14:textId="0C9DB5C7" w:rsidR="00D2356E" w:rsidRDefault="00D2356E" w:rsidP="00D2356E">
      <w:r>
        <w:t xml:space="preserve">Where birds are covered </w:t>
      </w:r>
      <w:proofErr w:type="gramStart"/>
      <w:r>
        <w:t>warm;</w:t>
      </w:r>
      <w:proofErr w:type="gramEnd"/>
    </w:p>
    <w:p w14:paraId="163E0588" w14:textId="049F6822" w:rsidR="00D2356E" w:rsidRDefault="00D2356E" w:rsidP="00D2356E">
      <w:r>
        <w:t>They visit caves of every beast,</w:t>
      </w:r>
    </w:p>
    <w:p w14:paraId="6466E608" w14:textId="5D15452E" w:rsidR="00D2356E" w:rsidRDefault="00D2356E" w:rsidP="00D2356E">
      <w:r>
        <w:t>To keep them all from harm:</w:t>
      </w:r>
    </w:p>
    <w:p w14:paraId="5A93A083" w14:textId="23D2D809" w:rsidR="00D2356E" w:rsidRDefault="00D2356E" w:rsidP="00D2356E">
      <w:r>
        <w:t xml:space="preserve">   If they see any weeping</w:t>
      </w:r>
    </w:p>
    <w:p w14:paraId="6C81B919" w14:textId="76EFC67A" w:rsidR="00D2356E" w:rsidRDefault="00D2356E" w:rsidP="00D2356E">
      <w:r>
        <w:t xml:space="preserve">   That should have been sleeping,</w:t>
      </w:r>
    </w:p>
    <w:p w14:paraId="47A6E96B" w14:textId="3C989940" w:rsidR="00D2356E" w:rsidRDefault="00D2356E" w:rsidP="00D2356E">
      <w:r>
        <w:t xml:space="preserve">   They pour sleep on their head,</w:t>
      </w:r>
    </w:p>
    <w:p w14:paraId="37F542A9" w14:textId="00C070AE" w:rsidR="00D2356E" w:rsidRDefault="00D2356E" w:rsidP="00B40CB5">
      <w:pPr>
        <w:spacing w:after="600"/>
      </w:pPr>
      <w:r>
        <w:t xml:space="preserve">   And sit down by their bed.</w:t>
      </w:r>
    </w:p>
    <w:p w14:paraId="13DF04CA" w14:textId="7516F36C" w:rsidR="00D2356E" w:rsidRDefault="00D2356E" w:rsidP="00D2356E">
      <w:r>
        <w:t xml:space="preserve">   When wolves and tigers howl for prey,</w:t>
      </w:r>
    </w:p>
    <w:p w14:paraId="6DC76F67" w14:textId="0773B2E1" w:rsidR="00D2356E" w:rsidRDefault="00D2356E" w:rsidP="00D2356E">
      <w:r>
        <w:t xml:space="preserve">They </w:t>
      </w:r>
      <w:proofErr w:type="gramStart"/>
      <w:r>
        <w:t>pitying</w:t>
      </w:r>
      <w:proofErr w:type="gramEnd"/>
      <w:r>
        <w:t xml:space="preserve"> stand and weep;</w:t>
      </w:r>
    </w:p>
    <w:p w14:paraId="1709C133" w14:textId="2AB0651D" w:rsidR="00D2356E" w:rsidRDefault="00D2356E" w:rsidP="00D2356E">
      <w:r>
        <w:t>Seeking to drive their thirst away,</w:t>
      </w:r>
    </w:p>
    <w:p w14:paraId="6C4581E3" w14:textId="1E9EAC34" w:rsidR="00D2356E" w:rsidRDefault="00D2356E" w:rsidP="00D2356E">
      <w:r>
        <w:t>And keep them from the sheep.</w:t>
      </w:r>
    </w:p>
    <w:p w14:paraId="4194E2CB" w14:textId="2B17D80A" w:rsidR="00D2356E" w:rsidRDefault="00D2356E" w:rsidP="00D2356E">
      <w:r>
        <w:t xml:space="preserve">   But, if they rush dreadful,</w:t>
      </w:r>
    </w:p>
    <w:p w14:paraId="07CD4D02" w14:textId="29F69B9B" w:rsidR="00D2356E" w:rsidRDefault="00D2356E" w:rsidP="00D2356E">
      <w:r>
        <w:t xml:space="preserve">   The angels, most heedful</w:t>
      </w:r>
      <w:r w:rsidR="000D0478">
        <w:t>*</w:t>
      </w:r>
      <w:r>
        <w:t>,</w:t>
      </w:r>
    </w:p>
    <w:p w14:paraId="6A0FEF3C" w14:textId="020A97AB" w:rsidR="00D2356E" w:rsidRDefault="00D2356E" w:rsidP="00D2356E">
      <w:r>
        <w:t xml:space="preserve">   Receive each mild spirit,</w:t>
      </w:r>
    </w:p>
    <w:p w14:paraId="3F973C26" w14:textId="4281470C" w:rsidR="00D2356E" w:rsidRDefault="00D2356E" w:rsidP="00B40CB5">
      <w:pPr>
        <w:spacing w:after="600"/>
      </w:pPr>
      <w:r>
        <w:t xml:space="preserve">   New worlds to inherit.</w:t>
      </w:r>
    </w:p>
    <w:p w14:paraId="0E91973F" w14:textId="2D1D27E5" w:rsidR="00D2356E" w:rsidRDefault="00D2356E" w:rsidP="00D2356E">
      <w:r>
        <w:t xml:space="preserve">   And there the lion</w:t>
      </w:r>
      <w:r w:rsidR="003B6DDF">
        <w:t>’</w:t>
      </w:r>
      <w:r>
        <w:t>s ruddy</w:t>
      </w:r>
      <w:r w:rsidR="005A186F">
        <w:t>*</w:t>
      </w:r>
      <w:r>
        <w:t xml:space="preserve"> eyes</w:t>
      </w:r>
    </w:p>
    <w:p w14:paraId="02640EA7" w14:textId="3F4A3428" w:rsidR="00D2356E" w:rsidRDefault="00D2356E" w:rsidP="00D2356E">
      <w:r>
        <w:t>Shall flow with tears of gold:</w:t>
      </w:r>
    </w:p>
    <w:p w14:paraId="5392D871" w14:textId="3B42C2BD" w:rsidR="00D2356E" w:rsidRDefault="00D2356E" w:rsidP="00D2356E">
      <w:r>
        <w:t>And pitying the tender cries,</w:t>
      </w:r>
    </w:p>
    <w:p w14:paraId="438646CB" w14:textId="2A3EFEE5" w:rsidR="00D2356E" w:rsidRDefault="00D2356E" w:rsidP="00D2356E">
      <w:r>
        <w:t>And walking round the fold:</w:t>
      </w:r>
    </w:p>
    <w:p w14:paraId="1156B157" w14:textId="7F7D6E60" w:rsidR="00D2356E" w:rsidRDefault="00D2356E" w:rsidP="00D2356E">
      <w:r>
        <w:t xml:space="preserve">   Saying: </w:t>
      </w:r>
      <w:r w:rsidR="00BD5222">
        <w:t>‘</w:t>
      </w:r>
      <w:r>
        <w:t>Wrath by His</w:t>
      </w:r>
      <w:r w:rsidR="00D273C1">
        <w:t>*</w:t>
      </w:r>
      <w:r>
        <w:t xml:space="preserve"> meekness</w:t>
      </w:r>
      <w:r w:rsidR="00B20F35">
        <w:t>*</w:t>
      </w:r>
      <w:r>
        <w:t>,</w:t>
      </w:r>
    </w:p>
    <w:p w14:paraId="45DE170B" w14:textId="78137E82" w:rsidR="00D2356E" w:rsidRDefault="00D2356E" w:rsidP="00D2356E">
      <w:r>
        <w:t xml:space="preserve">   And, by His health, sickness,</w:t>
      </w:r>
    </w:p>
    <w:p w14:paraId="7426E2ED" w14:textId="05B9A573" w:rsidR="00D2356E" w:rsidRDefault="00D2356E" w:rsidP="00D2356E">
      <w:r>
        <w:t xml:space="preserve">   Are driven away</w:t>
      </w:r>
    </w:p>
    <w:p w14:paraId="4F78F56C" w14:textId="18DA0CE7" w:rsidR="00D2356E" w:rsidRDefault="00D2356E" w:rsidP="001F0124">
      <w:pPr>
        <w:spacing w:after="600"/>
      </w:pPr>
      <w:r>
        <w:t xml:space="preserve">   From our immortal day.</w:t>
      </w:r>
    </w:p>
    <w:p w14:paraId="3145093D" w14:textId="67782108" w:rsidR="00D2356E" w:rsidRDefault="00D2356E" w:rsidP="00D2356E">
      <w:r>
        <w:t xml:space="preserve">   </w:t>
      </w:r>
      <w:r w:rsidR="00D77619">
        <w:t>‘</w:t>
      </w:r>
      <w:r>
        <w:t>And now beside thee, bleating lamb,</w:t>
      </w:r>
    </w:p>
    <w:p w14:paraId="4080476C" w14:textId="278ACF82" w:rsidR="00D2356E" w:rsidRDefault="00D2356E" w:rsidP="00D2356E">
      <w:r>
        <w:t>I can lie down and sleep,</w:t>
      </w:r>
    </w:p>
    <w:p w14:paraId="1440C10B" w14:textId="72F8C3F1" w:rsidR="00D2356E" w:rsidRDefault="00D2356E" w:rsidP="00D2356E">
      <w:r>
        <w:t>Or think on Him who bore thy name,</w:t>
      </w:r>
    </w:p>
    <w:p w14:paraId="133A8F6D" w14:textId="3596189F" w:rsidR="00D2356E" w:rsidRDefault="00D2356E" w:rsidP="00D2356E">
      <w:r>
        <w:t>Graze after thee, and weep.</w:t>
      </w:r>
    </w:p>
    <w:p w14:paraId="489D0690" w14:textId="5A8A37F9" w:rsidR="00D2356E" w:rsidRDefault="00D2356E" w:rsidP="00D2356E">
      <w:r>
        <w:t xml:space="preserve">   For, washed in life</w:t>
      </w:r>
      <w:r w:rsidR="003B6DDF">
        <w:t>’</w:t>
      </w:r>
      <w:r>
        <w:t>s river,</w:t>
      </w:r>
    </w:p>
    <w:p w14:paraId="4B11A478" w14:textId="1D12866F" w:rsidR="00D2356E" w:rsidRDefault="00D2356E" w:rsidP="00D2356E">
      <w:r>
        <w:t xml:space="preserve">   My bright mane for ever</w:t>
      </w:r>
    </w:p>
    <w:p w14:paraId="7EDF677B" w14:textId="33432DD7" w:rsidR="00D2356E" w:rsidRDefault="00D2356E" w:rsidP="00D2356E">
      <w:r>
        <w:t xml:space="preserve">   Shall shine like the gold,</w:t>
      </w:r>
    </w:p>
    <w:p w14:paraId="3B8982C3" w14:textId="2A0B50D5" w:rsidR="00A405D9" w:rsidRPr="00A405D9" w:rsidRDefault="00D2356E" w:rsidP="00A405D9">
      <w:r>
        <w:t xml:space="preserve">   As I guard o</w:t>
      </w:r>
      <w:r w:rsidR="00072136">
        <w:t>’</w:t>
      </w:r>
      <w:r>
        <w:t>er the fold.</w:t>
      </w:r>
      <w:r w:rsidR="00D77619">
        <w:t>’</w:t>
      </w:r>
    </w:p>
    <w:p w14:paraId="007A638C" w14:textId="6926EA9E" w:rsidR="000F2AD8" w:rsidRDefault="000F2AD8" w:rsidP="00667AF5">
      <w:pPr>
        <w:pStyle w:val="FeatureBox"/>
        <w:rPr>
          <w:rStyle w:val="Strong"/>
        </w:rPr>
      </w:pPr>
      <w:r w:rsidRPr="000F2AD8">
        <w:rPr>
          <w:rStyle w:val="Strong"/>
        </w:rPr>
        <w:t>Glossary</w:t>
      </w:r>
    </w:p>
    <w:p w14:paraId="2D85C76A" w14:textId="01D4D39E" w:rsidR="000F2AD8" w:rsidRDefault="00072136" w:rsidP="00667AF5">
      <w:pPr>
        <w:pStyle w:val="FeatureBox"/>
      </w:pPr>
      <w:r>
        <w:t>e</w:t>
      </w:r>
      <w:r w:rsidR="006A3EFA" w:rsidRPr="006A3EFA">
        <w:t xml:space="preserve">vening star – the first star that appears in the sky each night, which is </w:t>
      </w:r>
      <w:proofErr w:type="gramStart"/>
      <w:r w:rsidR="006A3EFA" w:rsidRPr="006A3EFA">
        <w:t>actually the</w:t>
      </w:r>
      <w:proofErr w:type="gramEnd"/>
      <w:r w:rsidR="006A3EFA" w:rsidRPr="006A3EFA">
        <w:t xml:space="preserve"> planet Venus</w:t>
      </w:r>
    </w:p>
    <w:p w14:paraId="4E0766AF" w14:textId="5715D9CB" w:rsidR="00F411CA" w:rsidRDefault="00072136" w:rsidP="00667AF5">
      <w:pPr>
        <w:pStyle w:val="FeatureBox"/>
      </w:pPr>
      <w:r>
        <w:t>b</w:t>
      </w:r>
      <w:r w:rsidR="00F411CA">
        <w:t xml:space="preserve">ower </w:t>
      </w:r>
      <w:r w:rsidR="001A5D5C">
        <w:t>–</w:t>
      </w:r>
      <w:r w:rsidR="00F411CA">
        <w:t xml:space="preserve"> </w:t>
      </w:r>
      <w:r w:rsidR="001A5D5C">
        <w:t>a shady or leafy shelt</w:t>
      </w:r>
      <w:r w:rsidR="003A2400">
        <w:t>er in a natural setting</w:t>
      </w:r>
    </w:p>
    <w:p w14:paraId="684BB8BE" w14:textId="516F4703" w:rsidR="00133B06" w:rsidRDefault="00072136" w:rsidP="00667AF5">
      <w:pPr>
        <w:pStyle w:val="FeatureBox"/>
      </w:pPr>
      <w:r>
        <w:t>g</w:t>
      </w:r>
      <w:r w:rsidR="00133B06">
        <w:t>rove – a group of trees situated closely together</w:t>
      </w:r>
    </w:p>
    <w:p w14:paraId="19753B68" w14:textId="64C36650" w:rsidR="008A2545" w:rsidRDefault="00072136" w:rsidP="00667AF5">
      <w:pPr>
        <w:pStyle w:val="FeatureBox"/>
      </w:pPr>
      <w:r>
        <w:t>l</w:t>
      </w:r>
      <w:r w:rsidR="008A2545">
        <w:t xml:space="preserve">amb – the lamb is a </w:t>
      </w:r>
      <w:r w:rsidR="001E7BD5">
        <w:t>symbol used in Christianity to symbolise innocence and sacrifice</w:t>
      </w:r>
      <w:r w:rsidR="00CF5F29">
        <w:t>, often associated with Jesus</w:t>
      </w:r>
      <w:r w:rsidR="00F837EF">
        <w:t xml:space="preserve">. It is often contrasted against the lion, which represents </w:t>
      </w:r>
      <w:r w:rsidR="00820F19">
        <w:t xml:space="preserve">God’s </w:t>
      </w:r>
      <w:r w:rsidR="00F837EF">
        <w:t>strength and power</w:t>
      </w:r>
    </w:p>
    <w:p w14:paraId="7A17BBC4" w14:textId="586A3CC9" w:rsidR="000D0478" w:rsidRDefault="00072136" w:rsidP="00667AF5">
      <w:pPr>
        <w:pStyle w:val="FeatureBox"/>
      </w:pPr>
      <w:r>
        <w:t>h</w:t>
      </w:r>
      <w:r w:rsidR="000D0478">
        <w:t>eedful – attentive or mindful of others</w:t>
      </w:r>
    </w:p>
    <w:p w14:paraId="41D6661F" w14:textId="60F45669" w:rsidR="000D0478" w:rsidRDefault="00072136" w:rsidP="00667AF5">
      <w:pPr>
        <w:pStyle w:val="FeatureBox"/>
      </w:pPr>
      <w:r>
        <w:t>r</w:t>
      </w:r>
      <w:r w:rsidR="005A186F">
        <w:t>uddy – a reddish colour</w:t>
      </w:r>
    </w:p>
    <w:p w14:paraId="451F433C" w14:textId="4504E225" w:rsidR="00B20F35" w:rsidRDefault="00072136" w:rsidP="00667AF5">
      <w:pPr>
        <w:pStyle w:val="FeatureBox"/>
      </w:pPr>
      <w:r>
        <w:t>m</w:t>
      </w:r>
      <w:r w:rsidR="00B20F35">
        <w:t>eekness – gentleness or mildness</w:t>
      </w:r>
    </w:p>
    <w:p w14:paraId="68CD4417" w14:textId="51DC8A32" w:rsidR="00D273C1" w:rsidRDefault="00072136" w:rsidP="00667AF5">
      <w:pPr>
        <w:pStyle w:val="FeatureBox"/>
      </w:pPr>
      <w:r>
        <w:t>h</w:t>
      </w:r>
      <w:r w:rsidR="00D273C1">
        <w:t>is – the capitalised His and Him are references to God</w:t>
      </w:r>
    </w:p>
    <w:p w14:paraId="5300C41D" w14:textId="1FCA6958" w:rsidR="007B71FD" w:rsidRDefault="007B71FD" w:rsidP="006C6FA9"/>
    <w:p w14:paraId="0011D12B" w14:textId="77777777" w:rsidR="0000175F" w:rsidRDefault="0000175F">
      <w:pPr>
        <w:suppressAutoHyphens w:val="0"/>
        <w:spacing w:before="0" w:after="160" w:line="259" w:lineRule="auto"/>
        <w:rPr>
          <w:color w:val="002664"/>
          <w:sz w:val="28"/>
          <w:szCs w:val="36"/>
        </w:rPr>
      </w:pPr>
      <w:r>
        <w:br w:type="page"/>
      </w:r>
    </w:p>
    <w:p w14:paraId="2652D89F" w14:textId="48CD1E57" w:rsidR="00591D5D" w:rsidRDefault="00591D5D" w:rsidP="00057D09">
      <w:pPr>
        <w:pStyle w:val="Heading4"/>
      </w:pPr>
      <w:r>
        <w:t>Question 1</w:t>
      </w:r>
    </w:p>
    <w:p w14:paraId="1571401A" w14:textId="22310188" w:rsidR="00591D5D" w:rsidRDefault="00327141" w:rsidP="00591D5D">
      <w:bookmarkStart w:id="66" w:name="_Hlk165275836"/>
      <w:r>
        <w:t>How does the poem</w:t>
      </w:r>
      <w:r w:rsidR="0047786E">
        <w:t xml:space="preserve"> ‘Night’</w:t>
      </w:r>
      <w:r>
        <w:t xml:space="preserve"> reflect the </w:t>
      </w:r>
      <w:r w:rsidR="0047786E">
        <w:t xml:space="preserve">style and structure of poetry from the Romantic movement? In your answer, give at least 2 examples </w:t>
      </w:r>
      <w:r w:rsidR="00CE34E9">
        <w:t>from the poem</w:t>
      </w:r>
      <w:r w:rsidR="00511316">
        <w:t xml:space="preserve">. </w:t>
      </w:r>
      <w:r w:rsidR="0047786E">
        <w:t>(</w:t>
      </w:r>
      <w:r w:rsidR="00CE7EB2">
        <w:t>4</w:t>
      </w:r>
      <w:r w:rsidR="0047786E">
        <w:t xml:space="preserve"> marks)</w:t>
      </w:r>
    </w:p>
    <w:bookmarkEnd w:id="66"/>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Table used to create blank lines for student response."/>
      </w:tblPr>
      <w:tblGrid>
        <w:gridCol w:w="9628"/>
      </w:tblGrid>
      <w:tr w:rsidR="00CE7EB2" w14:paraId="3C73BBB3" w14:textId="77777777" w:rsidTr="007723B1">
        <w:tc>
          <w:tcPr>
            <w:tcW w:w="9628" w:type="dxa"/>
          </w:tcPr>
          <w:p w14:paraId="66935012" w14:textId="77777777" w:rsidR="00CE7EB2" w:rsidRDefault="00CE7EB2" w:rsidP="00591D5D"/>
        </w:tc>
      </w:tr>
      <w:tr w:rsidR="00CE7EB2" w14:paraId="4765D855" w14:textId="77777777" w:rsidTr="007723B1">
        <w:tc>
          <w:tcPr>
            <w:tcW w:w="9628" w:type="dxa"/>
          </w:tcPr>
          <w:p w14:paraId="3EF490DA" w14:textId="77777777" w:rsidR="00CE7EB2" w:rsidRDefault="00CE7EB2" w:rsidP="00591D5D"/>
        </w:tc>
      </w:tr>
      <w:tr w:rsidR="00CE7EB2" w14:paraId="25E1A922" w14:textId="77777777" w:rsidTr="007723B1">
        <w:tc>
          <w:tcPr>
            <w:tcW w:w="9628" w:type="dxa"/>
          </w:tcPr>
          <w:p w14:paraId="29290641" w14:textId="77777777" w:rsidR="00CE7EB2" w:rsidRDefault="00CE7EB2" w:rsidP="00591D5D"/>
        </w:tc>
      </w:tr>
      <w:tr w:rsidR="00CE7EB2" w14:paraId="0472DE49" w14:textId="77777777" w:rsidTr="007723B1">
        <w:tc>
          <w:tcPr>
            <w:tcW w:w="9628" w:type="dxa"/>
          </w:tcPr>
          <w:p w14:paraId="5D2235B2" w14:textId="77777777" w:rsidR="00CE7EB2" w:rsidRDefault="00CE7EB2" w:rsidP="00591D5D"/>
        </w:tc>
      </w:tr>
      <w:tr w:rsidR="00CE7EB2" w14:paraId="631A2CEB" w14:textId="77777777" w:rsidTr="007723B1">
        <w:tc>
          <w:tcPr>
            <w:tcW w:w="9628" w:type="dxa"/>
          </w:tcPr>
          <w:p w14:paraId="45C64A38" w14:textId="77777777" w:rsidR="00CE7EB2" w:rsidRDefault="00CE7EB2" w:rsidP="00591D5D"/>
        </w:tc>
      </w:tr>
      <w:tr w:rsidR="007723B1" w14:paraId="09D8D370" w14:textId="77777777" w:rsidTr="007723B1">
        <w:tc>
          <w:tcPr>
            <w:tcW w:w="9628" w:type="dxa"/>
          </w:tcPr>
          <w:p w14:paraId="7887B933" w14:textId="77777777" w:rsidR="007723B1" w:rsidRDefault="007723B1" w:rsidP="00591D5D"/>
        </w:tc>
      </w:tr>
      <w:tr w:rsidR="007723B1" w14:paraId="03E0AD1D" w14:textId="77777777" w:rsidTr="007723B1">
        <w:tc>
          <w:tcPr>
            <w:tcW w:w="9628" w:type="dxa"/>
          </w:tcPr>
          <w:p w14:paraId="1443B0C2" w14:textId="77777777" w:rsidR="007723B1" w:rsidRDefault="007723B1" w:rsidP="00591D5D"/>
        </w:tc>
      </w:tr>
    </w:tbl>
    <w:p w14:paraId="321C6DBC" w14:textId="630D7FD6" w:rsidR="00CE7EB2" w:rsidRDefault="007723B1" w:rsidP="00057D09">
      <w:pPr>
        <w:pStyle w:val="Heading4"/>
      </w:pPr>
      <w:r>
        <w:t>Question 2</w:t>
      </w:r>
    </w:p>
    <w:p w14:paraId="59AB44E8" w14:textId="554AEEB3" w:rsidR="007723B1" w:rsidRDefault="000825F0" w:rsidP="007723B1">
      <w:r>
        <w:t xml:space="preserve">How does ‘Night’ demonstrate </w:t>
      </w:r>
      <w:r w:rsidR="007220B4">
        <w:t>a Romantic perspective o</w:t>
      </w:r>
      <w:r w:rsidR="00637915">
        <w:t>f</w:t>
      </w:r>
      <w:r w:rsidR="007220B4">
        <w:t xml:space="preserve"> the close connection between </w:t>
      </w:r>
      <w:r w:rsidR="00986D91">
        <w:t>spirituality</w:t>
      </w:r>
      <w:r w:rsidR="007220B4">
        <w:t xml:space="preserve"> and the natural world?</w:t>
      </w:r>
      <w:r w:rsidR="009F5299">
        <w:t xml:space="preserve"> (</w:t>
      </w:r>
      <w:r w:rsidR="00CF5F29">
        <w:t>6</w:t>
      </w:r>
      <w:r w:rsidR="009F5299">
        <w:t xml:space="preserve"> marks)</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Table used to create blank lines for student response."/>
      </w:tblPr>
      <w:tblGrid>
        <w:gridCol w:w="9628"/>
      </w:tblGrid>
      <w:tr w:rsidR="009F5299" w14:paraId="25853FF6" w14:textId="77777777">
        <w:tc>
          <w:tcPr>
            <w:tcW w:w="9628" w:type="dxa"/>
          </w:tcPr>
          <w:p w14:paraId="05B5AB9C" w14:textId="77777777" w:rsidR="009F5299" w:rsidRDefault="009F5299"/>
        </w:tc>
      </w:tr>
      <w:tr w:rsidR="009F5299" w14:paraId="328F7F04" w14:textId="77777777">
        <w:tc>
          <w:tcPr>
            <w:tcW w:w="9628" w:type="dxa"/>
          </w:tcPr>
          <w:p w14:paraId="03F3945E" w14:textId="77777777" w:rsidR="009F5299" w:rsidRDefault="009F5299"/>
        </w:tc>
      </w:tr>
      <w:tr w:rsidR="009F5299" w14:paraId="4ED736D2" w14:textId="77777777">
        <w:tc>
          <w:tcPr>
            <w:tcW w:w="9628" w:type="dxa"/>
          </w:tcPr>
          <w:p w14:paraId="46087E04" w14:textId="77777777" w:rsidR="009F5299" w:rsidRDefault="009F5299"/>
        </w:tc>
      </w:tr>
      <w:tr w:rsidR="009F5299" w14:paraId="20FE415F" w14:textId="77777777">
        <w:tc>
          <w:tcPr>
            <w:tcW w:w="9628" w:type="dxa"/>
          </w:tcPr>
          <w:p w14:paraId="315EE830" w14:textId="77777777" w:rsidR="009F5299" w:rsidRDefault="009F5299"/>
        </w:tc>
      </w:tr>
      <w:tr w:rsidR="009F5299" w14:paraId="123B7EC1" w14:textId="77777777">
        <w:tc>
          <w:tcPr>
            <w:tcW w:w="9628" w:type="dxa"/>
          </w:tcPr>
          <w:p w14:paraId="551E9B5F" w14:textId="77777777" w:rsidR="009F5299" w:rsidRDefault="009F5299"/>
        </w:tc>
      </w:tr>
      <w:tr w:rsidR="009F5299" w14:paraId="67AECB78" w14:textId="77777777">
        <w:tc>
          <w:tcPr>
            <w:tcW w:w="9628" w:type="dxa"/>
          </w:tcPr>
          <w:p w14:paraId="0F7A7387" w14:textId="77777777" w:rsidR="009F5299" w:rsidRDefault="009F5299"/>
        </w:tc>
      </w:tr>
      <w:tr w:rsidR="009F5299" w14:paraId="77D67543" w14:textId="77777777">
        <w:tc>
          <w:tcPr>
            <w:tcW w:w="9628" w:type="dxa"/>
          </w:tcPr>
          <w:p w14:paraId="37C0BB19" w14:textId="77777777" w:rsidR="009F5299" w:rsidRDefault="009F5299"/>
        </w:tc>
      </w:tr>
      <w:tr w:rsidR="00C64FD8" w14:paraId="035C51E3" w14:textId="77777777">
        <w:tc>
          <w:tcPr>
            <w:tcW w:w="9628" w:type="dxa"/>
          </w:tcPr>
          <w:p w14:paraId="7BD7080A" w14:textId="77777777" w:rsidR="00C64FD8" w:rsidRDefault="00C64FD8"/>
        </w:tc>
      </w:tr>
      <w:tr w:rsidR="00C64FD8" w14:paraId="4BB17B26" w14:textId="77777777">
        <w:tc>
          <w:tcPr>
            <w:tcW w:w="9628" w:type="dxa"/>
          </w:tcPr>
          <w:p w14:paraId="22239FAD" w14:textId="77777777" w:rsidR="00C64FD8" w:rsidRDefault="00C64FD8"/>
        </w:tc>
      </w:tr>
      <w:tr w:rsidR="00C64FD8" w14:paraId="4071A4C7" w14:textId="77777777">
        <w:tc>
          <w:tcPr>
            <w:tcW w:w="9628" w:type="dxa"/>
          </w:tcPr>
          <w:p w14:paraId="6FD45945" w14:textId="77777777" w:rsidR="00C64FD8" w:rsidRDefault="00C64FD8"/>
        </w:tc>
      </w:tr>
      <w:tr w:rsidR="00C64FD8" w14:paraId="44519690" w14:textId="77777777">
        <w:tc>
          <w:tcPr>
            <w:tcW w:w="9628" w:type="dxa"/>
          </w:tcPr>
          <w:p w14:paraId="284042DB" w14:textId="77777777" w:rsidR="00C64FD8" w:rsidRDefault="00C64FD8"/>
        </w:tc>
      </w:tr>
      <w:tr w:rsidR="00637915" w14:paraId="0786A12B" w14:textId="77777777">
        <w:tc>
          <w:tcPr>
            <w:tcW w:w="9628" w:type="dxa"/>
          </w:tcPr>
          <w:p w14:paraId="74269748" w14:textId="77777777" w:rsidR="00637915" w:rsidRDefault="00637915"/>
        </w:tc>
      </w:tr>
      <w:tr w:rsidR="00637915" w14:paraId="62FC288F" w14:textId="77777777">
        <w:tc>
          <w:tcPr>
            <w:tcW w:w="9628" w:type="dxa"/>
          </w:tcPr>
          <w:p w14:paraId="273CCFC9" w14:textId="77777777" w:rsidR="00637915" w:rsidRDefault="00637915"/>
        </w:tc>
      </w:tr>
    </w:tbl>
    <w:p w14:paraId="5BDDF142" w14:textId="26835A5F" w:rsidR="002528B1" w:rsidRDefault="0037042A" w:rsidP="002528B1">
      <w:pPr>
        <w:pStyle w:val="Heading3"/>
      </w:pPr>
      <w:bookmarkStart w:id="67" w:name="_Toc173238853"/>
      <w:r>
        <w:t>Marking criteria</w:t>
      </w:r>
      <w:bookmarkEnd w:id="67"/>
    </w:p>
    <w:p w14:paraId="664F3802" w14:textId="486413AE" w:rsidR="00412CAF" w:rsidRDefault="001370CC" w:rsidP="008B1C89">
      <w:pPr>
        <w:pStyle w:val="FeatureBox2"/>
      </w:pPr>
      <w:r w:rsidRPr="008B1C89">
        <w:rPr>
          <w:rStyle w:val="Strong"/>
        </w:rPr>
        <w:t xml:space="preserve">Teacher </w:t>
      </w:r>
      <w:proofErr w:type="gramStart"/>
      <w:r w:rsidRPr="008B1C89">
        <w:rPr>
          <w:rStyle w:val="Strong"/>
        </w:rPr>
        <w:t>note</w:t>
      </w:r>
      <w:r w:rsidRPr="001370CC">
        <w:t>:</w:t>
      </w:r>
      <w:proofErr w:type="gramEnd"/>
      <w:r w:rsidR="00412CAF">
        <w:t xml:space="preserve"> distribute this marking criteria after students have completed their </w:t>
      </w:r>
      <w:r w:rsidR="008B1C89">
        <w:t>own responses to the questions.</w:t>
      </w:r>
      <w:r w:rsidR="00307BA5">
        <w:t xml:space="preserve"> This could </w:t>
      </w:r>
      <w:r w:rsidR="00CC7E70">
        <w:t xml:space="preserve">also be an opportunity to explore the different descriptors in the criteria for different marks. </w:t>
      </w:r>
      <w:r w:rsidR="00CC0BEE">
        <w:t xml:space="preserve">The resource booklet for </w:t>
      </w:r>
      <w:hyperlink r:id="rId87" w:history="1">
        <w:r w:rsidR="00544C3C" w:rsidRPr="00193D5B">
          <w:rPr>
            <w:rStyle w:val="Hyperlink"/>
          </w:rPr>
          <w:t xml:space="preserve">Year 10, Term 1 – </w:t>
        </w:r>
        <w:r w:rsidR="004E0C7B">
          <w:rPr>
            <w:rStyle w:val="Hyperlink"/>
          </w:rPr>
          <w:t>Novel</w:t>
        </w:r>
        <w:r w:rsidR="00544C3C" w:rsidRPr="00193D5B">
          <w:rPr>
            <w:rStyle w:val="Hyperlink"/>
          </w:rPr>
          <w:t xml:space="preserve"> voices</w:t>
        </w:r>
      </w:hyperlink>
      <w:r w:rsidR="00DD5F3A">
        <w:t xml:space="preserve"> contains the activity </w:t>
      </w:r>
      <w:r w:rsidR="00DD5F3A" w:rsidRPr="00794655">
        <w:rPr>
          <w:rStyle w:val="Strong"/>
        </w:rPr>
        <w:t xml:space="preserve">Phase 2, activity </w:t>
      </w:r>
      <w:r w:rsidR="00F93545" w:rsidRPr="00794655">
        <w:rPr>
          <w:rStyle w:val="Strong"/>
        </w:rPr>
        <w:t>8</w:t>
      </w:r>
      <w:r w:rsidR="00DD5F3A" w:rsidRPr="00794655">
        <w:rPr>
          <w:rStyle w:val="Strong"/>
        </w:rPr>
        <w:t xml:space="preserve"> – word clines</w:t>
      </w:r>
      <w:r w:rsidR="00DD5F3A">
        <w:t>, which could be useful for this purpose.</w:t>
      </w:r>
      <w:r w:rsidR="00EE2B7B">
        <w:t xml:space="preserve"> This could also pose</w:t>
      </w:r>
      <w:r w:rsidR="00614228">
        <w:t xml:space="preserve"> an opportunity to co-construct marking criteria with students rather than providing them with a pre-written one. If you choose to co-construct, the criteria below could be used as a guide.</w:t>
      </w:r>
    </w:p>
    <w:p w14:paraId="7DD21F4A" w14:textId="3AE44006" w:rsidR="00185A07" w:rsidRPr="00185A07" w:rsidRDefault="00185A07" w:rsidP="00C04BB4">
      <w:pPr>
        <w:pStyle w:val="FeatureBox3"/>
      </w:pPr>
      <w:r w:rsidRPr="00C04BB4">
        <w:rPr>
          <w:rStyle w:val="Strong"/>
        </w:rPr>
        <w:t>Student note</w:t>
      </w:r>
      <w:r>
        <w:t xml:space="preserve">: knowing </w:t>
      </w:r>
      <w:r w:rsidR="00794655">
        <w:t>how</w:t>
      </w:r>
      <w:r>
        <w:t xml:space="preserve"> a </w:t>
      </w:r>
      <w:proofErr w:type="gramStart"/>
      <w:r>
        <w:t>marking criteria</w:t>
      </w:r>
      <w:proofErr w:type="gramEnd"/>
      <w:r>
        <w:t xml:space="preserve"> </w:t>
      </w:r>
      <w:r w:rsidR="00794655">
        <w:t>is used</w:t>
      </w:r>
      <w:r>
        <w:t xml:space="preserve"> </w:t>
      </w:r>
      <w:r w:rsidR="00C04BB4">
        <w:t>will support you in developing an understanding of what you should be including in your answer.</w:t>
      </w:r>
    </w:p>
    <w:p w14:paraId="2923E3DA" w14:textId="4FA6E595" w:rsidR="00C04BB4" w:rsidRPr="00C04BB4" w:rsidRDefault="00D26CAF" w:rsidP="00D26CAF">
      <w:pPr>
        <w:pStyle w:val="Heading4"/>
      </w:pPr>
      <w:r>
        <w:t>Question 1</w:t>
      </w:r>
    </w:p>
    <w:p w14:paraId="0F30593A" w14:textId="55A76849" w:rsidR="00464B08" w:rsidRDefault="00464B08" w:rsidP="00464B08">
      <w:r>
        <w:t xml:space="preserve">How does the poem ‘Night’ reflect the style and structure of poetry from the Romantic movement? </w:t>
      </w:r>
      <w:r w:rsidR="00D1556A" w:rsidRPr="00D1556A">
        <w:t xml:space="preserve">In your answer, give at least 2 examples from the poem. </w:t>
      </w:r>
      <w:r w:rsidR="00266CEC" w:rsidRPr="00266CEC">
        <w:t>(4 marks)</w:t>
      </w:r>
    </w:p>
    <w:p w14:paraId="1FF8A75C" w14:textId="32EF60BD" w:rsidR="00464B08" w:rsidRDefault="00464B08" w:rsidP="00464B08">
      <w:pPr>
        <w:pStyle w:val="Caption"/>
      </w:pPr>
      <w:r>
        <w:t xml:space="preserve">Table </w:t>
      </w:r>
      <w:r w:rsidR="00A30AA5">
        <w:fldChar w:fldCharType="begin"/>
      </w:r>
      <w:r w:rsidR="00A30AA5">
        <w:instrText xml:space="preserve"> SEQ Table \* ARABIC </w:instrText>
      </w:r>
      <w:r w:rsidR="00A30AA5">
        <w:fldChar w:fldCharType="separate"/>
      </w:r>
      <w:r w:rsidR="00A11360">
        <w:rPr>
          <w:noProof/>
        </w:rPr>
        <w:t>28</w:t>
      </w:r>
      <w:r w:rsidR="00A30AA5">
        <w:rPr>
          <w:noProof/>
        </w:rPr>
        <w:fldChar w:fldCharType="end"/>
      </w:r>
      <w:r>
        <w:t xml:space="preserve"> – marking criteria for Question 1</w:t>
      </w:r>
    </w:p>
    <w:tbl>
      <w:tblPr>
        <w:tblStyle w:val="Tableheader"/>
        <w:tblW w:w="5000" w:type="pct"/>
        <w:tblLayout w:type="fixed"/>
        <w:tblLook w:val="04A0" w:firstRow="1" w:lastRow="0" w:firstColumn="1" w:lastColumn="0" w:noHBand="0" w:noVBand="1"/>
        <w:tblDescription w:val="A marking crieteria for Question 1."/>
      </w:tblPr>
      <w:tblGrid>
        <w:gridCol w:w="1271"/>
        <w:gridCol w:w="8359"/>
      </w:tblGrid>
      <w:tr w:rsidR="003272ED" w14:paraId="1D2B7103" w14:textId="77777777" w:rsidTr="00920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37544A3E" w14:textId="0FCDBECA" w:rsidR="003272ED" w:rsidRDefault="003272ED" w:rsidP="00D26CAF">
            <w:r>
              <w:t>Mark value</w:t>
            </w:r>
          </w:p>
        </w:tc>
        <w:tc>
          <w:tcPr>
            <w:tcW w:w="4340" w:type="pct"/>
          </w:tcPr>
          <w:p w14:paraId="37B10577" w14:textId="7FAD59B1" w:rsidR="003272ED" w:rsidRDefault="003272ED" w:rsidP="00D26CAF">
            <w:pPr>
              <w:cnfStyle w:val="100000000000" w:firstRow="1" w:lastRow="0" w:firstColumn="0" w:lastColumn="0" w:oddVBand="0" w:evenVBand="0" w:oddHBand="0" w:evenHBand="0" w:firstRowFirstColumn="0" w:firstRowLastColumn="0" w:lastRowFirstColumn="0" w:lastRowLastColumn="0"/>
            </w:pPr>
            <w:r>
              <w:t>Marking criteria</w:t>
            </w:r>
          </w:p>
        </w:tc>
      </w:tr>
      <w:tr w:rsidR="003272ED" w14:paraId="33FFD332" w14:textId="77777777" w:rsidTr="0092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269B3E35" w14:textId="56A89325" w:rsidR="003272ED" w:rsidRDefault="003272ED" w:rsidP="00D26CAF">
            <w:r>
              <w:t>4 marks</w:t>
            </w:r>
          </w:p>
        </w:tc>
        <w:tc>
          <w:tcPr>
            <w:tcW w:w="4340" w:type="pct"/>
          </w:tcPr>
          <w:p w14:paraId="2B64ADC9" w14:textId="250FD1FB" w:rsidR="007D2275" w:rsidRDefault="001F55F5" w:rsidP="00024C50">
            <w:pPr>
              <w:pStyle w:val="ListBullet"/>
              <w:cnfStyle w:val="000000100000" w:firstRow="0" w:lastRow="0" w:firstColumn="0" w:lastColumn="0" w:oddVBand="0" w:evenVBand="0" w:oddHBand="1" w:evenHBand="0" w:firstRowFirstColumn="0" w:firstRowLastColumn="0" w:lastRowFirstColumn="0" w:lastRowLastColumn="0"/>
            </w:pPr>
            <w:r>
              <w:t>Demonstrates a</w:t>
            </w:r>
            <w:r w:rsidR="00184B99">
              <w:t xml:space="preserve"> developed</w:t>
            </w:r>
            <w:r>
              <w:t xml:space="preserve"> understanding of the style and structure of Romantic poetry</w:t>
            </w:r>
          </w:p>
          <w:p w14:paraId="48DF51DA" w14:textId="3B17CE5F" w:rsidR="004A056B" w:rsidRDefault="00E4430F" w:rsidP="00024C50">
            <w:pPr>
              <w:pStyle w:val="ListBullet"/>
              <w:cnfStyle w:val="000000100000" w:firstRow="0" w:lastRow="0" w:firstColumn="0" w:lastColumn="0" w:oddVBand="0" w:evenVBand="0" w:oddHBand="1" w:evenHBand="0" w:firstRowFirstColumn="0" w:firstRowLastColumn="0" w:lastRowFirstColumn="0" w:lastRowLastColumn="0"/>
            </w:pPr>
            <w:r>
              <w:t>Effectively explains how the poem</w:t>
            </w:r>
            <w:r w:rsidR="005546D1">
              <w:t>’s language and stylistic features</w:t>
            </w:r>
            <w:r w:rsidR="007902D7">
              <w:t xml:space="preserve"> conform to </w:t>
            </w:r>
            <w:r w:rsidR="00F36110">
              <w:t>the conventions of Romantic poetry</w:t>
            </w:r>
          </w:p>
          <w:p w14:paraId="2CAE40FC" w14:textId="3082759B" w:rsidR="003272ED" w:rsidRDefault="00CE500F" w:rsidP="00024C50">
            <w:pPr>
              <w:pStyle w:val="ListBullet"/>
              <w:cnfStyle w:val="000000100000" w:firstRow="0" w:lastRow="0" w:firstColumn="0" w:lastColumn="0" w:oddVBand="0" w:evenVBand="0" w:oddHBand="1" w:evenHBand="0" w:firstRowFirstColumn="0" w:firstRowLastColumn="0" w:lastRowFirstColumn="0" w:lastRowLastColumn="0"/>
            </w:pPr>
            <w:r>
              <w:t xml:space="preserve">Supports ideas with </w:t>
            </w:r>
            <w:r w:rsidR="00D766AE">
              <w:t>well-chosen</w:t>
            </w:r>
            <w:r w:rsidR="004C7D1D">
              <w:t xml:space="preserve"> textual evidence</w:t>
            </w:r>
          </w:p>
        </w:tc>
      </w:tr>
      <w:tr w:rsidR="003272ED" w14:paraId="1B304B09" w14:textId="77777777" w:rsidTr="0092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78560239" w14:textId="70D62ABF" w:rsidR="003272ED" w:rsidRDefault="003272ED" w:rsidP="00D26CAF">
            <w:r>
              <w:t>3 marks</w:t>
            </w:r>
          </w:p>
        </w:tc>
        <w:tc>
          <w:tcPr>
            <w:tcW w:w="4340" w:type="pct"/>
          </w:tcPr>
          <w:p w14:paraId="48D9D0FA" w14:textId="5B887EB1" w:rsidR="009B4DED" w:rsidRDefault="009B4DED" w:rsidP="00024C50">
            <w:pPr>
              <w:pStyle w:val="ListBullet"/>
              <w:cnfStyle w:val="000000010000" w:firstRow="0" w:lastRow="0" w:firstColumn="0" w:lastColumn="0" w:oddVBand="0" w:evenVBand="0" w:oddHBand="0" w:evenHBand="1" w:firstRowFirstColumn="0" w:firstRowLastColumn="0" w:lastRowFirstColumn="0" w:lastRowLastColumn="0"/>
            </w:pPr>
            <w:r>
              <w:t>Demonstrates an understanding of the style and structure of Romantic poetry</w:t>
            </w:r>
          </w:p>
          <w:p w14:paraId="781E4A3C" w14:textId="2476EC31" w:rsidR="009B4DED" w:rsidRDefault="009B4DED" w:rsidP="00024C50">
            <w:pPr>
              <w:pStyle w:val="ListBullet"/>
              <w:cnfStyle w:val="000000010000" w:firstRow="0" w:lastRow="0" w:firstColumn="0" w:lastColumn="0" w:oddVBand="0" w:evenVBand="0" w:oddHBand="0" w:evenHBand="1" w:firstRowFirstColumn="0" w:firstRowLastColumn="0" w:lastRowFirstColumn="0" w:lastRowLastColumn="0"/>
            </w:pPr>
            <w:r>
              <w:t>Explains how the poem’s language and stylistic features conform to the conventions of Romantic poetry</w:t>
            </w:r>
          </w:p>
          <w:p w14:paraId="16A0357A" w14:textId="3C153448" w:rsidR="003272ED" w:rsidRDefault="009B4DED" w:rsidP="00024C50">
            <w:pPr>
              <w:pStyle w:val="ListBullet"/>
              <w:cnfStyle w:val="000000010000" w:firstRow="0" w:lastRow="0" w:firstColumn="0" w:lastColumn="0" w:oddVBand="0" w:evenVBand="0" w:oddHBand="0" w:evenHBand="1" w:firstRowFirstColumn="0" w:firstRowLastColumn="0" w:lastRowFirstColumn="0" w:lastRowLastColumn="0"/>
            </w:pPr>
            <w:r>
              <w:t>Supports ideas with relevant textual evidence</w:t>
            </w:r>
          </w:p>
        </w:tc>
      </w:tr>
      <w:tr w:rsidR="003272ED" w14:paraId="2C65521D" w14:textId="77777777" w:rsidTr="0092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26BB5736" w14:textId="47CC80BC" w:rsidR="003272ED" w:rsidRDefault="003272ED" w:rsidP="00D26CAF">
            <w:r>
              <w:t>2 marks</w:t>
            </w:r>
          </w:p>
        </w:tc>
        <w:tc>
          <w:tcPr>
            <w:tcW w:w="4340" w:type="pct"/>
          </w:tcPr>
          <w:p w14:paraId="005184E8" w14:textId="1E2B4F38" w:rsidR="000E5E7B" w:rsidRDefault="000E5E7B" w:rsidP="00024C50">
            <w:pPr>
              <w:pStyle w:val="ListBullet"/>
              <w:cnfStyle w:val="000000100000" w:firstRow="0" w:lastRow="0" w:firstColumn="0" w:lastColumn="0" w:oddVBand="0" w:evenVBand="0" w:oddHBand="1" w:evenHBand="0" w:firstRowFirstColumn="0" w:firstRowLastColumn="0" w:lastRowFirstColumn="0" w:lastRowLastColumn="0"/>
            </w:pPr>
            <w:r>
              <w:t>Demonstrates some understanding of the style and structure of Romantic poetry</w:t>
            </w:r>
          </w:p>
          <w:p w14:paraId="3B4DAF65" w14:textId="77777777" w:rsidR="003272ED" w:rsidRDefault="0081541E" w:rsidP="00024C50">
            <w:pPr>
              <w:pStyle w:val="ListBullet"/>
              <w:cnfStyle w:val="000000100000" w:firstRow="0" w:lastRow="0" w:firstColumn="0" w:lastColumn="0" w:oddVBand="0" w:evenVBand="0" w:oddHBand="1" w:evenHBand="0" w:firstRowFirstColumn="0" w:firstRowLastColumn="0" w:lastRowFirstColumn="0" w:lastRowLastColumn="0"/>
            </w:pPr>
            <w:r>
              <w:t>Describes the poem’s language and stylistic features</w:t>
            </w:r>
          </w:p>
          <w:p w14:paraId="7C0D7C45" w14:textId="2DF5A359" w:rsidR="003272ED" w:rsidRDefault="00A137B2" w:rsidP="00024C50">
            <w:pPr>
              <w:pStyle w:val="ListBullet"/>
              <w:cnfStyle w:val="000000100000" w:firstRow="0" w:lastRow="0" w:firstColumn="0" w:lastColumn="0" w:oddVBand="0" w:evenVBand="0" w:oddHBand="1" w:evenHBand="0" w:firstRowFirstColumn="0" w:firstRowLastColumn="0" w:lastRowFirstColumn="0" w:lastRowLastColumn="0"/>
            </w:pPr>
            <w:r>
              <w:t>Attempts to support answer with textual evidence</w:t>
            </w:r>
          </w:p>
        </w:tc>
      </w:tr>
      <w:tr w:rsidR="003272ED" w14:paraId="069079B0" w14:textId="77777777" w:rsidTr="0092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77FCDA8C" w14:textId="01111288" w:rsidR="003272ED" w:rsidRDefault="003272ED" w:rsidP="00D26CAF">
            <w:r>
              <w:t>1 mark</w:t>
            </w:r>
          </w:p>
        </w:tc>
        <w:tc>
          <w:tcPr>
            <w:tcW w:w="4340" w:type="pct"/>
          </w:tcPr>
          <w:p w14:paraId="3A59153C" w14:textId="4D0DFC47" w:rsidR="003272ED" w:rsidRDefault="00614228" w:rsidP="00024C50">
            <w:pPr>
              <w:pStyle w:val="ListBullet"/>
              <w:cnfStyle w:val="000000010000" w:firstRow="0" w:lastRow="0" w:firstColumn="0" w:lastColumn="0" w:oddVBand="0" w:evenVBand="0" w:oddHBand="0" w:evenHBand="1" w:firstRowFirstColumn="0" w:firstRowLastColumn="0" w:lastRowFirstColumn="0" w:lastRowLastColumn="0"/>
            </w:pPr>
            <w:r>
              <w:t>Attempts to describe the poem’s language and stylistic features</w:t>
            </w:r>
          </w:p>
        </w:tc>
      </w:tr>
    </w:tbl>
    <w:p w14:paraId="4BE1C058" w14:textId="3A22927F" w:rsidR="00D26CAF" w:rsidRPr="00D26CAF" w:rsidRDefault="00614228" w:rsidP="00614228">
      <w:pPr>
        <w:pStyle w:val="Heading4"/>
      </w:pPr>
      <w:r>
        <w:t>Question 2</w:t>
      </w:r>
    </w:p>
    <w:p w14:paraId="0FACAD82" w14:textId="35EC5DC5" w:rsidR="00614228" w:rsidRDefault="00614228" w:rsidP="00614228">
      <w:r>
        <w:t>How does ‘Night’ demonstrate a Romantic perspective o</w:t>
      </w:r>
      <w:r w:rsidR="00637915">
        <w:t>f</w:t>
      </w:r>
      <w:r>
        <w:t xml:space="preserve"> the close connection between </w:t>
      </w:r>
      <w:r w:rsidR="0027622C">
        <w:t>spirituality</w:t>
      </w:r>
      <w:r>
        <w:t xml:space="preserve"> and the natural world? (6 marks)</w:t>
      </w:r>
    </w:p>
    <w:p w14:paraId="1471FB86" w14:textId="372B8514" w:rsidR="007640AA" w:rsidRDefault="007640AA" w:rsidP="007640AA">
      <w:pPr>
        <w:pStyle w:val="Caption"/>
      </w:pPr>
      <w:r>
        <w:t xml:space="preserve">Table </w:t>
      </w:r>
      <w:r w:rsidR="00A30AA5">
        <w:fldChar w:fldCharType="begin"/>
      </w:r>
      <w:r w:rsidR="00A30AA5">
        <w:instrText xml:space="preserve"> SEQ Table \* ARABIC </w:instrText>
      </w:r>
      <w:r w:rsidR="00A30AA5">
        <w:fldChar w:fldCharType="separate"/>
      </w:r>
      <w:r w:rsidR="00A11360">
        <w:rPr>
          <w:noProof/>
        </w:rPr>
        <w:t>29</w:t>
      </w:r>
      <w:r w:rsidR="00A30AA5">
        <w:rPr>
          <w:noProof/>
        </w:rPr>
        <w:fldChar w:fldCharType="end"/>
      </w:r>
      <w:r>
        <w:t xml:space="preserve"> – marking criteria for Question 2</w:t>
      </w:r>
    </w:p>
    <w:tbl>
      <w:tblPr>
        <w:tblStyle w:val="Tableheader"/>
        <w:tblW w:w="5000" w:type="pct"/>
        <w:tblLayout w:type="fixed"/>
        <w:tblLook w:val="04A0" w:firstRow="1" w:lastRow="0" w:firstColumn="1" w:lastColumn="0" w:noHBand="0" w:noVBand="1"/>
        <w:tblDescription w:val="A marking criteria for Question 2."/>
      </w:tblPr>
      <w:tblGrid>
        <w:gridCol w:w="1129"/>
        <w:gridCol w:w="8501"/>
      </w:tblGrid>
      <w:tr w:rsidR="00614228" w14:paraId="064511B7" w14:textId="77777777" w:rsidTr="00A575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7451F55B" w14:textId="11CBD33C" w:rsidR="00614228" w:rsidRDefault="00614228" w:rsidP="00614228">
            <w:r>
              <w:t>Mark value</w:t>
            </w:r>
          </w:p>
        </w:tc>
        <w:tc>
          <w:tcPr>
            <w:tcW w:w="4414" w:type="pct"/>
          </w:tcPr>
          <w:p w14:paraId="073E90C9" w14:textId="3880FAEE" w:rsidR="00614228" w:rsidRDefault="00614228" w:rsidP="00614228">
            <w:pPr>
              <w:cnfStyle w:val="100000000000" w:firstRow="1" w:lastRow="0" w:firstColumn="0" w:lastColumn="0" w:oddVBand="0" w:evenVBand="0" w:oddHBand="0" w:evenHBand="0" w:firstRowFirstColumn="0" w:firstRowLastColumn="0" w:lastRowFirstColumn="0" w:lastRowLastColumn="0"/>
            </w:pPr>
            <w:r>
              <w:t>Marking criteria</w:t>
            </w:r>
          </w:p>
        </w:tc>
      </w:tr>
      <w:tr w:rsidR="00614228" w14:paraId="7860F2A8" w14:textId="77777777" w:rsidTr="00A57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22C550C8" w14:textId="1461EA2D" w:rsidR="00614228" w:rsidRDefault="009901A4" w:rsidP="00614228">
            <w:r>
              <w:t>5</w:t>
            </w:r>
            <w:r w:rsidR="00512ADF">
              <w:t>–</w:t>
            </w:r>
            <w:r>
              <w:t>6 marks</w:t>
            </w:r>
          </w:p>
        </w:tc>
        <w:tc>
          <w:tcPr>
            <w:tcW w:w="4414" w:type="pct"/>
          </w:tcPr>
          <w:p w14:paraId="50906E96" w14:textId="6D3BE8A1" w:rsidR="00614228" w:rsidRDefault="00760AE3" w:rsidP="00024C50">
            <w:pPr>
              <w:pStyle w:val="ListBullet"/>
              <w:cnfStyle w:val="000000100000" w:firstRow="0" w:lastRow="0" w:firstColumn="0" w:lastColumn="0" w:oddVBand="0" w:evenVBand="0" w:oddHBand="1" w:evenHBand="0" w:firstRowFirstColumn="0" w:firstRowLastColumn="0" w:lastRowFirstColumn="0" w:lastRowLastColumn="0"/>
            </w:pPr>
            <w:r>
              <w:t xml:space="preserve">Demonstrates a thorough understanding of the ways that the poem </w:t>
            </w:r>
            <w:r w:rsidR="003505BE">
              <w:t>reflects</w:t>
            </w:r>
            <w:r w:rsidR="00343528">
              <w:t xml:space="preserve"> a Romantic perspective o</w:t>
            </w:r>
            <w:r w:rsidR="00637915">
              <w:t>f</w:t>
            </w:r>
            <w:r w:rsidR="00343528">
              <w:t xml:space="preserve"> the close connection between </w:t>
            </w:r>
            <w:r w:rsidR="00E7450B">
              <w:t>spirituality</w:t>
            </w:r>
            <w:r w:rsidR="00343528">
              <w:t xml:space="preserve"> and the natural world</w:t>
            </w:r>
          </w:p>
          <w:p w14:paraId="3925ABC3" w14:textId="77777777" w:rsidR="00343528" w:rsidRDefault="00E76267" w:rsidP="00024C50">
            <w:pPr>
              <w:pStyle w:val="ListBullet"/>
              <w:cnfStyle w:val="000000100000" w:firstRow="0" w:lastRow="0" w:firstColumn="0" w:lastColumn="0" w:oddVBand="0" w:evenVBand="0" w:oddHBand="1" w:evenHBand="0" w:firstRowFirstColumn="0" w:firstRowLastColumn="0" w:lastRowFirstColumn="0" w:lastRowLastColumn="0"/>
            </w:pPr>
            <w:r>
              <w:t>Analyses the language and structural features of the poem to effectively interpret meaning</w:t>
            </w:r>
          </w:p>
          <w:p w14:paraId="06B8BE15" w14:textId="3CADCAF0" w:rsidR="00614228" w:rsidRDefault="00E76267" w:rsidP="00024C50">
            <w:pPr>
              <w:pStyle w:val="ListBullet"/>
              <w:cnfStyle w:val="000000100000" w:firstRow="0" w:lastRow="0" w:firstColumn="0" w:lastColumn="0" w:oddVBand="0" w:evenVBand="0" w:oddHBand="1" w:evenHBand="0" w:firstRowFirstColumn="0" w:firstRowLastColumn="0" w:lastRowFirstColumn="0" w:lastRowLastColumn="0"/>
            </w:pPr>
            <w:r>
              <w:t>Demonstrates effective control of language and structure appropriate to audience and purpose</w:t>
            </w:r>
          </w:p>
        </w:tc>
      </w:tr>
      <w:tr w:rsidR="00614228" w14:paraId="627053EB" w14:textId="77777777" w:rsidTr="00A575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3A4A1EBA" w14:textId="02F4E621" w:rsidR="00614228" w:rsidRDefault="00512ADF" w:rsidP="00614228">
            <w:r>
              <w:t>3–4 marks</w:t>
            </w:r>
          </w:p>
        </w:tc>
        <w:tc>
          <w:tcPr>
            <w:tcW w:w="4414" w:type="pct"/>
          </w:tcPr>
          <w:p w14:paraId="3D243EF2" w14:textId="7AC0DEF7" w:rsidR="003505BE" w:rsidRDefault="003505BE" w:rsidP="00024C50">
            <w:pPr>
              <w:pStyle w:val="ListBullet"/>
              <w:cnfStyle w:val="000000010000" w:firstRow="0" w:lastRow="0" w:firstColumn="0" w:lastColumn="0" w:oddVBand="0" w:evenVBand="0" w:oddHBand="0" w:evenHBand="1" w:firstRowFirstColumn="0" w:firstRowLastColumn="0" w:lastRowFirstColumn="0" w:lastRowLastColumn="0"/>
            </w:pPr>
            <w:r>
              <w:t>Demonstrates a sound understanding of the ways that the poem reflects a Romantic perspective o</w:t>
            </w:r>
            <w:r w:rsidR="00637915">
              <w:t>f</w:t>
            </w:r>
            <w:r>
              <w:t xml:space="preserve"> the close connection between </w:t>
            </w:r>
            <w:r w:rsidR="00E7450B">
              <w:t>spiritual</w:t>
            </w:r>
            <w:r w:rsidR="00A23823">
              <w:t>ity</w:t>
            </w:r>
            <w:r>
              <w:t xml:space="preserve"> and the natural world</w:t>
            </w:r>
          </w:p>
          <w:p w14:paraId="328F912C" w14:textId="3507EECF" w:rsidR="003505BE" w:rsidRDefault="003505BE" w:rsidP="00024C50">
            <w:pPr>
              <w:pStyle w:val="ListBullet"/>
              <w:cnfStyle w:val="000000010000" w:firstRow="0" w:lastRow="0" w:firstColumn="0" w:lastColumn="0" w:oddVBand="0" w:evenVBand="0" w:oddHBand="0" w:evenHBand="1" w:firstRowFirstColumn="0" w:firstRowLastColumn="0" w:lastRowFirstColumn="0" w:lastRowLastColumn="0"/>
            </w:pPr>
            <w:r>
              <w:t>Analyses the language and structural features of the poem to explain meaning</w:t>
            </w:r>
          </w:p>
          <w:p w14:paraId="48899D9C" w14:textId="150D2BAB" w:rsidR="00614228" w:rsidRDefault="003505BE" w:rsidP="00024C50">
            <w:pPr>
              <w:pStyle w:val="ListBullet"/>
              <w:cnfStyle w:val="000000010000" w:firstRow="0" w:lastRow="0" w:firstColumn="0" w:lastColumn="0" w:oddVBand="0" w:evenVBand="0" w:oddHBand="0" w:evenHBand="1" w:firstRowFirstColumn="0" w:firstRowLastColumn="0" w:lastRowFirstColumn="0" w:lastRowLastColumn="0"/>
            </w:pPr>
            <w:r>
              <w:t>Demonstrates control of language and structure appropriate to audience and purpose</w:t>
            </w:r>
          </w:p>
        </w:tc>
      </w:tr>
      <w:tr w:rsidR="00614228" w14:paraId="125E8191" w14:textId="77777777" w:rsidTr="00A57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0A504DF1" w14:textId="299756DF" w:rsidR="00614228" w:rsidRDefault="00512ADF" w:rsidP="00614228">
            <w:r>
              <w:t>1–2 marks</w:t>
            </w:r>
          </w:p>
        </w:tc>
        <w:tc>
          <w:tcPr>
            <w:tcW w:w="4414" w:type="pct"/>
          </w:tcPr>
          <w:p w14:paraId="4CCF1378" w14:textId="497003E1" w:rsidR="00C10549" w:rsidRDefault="00C10549" w:rsidP="00024C50">
            <w:pPr>
              <w:pStyle w:val="ListBullet"/>
              <w:cnfStyle w:val="000000100000" w:firstRow="0" w:lastRow="0" w:firstColumn="0" w:lastColumn="0" w:oddVBand="0" w:evenVBand="0" w:oddHBand="1" w:evenHBand="0" w:firstRowFirstColumn="0" w:firstRowLastColumn="0" w:lastRowFirstColumn="0" w:lastRowLastColumn="0"/>
            </w:pPr>
            <w:r>
              <w:t>Demonstrates some understanding of the poem</w:t>
            </w:r>
          </w:p>
          <w:p w14:paraId="3F2ABA43" w14:textId="77777777" w:rsidR="00C10549" w:rsidRDefault="00C10549" w:rsidP="00024C50">
            <w:pPr>
              <w:pStyle w:val="ListBullet"/>
              <w:cnfStyle w:val="000000100000" w:firstRow="0" w:lastRow="0" w:firstColumn="0" w:lastColumn="0" w:oddVBand="0" w:evenVBand="0" w:oddHBand="1" w:evenHBand="0" w:firstRowFirstColumn="0" w:firstRowLastColumn="0" w:lastRowFirstColumn="0" w:lastRowLastColumn="0"/>
            </w:pPr>
            <w:r>
              <w:t>Attempts to explain language features of the poem</w:t>
            </w:r>
          </w:p>
          <w:p w14:paraId="45CADBC9" w14:textId="653863BF" w:rsidR="00614228" w:rsidRDefault="00C10549" w:rsidP="006C6FA9">
            <w:pPr>
              <w:pStyle w:val="ListBullet"/>
              <w:cnfStyle w:val="000000100000" w:firstRow="0" w:lastRow="0" w:firstColumn="0" w:lastColumn="0" w:oddVBand="0" w:evenVBand="0" w:oddHBand="1" w:evenHBand="0" w:firstRowFirstColumn="0" w:firstRowLastColumn="0" w:lastRowFirstColumn="0" w:lastRowLastColumn="0"/>
            </w:pPr>
            <w:r>
              <w:t>Demonstrates limited control of language and structure</w:t>
            </w:r>
          </w:p>
        </w:tc>
      </w:tr>
    </w:tbl>
    <w:p w14:paraId="18946328" w14:textId="5F826817" w:rsidR="00614228" w:rsidRPr="00614228" w:rsidRDefault="003D09A5" w:rsidP="003D09A5">
      <w:pPr>
        <w:pStyle w:val="Heading3"/>
      </w:pPr>
      <w:bookmarkStart w:id="68" w:name="_Toc173238854"/>
      <w:r>
        <w:t>Sample answers</w:t>
      </w:r>
      <w:bookmarkEnd w:id="68"/>
    </w:p>
    <w:p w14:paraId="4B8CD181" w14:textId="02153DD7" w:rsidR="003D09A5" w:rsidRPr="003D09A5" w:rsidRDefault="003D09A5" w:rsidP="007F4F3D">
      <w:pPr>
        <w:pStyle w:val="FeatureBox2"/>
      </w:pPr>
      <w:r w:rsidRPr="007F4F3D">
        <w:rPr>
          <w:rStyle w:val="Strong"/>
        </w:rPr>
        <w:t>Teacher note</w:t>
      </w:r>
      <w:r>
        <w:t xml:space="preserve">: these sample answers have been provided as a guide for what </w:t>
      </w:r>
      <w:r w:rsidR="005F4951">
        <w:t>could constitute a full-mark answer.</w:t>
      </w:r>
      <w:r w:rsidR="00322D85">
        <w:t xml:space="preserve"> However, you may find it valuable to complete the examination at the same time as students and to share your own responses with your class. This will give you an opportunity to </w:t>
      </w:r>
      <w:r w:rsidR="007F4F3D">
        <w:t>focus on including specific language or grammatic features into your answer that your class may need explicitly modelled to them. It will also provide evidence of what type of answer could be composed within the time confinements of the examination conditions.</w:t>
      </w:r>
    </w:p>
    <w:p w14:paraId="3D5E8876" w14:textId="47AECD7E" w:rsidR="007F4F3D" w:rsidRDefault="007F4F3D" w:rsidP="007F4F3D">
      <w:pPr>
        <w:pStyle w:val="Heading4"/>
      </w:pPr>
      <w:r>
        <w:t>Question 1</w:t>
      </w:r>
    </w:p>
    <w:p w14:paraId="3880A37B" w14:textId="33F19114" w:rsidR="007F4F3D" w:rsidRDefault="007F4F3D" w:rsidP="007F4F3D">
      <w:r>
        <w:t xml:space="preserve">How does the poem ‘Night’ reflect the style and structure of poetry from the Romantic movement? </w:t>
      </w:r>
      <w:r w:rsidR="00FF09EF" w:rsidRPr="00FF09EF">
        <w:t xml:space="preserve">In your answer, give at least 2 examples from the poem. </w:t>
      </w:r>
      <w:r>
        <w:t>(4 marks)</w:t>
      </w:r>
    </w:p>
    <w:p w14:paraId="4389D8F1" w14:textId="65930088" w:rsidR="00F72744" w:rsidRDefault="00F72744" w:rsidP="00F72744">
      <w:pPr>
        <w:pStyle w:val="Heading5"/>
      </w:pPr>
      <w:r>
        <w:t>Sample answer</w:t>
      </w:r>
    </w:p>
    <w:p w14:paraId="58494CF8" w14:textId="07E70414" w:rsidR="007F4F3D" w:rsidRPr="007F4F3D" w:rsidRDefault="008F2831" w:rsidP="007F4F3D">
      <w:r>
        <w:t>Romantic poetry was renown</w:t>
      </w:r>
      <w:r w:rsidR="00320049">
        <w:t xml:space="preserve">ed for its uses of </w:t>
      </w:r>
      <w:r w:rsidR="0050512F">
        <w:t>rhyme and rhythm and consistent stanza lengths</w:t>
      </w:r>
      <w:r w:rsidR="00014ED8">
        <w:t xml:space="preserve"> to provide a clear structure for readers. These features are evident within </w:t>
      </w:r>
      <w:r w:rsidR="00D349A7">
        <w:t>the poem ‘Night’ by William Blake</w:t>
      </w:r>
      <w:r w:rsidR="001D4269">
        <w:t>. Each stanza in this poem is 8 lines long</w:t>
      </w:r>
      <w:r w:rsidR="00462E9A">
        <w:t xml:space="preserve"> and there </w:t>
      </w:r>
      <w:r w:rsidR="00E21026">
        <w:t xml:space="preserve">is a clear ABABCCDD rhyme structure in each stanza, for example, </w:t>
      </w:r>
      <w:r w:rsidR="00C20E5D">
        <w:t>‘grove</w:t>
      </w:r>
      <w:r w:rsidR="008A6D77">
        <w:t xml:space="preserve"> </w:t>
      </w:r>
      <w:r w:rsidR="00C20E5D">
        <w:t>…</w:t>
      </w:r>
      <w:r w:rsidR="00153671">
        <w:t xml:space="preserve"> </w:t>
      </w:r>
      <w:r w:rsidR="00C20E5D">
        <w:t>delight</w:t>
      </w:r>
      <w:r w:rsidR="008A6D77">
        <w:t xml:space="preserve"> </w:t>
      </w:r>
      <w:r w:rsidR="00C20E5D">
        <w:t>…</w:t>
      </w:r>
      <w:r w:rsidR="00153671">
        <w:t xml:space="preserve"> </w:t>
      </w:r>
      <w:r w:rsidR="00C20E5D">
        <w:t>move</w:t>
      </w:r>
      <w:r w:rsidR="008A6D77">
        <w:t xml:space="preserve"> </w:t>
      </w:r>
      <w:r w:rsidR="00C20E5D">
        <w:t>…</w:t>
      </w:r>
      <w:r w:rsidR="00153671">
        <w:t xml:space="preserve"> </w:t>
      </w:r>
      <w:r w:rsidR="00C20E5D">
        <w:t>bright</w:t>
      </w:r>
      <w:r w:rsidR="008A6D77">
        <w:t xml:space="preserve"> </w:t>
      </w:r>
      <w:r w:rsidR="00C20E5D">
        <w:t>…</w:t>
      </w:r>
      <w:r w:rsidR="00153671">
        <w:t xml:space="preserve"> blessing</w:t>
      </w:r>
      <w:r w:rsidR="008A6D77">
        <w:t xml:space="preserve"> </w:t>
      </w:r>
      <w:r w:rsidR="00153671">
        <w:t>… ceasing</w:t>
      </w:r>
      <w:r w:rsidR="008A6D77">
        <w:t xml:space="preserve"> </w:t>
      </w:r>
      <w:r w:rsidR="00153671">
        <w:t>… blossom</w:t>
      </w:r>
      <w:r w:rsidR="008A6D77">
        <w:t xml:space="preserve"> </w:t>
      </w:r>
      <w:r w:rsidR="00153671">
        <w:t>… bosom’ in the second stanza</w:t>
      </w:r>
      <w:r w:rsidR="00152447">
        <w:t xml:space="preserve">. </w:t>
      </w:r>
      <w:r w:rsidR="00CF022A">
        <w:t xml:space="preserve">Moreover, the poem is mostly consistent with alternating numbers of syllables in each line to help maintain a consistent </w:t>
      </w:r>
      <w:r w:rsidR="008768C7">
        <w:t>meter</w:t>
      </w:r>
      <w:r w:rsidR="0026605D">
        <w:t xml:space="preserve"> for </w:t>
      </w:r>
      <w:r w:rsidR="00F72744">
        <w:t xml:space="preserve">the </w:t>
      </w:r>
      <w:r w:rsidR="0026605D">
        <w:t>audience</w:t>
      </w:r>
      <w:r w:rsidR="008768C7">
        <w:t xml:space="preserve">. Romantic poetry also </w:t>
      </w:r>
      <w:r w:rsidR="00B176AE">
        <w:t xml:space="preserve">features </w:t>
      </w:r>
      <w:r w:rsidR="00B94C4A">
        <w:t>natural imagery as a</w:t>
      </w:r>
      <w:r w:rsidR="008768C7">
        <w:t xml:space="preserve"> </w:t>
      </w:r>
      <w:r w:rsidR="00695B45">
        <w:t>significant language feature, and this is</w:t>
      </w:r>
      <w:r w:rsidR="0026605D">
        <w:t xml:space="preserve"> evident in the Blake poem. The celestial imagery </w:t>
      </w:r>
      <w:r w:rsidR="0037182F">
        <w:t>i</w:t>
      </w:r>
      <w:r w:rsidR="0026605D">
        <w:t>n ‘sun</w:t>
      </w:r>
      <w:r w:rsidR="008A6D77">
        <w:t xml:space="preserve"> </w:t>
      </w:r>
      <w:r w:rsidR="0026605D">
        <w:t>… evening star</w:t>
      </w:r>
      <w:r w:rsidR="008A6D77">
        <w:t xml:space="preserve"> </w:t>
      </w:r>
      <w:r w:rsidR="0026605D">
        <w:t xml:space="preserve">… </w:t>
      </w:r>
      <w:r w:rsidR="006D409C">
        <w:t>the</w:t>
      </w:r>
      <w:r w:rsidR="0026605D">
        <w:t xml:space="preserve"> moon’ in the first stanza </w:t>
      </w:r>
      <w:r w:rsidR="00663A7B">
        <w:t>support</w:t>
      </w:r>
      <w:r w:rsidR="00790F22">
        <w:t>s</w:t>
      </w:r>
      <w:r w:rsidR="00663A7B">
        <w:t xml:space="preserve"> the title ‘Night’ and </w:t>
      </w:r>
      <w:r w:rsidR="0026605D">
        <w:t>immediately demonstrate</w:t>
      </w:r>
      <w:r w:rsidR="00790F22">
        <w:t>s</w:t>
      </w:r>
      <w:r w:rsidR="0026605D">
        <w:t xml:space="preserve"> to </w:t>
      </w:r>
      <w:r w:rsidR="00F72744">
        <w:t xml:space="preserve">the </w:t>
      </w:r>
      <w:r w:rsidR="0026605D">
        <w:t xml:space="preserve">audience that this poem </w:t>
      </w:r>
      <w:r w:rsidR="0037182F">
        <w:t>uses stylistic features that were common to Romantic poems</w:t>
      </w:r>
      <w:r w:rsidR="0026605D">
        <w:t>.</w:t>
      </w:r>
      <w:r w:rsidR="008C4605">
        <w:t xml:space="preserve"> </w:t>
      </w:r>
      <w:r w:rsidR="0037182F">
        <w:t xml:space="preserve">‘Night’ </w:t>
      </w:r>
      <w:r w:rsidR="008C4605">
        <w:t xml:space="preserve">therefore </w:t>
      </w:r>
      <w:r w:rsidR="0026605D">
        <w:t xml:space="preserve">conforms to the </w:t>
      </w:r>
      <w:r w:rsidR="00CE27B2">
        <w:t>style and structure</w:t>
      </w:r>
      <w:r w:rsidR="0026605D">
        <w:t xml:space="preserve"> of Romantic poetry.</w:t>
      </w:r>
    </w:p>
    <w:p w14:paraId="0D11F80B" w14:textId="77777777" w:rsidR="00A83EFB" w:rsidRDefault="00A83EFB" w:rsidP="00A83EFB">
      <w:pPr>
        <w:pStyle w:val="Heading4"/>
      </w:pPr>
      <w:r>
        <w:t>Question 2</w:t>
      </w:r>
    </w:p>
    <w:p w14:paraId="05657DC4" w14:textId="5E7A7452" w:rsidR="00A83EFB" w:rsidRDefault="00A83EFB" w:rsidP="00A83EFB">
      <w:r>
        <w:t>How does ‘Night’ demonstrate a Romantic perspective o</w:t>
      </w:r>
      <w:r w:rsidR="00637915">
        <w:t>f</w:t>
      </w:r>
      <w:r>
        <w:t xml:space="preserve"> the close connection between religion and the natural world? (6 marks)</w:t>
      </w:r>
    </w:p>
    <w:p w14:paraId="7A6C9C8F" w14:textId="5BE74080" w:rsidR="00F72744" w:rsidRDefault="004132DC" w:rsidP="004132DC">
      <w:pPr>
        <w:pStyle w:val="Heading5"/>
      </w:pPr>
      <w:r>
        <w:t>Sample answer</w:t>
      </w:r>
    </w:p>
    <w:p w14:paraId="102E5F28" w14:textId="77346D23" w:rsidR="004132DC" w:rsidRPr="004132DC" w:rsidRDefault="009431FA" w:rsidP="00773A58">
      <w:r>
        <w:t xml:space="preserve">‘Night’ by William Blake </w:t>
      </w:r>
      <w:r w:rsidR="007C5695">
        <w:t xml:space="preserve">represents a Romantic perspective on the close connection between religion and the natural world through </w:t>
      </w:r>
      <w:r w:rsidR="003E0474">
        <w:t>its</w:t>
      </w:r>
      <w:r w:rsidR="007C5695">
        <w:t xml:space="preserve"> </w:t>
      </w:r>
      <w:r w:rsidR="00553AB8">
        <w:t xml:space="preserve">natural setting and religious symbolism. </w:t>
      </w:r>
      <w:r w:rsidR="00DC1D36">
        <w:t xml:space="preserve">The poem opens with references to </w:t>
      </w:r>
      <w:r w:rsidR="00F37A49">
        <w:t xml:space="preserve">celestial bodies in </w:t>
      </w:r>
      <w:r w:rsidR="005C38C2">
        <w:t>‘sun</w:t>
      </w:r>
      <w:r w:rsidR="008A6D77">
        <w:t xml:space="preserve"> </w:t>
      </w:r>
      <w:r w:rsidR="005C38C2">
        <w:t>… evening star</w:t>
      </w:r>
      <w:r w:rsidR="008A6D77">
        <w:t xml:space="preserve"> </w:t>
      </w:r>
      <w:r w:rsidR="005C38C2">
        <w:t xml:space="preserve">… </w:t>
      </w:r>
      <w:r w:rsidR="006D409C">
        <w:t>the moon’</w:t>
      </w:r>
      <w:r w:rsidR="00BF2F9A">
        <w:t xml:space="preserve"> and th</w:t>
      </w:r>
      <w:r w:rsidR="001714AE">
        <w:t>e moon is closely connected to religion</w:t>
      </w:r>
      <w:r w:rsidR="00CF19B5">
        <w:t xml:space="preserve"> </w:t>
      </w:r>
      <w:r w:rsidR="004A1BEE">
        <w:t>as it sit’s ‘In heaven’s high bower’.</w:t>
      </w:r>
      <w:r w:rsidR="00040D30">
        <w:t xml:space="preserve"> ‘Bower’ is a reference to a shelter in a natural setting, and </w:t>
      </w:r>
      <w:r w:rsidR="0051698B">
        <w:t xml:space="preserve">‘heaven’ being the setting from which the personified moon ‘sits and smiles on the night’ </w:t>
      </w:r>
      <w:r w:rsidR="00364328">
        <w:t>makes it clear to the audience that Blake closely connects the beauty and purity of nature with religion. This is</w:t>
      </w:r>
      <w:r w:rsidR="00444769">
        <w:t xml:space="preserve"> </w:t>
      </w:r>
      <w:r w:rsidR="00364328">
        <w:t xml:space="preserve">further emphasised through the poem </w:t>
      </w:r>
      <w:r w:rsidR="00444769">
        <w:t xml:space="preserve">as it </w:t>
      </w:r>
      <w:r w:rsidR="00FD7F7E">
        <w:t xml:space="preserve">progresses through the journey taken by </w:t>
      </w:r>
      <w:r w:rsidR="00345612">
        <w:t>‘silent move/ The feet of angels bright’</w:t>
      </w:r>
      <w:r w:rsidR="00274030">
        <w:t xml:space="preserve">. </w:t>
      </w:r>
      <w:r w:rsidR="00CA0A5E">
        <w:t xml:space="preserve">As the angels visit </w:t>
      </w:r>
      <w:r w:rsidR="00F6295D">
        <w:t>a range of different animals, including the ‘lion’ and the ‘lamb’</w:t>
      </w:r>
      <w:r w:rsidR="00364328">
        <w:t xml:space="preserve"> </w:t>
      </w:r>
      <w:r w:rsidR="00FE30A2">
        <w:t xml:space="preserve">which </w:t>
      </w:r>
      <w:r w:rsidR="00C534B4">
        <w:t>a</w:t>
      </w:r>
      <w:r w:rsidR="00FE30A2">
        <w:t xml:space="preserve">re symbolic of </w:t>
      </w:r>
      <w:r w:rsidR="00C534B4">
        <w:t>strength and innocence in Christi</w:t>
      </w:r>
      <w:r w:rsidR="00773A58">
        <w:t>a</w:t>
      </w:r>
      <w:r w:rsidR="00C534B4">
        <w:t xml:space="preserve">n faith, </w:t>
      </w:r>
      <w:r w:rsidR="001E5DF0">
        <w:t xml:space="preserve">they soothe </w:t>
      </w:r>
      <w:r w:rsidR="00FE720A">
        <w:t xml:space="preserve">the creatures and protect the sheep from harm. </w:t>
      </w:r>
      <w:r w:rsidR="00412EAD">
        <w:t xml:space="preserve">These </w:t>
      </w:r>
      <w:r w:rsidR="001E2226">
        <w:t xml:space="preserve">protective </w:t>
      </w:r>
      <w:r w:rsidR="00412EAD">
        <w:t xml:space="preserve">actions, which take place in the natural setting of </w:t>
      </w:r>
      <w:r w:rsidR="001E2226">
        <w:t>‘green fields… happy grove</w:t>
      </w:r>
      <w:r w:rsidR="008A6D77">
        <w:t xml:space="preserve"> </w:t>
      </w:r>
      <w:r w:rsidR="001E2226">
        <w:t>… nest</w:t>
      </w:r>
      <w:r w:rsidR="008A6D77">
        <w:t xml:space="preserve"> </w:t>
      </w:r>
      <w:r w:rsidR="001E2226">
        <w:t xml:space="preserve">… caves’, </w:t>
      </w:r>
      <w:r w:rsidR="006E75AE">
        <w:t>are aligned with the Romantic perspective of God’s protection of in</w:t>
      </w:r>
      <w:r w:rsidR="009232D1">
        <w:t>nocent creatures</w:t>
      </w:r>
      <w:r w:rsidR="00FA1FAE">
        <w:t>, including humanity. Therefore, the poem</w:t>
      </w:r>
      <w:r w:rsidR="00FE720A">
        <w:t xml:space="preserve"> </w:t>
      </w:r>
      <w:r w:rsidR="00FA1FAE">
        <w:t>very clearly reinforces a Romantic perspective o</w:t>
      </w:r>
      <w:r w:rsidR="00637915">
        <w:t>f</w:t>
      </w:r>
      <w:r w:rsidR="00FA1FAE">
        <w:t xml:space="preserve"> </w:t>
      </w:r>
      <w:r w:rsidR="00637915">
        <w:t>the close connection between religion and the natural world.</w:t>
      </w:r>
    </w:p>
    <w:p w14:paraId="45800331" w14:textId="4897100A" w:rsidR="005003AF" w:rsidRDefault="001370CC" w:rsidP="001370CC">
      <w:r w:rsidRPr="001370CC">
        <w:t xml:space="preserve"> </w:t>
      </w:r>
      <w:r w:rsidR="005003AF">
        <w:br w:type="page"/>
      </w:r>
    </w:p>
    <w:p w14:paraId="6D1B1FE8" w14:textId="77777777" w:rsidR="005003AF" w:rsidRDefault="005003AF" w:rsidP="005003AF">
      <w:pPr>
        <w:pStyle w:val="Heading1"/>
      </w:pPr>
      <w:bookmarkStart w:id="69" w:name="_Toc152189617"/>
      <w:bookmarkStart w:id="70" w:name="_Toc173238855"/>
      <w:r w:rsidRPr="00630F90">
        <w:t>Phase 4 – deepening connections between texts and concepts</w:t>
      </w:r>
      <w:bookmarkEnd w:id="69"/>
      <w:bookmarkEnd w:id="70"/>
    </w:p>
    <w:p w14:paraId="5BF0D50A" w14:textId="2FAD011C" w:rsidR="00AE7F10" w:rsidRDefault="00AE7F10" w:rsidP="00AE7F10">
      <w:pPr>
        <w:pStyle w:val="FeatureBox2"/>
      </w:pPr>
      <w:r>
        <w:t xml:space="preserve">The </w:t>
      </w:r>
      <w:r w:rsidR="00AB5F24">
        <w:t>‘</w:t>
      </w:r>
      <w:r>
        <w:t>deepening connections between texts and concepts’ phase provides opportunities for students to deepen their understanding of Romantic poetry. Students explore how the contextual experiences of the composer are represented within their poems. Through a close study of Blake’s poem ‘London’, students explore how the poem was shaped by his personal experiences and influenced its theme and tone. They explore the ways Romantic writers use poetic forms and structures to communicate complex ideas. Students examine the poetic features of the poem, focusing on the use of allusion and musicality to shape the reader’s response.</w:t>
      </w:r>
    </w:p>
    <w:p w14:paraId="49BF5947" w14:textId="41F05B5C" w:rsidR="00AE7F10" w:rsidRPr="00AE7F10" w:rsidRDefault="00AE7F10" w:rsidP="00AE7F10">
      <w:pPr>
        <w:pStyle w:val="FeatureBox2"/>
      </w:pPr>
      <w:r>
        <w:t>Students experiment with a range of analytical responses to inform their own compositions. They apply their knowledge of constructing analytical sentences to demonstrate their understanding of the poem in preparation for the formal assessment task. A deepening understanding of using evidence and the language of analysis is refined.</w:t>
      </w:r>
    </w:p>
    <w:p w14:paraId="7E87B4B1" w14:textId="77777777" w:rsidR="00A80BE1" w:rsidRDefault="00A80BE1">
      <w:pPr>
        <w:suppressAutoHyphens w:val="0"/>
        <w:spacing w:before="0" w:after="160" w:line="259" w:lineRule="auto"/>
        <w:rPr>
          <w:rFonts w:eastAsiaTheme="majorEastAsia"/>
          <w:bCs/>
          <w:color w:val="002664"/>
          <w:sz w:val="36"/>
          <w:szCs w:val="48"/>
        </w:rPr>
      </w:pPr>
      <w:bookmarkStart w:id="71" w:name="_Hlk171409201"/>
      <w:r>
        <w:br w:type="page"/>
      </w:r>
    </w:p>
    <w:p w14:paraId="19B3AEB5" w14:textId="6292E6F1" w:rsidR="00F329F8" w:rsidRDefault="00C81A25" w:rsidP="76839EC5">
      <w:pPr>
        <w:pStyle w:val="Heading2"/>
      </w:pPr>
      <w:bookmarkStart w:id="72" w:name="_Toc173238856"/>
      <w:r>
        <w:t xml:space="preserve">Phase </w:t>
      </w:r>
      <w:r w:rsidR="00EA3C85">
        <w:t>4, resource 1</w:t>
      </w:r>
      <w:r w:rsidR="003A0EC1">
        <w:t>a</w:t>
      </w:r>
      <w:r w:rsidR="00EA3C85">
        <w:t xml:space="preserve"> </w:t>
      </w:r>
      <w:r w:rsidR="00346F19">
        <w:t>–</w:t>
      </w:r>
      <w:r w:rsidR="00EA3C85">
        <w:t xml:space="preserve"> </w:t>
      </w:r>
      <w:r w:rsidR="00346F19">
        <w:t xml:space="preserve">using </w:t>
      </w:r>
      <w:r w:rsidR="00601E87">
        <w:t xml:space="preserve">noun groups to develop academic writing </w:t>
      </w:r>
      <w:r w:rsidR="007C5A42">
        <w:t xml:space="preserve">– </w:t>
      </w:r>
      <w:r w:rsidR="00601E87">
        <w:t>Power</w:t>
      </w:r>
      <w:r w:rsidR="004E27A7">
        <w:t>P</w:t>
      </w:r>
      <w:r w:rsidR="00601E87">
        <w:t>oint</w:t>
      </w:r>
      <w:bookmarkEnd w:id="72"/>
    </w:p>
    <w:p w14:paraId="4D7A3A7C" w14:textId="497D6E60" w:rsidR="00EA5F74" w:rsidRPr="00185931" w:rsidRDefault="00A54AD4" w:rsidP="00A54AD4">
      <w:pPr>
        <w:pStyle w:val="FeatureBox2"/>
      </w:pPr>
      <w:bookmarkStart w:id="73" w:name="_Hlk171504254"/>
      <w:bookmarkEnd w:id="71"/>
      <w:r>
        <w:rPr>
          <w:rStyle w:val="Strong"/>
        </w:rPr>
        <w:t>Teacher note</w:t>
      </w:r>
      <w:r w:rsidRPr="00357D22">
        <w:rPr>
          <w:rStyle w:val="Strong"/>
          <w:b w:val="0"/>
          <w:bCs w:val="0"/>
        </w:rPr>
        <w:t xml:space="preserve">: </w:t>
      </w:r>
      <w:r w:rsidR="00D94AE4" w:rsidRPr="00B976FA">
        <w:rPr>
          <w:rStyle w:val="Strong"/>
        </w:rPr>
        <w:t>Phase 4, resource 1</w:t>
      </w:r>
      <w:r w:rsidR="0052510C">
        <w:rPr>
          <w:rStyle w:val="Strong"/>
        </w:rPr>
        <w:t>a</w:t>
      </w:r>
      <w:r w:rsidR="00D94AE4" w:rsidRPr="00B976FA">
        <w:rPr>
          <w:rStyle w:val="Strong"/>
        </w:rPr>
        <w:t xml:space="preserve"> – using noun groups to develop academic writing </w:t>
      </w:r>
      <w:r w:rsidR="00843DF6">
        <w:rPr>
          <w:rStyle w:val="Strong"/>
        </w:rPr>
        <w:t xml:space="preserve">– </w:t>
      </w:r>
      <w:r w:rsidR="00D94AE4" w:rsidRPr="00B976FA">
        <w:rPr>
          <w:rStyle w:val="Strong"/>
        </w:rPr>
        <w:t>Power</w:t>
      </w:r>
      <w:r w:rsidR="004E27A7">
        <w:rPr>
          <w:rStyle w:val="Strong"/>
        </w:rPr>
        <w:t>P</w:t>
      </w:r>
      <w:r w:rsidR="00D94AE4" w:rsidRPr="00B976FA">
        <w:rPr>
          <w:rStyle w:val="Strong"/>
        </w:rPr>
        <w:t>oint</w:t>
      </w:r>
      <w:r w:rsidR="00B976FA" w:rsidRPr="00843DF6">
        <w:rPr>
          <w:rStyle w:val="Strong"/>
          <w:b w:val="0"/>
          <w:bCs w:val="0"/>
        </w:rPr>
        <w:t xml:space="preserve"> </w:t>
      </w:r>
      <w:r w:rsidR="00BB0A2C" w:rsidRPr="00185931">
        <w:t>can be used to</w:t>
      </w:r>
      <w:r w:rsidR="00305ACA" w:rsidRPr="00185931">
        <w:t xml:space="preserve"> support teachers and students in this learning sequence. </w:t>
      </w:r>
      <w:r w:rsidR="00814804" w:rsidRPr="00185931">
        <w:t xml:space="preserve">The </w:t>
      </w:r>
      <w:r w:rsidR="0042590E" w:rsidRPr="00185931">
        <w:t xml:space="preserve">slides are designed to be used in conjunction with </w:t>
      </w:r>
      <w:r w:rsidR="007128F8" w:rsidRPr="007128F8">
        <w:rPr>
          <w:rStyle w:val="Strong"/>
        </w:rPr>
        <w:t>Phase 4,</w:t>
      </w:r>
      <w:r w:rsidR="00147EF8" w:rsidRPr="007128F8">
        <w:rPr>
          <w:rStyle w:val="Strong"/>
        </w:rPr>
        <w:t xml:space="preserve"> activity</w:t>
      </w:r>
      <w:r w:rsidR="007128F8" w:rsidRPr="007128F8">
        <w:rPr>
          <w:rStyle w:val="Strong"/>
        </w:rPr>
        <w:t xml:space="preserve"> 1 – using noun groups to develop academic writing</w:t>
      </w:r>
      <w:bookmarkEnd w:id="73"/>
      <w:r w:rsidR="00147EF8" w:rsidRPr="00185931">
        <w:t>.</w:t>
      </w:r>
      <w:r w:rsidR="000735AC">
        <w:t xml:space="preserve"> </w:t>
      </w:r>
      <w:r w:rsidR="00DE6B4E">
        <w:t xml:space="preserve">This resource can be </w:t>
      </w:r>
      <w:r w:rsidR="00DE6B4E">
        <w:rPr>
          <w:rStyle w:val="Strong"/>
          <w:b w:val="0"/>
          <w:bCs w:val="0"/>
        </w:rPr>
        <w:t xml:space="preserve">downloaded from </w:t>
      </w:r>
      <w:hyperlink r:id="rId88" w:history="1">
        <w:r w:rsidR="00DE6B4E" w:rsidRPr="003F13DD">
          <w:rPr>
            <w:rStyle w:val="Hyperlink"/>
          </w:rPr>
          <w:t>Planning, programming and assessing English 7–10 webpage</w:t>
        </w:r>
      </w:hyperlink>
      <w:r w:rsidR="00DE6B4E">
        <w:rPr>
          <w:rStyle w:val="Strong"/>
          <w:b w:val="0"/>
          <w:bCs w:val="0"/>
        </w:rPr>
        <w:t>.</w:t>
      </w:r>
    </w:p>
    <w:p w14:paraId="2B882056" w14:textId="77777777" w:rsidR="00A80BE1" w:rsidRDefault="00A80BE1">
      <w:pPr>
        <w:suppressAutoHyphens w:val="0"/>
        <w:spacing w:before="0" w:after="160" w:line="259" w:lineRule="auto"/>
        <w:rPr>
          <w:rStyle w:val="Strong"/>
          <w:rFonts w:eastAsiaTheme="majorEastAsia"/>
          <w:b w:val="0"/>
          <w:bCs w:val="0"/>
          <w:color w:val="002664"/>
          <w:sz w:val="36"/>
          <w:szCs w:val="48"/>
        </w:rPr>
      </w:pPr>
      <w:r>
        <w:rPr>
          <w:rStyle w:val="Strong"/>
          <w:b w:val="0"/>
        </w:rPr>
        <w:br w:type="page"/>
      </w:r>
    </w:p>
    <w:p w14:paraId="7A3B392A" w14:textId="37BCCAB6" w:rsidR="00EA5F74" w:rsidRDefault="00EA5F74" w:rsidP="00EA5F74">
      <w:pPr>
        <w:pStyle w:val="Heading2"/>
        <w:rPr>
          <w:rStyle w:val="Strong"/>
          <w:b w:val="0"/>
          <w:bCs/>
        </w:rPr>
      </w:pPr>
      <w:bookmarkStart w:id="74" w:name="_Toc173238857"/>
      <w:r>
        <w:rPr>
          <w:rStyle w:val="Strong"/>
          <w:b w:val="0"/>
        </w:rPr>
        <w:t xml:space="preserve">Phase </w:t>
      </w:r>
      <w:r w:rsidR="00AF3F85">
        <w:rPr>
          <w:rStyle w:val="Strong"/>
          <w:b w:val="0"/>
        </w:rPr>
        <w:t xml:space="preserve">4, resource 1b </w:t>
      </w:r>
      <w:r w:rsidR="00C20BAB">
        <w:rPr>
          <w:rStyle w:val="Strong"/>
          <w:b w:val="0"/>
        </w:rPr>
        <w:t>–</w:t>
      </w:r>
      <w:r w:rsidR="00AF3F85">
        <w:rPr>
          <w:rStyle w:val="Strong"/>
          <w:b w:val="0"/>
        </w:rPr>
        <w:t xml:space="preserve"> </w:t>
      </w:r>
      <w:r w:rsidR="00C20BAB">
        <w:rPr>
          <w:rStyle w:val="Strong"/>
          <w:b w:val="0"/>
        </w:rPr>
        <w:t xml:space="preserve">supplementary slides for using noun groups to develop academic writing </w:t>
      </w:r>
      <w:r w:rsidR="007C5A42">
        <w:rPr>
          <w:rStyle w:val="Strong"/>
          <w:b w:val="0"/>
        </w:rPr>
        <w:t xml:space="preserve">– </w:t>
      </w:r>
      <w:r w:rsidR="00C20BAB" w:rsidRPr="00541ADA">
        <w:rPr>
          <w:rStyle w:val="Strong"/>
          <w:b w:val="0"/>
          <w:bCs/>
        </w:rPr>
        <w:t>Power</w:t>
      </w:r>
      <w:r w:rsidR="00017E2C" w:rsidRPr="00541ADA">
        <w:rPr>
          <w:rStyle w:val="Strong"/>
          <w:b w:val="0"/>
          <w:bCs/>
        </w:rPr>
        <w:t>P</w:t>
      </w:r>
      <w:r w:rsidR="00C20BAB" w:rsidRPr="00541ADA">
        <w:rPr>
          <w:rStyle w:val="Strong"/>
          <w:b w:val="0"/>
          <w:bCs/>
        </w:rPr>
        <w:t>oint</w:t>
      </w:r>
      <w:bookmarkEnd w:id="74"/>
    </w:p>
    <w:p w14:paraId="66E2E9B4" w14:textId="4E18B232" w:rsidR="00601E87" w:rsidRPr="00B976FA" w:rsidRDefault="00690DDB" w:rsidP="00690DDB">
      <w:pPr>
        <w:pStyle w:val="FeatureBox2"/>
        <w:rPr>
          <w:rStyle w:val="Strong"/>
          <w:b w:val="0"/>
          <w:bCs w:val="0"/>
        </w:rPr>
      </w:pPr>
      <w:r>
        <w:rPr>
          <w:rStyle w:val="Strong"/>
        </w:rPr>
        <w:t>Teacher note</w:t>
      </w:r>
      <w:r w:rsidRPr="00357D22">
        <w:rPr>
          <w:rStyle w:val="Strong"/>
          <w:b w:val="0"/>
          <w:bCs w:val="0"/>
        </w:rPr>
        <w:t xml:space="preserve">: </w:t>
      </w:r>
      <w:r w:rsidR="00B7270E" w:rsidRPr="00B976FA">
        <w:rPr>
          <w:rStyle w:val="Strong"/>
        </w:rPr>
        <w:t>Phase 4, resource 1</w:t>
      </w:r>
      <w:r w:rsidR="00B7270E">
        <w:rPr>
          <w:rStyle w:val="Strong"/>
        </w:rPr>
        <w:t>b</w:t>
      </w:r>
      <w:r w:rsidR="00B7270E" w:rsidRPr="00B976FA">
        <w:rPr>
          <w:rStyle w:val="Strong"/>
        </w:rPr>
        <w:t xml:space="preserve"> – </w:t>
      </w:r>
      <w:r w:rsidR="008D30F0">
        <w:rPr>
          <w:rStyle w:val="Strong"/>
        </w:rPr>
        <w:t xml:space="preserve">supplementary slides </w:t>
      </w:r>
      <w:r w:rsidR="00262BD4">
        <w:rPr>
          <w:rStyle w:val="Strong"/>
        </w:rPr>
        <w:t xml:space="preserve">for </w:t>
      </w:r>
      <w:r w:rsidR="00B7270E" w:rsidRPr="00B976FA">
        <w:rPr>
          <w:rStyle w:val="Strong"/>
        </w:rPr>
        <w:t>using noun groups to develop academic writing</w:t>
      </w:r>
      <w:r w:rsidR="006B707C">
        <w:rPr>
          <w:rStyle w:val="Strong"/>
        </w:rPr>
        <w:t xml:space="preserve"> – </w:t>
      </w:r>
      <w:r w:rsidR="00B7270E" w:rsidRPr="00B976FA">
        <w:rPr>
          <w:rStyle w:val="Strong"/>
        </w:rPr>
        <w:t>Power</w:t>
      </w:r>
      <w:r w:rsidR="00B7270E">
        <w:rPr>
          <w:rStyle w:val="Strong"/>
        </w:rPr>
        <w:t>P</w:t>
      </w:r>
      <w:r w:rsidR="00B7270E" w:rsidRPr="00B976FA">
        <w:rPr>
          <w:rStyle w:val="Strong"/>
        </w:rPr>
        <w:t>oint</w:t>
      </w:r>
      <w:r w:rsidR="006B707C" w:rsidRPr="00843DF6">
        <w:rPr>
          <w:rStyle w:val="Strong"/>
          <w:b w:val="0"/>
          <w:bCs w:val="0"/>
        </w:rPr>
        <w:t xml:space="preserve"> </w:t>
      </w:r>
      <w:r w:rsidR="00B7270E" w:rsidRPr="00185931">
        <w:t>provides additional examples and activities</w:t>
      </w:r>
      <w:r w:rsidR="004F54A7" w:rsidRPr="00185931">
        <w:t xml:space="preserve"> for students who may need further practice and support.</w:t>
      </w:r>
      <w:r w:rsidR="00DE6B4E">
        <w:t xml:space="preserve"> This resource can be </w:t>
      </w:r>
      <w:r w:rsidR="00DE6B4E">
        <w:rPr>
          <w:rStyle w:val="Strong"/>
          <w:b w:val="0"/>
          <w:bCs w:val="0"/>
        </w:rPr>
        <w:t xml:space="preserve">downloaded from </w:t>
      </w:r>
      <w:hyperlink r:id="rId89" w:history="1">
        <w:r w:rsidR="00DE6B4E" w:rsidRPr="003F13DD">
          <w:rPr>
            <w:rStyle w:val="Hyperlink"/>
          </w:rPr>
          <w:t>Planning, programming and assessing English 7–10 webpage</w:t>
        </w:r>
      </w:hyperlink>
      <w:r w:rsidR="00DE6B4E">
        <w:rPr>
          <w:rStyle w:val="Strong"/>
          <w:b w:val="0"/>
          <w:bCs w:val="0"/>
        </w:rPr>
        <w:t>.</w:t>
      </w:r>
    </w:p>
    <w:p w14:paraId="4EEB0EFD" w14:textId="77777777" w:rsidR="00A80BE1" w:rsidRDefault="00A80BE1">
      <w:pPr>
        <w:suppressAutoHyphens w:val="0"/>
        <w:spacing w:before="0" w:after="160" w:line="259" w:lineRule="auto"/>
        <w:rPr>
          <w:rFonts w:eastAsiaTheme="majorEastAsia"/>
          <w:bCs/>
          <w:color w:val="002664"/>
          <w:sz w:val="36"/>
          <w:szCs w:val="48"/>
        </w:rPr>
      </w:pPr>
      <w:r>
        <w:br w:type="page"/>
      </w:r>
    </w:p>
    <w:p w14:paraId="14ABF3A6" w14:textId="204D4209" w:rsidR="526754D0" w:rsidRDefault="526754D0" w:rsidP="76839EC5">
      <w:pPr>
        <w:pStyle w:val="Heading2"/>
      </w:pPr>
      <w:bookmarkStart w:id="75" w:name="_Toc173238858"/>
      <w:r>
        <w:t>Phase 4, activity 1 – using noun groups to develop academic writing</w:t>
      </w:r>
      <w:bookmarkEnd w:id="75"/>
    </w:p>
    <w:p w14:paraId="0E11A41A" w14:textId="2A74F587" w:rsidR="526754D0" w:rsidRDefault="526754D0" w:rsidP="76839EC5">
      <w:pPr>
        <w:pStyle w:val="FeatureBox2"/>
        <w:rPr>
          <w:rStyle w:val="Strong"/>
          <w:b w:val="0"/>
          <w:bCs w:val="0"/>
        </w:rPr>
      </w:pPr>
      <w:r w:rsidRPr="00EA103D">
        <w:rPr>
          <w:rStyle w:val="Strong"/>
        </w:rPr>
        <w:t>Teacher note</w:t>
      </w:r>
      <w:r>
        <w:t xml:space="preserve">: the following activity serves </w:t>
      </w:r>
      <w:r w:rsidR="00D62D6B">
        <w:t>2</w:t>
      </w:r>
      <w:r>
        <w:t xml:space="preserve"> purposes – it prepares students for the analytical writing de</w:t>
      </w:r>
      <w:r w:rsidR="55CCE832">
        <w:t>mands of the assessment task and supports them to develop their understanding of the context of the Romantic movement.</w:t>
      </w:r>
      <w:r w:rsidR="1A1D1FFB">
        <w:t xml:space="preserve"> </w:t>
      </w:r>
      <w:r w:rsidR="1A1D1FFB" w:rsidRPr="76839EC5">
        <w:rPr>
          <w:rStyle w:val="Strong"/>
        </w:rPr>
        <w:t>Phase 4, resource 1</w:t>
      </w:r>
      <w:r w:rsidR="003A3EB6">
        <w:rPr>
          <w:rStyle w:val="Strong"/>
        </w:rPr>
        <w:t>a</w:t>
      </w:r>
      <w:r w:rsidR="1A1D1FFB" w:rsidRPr="76839EC5">
        <w:rPr>
          <w:rStyle w:val="Strong"/>
        </w:rPr>
        <w:t xml:space="preserve"> – using noun groups to develop academic writing </w:t>
      </w:r>
      <w:r w:rsidR="003A3EB6">
        <w:rPr>
          <w:rStyle w:val="Strong"/>
        </w:rPr>
        <w:t xml:space="preserve">– </w:t>
      </w:r>
      <w:r w:rsidR="15FD05DC" w:rsidRPr="76839EC5">
        <w:rPr>
          <w:rStyle w:val="Strong"/>
        </w:rPr>
        <w:t>P</w:t>
      </w:r>
      <w:r w:rsidR="1A1D1FFB" w:rsidRPr="76839EC5">
        <w:rPr>
          <w:rStyle w:val="Strong"/>
        </w:rPr>
        <w:t>ower</w:t>
      </w:r>
      <w:r w:rsidR="004E27A7">
        <w:rPr>
          <w:rStyle w:val="Strong"/>
        </w:rPr>
        <w:t>P</w:t>
      </w:r>
      <w:r w:rsidR="1A1D1FFB" w:rsidRPr="76839EC5">
        <w:rPr>
          <w:rStyle w:val="Strong"/>
        </w:rPr>
        <w:t>oint</w:t>
      </w:r>
      <w:r w:rsidR="1A1D1FFB" w:rsidRPr="00843DF6">
        <w:rPr>
          <w:rStyle w:val="Strong"/>
          <w:b w:val="0"/>
          <w:bCs w:val="0"/>
        </w:rPr>
        <w:t xml:space="preserve"> </w:t>
      </w:r>
      <w:r w:rsidR="1A1D1FFB">
        <w:t>should be used in conjunction with this activity.</w:t>
      </w:r>
      <w:r w:rsidR="00DE6B4E" w:rsidRPr="00DE6B4E">
        <w:t xml:space="preserve"> </w:t>
      </w:r>
      <w:r w:rsidR="00DE6B4E">
        <w:t xml:space="preserve">This resource can be </w:t>
      </w:r>
      <w:r w:rsidR="00DE6B4E">
        <w:rPr>
          <w:rStyle w:val="Strong"/>
          <w:b w:val="0"/>
          <w:bCs w:val="0"/>
        </w:rPr>
        <w:t xml:space="preserve">downloaded from </w:t>
      </w:r>
      <w:hyperlink r:id="rId90" w:history="1">
        <w:r w:rsidR="00DE6B4E" w:rsidRPr="003F13DD">
          <w:rPr>
            <w:rStyle w:val="Hyperlink"/>
          </w:rPr>
          <w:t>Planning, programming and assessing English 7–10 webpage</w:t>
        </w:r>
      </w:hyperlink>
      <w:r w:rsidR="00DE6B4E">
        <w:rPr>
          <w:rStyle w:val="Strong"/>
          <w:b w:val="0"/>
          <w:bCs w:val="0"/>
        </w:rPr>
        <w:t>.</w:t>
      </w:r>
      <w:r w:rsidR="1A1D1FFB">
        <w:t xml:space="preserve"> </w:t>
      </w:r>
      <w:r w:rsidR="00BB3FC5">
        <w:t xml:space="preserve">It </w:t>
      </w:r>
      <w:r w:rsidR="009B45B5" w:rsidRPr="009B45B5">
        <w:t xml:space="preserve">contains </w:t>
      </w:r>
      <w:proofErr w:type="gramStart"/>
      <w:r w:rsidR="009B45B5" w:rsidRPr="009B45B5">
        <w:t>a number of</w:t>
      </w:r>
      <w:proofErr w:type="gramEnd"/>
      <w:r w:rsidR="009B45B5" w:rsidRPr="009B45B5">
        <w:t xml:space="preserve"> slides that may be hidden or adapted depending on the needs of your class. </w:t>
      </w:r>
      <w:r w:rsidR="00213E1C">
        <w:t>T</w:t>
      </w:r>
      <w:r w:rsidR="009B45B5">
        <w:t>he activity</w:t>
      </w:r>
      <w:r w:rsidR="00213E1C">
        <w:t xml:space="preserve"> below,</w:t>
      </w:r>
      <w:r w:rsidR="009B45B5">
        <w:t xml:space="preserve"> </w:t>
      </w:r>
      <w:r w:rsidR="003537F1">
        <w:t>I</w:t>
      </w:r>
      <w:r w:rsidR="009B45B5" w:rsidRPr="009B45B5">
        <w:t>dentifying appositives</w:t>
      </w:r>
      <w:r w:rsidR="003537F1">
        <w:t xml:space="preserve">, </w:t>
      </w:r>
      <w:r w:rsidR="009B45B5" w:rsidRPr="009B45B5">
        <w:t xml:space="preserve">is an example of how the activities on the slides can be adapted to create a worksheet for students. This PowerPoint may be one that you return to throughout the program to focus on a different skill. The </w:t>
      </w:r>
      <w:r w:rsidR="00B50B38" w:rsidRPr="00B50B38">
        <w:t>Identifying appositives</w:t>
      </w:r>
      <w:r w:rsidR="009B45B5" w:rsidRPr="009B45B5">
        <w:t xml:space="preserve"> activity is adapted from slides 15 to 30.</w:t>
      </w:r>
    </w:p>
    <w:p w14:paraId="3DCC4D6E" w14:textId="1DB3ADF3" w:rsidR="7C148A93" w:rsidRDefault="7C148A93" w:rsidP="76839EC5">
      <w:pPr>
        <w:pStyle w:val="FeatureBox3"/>
      </w:pPr>
      <w:r w:rsidRPr="76839EC5">
        <w:rPr>
          <w:rStyle w:val="Strong"/>
        </w:rPr>
        <w:t>Student note</w:t>
      </w:r>
      <w:r>
        <w:t xml:space="preserve">: in Part 2 of your examination, you will be required to write an extended analytical response to Romantic poetry. </w:t>
      </w:r>
      <w:r w:rsidR="7B052B2F">
        <w:t xml:space="preserve">The following activity will support you </w:t>
      </w:r>
      <w:r w:rsidR="00AE06DF">
        <w:t>to</w:t>
      </w:r>
      <w:r w:rsidR="7B052B2F">
        <w:t xml:space="preserve"> understand how you can use noun groups and elaborated noun groups to strengthen your academic writing voice.</w:t>
      </w:r>
    </w:p>
    <w:p w14:paraId="0E162693" w14:textId="2EC49EC0" w:rsidR="76839EC5" w:rsidRDefault="71EC1050" w:rsidP="3FA94558">
      <w:r w:rsidRPr="3FA94558">
        <w:rPr>
          <w:rStyle w:val="Strong"/>
        </w:rPr>
        <w:t>Definitions of essential terminology</w:t>
      </w:r>
      <w:r w:rsidR="0006098F">
        <w:rPr>
          <w:rStyle w:val="Strong"/>
        </w:rPr>
        <w:t xml:space="preserve"> – matching activity</w:t>
      </w:r>
    </w:p>
    <w:p w14:paraId="1F39D48B" w14:textId="1759E581" w:rsidR="6F114E50" w:rsidRDefault="6F114E50" w:rsidP="00430AE2">
      <w:pPr>
        <w:pStyle w:val="ListNumber"/>
        <w:numPr>
          <w:ilvl w:val="0"/>
          <w:numId w:val="52"/>
        </w:numPr>
      </w:pPr>
      <w:r>
        <w:t>Match the essential terminology in the first column with the example in the second column in the table below.</w:t>
      </w:r>
    </w:p>
    <w:p w14:paraId="083BB5F4" w14:textId="5236579B" w:rsidR="00F86E37" w:rsidRDefault="00F86E37" w:rsidP="00F86E37">
      <w:pPr>
        <w:pStyle w:val="Caption"/>
      </w:pPr>
      <w:r>
        <w:t xml:space="preserve">Table </w:t>
      </w:r>
      <w:r>
        <w:fldChar w:fldCharType="begin"/>
      </w:r>
      <w:r>
        <w:instrText xml:space="preserve"> SEQ Table \* ARABIC </w:instrText>
      </w:r>
      <w:r>
        <w:fldChar w:fldCharType="separate"/>
      </w:r>
      <w:r w:rsidR="00A11360">
        <w:rPr>
          <w:noProof/>
        </w:rPr>
        <w:t>30</w:t>
      </w:r>
      <w:r>
        <w:fldChar w:fldCharType="end"/>
      </w:r>
      <w:r>
        <w:t xml:space="preserve"> – essential terminology </w:t>
      </w:r>
      <w:r w:rsidR="00237134">
        <w:t>matching activity</w:t>
      </w:r>
    </w:p>
    <w:tbl>
      <w:tblPr>
        <w:tblStyle w:val="Tableheader"/>
        <w:tblW w:w="5000" w:type="pct"/>
        <w:tblLook w:val="06A0" w:firstRow="1" w:lastRow="0" w:firstColumn="1" w:lastColumn="0" w:noHBand="1" w:noVBand="1"/>
        <w:tblDescription w:val="The table provides essential terminology in the left-hand column and then an example in the right-hand column"/>
      </w:tblPr>
      <w:tblGrid>
        <w:gridCol w:w="2546"/>
        <w:gridCol w:w="7084"/>
      </w:tblGrid>
      <w:tr w:rsidR="3FA94558" w14:paraId="12636C2A" w14:textId="77777777" w:rsidTr="00A5758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5B159DC1" w14:textId="4ED02AF4" w:rsidR="3FA94558" w:rsidRDefault="3FA94558" w:rsidP="3FA94558">
            <w:r>
              <w:t>Essential terminology</w:t>
            </w:r>
          </w:p>
        </w:tc>
        <w:tc>
          <w:tcPr>
            <w:tcW w:w="3678" w:type="pct"/>
          </w:tcPr>
          <w:p w14:paraId="509C6D90" w14:textId="7B6B2F1C" w:rsidR="3FA94558" w:rsidRDefault="3FA94558" w:rsidP="3FA94558">
            <w:pPr>
              <w:cnfStyle w:val="100000000000" w:firstRow="1" w:lastRow="0" w:firstColumn="0" w:lastColumn="0" w:oddVBand="0" w:evenVBand="0" w:oddHBand="0" w:evenHBand="0" w:firstRowFirstColumn="0" w:firstRowLastColumn="0" w:lastRowFirstColumn="0" w:lastRowLastColumn="0"/>
            </w:pPr>
            <w:r>
              <w:t>Example(s)</w:t>
            </w:r>
          </w:p>
        </w:tc>
      </w:tr>
      <w:tr w:rsidR="3FA94558" w14:paraId="65A22A53" w14:textId="77777777" w:rsidTr="00A5758F">
        <w:trPr>
          <w:trHeight w:val="300"/>
        </w:trPr>
        <w:tc>
          <w:tcPr>
            <w:cnfStyle w:val="001000000000" w:firstRow="0" w:lastRow="0" w:firstColumn="1" w:lastColumn="0" w:oddVBand="0" w:evenVBand="0" w:oddHBand="0" w:evenHBand="0" w:firstRowFirstColumn="0" w:firstRowLastColumn="0" w:lastRowFirstColumn="0" w:lastRowLastColumn="0"/>
            <w:tcW w:w="1322" w:type="pct"/>
          </w:tcPr>
          <w:p w14:paraId="00FB4245" w14:textId="01A6F3C1" w:rsidR="3FA94558" w:rsidRDefault="3FA94558" w:rsidP="3FA94558">
            <w:r>
              <w:t>Noun</w:t>
            </w:r>
          </w:p>
        </w:tc>
        <w:tc>
          <w:tcPr>
            <w:tcW w:w="3678" w:type="pct"/>
          </w:tcPr>
          <w:p w14:paraId="33FBB73E" w14:textId="2C3CCDCE" w:rsidR="64B85B4C" w:rsidRDefault="00921332" w:rsidP="3FA94558">
            <w:pPr>
              <w:cnfStyle w:val="000000000000" w:firstRow="0" w:lastRow="0" w:firstColumn="0" w:lastColumn="0" w:oddVBand="0" w:evenVBand="0" w:oddHBand="0" w:evenHBand="0" w:firstRowFirstColumn="0" w:firstRowLastColumn="0" w:lastRowFirstColumn="0" w:lastRowLastColumn="0"/>
            </w:pPr>
            <w:r w:rsidRPr="008C7DFC">
              <w:t xml:space="preserve">Artist and poet, William Blake </w:t>
            </w:r>
            <w:r>
              <w:t>believed that people should ‘make your own rules or be a slave to another man</w:t>
            </w:r>
            <w:r w:rsidR="00697F85">
              <w:t>’</w:t>
            </w:r>
            <w:r>
              <w:t>s’.</w:t>
            </w:r>
          </w:p>
        </w:tc>
      </w:tr>
      <w:tr w:rsidR="3FA94558" w14:paraId="3ED57EF4" w14:textId="77777777" w:rsidTr="00A5758F">
        <w:trPr>
          <w:trHeight w:val="300"/>
        </w:trPr>
        <w:tc>
          <w:tcPr>
            <w:cnfStyle w:val="001000000000" w:firstRow="0" w:lastRow="0" w:firstColumn="1" w:lastColumn="0" w:oddVBand="0" w:evenVBand="0" w:oddHBand="0" w:evenHBand="0" w:firstRowFirstColumn="0" w:firstRowLastColumn="0" w:lastRowFirstColumn="0" w:lastRowLastColumn="0"/>
            <w:tcW w:w="1322" w:type="pct"/>
          </w:tcPr>
          <w:p w14:paraId="09CABC4E" w14:textId="07C54CE9" w:rsidR="3FA94558" w:rsidRDefault="3FA94558" w:rsidP="3FA94558">
            <w:r>
              <w:t>Noun group</w:t>
            </w:r>
          </w:p>
        </w:tc>
        <w:tc>
          <w:tcPr>
            <w:tcW w:w="3678" w:type="pct"/>
          </w:tcPr>
          <w:p w14:paraId="74CEF4AB" w14:textId="0A5212B6" w:rsidR="7FEE75AF" w:rsidRDefault="7FEE75AF" w:rsidP="3FA94558">
            <w:pPr>
              <w:cnfStyle w:val="000000000000" w:firstRow="0" w:lastRow="0" w:firstColumn="0" w:lastColumn="0" w:oddVBand="0" w:evenVBand="0" w:oddHBand="0" w:evenHBand="0" w:firstRowFirstColumn="0" w:firstRowLastColumn="0" w:lastRowFirstColumn="0" w:lastRowLastColumn="0"/>
            </w:pPr>
            <w:r w:rsidRPr="008C7DFC">
              <w:t>In the</w:t>
            </w:r>
            <w:r>
              <w:t xml:space="preserve"> world </w:t>
            </w:r>
            <w:r w:rsidRPr="008C7DFC">
              <w:t>of</w:t>
            </w:r>
            <w:r>
              <w:t xml:space="preserve"> Romantic poetry, </w:t>
            </w:r>
            <w:r w:rsidRPr="008C7DFC">
              <w:t>the</w:t>
            </w:r>
            <w:r>
              <w:t xml:space="preserve"> great poets </w:t>
            </w:r>
            <w:r w:rsidRPr="008C7DFC">
              <w:t>of the</w:t>
            </w:r>
            <w:r>
              <w:t xml:space="preserve"> time </w:t>
            </w:r>
            <w:r w:rsidRPr="008C7DFC">
              <w:t>were</w:t>
            </w:r>
            <w:r>
              <w:t xml:space="preserve"> concerned </w:t>
            </w:r>
            <w:r w:rsidRPr="008C7DFC">
              <w:t>with the</w:t>
            </w:r>
            <w:r>
              <w:t xml:space="preserve"> emotions </w:t>
            </w:r>
            <w:r w:rsidRPr="008C7DFC">
              <w:t>of</w:t>
            </w:r>
            <w:r>
              <w:t xml:space="preserve"> love, passion </w:t>
            </w:r>
            <w:r w:rsidRPr="008C7DFC">
              <w:t>and</w:t>
            </w:r>
            <w:r>
              <w:t xml:space="preserve"> longing.</w:t>
            </w:r>
          </w:p>
        </w:tc>
      </w:tr>
      <w:tr w:rsidR="3FA94558" w14:paraId="0D501292" w14:textId="77777777" w:rsidTr="00A5758F">
        <w:trPr>
          <w:trHeight w:val="300"/>
        </w:trPr>
        <w:tc>
          <w:tcPr>
            <w:cnfStyle w:val="001000000000" w:firstRow="0" w:lastRow="0" w:firstColumn="1" w:lastColumn="0" w:oddVBand="0" w:evenVBand="0" w:oddHBand="0" w:evenHBand="0" w:firstRowFirstColumn="0" w:firstRowLastColumn="0" w:lastRowFirstColumn="0" w:lastRowLastColumn="0"/>
            <w:tcW w:w="1322" w:type="pct"/>
          </w:tcPr>
          <w:p w14:paraId="38FD26BF" w14:textId="77B8948D" w:rsidR="3FA94558" w:rsidRDefault="3FA94558" w:rsidP="3FA94558">
            <w:r>
              <w:t>Appositive</w:t>
            </w:r>
          </w:p>
        </w:tc>
        <w:tc>
          <w:tcPr>
            <w:tcW w:w="3678" w:type="pct"/>
          </w:tcPr>
          <w:p w14:paraId="1C53D395" w14:textId="03455E27" w:rsidR="15D48BC0" w:rsidRDefault="15D48BC0" w:rsidP="3FA94558">
            <w:pPr>
              <w:cnfStyle w:val="000000000000" w:firstRow="0" w:lastRow="0" w:firstColumn="0" w:lastColumn="0" w:oddVBand="0" w:evenVBand="0" w:oddHBand="0" w:evenHBand="0" w:firstRowFirstColumn="0" w:firstRowLastColumn="0" w:lastRowFirstColumn="0" w:lastRowLastColumn="0"/>
            </w:pPr>
            <w:r>
              <w:t xml:space="preserve">Romantic poets </w:t>
            </w:r>
            <w:r w:rsidRPr="008C7DFC">
              <w:t>were</w:t>
            </w:r>
            <w:r>
              <w:t xml:space="preserve"> concerned </w:t>
            </w:r>
            <w:r w:rsidRPr="008C7DFC">
              <w:t>with the</w:t>
            </w:r>
            <w:r>
              <w:t xml:space="preserve"> emotions of love, passion </w:t>
            </w:r>
            <w:r w:rsidRPr="008C7DFC">
              <w:t xml:space="preserve">and </w:t>
            </w:r>
            <w:r>
              <w:t xml:space="preserve">longing. They conveyed heartfelt sentiments, aspirations </w:t>
            </w:r>
            <w:r w:rsidRPr="008C7DFC">
              <w:t>and</w:t>
            </w:r>
            <w:r>
              <w:t xml:space="preserve"> imagination.</w:t>
            </w:r>
          </w:p>
        </w:tc>
      </w:tr>
      <w:tr w:rsidR="3FA94558" w14:paraId="1217DD33" w14:textId="77777777" w:rsidTr="00A5758F">
        <w:trPr>
          <w:trHeight w:val="300"/>
        </w:trPr>
        <w:tc>
          <w:tcPr>
            <w:cnfStyle w:val="001000000000" w:firstRow="0" w:lastRow="0" w:firstColumn="1" w:lastColumn="0" w:oddVBand="0" w:evenVBand="0" w:oddHBand="0" w:evenHBand="0" w:firstRowFirstColumn="0" w:firstRowLastColumn="0" w:lastRowFirstColumn="0" w:lastRowLastColumn="0"/>
            <w:tcW w:w="1322" w:type="pct"/>
          </w:tcPr>
          <w:p w14:paraId="08F3FC3E" w14:textId="7FF4DB89" w:rsidR="3FA94558" w:rsidRDefault="3FA94558" w:rsidP="3FA94558">
            <w:r>
              <w:t>Low lexical density</w:t>
            </w:r>
          </w:p>
        </w:tc>
        <w:tc>
          <w:tcPr>
            <w:tcW w:w="3678" w:type="pct"/>
          </w:tcPr>
          <w:p w14:paraId="770D9D38" w14:textId="7D17FA9F" w:rsidR="3FA94558" w:rsidRDefault="16AC5CBB" w:rsidP="3FA94558">
            <w:pPr>
              <w:cnfStyle w:val="000000000000" w:firstRow="0" w:lastRow="0" w:firstColumn="0" w:lastColumn="0" w:oddVBand="0" w:evenVBand="0" w:oddHBand="0" w:evenHBand="0" w:firstRowFirstColumn="0" w:firstRowLastColumn="0" w:lastRowFirstColumn="0" w:lastRowLastColumn="0"/>
            </w:pPr>
            <w:r>
              <w:t>Poetry, nature, William Wordsworth</w:t>
            </w:r>
          </w:p>
        </w:tc>
      </w:tr>
      <w:tr w:rsidR="3FA94558" w14:paraId="4FAD921E" w14:textId="77777777" w:rsidTr="00A5758F">
        <w:trPr>
          <w:trHeight w:val="300"/>
        </w:trPr>
        <w:tc>
          <w:tcPr>
            <w:cnfStyle w:val="001000000000" w:firstRow="0" w:lastRow="0" w:firstColumn="1" w:lastColumn="0" w:oddVBand="0" w:evenVBand="0" w:oddHBand="0" w:evenHBand="0" w:firstRowFirstColumn="0" w:firstRowLastColumn="0" w:lastRowFirstColumn="0" w:lastRowLastColumn="0"/>
            <w:tcW w:w="1322" w:type="pct"/>
          </w:tcPr>
          <w:p w14:paraId="0BF075BB" w14:textId="25FC7873" w:rsidR="3FA94558" w:rsidRDefault="3FA94558" w:rsidP="3FA94558">
            <w:r>
              <w:t>High lexical density</w:t>
            </w:r>
          </w:p>
        </w:tc>
        <w:tc>
          <w:tcPr>
            <w:tcW w:w="3678" w:type="pct"/>
          </w:tcPr>
          <w:p w14:paraId="1405817E" w14:textId="1A926F26" w:rsidR="3F07DAA2" w:rsidRDefault="3F07DAA2" w:rsidP="3FA94558">
            <w:pPr>
              <w:cnfStyle w:val="000000000000" w:firstRow="0" w:lastRow="0" w:firstColumn="0" w:lastColumn="0" w:oddVBand="0" w:evenVBand="0" w:oddHBand="0" w:evenHBand="0" w:firstRowFirstColumn="0" w:firstRowLastColumn="0" w:lastRowFirstColumn="0" w:lastRowLastColumn="0"/>
            </w:pPr>
            <w:r>
              <w:t>Brilliant female poets</w:t>
            </w:r>
          </w:p>
        </w:tc>
      </w:tr>
    </w:tbl>
    <w:p w14:paraId="2EC7E2B1" w14:textId="77777777" w:rsidR="001F0248" w:rsidRDefault="1CB8DB3F" w:rsidP="3FA94558">
      <w:pPr>
        <w:rPr>
          <w:rStyle w:val="Strong"/>
        </w:rPr>
      </w:pPr>
      <w:r w:rsidRPr="3FA94558">
        <w:rPr>
          <w:rStyle w:val="Strong"/>
        </w:rPr>
        <w:t xml:space="preserve">Identifying </w:t>
      </w:r>
      <w:r w:rsidR="001F0248">
        <w:rPr>
          <w:rStyle w:val="Strong"/>
        </w:rPr>
        <w:t>appositives</w:t>
      </w:r>
    </w:p>
    <w:p w14:paraId="75F19179" w14:textId="66EE64C3" w:rsidR="0024062D" w:rsidRPr="00CA64BE" w:rsidRDefault="0024062D" w:rsidP="00A80BE1">
      <w:pPr>
        <w:pStyle w:val="ListNumber"/>
      </w:pPr>
      <w:r>
        <w:t>Use a highlighter to s</w:t>
      </w:r>
      <w:r w:rsidRPr="00CA64BE">
        <w:t>elect the sentence that correctly identifies the appositive in bold:</w:t>
      </w:r>
    </w:p>
    <w:p w14:paraId="4F66CC89" w14:textId="64A3A455" w:rsidR="0024062D" w:rsidRPr="00CA64BE" w:rsidRDefault="0024062D" w:rsidP="00430AE2">
      <w:pPr>
        <w:pStyle w:val="ListNumber2"/>
        <w:numPr>
          <w:ilvl w:val="0"/>
          <w:numId w:val="34"/>
        </w:numPr>
      </w:pPr>
      <w:r w:rsidRPr="007C3F25">
        <w:rPr>
          <w:rStyle w:val="Strong"/>
        </w:rPr>
        <w:t>William Wordsworth</w:t>
      </w:r>
      <w:r w:rsidRPr="00CA64BE">
        <w:t xml:space="preserve">, a renowned Romantic poet, is best known for his poem, ‘I </w:t>
      </w:r>
      <w:r w:rsidR="00AB6268">
        <w:t>w</w:t>
      </w:r>
      <w:r w:rsidRPr="00CA64BE">
        <w:t xml:space="preserve">andered </w:t>
      </w:r>
      <w:r w:rsidR="00AB6268">
        <w:t>l</w:t>
      </w:r>
      <w:r w:rsidRPr="00CA64BE">
        <w:t xml:space="preserve">onely as a </w:t>
      </w:r>
      <w:r w:rsidR="00AB6268">
        <w:t>c</w:t>
      </w:r>
      <w:r w:rsidRPr="00CA64BE">
        <w:t>loud</w:t>
      </w:r>
      <w:r w:rsidR="00697F85">
        <w:t>’</w:t>
      </w:r>
      <w:r w:rsidRPr="00CA64BE">
        <w:t>.</w:t>
      </w:r>
    </w:p>
    <w:p w14:paraId="35C18E18" w14:textId="70FB17A9" w:rsidR="0024062D" w:rsidRPr="00CA64BE" w:rsidRDefault="0024062D" w:rsidP="008C4AF7">
      <w:pPr>
        <w:pStyle w:val="ListNumber2"/>
      </w:pPr>
      <w:r w:rsidRPr="00CA64BE">
        <w:t xml:space="preserve">William Wordsworth, </w:t>
      </w:r>
      <w:r w:rsidRPr="007C3F25">
        <w:rPr>
          <w:rStyle w:val="Strong"/>
        </w:rPr>
        <w:t>a renowned Romantic poet</w:t>
      </w:r>
      <w:r w:rsidRPr="00CA64BE">
        <w:t xml:space="preserve">, is best known for his poem, ‘I </w:t>
      </w:r>
      <w:r w:rsidR="00AB6268">
        <w:t>w</w:t>
      </w:r>
      <w:r w:rsidRPr="00CA64BE">
        <w:t xml:space="preserve">andered </w:t>
      </w:r>
      <w:r w:rsidR="00AB6268">
        <w:t>l</w:t>
      </w:r>
      <w:r w:rsidRPr="00CA64BE">
        <w:t xml:space="preserve">onely as a </w:t>
      </w:r>
      <w:r w:rsidR="00AB6268">
        <w:t>c</w:t>
      </w:r>
      <w:r w:rsidRPr="00CA64BE">
        <w:t>loud</w:t>
      </w:r>
      <w:r w:rsidR="00697F85">
        <w:t>’</w:t>
      </w:r>
      <w:r w:rsidRPr="00CA64BE">
        <w:t>.</w:t>
      </w:r>
    </w:p>
    <w:p w14:paraId="5D74FEE4" w14:textId="63E5C5F9" w:rsidR="0024062D" w:rsidRPr="00CA64BE" w:rsidRDefault="0024062D" w:rsidP="008C4AF7">
      <w:pPr>
        <w:pStyle w:val="ListNumber2"/>
      </w:pPr>
      <w:r w:rsidRPr="00CA64BE">
        <w:t xml:space="preserve">William Wordsworth, a renowned Romantic poet, </w:t>
      </w:r>
      <w:r w:rsidRPr="007C3F25">
        <w:rPr>
          <w:rStyle w:val="Strong"/>
        </w:rPr>
        <w:t>is best known for his poem</w:t>
      </w:r>
      <w:r w:rsidRPr="00CA64BE">
        <w:t xml:space="preserve">, ‘I </w:t>
      </w:r>
      <w:r w:rsidR="00AB6268">
        <w:t>w</w:t>
      </w:r>
      <w:r w:rsidRPr="00CA64BE">
        <w:t xml:space="preserve">andered </w:t>
      </w:r>
      <w:r w:rsidR="00AB6268">
        <w:t>l</w:t>
      </w:r>
      <w:r w:rsidRPr="00CA64BE">
        <w:t xml:space="preserve">onely as a </w:t>
      </w:r>
      <w:r w:rsidR="00AB6268">
        <w:t>c</w:t>
      </w:r>
      <w:r w:rsidRPr="00CA64BE">
        <w:t>loud</w:t>
      </w:r>
      <w:r w:rsidR="00697F85">
        <w:t>’</w:t>
      </w:r>
      <w:r w:rsidRPr="00CA64BE">
        <w:t>.</w:t>
      </w:r>
    </w:p>
    <w:p w14:paraId="6C63584D" w14:textId="47E42CAF" w:rsidR="0024062D" w:rsidRPr="00CA64BE" w:rsidRDefault="0024062D" w:rsidP="008C4AF7">
      <w:pPr>
        <w:pStyle w:val="ListNumber2"/>
      </w:pPr>
      <w:r w:rsidRPr="00CA64BE">
        <w:t xml:space="preserve">William Wordsworth, a renowned Romantic poet, is best known for his poem, </w:t>
      </w:r>
      <w:r w:rsidRPr="00D00DE4">
        <w:t>‘</w:t>
      </w:r>
      <w:r w:rsidRPr="007C3F25">
        <w:rPr>
          <w:rStyle w:val="Strong"/>
        </w:rPr>
        <w:t xml:space="preserve">I </w:t>
      </w:r>
      <w:r w:rsidR="00AB6268" w:rsidRPr="007C3F25">
        <w:rPr>
          <w:rStyle w:val="Strong"/>
        </w:rPr>
        <w:t>w</w:t>
      </w:r>
      <w:r w:rsidRPr="007C3F25">
        <w:rPr>
          <w:rStyle w:val="Strong"/>
        </w:rPr>
        <w:t xml:space="preserve">andered </w:t>
      </w:r>
      <w:r w:rsidR="00AB6268" w:rsidRPr="007C3F25">
        <w:rPr>
          <w:rStyle w:val="Strong"/>
        </w:rPr>
        <w:t>l</w:t>
      </w:r>
      <w:r w:rsidRPr="007C3F25">
        <w:rPr>
          <w:rStyle w:val="Strong"/>
        </w:rPr>
        <w:t xml:space="preserve">onely as a </w:t>
      </w:r>
      <w:r w:rsidR="00AB6268" w:rsidRPr="007C3F25">
        <w:rPr>
          <w:rStyle w:val="Strong"/>
        </w:rPr>
        <w:t>c</w:t>
      </w:r>
      <w:r w:rsidRPr="007C3F25">
        <w:rPr>
          <w:rStyle w:val="Strong"/>
        </w:rPr>
        <w:t>loud</w:t>
      </w:r>
      <w:r w:rsidR="00697F85" w:rsidRPr="00697F85">
        <w:rPr>
          <w:rStyle w:val="Strong"/>
          <w:b w:val="0"/>
          <w:bCs w:val="0"/>
        </w:rPr>
        <w:t>’</w:t>
      </w:r>
      <w:r w:rsidRPr="00697F85">
        <w:rPr>
          <w:rStyle w:val="Strong"/>
          <w:b w:val="0"/>
          <w:bCs w:val="0"/>
        </w:rPr>
        <w:t>.</w:t>
      </w:r>
    </w:p>
    <w:p w14:paraId="3F5F8C3E" w14:textId="06D2177B" w:rsidR="001F0248" w:rsidRPr="000A6E8E" w:rsidRDefault="002E5678" w:rsidP="00DF0763">
      <w:pPr>
        <w:pStyle w:val="ListNumber"/>
        <w:numPr>
          <w:ilvl w:val="0"/>
          <w:numId w:val="4"/>
        </w:numPr>
      </w:pPr>
      <w:r w:rsidRPr="000A6E8E">
        <w:t>Use a highlighter to identify the appositive in each of the following sentences</w:t>
      </w:r>
      <w:r w:rsidR="009463A9" w:rsidRPr="000A6E8E">
        <w:t>:</w:t>
      </w:r>
    </w:p>
    <w:p w14:paraId="72696FD9" w14:textId="77777777" w:rsidR="00AB7AFE" w:rsidRPr="00AB7AFE" w:rsidRDefault="00AB7AFE" w:rsidP="00430AE2">
      <w:pPr>
        <w:pStyle w:val="ListNumber2"/>
        <w:numPr>
          <w:ilvl w:val="0"/>
          <w:numId w:val="35"/>
        </w:numPr>
      </w:pPr>
      <w:r w:rsidRPr="00AB7AFE">
        <w:t>William Blake, a revolutionary poet and artist of the Romantic movement, challenged societal norms through his visionary works.</w:t>
      </w:r>
    </w:p>
    <w:p w14:paraId="51F4C287" w14:textId="77777777" w:rsidR="00AB7AFE" w:rsidRPr="00AB7AFE" w:rsidRDefault="00AB7AFE" w:rsidP="00D00DE4">
      <w:pPr>
        <w:pStyle w:val="ListNumber2"/>
      </w:pPr>
      <w:r w:rsidRPr="00AB7AFE">
        <w:t>Romantic poet, William Blake, believed that people should ‘make their own rules or be a slave to another man’s’.</w:t>
      </w:r>
    </w:p>
    <w:p w14:paraId="35D7A80F" w14:textId="77777777" w:rsidR="00AB7AFE" w:rsidRPr="00AB7AFE" w:rsidRDefault="00AB7AFE" w:rsidP="00D00DE4">
      <w:pPr>
        <w:pStyle w:val="ListNumber2"/>
      </w:pPr>
      <w:r w:rsidRPr="00AB7AFE">
        <w:t>Blake’s poem, ‘Night’, is laden with references to nature and the natural world.</w:t>
      </w:r>
    </w:p>
    <w:p w14:paraId="4BA30B52" w14:textId="04509AF0" w:rsidR="009463A9" w:rsidRPr="00D00DE4" w:rsidRDefault="00AB7AFE" w:rsidP="00D00DE4">
      <w:pPr>
        <w:pStyle w:val="ListNumber2"/>
      </w:pPr>
      <w:r w:rsidRPr="00AB7AFE">
        <w:t xml:space="preserve">In the poem, </w:t>
      </w:r>
      <w:r w:rsidR="00BB5CB5">
        <w:t>‘</w:t>
      </w:r>
      <w:r w:rsidRPr="00AB7AFE">
        <w:t>Night’, Blake reimagines night as an uncommonly positive, liminal space where the spiritual and material come into contact.</w:t>
      </w:r>
    </w:p>
    <w:p w14:paraId="44C739DF" w14:textId="2F004CFE" w:rsidR="1CB8DB3F" w:rsidRDefault="001F0248" w:rsidP="3FA94558">
      <w:r>
        <w:rPr>
          <w:rStyle w:val="Strong"/>
        </w:rPr>
        <w:t xml:space="preserve">Identifying </w:t>
      </w:r>
      <w:r w:rsidR="1CB8DB3F" w:rsidRPr="3FA94558">
        <w:rPr>
          <w:rStyle w:val="Strong"/>
        </w:rPr>
        <w:t>noun groups in a paragraph</w:t>
      </w:r>
    </w:p>
    <w:p w14:paraId="630E1140" w14:textId="7B2A25DD" w:rsidR="00EB4EE4" w:rsidRDefault="1CB8DB3F" w:rsidP="00D00DE4">
      <w:r>
        <w:t xml:space="preserve">You may recognise the following paragraph from </w:t>
      </w:r>
      <w:r w:rsidR="00F020B0" w:rsidRPr="00C77D5F">
        <w:rPr>
          <w:rStyle w:val="Strong"/>
        </w:rPr>
        <w:t>Phase 3, activity 7 – common sound devices in ‘I wandered lonely as a cloud’</w:t>
      </w:r>
      <w:r w:rsidR="00C77D5F">
        <w:t>.</w:t>
      </w:r>
    </w:p>
    <w:p w14:paraId="32CB1B24" w14:textId="08C5617E" w:rsidR="00C77D5F" w:rsidRDefault="1CB8DB3F" w:rsidP="00DF0763">
      <w:pPr>
        <w:pStyle w:val="ListNumber"/>
        <w:numPr>
          <w:ilvl w:val="0"/>
          <w:numId w:val="4"/>
        </w:numPr>
      </w:pPr>
      <w:r>
        <w:t>Use a highlighter to identify the noun groups in the paragraph. (Hint</w:t>
      </w:r>
      <w:r w:rsidR="35011512">
        <w:t xml:space="preserve"> – look for the nouns, then examine the words or phrases that are grouped with them to add detail, specificity or description</w:t>
      </w:r>
      <w:r w:rsidR="00436667">
        <w:t>.</w:t>
      </w:r>
      <w:r w:rsidR="35011512">
        <w:t>)</w:t>
      </w:r>
    </w:p>
    <w:p w14:paraId="28BF32BA" w14:textId="52D7E34D" w:rsidR="00C77D5F" w:rsidRDefault="00FC030B" w:rsidP="00C7470B">
      <w:pPr>
        <w:pStyle w:val="FeatureBox"/>
      </w:pPr>
      <w:r w:rsidRPr="00FC030B">
        <w:t>Sound devices are a language and stylistic feature that writers use to make words sound more prominent in a piece of writing, impacting the meaning of a text. It is these devices that makes poetic writing sound different to prose writing. In the poem ‘I wandered lonely as a cloud’ Wordsworth uses examples of assonance, consonance and sibilance to place deliberate emphasis on specific words or phrases. Sound devices can create a feeling of unity between lines or even create a specific atmosphere, and mirror the theme, tone and emotion of the work.</w:t>
      </w:r>
    </w:p>
    <w:p w14:paraId="29CA2E61" w14:textId="69F0BED6" w:rsidR="0082017B" w:rsidRDefault="0082017B" w:rsidP="0082017B">
      <w:r w:rsidRPr="3FA94558">
        <w:rPr>
          <w:rStyle w:val="Strong"/>
        </w:rPr>
        <w:t xml:space="preserve">Identifying noun groups </w:t>
      </w:r>
      <w:r>
        <w:rPr>
          <w:rStyle w:val="Strong"/>
        </w:rPr>
        <w:t>that convey interpretation and understanding of a text</w:t>
      </w:r>
    </w:p>
    <w:p w14:paraId="24408986" w14:textId="520EB7C5" w:rsidR="00EB4EE4" w:rsidRDefault="00C77D5F" w:rsidP="00D00DE4">
      <w:r>
        <w:t xml:space="preserve">You may recognise the following paragraph from </w:t>
      </w:r>
      <w:r w:rsidR="00BA1E08" w:rsidRPr="006F227D">
        <w:rPr>
          <w:rStyle w:val="Strong"/>
        </w:rPr>
        <w:t>Phase</w:t>
      </w:r>
      <w:r w:rsidR="001343EB" w:rsidRPr="006F227D">
        <w:rPr>
          <w:rStyle w:val="Strong"/>
        </w:rPr>
        <w:t xml:space="preserve"> </w:t>
      </w:r>
      <w:r w:rsidR="00BA1E08" w:rsidRPr="006F227D">
        <w:rPr>
          <w:rStyle w:val="Strong"/>
        </w:rPr>
        <w:t>3, activity 11</w:t>
      </w:r>
      <w:r w:rsidR="001343EB" w:rsidRPr="006F227D">
        <w:rPr>
          <w:rStyle w:val="Strong"/>
        </w:rPr>
        <w:t xml:space="preserve"> – </w:t>
      </w:r>
      <w:r w:rsidR="00BA1E08" w:rsidRPr="006F227D">
        <w:rPr>
          <w:rStyle w:val="Strong"/>
        </w:rPr>
        <w:t>model response</w:t>
      </w:r>
      <w:r w:rsidR="00B16728">
        <w:t>.</w:t>
      </w:r>
    </w:p>
    <w:p w14:paraId="40C65460" w14:textId="3BEEEB9A" w:rsidR="1CB8DB3F" w:rsidRDefault="1CB8DB3F" w:rsidP="00DF0763">
      <w:pPr>
        <w:pStyle w:val="ListNumber"/>
        <w:numPr>
          <w:ilvl w:val="0"/>
          <w:numId w:val="4"/>
        </w:numPr>
      </w:pPr>
      <w:r>
        <w:t>Use a highlighter to identify the noun groups in the paragraph. (Hint</w:t>
      </w:r>
      <w:r w:rsidR="35011512">
        <w:t xml:space="preserve"> – look for the nouns, then examine the words or phrases that are grouped with them to add detail, specificity or description</w:t>
      </w:r>
      <w:r w:rsidR="001F4DB5">
        <w:t>.</w:t>
      </w:r>
      <w:r w:rsidR="35011512">
        <w:t>)</w:t>
      </w:r>
    </w:p>
    <w:p w14:paraId="5BA9C25E" w14:textId="78CF671B" w:rsidR="00FC5722" w:rsidRDefault="00FC5722" w:rsidP="00DF0763">
      <w:pPr>
        <w:pStyle w:val="ListNumber"/>
        <w:numPr>
          <w:ilvl w:val="0"/>
          <w:numId w:val="4"/>
        </w:numPr>
      </w:pPr>
      <w:r>
        <w:t>Underline the noun groups that convey an inter</w:t>
      </w:r>
      <w:r w:rsidR="0046594E">
        <w:t xml:space="preserve">pretation </w:t>
      </w:r>
      <w:r w:rsidR="0029258A">
        <w:t xml:space="preserve">and understanding </w:t>
      </w:r>
      <w:r w:rsidR="0046594E">
        <w:t xml:space="preserve">of </w:t>
      </w:r>
      <w:r w:rsidR="0029258A">
        <w:t>the poem and Romantic poetry generally.</w:t>
      </w:r>
    </w:p>
    <w:p w14:paraId="2DCC304E" w14:textId="60B703FB" w:rsidR="0026310B" w:rsidRDefault="00BD3439" w:rsidP="00AE4E8B">
      <w:pPr>
        <w:pStyle w:val="FeatureBox"/>
      </w:pPr>
      <w:r>
        <w:t xml:space="preserve">In ‘I wandered lonely as a cloud’, William Wordsworth </w:t>
      </w:r>
      <w:r w:rsidRPr="00810199">
        <w:t xml:space="preserve">uses </w:t>
      </w:r>
      <w:r>
        <w:t>figurative language devices in the poem</w:t>
      </w:r>
      <w:r w:rsidRPr="00810199">
        <w:t xml:space="preserve"> to </w:t>
      </w:r>
      <w:r>
        <w:t>demonstrate the Romantic perspective of the close connection between spirituality and the natural world. Wordsworth’s use of simile and personification in the opening line ‘I wandered lonely as a cloud’ immediately establishes an emotional and experiential connection between the persona and the natural world,</w:t>
      </w:r>
      <w:r w:rsidRPr="003C3C98">
        <w:t xml:space="preserve"> </w:t>
      </w:r>
      <w:r>
        <w:t>resulting in a clear alignment with the ideals and representations of Romantic poetry.</w:t>
      </w:r>
    </w:p>
    <w:p w14:paraId="0473D6C5" w14:textId="215210C8" w:rsidR="001F2A47" w:rsidRPr="001F2A47" w:rsidRDefault="001F2A47" w:rsidP="0029258A">
      <w:pPr>
        <w:rPr>
          <w:rStyle w:val="Strong"/>
        </w:rPr>
      </w:pPr>
      <w:r w:rsidRPr="001F2A47">
        <w:rPr>
          <w:rStyle w:val="Strong"/>
        </w:rPr>
        <w:t xml:space="preserve">Using noun groups </w:t>
      </w:r>
      <w:r w:rsidR="002F5DE9">
        <w:rPr>
          <w:rStyle w:val="Strong"/>
        </w:rPr>
        <w:t>to develop academic writing</w:t>
      </w:r>
    </w:p>
    <w:p w14:paraId="267E0A0A" w14:textId="7A02A828" w:rsidR="00AD7074" w:rsidRPr="00D212B2" w:rsidRDefault="003105FE" w:rsidP="00DF0763">
      <w:pPr>
        <w:pStyle w:val="ListNumber"/>
        <w:numPr>
          <w:ilvl w:val="0"/>
          <w:numId w:val="4"/>
        </w:numPr>
      </w:pPr>
      <w:r w:rsidRPr="00D212B2">
        <w:t>Read the paragraph</w:t>
      </w:r>
      <w:r w:rsidR="00BB0A2A" w:rsidRPr="00D212B2">
        <w:t xml:space="preserve"> in the table below</w:t>
      </w:r>
      <w:r w:rsidRPr="00D212B2">
        <w:t>.</w:t>
      </w:r>
    </w:p>
    <w:p w14:paraId="1F9D1260" w14:textId="2D943A66" w:rsidR="00BB0A2A" w:rsidRPr="00D212B2" w:rsidRDefault="00BB0A2A" w:rsidP="00DF0763">
      <w:pPr>
        <w:pStyle w:val="ListNumber"/>
        <w:numPr>
          <w:ilvl w:val="0"/>
          <w:numId w:val="4"/>
        </w:numPr>
      </w:pPr>
      <w:r w:rsidRPr="00D212B2">
        <w:t xml:space="preserve">Complete the paragraph by </w:t>
      </w:r>
      <w:r w:rsidR="00797B24" w:rsidRPr="00D212B2">
        <w:t xml:space="preserve">adding noun groups to fill in the gaps and re-writing the last </w:t>
      </w:r>
      <w:r w:rsidR="001F4DB5">
        <w:t>2</w:t>
      </w:r>
      <w:r w:rsidR="00797B24" w:rsidRPr="00D212B2">
        <w:t xml:space="preserve"> sentences.</w:t>
      </w:r>
    </w:p>
    <w:p w14:paraId="47875479" w14:textId="39C6B34A" w:rsidR="00D212B2" w:rsidRDefault="00797B24" w:rsidP="00D212B2">
      <w:pPr>
        <w:pStyle w:val="Caption"/>
      </w:pPr>
      <w:r>
        <w:t xml:space="preserve">Table </w:t>
      </w:r>
      <w:r>
        <w:fldChar w:fldCharType="begin"/>
      </w:r>
      <w:r>
        <w:instrText xml:space="preserve"> SEQ Table \* ARABIC </w:instrText>
      </w:r>
      <w:r>
        <w:fldChar w:fldCharType="separate"/>
      </w:r>
      <w:r w:rsidR="00A11360">
        <w:rPr>
          <w:noProof/>
        </w:rPr>
        <w:t>31</w:t>
      </w:r>
      <w:r>
        <w:rPr>
          <w:noProof/>
        </w:rPr>
        <w:fldChar w:fldCharType="end"/>
      </w:r>
      <w:r w:rsidR="00D212B2">
        <w:t xml:space="preserve"> </w:t>
      </w:r>
      <w:r w:rsidR="00B431B2">
        <w:t>–</w:t>
      </w:r>
      <w:r w:rsidR="00D212B2">
        <w:t xml:space="preserve"> </w:t>
      </w:r>
      <w:r w:rsidR="00B431B2">
        <w:t>modelling elaborated noun groups</w:t>
      </w:r>
    </w:p>
    <w:tbl>
      <w:tblPr>
        <w:tblStyle w:val="Tableheader"/>
        <w:tblW w:w="9918" w:type="dxa"/>
        <w:tblLayout w:type="fixed"/>
        <w:tblLook w:val="04A0" w:firstRow="1" w:lastRow="0" w:firstColumn="1" w:lastColumn="0" w:noHBand="0" w:noVBand="1"/>
        <w:tblDescription w:val="A 2 column table with space for students to rewrite the sample paragraph provided in the left-hand column in the right-hand column by filling in the gaps and rewriting the final sentence using elaborated noun groups."/>
      </w:tblPr>
      <w:tblGrid>
        <w:gridCol w:w="4959"/>
        <w:gridCol w:w="4959"/>
      </w:tblGrid>
      <w:tr w:rsidR="00797B24" w:rsidRPr="00C36C1F" w14:paraId="2D79315A" w14:textId="77777777" w:rsidTr="00A5758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7B3B3A2F" w14:textId="72EBE4B3" w:rsidR="00797B24" w:rsidRPr="00C36C1F" w:rsidRDefault="00797B24">
            <w:r>
              <w:t>Sample paragraph</w:t>
            </w:r>
          </w:p>
        </w:tc>
        <w:tc>
          <w:tcPr>
            <w:tcW w:w="0" w:type="dxa"/>
            <w:hideMark/>
          </w:tcPr>
          <w:p w14:paraId="2A3424EC" w14:textId="794DBEF6" w:rsidR="00797B24" w:rsidRPr="00C36C1F" w:rsidRDefault="00797B24">
            <w:pPr>
              <w:cnfStyle w:val="100000000000" w:firstRow="1" w:lastRow="0" w:firstColumn="0" w:lastColumn="0" w:oddVBand="0" w:evenVBand="0" w:oddHBand="0" w:evenHBand="0" w:firstRowFirstColumn="0" w:firstRowLastColumn="0" w:lastRowFirstColumn="0" w:lastRowLastColumn="0"/>
            </w:pPr>
            <w:r>
              <w:t xml:space="preserve">Paragraph with </w:t>
            </w:r>
            <w:r w:rsidR="004730CA">
              <w:t>elaborated noun groups</w:t>
            </w:r>
          </w:p>
        </w:tc>
      </w:tr>
      <w:tr w:rsidR="00797B24" w:rsidRPr="00C36C1F" w14:paraId="2869E681" w14:textId="77777777" w:rsidTr="00A57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1D670557" w14:textId="5D5A0DD5" w:rsidR="00797B24" w:rsidRPr="00282E34" w:rsidRDefault="004730CA" w:rsidP="00256F2E">
            <w:pPr>
              <w:rPr>
                <w:b w:val="0"/>
              </w:rPr>
            </w:pPr>
            <w:r w:rsidRPr="000677F4">
              <w:t xml:space="preserve">William Wordsworth’s ‘I wandered lonely as a cloud’ reflects the style and structure of poetry from the Romantic movement by using structured rhyme and meter. </w:t>
            </w:r>
            <w:r w:rsidRPr="00D212B2">
              <w:t>By repeating the same rhyme scheme for each stanza, a</w:t>
            </w:r>
            <w:r w:rsidR="001F4DB5">
              <w:t>n</w:t>
            </w:r>
            <w:r w:rsidRPr="00D212B2">
              <w:t xml:space="preserve"> ABABCC rhyme, everyone can access the poem. The poem also uses iambic tetrameter which gives it a flowing rhythm and makes it easy to read and to listen to. This makes the poetry </w:t>
            </w:r>
            <w:proofErr w:type="gramStart"/>
            <w:r w:rsidRPr="00D212B2">
              <w:t>similar to</w:t>
            </w:r>
            <w:proofErr w:type="gramEnd"/>
            <w:r w:rsidRPr="00D212B2">
              <w:t xml:space="preserve"> poems from the Romantic movement.</w:t>
            </w:r>
          </w:p>
        </w:tc>
        <w:tc>
          <w:tcPr>
            <w:tcW w:w="0" w:type="dxa"/>
          </w:tcPr>
          <w:p w14:paraId="1444A490" w14:textId="5133AB84" w:rsidR="00797B24" w:rsidRPr="00C36C1F" w:rsidRDefault="00A1275F">
            <w:pPr>
              <w:cnfStyle w:val="000000100000" w:firstRow="0" w:lastRow="0" w:firstColumn="0" w:lastColumn="0" w:oddVBand="0" w:evenVBand="0" w:oddHBand="1" w:evenHBand="0" w:firstRowFirstColumn="0" w:firstRowLastColumn="0" w:lastRowFirstColumn="0" w:lastRowLastColumn="0"/>
            </w:pPr>
            <w:r w:rsidRPr="00A1275F">
              <w:t xml:space="preserve">William Wordsworth’s </w:t>
            </w:r>
            <w:r w:rsidRPr="00A1275F">
              <w:rPr>
                <w:b/>
                <w:bCs/>
              </w:rPr>
              <w:t>seminal ‘I w</w:t>
            </w:r>
            <w:r w:rsidR="00C17E23">
              <w:rPr>
                <w:b/>
                <w:bCs/>
              </w:rPr>
              <w:t>a</w:t>
            </w:r>
            <w:r w:rsidRPr="00A1275F">
              <w:rPr>
                <w:b/>
                <w:bCs/>
              </w:rPr>
              <w:t>ndered lonely as a cloud’</w:t>
            </w:r>
            <w:r w:rsidRPr="007109B4">
              <w:t xml:space="preserve"> </w:t>
            </w:r>
            <w:r w:rsidRPr="00A1275F">
              <w:t xml:space="preserve">reflects the </w:t>
            </w:r>
            <w:r w:rsidRPr="00A1275F">
              <w:rPr>
                <w:b/>
                <w:bCs/>
              </w:rPr>
              <w:t>distinctive style</w:t>
            </w:r>
            <w:r w:rsidRPr="007109B4">
              <w:t xml:space="preserve"> </w:t>
            </w:r>
            <w:r w:rsidRPr="00A1275F">
              <w:t xml:space="preserve">and structure of poetry from the Romantic movement by using </w:t>
            </w:r>
            <w:r w:rsidRPr="00A1275F">
              <w:rPr>
                <w:b/>
                <w:bCs/>
              </w:rPr>
              <w:t>highly structured</w:t>
            </w:r>
            <w:r w:rsidRPr="007109B4">
              <w:t xml:space="preserve"> </w:t>
            </w:r>
            <w:r w:rsidRPr="00A1275F">
              <w:t xml:space="preserve">and </w:t>
            </w:r>
            <w:r w:rsidRPr="00A1275F">
              <w:rPr>
                <w:b/>
                <w:bCs/>
              </w:rPr>
              <w:t>regular rhyme</w:t>
            </w:r>
            <w:r w:rsidRPr="007109B4">
              <w:t xml:space="preserve"> </w:t>
            </w:r>
            <w:r w:rsidRPr="00A1275F">
              <w:t xml:space="preserve">and meter. </w:t>
            </w:r>
            <w:r w:rsidR="0097787A" w:rsidRPr="0097787A">
              <w:t>The repetition of the ________________ rhyme scheme for each stanza, an ABABCC rhyme, allows everyone to access the _______________ poem.</w:t>
            </w:r>
          </w:p>
        </w:tc>
      </w:tr>
    </w:tbl>
    <w:p w14:paraId="4DA986C2" w14:textId="77777777" w:rsidR="00A80BE1" w:rsidRDefault="00A80BE1">
      <w:pPr>
        <w:suppressAutoHyphens w:val="0"/>
        <w:spacing w:before="0" w:after="160" w:line="259" w:lineRule="auto"/>
        <w:rPr>
          <w:rStyle w:val="Strong"/>
          <w:rFonts w:eastAsiaTheme="majorEastAsia"/>
          <w:b w:val="0"/>
          <w:bCs w:val="0"/>
          <w:color w:val="002664"/>
          <w:sz w:val="36"/>
          <w:szCs w:val="48"/>
        </w:rPr>
      </w:pPr>
      <w:r>
        <w:rPr>
          <w:rStyle w:val="Strong"/>
          <w:b w:val="0"/>
        </w:rPr>
        <w:br w:type="page"/>
      </w:r>
    </w:p>
    <w:p w14:paraId="6421B71C" w14:textId="62E62779" w:rsidR="005E1F45" w:rsidRDefault="005E1F45">
      <w:pPr>
        <w:pStyle w:val="Heading2"/>
        <w:rPr>
          <w:rStyle w:val="Strong"/>
          <w:b w:val="0"/>
        </w:rPr>
      </w:pPr>
      <w:bookmarkStart w:id="76" w:name="_Toc173238859"/>
      <w:r>
        <w:rPr>
          <w:rStyle w:val="Strong"/>
          <w:b w:val="0"/>
        </w:rPr>
        <w:t xml:space="preserve">Phase </w:t>
      </w:r>
      <w:r w:rsidR="00273EA8">
        <w:rPr>
          <w:rStyle w:val="Strong"/>
          <w:b w:val="0"/>
        </w:rPr>
        <w:t>4</w:t>
      </w:r>
      <w:r>
        <w:rPr>
          <w:rStyle w:val="Strong"/>
          <w:b w:val="0"/>
        </w:rPr>
        <w:t xml:space="preserve">, resource 1c </w:t>
      </w:r>
      <w:r w:rsidR="00144A00">
        <w:rPr>
          <w:rStyle w:val="Strong"/>
          <w:b w:val="0"/>
        </w:rPr>
        <w:t>–</w:t>
      </w:r>
      <w:r>
        <w:rPr>
          <w:rStyle w:val="Strong"/>
          <w:b w:val="0"/>
        </w:rPr>
        <w:t xml:space="preserve"> </w:t>
      </w:r>
      <w:r w:rsidR="00144A00" w:rsidRPr="00144A00">
        <w:rPr>
          <w:rStyle w:val="Strong"/>
          <w:b w:val="0"/>
        </w:rPr>
        <w:t>summarising</w:t>
      </w:r>
      <w:r w:rsidR="00144A00">
        <w:rPr>
          <w:rStyle w:val="Strong"/>
          <w:b w:val="0"/>
        </w:rPr>
        <w:t xml:space="preserve"> </w:t>
      </w:r>
      <w:r w:rsidR="00144A00" w:rsidRPr="00144A00">
        <w:rPr>
          <w:rStyle w:val="Strong"/>
          <w:b w:val="0"/>
        </w:rPr>
        <w:t>politic</w:t>
      </w:r>
      <w:r w:rsidR="004C0E1C">
        <w:rPr>
          <w:rStyle w:val="Strong"/>
          <w:b w:val="0"/>
        </w:rPr>
        <w:t>s</w:t>
      </w:r>
      <w:r w:rsidR="007C5A42">
        <w:rPr>
          <w:rStyle w:val="Strong"/>
          <w:b w:val="0"/>
        </w:rPr>
        <w:t>,</w:t>
      </w:r>
      <w:r w:rsidR="004C0E1C">
        <w:rPr>
          <w:rStyle w:val="Strong"/>
          <w:b w:val="0"/>
        </w:rPr>
        <w:t xml:space="preserve"> </w:t>
      </w:r>
      <w:r w:rsidR="00144A00" w:rsidRPr="00144A00">
        <w:rPr>
          <w:rStyle w:val="Strong"/>
          <w:b w:val="0"/>
        </w:rPr>
        <w:t>freedom</w:t>
      </w:r>
      <w:r w:rsidR="004C0E1C">
        <w:rPr>
          <w:rStyle w:val="Strong"/>
          <w:b w:val="0"/>
        </w:rPr>
        <w:t xml:space="preserve"> </w:t>
      </w:r>
      <w:r w:rsidR="00144A00" w:rsidRPr="00144A00">
        <w:rPr>
          <w:rStyle w:val="Strong"/>
          <w:b w:val="0"/>
        </w:rPr>
        <w:t>and</w:t>
      </w:r>
      <w:r w:rsidR="004C0E1C">
        <w:rPr>
          <w:rStyle w:val="Strong"/>
          <w:b w:val="0"/>
        </w:rPr>
        <w:t xml:space="preserve"> </w:t>
      </w:r>
      <w:r w:rsidR="00144A00" w:rsidRPr="00144A00">
        <w:rPr>
          <w:rStyle w:val="Strong"/>
          <w:b w:val="0"/>
        </w:rPr>
        <w:t>revolution</w:t>
      </w:r>
      <w:r w:rsidR="004C0E1C">
        <w:rPr>
          <w:rStyle w:val="Strong"/>
          <w:b w:val="0"/>
        </w:rPr>
        <w:t xml:space="preserve"> </w:t>
      </w:r>
      <w:r w:rsidR="00144A00" w:rsidRPr="00144A00">
        <w:rPr>
          <w:rStyle w:val="Strong"/>
          <w:b w:val="0"/>
        </w:rPr>
        <w:t>in</w:t>
      </w:r>
      <w:r w:rsidR="004C0E1C">
        <w:rPr>
          <w:rStyle w:val="Strong"/>
          <w:b w:val="0"/>
        </w:rPr>
        <w:t xml:space="preserve"> t</w:t>
      </w:r>
      <w:r w:rsidR="00144A00" w:rsidRPr="00144A00">
        <w:rPr>
          <w:rStyle w:val="Strong"/>
          <w:b w:val="0"/>
        </w:rPr>
        <w:t>he</w:t>
      </w:r>
      <w:r w:rsidR="004C0E1C">
        <w:rPr>
          <w:rStyle w:val="Strong"/>
          <w:b w:val="0"/>
        </w:rPr>
        <w:t xml:space="preserve"> </w:t>
      </w:r>
      <w:r w:rsidR="007C5A42">
        <w:rPr>
          <w:rStyle w:val="Strong"/>
          <w:b w:val="0"/>
        </w:rPr>
        <w:t>R</w:t>
      </w:r>
      <w:r w:rsidR="00144A00" w:rsidRPr="00144A00">
        <w:rPr>
          <w:rStyle w:val="Strong"/>
          <w:b w:val="0"/>
        </w:rPr>
        <w:t>omantic</w:t>
      </w:r>
      <w:r w:rsidR="004C0E1C">
        <w:rPr>
          <w:rStyle w:val="Strong"/>
          <w:b w:val="0"/>
        </w:rPr>
        <w:t xml:space="preserve"> </w:t>
      </w:r>
      <w:r w:rsidR="00144A00" w:rsidRPr="00144A00">
        <w:rPr>
          <w:rStyle w:val="Strong"/>
          <w:b w:val="0"/>
        </w:rPr>
        <w:t>period</w:t>
      </w:r>
      <w:r w:rsidR="00D44C19" w:rsidRPr="007C5A42">
        <w:rPr>
          <w:rStyle w:val="Strong"/>
          <w:b w:val="0"/>
          <w:bCs/>
        </w:rPr>
        <w:t xml:space="preserve"> </w:t>
      </w:r>
      <w:r w:rsidR="007C5A42" w:rsidRPr="007C5A42">
        <w:rPr>
          <w:rStyle w:val="Strong"/>
          <w:b w:val="0"/>
          <w:bCs/>
        </w:rPr>
        <w:t xml:space="preserve">– </w:t>
      </w:r>
      <w:r w:rsidR="00D44C19" w:rsidRPr="00163D6C">
        <w:rPr>
          <w:rStyle w:val="Strong"/>
          <w:b w:val="0"/>
          <w:bCs/>
        </w:rPr>
        <w:t>Power</w:t>
      </w:r>
      <w:r w:rsidR="00163D6C">
        <w:rPr>
          <w:rStyle w:val="Strong"/>
          <w:b w:val="0"/>
          <w:bCs/>
        </w:rPr>
        <w:t>P</w:t>
      </w:r>
      <w:r w:rsidR="00D44C19" w:rsidRPr="00163D6C">
        <w:rPr>
          <w:rStyle w:val="Strong"/>
          <w:b w:val="0"/>
          <w:bCs/>
        </w:rPr>
        <w:t>oint</w:t>
      </w:r>
      <w:bookmarkEnd w:id="76"/>
    </w:p>
    <w:p w14:paraId="5B6B68B0" w14:textId="46A4876D" w:rsidR="007B2621" w:rsidRDefault="00690DDB" w:rsidP="00690DDB">
      <w:pPr>
        <w:pStyle w:val="FeatureBox2"/>
      </w:pPr>
      <w:r>
        <w:rPr>
          <w:rStyle w:val="Strong"/>
        </w:rPr>
        <w:t>Teacher note</w:t>
      </w:r>
      <w:r w:rsidRPr="00357D22">
        <w:rPr>
          <w:rStyle w:val="Strong"/>
          <w:b w:val="0"/>
          <w:bCs w:val="0"/>
        </w:rPr>
        <w:t xml:space="preserve">: </w:t>
      </w:r>
      <w:r w:rsidR="00273EA8" w:rsidRPr="00B976FA">
        <w:rPr>
          <w:rStyle w:val="Strong"/>
        </w:rPr>
        <w:t>Phase 4, resource 1</w:t>
      </w:r>
      <w:r w:rsidR="00273EA8">
        <w:rPr>
          <w:rStyle w:val="Strong"/>
        </w:rPr>
        <w:t>c</w:t>
      </w:r>
      <w:r w:rsidR="00273EA8" w:rsidRPr="00B976FA">
        <w:rPr>
          <w:rStyle w:val="Strong"/>
        </w:rPr>
        <w:t xml:space="preserve"> – </w:t>
      </w:r>
      <w:r w:rsidR="00273EA8" w:rsidRPr="00273EA8">
        <w:rPr>
          <w:rStyle w:val="Strong"/>
        </w:rPr>
        <w:t>summarising politics</w:t>
      </w:r>
      <w:r w:rsidR="007C5A42">
        <w:rPr>
          <w:rStyle w:val="Strong"/>
        </w:rPr>
        <w:t>,</w:t>
      </w:r>
      <w:r w:rsidR="00273EA8" w:rsidRPr="00273EA8">
        <w:rPr>
          <w:rStyle w:val="Strong"/>
        </w:rPr>
        <w:t xml:space="preserve"> freedom and revolution in the </w:t>
      </w:r>
      <w:r w:rsidR="007C5A42">
        <w:rPr>
          <w:rStyle w:val="Strong"/>
        </w:rPr>
        <w:t>R</w:t>
      </w:r>
      <w:r w:rsidR="00273EA8" w:rsidRPr="00273EA8">
        <w:rPr>
          <w:rStyle w:val="Strong"/>
        </w:rPr>
        <w:t>omantic period</w:t>
      </w:r>
      <w:r w:rsidR="00061ABE">
        <w:rPr>
          <w:rStyle w:val="Strong"/>
        </w:rPr>
        <w:t xml:space="preserve"> – Power</w:t>
      </w:r>
      <w:r w:rsidR="00163D6C">
        <w:rPr>
          <w:rStyle w:val="Strong"/>
        </w:rPr>
        <w:t>P</w:t>
      </w:r>
      <w:r w:rsidR="00061ABE">
        <w:rPr>
          <w:rStyle w:val="Strong"/>
        </w:rPr>
        <w:t>oint</w:t>
      </w:r>
      <w:r w:rsidR="00273EA8" w:rsidRPr="007109B4">
        <w:rPr>
          <w:rStyle w:val="Strong"/>
          <w:b w:val="0"/>
          <w:bCs w:val="0"/>
        </w:rPr>
        <w:t xml:space="preserve"> </w:t>
      </w:r>
      <w:r w:rsidR="00273EA8" w:rsidRPr="00A204B4">
        <w:t xml:space="preserve">can be used to support teachers and students in this learning sequence. The slides are designed to </w:t>
      </w:r>
      <w:r w:rsidR="00172B1B">
        <w:t>explicitly teach</w:t>
      </w:r>
      <w:r w:rsidR="00A74C8A">
        <w:t xml:space="preserve"> the summarising skills required for </w:t>
      </w:r>
      <w:r w:rsidR="00273EA8" w:rsidRPr="00A204B4">
        <w:t>the following activity.</w:t>
      </w:r>
    </w:p>
    <w:p w14:paraId="72DC9C88" w14:textId="4985382C" w:rsidR="00A74C8A" w:rsidRDefault="00A74C8A" w:rsidP="0069376B">
      <w:r>
        <w:br w:type="page"/>
      </w:r>
    </w:p>
    <w:p w14:paraId="247CF9D5" w14:textId="35C1BAA2" w:rsidR="002935BD" w:rsidRPr="003F2C83" w:rsidRDefault="002935BD" w:rsidP="00185931">
      <w:pPr>
        <w:pStyle w:val="Heading2"/>
        <w:rPr>
          <w:rStyle w:val="Strong"/>
          <w:b w:val="0"/>
        </w:rPr>
      </w:pPr>
      <w:bookmarkStart w:id="77" w:name="_Toc173238860"/>
      <w:r w:rsidRPr="00C91443">
        <w:rPr>
          <w:rStyle w:val="Strong"/>
          <w:b w:val="0"/>
        </w:rPr>
        <w:t xml:space="preserve">Phase 4, </w:t>
      </w:r>
      <w:r w:rsidR="00DF08FC" w:rsidRPr="00C91443">
        <w:rPr>
          <w:rStyle w:val="Strong"/>
          <w:b w:val="0"/>
        </w:rPr>
        <w:t>activity 2 – exploring politics, freedom and revolution in the Romantic period</w:t>
      </w:r>
      <w:r w:rsidR="003F2C83" w:rsidRPr="00C91443">
        <w:rPr>
          <w:rStyle w:val="Strong"/>
          <w:b w:val="0"/>
        </w:rPr>
        <w:t xml:space="preserve"> jigsaw</w:t>
      </w:r>
      <w:bookmarkEnd w:id="77"/>
    </w:p>
    <w:p w14:paraId="061D2621" w14:textId="4A9451BB" w:rsidR="00506C78" w:rsidRPr="00B57B84" w:rsidRDefault="00506C78" w:rsidP="00506C78">
      <w:pPr>
        <w:pStyle w:val="FeatureBox2"/>
        <w:rPr>
          <w:b/>
        </w:rPr>
      </w:pPr>
      <w:r w:rsidRPr="0052354C">
        <w:rPr>
          <w:rStyle w:val="Strong"/>
        </w:rPr>
        <w:t>Teacher note</w:t>
      </w:r>
      <w:r w:rsidRPr="00357D22">
        <w:rPr>
          <w:rStyle w:val="Strong"/>
          <w:b w:val="0"/>
          <w:bCs w:val="0"/>
        </w:rPr>
        <w:t>:</w:t>
      </w:r>
      <w:r>
        <w:t xml:space="preserve"> </w:t>
      </w:r>
      <w:r w:rsidR="00C201FE" w:rsidRPr="00C201FE">
        <w:t xml:space="preserve">the following activity uses </w:t>
      </w:r>
      <w:r w:rsidR="00C201FE" w:rsidRPr="0069376B">
        <w:rPr>
          <w:rStyle w:val="Strong"/>
        </w:rPr>
        <w:t>Pre-reading resource 1 – exploring politics, freedom and revolution in the Romantic period</w:t>
      </w:r>
      <w:r w:rsidR="00C201FE" w:rsidRPr="00C201FE">
        <w:t xml:space="preserve"> and is complemented by </w:t>
      </w:r>
      <w:r w:rsidR="00C201FE" w:rsidRPr="0069376B">
        <w:rPr>
          <w:rStyle w:val="Strong"/>
        </w:rPr>
        <w:t>Phase 4, resource 1a – using noun groups to develop academic writing</w:t>
      </w:r>
      <w:r w:rsidR="002044D1" w:rsidRPr="0069376B">
        <w:rPr>
          <w:rStyle w:val="Strong"/>
        </w:rPr>
        <w:t xml:space="preserve"> – </w:t>
      </w:r>
      <w:r w:rsidR="00C201FE" w:rsidRPr="0069376B">
        <w:rPr>
          <w:rStyle w:val="Strong"/>
        </w:rPr>
        <w:t>PowerPoint</w:t>
      </w:r>
      <w:r w:rsidR="00C201FE" w:rsidRPr="00C201FE">
        <w:t>. The success criteria for this sequence have been differentiated to enable a range of levels of success – level 1 represents what all students should be able to achieve by the end of the sequence while level 2 and 3 represent how success could be measured for students requiring greater challenge</w:t>
      </w:r>
      <w:r w:rsidR="00D17718">
        <w:t>.</w:t>
      </w:r>
      <w:r w:rsidR="0072574D" w:rsidRPr="0072574D">
        <w:t xml:space="preserve"> </w:t>
      </w:r>
      <w:r w:rsidR="0097781F">
        <w:t>I</w:t>
      </w:r>
      <w:r w:rsidR="00D17718">
        <w:t>n</w:t>
      </w:r>
      <w:r w:rsidR="0097781F">
        <w:t xml:space="preserve"> the below</w:t>
      </w:r>
      <w:r w:rsidR="00B302FE">
        <w:t xml:space="preserve"> </w:t>
      </w:r>
      <w:hyperlink r:id="rId91" w:history="1">
        <w:r w:rsidR="00B302FE" w:rsidRPr="00250C80">
          <w:rPr>
            <w:rStyle w:val="Hyperlink"/>
          </w:rPr>
          <w:t>jigsaw</w:t>
        </w:r>
      </w:hyperlink>
      <w:r w:rsidR="00B302FE">
        <w:t xml:space="preserve"> </w:t>
      </w:r>
      <w:r w:rsidR="0097781F">
        <w:t>activity, a</w:t>
      </w:r>
      <w:r w:rsidR="0097781F" w:rsidRPr="0097781F">
        <w:t>rrange students into groups and allocate each group one paragraph</w:t>
      </w:r>
      <w:r w:rsidR="0097781F">
        <w:t>.</w:t>
      </w:r>
      <w:r w:rsidR="00F27BDD">
        <w:t xml:space="preserve"> </w:t>
      </w:r>
      <w:r w:rsidR="00966BE3">
        <w:t xml:space="preserve">Consider printing the text and cutting the paragraphs up </w:t>
      </w:r>
      <w:r w:rsidR="000F0964">
        <w:t>so that they can be easily distributed.</w:t>
      </w:r>
      <w:r w:rsidR="0097781F" w:rsidRPr="0097781F">
        <w:t xml:space="preserve"> Students work with their group to </w:t>
      </w:r>
      <w:r w:rsidR="00765F01">
        <w:t>summarise the paragraph in</w:t>
      </w:r>
      <w:r w:rsidR="00140635">
        <w:t>to</w:t>
      </w:r>
      <w:r w:rsidR="00765F01">
        <w:t xml:space="preserve"> </w:t>
      </w:r>
      <w:r w:rsidR="00175701">
        <w:t>3 to 5 bullet points using no more than 20 words. Space has been provided in the table below.</w:t>
      </w:r>
      <w:r w:rsidR="00765F01">
        <w:t xml:space="preserve"> </w:t>
      </w:r>
      <w:r w:rsidR="0097781F" w:rsidRPr="0097781F">
        <w:t>Groups are then re</w:t>
      </w:r>
      <w:r w:rsidR="00140635">
        <w:t>-</w:t>
      </w:r>
      <w:r w:rsidR="0097781F" w:rsidRPr="0097781F">
        <w:t>formed with one ‘expert’ from each paragraph. Students take turns to lead the discussion sharing the information from their paragraph. Other group members take notes from the discussion in their summary tables.</w:t>
      </w:r>
    </w:p>
    <w:p w14:paraId="7BEACDEC" w14:textId="79D2A113" w:rsidR="00547A3D" w:rsidRDefault="00506C78" w:rsidP="006469B0">
      <w:r>
        <w:t xml:space="preserve">In this activity you will </w:t>
      </w:r>
      <w:r w:rsidR="00D96254">
        <w:t xml:space="preserve">deepen your understanding of </w:t>
      </w:r>
      <w:r>
        <w:t xml:space="preserve">the </w:t>
      </w:r>
      <w:r w:rsidR="00D96254">
        <w:t>context of the</w:t>
      </w:r>
      <w:r>
        <w:t xml:space="preserve"> Romantic </w:t>
      </w:r>
      <w:r w:rsidR="00D96254">
        <w:t>movement.</w:t>
      </w:r>
    </w:p>
    <w:p w14:paraId="6537C8CE" w14:textId="261FBB68" w:rsidR="00D851B3" w:rsidRPr="00353E7F" w:rsidRDefault="00A46842" w:rsidP="00430AE2">
      <w:pPr>
        <w:pStyle w:val="ListNumber"/>
        <w:numPr>
          <w:ilvl w:val="0"/>
          <w:numId w:val="48"/>
        </w:numPr>
      </w:pPr>
      <w:r w:rsidRPr="00353E7F">
        <w:t>Your teacher will revise strategies for summarising the first paragraph of ‘</w:t>
      </w:r>
      <w:r w:rsidRPr="00353E7F">
        <w:rPr>
          <w:rStyle w:val="Strong"/>
        </w:rPr>
        <w:t>Exploring politics, freedom and revolution in the Romantic period</w:t>
      </w:r>
      <w:r w:rsidRPr="00140635">
        <w:rPr>
          <w:rStyle w:val="Strong"/>
          <w:b w:val="0"/>
          <w:bCs w:val="0"/>
        </w:rPr>
        <w:t>’.</w:t>
      </w:r>
    </w:p>
    <w:p w14:paraId="7C6A9E57" w14:textId="6FEE9F9D" w:rsidR="0044657F" w:rsidRPr="00353E7F" w:rsidRDefault="00FB4392" w:rsidP="00430AE2">
      <w:pPr>
        <w:pStyle w:val="ListNumber"/>
        <w:numPr>
          <w:ilvl w:val="0"/>
          <w:numId w:val="48"/>
        </w:numPr>
      </w:pPr>
      <w:r w:rsidRPr="00353E7F">
        <w:t>The class will be arranged into groups</w:t>
      </w:r>
      <w:r w:rsidR="003332ED" w:rsidRPr="00353E7F">
        <w:t xml:space="preserve"> of 4</w:t>
      </w:r>
      <w:r w:rsidR="00756224" w:rsidRPr="00353E7F">
        <w:t xml:space="preserve"> to 6 members</w:t>
      </w:r>
      <w:r w:rsidR="00140635">
        <w:t>.</w:t>
      </w:r>
      <w:r w:rsidRPr="00353E7F">
        <w:t xml:space="preserve"> Each group will be allocated one of the </w:t>
      </w:r>
      <w:r w:rsidR="00756224" w:rsidRPr="00353E7F">
        <w:t>remaining</w:t>
      </w:r>
      <w:r w:rsidRPr="00353E7F">
        <w:t xml:space="preserve"> paragraphs from the text </w:t>
      </w:r>
      <w:r w:rsidR="00FC4894" w:rsidRPr="00353E7F">
        <w:rPr>
          <w:rStyle w:val="Strong"/>
        </w:rPr>
        <w:t xml:space="preserve">‘Exploring politics, freedom and revolution in the Romantic </w:t>
      </w:r>
      <w:r w:rsidR="0044657F" w:rsidRPr="00353E7F">
        <w:rPr>
          <w:rStyle w:val="Strong"/>
        </w:rPr>
        <w:t>period</w:t>
      </w:r>
      <w:r w:rsidR="0044657F" w:rsidRPr="00140635">
        <w:rPr>
          <w:rStyle w:val="Strong"/>
          <w:b w:val="0"/>
          <w:bCs w:val="0"/>
        </w:rPr>
        <w:t>’.</w:t>
      </w:r>
    </w:p>
    <w:p w14:paraId="62EEFE07" w14:textId="58052AA5" w:rsidR="00FC4894" w:rsidRPr="00353E7F" w:rsidRDefault="0044657F" w:rsidP="00430AE2">
      <w:pPr>
        <w:pStyle w:val="ListNumber"/>
        <w:numPr>
          <w:ilvl w:val="0"/>
          <w:numId w:val="48"/>
        </w:numPr>
      </w:pPr>
      <w:r w:rsidRPr="00353E7F">
        <w:t xml:space="preserve">In your group, read the paragraph and work together </w:t>
      </w:r>
      <w:r w:rsidR="00756224" w:rsidRPr="00353E7F">
        <w:t xml:space="preserve">using the strategies demonstrated by your teacher </w:t>
      </w:r>
      <w:r w:rsidRPr="00353E7F">
        <w:t xml:space="preserve">to summarise the information in no more than 5 bullet points </w:t>
      </w:r>
      <w:r w:rsidR="00140635">
        <w:t>using</w:t>
      </w:r>
      <w:r w:rsidR="00140635" w:rsidRPr="00353E7F">
        <w:t xml:space="preserve"> </w:t>
      </w:r>
      <w:r w:rsidR="006306D0" w:rsidRPr="00353E7F">
        <w:t>no more than 20 words</w:t>
      </w:r>
      <w:r w:rsidR="00BB3FC5">
        <w:t xml:space="preserve"> for the summary</w:t>
      </w:r>
      <w:r w:rsidR="006306D0" w:rsidRPr="00353E7F">
        <w:t>.</w:t>
      </w:r>
    </w:p>
    <w:p w14:paraId="0E4E89F0" w14:textId="162BC2D2" w:rsidR="00204BEB" w:rsidRPr="00353E7F" w:rsidRDefault="004D49B0" w:rsidP="00430AE2">
      <w:pPr>
        <w:pStyle w:val="ListNumber"/>
        <w:numPr>
          <w:ilvl w:val="0"/>
          <w:numId w:val="48"/>
        </w:numPr>
      </w:pPr>
      <w:r w:rsidRPr="00353E7F">
        <w:t>Groups will then be re</w:t>
      </w:r>
      <w:r w:rsidR="00D97C4A">
        <w:t>-</w:t>
      </w:r>
      <w:r w:rsidRPr="00353E7F">
        <w:t xml:space="preserve">formed </w:t>
      </w:r>
      <w:r w:rsidR="00204BEB" w:rsidRPr="00353E7F">
        <w:t xml:space="preserve">so that there is </w:t>
      </w:r>
      <w:r w:rsidR="004F74EF" w:rsidRPr="00353E7F">
        <w:t>at least one member who looked at each paragraph with their original group. You</w:t>
      </w:r>
      <w:r w:rsidRPr="00353E7F">
        <w:t xml:space="preserve"> will be the ‘expert’ on the information </w:t>
      </w:r>
      <w:r w:rsidR="00204BEB" w:rsidRPr="00353E7F">
        <w:t>in the paragraph that you explored with your first group.</w:t>
      </w:r>
    </w:p>
    <w:p w14:paraId="59437E12" w14:textId="4C566D64" w:rsidR="00204BEB" w:rsidRPr="00353E7F" w:rsidRDefault="00204BEB" w:rsidP="00430AE2">
      <w:pPr>
        <w:pStyle w:val="ListNumber"/>
        <w:numPr>
          <w:ilvl w:val="0"/>
          <w:numId w:val="48"/>
        </w:numPr>
      </w:pPr>
      <w:r w:rsidRPr="00353E7F">
        <w:t xml:space="preserve">In your second group, each group member will take turns to lead the </w:t>
      </w:r>
      <w:r w:rsidR="004F74EF" w:rsidRPr="00353E7F">
        <w:t>discussion about the context of the Romantic movement</w:t>
      </w:r>
      <w:r w:rsidR="002A7A34" w:rsidRPr="00353E7F">
        <w:t xml:space="preserve">. Use the summary notes that you made with your first group to </w:t>
      </w:r>
      <w:r w:rsidR="00CD3597" w:rsidRPr="00353E7F">
        <w:t>help you to share your understanding with your peers.</w:t>
      </w:r>
    </w:p>
    <w:p w14:paraId="0630F3A5" w14:textId="667F24BA" w:rsidR="00CD3597" w:rsidRPr="00353E7F" w:rsidRDefault="00305D7D" w:rsidP="00430AE2">
      <w:pPr>
        <w:pStyle w:val="ListNumber"/>
        <w:numPr>
          <w:ilvl w:val="0"/>
          <w:numId w:val="48"/>
        </w:numPr>
      </w:pPr>
      <w:r w:rsidRPr="00353E7F">
        <w:t>Everyone returns to their original group</w:t>
      </w:r>
      <w:r w:rsidR="00050BCC" w:rsidRPr="00353E7F">
        <w:t xml:space="preserve"> and</w:t>
      </w:r>
      <w:r w:rsidR="0057588D" w:rsidRPr="00353E7F">
        <w:t xml:space="preserve"> share</w:t>
      </w:r>
      <w:r w:rsidR="00D97C4A">
        <w:t>s</w:t>
      </w:r>
      <w:r w:rsidR="0057588D" w:rsidRPr="00353E7F">
        <w:t xml:space="preserve"> t</w:t>
      </w:r>
      <w:r w:rsidR="00FF2B32" w:rsidRPr="00353E7F">
        <w:t xml:space="preserve">heir </w:t>
      </w:r>
      <w:r w:rsidR="00E233F2" w:rsidRPr="00353E7F">
        <w:t xml:space="preserve">understanding of the paragraph that they explored with their </w:t>
      </w:r>
      <w:r w:rsidR="00F4598F" w:rsidRPr="00353E7F">
        <w:t xml:space="preserve">alternate </w:t>
      </w:r>
      <w:r w:rsidR="00E233F2" w:rsidRPr="00353E7F">
        <w:t>group</w:t>
      </w:r>
      <w:r w:rsidR="00F4598F" w:rsidRPr="00353E7F">
        <w:t>.</w:t>
      </w:r>
      <w:r w:rsidR="00CF320B" w:rsidRPr="00353E7F">
        <w:t xml:space="preserve"> M</w:t>
      </w:r>
      <w:r w:rsidR="00E233F2" w:rsidRPr="00353E7F">
        <w:t>ake summary notes to help build your understanding of the context of the Romantic movement.</w:t>
      </w:r>
    </w:p>
    <w:p w14:paraId="53F86C80" w14:textId="706A2EA2" w:rsidR="00100494" w:rsidRDefault="00100494" w:rsidP="00430AE2">
      <w:pPr>
        <w:pStyle w:val="ListNumber"/>
        <w:numPr>
          <w:ilvl w:val="0"/>
          <w:numId w:val="48"/>
        </w:numPr>
      </w:pPr>
      <w:r w:rsidRPr="00353E7F">
        <w:t xml:space="preserve">Compare your summary notes with those made by </w:t>
      </w:r>
      <w:r w:rsidR="00651184" w:rsidRPr="00353E7F">
        <w:t xml:space="preserve">the members of your original group. Add to your notes anything that </w:t>
      </w:r>
      <w:r w:rsidR="007069CC" w:rsidRPr="00353E7F">
        <w:t>you missed</w:t>
      </w:r>
      <w:r w:rsidR="007069CC">
        <w:t>.</w:t>
      </w:r>
    </w:p>
    <w:p w14:paraId="036E6EE3" w14:textId="2A654F09" w:rsidR="00E233F2" w:rsidRPr="003907E2" w:rsidRDefault="00E233F2" w:rsidP="003907E2">
      <w:pPr>
        <w:rPr>
          <w:rStyle w:val="Strong"/>
        </w:rPr>
      </w:pPr>
      <w:r w:rsidRPr="003907E2">
        <w:rPr>
          <w:rStyle w:val="Strong"/>
        </w:rPr>
        <w:t>Exploring politics, freedom and revolution in the Romantic period</w:t>
      </w:r>
    </w:p>
    <w:p w14:paraId="65B113F7" w14:textId="77777777" w:rsidR="00690DDB" w:rsidRDefault="00C762D0" w:rsidP="00AB517E">
      <w:pPr>
        <w:rPr>
          <w:rStyle w:val="Strong"/>
        </w:rPr>
      </w:pPr>
      <w:r>
        <w:rPr>
          <w:rStyle w:val="Strong"/>
        </w:rPr>
        <w:t>Paragraph 1</w:t>
      </w:r>
    </w:p>
    <w:p w14:paraId="3EC0A3E7" w14:textId="25424EBF" w:rsidR="002F1460" w:rsidRDefault="00506C78" w:rsidP="00AB517E">
      <w:r>
        <w:t>The Romantics are famously</w:t>
      </w:r>
      <w:r w:rsidR="002F1460">
        <w:t xml:space="preserve"> remembered for their poetry that engages with nature, childhood, the sublime and celebrates the individual. This is certainly the case with the poems we have looked at so far in this program. However, these representations of nature, freedom and childhood also allowed them to pursue and expand their ways of thinking. Some poets such as William Blake and Percy Bysshe Shelley were quite open with their political opinions, whil</w:t>
      </w:r>
      <w:r w:rsidR="004D1279">
        <w:t>e</w:t>
      </w:r>
      <w:r w:rsidR="002F1460">
        <w:t xml:space="preserve"> others such as John Keats, William Wordsworth and Samuel Taylor Coleridge were more masked in their discussion of politics. It is also important to note that these poets are predominantly men, however, there were brilliant female poets of the age such as Joanna Baillie, Anna Letitia Barbauld, Felicia Hemans, Mary Robinson, Anna Seward and Charlotte Smith.</w:t>
      </w:r>
    </w:p>
    <w:p w14:paraId="72FEF68E" w14:textId="77777777" w:rsidR="00690DDB" w:rsidRDefault="00C762D0" w:rsidP="00AB517E">
      <w:pPr>
        <w:rPr>
          <w:rStyle w:val="Strong"/>
        </w:rPr>
      </w:pPr>
      <w:r>
        <w:rPr>
          <w:rStyle w:val="Strong"/>
        </w:rPr>
        <w:t>Paragraph 2</w:t>
      </w:r>
    </w:p>
    <w:p w14:paraId="7F5CB7BF" w14:textId="7AE55C06" w:rsidR="002F1460" w:rsidRDefault="002F1460" w:rsidP="00AB517E">
      <w:r>
        <w:t xml:space="preserve">Percy Bysshe Shelley believed that poets were the ‘unacknowledged legislators of the world’, meaning that poets had an important social and political role as much as an artistic one. </w:t>
      </w:r>
      <w:r w:rsidR="00506C78">
        <w:t xml:space="preserve">Artist and poet, William Blake believed that people should </w:t>
      </w:r>
      <w:r w:rsidR="004D1279">
        <w:t>‘</w:t>
      </w:r>
      <w:r w:rsidR="00506C78">
        <w:t>make your own rules or be a slave to another man</w:t>
      </w:r>
      <w:r w:rsidR="004D1279">
        <w:t>’</w:t>
      </w:r>
      <w:r w:rsidR="00506C78">
        <w:t>s</w:t>
      </w:r>
      <w:r w:rsidR="004D1279">
        <w:t>’</w:t>
      </w:r>
      <w:r w:rsidR="00506C78">
        <w:t xml:space="preserve"> (</w:t>
      </w:r>
      <w:r w:rsidR="00B52420">
        <w:t>Blake</w:t>
      </w:r>
      <w:r w:rsidR="00506C78">
        <w:t xml:space="preserve"> 1820) and that industrialisation was a negative </w:t>
      </w:r>
      <w:r w:rsidR="004D1279">
        <w:t>‘</w:t>
      </w:r>
      <w:r w:rsidR="00506C78">
        <w:t>transformation of the world</w:t>
      </w:r>
      <w:r w:rsidR="004D1279">
        <w:t>’</w:t>
      </w:r>
      <w:r w:rsidR="00506C78">
        <w:t>. His poetry repeatedly questions the rapid industrialisation of England, which resulted in people moving from the country into city slums. These slums had no facilities, meaning that the streets were covered with waste that contaminated the water. The cities and new manufacturing plants employed child labour and had no forms of worker protection, with shifts often running 12</w:t>
      </w:r>
      <w:r w:rsidR="004D1279">
        <w:t xml:space="preserve"> to </w:t>
      </w:r>
      <w:r w:rsidR="00506C78">
        <w:t>16 hours</w:t>
      </w:r>
      <w:r w:rsidR="004D1279">
        <w:t>,</w:t>
      </w:r>
      <w:r w:rsidR="00506C78">
        <w:t xml:space="preserve"> seven days a week, he referred to them and the system that supported it as ‘Satanic Mills’ (</w:t>
      </w:r>
      <w:r w:rsidR="00B52420">
        <w:t>Blake</w:t>
      </w:r>
      <w:r w:rsidR="00506C78">
        <w:t xml:space="preserve"> 1820). Blake</w:t>
      </w:r>
      <w:r w:rsidR="004D1279">
        <w:t>’</w:t>
      </w:r>
      <w:r w:rsidR="00506C78">
        <w:t>s work reflects the human cost of the Industrial Revolution.</w:t>
      </w:r>
    </w:p>
    <w:p w14:paraId="656567B1" w14:textId="77777777" w:rsidR="00690DDB" w:rsidRDefault="00C762D0" w:rsidP="00AB517E">
      <w:pPr>
        <w:rPr>
          <w:rStyle w:val="Strong"/>
        </w:rPr>
      </w:pPr>
      <w:r>
        <w:rPr>
          <w:rStyle w:val="Strong"/>
        </w:rPr>
        <w:t>Paragraph 3</w:t>
      </w:r>
    </w:p>
    <w:p w14:paraId="23020AA2" w14:textId="56C9ECD6" w:rsidR="002F1460" w:rsidRDefault="002F1460" w:rsidP="00AB517E">
      <w:r>
        <w:t xml:space="preserve">The French Revolution had a profound impact on Romantic writers. As the Revolution unfolded, the absolute monarchy that had ruled France for centuries collapsed within </w:t>
      </w:r>
      <w:r w:rsidR="00F0525F">
        <w:t>3</w:t>
      </w:r>
      <w:r>
        <w:t xml:space="preserve"> years. The Revolution was caused by the oppression of the poor and middle classes by the ruling elite. The French philosopher Jean-Jacques Rousseau put it succinctly as </w:t>
      </w:r>
      <w:r w:rsidR="00F0525F">
        <w:t>‘</w:t>
      </w:r>
      <w:r>
        <w:t>Man is born free and everywhere he is in chains</w:t>
      </w:r>
      <w:r w:rsidR="00F0525F">
        <w:t>’</w:t>
      </w:r>
      <w:r>
        <w:t xml:space="preserve"> and that the only way to break free was through revolution. The image of being ‘chained’ is repeated throughout the age, Shelley wrote that </w:t>
      </w:r>
      <w:r w:rsidR="00F0525F">
        <w:t>‘</w:t>
      </w:r>
      <w:r>
        <w:t>before man can be free, and equal, and truly wise, he must cast aside the chains of habit</w:t>
      </w:r>
      <w:r w:rsidR="00F0525F">
        <w:t>’</w:t>
      </w:r>
      <w:r>
        <w:t>. This shift resulted in a transformation of society, although it did not lead to a revolution in England itself. The working class welcomed this change. The promise of a brighter future resonated with many people. The newfound freedom allowed ordinary people not only to live justly but also to think and express themselves freely. For Romantic poets, this resulted in a celebration of the natural world, beauty, childhood and everyday people.</w:t>
      </w:r>
    </w:p>
    <w:p w14:paraId="3556A395" w14:textId="77777777" w:rsidR="00690DDB" w:rsidRDefault="00C762D0" w:rsidP="00AB517E">
      <w:pPr>
        <w:rPr>
          <w:rStyle w:val="Strong"/>
        </w:rPr>
      </w:pPr>
      <w:r>
        <w:rPr>
          <w:rStyle w:val="Strong"/>
        </w:rPr>
        <w:t>Paragraph 4</w:t>
      </w:r>
    </w:p>
    <w:p w14:paraId="205EA03A" w14:textId="3A6AFE67" w:rsidR="002F1460" w:rsidRDefault="002F1460" w:rsidP="00AB517E">
      <w:r>
        <w:t xml:space="preserve">However, the atrocities that appeared with the creation of the First Republic, or France’s new democratic government, designated as the </w:t>
      </w:r>
      <w:r w:rsidR="00F0525F">
        <w:t>‘</w:t>
      </w:r>
      <w:r>
        <w:t>Reign of Terror</w:t>
      </w:r>
      <w:r w:rsidR="00F0525F">
        <w:t>’</w:t>
      </w:r>
      <w:r>
        <w:t xml:space="preserve">, soon brought a sense of disillusionment for the Romantics. Far from a revolution, between 1793 and 1794, the revolution became violent. The idealism, and the disappointment of the French Revolution, was a particular preoccupation of the Romantics. The Romantics were both obsessed with and plagued by the politics of the age. In England, society was brutal in its repression of </w:t>
      </w:r>
      <w:r w:rsidR="00A937EE">
        <w:t xml:space="preserve">any suggestion of </w:t>
      </w:r>
      <w:r>
        <w:t>revolution and the overturning of the Monarchy, and Romantic poets retreated into symbolism and allusion.</w:t>
      </w:r>
    </w:p>
    <w:p w14:paraId="7BACA479" w14:textId="44A1E6F7" w:rsidR="00ED216A" w:rsidRDefault="00296E15" w:rsidP="00296E15">
      <w:pPr>
        <w:pStyle w:val="Caption"/>
      </w:pPr>
      <w:r>
        <w:t xml:space="preserve">Table </w:t>
      </w:r>
      <w:r>
        <w:fldChar w:fldCharType="begin"/>
      </w:r>
      <w:r>
        <w:instrText xml:space="preserve"> SEQ Table \* ARABIC </w:instrText>
      </w:r>
      <w:r>
        <w:fldChar w:fldCharType="separate"/>
      </w:r>
      <w:r w:rsidR="00A11360">
        <w:rPr>
          <w:noProof/>
        </w:rPr>
        <w:t>32</w:t>
      </w:r>
      <w:r>
        <w:fldChar w:fldCharType="end"/>
      </w:r>
      <w:r w:rsidR="00ED216A">
        <w:t xml:space="preserve"> – bullet point summary of ‘Exploring politics, freedom and revolution in the Romantic period</w:t>
      </w:r>
      <w:r w:rsidR="00DC01F1">
        <w:t>’</w:t>
      </w:r>
    </w:p>
    <w:tbl>
      <w:tblPr>
        <w:tblStyle w:val="Tableheader"/>
        <w:tblW w:w="5000" w:type="pct"/>
        <w:tblLayout w:type="fixed"/>
        <w:tblLook w:val="04A0" w:firstRow="1" w:lastRow="0" w:firstColumn="1" w:lastColumn="0" w:noHBand="0" w:noVBand="1"/>
        <w:tblDescription w:val="This table contains the paragraph numbers for, 'Exploring politics, freedom and revolution in the Romantic period' in the left-hand column, with space for students to summarise each paragraph in bullet points in the right-hand column. The first paragraph has been summarised into 3 bullet points as an example."/>
      </w:tblPr>
      <w:tblGrid>
        <w:gridCol w:w="4815"/>
        <w:gridCol w:w="4815"/>
      </w:tblGrid>
      <w:tr w:rsidR="001939D4" w14:paraId="7AA7313E" w14:textId="77777777" w:rsidTr="0003335A">
        <w:trPr>
          <w:cnfStyle w:val="100000000000" w:firstRow="1" w:lastRow="0" w:firstColumn="0" w:lastColumn="0" w:oddVBand="0" w:evenVBand="0" w:oddHBand="0"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0" w:type="pct"/>
          </w:tcPr>
          <w:p w14:paraId="7CA67C67" w14:textId="444934E8" w:rsidR="00524AC2" w:rsidRDefault="00524AC2" w:rsidP="0069376B">
            <w:bookmarkStart w:id="78" w:name="_Hlk165556771"/>
            <w:r w:rsidRPr="00524AC2">
              <w:t>Exploring politics, freedom and revolution in the Romantic period</w:t>
            </w:r>
          </w:p>
        </w:tc>
        <w:tc>
          <w:tcPr>
            <w:tcW w:w="0" w:type="pct"/>
          </w:tcPr>
          <w:p w14:paraId="19FF7F98" w14:textId="6134B8F9" w:rsidR="00524AC2" w:rsidRPr="000D5DD0" w:rsidRDefault="00DF2BDC" w:rsidP="0069376B">
            <w:pPr>
              <w:jc w:val="both"/>
              <w:cnfStyle w:val="100000000000" w:firstRow="1" w:lastRow="0" w:firstColumn="0" w:lastColumn="0" w:oddVBand="0" w:evenVBand="0" w:oddHBand="0" w:evenHBand="0" w:firstRowFirstColumn="0" w:firstRowLastColumn="0" w:lastRowFirstColumn="0" w:lastRowLastColumn="0"/>
              <w:rPr>
                <w:szCs w:val="22"/>
              </w:rPr>
            </w:pPr>
            <w:r w:rsidRPr="000D5DD0">
              <w:rPr>
                <w:color w:val="FFFFFF" w:themeColor="background1"/>
                <w:szCs w:val="22"/>
              </w:rPr>
              <w:t>S</w:t>
            </w:r>
            <w:r w:rsidR="00524AC2" w:rsidRPr="000D5DD0">
              <w:rPr>
                <w:color w:val="FFFFFF" w:themeColor="background1"/>
                <w:szCs w:val="22"/>
              </w:rPr>
              <w:t>ummary</w:t>
            </w:r>
          </w:p>
        </w:tc>
      </w:tr>
      <w:tr w:rsidR="0047557B" w14:paraId="6B4373EE" w14:textId="77777777" w:rsidTr="0003335A">
        <w:trPr>
          <w:cnfStyle w:val="000000100000" w:firstRow="0" w:lastRow="0" w:firstColumn="0" w:lastColumn="0" w:oddVBand="0" w:evenVBand="0" w:oddHBand="1" w:evenHBand="0" w:firstRowFirstColumn="0" w:firstRowLastColumn="0" w:lastRowFirstColumn="0" w:lastRowLastColumn="0"/>
          <w:trHeight w:val="2737"/>
        </w:trPr>
        <w:tc>
          <w:tcPr>
            <w:cnfStyle w:val="001000000000" w:firstRow="0" w:lastRow="0" w:firstColumn="1" w:lastColumn="0" w:oddVBand="0" w:evenVBand="0" w:oddHBand="0" w:evenHBand="0" w:firstRowFirstColumn="0" w:firstRowLastColumn="0" w:lastRowFirstColumn="0" w:lastRowLastColumn="0"/>
            <w:tcW w:w="0" w:type="pct"/>
          </w:tcPr>
          <w:p w14:paraId="08E5EBEC" w14:textId="08D919D9" w:rsidR="00524AC2" w:rsidRDefault="00E91FC3" w:rsidP="0069376B">
            <w:r>
              <w:t>Paragraph 1</w:t>
            </w:r>
          </w:p>
        </w:tc>
        <w:tc>
          <w:tcPr>
            <w:tcW w:w="0" w:type="pct"/>
          </w:tcPr>
          <w:p w14:paraId="50AB64F1" w14:textId="77777777" w:rsidR="00143377" w:rsidRPr="00143377" w:rsidRDefault="00143377" w:rsidP="0069376B">
            <w:pPr>
              <w:cnfStyle w:val="000000100000" w:firstRow="0" w:lastRow="0" w:firstColumn="0" w:lastColumn="0" w:oddVBand="0" w:evenVBand="0" w:oddHBand="1" w:evenHBand="0" w:firstRowFirstColumn="0" w:firstRowLastColumn="0" w:lastRowFirstColumn="0" w:lastRowLastColumn="0"/>
            </w:pPr>
            <w:r w:rsidRPr="00143377">
              <w:t>Romantic poetry – nature, childhood, sublime, freedom, individual</w:t>
            </w:r>
          </w:p>
          <w:p w14:paraId="5A4C4B04" w14:textId="53571C76" w:rsidR="00143377" w:rsidRPr="00143377" w:rsidRDefault="00143377" w:rsidP="0069376B">
            <w:pPr>
              <w:cnfStyle w:val="000000100000" w:firstRow="0" w:lastRow="0" w:firstColumn="0" w:lastColumn="0" w:oddVBand="0" w:evenVBand="0" w:oddHBand="1" w:evenHBand="0" w:firstRowFirstColumn="0" w:firstRowLastColumn="0" w:lastRowFirstColumn="0" w:lastRowLastColumn="0"/>
            </w:pPr>
            <w:r w:rsidRPr="00143377">
              <w:t>Expand thinking and politic</w:t>
            </w:r>
            <w:r w:rsidR="00DC01F1">
              <w:t>al</w:t>
            </w:r>
            <w:r w:rsidRPr="00143377">
              <w:t xml:space="preserve"> </w:t>
            </w:r>
            <w:proofErr w:type="gramStart"/>
            <w:r w:rsidRPr="00143377">
              <w:t>opinions;</w:t>
            </w:r>
            <w:proofErr w:type="gramEnd"/>
            <w:r w:rsidRPr="00143377">
              <w:t xml:space="preserve"> some masked discussion</w:t>
            </w:r>
          </w:p>
          <w:p w14:paraId="77987899" w14:textId="3BE6ADA6" w:rsidR="00524AC2" w:rsidRDefault="00143377" w:rsidP="0069376B">
            <w:pPr>
              <w:cnfStyle w:val="000000100000" w:firstRow="0" w:lastRow="0" w:firstColumn="0" w:lastColumn="0" w:oddVBand="0" w:evenVBand="0" w:oddHBand="1" w:evenHBand="0" w:firstRowFirstColumn="0" w:firstRowLastColumn="0" w:lastRowFirstColumn="0" w:lastRowLastColumn="0"/>
            </w:pPr>
            <w:r w:rsidRPr="00143377">
              <w:t>Poets – Blake, Shelley, Keats, Coleridge</w:t>
            </w:r>
          </w:p>
        </w:tc>
      </w:tr>
      <w:tr w:rsidR="0047557B" w14:paraId="3783065E" w14:textId="77777777" w:rsidTr="0003335A">
        <w:trPr>
          <w:cnfStyle w:val="000000010000" w:firstRow="0" w:lastRow="0" w:firstColumn="0" w:lastColumn="0" w:oddVBand="0" w:evenVBand="0" w:oddHBand="0" w:evenHBand="1" w:firstRowFirstColumn="0" w:firstRowLastColumn="0" w:lastRowFirstColumn="0" w:lastRowLastColumn="0"/>
          <w:trHeight w:val="2737"/>
        </w:trPr>
        <w:tc>
          <w:tcPr>
            <w:cnfStyle w:val="001000000000" w:firstRow="0" w:lastRow="0" w:firstColumn="1" w:lastColumn="0" w:oddVBand="0" w:evenVBand="0" w:oddHBand="0" w:evenHBand="0" w:firstRowFirstColumn="0" w:firstRowLastColumn="0" w:lastRowFirstColumn="0" w:lastRowLastColumn="0"/>
            <w:tcW w:w="0" w:type="pct"/>
          </w:tcPr>
          <w:p w14:paraId="4C74D92D" w14:textId="47E73CD9" w:rsidR="00524AC2" w:rsidRDefault="00E91FC3" w:rsidP="0069376B">
            <w:r>
              <w:t>Paragraph 2</w:t>
            </w:r>
          </w:p>
        </w:tc>
        <w:tc>
          <w:tcPr>
            <w:tcW w:w="0" w:type="pct"/>
          </w:tcPr>
          <w:p w14:paraId="39BC731B" w14:textId="77777777" w:rsidR="00524AC2" w:rsidRDefault="00524AC2" w:rsidP="0069376B">
            <w:pPr>
              <w:cnfStyle w:val="000000010000" w:firstRow="0" w:lastRow="0" w:firstColumn="0" w:lastColumn="0" w:oddVBand="0" w:evenVBand="0" w:oddHBand="0" w:evenHBand="1" w:firstRowFirstColumn="0" w:firstRowLastColumn="0" w:lastRowFirstColumn="0" w:lastRowLastColumn="0"/>
            </w:pPr>
          </w:p>
        </w:tc>
      </w:tr>
      <w:tr w:rsidR="0047557B" w14:paraId="01E9618D" w14:textId="77777777" w:rsidTr="0003335A">
        <w:trPr>
          <w:cnfStyle w:val="000000100000" w:firstRow="0" w:lastRow="0" w:firstColumn="0" w:lastColumn="0" w:oddVBand="0" w:evenVBand="0" w:oddHBand="1" w:evenHBand="0" w:firstRowFirstColumn="0" w:firstRowLastColumn="0" w:lastRowFirstColumn="0" w:lastRowLastColumn="0"/>
          <w:trHeight w:val="2737"/>
        </w:trPr>
        <w:tc>
          <w:tcPr>
            <w:cnfStyle w:val="001000000000" w:firstRow="0" w:lastRow="0" w:firstColumn="1" w:lastColumn="0" w:oddVBand="0" w:evenVBand="0" w:oddHBand="0" w:evenHBand="0" w:firstRowFirstColumn="0" w:firstRowLastColumn="0" w:lastRowFirstColumn="0" w:lastRowLastColumn="0"/>
            <w:tcW w:w="0" w:type="pct"/>
          </w:tcPr>
          <w:p w14:paraId="35ED64ED" w14:textId="1D7CF76E" w:rsidR="00524AC2" w:rsidRDefault="00E91FC3" w:rsidP="0069376B">
            <w:r>
              <w:t>Paragraph 3</w:t>
            </w:r>
          </w:p>
        </w:tc>
        <w:tc>
          <w:tcPr>
            <w:tcW w:w="0" w:type="pct"/>
          </w:tcPr>
          <w:p w14:paraId="6F459D8E" w14:textId="77777777" w:rsidR="00524AC2" w:rsidRDefault="00524AC2" w:rsidP="0069376B">
            <w:pPr>
              <w:cnfStyle w:val="000000100000" w:firstRow="0" w:lastRow="0" w:firstColumn="0" w:lastColumn="0" w:oddVBand="0" w:evenVBand="0" w:oddHBand="1" w:evenHBand="0" w:firstRowFirstColumn="0" w:firstRowLastColumn="0" w:lastRowFirstColumn="0" w:lastRowLastColumn="0"/>
            </w:pPr>
          </w:p>
        </w:tc>
      </w:tr>
      <w:tr w:rsidR="0047557B" w14:paraId="7B3ADB85" w14:textId="77777777" w:rsidTr="0003335A">
        <w:trPr>
          <w:cnfStyle w:val="000000010000" w:firstRow="0" w:lastRow="0" w:firstColumn="0" w:lastColumn="0" w:oddVBand="0" w:evenVBand="0" w:oddHBand="0" w:evenHBand="1" w:firstRowFirstColumn="0" w:firstRowLastColumn="0" w:lastRowFirstColumn="0" w:lastRowLastColumn="0"/>
          <w:trHeight w:val="2737"/>
        </w:trPr>
        <w:tc>
          <w:tcPr>
            <w:cnfStyle w:val="001000000000" w:firstRow="0" w:lastRow="0" w:firstColumn="1" w:lastColumn="0" w:oddVBand="0" w:evenVBand="0" w:oddHBand="0" w:evenHBand="0" w:firstRowFirstColumn="0" w:firstRowLastColumn="0" w:lastRowFirstColumn="0" w:lastRowLastColumn="0"/>
            <w:tcW w:w="0" w:type="pct"/>
          </w:tcPr>
          <w:p w14:paraId="6F2AF033" w14:textId="3A83FDDE" w:rsidR="00524AC2" w:rsidRDefault="00E91FC3" w:rsidP="0069376B">
            <w:r>
              <w:t>Paragraph 4</w:t>
            </w:r>
          </w:p>
        </w:tc>
        <w:tc>
          <w:tcPr>
            <w:tcW w:w="0" w:type="pct"/>
          </w:tcPr>
          <w:p w14:paraId="5D4DBDE0" w14:textId="77777777" w:rsidR="00524AC2" w:rsidRDefault="00524AC2" w:rsidP="0069376B">
            <w:pPr>
              <w:cnfStyle w:val="000000010000" w:firstRow="0" w:lastRow="0" w:firstColumn="0" w:lastColumn="0" w:oddVBand="0" w:evenVBand="0" w:oddHBand="0" w:evenHBand="1" w:firstRowFirstColumn="0" w:firstRowLastColumn="0" w:lastRowFirstColumn="0" w:lastRowLastColumn="0"/>
            </w:pPr>
          </w:p>
        </w:tc>
      </w:tr>
    </w:tbl>
    <w:p w14:paraId="5A03112D" w14:textId="12EE0F4C" w:rsidR="00B2646D" w:rsidRDefault="00B2646D">
      <w:pPr>
        <w:suppressAutoHyphens w:val="0"/>
        <w:spacing w:before="0" w:after="160" w:line="259" w:lineRule="auto"/>
        <w:rPr>
          <w:rFonts w:eastAsiaTheme="majorEastAsia"/>
          <w:bCs/>
          <w:color w:val="002664"/>
          <w:sz w:val="36"/>
          <w:szCs w:val="48"/>
        </w:rPr>
      </w:pPr>
      <w:r>
        <w:br w:type="page"/>
      </w:r>
    </w:p>
    <w:p w14:paraId="3B2D8BBB" w14:textId="58DB1758" w:rsidR="0020256A" w:rsidRDefault="00120EA3" w:rsidP="00120EA3">
      <w:pPr>
        <w:pStyle w:val="Heading2"/>
      </w:pPr>
      <w:bookmarkStart w:id="79" w:name="_Toc173238861"/>
      <w:bookmarkEnd w:id="78"/>
      <w:r w:rsidRPr="00120EA3">
        <w:t xml:space="preserve">Phase 4, activity </w:t>
      </w:r>
      <w:r w:rsidR="00840469">
        <w:t>3</w:t>
      </w:r>
      <w:r w:rsidRPr="00120EA3">
        <w:t xml:space="preserve"> – </w:t>
      </w:r>
      <w:r w:rsidR="00410AD0">
        <w:t>c</w:t>
      </w:r>
      <w:r w:rsidRPr="00120EA3">
        <w:t>heck your understanding of Romanticism</w:t>
      </w:r>
      <w:bookmarkEnd w:id="79"/>
    </w:p>
    <w:p w14:paraId="3C54119C" w14:textId="563264F4" w:rsidR="001A222A" w:rsidRDefault="000C6B87" w:rsidP="00430AE2">
      <w:pPr>
        <w:pStyle w:val="ListNumber"/>
        <w:numPr>
          <w:ilvl w:val="0"/>
          <w:numId w:val="53"/>
        </w:numPr>
      </w:pPr>
      <w:r w:rsidRPr="000C6B87">
        <w:t xml:space="preserve">Read through the questions below using the information provided in </w:t>
      </w:r>
      <w:r w:rsidRPr="00B70C35">
        <w:rPr>
          <w:rStyle w:val="Strong"/>
        </w:rPr>
        <w:t xml:space="preserve">Phase 4, activity </w:t>
      </w:r>
      <w:r w:rsidR="00B74651">
        <w:rPr>
          <w:rStyle w:val="Strong"/>
        </w:rPr>
        <w:t>2</w:t>
      </w:r>
      <w:r w:rsidRPr="00B70C35">
        <w:rPr>
          <w:rStyle w:val="Strong"/>
        </w:rPr>
        <w:t xml:space="preserve"> </w:t>
      </w:r>
      <w:r w:rsidR="009D6C18" w:rsidRPr="00B70C35">
        <w:rPr>
          <w:rStyle w:val="Strong"/>
        </w:rPr>
        <w:t>– exploring politics, freedom and revolution</w:t>
      </w:r>
      <w:r w:rsidR="004D001A">
        <w:rPr>
          <w:rStyle w:val="Strong"/>
        </w:rPr>
        <w:t xml:space="preserve"> in the Romantic period</w:t>
      </w:r>
      <w:r w:rsidR="00CC67A3">
        <w:rPr>
          <w:rStyle w:val="Strong"/>
        </w:rPr>
        <w:t xml:space="preserve"> jigsaw</w:t>
      </w:r>
      <w:r w:rsidRPr="000C6B87">
        <w:t>.</w:t>
      </w:r>
    </w:p>
    <w:p w14:paraId="566FA9DA" w14:textId="6DFE9F09" w:rsidR="009D4131" w:rsidRDefault="000C6B87" w:rsidP="00430AE2">
      <w:pPr>
        <w:pStyle w:val="ListNumber"/>
        <w:numPr>
          <w:ilvl w:val="0"/>
          <w:numId w:val="53"/>
        </w:numPr>
      </w:pPr>
      <w:r w:rsidRPr="000C6B87">
        <w:t>Answer using full sentences (incorporating the question into your answer). Challenge yourself to add detail to your answer. Each question requires 2 to 3 sentences to answer</w:t>
      </w:r>
      <w:r w:rsidR="004D001A">
        <w:t xml:space="preserve"> it</w:t>
      </w:r>
      <w:r w:rsidRPr="000C6B87">
        <w:t xml:space="preserve"> well</w:t>
      </w:r>
      <w:r w:rsidR="004D001A">
        <w:t>.</w:t>
      </w:r>
      <w:r w:rsidR="00FC1E0C">
        <w:t xml:space="preserve"> Respond to</w:t>
      </w:r>
      <w:r w:rsidR="008A5343">
        <w:t xml:space="preserve"> the following questions:</w:t>
      </w:r>
    </w:p>
    <w:p w14:paraId="62F4F29A" w14:textId="67ACBE1F" w:rsidR="0047557B" w:rsidRPr="0047557B" w:rsidRDefault="0047557B" w:rsidP="00430AE2">
      <w:pPr>
        <w:pStyle w:val="ListNumber2"/>
        <w:numPr>
          <w:ilvl w:val="0"/>
          <w:numId w:val="36"/>
        </w:numPr>
      </w:pPr>
      <w:r w:rsidRPr="00A5758F">
        <w:rPr>
          <w:lang w:val="en-US"/>
        </w:rPr>
        <w:t>What were the key values or ideals of the Romantic period?</w:t>
      </w:r>
    </w:p>
    <w:p w14:paraId="6A0BE8CA" w14:textId="77777777" w:rsidR="0047557B" w:rsidRPr="0047557B" w:rsidRDefault="0047557B" w:rsidP="00FB0785">
      <w:pPr>
        <w:pStyle w:val="ListNumber2"/>
      </w:pPr>
      <w:r w:rsidRPr="0047557B">
        <w:rPr>
          <w:lang w:val="en-US"/>
        </w:rPr>
        <w:t>How did Romantic poets view the Industrial Revolution?</w:t>
      </w:r>
    </w:p>
    <w:p w14:paraId="65EE8E55" w14:textId="77777777" w:rsidR="0047557B" w:rsidRPr="0047557B" w:rsidRDefault="0047557B" w:rsidP="00FB0785">
      <w:pPr>
        <w:pStyle w:val="ListNumber2"/>
      </w:pPr>
      <w:r w:rsidRPr="0047557B">
        <w:rPr>
          <w:lang w:val="en-US"/>
        </w:rPr>
        <w:t>What impact did the French Revolution have on Romantic writers?</w:t>
      </w:r>
    </w:p>
    <w:p w14:paraId="0BD743E0" w14:textId="77777777" w:rsidR="0047557B" w:rsidRPr="0047557B" w:rsidRDefault="0047557B" w:rsidP="00FB0785">
      <w:pPr>
        <w:pStyle w:val="ListNumber2"/>
      </w:pPr>
      <w:r w:rsidRPr="0047557B">
        <w:rPr>
          <w:lang w:val="en-US"/>
        </w:rPr>
        <w:t>Why did Romantic poets retreat ‘into symbolism and allusion’ following the creation of the First Republic in France?</w:t>
      </w:r>
    </w:p>
    <w:p w14:paraId="0B32767A" w14:textId="1569032D" w:rsidR="0047557B" w:rsidRDefault="00884C97" w:rsidP="0020256A">
      <w:pPr>
        <w:rPr>
          <w:rStyle w:val="Strong"/>
        </w:rPr>
      </w:pPr>
      <w:r>
        <w:rPr>
          <w:rStyle w:val="Strong"/>
        </w:rPr>
        <w:t>Extend yourself</w:t>
      </w:r>
    </w:p>
    <w:p w14:paraId="7D0AE819" w14:textId="05910D2D" w:rsidR="00CC67A3" w:rsidRPr="00A82E89" w:rsidRDefault="00CC67A3" w:rsidP="0020256A">
      <w:r w:rsidRPr="00D33862">
        <w:t>To extend your knowledge and understanding of Romanticism, choose one of the questions below and answer in a paragraph response, using as much detail as possible. Use</w:t>
      </w:r>
      <w:r w:rsidRPr="004D001A">
        <w:rPr>
          <w:rStyle w:val="Strong"/>
          <w:b w:val="0"/>
          <w:bCs w:val="0"/>
        </w:rPr>
        <w:t xml:space="preserve"> </w:t>
      </w:r>
      <w:r w:rsidR="003C4FEE" w:rsidRPr="000C6B87">
        <w:t xml:space="preserve">the information provided in </w:t>
      </w:r>
      <w:r w:rsidR="003C4FEE" w:rsidRPr="00B70C35">
        <w:rPr>
          <w:rStyle w:val="Strong"/>
        </w:rPr>
        <w:t xml:space="preserve">Phase 4, activity </w:t>
      </w:r>
      <w:r w:rsidR="00A37DFC">
        <w:rPr>
          <w:rStyle w:val="Strong"/>
        </w:rPr>
        <w:t>2</w:t>
      </w:r>
      <w:r w:rsidR="003C4FEE" w:rsidRPr="00B70C35">
        <w:rPr>
          <w:rStyle w:val="Strong"/>
        </w:rPr>
        <w:t xml:space="preserve"> – exploring politics, freedom and revolution</w:t>
      </w:r>
      <w:r w:rsidR="003C4FEE">
        <w:rPr>
          <w:rStyle w:val="Strong"/>
        </w:rPr>
        <w:t xml:space="preserve"> </w:t>
      </w:r>
      <w:r w:rsidR="00A37DFC" w:rsidRPr="00A37DFC">
        <w:rPr>
          <w:rStyle w:val="Strong"/>
        </w:rPr>
        <w:t xml:space="preserve">in the Romantic period </w:t>
      </w:r>
      <w:r w:rsidR="003C4FEE">
        <w:rPr>
          <w:rStyle w:val="Strong"/>
        </w:rPr>
        <w:t>jigsaw</w:t>
      </w:r>
      <w:r w:rsidR="003C4FEE" w:rsidRPr="004D001A">
        <w:rPr>
          <w:rStyle w:val="Strong"/>
          <w:b w:val="0"/>
          <w:bCs w:val="0"/>
        </w:rPr>
        <w:t xml:space="preserve">, </w:t>
      </w:r>
      <w:r w:rsidR="003C4FEE" w:rsidRPr="00A82E89">
        <w:t>your bullet point summaries and your answers to the questions above to inform your response.</w:t>
      </w:r>
      <w:r w:rsidR="00A37DFC">
        <w:t xml:space="preserve"> This can be completed in your English workbooks.</w:t>
      </w:r>
    </w:p>
    <w:p w14:paraId="57B5B450" w14:textId="577C1BD1" w:rsidR="00102759" w:rsidRDefault="000B3A40" w:rsidP="00A80BE1">
      <w:pPr>
        <w:pStyle w:val="ListNumber"/>
      </w:pPr>
      <w:r>
        <w:t xml:space="preserve">How </w:t>
      </w:r>
      <w:r w:rsidR="00C86D84">
        <w:t xml:space="preserve">were the Romantic ideals of </w:t>
      </w:r>
      <w:r w:rsidR="00405338">
        <w:t>freedom, the beauty of nature</w:t>
      </w:r>
      <w:r w:rsidR="008F5C30">
        <w:t xml:space="preserve"> and</w:t>
      </w:r>
      <w:r w:rsidR="00FF7DB6">
        <w:t xml:space="preserve"> </w:t>
      </w:r>
      <w:r w:rsidR="00170A95">
        <w:t xml:space="preserve">celebration of </w:t>
      </w:r>
      <w:r w:rsidR="001B69B1">
        <w:t>simplistic rural life</w:t>
      </w:r>
      <w:r w:rsidR="00F03943">
        <w:t xml:space="preserve"> </w:t>
      </w:r>
      <w:r w:rsidR="00262D94">
        <w:t xml:space="preserve">compatible with or </w:t>
      </w:r>
      <w:proofErr w:type="gramStart"/>
      <w:r w:rsidR="004D001A">
        <w:t>similar to</w:t>
      </w:r>
      <w:proofErr w:type="gramEnd"/>
      <w:r w:rsidR="004D001A">
        <w:t xml:space="preserve"> </w:t>
      </w:r>
      <w:r w:rsidR="00262D94">
        <w:t xml:space="preserve">the </w:t>
      </w:r>
      <w:r w:rsidR="001C6C43">
        <w:t>social</w:t>
      </w:r>
      <w:r w:rsidR="003023B8">
        <w:t xml:space="preserve"> and </w:t>
      </w:r>
      <w:r w:rsidR="001C6C43">
        <w:t>political</w:t>
      </w:r>
      <w:r w:rsidR="00262D94">
        <w:t xml:space="preserve"> </w:t>
      </w:r>
      <w:r w:rsidR="00B048F1">
        <w:t>upheaval</w:t>
      </w:r>
      <w:r w:rsidR="00102759">
        <w:t xml:space="preserve"> that was going on at the time</w:t>
      </w:r>
      <w:r w:rsidR="001B2A07" w:rsidRPr="001B2A07">
        <w:t>?</w:t>
      </w:r>
    </w:p>
    <w:p w14:paraId="4769288A" w14:textId="088D5EB2" w:rsidR="00102759" w:rsidRDefault="00A06F2E" w:rsidP="00BF6C6A">
      <w:pPr>
        <w:pStyle w:val="ListNumber"/>
      </w:pPr>
      <w:r>
        <w:t xml:space="preserve">Did Romantic poets see their role as </w:t>
      </w:r>
      <w:r w:rsidR="00D34B4A">
        <w:t xml:space="preserve">political and social, or simply </w:t>
      </w:r>
      <w:r w:rsidR="00B86623">
        <w:t>artistic</w:t>
      </w:r>
      <w:r w:rsidR="576AE00E">
        <w:t>?</w:t>
      </w:r>
      <w:r w:rsidR="00B86623">
        <w:t xml:space="preserve"> Explain using </w:t>
      </w:r>
      <w:r w:rsidR="00640533">
        <w:t>quotation</w:t>
      </w:r>
      <w:r w:rsidR="00B86623">
        <w:t>s</w:t>
      </w:r>
      <w:r w:rsidR="00216AD7">
        <w:t xml:space="preserve"> from the poets themselves</w:t>
      </w:r>
      <w:r w:rsidR="009E4FC2">
        <w:t>.</w:t>
      </w:r>
    </w:p>
    <w:p w14:paraId="64B40B5A" w14:textId="2E813970" w:rsidR="0054592B" w:rsidRDefault="00972770" w:rsidP="00BF6C6A">
      <w:pPr>
        <w:pStyle w:val="ListNumber"/>
      </w:pPr>
      <w:r>
        <w:t xml:space="preserve">What did Romantic poets think </w:t>
      </w:r>
      <w:r w:rsidR="009E4FC2">
        <w:t xml:space="preserve">about the impact </w:t>
      </w:r>
      <w:r>
        <w:t xml:space="preserve">of </w:t>
      </w:r>
      <w:r w:rsidR="005232CD">
        <w:t>i</w:t>
      </w:r>
      <w:r w:rsidR="00860E56">
        <w:t>ndustrialisation</w:t>
      </w:r>
      <w:r w:rsidR="009E4FC2">
        <w:t xml:space="preserve"> on the social fabric of their world</w:t>
      </w:r>
      <w:r w:rsidR="00116BAB" w:rsidRPr="00116BAB">
        <w:t>?</w:t>
      </w:r>
    </w:p>
    <w:p w14:paraId="2F40C4FA" w14:textId="11C4BE44" w:rsidR="00F726AD" w:rsidRDefault="00F14E64" w:rsidP="00BF6C6A">
      <w:pPr>
        <w:pStyle w:val="ListNumber"/>
      </w:pPr>
      <w:r>
        <w:t xml:space="preserve">How </w:t>
      </w:r>
      <w:r w:rsidR="009B361C">
        <w:t>did the F</w:t>
      </w:r>
      <w:r w:rsidR="004D77B6">
        <w:t xml:space="preserve">rench </w:t>
      </w:r>
      <w:r w:rsidR="005232CD">
        <w:t>R</w:t>
      </w:r>
      <w:r w:rsidR="004D77B6">
        <w:t>evolution impact on the poetry of the Romantic movement</w:t>
      </w:r>
      <w:r w:rsidR="00D51E31">
        <w:t xml:space="preserve"> </w:t>
      </w:r>
      <w:r w:rsidR="00176991">
        <w:t>in a positive way</w:t>
      </w:r>
      <w:r w:rsidR="00B9769F">
        <w:t>?</w:t>
      </w:r>
    </w:p>
    <w:p w14:paraId="6028D3AC" w14:textId="0C93AE7C" w:rsidR="005232CD" w:rsidRDefault="000810AA" w:rsidP="00BF6C6A">
      <w:pPr>
        <w:pStyle w:val="ListNumber"/>
      </w:pPr>
      <w:r>
        <w:t xml:space="preserve">What </w:t>
      </w:r>
      <w:r w:rsidR="007E7F97">
        <w:t xml:space="preserve">aspects of the Romantic movement are </w:t>
      </w:r>
      <w:proofErr w:type="gramStart"/>
      <w:r w:rsidR="007E7F97">
        <w:t>similar</w:t>
      </w:r>
      <w:r w:rsidR="00651322">
        <w:t xml:space="preserve"> to</w:t>
      </w:r>
      <w:proofErr w:type="gramEnd"/>
      <w:r w:rsidR="007E7F97">
        <w:t xml:space="preserve"> or different in today’s world?</w:t>
      </w:r>
    </w:p>
    <w:p w14:paraId="42FA04B7" w14:textId="114EE257" w:rsidR="000810AA" w:rsidRDefault="005232CD" w:rsidP="00E4384D">
      <w:pPr>
        <w:suppressAutoHyphens w:val="0"/>
        <w:spacing w:before="0" w:after="160" w:line="259" w:lineRule="auto"/>
      </w:pPr>
      <w:r>
        <w:br w:type="page"/>
      </w:r>
    </w:p>
    <w:p w14:paraId="328A32F8" w14:textId="73840EE6" w:rsidR="006C66AA" w:rsidRDefault="00DE0AB1" w:rsidP="005B77BE">
      <w:pPr>
        <w:pStyle w:val="Heading2"/>
      </w:pPr>
      <w:bookmarkStart w:id="80" w:name="_Toc173238862"/>
      <w:r>
        <w:t>Phase 4</w:t>
      </w:r>
      <w:r w:rsidR="00A07CA9">
        <w:t>,</w:t>
      </w:r>
      <w:r>
        <w:t xml:space="preserve"> </w:t>
      </w:r>
      <w:r w:rsidR="00A07CA9">
        <w:t>a</w:t>
      </w:r>
      <w:r w:rsidR="00110FFA">
        <w:t xml:space="preserve">ctivity </w:t>
      </w:r>
      <w:r w:rsidR="00840469">
        <w:t>4</w:t>
      </w:r>
      <w:r w:rsidR="008E45EC">
        <w:t xml:space="preserve"> – </w:t>
      </w:r>
      <w:r w:rsidR="00F670EE">
        <w:t>p</w:t>
      </w:r>
      <w:r w:rsidR="008E45EC">
        <w:t>re-re</w:t>
      </w:r>
      <w:r w:rsidR="003C61E3">
        <w:t>ading activity</w:t>
      </w:r>
      <w:bookmarkEnd w:id="80"/>
    </w:p>
    <w:p w14:paraId="7DBD9C8A" w14:textId="6DCE4FD5" w:rsidR="002B3600" w:rsidRPr="002B3600" w:rsidRDefault="002B3600" w:rsidP="0069376B">
      <w:pPr>
        <w:pStyle w:val="FeatureBox2"/>
      </w:pPr>
      <w:r w:rsidRPr="0069376B">
        <w:rPr>
          <w:rStyle w:val="Strong"/>
        </w:rPr>
        <w:t>Teacher note</w:t>
      </w:r>
      <w:r>
        <w:t xml:space="preserve">: </w:t>
      </w:r>
      <w:r w:rsidR="00AB341F">
        <w:t xml:space="preserve">to complete the following activity, </w:t>
      </w:r>
      <w:r w:rsidR="00FE170A">
        <w:t>access the image that accompanies</w:t>
      </w:r>
      <w:r w:rsidR="003232D9" w:rsidRPr="00C33E87">
        <w:t xml:space="preserve"> Blake’s </w:t>
      </w:r>
      <w:r w:rsidR="00FE170A">
        <w:t>‘London’ on</w:t>
      </w:r>
      <w:hyperlink r:id="rId92" w:anchor=":~:text=SONGS%20OF%20EXPERIENCE%3A%20LONDON" w:history="1">
        <w:r w:rsidR="00A13280" w:rsidRPr="00A13280">
          <w:t xml:space="preserve"> </w:t>
        </w:r>
        <w:r w:rsidR="00A13280" w:rsidRPr="00A13280">
          <w:rPr>
            <w:rStyle w:val="Hyperlink"/>
          </w:rPr>
          <w:t>William Blake</w:t>
        </w:r>
        <w:r w:rsidR="00A80BA5">
          <w:rPr>
            <w:rStyle w:val="Hyperlink"/>
          </w:rPr>
          <w:t>’</w:t>
        </w:r>
        <w:r w:rsidR="00A13280" w:rsidRPr="00A13280">
          <w:rPr>
            <w:rStyle w:val="Hyperlink"/>
          </w:rPr>
          <w:t xml:space="preserve">s Songs </w:t>
        </w:r>
        <w:bookmarkStart w:id="81" w:name="_Hlt168647781"/>
        <w:bookmarkStart w:id="82" w:name="_Hlt168647782"/>
        <w:r w:rsidR="00A13280" w:rsidRPr="00A13280">
          <w:rPr>
            <w:rStyle w:val="Hyperlink"/>
          </w:rPr>
          <w:t>o</w:t>
        </w:r>
        <w:bookmarkEnd w:id="81"/>
        <w:bookmarkEnd w:id="82"/>
        <w:r w:rsidR="00A13280" w:rsidRPr="00A13280">
          <w:rPr>
            <w:rStyle w:val="Hyperlink"/>
          </w:rPr>
          <w:t>f Innocence and Experience</w:t>
        </w:r>
      </w:hyperlink>
      <w:r w:rsidR="00E9687E">
        <w:t xml:space="preserve"> web</w:t>
      </w:r>
      <w:r w:rsidR="00A80BA5">
        <w:t>page</w:t>
      </w:r>
      <w:r w:rsidR="00E9687E">
        <w:t xml:space="preserve">. </w:t>
      </w:r>
      <w:r w:rsidR="001D115A">
        <w:t>Display the image without</w:t>
      </w:r>
      <w:r w:rsidR="00711A0C" w:rsidRPr="00C33E87">
        <w:t xml:space="preserve"> the poem</w:t>
      </w:r>
      <w:r w:rsidR="00F326AF">
        <w:t xml:space="preserve"> </w:t>
      </w:r>
      <w:r w:rsidR="001D115A">
        <w:t xml:space="preserve">– either print </w:t>
      </w:r>
      <w:r w:rsidR="00EE0B20">
        <w:t>the image or create a screenshot of it</w:t>
      </w:r>
      <w:r w:rsidR="0011796B">
        <w:t xml:space="preserve"> so that students can make predictions about the poem based on the image before they read the </w:t>
      </w:r>
      <w:r w:rsidR="002A28E0">
        <w:t>text.</w:t>
      </w:r>
    </w:p>
    <w:p w14:paraId="193F698B" w14:textId="37491482" w:rsidR="00CA2806" w:rsidRDefault="0085104B" w:rsidP="0069376B">
      <w:pPr>
        <w:pStyle w:val="Signature"/>
        <w:spacing w:line="360" w:lineRule="auto"/>
      </w:pPr>
      <w:r>
        <w:t>William</w:t>
      </w:r>
      <w:r w:rsidR="00DA138F" w:rsidRPr="00C33E87">
        <w:t xml:space="preserve"> </w:t>
      </w:r>
      <w:r w:rsidR="00BC269A" w:rsidRPr="00C33E87">
        <w:t xml:space="preserve">Blake was not only a poet but also a painter and printmaker. His artistic endeavours spanned a wide range of media, including relief </w:t>
      </w:r>
      <w:r w:rsidR="0035418B" w:rsidRPr="00C33E87">
        <w:t>etching, engraving</w:t>
      </w:r>
      <w:r w:rsidR="00BC269A" w:rsidRPr="00C33E87">
        <w:t xml:space="preserve"> and watercolour.</w:t>
      </w:r>
    </w:p>
    <w:p w14:paraId="56E472B7" w14:textId="2C5AE1AB" w:rsidR="007B15FA" w:rsidRPr="00E0070F" w:rsidRDefault="00EA25EE" w:rsidP="00430AE2">
      <w:pPr>
        <w:pStyle w:val="ListNumber"/>
        <w:numPr>
          <w:ilvl w:val="0"/>
          <w:numId w:val="38"/>
        </w:numPr>
      </w:pPr>
      <w:r w:rsidRPr="00E0070F">
        <w:t>View the artwork that accompanies Blake’s poem ‘London’.</w:t>
      </w:r>
    </w:p>
    <w:p w14:paraId="49B0DE39" w14:textId="106F3737" w:rsidR="005B4672" w:rsidRPr="00E0070F" w:rsidRDefault="00854F13" w:rsidP="00DF0763">
      <w:pPr>
        <w:pStyle w:val="ListNumber"/>
        <w:numPr>
          <w:ilvl w:val="0"/>
          <w:numId w:val="4"/>
        </w:numPr>
      </w:pPr>
      <w:r w:rsidRPr="00E0070F">
        <w:t xml:space="preserve">The first column in the table below </w:t>
      </w:r>
      <w:r w:rsidR="005B4672" w:rsidRPr="00E0070F">
        <w:t>identifies a range of features in the illustration. In the second column, record what you see in relation to this feature.</w:t>
      </w:r>
    </w:p>
    <w:p w14:paraId="06DAF716" w14:textId="092C88C7" w:rsidR="00C33E87" w:rsidRPr="00E0070F" w:rsidRDefault="005B4672" w:rsidP="00DF0763">
      <w:pPr>
        <w:pStyle w:val="ListNumber"/>
        <w:numPr>
          <w:ilvl w:val="0"/>
          <w:numId w:val="4"/>
        </w:numPr>
      </w:pPr>
      <w:r w:rsidRPr="00E0070F">
        <w:t xml:space="preserve">In the third column, make a prediction about the poem based on your observations recorded in the second column. </w:t>
      </w:r>
      <w:r w:rsidR="00C45767" w:rsidRPr="00E0070F">
        <w:t>You may</w:t>
      </w:r>
      <w:r w:rsidR="0034073B" w:rsidRPr="00E0070F">
        <w:t xml:space="preserve"> also</w:t>
      </w:r>
      <w:r w:rsidR="00C45767" w:rsidRPr="00E0070F">
        <w:t xml:space="preserve"> wish to include your ideas on how you think Blake feels about London</w:t>
      </w:r>
      <w:r w:rsidR="00F52F59" w:rsidRPr="00E0070F">
        <w:t xml:space="preserve"> in general</w:t>
      </w:r>
      <w:r w:rsidR="0034073B" w:rsidRPr="00E0070F">
        <w:t>.</w:t>
      </w:r>
      <w:r w:rsidR="00C45767" w:rsidRPr="00E0070F">
        <w:t xml:space="preserve"> </w:t>
      </w:r>
      <w:r w:rsidR="00177319" w:rsidRPr="00E0070F">
        <w:t xml:space="preserve">The </w:t>
      </w:r>
      <w:r w:rsidR="00BB3FC5">
        <w:t>second</w:t>
      </w:r>
      <w:r w:rsidR="00177319" w:rsidRPr="00E0070F">
        <w:t xml:space="preserve"> row has been completed as a model.</w:t>
      </w:r>
    </w:p>
    <w:p w14:paraId="08BAB777" w14:textId="1DB28A04" w:rsidR="00D41518" w:rsidRDefault="00296E15" w:rsidP="00296E15">
      <w:pPr>
        <w:pStyle w:val="Caption"/>
      </w:pPr>
      <w:r>
        <w:t xml:space="preserve">Table </w:t>
      </w:r>
      <w:r>
        <w:fldChar w:fldCharType="begin"/>
      </w:r>
      <w:r>
        <w:instrText xml:space="preserve"> SEQ Table \* ARABIC </w:instrText>
      </w:r>
      <w:r>
        <w:fldChar w:fldCharType="separate"/>
      </w:r>
      <w:r w:rsidR="00A11360">
        <w:rPr>
          <w:noProof/>
        </w:rPr>
        <w:t>33</w:t>
      </w:r>
      <w:r>
        <w:fldChar w:fldCharType="end"/>
      </w:r>
      <w:r>
        <w:t xml:space="preserve"> </w:t>
      </w:r>
      <w:r w:rsidR="00D41518">
        <w:t xml:space="preserve">– </w:t>
      </w:r>
      <w:r w:rsidR="007F21FE">
        <w:t>prediction</w:t>
      </w:r>
      <w:r w:rsidR="00D41518">
        <w:t xml:space="preserve"> </w:t>
      </w:r>
      <w:r w:rsidR="00CE01EF">
        <w:t>activity table</w:t>
      </w:r>
    </w:p>
    <w:tbl>
      <w:tblPr>
        <w:tblStyle w:val="Tableheader"/>
        <w:tblW w:w="0" w:type="auto"/>
        <w:tblLook w:val="04A0" w:firstRow="1" w:lastRow="0" w:firstColumn="1" w:lastColumn="0" w:noHBand="0" w:noVBand="1"/>
        <w:tblDescription w:val="Prediction activity table with blank spaces for students to complete."/>
      </w:tblPr>
      <w:tblGrid>
        <w:gridCol w:w="3209"/>
        <w:gridCol w:w="3209"/>
        <w:gridCol w:w="3210"/>
      </w:tblGrid>
      <w:tr w:rsidR="0020673B" w14:paraId="51DD1C2B" w14:textId="77777777" w:rsidTr="002067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1C3CD3F" w14:textId="12C14192" w:rsidR="0020673B" w:rsidRDefault="0020673B" w:rsidP="0020673B">
            <w:r w:rsidRPr="0020673B">
              <w:t xml:space="preserve">Text </w:t>
            </w:r>
            <w:r w:rsidR="00593D24">
              <w:t>f</w:t>
            </w:r>
            <w:r w:rsidRPr="0020673B">
              <w:t>eature</w:t>
            </w:r>
          </w:p>
        </w:tc>
        <w:tc>
          <w:tcPr>
            <w:tcW w:w="3209" w:type="dxa"/>
          </w:tcPr>
          <w:p w14:paraId="2FA5CE84" w14:textId="1D301E73" w:rsidR="0020673B" w:rsidRDefault="0020673B" w:rsidP="0020673B">
            <w:pPr>
              <w:cnfStyle w:val="100000000000" w:firstRow="1" w:lastRow="0" w:firstColumn="0" w:lastColumn="0" w:oddVBand="0" w:evenVBand="0" w:oddHBand="0" w:evenHBand="0" w:firstRowFirstColumn="0" w:firstRowLastColumn="0" w:lastRowFirstColumn="0" w:lastRowLastColumn="0"/>
            </w:pPr>
            <w:r w:rsidRPr="0020673B">
              <w:t>What I see</w:t>
            </w:r>
          </w:p>
        </w:tc>
        <w:tc>
          <w:tcPr>
            <w:tcW w:w="3210" w:type="dxa"/>
          </w:tcPr>
          <w:p w14:paraId="06F0759F" w14:textId="5A0CE86F" w:rsidR="0020673B" w:rsidRDefault="0020673B" w:rsidP="0020673B">
            <w:pPr>
              <w:cnfStyle w:val="100000000000" w:firstRow="1" w:lastRow="0" w:firstColumn="0" w:lastColumn="0" w:oddVBand="0" w:evenVBand="0" w:oddHBand="0" w:evenHBand="0" w:firstRowFirstColumn="0" w:firstRowLastColumn="0" w:lastRowFirstColumn="0" w:lastRowLastColumn="0"/>
            </w:pPr>
            <w:r w:rsidRPr="0020673B">
              <w:t>Prediction</w:t>
            </w:r>
          </w:p>
        </w:tc>
      </w:tr>
      <w:tr w:rsidR="0020673B" w14:paraId="25585BA7" w14:textId="77777777" w:rsidTr="00206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A8E7B6F" w14:textId="239CF9F8" w:rsidR="0020673B" w:rsidRDefault="0020673B" w:rsidP="0020673B">
            <w:r w:rsidRPr="0020673B">
              <w:t>Title of the poem</w:t>
            </w:r>
          </w:p>
        </w:tc>
        <w:tc>
          <w:tcPr>
            <w:tcW w:w="3209" w:type="dxa"/>
          </w:tcPr>
          <w:p w14:paraId="372214B0" w14:textId="77777777" w:rsidR="0020673B" w:rsidRDefault="0020673B" w:rsidP="0020673B">
            <w:pPr>
              <w:cnfStyle w:val="000000100000" w:firstRow="0" w:lastRow="0" w:firstColumn="0" w:lastColumn="0" w:oddVBand="0" w:evenVBand="0" w:oddHBand="1" w:evenHBand="0" w:firstRowFirstColumn="0" w:firstRowLastColumn="0" w:lastRowFirstColumn="0" w:lastRowLastColumn="0"/>
            </w:pPr>
          </w:p>
        </w:tc>
        <w:tc>
          <w:tcPr>
            <w:tcW w:w="3210" w:type="dxa"/>
          </w:tcPr>
          <w:p w14:paraId="318062BB" w14:textId="77777777" w:rsidR="0020673B" w:rsidRDefault="0020673B" w:rsidP="0020673B">
            <w:pPr>
              <w:cnfStyle w:val="000000100000" w:firstRow="0" w:lastRow="0" w:firstColumn="0" w:lastColumn="0" w:oddVBand="0" w:evenVBand="0" w:oddHBand="1" w:evenHBand="0" w:firstRowFirstColumn="0" w:firstRowLastColumn="0" w:lastRowFirstColumn="0" w:lastRowLastColumn="0"/>
            </w:pPr>
          </w:p>
        </w:tc>
      </w:tr>
      <w:tr w:rsidR="0020673B" w14:paraId="79BC3102" w14:textId="77777777" w:rsidTr="002067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9C0E697" w14:textId="6419567A" w:rsidR="0020673B" w:rsidRDefault="0020673B" w:rsidP="0020673B">
            <w:r w:rsidRPr="0020673B">
              <w:t>Illustration 1 – the old man and child</w:t>
            </w:r>
          </w:p>
        </w:tc>
        <w:tc>
          <w:tcPr>
            <w:tcW w:w="3209" w:type="dxa"/>
          </w:tcPr>
          <w:p w14:paraId="085B0F4B" w14:textId="3B1777D6" w:rsidR="0020673B" w:rsidRDefault="0020673B" w:rsidP="0020673B">
            <w:pPr>
              <w:cnfStyle w:val="000000010000" w:firstRow="0" w:lastRow="0" w:firstColumn="0" w:lastColumn="0" w:oddVBand="0" w:evenVBand="0" w:oddHBand="0" w:evenHBand="1" w:firstRowFirstColumn="0" w:firstRowLastColumn="0" w:lastRowFirstColumn="0" w:lastRowLastColumn="0"/>
            </w:pPr>
            <w:r w:rsidRPr="0020673B">
              <w:t>I see an old man, who looks very tired being guided by a young child in a city that I believe is London.</w:t>
            </w:r>
          </w:p>
        </w:tc>
        <w:tc>
          <w:tcPr>
            <w:tcW w:w="3210" w:type="dxa"/>
          </w:tcPr>
          <w:p w14:paraId="28665AF5" w14:textId="36FA5FF2" w:rsidR="0020673B" w:rsidRDefault="0020673B" w:rsidP="0020673B">
            <w:pPr>
              <w:cnfStyle w:val="000000010000" w:firstRow="0" w:lastRow="0" w:firstColumn="0" w:lastColumn="0" w:oddVBand="0" w:evenVBand="0" w:oddHBand="0" w:evenHBand="1" w:firstRowFirstColumn="0" w:firstRowLastColumn="0" w:lastRowFirstColumn="0" w:lastRowLastColumn="0"/>
            </w:pPr>
            <w:r w:rsidRPr="0020673B">
              <w:t xml:space="preserve">I think the child will be taking the man on a </w:t>
            </w:r>
            <w:proofErr w:type="gramStart"/>
            <w:r w:rsidRPr="0020673B">
              <w:t>walk</w:t>
            </w:r>
            <w:r w:rsidR="00B016F3">
              <w:t xml:space="preserve"> </w:t>
            </w:r>
            <w:r w:rsidRPr="0020673B">
              <w:t>through</w:t>
            </w:r>
            <w:proofErr w:type="gramEnd"/>
            <w:r w:rsidRPr="0020673B">
              <w:t xml:space="preserve"> London.</w:t>
            </w:r>
          </w:p>
        </w:tc>
      </w:tr>
      <w:tr w:rsidR="0020673B" w14:paraId="1F638F5F" w14:textId="77777777" w:rsidTr="00206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3B108EC" w14:textId="07F406A1" w:rsidR="0020673B" w:rsidRDefault="0020673B" w:rsidP="0020673B">
            <w:r w:rsidRPr="0020673B">
              <w:t>Colours used</w:t>
            </w:r>
          </w:p>
        </w:tc>
        <w:tc>
          <w:tcPr>
            <w:tcW w:w="3209" w:type="dxa"/>
          </w:tcPr>
          <w:p w14:paraId="79B00E7D" w14:textId="77777777" w:rsidR="0020673B" w:rsidRDefault="0020673B" w:rsidP="0020673B">
            <w:pPr>
              <w:cnfStyle w:val="000000100000" w:firstRow="0" w:lastRow="0" w:firstColumn="0" w:lastColumn="0" w:oddVBand="0" w:evenVBand="0" w:oddHBand="1" w:evenHBand="0" w:firstRowFirstColumn="0" w:firstRowLastColumn="0" w:lastRowFirstColumn="0" w:lastRowLastColumn="0"/>
            </w:pPr>
          </w:p>
        </w:tc>
        <w:tc>
          <w:tcPr>
            <w:tcW w:w="3210" w:type="dxa"/>
          </w:tcPr>
          <w:p w14:paraId="7228B98F" w14:textId="77777777" w:rsidR="0020673B" w:rsidRDefault="0020673B" w:rsidP="0020673B">
            <w:pPr>
              <w:cnfStyle w:val="000000100000" w:firstRow="0" w:lastRow="0" w:firstColumn="0" w:lastColumn="0" w:oddVBand="0" w:evenVBand="0" w:oddHBand="1" w:evenHBand="0" w:firstRowFirstColumn="0" w:firstRowLastColumn="0" w:lastRowFirstColumn="0" w:lastRowLastColumn="0"/>
            </w:pPr>
          </w:p>
        </w:tc>
      </w:tr>
      <w:tr w:rsidR="0020673B" w14:paraId="4A5776FD" w14:textId="77777777" w:rsidTr="002067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5002BA4" w14:textId="37AF155F" w:rsidR="0020673B" w:rsidRDefault="0020673B" w:rsidP="0020673B">
            <w:r w:rsidRPr="0020673B">
              <w:t>Illustration 2 – the fire</w:t>
            </w:r>
          </w:p>
        </w:tc>
        <w:tc>
          <w:tcPr>
            <w:tcW w:w="3209" w:type="dxa"/>
          </w:tcPr>
          <w:p w14:paraId="3296FDF5" w14:textId="77777777" w:rsidR="0020673B" w:rsidRDefault="0020673B" w:rsidP="0020673B">
            <w:pPr>
              <w:cnfStyle w:val="000000010000" w:firstRow="0" w:lastRow="0" w:firstColumn="0" w:lastColumn="0" w:oddVBand="0" w:evenVBand="0" w:oddHBand="0" w:evenHBand="1" w:firstRowFirstColumn="0" w:firstRowLastColumn="0" w:lastRowFirstColumn="0" w:lastRowLastColumn="0"/>
            </w:pPr>
          </w:p>
        </w:tc>
        <w:tc>
          <w:tcPr>
            <w:tcW w:w="3210" w:type="dxa"/>
          </w:tcPr>
          <w:p w14:paraId="65996F80" w14:textId="77777777" w:rsidR="0020673B" w:rsidRDefault="0020673B" w:rsidP="0020673B">
            <w:pPr>
              <w:cnfStyle w:val="000000010000" w:firstRow="0" w:lastRow="0" w:firstColumn="0" w:lastColumn="0" w:oddVBand="0" w:evenVBand="0" w:oddHBand="0" w:evenHBand="1" w:firstRowFirstColumn="0" w:firstRowLastColumn="0" w:lastRowFirstColumn="0" w:lastRowLastColumn="0"/>
            </w:pPr>
          </w:p>
        </w:tc>
      </w:tr>
      <w:tr w:rsidR="0020673B" w14:paraId="3BC07492" w14:textId="77777777" w:rsidTr="00206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C582E47" w14:textId="52D3B0E8" w:rsidR="0020673B" w:rsidRDefault="0020673B" w:rsidP="0020673B">
            <w:r w:rsidRPr="0020673B">
              <w:t>Colours used</w:t>
            </w:r>
          </w:p>
        </w:tc>
        <w:tc>
          <w:tcPr>
            <w:tcW w:w="3209" w:type="dxa"/>
          </w:tcPr>
          <w:p w14:paraId="4DF4313C" w14:textId="77777777" w:rsidR="0020673B" w:rsidRDefault="0020673B" w:rsidP="0020673B">
            <w:pPr>
              <w:cnfStyle w:val="000000100000" w:firstRow="0" w:lastRow="0" w:firstColumn="0" w:lastColumn="0" w:oddVBand="0" w:evenVBand="0" w:oddHBand="1" w:evenHBand="0" w:firstRowFirstColumn="0" w:firstRowLastColumn="0" w:lastRowFirstColumn="0" w:lastRowLastColumn="0"/>
            </w:pPr>
          </w:p>
        </w:tc>
        <w:tc>
          <w:tcPr>
            <w:tcW w:w="3210" w:type="dxa"/>
          </w:tcPr>
          <w:p w14:paraId="2C11A3AA" w14:textId="77777777" w:rsidR="0020673B" w:rsidRDefault="0020673B" w:rsidP="0020673B">
            <w:pPr>
              <w:cnfStyle w:val="000000100000" w:firstRow="0" w:lastRow="0" w:firstColumn="0" w:lastColumn="0" w:oddVBand="0" w:evenVBand="0" w:oddHBand="1" w:evenHBand="0" w:firstRowFirstColumn="0" w:firstRowLastColumn="0" w:lastRowFirstColumn="0" w:lastRowLastColumn="0"/>
            </w:pPr>
          </w:p>
        </w:tc>
      </w:tr>
      <w:tr w:rsidR="0020673B" w14:paraId="251F6954" w14:textId="77777777" w:rsidTr="002067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980030E" w14:textId="2EEB61F1" w:rsidR="0020673B" w:rsidRDefault="0020673B" w:rsidP="0020673B">
            <w:r w:rsidRPr="0020673B">
              <w:t>Orientation – what parts of the drawing standout that affect your understanding of it?</w:t>
            </w:r>
          </w:p>
        </w:tc>
        <w:tc>
          <w:tcPr>
            <w:tcW w:w="3209" w:type="dxa"/>
          </w:tcPr>
          <w:p w14:paraId="4F021E3B" w14:textId="77777777" w:rsidR="0020673B" w:rsidRDefault="0020673B" w:rsidP="0020673B">
            <w:pPr>
              <w:cnfStyle w:val="000000010000" w:firstRow="0" w:lastRow="0" w:firstColumn="0" w:lastColumn="0" w:oddVBand="0" w:evenVBand="0" w:oddHBand="0" w:evenHBand="1" w:firstRowFirstColumn="0" w:firstRowLastColumn="0" w:lastRowFirstColumn="0" w:lastRowLastColumn="0"/>
            </w:pPr>
          </w:p>
        </w:tc>
        <w:tc>
          <w:tcPr>
            <w:tcW w:w="3210" w:type="dxa"/>
          </w:tcPr>
          <w:p w14:paraId="1F4E97B9" w14:textId="77777777" w:rsidR="0020673B" w:rsidRDefault="0020673B" w:rsidP="0020673B">
            <w:pPr>
              <w:cnfStyle w:val="000000010000" w:firstRow="0" w:lastRow="0" w:firstColumn="0" w:lastColumn="0" w:oddVBand="0" w:evenVBand="0" w:oddHBand="0" w:evenHBand="1" w:firstRowFirstColumn="0" w:firstRowLastColumn="0" w:lastRowFirstColumn="0" w:lastRowLastColumn="0"/>
            </w:pPr>
          </w:p>
        </w:tc>
      </w:tr>
    </w:tbl>
    <w:p w14:paraId="091CF992" w14:textId="16B7C167" w:rsidR="008C3567" w:rsidRDefault="008C3567">
      <w:pPr>
        <w:suppressAutoHyphens w:val="0"/>
        <w:spacing w:before="0" w:after="160" w:line="259" w:lineRule="auto"/>
      </w:pPr>
      <w:r>
        <w:br w:type="page"/>
      </w:r>
    </w:p>
    <w:p w14:paraId="304957D9" w14:textId="39CCB23F" w:rsidR="00B324AF" w:rsidRDefault="00691345" w:rsidP="00536FC9">
      <w:pPr>
        <w:pStyle w:val="Heading2"/>
      </w:pPr>
      <w:bookmarkStart w:id="83" w:name="_Toc173238863"/>
      <w:r>
        <w:t xml:space="preserve">Phase 4, </w:t>
      </w:r>
      <w:r w:rsidR="00476C44">
        <w:t>a</w:t>
      </w:r>
      <w:r>
        <w:t xml:space="preserve">ctivity </w:t>
      </w:r>
      <w:r w:rsidR="00840469">
        <w:t>5</w:t>
      </w:r>
      <w:r w:rsidR="00E17E4F">
        <w:t xml:space="preserve"> </w:t>
      </w:r>
      <w:r w:rsidR="00D8714E">
        <w:t>–</w:t>
      </w:r>
      <w:r>
        <w:t xml:space="preserve"> </w:t>
      </w:r>
      <w:r w:rsidR="00D8714E">
        <w:t>reading in context</w:t>
      </w:r>
      <w:bookmarkEnd w:id="83"/>
    </w:p>
    <w:p w14:paraId="41062738" w14:textId="1D6D61D3" w:rsidR="00A54B31" w:rsidRPr="00A54B31" w:rsidRDefault="00B0755D" w:rsidP="0087690D">
      <w:pPr>
        <w:pStyle w:val="FeatureBox2"/>
      </w:pPr>
      <w:r w:rsidRPr="00075C6B">
        <w:rPr>
          <w:rStyle w:val="Strong"/>
        </w:rPr>
        <w:t xml:space="preserve">Teacher </w:t>
      </w:r>
      <w:proofErr w:type="gramStart"/>
      <w:r w:rsidRPr="00075C6B">
        <w:rPr>
          <w:rStyle w:val="Strong"/>
        </w:rPr>
        <w:t>note</w:t>
      </w:r>
      <w:r w:rsidRPr="00357D22">
        <w:rPr>
          <w:rStyle w:val="Strong"/>
          <w:b w:val="0"/>
          <w:bCs w:val="0"/>
        </w:rPr>
        <w:t>:</w:t>
      </w:r>
      <w:proofErr w:type="gramEnd"/>
      <w:r>
        <w:t xml:space="preserve"> </w:t>
      </w:r>
      <w:r w:rsidR="005448C2">
        <w:t xml:space="preserve">it would be worthwhile showing students an image of how Blake’s ‘London’ was presented </w:t>
      </w:r>
      <w:r w:rsidR="00AC7E7E">
        <w:t xml:space="preserve">to the public </w:t>
      </w:r>
      <w:r w:rsidR="005448C2">
        <w:t>when it was originally published in 1</w:t>
      </w:r>
      <w:r w:rsidR="00497CFC">
        <w:t>794. This can be done by projecting the image found on</w:t>
      </w:r>
      <w:hyperlink r:id="rId93" w:anchor=":~:text=SONGS%20OF%20EXPERIENCE%3A%20LONDON" w:history="1">
        <w:r w:rsidR="00F613D2" w:rsidRPr="00A13280">
          <w:t xml:space="preserve"> </w:t>
        </w:r>
        <w:r w:rsidR="00F613D2" w:rsidRPr="00A13280">
          <w:rPr>
            <w:rStyle w:val="Hyperlink"/>
          </w:rPr>
          <w:t>William Blake</w:t>
        </w:r>
        <w:r w:rsidR="00B016F3">
          <w:rPr>
            <w:rStyle w:val="Hyperlink"/>
          </w:rPr>
          <w:t>’</w:t>
        </w:r>
        <w:r w:rsidR="00F613D2" w:rsidRPr="00A13280">
          <w:rPr>
            <w:rStyle w:val="Hyperlink"/>
          </w:rPr>
          <w:t>s Songs of Innocence and Experience</w:t>
        </w:r>
      </w:hyperlink>
      <w:r w:rsidR="00D04A9B">
        <w:t>.</w:t>
      </w:r>
    </w:p>
    <w:p w14:paraId="164F8E20" w14:textId="29E5ECF5" w:rsidR="00F6124A" w:rsidRDefault="00F6124A" w:rsidP="00AA034C">
      <w:pPr>
        <w:pStyle w:val="FeatureBox3"/>
      </w:pPr>
      <w:r w:rsidRPr="0069376B">
        <w:rPr>
          <w:rStyle w:val="Strong"/>
        </w:rPr>
        <w:t>Student note</w:t>
      </w:r>
      <w:r>
        <w:t>:</w:t>
      </w:r>
      <w:r w:rsidR="0045393D">
        <w:t xml:space="preserve"> </w:t>
      </w:r>
      <w:r w:rsidR="00690DDB">
        <w:t>i</w:t>
      </w:r>
      <w:r w:rsidR="0045393D">
        <w:t>n the activities below</w:t>
      </w:r>
      <w:r w:rsidR="007257EF">
        <w:t>,</w:t>
      </w:r>
      <w:r w:rsidR="00E207BC">
        <w:t xml:space="preserve"> reference is made to the process of ‘skim</w:t>
      </w:r>
      <w:r w:rsidR="00B67A9B">
        <w:t>ming and scanning’</w:t>
      </w:r>
      <w:r w:rsidR="009C3830">
        <w:t xml:space="preserve">, this </w:t>
      </w:r>
      <w:r w:rsidR="007D143A">
        <w:t>technique is a</w:t>
      </w:r>
      <w:r w:rsidR="007D143A" w:rsidRPr="007D143A">
        <w:t xml:space="preserve"> method to quickly get the main idea of a text without reading it in </w:t>
      </w:r>
      <w:r w:rsidR="007D143A">
        <w:t>depth</w:t>
      </w:r>
      <w:r w:rsidR="007D143A" w:rsidRPr="007D143A">
        <w:t>.</w:t>
      </w:r>
      <w:r w:rsidR="001C5118">
        <w:t xml:space="preserve"> </w:t>
      </w:r>
      <w:r w:rsidR="00FC0769">
        <w:t>Alternatively, you could also try scanning the text,</w:t>
      </w:r>
      <w:r w:rsidR="00FC0769" w:rsidRPr="00FC0769">
        <w:t xml:space="preserve"> </w:t>
      </w:r>
      <w:r w:rsidR="00FC0769">
        <w:t>this</w:t>
      </w:r>
      <w:r w:rsidR="00FC0769" w:rsidRPr="00FC0769">
        <w:t xml:space="preserve"> is when you look over a text quickly, line by line, hunting for key words. It</w:t>
      </w:r>
      <w:r w:rsidR="00DE2320">
        <w:t>’</w:t>
      </w:r>
      <w:r w:rsidR="00FC0769" w:rsidRPr="00FC0769">
        <w:t>s a useful skill to use when you need answers to specific questions.</w:t>
      </w:r>
      <w:r w:rsidR="00FC0769">
        <w:t xml:space="preserve"> </w:t>
      </w:r>
      <w:r w:rsidR="001C5118">
        <w:t xml:space="preserve">Remember that the central ideas </w:t>
      </w:r>
      <w:r w:rsidR="001F69CF">
        <w:t>of</w:t>
      </w:r>
      <w:r w:rsidR="001C5118">
        <w:t xml:space="preserve"> Romantic </w:t>
      </w:r>
      <w:r w:rsidR="001F69CF">
        <w:t xml:space="preserve">poetry </w:t>
      </w:r>
      <w:r w:rsidR="00677E21">
        <w:t>focus</w:t>
      </w:r>
      <w:r w:rsidR="001F69CF">
        <w:t xml:space="preserve"> upon humanit</w:t>
      </w:r>
      <w:r w:rsidR="007257EF">
        <w:t>y’</w:t>
      </w:r>
      <w:r w:rsidR="001F69CF">
        <w:t>s connection to nature</w:t>
      </w:r>
      <w:r w:rsidR="00677E21">
        <w:t xml:space="preserve"> </w:t>
      </w:r>
      <w:r w:rsidR="00AA034C">
        <w:t>and</w:t>
      </w:r>
      <w:r w:rsidR="00632D4D">
        <w:t xml:space="preserve"> the belief that everyone is </w:t>
      </w:r>
      <w:r w:rsidR="006E0416">
        <w:t>equal.</w:t>
      </w:r>
      <w:r w:rsidR="00ED6F8F">
        <w:t xml:space="preserve"> You could also refer to </w:t>
      </w:r>
      <w:r w:rsidR="00ED6F8F" w:rsidRPr="00117962">
        <w:rPr>
          <w:rStyle w:val="Strong"/>
        </w:rPr>
        <w:t>Phase 2, activity 1 – Romanticism concept map</w:t>
      </w:r>
      <w:r w:rsidR="00341E4A" w:rsidRPr="00B016F3">
        <w:rPr>
          <w:rStyle w:val="Strong"/>
          <w:b w:val="0"/>
          <w:bCs w:val="0"/>
        </w:rPr>
        <w:t>.</w:t>
      </w:r>
    </w:p>
    <w:p w14:paraId="0F81C99C" w14:textId="75E22C15" w:rsidR="000B3122" w:rsidRDefault="00EF34C2" w:rsidP="000B3122">
      <w:r>
        <w:t>The</w:t>
      </w:r>
      <w:r w:rsidR="0009227B">
        <w:t xml:space="preserve"> poem ‘London’ was originally p</w:t>
      </w:r>
      <w:r w:rsidR="000250AE">
        <w:t>ublished</w:t>
      </w:r>
      <w:r w:rsidR="00E06E4F">
        <w:t xml:space="preserve"> </w:t>
      </w:r>
      <w:r w:rsidR="001B6DD6">
        <w:t xml:space="preserve">alongside an artwork </w:t>
      </w:r>
      <w:r w:rsidR="00E06E4F">
        <w:t xml:space="preserve">in </w:t>
      </w:r>
      <w:r w:rsidR="000250AE">
        <w:t>1794</w:t>
      </w:r>
      <w:r w:rsidR="0009227B">
        <w:t xml:space="preserve">. </w:t>
      </w:r>
      <w:r w:rsidR="001B6DD6">
        <w:t>Y</w:t>
      </w:r>
      <w:r w:rsidR="00E06E4F">
        <w:t>ou</w:t>
      </w:r>
      <w:r w:rsidR="00F647A0">
        <w:t xml:space="preserve"> can read a </w:t>
      </w:r>
      <w:r w:rsidR="00E06E4F">
        <w:t>typed version of the poem</w:t>
      </w:r>
      <w:r w:rsidR="00845FE4">
        <w:t xml:space="preserve"> in </w:t>
      </w:r>
      <w:r w:rsidR="00845FE4" w:rsidRPr="008429A9">
        <w:rPr>
          <w:rStyle w:val="Strong"/>
        </w:rPr>
        <w:t xml:space="preserve">Core text </w:t>
      </w:r>
      <w:r w:rsidR="00FC52E5">
        <w:rPr>
          <w:rStyle w:val="Strong"/>
        </w:rPr>
        <w:t>2</w:t>
      </w:r>
      <w:r w:rsidR="00BC6DC2" w:rsidRPr="008429A9">
        <w:rPr>
          <w:rStyle w:val="Strong"/>
        </w:rPr>
        <w:t xml:space="preserve"> </w:t>
      </w:r>
      <w:r w:rsidR="008429A9" w:rsidRPr="008429A9">
        <w:rPr>
          <w:rStyle w:val="Strong"/>
        </w:rPr>
        <w:t>–</w:t>
      </w:r>
      <w:r w:rsidR="00BC6DC2" w:rsidRPr="008429A9">
        <w:rPr>
          <w:rStyle w:val="Strong"/>
        </w:rPr>
        <w:t xml:space="preserve"> </w:t>
      </w:r>
      <w:r w:rsidR="00596615">
        <w:rPr>
          <w:rStyle w:val="Strong"/>
        </w:rPr>
        <w:t>‘</w:t>
      </w:r>
      <w:r w:rsidR="00BC6DC2" w:rsidRPr="008429A9">
        <w:rPr>
          <w:rStyle w:val="Strong"/>
        </w:rPr>
        <w:t>London’ by William Blake</w:t>
      </w:r>
      <w:r w:rsidR="008429A9" w:rsidRPr="00B016F3">
        <w:rPr>
          <w:rStyle w:val="Strong"/>
          <w:b w:val="0"/>
          <w:bCs w:val="0"/>
        </w:rPr>
        <w:t>.</w:t>
      </w:r>
    </w:p>
    <w:p w14:paraId="5B7A31BB" w14:textId="59A9B41A" w:rsidR="00CE31B6" w:rsidRDefault="001E1D58" w:rsidP="00430AE2">
      <w:pPr>
        <w:pStyle w:val="ListNumber"/>
        <w:numPr>
          <w:ilvl w:val="0"/>
          <w:numId w:val="9"/>
        </w:numPr>
      </w:pPr>
      <w:r>
        <w:t>Complete the following steps to consider your first impressions of the poem</w:t>
      </w:r>
      <w:r w:rsidR="002F2E13">
        <w:t>.</w:t>
      </w:r>
    </w:p>
    <w:p w14:paraId="7ADF772D" w14:textId="47949473" w:rsidR="002F2E13" w:rsidRDefault="002F2E13" w:rsidP="00430AE2">
      <w:pPr>
        <w:pStyle w:val="ListNumber2"/>
        <w:numPr>
          <w:ilvl w:val="0"/>
          <w:numId w:val="37"/>
        </w:numPr>
      </w:pPr>
      <w:r>
        <w:t>Scan the poem with your eyes and read the first few sentences – what type of poem is it (free verse, sonnet, haiku …)</w:t>
      </w:r>
      <w:r w:rsidR="00A61562">
        <w:t>?</w:t>
      </w:r>
    </w:p>
    <w:p w14:paraId="69EC053D" w14:textId="388B90AD" w:rsidR="002F2E13" w:rsidRPr="00665566" w:rsidRDefault="002F2E13" w:rsidP="008F0B4E">
      <w:pPr>
        <w:pStyle w:val="ListNumber2"/>
      </w:pPr>
      <w:r w:rsidRPr="00665566">
        <w:t xml:space="preserve">Skim read the poem. This means reading each stanza to get the main ideas. </w:t>
      </w:r>
      <w:r w:rsidR="00A61562">
        <w:t xml:space="preserve">Note what you </w:t>
      </w:r>
      <w:r w:rsidRPr="00665566">
        <w:t xml:space="preserve">think it </w:t>
      </w:r>
      <w:r w:rsidR="00C56D37">
        <w:t>is</w:t>
      </w:r>
      <w:r w:rsidRPr="00665566">
        <w:t xml:space="preserve"> about</w:t>
      </w:r>
      <w:r w:rsidR="00A61562">
        <w:t>.</w:t>
      </w:r>
    </w:p>
    <w:p w14:paraId="1E91D3CC" w14:textId="3CF5FC97" w:rsidR="002F2E13" w:rsidRPr="00665566" w:rsidRDefault="002F2E13" w:rsidP="008F0B4E">
      <w:pPr>
        <w:pStyle w:val="ListNumber2"/>
      </w:pPr>
      <w:r w:rsidRPr="00665566">
        <w:t xml:space="preserve">Examine the poem and the title of the poem. </w:t>
      </w:r>
      <w:r w:rsidR="00A61562">
        <w:t>Note what it</w:t>
      </w:r>
      <w:r w:rsidRPr="00665566">
        <w:t xml:space="preserve"> </w:t>
      </w:r>
      <w:r w:rsidR="00A61562">
        <w:t xml:space="preserve">tells </w:t>
      </w:r>
      <w:r w:rsidRPr="00665566">
        <w:t>you about the focus of the poem and the ideas it might explore</w:t>
      </w:r>
      <w:r w:rsidR="00A61562">
        <w:t>.</w:t>
      </w:r>
    </w:p>
    <w:p w14:paraId="5B76FC65" w14:textId="0F97D18D" w:rsidR="002F2E13" w:rsidRDefault="002F2E13" w:rsidP="008F0B4E">
      <w:pPr>
        <w:pStyle w:val="ListNumber2"/>
      </w:pPr>
      <w:r w:rsidRPr="00892E34">
        <w:t>Read the poem and highlight any unfamiliar terms. Mark passages that you find confusing with question marks</w:t>
      </w:r>
      <w:r w:rsidR="00A61562">
        <w:t xml:space="preserve"> and make note of what you find confusing</w:t>
      </w:r>
      <w:r w:rsidRPr="00892E34">
        <w:t>.</w:t>
      </w:r>
    </w:p>
    <w:p w14:paraId="3AB23EFB" w14:textId="0D21F4A3" w:rsidR="0001330C" w:rsidRPr="00296F86" w:rsidRDefault="002F2E13" w:rsidP="00DF0763">
      <w:pPr>
        <w:pStyle w:val="ListNumber"/>
        <w:numPr>
          <w:ilvl w:val="0"/>
          <w:numId w:val="4"/>
        </w:numPr>
      </w:pPr>
      <w:r>
        <w:t xml:space="preserve">Now </w:t>
      </w:r>
      <w:r w:rsidRPr="00400B1D">
        <w:t>l</w:t>
      </w:r>
      <w:r w:rsidR="0013503F" w:rsidRPr="00400B1D">
        <w:t>isten</w:t>
      </w:r>
      <w:r w:rsidR="0013503F" w:rsidRPr="00296F86">
        <w:t xml:space="preserve"> to a reading of the poem</w:t>
      </w:r>
      <w:r w:rsidR="00831315" w:rsidRPr="00296F86">
        <w:t xml:space="preserve">. Do this without reading along so that you can grasp the </w:t>
      </w:r>
      <w:r w:rsidR="00634A3C" w:rsidRPr="00296F86">
        <w:t xml:space="preserve">overall </w:t>
      </w:r>
      <w:r w:rsidR="005A2A32" w:rsidRPr="00296F86">
        <w:t>mood</w:t>
      </w:r>
      <w:r w:rsidR="008B01AA" w:rsidRPr="00296F86">
        <w:t xml:space="preserve"> of the poem</w:t>
      </w:r>
      <w:r w:rsidR="00634A3C" w:rsidRPr="00296F86">
        <w:t xml:space="preserve">, </w:t>
      </w:r>
      <w:r w:rsidR="00243EF0">
        <w:t>and</w:t>
      </w:r>
      <w:r w:rsidR="00634A3C" w:rsidRPr="00296F86">
        <w:t xml:space="preserve"> Blake’s use of sound devices.</w:t>
      </w:r>
    </w:p>
    <w:p w14:paraId="0C3312B7" w14:textId="793163AE" w:rsidR="00C02449" w:rsidRPr="00296F86" w:rsidRDefault="002A5A98" w:rsidP="00DF0763">
      <w:pPr>
        <w:pStyle w:val="ListNumber"/>
        <w:numPr>
          <w:ilvl w:val="0"/>
          <w:numId w:val="4"/>
        </w:numPr>
      </w:pPr>
      <w:r w:rsidRPr="00296F86">
        <w:t>Following along with your written copy, l</w:t>
      </w:r>
      <w:r w:rsidR="008B01AA" w:rsidRPr="00296F86">
        <w:t>isten to the poem for a second tim</w:t>
      </w:r>
      <w:r w:rsidRPr="00296F86">
        <w:t>e</w:t>
      </w:r>
      <w:r w:rsidR="0006628E" w:rsidRPr="00296F86">
        <w:t xml:space="preserve">. Note down any </w:t>
      </w:r>
      <w:r w:rsidR="00356EFA" w:rsidRPr="00296F86">
        <w:t>thoughts you have about how this poem links to Romantic ideas and values</w:t>
      </w:r>
      <w:r w:rsidR="004203E7" w:rsidRPr="00296F86">
        <w:t>.</w:t>
      </w:r>
      <w:r w:rsidR="001F32C7">
        <w:t xml:space="preserve"> You could </w:t>
      </w:r>
      <w:r w:rsidR="005266A5">
        <w:t>add to</w:t>
      </w:r>
      <w:r w:rsidR="00A360E2">
        <w:t xml:space="preserve"> or refer to</w:t>
      </w:r>
      <w:r w:rsidR="001F32C7">
        <w:t xml:space="preserve"> your </w:t>
      </w:r>
      <w:r w:rsidR="005266A5">
        <w:t xml:space="preserve">concept map developed in </w:t>
      </w:r>
      <w:r w:rsidR="005266A5" w:rsidRPr="00364A3E">
        <w:rPr>
          <w:rStyle w:val="Strong"/>
        </w:rPr>
        <w:t xml:space="preserve">Phase 2, activity 1 – Romanticism concept </w:t>
      </w:r>
      <w:r w:rsidR="005266A5" w:rsidRPr="00CE7990">
        <w:rPr>
          <w:rStyle w:val="Strong"/>
        </w:rPr>
        <w:t>map</w:t>
      </w:r>
      <w:r w:rsidR="005266A5" w:rsidRPr="00B016F3">
        <w:rPr>
          <w:rStyle w:val="Strong"/>
          <w:b w:val="0"/>
          <w:bCs w:val="0"/>
        </w:rPr>
        <w:t>.</w:t>
      </w:r>
    </w:p>
    <w:p w14:paraId="6741AC32" w14:textId="69E79918" w:rsidR="006862EB" w:rsidRPr="00296F86" w:rsidRDefault="00B52790" w:rsidP="00DF0763">
      <w:pPr>
        <w:pStyle w:val="ListNumber"/>
        <w:numPr>
          <w:ilvl w:val="0"/>
          <w:numId w:val="4"/>
        </w:numPr>
      </w:pPr>
      <w:r w:rsidRPr="00296F86">
        <w:t>Read through th</w:t>
      </w:r>
      <w:r w:rsidR="00243EF0">
        <w:t xml:space="preserve">e </w:t>
      </w:r>
      <w:r w:rsidR="00CB58B4" w:rsidRPr="00296F86">
        <w:t xml:space="preserve">model </w:t>
      </w:r>
      <w:r w:rsidR="00794552" w:rsidRPr="00296F86">
        <w:t>response</w:t>
      </w:r>
      <w:r w:rsidR="006862EB" w:rsidRPr="00296F86">
        <w:t xml:space="preserve"> </w:t>
      </w:r>
      <w:r w:rsidR="00243EF0">
        <w:t xml:space="preserve">below </w:t>
      </w:r>
      <w:r w:rsidR="00EA054A">
        <w:t xml:space="preserve">and </w:t>
      </w:r>
      <w:r w:rsidR="00CE2F93">
        <w:t>circle or highlight</w:t>
      </w:r>
      <w:r w:rsidR="00EA054A">
        <w:t xml:space="preserve"> the words that help evaluate the success of the predictions made</w:t>
      </w:r>
      <w:r w:rsidR="006862EB" w:rsidRPr="00296F86">
        <w:t>:</w:t>
      </w:r>
    </w:p>
    <w:p w14:paraId="3683F0DA" w14:textId="0FB0DFC6" w:rsidR="006862EB" w:rsidRPr="00CE7990" w:rsidRDefault="00212A8E" w:rsidP="00243EF0">
      <w:pPr>
        <w:pStyle w:val="FeatureBox"/>
      </w:pPr>
      <w:r w:rsidRPr="00CE7990">
        <w:t>In the first illustration</w:t>
      </w:r>
      <w:r w:rsidR="00DA6552" w:rsidRPr="00CE7990">
        <w:t>, I s</w:t>
      </w:r>
      <w:r w:rsidRPr="00CE7990">
        <w:t>ee</w:t>
      </w:r>
      <w:r w:rsidR="00DA6552" w:rsidRPr="00CE7990">
        <w:t xml:space="preserve"> </w:t>
      </w:r>
      <w:r w:rsidR="001A3798" w:rsidRPr="00C25C36">
        <w:t>a</w:t>
      </w:r>
      <w:r w:rsidR="001A3798">
        <w:t>n</w:t>
      </w:r>
      <w:r w:rsidR="001A3798" w:rsidRPr="00C25C36">
        <w:t xml:space="preserve"> old man, who looks very tired</w:t>
      </w:r>
      <w:r>
        <w:t>,</w:t>
      </w:r>
      <w:r w:rsidR="001A3798" w:rsidRPr="00C25C36">
        <w:t xml:space="preserve"> being guided by a young child</w:t>
      </w:r>
      <w:r w:rsidR="001A3798">
        <w:t xml:space="preserve"> in a city that I believe is London</w:t>
      </w:r>
      <w:r>
        <w:t>, because the name of the city is written at the bottom. I thought the poem might be about the child taking the old man on a walk</w:t>
      </w:r>
      <w:r w:rsidR="009448C0">
        <w:t>,</w:t>
      </w:r>
      <w:r>
        <w:t xml:space="preserve"> through London, because the child seems to be pulling the man’s clothes like he wants him to move forward.</w:t>
      </w:r>
      <w:r w:rsidR="00364F21">
        <w:t xml:space="preserve"> While </w:t>
      </w:r>
      <w:r w:rsidR="006A436B">
        <w:t xml:space="preserve">I accurately predicted that the poem takes place in London, </w:t>
      </w:r>
      <w:r w:rsidR="00C55DC3">
        <w:t xml:space="preserve">I misinterpreted that the poem would be about an old man and child walking through the city rather than it being about the </w:t>
      </w:r>
      <w:r w:rsidR="00D977F2">
        <w:t xml:space="preserve">poor conditions people had to </w:t>
      </w:r>
      <w:r w:rsidR="0012266D">
        <w:t>suffer in when living in London in the 18</w:t>
      </w:r>
      <w:r w:rsidR="0012266D" w:rsidRPr="00A75BA4">
        <w:t>th</w:t>
      </w:r>
      <w:r w:rsidR="0012266D">
        <w:t xml:space="preserve"> century.</w:t>
      </w:r>
    </w:p>
    <w:p w14:paraId="4CE4091D" w14:textId="064D3937" w:rsidR="00301F0E" w:rsidRPr="006F50F1" w:rsidRDefault="00B223B4" w:rsidP="00DF0763">
      <w:pPr>
        <w:pStyle w:val="ListNumber"/>
        <w:numPr>
          <w:ilvl w:val="0"/>
          <w:numId w:val="4"/>
        </w:numPr>
      </w:pPr>
      <w:r w:rsidRPr="006F50F1">
        <w:t>Use e</w:t>
      </w:r>
      <w:r w:rsidR="00CB58B4" w:rsidRPr="006F50F1">
        <w:t xml:space="preserve">valuative language from the word </w:t>
      </w:r>
      <w:r w:rsidR="001973F9" w:rsidRPr="006F50F1">
        <w:t xml:space="preserve">cline </w:t>
      </w:r>
      <w:r w:rsidR="00CB58B4" w:rsidRPr="006F50F1">
        <w:t xml:space="preserve">below </w:t>
      </w:r>
      <w:r w:rsidR="006862EB" w:rsidRPr="006F50F1">
        <w:t xml:space="preserve">to </w:t>
      </w:r>
      <w:r w:rsidR="00CE2F93" w:rsidRPr="006F50F1">
        <w:t xml:space="preserve">evaluate how </w:t>
      </w:r>
      <w:r w:rsidR="008F304C" w:rsidRPr="006F50F1">
        <w:t xml:space="preserve">your reading of the </w:t>
      </w:r>
      <w:r w:rsidR="00CE2F93" w:rsidRPr="006F50F1">
        <w:t xml:space="preserve">poem </w:t>
      </w:r>
      <w:r w:rsidR="008F304C" w:rsidRPr="006F50F1">
        <w:t>changed or developed your interpretation of the illustrations</w:t>
      </w:r>
      <w:r w:rsidR="001A386A">
        <w:t xml:space="preserve"> from </w:t>
      </w:r>
      <w:r w:rsidR="001A386A">
        <w:rPr>
          <w:rStyle w:val="Strong"/>
        </w:rPr>
        <w:t>Phas</w:t>
      </w:r>
      <w:r w:rsidR="00913042">
        <w:rPr>
          <w:rStyle w:val="Strong"/>
        </w:rPr>
        <w:t>e 4, activity 4 – pre-reading activity</w:t>
      </w:r>
      <w:r w:rsidR="006862EB" w:rsidRPr="006F50F1">
        <w:t>.</w:t>
      </w:r>
      <w:r w:rsidRPr="006F50F1">
        <w:t xml:space="preserve"> </w:t>
      </w:r>
      <w:r w:rsidR="00BC5EC3">
        <w:t>How successful were you in predicting what the poem was about?</w:t>
      </w:r>
      <w:r w:rsidRPr="006F50F1">
        <w:t xml:space="preserve"> </w:t>
      </w:r>
      <w:r w:rsidR="0064571F">
        <w:t>Respond to this question in your English workbook</w:t>
      </w:r>
      <w:r w:rsidR="00E87C5C">
        <w:t xml:space="preserve">. </w:t>
      </w:r>
      <w:r w:rsidR="00301F0E" w:rsidRPr="006F50F1">
        <w:t>You may need to adapt some of the words from the word cline to suit your sentence.</w:t>
      </w:r>
      <w:r w:rsidR="00814362">
        <w:t xml:space="preserve"> You may also</w:t>
      </w:r>
      <w:r w:rsidR="00301F0E" w:rsidRPr="006F50F1">
        <w:t xml:space="preserve"> need to refer to </w:t>
      </w:r>
      <w:r w:rsidR="00301F0E" w:rsidRPr="00944564">
        <w:rPr>
          <w:rStyle w:val="Strong"/>
        </w:rPr>
        <w:t xml:space="preserve">Phase </w:t>
      </w:r>
      <w:r w:rsidR="00977519">
        <w:rPr>
          <w:rStyle w:val="Strong"/>
        </w:rPr>
        <w:t>4</w:t>
      </w:r>
      <w:r w:rsidR="00301F0E" w:rsidRPr="00944564">
        <w:rPr>
          <w:rStyle w:val="Strong"/>
        </w:rPr>
        <w:t xml:space="preserve">, resource </w:t>
      </w:r>
      <w:r w:rsidR="00977519">
        <w:rPr>
          <w:rStyle w:val="Strong"/>
        </w:rPr>
        <w:t>2</w:t>
      </w:r>
      <w:r w:rsidR="00301F0E" w:rsidRPr="00944564">
        <w:rPr>
          <w:rStyle w:val="Strong"/>
        </w:rPr>
        <w:t xml:space="preserve"> – clarification of key words</w:t>
      </w:r>
      <w:r w:rsidR="00301F0E" w:rsidRPr="006F50F1">
        <w:t xml:space="preserve"> if you do not understand any of the terms used by Blake. Remember to compose your response using a full sentence. This is where you incorporate the question into your response.</w:t>
      </w:r>
    </w:p>
    <w:p w14:paraId="33E6FB8F" w14:textId="3953A092" w:rsidR="00776434" w:rsidRDefault="00776434" w:rsidP="00776434">
      <w:pPr>
        <w:pStyle w:val="Caption"/>
      </w:pPr>
      <w:r>
        <w:t xml:space="preserve">Table </w:t>
      </w:r>
      <w:r>
        <w:fldChar w:fldCharType="begin"/>
      </w:r>
      <w:r>
        <w:instrText xml:space="preserve"> SEQ Table \* ARABIC </w:instrText>
      </w:r>
      <w:r>
        <w:fldChar w:fldCharType="separate"/>
      </w:r>
      <w:r w:rsidR="00A11360">
        <w:rPr>
          <w:noProof/>
        </w:rPr>
        <w:t>34</w:t>
      </w:r>
      <w:r>
        <w:fldChar w:fldCharType="end"/>
      </w:r>
      <w:r>
        <w:t xml:space="preserve"> – evaluative language word cline</w:t>
      </w:r>
      <w:r w:rsidR="002961DD">
        <w:t xml:space="preserve"> (</w:t>
      </w:r>
      <w:r w:rsidR="00FE27CF">
        <w:t>most accurate to least accurate)</w:t>
      </w:r>
    </w:p>
    <w:tbl>
      <w:tblPr>
        <w:tblStyle w:val="Tableheader"/>
        <w:tblW w:w="0" w:type="auto"/>
        <w:tblLook w:val="04A0" w:firstRow="1" w:lastRow="0" w:firstColumn="1" w:lastColumn="0" w:noHBand="0" w:noVBand="1"/>
        <w:tblDescription w:val="Evaluative word cline with evaluative terms in the left-hand column and examples of how they may be used in a sentence in the right-hand column."/>
      </w:tblPr>
      <w:tblGrid>
        <w:gridCol w:w="3681"/>
        <w:gridCol w:w="5947"/>
      </w:tblGrid>
      <w:tr w:rsidR="002961DD" w:rsidRPr="007B631A" w14:paraId="2C9C401D" w14:textId="77777777" w:rsidTr="007B63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7DD0D21" w14:textId="2611EB41" w:rsidR="002961DD" w:rsidRPr="007B631A" w:rsidRDefault="002961DD" w:rsidP="007B631A">
            <w:r w:rsidRPr="007B631A">
              <w:t>Evaluative language word cline</w:t>
            </w:r>
          </w:p>
        </w:tc>
        <w:tc>
          <w:tcPr>
            <w:tcW w:w="5947" w:type="dxa"/>
          </w:tcPr>
          <w:p w14:paraId="5AB6A9C8" w14:textId="3DAE6ECA" w:rsidR="002961DD" w:rsidRPr="007B631A" w:rsidRDefault="002961DD" w:rsidP="007B631A">
            <w:pPr>
              <w:cnfStyle w:val="100000000000" w:firstRow="1" w:lastRow="0" w:firstColumn="0" w:lastColumn="0" w:oddVBand="0" w:evenVBand="0" w:oddHBand="0" w:evenHBand="0" w:firstRowFirstColumn="0" w:firstRowLastColumn="0" w:lastRowFirstColumn="0" w:lastRowLastColumn="0"/>
            </w:pPr>
            <w:r w:rsidRPr="007B631A">
              <w:t>Example of how this can be used in a sentence</w:t>
            </w:r>
          </w:p>
        </w:tc>
      </w:tr>
      <w:tr w:rsidR="002961DD" w:rsidRPr="007B631A" w14:paraId="53F6B5D2" w14:textId="77777777" w:rsidTr="007B631A">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3681" w:type="dxa"/>
          </w:tcPr>
          <w:p w14:paraId="53026DF3" w14:textId="087C7F03" w:rsidR="002961DD" w:rsidRPr="007B631A" w:rsidRDefault="002961DD" w:rsidP="007B631A">
            <w:r w:rsidRPr="007B631A">
              <w:t>Precise</w:t>
            </w:r>
          </w:p>
        </w:tc>
        <w:tc>
          <w:tcPr>
            <w:tcW w:w="5947" w:type="dxa"/>
          </w:tcPr>
          <w:p w14:paraId="37D726C2" w14:textId="5BE2034D" w:rsidR="002961DD" w:rsidRPr="007B631A" w:rsidRDefault="002961DD" w:rsidP="007B631A">
            <w:pPr>
              <w:cnfStyle w:val="000000100000" w:firstRow="0" w:lastRow="0" w:firstColumn="0" w:lastColumn="0" w:oddVBand="0" w:evenVBand="0" w:oddHBand="1" w:evenHBand="0" w:firstRowFirstColumn="0" w:firstRowLastColumn="0" w:lastRowFirstColumn="0" w:lastRowLastColumn="0"/>
            </w:pPr>
            <w:r w:rsidRPr="007B631A">
              <w:t xml:space="preserve">I was </w:t>
            </w:r>
            <w:r w:rsidR="00FE27CF" w:rsidRPr="007B631A">
              <w:t xml:space="preserve">precise in my predictions </w:t>
            </w:r>
            <w:r w:rsidR="00212114" w:rsidRPr="007B631A">
              <w:t>…</w:t>
            </w:r>
          </w:p>
        </w:tc>
      </w:tr>
      <w:tr w:rsidR="00A11FFE" w:rsidRPr="007B631A" w14:paraId="595FDBF9" w14:textId="77777777" w:rsidTr="007B631A">
        <w:trPr>
          <w:cnfStyle w:val="000000010000" w:firstRow="0" w:lastRow="0" w:firstColumn="0" w:lastColumn="0" w:oddVBand="0" w:evenVBand="0" w:oddHBand="0" w:evenHBand="1"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3681" w:type="dxa"/>
          </w:tcPr>
          <w:p w14:paraId="5D4A5A8F" w14:textId="6369D7FF" w:rsidR="00A11FFE" w:rsidRPr="007B631A" w:rsidRDefault="00A11FFE" w:rsidP="007B631A">
            <w:r w:rsidRPr="007B631A">
              <w:t>Insightful</w:t>
            </w:r>
          </w:p>
        </w:tc>
        <w:tc>
          <w:tcPr>
            <w:tcW w:w="5947" w:type="dxa"/>
          </w:tcPr>
          <w:p w14:paraId="088109C1" w14:textId="2554D4D6" w:rsidR="00A11FFE" w:rsidRPr="007B631A" w:rsidRDefault="00A11FFE" w:rsidP="007B631A">
            <w:pPr>
              <w:cnfStyle w:val="000000010000" w:firstRow="0" w:lastRow="0" w:firstColumn="0" w:lastColumn="0" w:oddVBand="0" w:evenVBand="0" w:oddHBand="0" w:evenHBand="1" w:firstRowFirstColumn="0" w:firstRowLastColumn="0" w:lastRowFirstColumn="0" w:lastRowLastColumn="0"/>
            </w:pPr>
            <w:r w:rsidRPr="007B631A">
              <w:t>I made an insightful predication that …</w:t>
            </w:r>
          </w:p>
        </w:tc>
      </w:tr>
      <w:tr w:rsidR="002961DD" w:rsidRPr="007B631A" w14:paraId="67801F66" w14:textId="77777777" w:rsidTr="007B631A">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3681" w:type="dxa"/>
          </w:tcPr>
          <w:p w14:paraId="0EEBEF84" w14:textId="64025CC7" w:rsidR="002961DD" w:rsidRPr="007B631A" w:rsidRDefault="00FE27CF" w:rsidP="007B631A">
            <w:r w:rsidRPr="007B631A">
              <w:t>Accurate</w:t>
            </w:r>
          </w:p>
        </w:tc>
        <w:tc>
          <w:tcPr>
            <w:tcW w:w="5947" w:type="dxa"/>
          </w:tcPr>
          <w:p w14:paraId="0AB1F13B" w14:textId="193904C4" w:rsidR="002961DD" w:rsidRPr="007B631A" w:rsidRDefault="00FE27CF" w:rsidP="007B631A">
            <w:pPr>
              <w:cnfStyle w:val="000000100000" w:firstRow="0" w:lastRow="0" w:firstColumn="0" w:lastColumn="0" w:oddVBand="0" w:evenVBand="0" w:oddHBand="1" w:evenHBand="0" w:firstRowFirstColumn="0" w:firstRowLastColumn="0" w:lastRowFirstColumn="0" w:lastRowLastColumn="0"/>
            </w:pPr>
            <w:r w:rsidRPr="007B631A">
              <w:t xml:space="preserve">I accurately predicted what Blake’s poem was about </w:t>
            </w:r>
            <w:r w:rsidR="00212114" w:rsidRPr="007B631A">
              <w:t>…</w:t>
            </w:r>
          </w:p>
        </w:tc>
      </w:tr>
      <w:tr w:rsidR="002961DD" w:rsidRPr="007B631A" w14:paraId="2266B4E2" w14:textId="77777777" w:rsidTr="007B631A">
        <w:trPr>
          <w:cnfStyle w:val="000000010000" w:firstRow="0" w:lastRow="0" w:firstColumn="0" w:lastColumn="0" w:oddVBand="0" w:evenVBand="0" w:oddHBand="0" w:evenHBand="1"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3681" w:type="dxa"/>
          </w:tcPr>
          <w:p w14:paraId="4DFF61DE" w14:textId="6AD06EA6" w:rsidR="002961DD" w:rsidRPr="007B631A" w:rsidRDefault="005B7403" w:rsidP="007B631A">
            <w:r w:rsidRPr="007B631A">
              <w:t>Correct</w:t>
            </w:r>
          </w:p>
        </w:tc>
        <w:tc>
          <w:tcPr>
            <w:tcW w:w="5947" w:type="dxa"/>
          </w:tcPr>
          <w:p w14:paraId="39418A62" w14:textId="086FB185" w:rsidR="002961DD" w:rsidRPr="007B631A" w:rsidRDefault="00B07784" w:rsidP="007B631A">
            <w:pPr>
              <w:cnfStyle w:val="000000010000" w:firstRow="0" w:lastRow="0" w:firstColumn="0" w:lastColumn="0" w:oddVBand="0" w:evenVBand="0" w:oddHBand="0" w:evenHBand="1" w:firstRowFirstColumn="0" w:firstRowLastColumn="0" w:lastRowFirstColumn="0" w:lastRowLastColumn="0"/>
            </w:pPr>
            <w:r w:rsidRPr="007B631A">
              <w:t>I was correct when I predicted that …</w:t>
            </w:r>
          </w:p>
        </w:tc>
      </w:tr>
      <w:tr w:rsidR="002961DD" w:rsidRPr="007B631A" w14:paraId="06EABD73" w14:textId="77777777" w:rsidTr="007B631A">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3681" w:type="dxa"/>
          </w:tcPr>
          <w:p w14:paraId="308DB864" w14:textId="31B8C8D0" w:rsidR="002961DD" w:rsidRPr="007B631A" w:rsidRDefault="003636D3" w:rsidP="007B631A">
            <w:r w:rsidRPr="007B631A">
              <w:t>Partial</w:t>
            </w:r>
            <w:r w:rsidR="00504C26" w:rsidRPr="007B631A">
              <w:t>ly</w:t>
            </w:r>
          </w:p>
        </w:tc>
        <w:tc>
          <w:tcPr>
            <w:tcW w:w="5947" w:type="dxa"/>
          </w:tcPr>
          <w:p w14:paraId="71D1565A" w14:textId="79428B58" w:rsidR="002961DD" w:rsidRPr="007B631A" w:rsidRDefault="003636D3" w:rsidP="007B631A">
            <w:pPr>
              <w:cnfStyle w:val="000000100000" w:firstRow="0" w:lastRow="0" w:firstColumn="0" w:lastColumn="0" w:oddVBand="0" w:evenVBand="0" w:oddHBand="1" w:evenHBand="0" w:firstRowFirstColumn="0" w:firstRowLastColumn="0" w:lastRowFirstColumn="0" w:lastRowLastColumn="0"/>
            </w:pPr>
            <w:r w:rsidRPr="007B631A">
              <w:t xml:space="preserve">I was partially correct when </w:t>
            </w:r>
            <w:r w:rsidR="00211738" w:rsidRPr="007B631A">
              <w:t>I thought the illustrations …</w:t>
            </w:r>
          </w:p>
        </w:tc>
      </w:tr>
      <w:tr w:rsidR="002961DD" w:rsidRPr="007B631A" w14:paraId="2514099D" w14:textId="77777777" w:rsidTr="007B631A">
        <w:trPr>
          <w:cnfStyle w:val="000000010000" w:firstRow="0" w:lastRow="0" w:firstColumn="0" w:lastColumn="0" w:oddVBand="0" w:evenVBand="0" w:oddHBand="0" w:evenHBand="1"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3681" w:type="dxa"/>
          </w:tcPr>
          <w:p w14:paraId="36F08525" w14:textId="18D4224F" w:rsidR="002961DD" w:rsidRPr="007B631A" w:rsidRDefault="00B07784" w:rsidP="007B631A">
            <w:r w:rsidRPr="007B631A">
              <w:t>Misinterpret</w:t>
            </w:r>
          </w:p>
        </w:tc>
        <w:tc>
          <w:tcPr>
            <w:tcW w:w="5947" w:type="dxa"/>
          </w:tcPr>
          <w:p w14:paraId="767296E7" w14:textId="0AA984D5" w:rsidR="002961DD" w:rsidRPr="007B631A" w:rsidRDefault="00212114" w:rsidP="007B631A">
            <w:pPr>
              <w:cnfStyle w:val="000000010000" w:firstRow="0" w:lastRow="0" w:firstColumn="0" w:lastColumn="0" w:oddVBand="0" w:evenVBand="0" w:oddHBand="0" w:evenHBand="1" w:firstRowFirstColumn="0" w:firstRowLastColumn="0" w:lastRowFirstColumn="0" w:lastRowLastColumn="0"/>
            </w:pPr>
            <w:r w:rsidRPr="007B631A">
              <w:t>I misinterpreted the illustration because …</w:t>
            </w:r>
          </w:p>
        </w:tc>
      </w:tr>
      <w:tr w:rsidR="000605AF" w:rsidRPr="007B631A" w14:paraId="487B4EEE" w14:textId="77777777" w:rsidTr="007B631A">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3681" w:type="dxa"/>
          </w:tcPr>
          <w:p w14:paraId="7E6A79D5" w14:textId="4623A1B4" w:rsidR="000605AF" w:rsidRPr="007B631A" w:rsidRDefault="000605AF" w:rsidP="007B631A">
            <w:r w:rsidRPr="007B631A">
              <w:t>Unsuccessful</w:t>
            </w:r>
          </w:p>
        </w:tc>
        <w:tc>
          <w:tcPr>
            <w:tcW w:w="5947" w:type="dxa"/>
          </w:tcPr>
          <w:p w14:paraId="55D0DB56" w14:textId="496CC538" w:rsidR="000605AF" w:rsidRPr="007B631A" w:rsidRDefault="000605AF" w:rsidP="007B631A">
            <w:pPr>
              <w:cnfStyle w:val="000000100000" w:firstRow="0" w:lastRow="0" w:firstColumn="0" w:lastColumn="0" w:oddVBand="0" w:evenVBand="0" w:oddHBand="1" w:evenHBand="0" w:firstRowFirstColumn="0" w:firstRowLastColumn="0" w:lastRowFirstColumn="0" w:lastRowLastColumn="0"/>
            </w:pPr>
            <w:r w:rsidRPr="007B631A">
              <w:t>I was u</w:t>
            </w:r>
            <w:r w:rsidR="00BB4FF4" w:rsidRPr="007B631A">
              <w:t xml:space="preserve">nsuccessful when I </w:t>
            </w:r>
            <w:r w:rsidR="0012159A" w:rsidRPr="007B631A">
              <w:t>made the predication that …</w:t>
            </w:r>
          </w:p>
        </w:tc>
      </w:tr>
    </w:tbl>
    <w:p w14:paraId="38F32395" w14:textId="4D6EFAD8" w:rsidR="00BE09B9" w:rsidRPr="00AA6B1D" w:rsidRDefault="00AA6B1D" w:rsidP="00BA5F73">
      <w:pPr>
        <w:rPr>
          <w:rStyle w:val="Strong"/>
        </w:rPr>
      </w:pPr>
      <w:r w:rsidRPr="00AA6B1D">
        <w:rPr>
          <w:rStyle w:val="Strong"/>
        </w:rPr>
        <w:t>Connotation</w:t>
      </w:r>
    </w:p>
    <w:p w14:paraId="30BC76DB" w14:textId="77777777" w:rsidR="00FF0B6C" w:rsidRDefault="00342301" w:rsidP="00E4318A">
      <w:pPr>
        <w:pStyle w:val="ListNumber"/>
      </w:pPr>
      <w:r w:rsidRPr="001719C0">
        <w:t>Connotation refers to the additional emotional or cultural associations that a word or phrase carries beyond its literal or explicit meaning. These associations can be either positive</w:t>
      </w:r>
      <w:r>
        <w:t xml:space="preserve">, </w:t>
      </w:r>
      <w:r w:rsidRPr="001719C0">
        <w:t>negative</w:t>
      </w:r>
      <w:r>
        <w:t xml:space="preserve"> or neutral </w:t>
      </w:r>
      <w:r w:rsidRPr="001719C0">
        <w:t>depending on the context and cultural understandin</w:t>
      </w:r>
      <w:r>
        <w:t>g.</w:t>
      </w:r>
    </w:p>
    <w:p w14:paraId="0D6A251D" w14:textId="10608C09" w:rsidR="00342301" w:rsidRDefault="000E621E" w:rsidP="00DF0763">
      <w:pPr>
        <w:pStyle w:val="ListNumber"/>
        <w:numPr>
          <w:ilvl w:val="0"/>
          <w:numId w:val="4"/>
        </w:numPr>
      </w:pPr>
      <w:r>
        <w:t>Complete the table below, finding as many words as you can from the poem with positive, negative or neutral connotations.</w:t>
      </w:r>
      <w:r w:rsidR="00342301">
        <w:t xml:space="preserve"> </w:t>
      </w:r>
      <w:r>
        <w:t>S</w:t>
      </w:r>
      <w:r w:rsidR="00342301">
        <w:t xml:space="preserve">ome examples of each </w:t>
      </w:r>
      <w:r>
        <w:t xml:space="preserve">have been provided </w:t>
      </w:r>
      <w:r w:rsidR="00342301">
        <w:t>to get you started.</w:t>
      </w:r>
    </w:p>
    <w:p w14:paraId="76CEA35B" w14:textId="0A31FB48" w:rsidR="00342301" w:rsidRDefault="00342301" w:rsidP="00FF0B6C">
      <w:pPr>
        <w:pStyle w:val="Caption"/>
      </w:pPr>
      <w:r>
        <w:t xml:space="preserve">Table </w:t>
      </w:r>
      <w:r>
        <w:fldChar w:fldCharType="begin"/>
      </w:r>
      <w:r>
        <w:instrText xml:space="preserve"> SEQ Table \* ARABIC </w:instrText>
      </w:r>
      <w:r>
        <w:fldChar w:fldCharType="separate"/>
      </w:r>
      <w:r w:rsidR="00A11360">
        <w:rPr>
          <w:noProof/>
        </w:rPr>
        <w:t>35</w:t>
      </w:r>
      <w:r>
        <w:fldChar w:fldCharType="end"/>
      </w:r>
      <w:r>
        <w:t xml:space="preserve"> </w:t>
      </w:r>
      <w:r w:rsidR="00690DDB">
        <w:t>–</w:t>
      </w:r>
      <w:r>
        <w:t xml:space="preserve"> </w:t>
      </w:r>
      <w:r w:rsidR="00FF0B6C">
        <w:t>finding</w:t>
      </w:r>
      <w:r>
        <w:t xml:space="preserve"> connotations</w:t>
      </w:r>
      <w:r w:rsidR="00FF0B6C">
        <w:t xml:space="preserve"> in the poem </w:t>
      </w:r>
      <w:r w:rsidR="001654CB">
        <w:t>‘</w:t>
      </w:r>
      <w:r w:rsidR="00FF0B6C">
        <w:t>London</w:t>
      </w:r>
      <w:r w:rsidR="001654CB">
        <w:t>’</w:t>
      </w:r>
    </w:p>
    <w:tbl>
      <w:tblPr>
        <w:tblStyle w:val="Tableheader"/>
        <w:tblW w:w="5000" w:type="pct"/>
        <w:tblLook w:val="04A0" w:firstRow="1" w:lastRow="0" w:firstColumn="1" w:lastColumn="0" w:noHBand="0" w:noVBand="1"/>
        <w:tblDescription w:val="Students find positive, negative and neutral connotations to words in the poem and include them into this table."/>
      </w:tblPr>
      <w:tblGrid>
        <w:gridCol w:w="3209"/>
        <w:gridCol w:w="3538"/>
        <w:gridCol w:w="2883"/>
      </w:tblGrid>
      <w:tr w:rsidR="00342301" w14:paraId="4647F30F" w14:textId="77777777" w:rsidTr="007B63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705DD77C" w14:textId="77777777" w:rsidR="00342301" w:rsidRPr="00DC12C4" w:rsidRDefault="00342301">
            <w:pPr>
              <w:rPr>
                <w:color w:val="FFFFFF" w:themeColor="background1"/>
              </w:rPr>
            </w:pPr>
            <w:r>
              <w:rPr>
                <w:color w:val="FFFFFF" w:themeColor="background1"/>
              </w:rPr>
              <w:t>Positive</w:t>
            </w:r>
          </w:p>
        </w:tc>
        <w:tc>
          <w:tcPr>
            <w:tcW w:w="1837" w:type="pct"/>
          </w:tcPr>
          <w:p w14:paraId="5B20B2F2" w14:textId="77777777" w:rsidR="00342301" w:rsidRPr="00DC12C4" w:rsidRDefault="00342301">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Negative</w:t>
            </w:r>
          </w:p>
        </w:tc>
        <w:tc>
          <w:tcPr>
            <w:tcW w:w="1497" w:type="pct"/>
          </w:tcPr>
          <w:p w14:paraId="107DD458" w14:textId="77777777" w:rsidR="00342301" w:rsidRPr="00DC12C4" w:rsidRDefault="00342301">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Neutral</w:t>
            </w:r>
          </w:p>
        </w:tc>
      </w:tr>
      <w:tr w:rsidR="00342301" w14:paraId="49C986F6" w14:textId="77777777" w:rsidTr="00864C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51445E0A" w14:textId="77777777" w:rsidR="00342301" w:rsidRPr="00230243" w:rsidRDefault="00342301">
            <w:pPr>
              <w:rPr>
                <w:b w:val="0"/>
              </w:rPr>
            </w:pPr>
            <w:r w:rsidRPr="00230243">
              <w:t>youthful</w:t>
            </w:r>
          </w:p>
        </w:tc>
        <w:tc>
          <w:tcPr>
            <w:tcW w:w="1837" w:type="pct"/>
          </w:tcPr>
          <w:p w14:paraId="46D88C6F" w14:textId="364F0568" w:rsidR="00342301" w:rsidRDefault="000C6E32">
            <w:pPr>
              <w:cnfStyle w:val="000000100000" w:firstRow="0" w:lastRow="0" w:firstColumn="0" w:lastColumn="0" w:oddVBand="0" w:evenVBand="0" w:oddHBand="1" w:evenHBand="0" w:firstRowFirstColumn="0" w:firstRowLastColumn="0" w:lastRowFirstColumn="0" w:lastRowLastColumn="0"/>
            </w:pPr>
            <w:r>
              <w:t>m</w:t>
            </w:r>
            <w:r w:rsidR="00342301" w:rsidRPr="00DF1620">
              <w:t>arks</w:t>
            </w:r>
          </w:p>
        </w:tc>
        <w:tc>
          <w:tcPr>
            <w:tcW w:w="1497" w:type="pct"/>
          </w:tcPr>
          <w:p w14:paraId="7C906041" w14:textId="6404F60B" w:rsidR="00342301" w:rsidRDefault="000C6E32">
            <w:pPr>
              <w:cnfStyle w:val="000000100000" w:firstRow="0" w:lastRow="0" w:firstColumn="0" w:lastColumn="0" w:oddVBand="0" w:evenVBand="0" w:oddHBand="1" w:evenHBand="0" w:firstRowFirstColumn="0" w:firstRowLastColumn="0" w:lastRowFirstColumn="0" w:lastRowLastColumn="0"/>
            </w:pPr>
            <w:r>
              <w:t>m</w:t>
            </w:r>
            <w:r w:rsidR="00342301" w:rsidRPr="005E38DE">
              <w:t>an</w:t>
            </w:r>
          </w:p>
        </w:tc>
      </w:tr>
      <w:tr w:rsidR="00342301" w14:paraId="58054630" w14:textId="77777777" w:rsidTr="00864C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534B7431" w14:textId="77777777" w:rsidR="00342301" w:rsidRDefault="00342301"/>
        </w:tc>
        <w:tc>
          <w:tcPr>
            <w:tcW w:w="1837" w:type="pct"/>
          </w:tcPr>
          <w:p w14:paraId="10B55A10" w14:textId="77777777" w:rsidR="00342301" w:rsidRDefault="00342301">
            <w:pPr>
              <w:cnfStyle w:val="000000010000" w:firstRow="0" w:lastRow="0" w:firstColumn="0" w:lastColumn="0" w:oddVBand="0" w:evenVBand="0" w:oddHBand="0" w:evenHBand="1" w:firstRowFirstColumn="0" w:firstRowLastColumn="0" w:lastRowFirstColumn="0" w:lastRowLastColumn="0"/>
            </w:pPr>
            <w:r w:rsidRPr="0042773E">
              <w:t>weakness</w:t>
            </w:r>
          </w:p>
        </w:tc>
        <w:tc>
          <w:tcPr>
            <w:tcW w:w="1497" w:type="pct"/>
          </w:tcPr>
          <w:p w14:paraId="184CDE9F" w14:textId="77777777" w:rsidR="00342301" w:rsidRDefault="00342301">
            <w:pPr>
              <w:cnfStyle w:val="000000010000" w:firstRow="0" w:lastRow="0" w:firstColumn="0" w:lastColumn="0" w:oddVBand="0" w:evenVBand="0" w:oddHBand="0" w:evenHBand="1" w:firstRowFirstColumn="0" w:firstRowLastColumn="0" w:lastRowFirstColumn="0" w:lastRowLastColumn="0"/>
            </w:pPr>
            <w:r w:rsidRPr="00D60F5D">
              <w:t>hear</w:t>
            </w:r>
          </w:p>
        </w:tc>
      </w:tr>
      <w:tr w:rsidR="00342301" w14:paraId="2F19EE60" w14:textId="77777777" w:rsidTr="00864C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5D6283C4" w14:textId="77777777" w:rsidR="00342301" w:rsidRDefault="00342301"/>
        </w:tc>
        <w:tc>
          <w:tcPr>
            <w:tcW w:w="1837" w:type="pct"/>
          </w:tcPr>
          <w:p w14:paraId="2765D85C" w14:textId="77777777" w:rsidR="00342301" w:rsidRDefault="00342301">
            <w:pPr>
              <w:cnfStyle w:val="000000100000" w:firstRow="0" w:lastRow="0" w:firstColumn="0" w:lastColumn="0" w:oddVBand="0" w:evenVBand="0" w:oddHBand="1" w:evenHBand="0" w:firstRowFirstColumn="0" w:firstRowLastColumn="0" w:lastRowFirstColumn="0" w:lastRowLastColumn="0"/>
            </w:pPr>
          </w:p>
        </w:tc>
        <w:tc>
          <w:tcPr>
            <w:tcW w:w="1497" w:type="pct"/>
          </w:tcPr>
          <w:p w14:paraId="092A1951" w14:textId="77777777" w:rsidR="00342301" w:rsidRDefault="00342301">
            <w:pPr>
              <w:cnfStyle w:val="000000100000" w:firstRow="0" w:lastRow="0" w:firstColumn="0" w:lastColumn="0" w:oddVBand="0" w:evenVBand="0" w:oddHBand="1" w:evenHBand="0" w:firstRowFirstColumn="0" w:firstRowLastColumn="0" w:lastRowFirstColumn="0" w:lastRowLastColumn="0"/>
            </w:pPr>
          </w:p>
        </w:tc>
      </w:tr>
      <w:tr w:rsidR="00342301" w14:paraId="75839A76" w14:textId="77777777" w:rsidTr="00864C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10DAAA53" w14:textId="77777777" w:rsidR="00342301" w:rsidRDefault="00342301"/>
        </w:tc>
        <w:tc>
          <w:tcPr>
            <w:tcW w:w="1837" w:type="pct"/>
          </w:tcPr>
          <w:p w14:paraId="2FC4F6A3" w14:textId="77777777" w:rsidR="00342301" w:rsidRDefault="00342301">
            <w:pPr>
              <w:cnfStyle w:val="000000010000" w:firstRow="0" w:lastRow="0" w:firstColumn="0" w:lastColumn="0" w:oddVBand="0" w:evenVBand="0" w:oddHBand="0" w:evenHBand="1" w:firstRowFirstColumn="0" w:firstRowLastColumn="0" w:lastRowFirstColumn="0" w:lastRowLastColumn="0"/>
            </w:pPr>
          </w:p>
        </w:tc>
        <w:tc>
          <w:tcPr>
            <w:tcW w:w="1497" w:type="pct"/>
          </w:tcPr>
          <w:p w14:paraId="3236A5CE" w14:textId="77777777" w:rsidR="00342301" w:rsidRDefault="00342301">
            <w:pPr>
              <w:cnfStyle w:val="000000010000" w:firstRow="0" w:lastRow="0" w:firstColumn="0" w:lastColumn="0" w:oddVBand="0" w:evenVBand="0" w:oddHBand="0" w:evenHBand="1" w:firstRowFirstColumn="0" w:firstRowLastColumn="0" w:lastRowFirstColumn="0" w:lastRowLastColumn="0"/>
            </w:pPr>
          </w:p>
        </w:tc>
      </w:tr>
      <w:tr w:rsidR="00342301" w14:paraId="7AF211EB" w14:textId="77777777" w:rsidTr="00864C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54C99DC6" w14:textId="77777777" w:rsidR="00342301" w:rsidRDefault="00342301"/>
        </w:tc>
        <w:tc>
          <w:tcPr>
            <w:tcW w:w="1837" w:type="pct"/>
          </w:tcPr>
          <w:p w14:paraId="55B686FA" w14:textId="77777777" w:rsidR="00342301" w:rsidRDefault="00342301">
            <w:pPr>
              <w:cnfStyle w:val="000000100000" w:firstRow="0" w:lastRow="0" w:firstColumn="0" w:lastColumn="0" w:oddVBand="0" w:evenVBand="0" w:oddHBand="1" w:evenHBand="0" w:firstRowFirstColumn="0" w:firstRowLastColumn="0" w:lastRowFirstColumn="0" w:lastRowLastColumn="0"/>
            </w:pPr>
          </w:p>
        </w:tc>
        <w:tc>
          <w:tcPr>
            <w:tcW w:w="1497" w:type="pct"/>
          </w:tcPr>
          <w:p w14:paraId="5664FAB0" w14:textId="77777777" w:rsidR="00342301" w:rsidRDefault="00342301">
            <w:pPr>
              <w:cnfStyle w:val="000000100000" w:firstRow="0" w:lastRow="0" w:firstColumn="0" w:lastColumn="0" w:oddVBand="0" w:evenVBand="0" w:oddHBand="1" w:evenHBand="0" w:firstRowFirstColumn="0" w:firstRowLastColumn="0" w:lastRowFirstColumn="0" w:lastRowLastColumn="0"/>
            </w:pPr>
          </w:p>
        </w:tc>
      </w:tr>
      <w:tr w:rsidR="00342301" w14:paraId="0691F96D" w14:textId="77777777" w:rsidTr="00864C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33A6585C" w14:textId="77777777" w:rsidR="00342301" w:rsidRDefault="00342301"/>
        </w:tc>
        <w:tc>
          <w:tcPr>
            <w:tcW w:w="1837" w:type="pct"/>
          </w:tcPr>
          <w:p w14:paraId="0F98A228" w14:textId="77777777" w:rsidR="00342301" w:rsidRDefault="00342301">
            <w:pPr>
              <w:cnfStyle w:val="000000010000" w:firstRow="0" w:lastRow="0" w:firstColumn="0" w:lastColumn="0" w:oddVBand="0" w:evenVBand="0" w:oddHBand="0" w:evenHBand="1" w:firstRowFirstColumn="0" w:firstRowLastColumn="0" w:lastRowFirstColumn="0" w:lastRowLastColumn="0"/>
            </w:pPr>
          </w:p>
        </w:tc>
        <w:tc>
          <w:tcPr>
            <w:tcW w:w="1497" w:type="pct"/>
          </w:tcPr>
          <w:p w14:paraId="6D919F1C" w14:textId="77777777" w:rsidR="00342301" w:rsidRDefault="00342301">
            <w:pPr>
              <w:cnfStyle w:val="000000010000" w:firstRow="0" w:lastRow="0" w:firstColumn="0" w:lastColumn="0" w:oddVBand="0" w:evenVBand="0" w:oddHBand="0" w:evenHBand="1" w:firstRowFirstColumn="0" w:firstRowLastColumn="0" w:lastRowFirstColumn="0" w:lastRowLastColumn="0"/>
            </w:pPr>
          </w:p>
        </w:tc>
      </w:tr>
      <w:tr w:rsidR="00342301" w14:paraId="7C710046" w14:textId="77777777" w:rsidTr="00864C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291A6EA4" w14:textId="77777777" w:rsidR="00342301" w:rsidRDefault="00342301"/>
        </w:tc>
        <w:tc>
          <w:tcPr>
            <w:tcW w:w="1837" w:type="pct"/>
          </w:tcPr>
          <w:p w14:paraId="76134B36" w14:textId="77777777" w:rsidR="00342301" w:rsidRDefault="00342301">
            <w:pPr>
              <w:cnfStyle w:val="000000100000" w:firstRow="0" w:lastRow="0" w:firstColumn="0" w:lastColumn="0" w:oddVBand="0" w:evenVBand="0" w:oddHBand="1" w:evenHBand="0" w:firstRowFirstColumn="0" w:firstRowLastColumn="0" w:lastRowFirstColumn="0" w:lastRowLastColumn="0"/>
            </w:pPr>
          </w:p>
        </w:tc>
        <w:tc>
          <w:tcPr>
            <w:tcW w:w="1497" w:type="pct"/>
          </w:tcPr>
          <w:p w14:paraId="5D395B50" w14:textId="77777777" w:rsidR="00342301" w:rsidRDefault="00342301">
            <w:pPr>
              <w:cnfStyle w:val="000000100000" w:firstRow="0" w:lastRow="0" w:firstColumn="0" w:lastColumn="0" w:oddVBand="0" w:evenVBand="0" w:oddHBand="1" w:evenHBand="0" w:firstRowFirstColumn="0" w:firstRowLastColumn="0" w:lastRowFirstColumn="0" w:lastRowLastColumn="0"/>
            </w:pPr>
          </w:p>
        </w:tc>
      </w:tr>
    </w:tbl>
    <w:p w14:paraId="16247312" w14:textId="4DE9F709" w:rsidR="00342301" w:rsidRDefault="00342301" w:rsidP="00DF0763">
      <w:pPr>
        <w:pStyle w:val="ListNumber"/>
        <w:numPr>
          <w:ilvl w:val="0"/>
          <w:numId w:val="4"/>
        </w:numPr>
      </w:pPr>
      <w:r>
        <w:t>What were the dominant connotations of the words present in the poem?</w:t>
      </w:r>
      <w:r w:rsidR="009B220B">
        <w:t xml:space="preserve"> Write your answer as a full sentence in your English workbook.</w:t>
      </w:r>
    </w:p>
    <w:p w14:paraId="5D13C4AA" w14:textId="118EC060" w:rsidR="00A60635" w:rsidRPr="00864CE0" w:rsidRDefault="00A60635" w:rsidP="00A60635">
      <w:pPr>
        <w:pStyle w:val="FeatureBox3"/>
      </w:pPr>
      <w:r w:rsidRPr="00864CE0">
        <w:rPr>
          <w:rStyle w:val="Strong"/>
        </w:rPr>
        <w:t>Student note</w:t>
      </w:r>
      <w:r w:rsidRPr="00864CE0">
        <w:t>: there is only one word that could have a positive connotation which is ‘youthful’, yet this is compromised by the usage of ‘youthful Harlots’ in the next word. In the last question it could be suggested that the neutral usage of terms such as ‘street, flow, meet, Man and hear’ are transformed into negative connotations that reflect the central thematic concerns of oppression and misery. For example, in context, ‘street’ becomes the place where individual suffering is magnified, ‘meet’ becomes a series of people who are brutalised by society and ‘hear’ becomes the voices of all those oppressed.</w:t>
      </w:r>
    </w:p>
    <w:p w14:paraId="0F5F33E9" w14:textId="4F6D42AF" w:rsidR="00342301" w:rsidRDefault="00342301" w:rsidP="00DF0763">
      <w:pPr>
        <w:pStyle w:val="ListNumber"/>
        <w:numPr>
          <w:ilvl w:val="0"/>
          <w:numId w:val="4"/>
        </w:numPr>
      </w:pPr>
      <w:r>
        <w:t>What is the impact on the overall atmosphere of the poem due to this unbalanced usage of connotation?</w:t>
      </w:r>
      <w:r w:rsidR="009B220B">
        <w:t xml:space="preserve"> Write your answer in 2</w:t>
      </w:r>
      <w:r w:rsidR="001654CB">
        <w:t xml:space="preserve"> to </w:t>
      </w:r>
      <w:r w:rsidR="009B220B">
        <w:t>3 full sentences in your English workbook.</w:t>
      </w:r>
    </w:p>
    <w:p w14:paraId="618EF0AC" w14:textId="6679BD1A" w:rsidR="0087690D" w:rsidRDefault="00342301" w:rsidP="00A54B31">
      <w:pPr>
        <w:pStyle w:val="ListNumber"/>
        <w:numPr>
          <w:ilvl w:val="0"/>
          <w:numId w:val="4"/>
        </w:numPr>
      </w:pPr>
      <w:r>
        <w:t xml:space="preserve">Explain the impact </w:t>
      </w:r>
      <w:r w:rsidR="00875493">
        <w:t>unbalanced connotations</w:t>
      </w:r>
      <w:r>
        <w:t xml:space="preserve"> ha</w:t>
      </w:r>
      <w:r w:rsidR="003A2D5A">
        <w:t>ve</w:t>
      </w:r>
      <w:r>
        <w:t xml:space="preserve"> on neutral connotations in the poem</w:t>
      </w:r>
      <w:r w:rsidR="00875493">
        <w:t>.</w:t>
      </w:r>
      <w:r>
        <w:t xml:space="preserve"> </w:t>
      </w:r>
      <w:r w:rsidR="00875493">
        <w:t>D</w:t>
      </w:r>
      <w:r>
        <w:t>oes it change a reader’s view of the words?</w:t>
      </w:r>
      <w:r w:rsidR="00875493" w:rsidRPr="00875493">
        <w:t xml:space="preserve"> </w:t>
      </w:r>
      <w:r w:rsidR="00875493">
        <w:t>Write your answer in 2</w:t>
      </w:r>
      <w:r w:rsidR="001654CB">
        <w:t xml:space="preserve"> to </w:t>
      </w:r>
      <w:r w:rsidR="00875493">
        <w:t>3 full sentences in your English workbook.</w:t>
      </w:r>
    </w:p>
    <w:p w14:paraId="60C4E90F" w14:textId="3C92A9F5" w:rsidR="00EE6514" w:rsidRPr="00A54B31" w:rsidRDefault="00EE6514" w:rsidP="00A54B31">
      <w:pPr>
        <w:pStyle w:val="ListNumber"/>
        <w:numPr>
          <w:ilvl w:val="0"/>
          <w:numId w:val="4"/>
        </w:numPr>
      </w:pPr>
      <w:r>
        <w:br w:type="page"/>
      </w:r>
    </w:p>
    <w:p w14:paraId="5295B382" w14:textId="2257A26D" w:rsidR="00875493" w:rsidRDefault="00875493" w:rsidP="00875493">
      <w:pPr>
        <w:pStyle w:val="Heading2"/>
      </w:pPr>
      <w:bookmarkStart w:id="84" w:name="_Toc173238864"/>
      <w:r w:rsidRPr="000A4C94">
        <w:t xml:space="preserve">Phase 4, </w:t>
      </w:r>
      <w:r>
        <w:t>r</w:t>
      </w:r>
      <w:r w:rsidRPr="000A4C94">
        <w:t xml:space="preserve">esource </w:t>
      </w:r>
      <w:r>
        <w:t>2</w:t>
      </w:r>
      <w:r w:rsidRPr="000A4C94">
        <w:t xml:space="preserve"> – clarification of key words</w:t>
      </w:r>
      <w:bookmarkEnd w:id="84"/>
    </w:p>
    <w:p w14:paraId="54146249" w14:textId="4B680F69" w:rsidR="00875493" w:rsidRPr="005C0FDA" w:rsidRDefault="00875493" w:rsidP="00875493">
      <w:pPr>
        <w:pStyle w:val="FeatureBox2"/>
      </w:pPr>
      <w:r w:rsidRPr="00143F42">
        <w:rPr>
          <w:rStyle w:val="Strong"/>
        </w:rPr>
        <w:t xml:space="preserve">Teacher </w:t>
      </w:r>
      <w:proofErr w:type="gramStart"/>
      <w:r w:rsidRPr="00143F42">
        <w:rPr>
          <w:rStyle w:val="Strong"/>
        </w:rPr>
        <w:t>note</w:t>
      </w:r>
      <w:r>
        <w:t>:</w:t>
      </w:r>
      <w:proofErr w:type="gramEnd"/>
      <w:r>
        <w:t xml:space="preserve"> you may wish to use this resource in a variety of ways, for example</w:t>
      </w:r>
      <w:r w:rsidR="003A2D5A">
        <w:t>,</w:t>
      </w:r>
      <w:r>
        <w:t xml:space="preserve"> you could adapt this to create a spaghetti match activity or an information gap activity. The Frayer diagram discussed previously could be repeated to enhance students’ knowledge of this model. Alternatively, you may want to ask students to try and use contextual clues independently to identify the meanings of the words themselves. This could be an invaluable skill to learn for unfamiliar language that they encounter in the examination later in the program.</w:t>
      </w:r>
    </w:p>
    <w:p w14:paraId="2D0B5F1D" w14:textId="110FBA53" w:rsidR="00875493" w:rsidRPr="006503CB" w:rsidRDefault="00875493" w:rsidP="00875493">
      <w:pPr>
        <w:pStyle w:val="Caption"/>
      </w:pPr>
      <w:r>
        <w:t xml:space="preserve">Table </w:t>
      </w:r>
      <w:r>
        <w:fldChar w:fldCharType="begin"/>
      </w:r>
      <w:r>
        <w:instrText xml:space="preserve"> SEQ Table \* ARABIC </w:instrText>
      </w:r>
      <w:r>
        <w:fldChar w:fldCharType="separate"/>
      </w:r>
      <w:r w:rsidR="00A11360">
        <w:rPr>
          <w:noProof/>
        </w:rPr>
        <w:t>36</w:t>
      </w:r>
      <w:r>
        <w:fldChar w:fldCharType="end"/>
      </w:r>
      <w:r>
        <w:t xml:space="preserve"> </w:t>
      </w:r>
      <w:r w:rsidR="00497C41">
        <w:t>–</w:t>
      </w:r>
      <w:r>
        <w:t xml:space="preserve"> clarification of key words</w:t>
      </w:r>
    </w:p>
    <w:tbl>
      <w:tblPr>
        <w:tblStyle w:val="Tableheader"/>
        <w:tblW w:w="0" w:type="auto"/>
        <w:tblLook w:val="04A0" w:firstRow="1" w:lastRow="0" w:firstColumn="1" w:lastColumn="0" w:noHBand="0" w:noVBand="1"/>
        <w:tblDescription w:val="Key words in left-hand column and definitions in right-hand column."/>
      </w:tblPr>
      <w:tblGrid>
        <w:gridCol w:w="2263"/>
        <w:gridCol w:w="7365"/>
      </w:tblGrid>
      <w:tr w:rsidR="00497C41" w14:paraId="7EDED0C7" w14:textId="77777777" w:rsidTr="00497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52DE16E" w14:textId="6E82423F" w:rsidR="00497C41" w:rsidRDefault="00497C41" w:rsidP="00497C41">
            <w:r>
              <w:rPr>
                <w:color w:val="FFFFFF" w:themeColor="background1"/>
              </w:rPr>
              <w:t>Word</w:t>
            </w:r>
          </w:p>
        </w:tc>
        <w:tc>
          <w:tcPr>
            <w:tcW w:w="7365" w:type="dxa"/>
          </w:tcPr>
          <w:p w14:paraId="2C2E14C0" w14:textId="16344B66" w:rsidR="00497C41" w:rsidRDefault="00497C41" w:rsidP="00497C41">
            <w:pPr>
              <w:cnfStyle w:val="100000000000" w:firstRow="1" w:lastRow="0" w:firstColumn="0" w:lastColumn="0" w:oddVBand="0" w:evenVBand="0" w:oddHBand="0" w:evenHBand="0" w:firstRowFirstColumn="0" w:firstRowLastColumn="0" w:lastRowFirstColumn="0" w:lastRowLastColumn="0"/>
            </w:pPr>
            <w:r>
              <w:rPr>
                <w:color w:val="FFFFFF" w:themeColor="background1"/>
              </w:rPr>
              <w:t>Definition</w:t>
            </w:r>
          </w:p>
        </w:tc>
      </w:tr>
      <w:tr w:rsidR="00497C41" w14:paraId="5FFAE286" w14:textId="77777777" w:rsidTr="00497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4FC69FD" w14:textId="07633B1C" w:rsidR="00497C41" w:rsidRDefault="00497C41" w:rsidP="00497C41">
            <w:r w:rsidRPr="007D4085">
              <w:t>wander</w:t>
            </w:r>
          </w:p>
        </w:tc>
        <w:tc>
          <w:tcPr>
            <w:tcW w:w="7365" w:type="dxa"/>
          </w:tcPr>
          <w:p w14:paraId="227AE6F4" w14:textId="67790CAA" w:rsidR="00497C41" w:rsidRDefault="003A2D5A" w:rsidP="00497C41">
            <w:pPr>
              <w:cnfStyle w:val="000000100000" w:firstRow="0" w:lastRow="0" w:firstColumn="0" w:lastColumn="0" w:oddVBand="0" w:evenVBand="0" w:oddHBand="1" w:evenHBand="0" w:firstRowFirstColumn="0" w:firstRowLastColumn="0" w:lastRowFirstColumn="0" w:lastRowLastColumn="0"/>
            </w:pPr>
            <w:r>
              <w:t>W</w:t>
            </w:r>
            <w:r w:rsidR="00497C41" w:rsidRPr="002B6E45">
              <w:t>alk in a leisurely or aimless way</w:t>
            </w:r>
          </w:p>
        </w:tc>
      </w:tr>
      <w:tr w:rsidR="00497C41" w14:paraId="133D6298" w14:textId="77777777" w:rsidTr="00497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6D11E40" w14:textId="0571C4FB" w:rsidR="00497C41" w:rsidRDefault="00497C41" w:rsidP="00497C41">
            <w:r w:rsidRPr="008B66B6">
              <w:t>charter'd</w:t>
            </w:r>
          </w:p>
        </w:tc>
        <w:tc>
          <w:tcPr>
            <w:tcW w:w="7365" w:type="dxa"/>
          </w:tcPr>
          <w:p w14:paraId="0F82427D" w14:textId="0C09B338" w:rsidR="00497C41" w:rsidRDefault="00497C41" w:rsidP="00497C41">
            <w:pPr>
              <w:cnfStyle w:val="000000010000" w:firstRow="0" w:lastRow="0" w:firstColumn="0" w:lastColumn="0" w:oddVBand="0" w:evenVBand="0" w:oddHBand="0" w:evenHBand="1" w:firstRowFirstColumn="0" w:firstRowLastColumn="0" w:lastRowFirstColumn="0" w:lastRowLastColumn="0"/>
            </w:pPr>
            <w:r w:rsidRPr="008A5231">
              <w:t xml:space="preserve">Owned, </w:t>
            </w:r>
            <w:r w:rsidR="003A2D5A">
              <w:t>a</w:t>
            </w:r>
            <w:r w:rsidRPr="008A5231">
              <w:t xml:space="preserve"> charter is a paper or contract confirming the rights, responsibilities and privileges of owners</w:t>
            </w:r>
          </w:p>
        </w:tc>
      </w:tr>
      <w:tr w:rsidR="00497C41" w14:paraId="32604F01" w14:textId="77777777" w:rsidTr="00497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4FC2900" w14:textId="76E93B52" w:rsidR="00497C41" w:rsidRDefault="00497C41" w:rsidP="00497C41">
            <w:r w:rsidRPr="000F3472">
              <w:t>Thames</w:t>
            </w:r>
          </w:p>
        </w:tc>
        <w:tc>
          <w:tcPr>
            <w:tcW w:w="7365" w:type="dxa"/>
          </w:tcPr>
          <w:p w14:paraId="48BDBF4A" w14:textId="6C959D6A" w:rsidR="00497C41" w:rsidRDefault="00497C41" w:rsidP="00497C41">
            <w:pPr>
              <w:cnfStyle w:val="000000100000" w:firstRow="0" w:lastRow="0" w:firstColumn="0" w:lastColumn="0" w:oddVBand="0" w:evenVBand="0" w:oddHBand="1" w:evenHBand="0" w:firstRowFirstColumn="0" w:firstRowLastColumn="0" w:lastRowFirstColumn="0" w:lastRowLastColumn="0"/>
            </w:pPr>
            <w:r w:rsidRPr="00664DAF">
              <w:t>The central river that moves through London</w:t>
            </w:r>
          </w:p>
        </w:tc>
      </w:tr>
      <w:tr w:rsidR="00497C41" w14:paraId="712AA970" w14:textId="77777777" w:rsidTr="00497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3C39A07" w14:textId="42C4E99D" w:rsidR="00497C41" w:rsidRDefault="00497C41" w:rsidP="00497C41">
            <w:r w:rsidRPr="00965B12">
              <w:t>mind-forg'd manacles</w:t>
            </w:r>
          </w:p>
        </w:tc>
        <w:tc>
          <w:tcPr>
            <w:tcW w:w="7365" w:type="dxa"/>
          </w:tcPr>
          <w:p w14:paraId="71F8CF03" w14:textId="3A15084D" w:rsidR="00497C41" w:rsidRDefault="00497C41" w:rsidP="00497C41">
            <w:pPr>
              <w:cnfStyle w:val="000000010000" w:firstRow="0" w:lastRow="0" w:firstColumn="0" w:lastColumn="0" w:oddVBand="0" w:evenVBand="0" w:oddHBand="0" w:evenHBand="1" w:firstRowFirstColumn="0" w:firstRowLastColumn="0" w:lastRowFirstColumn="0" w:lastRowLastColumn="0"/>
            </w:pPr>
            <w:r w:rsidRPr="00D732C8">
              <w:t>Manacles are a type of physical restraint, like handcuffs</w:t>
            </w:r>
          </w:p>
        </w:tc>
      </w:tr>
      <w:tr w:rsidR="00497C41" w14:paraId="6A8C8557" w14:textId="77777777" w:rsidTr="00497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CB31791" w14:textId="7F9047B3" w:rsidR="00497C41" w:rsidRDefault="00497C41" w:rsidP="00497C41">
            <w:r w:rsidRPr="00723680">
              <w:t>Chimney-sweepers</w:t>
            </w:r>
          </w:p>
        </w:tc>
        <w:tc>
          <w:tcPr>
            <w:tcW w:w="7365" w:type="dxa"/>
          </w:tcPr>
          <w:p w14:paraId="4D9BBC1D" w14:textId="65CBB469" w:rsidR="00497C41" w:rsidRDefault="003A2D5A" w:rsidP="00497C41">
            <w:pPr>
              <w:cnfStyle w:val="000000100000" w:firstRow="0" w:lastRow="0" w:firstColumn="0" w:lastColumn="0" w:oddVBand="0" w:evenVBand="0" w:oddHBand="1" w:evenHBand="0" w:firstRowFirstColumn="0" w:firstRowLastColumn="0" w:lastRowFirstColumn="0" w:lastRowLastColumn="0"/>
            </w:pPr>
            <w:r>
              <w:t>A</w:t>
            </w:r>
            <w:r w:rsidR="00497C41" w:rsidRPr="00FD7B40">
              <w:t xml:space="preserve"> person (usually a small child) whose job was cleaning out the soot from chimneys, a</w:t>
            </w:r>
            <w:r w:rsidR="00695D51">
              <w:t>t</w:t>
            </w:r>
            <w:r w:rsidR="00497C41" w:rsidRPr="00FD7B40">
              <w:t xml:space="preserve"> times causing death</w:t>
            </w:r>
          </w:p>
        </w:tc>
      </w:tr>
      <w:tr w:rsidR="00497C41" w14:paraId="097FD656" w14:textId="77777777" w:rsidTr="00497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BE44E85" w14:textId="0963BA3C" w:rsidR="00497C41" w:rsidRDefault="00497C41" w:rsidP="00497C41">
            <w:r w:rsidRPr="0053282D">
              <w:t>hapless</w:t>
            </w:r>
          </w:p>
        </w:tc>
        <w:tc>
          <w:tcPr>
            <w:tcW w:w="7365" w:type="dxa"/>
          </w:tcPr>
          <w:p w14:paraId="70A51E14" w14:textId="085B2B88" w:rsidR="00497C41" w:rsidRDefault="003A2D5A" w:rsidP="00497C41">
            <w:pPr>
              <w:cnfStyle w:val="000000010000" w:firstRow="0" w:lastRow="0" w:firstColumn="0" w:lastColumn="0" w:oddVBand="0" w:evenVBand="0" w:oddHBand="0" w:evenHBand="1" w:firstRowFirstColumn="0" w:firstRowLastColumn="0" w:lastRowFirstColumn="0" w:lastRowLastColumn="0"/>
            </w:pPr>
            <w:r>
              <w:t>U</w:t>
            </w:r>
            <w:r w:rsidR="00497C41" w:rsidRPr="00CC4277">
              <w:t>nfortunate</w:t>
            </w:r>
          </w:p>
        </w:tc>
      </w:tr>
      <w:tr w:rsidR="00497C41" w14:paraId="06E997E1" w14:textId="77777777" w:rsidTr="00497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84E5878" w14:textId="3F0C4AF7" w:rsidR="00497C41" w:rsidRDefault="00497C41" w:rsidP="00497C41">
            <w:r w:rsidRPr="00A15457">
              <w:t>thro</w:t>
            </w:r>
          </w:p>
        </w:tc>
        <w:tc>
          <w:tcPr>
            <w:tcW w:w="7365" w:type="dxa"/>
          </w:tcPr>
          <w:p w14:paraId="40A4A20D" w14:textId="6C230E1E" w:rsidR="00497C41" w:rsidRDefault="00497C41" w:rsidP="00497C41">
            <w:pPr>
              <w:cnfStyle w:val="000000100000" w:firstRow="0" w:lastRow="0" w:firstColumn="0" w:lastColumn="0" w:oddVBand="0" w:evenVBand="0" w:oddHBand="1" w:evenHBand="0" w:firstRowFirstColumn="0" w:firstRowLastColumn="0" w:lastRowFirstColumn="0" w:lastRowLastColumn="0"/>
            </w:pPr>
            <w:r w:rsidRPr="0096225F">
              <w:t>Old spelling of ‘through</w:t>
            </w:r>
            <w:r w:rsidR="003A2D5A">
              <w:t>’</w:t>
            </w:r>
          </w:p>
        </w:tc>
      </w:tr>
      <w:tr w:rsidR="00497C41" w14:paraId="754F47D9" w14:textId="77777777" w:rsidTr="00497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A444874" w14:textId="2E0B020E" w:rsidR="00497C41" w:rsidRDefault="00497C41" w:rsidP="00497C41">
            <w:r w:rsidRPr="0092225C">
              <w:t>Harlots</w:t>
            </w:r>
          </w:p>
        </w:tc>
        <w:tc>
          <w:tcPr>
            <w:tcW w:w="7365" w:type="dxa"/>
          </w:tcPr>
          <w:p w14:paraId="089C755E" w14:textId="61986A0A" w:rsidR="00497C41" w:rsidRDefault="003A2D5A" w:rsidP="00497C41">
            <w:pPr>
              <w:cnfStyle w:val="000000010000" w:firstRow="0" w:lastRow="0" w:firstColumn="0" w:lastColumn="0" w:oddVBand="0" w:evenVBand="0" w:oddHBand="0" w:evenHBand="1" w:firstRowFirstColumn="0" w:firstRowLastColumn="0" w:lastRowFirstColumn="0" w:lastRowLastColumn="0"/>
            </w:pPr>
            <w:r>
              <w:t>P</w:t>
            </w:r>
            <w:r w:rsidR="00497C41" w:rsidRPr="00A555E7">
              <w:t>rostitutes</w:t>
            </w:r>
          </w:p>
        </w:tc>
      </w:tr>
      <w:tr w:rsidR="00497C41" w14:paraId="298E6E3B" w14:textId="77777777" w:rsidTr="00497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1CC13FD" w14:textId="6AB4A845" w:rsidR="00497C41" w:rsidRDefault="00497C41" w:rsidP="00497C41">
            <w:r w:rsidRPr="00EE1768">
              <w:t>Blackning</w:t>
            </w:r>
          </w:p>
        </w:tc>
        <w:tc>
          <w:tcPr>
            <w:tcW w:w="7365" w:type="dxa"/>
          </w:tcPr>
          <w:p w14:paraId="6D27C3C6" w14:textId="499C1A39" w:rsidR="00497C41" w:rsidRDefault="00497C41" w:rsidP="00497C41">
            <w:pPr>
              <w:cnfStyle w:val="000000100000" w:firstRow="0" w:lastRow="0" w:firstColumn="0" w:lastColumn="0" w:oddVBand="0" w:evenVBand="0" w:oddHBand="1" w:evenHBand="0" w:firstRowFirstColumn="0" w:firstRowLastColumn="0" w:lastRowFirstColumn="0" w:lastRowLastColumn="0"/>
            </w:pPr>
            <w:r w:rsidRPr="000A45E0">
              <w:t xml:space="preserve">A shortened version of </w:t>
            </w:r>
            <w:r>
              <w:t>‘</w:t>
            </w:r>
            <w:r w:rsidRPr="000A45E0">
              <w:t>blackening</w:t>
            </w:r>
            <w:r>
              <w:t>’</w:t>
            </w:r>
          </w:p>
        </w:tc>
      </w:tr>
      <w:tr w:rsidR="00497C41" w14:paraId="5AF56556" w14:textId="77777777" w:rsidTr="00497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6712604" w14:textId="678440F2" w:rsidR="00497C41" w:rsidRDefault="00497C41" w:rsidP="00497C41">
            <w:r w:rsidRPr="007507A9">
              <w:t>blights with plagues</w:t>
            </w:r>
          </w:p>
        </w:tc>
        <w:tc>
          <w:tcPr>
            <w:tcW w:w="7365" w:type="dxa"/>
          </w:tcPr>
          <w:p w14:paraId="3DCC2006" w14:textId="57BC74FB" w:rsidR="00497C41" w:rsidRDefault="00497C41" w:rsidP="00497C41">
            <w:pPr>
              <w:cnfStyle w:val="000000010000" w:firstRow="0" w:lastRow="0" w:firstColumn="0" w:lastColumn="0" w:oddVBand="0" w:evenVBand="0" w:oddHBand="0" w:evenHBand="1" w:firstRowFirstColumn="0" w:firstRowLastColumn="0" w:lastRowFirstColumn="0" w:lastRowLastColumn="0"/>
            </w:pPr>
            <w:r w:rsidRPr="00345D94">
              <w:t>Impacts with disease</w:t>
            </w:r>
          </w:p>
        </w:tc>
      </w:tr>
      <w:tr w:rsidR="00497C41" w14:paraId="2F9685BF" w14:textId="77777777" w:rsidTr="00497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F43C0FE" w14:textId="4409E8AF" w:rsidR="00497C41" w:rsidRDefault="00497C41" w:rsidP="00497C41">
            <w:r w:rsidRPr="005F1E98">
              <w:t>hearse</w:t>
            </w:r>
          </w:p>
        </w:tc>
        <w:tc>
          <w:tcPr>
            <w:tcW w:w="7365" w:type="dxa"/>
          </w:tcPr>
          <w:p w14:paraId="154FC072" w14:textId="1A913AD5" w:rsidR="00497C41" w:rsidRDefault="003A2D5A" w:rsidP="00497C41">
            <w:pPr>
              <w:cnfStyle w:val="000000100000" w:firstRow="0" w:lastRow="0" w:firstColumn="0" w:lastColumn="0" w:oddVBand="0" w:evenVBand="0" w:oddHBand="1" w:evenHBand="0" w:firstRowFirstColumn="0" w:firstRowLastColumn="0" w:lastRowFirstColumn="0" w:lastRowLastColumn="0"/>
            </w:pPr>
            <w:r>
              <w:t>A</w:t>
            </w:r>
            <w:r w:rsidR="00497C41" w:rsidRPr="00FD204A">
              <w:t xml:space="preserve"> vehicle</w:t>
            </w:r>
            <w:r w:rsidR="00497C41">
              <w:t xml:space="preserve"> (in this case</w:t>
            </w:r>
            <w:r w:rsidR="00695D51">
              <w:t>,</w:t>
            </w:r>
            <w:r w:rsidR="00497C41">
              <w:t xml:space="preserve"> </w:t>
            </w:r>
            <w:r w:rsidR="00695D51">
              <w:t>h</w:t>
            </w:r>
            <w:r w:rsidR="00497C41">
              <w:t>orse drawn)</w:t>
            </w:r>
            <w:r w:rsidR="00497C41" w:rsidRPr="00FD204A">
              <w:t xml:space="preserve"> for conveying the coffin at a funeral</w:t>
            </w:r>
          </w:p>
        </w:tc>
      </w:tr>
    </w:tbl>
    <w:p w14:paraId="419B6BE8" w14:textId="77777777" w:rsidR="00875493" w:rsidRDefault="00875493" w:rsidP="00875493">
      <w:pPr>
        <w:suppressAutoHyphens w:val="0"/>
        <w:spacing w:before="0" w:after="160" w:line="259" w:lineRule="auto"/>
        <w:rPr>
          <w:rFonts w:eastAsiaTheme="majorEastAsia"/>
          <w:bCs/>
          <w:color w:val="002664"/>
          <w:sz w:val="36"/>
          <w:szCs w:val="48"/>
        </w:rPr>
      </w:pPr>
      <w:r>
        <w:br w:type="page"/>
      </w:r>
    </w:p>
    <w:p w14:paraId="5F100F2F" w14:textId="1DE78998" w:rsidR="00192B91" w:rsidRPr="003B673C" w:rsidRDefault="00DD2587" w:rsidP="008F614D">
      <w:pPr>
        <w:pStyle w:val="Heading2"/>
        <w:rPr>
          <w:rStyle w:val="Heading2Char"/>
        </w:rPr>
      </w:pPr>
      <w:bookmarkStart w:id="85" w:name="_Toc173238865"/>
      <w:r w:rsidRPr="003B673C">
        <w:rPr>
          <w:rStyle w:val="Heading2Char"/>
        </w:rPr>
        <w:t xml:space="preserve">Phase 4, </w:t>
      </w:r>
      <w:r w:rsidR="00406C34" w:rsidRPr="003B673C">
        <w:rPr>
          <w:rStyle w:val="Heading2Char"/>
        </w:rPr>
        <w:t>a</w:t>
      </w:r>
      <w:r w:rsidR="000742A6" w:rsidRPr="003B673C">
        <w:rPr>
          <w:rStyle w:val="Heading2Char"/>
        </w:rPr>
        <w:t xml:space="preserve">ctivity </w:t>
      </w:r>
      <w:r w:rsidR="00C17529">
        <w:rPr>
          <w:rStyle w:val="Heading2Char"/>
        </w:rPr>
        <w:t>6</w:t>
      </w:r>
      <w:r w:rsidR="00E71B46" w:rsidRPr="003B673C">
        <w:rPr>
          <w:rStyle w:val="Heading2Char"/>
        </w:rPr>
        <w:t xml:space="preserve"> – </w:t>
      </w:r>
      <w:r w:rsidR="000E1F97" w:rsidRPr="003B673C">
        <w:rPr>
          <w:rStyle w:val="Heading2Char"/>
        </w:rPr>
        <w:t>rhyming structure, f</w:t>
      </w:r>
      <w:r w:rsidR="00330B60" w:rsidRPr="003B673C">
        <w:rPr>
          <w:rStyle w:val="Heading2Char"/>
        </w:rPr>
        <w:t>orm</w:t>
      </w:r>
      <w:r w:rsidR="000E1F97" w:rsidRPr="003B673C">
        <w:rPr>
          <w:rStyle w:val="Heading2Char"/>
        </w:rPr>
        <w:t xml:space="preserve"> and </w:t>
      </w:r>
      <w:r w:rsidR="00330B60" w:rsidRPr="003B673C">
        <w:rPr>
          <w:rStyle w:val="Heading2Char"/>
        </w:rPr>
        <w:t xml:space="preserve">meter </w:t>
      </w:r>
      <w:r w:rsidR="008E7C6D" w:rsidRPr="003B673C">
        <w:rPr>
          <w:rStyle w:val="Heading2Char"/>
        </w:rPr>
        <w:t>of ‘London’</w:t>
      </w:r>
      <w:bookmarkEnd w:id="85"/>
    </w:p>
    <w:p w14:paraId="596E7B5F" w14:textId="085FA698" w:rsidR="001A2EB1" w:rsidRDefault="001A2EB1" w:rsidP="001A2EB1">
      <w:pPr>
        <w:pStyle w:val="FeatureBox2"/>
      </w:pPr>
      <w:r w:rsidRPr="00B70C35">
        <w:rPr>
          <w:rStyle w:val="Strong"/>
        </w:rPr>
        <w:t xml:space="preserve">Teacher </w:t>
      </w:r>
      <w:proofErr w:type="gramStart"/>
      <w:r w:rsidRPr="00B70C35">
        <w:rPr>
          <w:rStyle w:val="Strong"/>
        </w:rPr>
        <w:t>note</w:t>
      </w:r>
      <w:r w:rsidRPr="00357D22">
        <w:rPr>
          <w:rStyle w:val="Strong"/>
          <w:b w:val="0"/>
          <w:bCs w:val="0"/>
        </w:rPr>
        <w:t>:</w:t>
      </w:r>
      <w:proofErr w:type="gramEnd"/>
      <w:r>
        <w:t xml:space="preserve"> </w:t>
      </w:r>
      <w:r w:rsidR="009D104F">
        <w:t>p</w:t>
      </w:r>
      <w:r w:rsidR="006E0CB0">
        <w:t xml:space="preserve">rosody pattern </w:t>
      </w:r>
      <w:r w:rsidR="00174FD4">
        <w:t xml:space="preserve">in poetry refers to the </w:t>
      </w:r>
      <w:r w:rsidR="005F57F7">
        <w:t>use of meter, rhyme</w:t>
      </w:r>
      <w:r w:rsidR="0023294E">
        <w:t xml:space="preserve"> and the sound and pattern of words</w:t>
      </w:r>
      <w:r w:rsidR="004B2404">
        <w:t>.</w:t>
      </w:r>
      <w:r w:rsidR="00752943">
        <w:t xml:space="preserve"> It is through these devices </w:t>
      </w:r>
      <w:r w:rsidR="00D04709">
        <w:t xml:space="preserve">that a poet </w:t>
      </w:r>
      <w:r w:rsidR="000E3B8C">
        <w:t xml:space="preserve">creates </w:t>
      </w:r>
      <w:r w:rsidR="00214A18">
        <w:t>musicality</w:t>
      </w:r>
      <w:r w:rsidR="00693FF7">
        <w:t xml:space="preserve">, cadence </w:t>
      </w:r>
      <w:r w:rsidR="006A20AF">
        <w:t>and emphasis on certain elements within the poem.</w:t>
      </w:r>
      <w:r w:rsidR="00EB0189">
        <w:t xml:space="preserve"> </w:t>
      </w:r>
      <w:r w:rsidR="004314A0">
        <w:t>Teachers</w:t>
      </w:r>
      <w:r w:rsidR="00873C7B">
        <w:t xml:space="preserve"> </w:t>
      </w:r>
      <w:r w:rsidR="00B724A0">
        <w:t>should try to emphasise this through a choral reading</w:t>
      </w:r>
      <w:r w:rsidR="00171A4D">
        <w:t xml:space="preserve"> </w:t>
      </w:r>
      <w:r w:rsidR="00AC2136">
        <w:t xml:space="preserve">whereby students </w:t>
      </w:r>
      <w:r w:rsidR="001E4DE6">
        <w:t>read aloud and attempt to</w:t>
      </w:r>
      <w:r w:rsidR="00623CDA">
        <w:t xml:space="preserve"> ascertain</w:t>
      </w:r>
      <w:r w:rsidR="00DE563E">
        <w:t xml:space="preserve"> the natural flow </w:t>
      </w:r>
      <w:r w:rsidR="004C06B9">
        <w:t>created by the formal structure of the poem.</w:t>
      </w:r>
    </w:p>
    <w:p w14:paraId="3EB78C11" w14:textId="7D04BF7D" w:rsidR="006C1180" w:rsidRDefault="008E1A2F" w:rsidP="00430AE2">
      <w:pPr>
        <w:pStyle w:val="ListNumber"/>
        <w:numPr>
          <w:ilvl w:val="0"/>
          <w:numId w:val="39"/>
        </w:numPr>
      </w:pPr>
      <w:r>
        <w:t>Use the table below to identify, annotate and explain the effect of</w:t>
      </w:r>
      <w:r w:rsidR="006C1180">
        <w:t xml:space="preserve"> the </w:t>
      </w:r>
      <w:r w:rsidR="00F863CB">
        <w:t>form, rhyming structure and meter in William Blake’s ‘London’</w:t>
      </w:r>
      <w:r w:rsidR="006C1180">
        <w:t>:</w:t>
      </w:r>
    </w:p>
    <w:p w14:paraId="01246176" w14:textId="523C0674" w:rsidR="006C1180" w:rsidRDefault="000C04E1" w:rsidP="00430AE2">
      <w:pPr>
        <w:pStyle w:val="ListNumber2"/>
        <w:numPr>
          <w:ilvl w:val="0"/>
          <w:numId w:val="40"/>
        </w:numPr>
      </w:pPr>
      <w:r w:rsidRPr="00817D90">
        <w:rPr>
          <w:rStyle w:val="Strong"/>
        </w:rPr>
        <w:t>Rhyming scheme</w:t>
      </w:r>
      <w:r>
        <w:t xml:space="preserve"> – identify the rhyming scheme using a new letter for each end rhyme used within the poem. The first stanza has been done for you. You can see we have assigned the letter A to the ‘-eet’ sound within </w:t>
      </w:r>
      <w:r w:rsidR="00DB20DE">
        <w:t>‘</w:t>
      </w:r>
      <w:r>
        <w:t>street</w:t>
      </w:r>
      <w:r w:rsidR="00DB20DE">
        <w:t>’</w:t>
      </w:r>
      <w:r>
        <w:t xml:space="preserve"> and </w:t>
      </w:r>
      <w:r w:rsidR="00DB20DE">
        <w:t>‘</w:t>
      </w:r>
      <w:r>
        <w:t>meet</w:t>
      </w:r>
      <w:r w:rsidR="00DB20DE">
        <w:t>’</w:t>
      </w:r>
      <w:r>
        <w:t>, and the letter B to the ‘-ow’ and ‘-oe’ sound within ‘flow’ and ‘woe</w:t>
      </w:r>
      <w:r w:rsidR="003406B4">
        <w:t>’</w:t>
      </w:r>
      <w:r w:rsidR="00DB20DE">
        <w:t>.</w:t>
      </w:r>
      <w:r w:rsidR="007B6EC0">
        <w:t xml:space="preserve"> </w:t>
      </w:r>
      <w:r w:rsidR="00A264F9">
        <w:t>Note the effect of this rhyme scheme in the table.</w:t>
      </w:r>
      <w:r w:rsidR="006C5F15">
        <w:t xml:space="preserve"> </w:t>
      </w:r>
      <w:proofErr w:type="gramStart"/>
      <w:r w:rsidR="006C5F15">
        <w:t xml:space="preserve">In particular, </w:t>
      </w:r>
      <w:r w:rsidR="000236FF">
        <w:t>use</w:t>
      </w:r>
      <w:proofErr w:type="gramEnd"/>
      <w:r w:rsidR="000236FF">
        <w:t xml:space="preserve"> the rhyme scheme to consider the likely persona of the poem – the old man, the child or both?</w:t>
      </w:r>
    </w:p>
    <w:p w14:paraId="1439FB1C" w14:textId="3C63A237" w:rsidR="00DB20DE" w:rsidRDefault="00DB20DE" w:rsidP="006C1180">
      <w:pPr>
        <w:pStyle w:val="ListNumber2"/>
      </w:pPr>
      <w:r>
        <w:rPr>
          <w:rStyle w:val="Strong"/>
        </w:rPr>
        <w:t>Form</w:t>
      </w:r>
      <w:r w:rsidR="00544195" w:rsidRPr="003406B4">
        <w:rPr>
          <w:rStyle w:val="Strong"/>
          <w:b w:val="0"/>
          <w:bCs w:val="0"/>
        </w:rPr>
        <w:t xml:space="preserve"> – </w:t>
      </w:r>
      <w:r w:rsidR="006E7F11">
        <w:t xml:space="preserve">annotate the main </w:t>
      </w:r>
      <w:r w:rsidR="000E6DE5">
        <w:t>sense</w:t>
      </w:r>
      <w:r w:rsidR="003406B4">
        <w:t>s</w:t>
      </w:r>
      <w:r w:rsidR="000E6DE5">
        <w:t xml:space="preserve"> (sight or sound) being used in</w:t>
      </w:r>
      <w:r w:rsidR="006E7F11">
        <w:t xml:space="preserve"> each </w:t>
      </w:r>
      <w:r w:rsidR="003406B4">
        <w:t>4</w:t>
      </w:r>
      <w:r w:rsidR="006E7F11">
        <w:t>-line stanza, also known as a quatrain. Each quatrain focuses upon either what the persona sees or hears</w:t>
      </w:r>
      <w:r w:rsidR="00A22982">
        <w:t xml:space="preserve"> as they move through the city of London</w:t>
      </w:r>
      <w:r w:rsidR="006E4065">
        <w:t>.</w:t>
      </w:r>
      <w:r w:rsidR="00B319D6">
        <w:t xml:space="preserve"> </w:t>
      </w:r>
      <w:r w:rsidR="00A264F9">
        <w:t>Note the effect of this structure in the table.</w:t>
      </w:r>
    </w:p>
    <w:p w14:paraId="7126AAB8" w14:textId="1A0A3F4D" w:rsidR="00646BEE" w:rsidRDefault="00C16C24" w:rsidP="00646BEE">
      <w:pPr>
        <w:pStyle w:val="ListNumber2"/>
      </w:pPr>
      <w:r>
        <w:rPr>
          <w:rStyle w:val="Strong"/>
        </w:rPr>
        <w:t>Acrostic poem</w:t>
      </w:r>
      <w:r w:rsidRPr="003406B4">
        <w:rPr>
          <w:rStyle w:val="Strong"/>
          <w:b w:val="0"/>
          <w:bCs w:val="0"/>
        </w:rPr>
        <w:t xml:space="preserve"> –</w:t>
      </w:r>
      <w:r>
        <w:t xml:space="preserve"> highlight Blake’s use of an acrostic poem within one of the quatrains of the poem. An acrostic poem is when the first letter of each word at the</w:t>
      </w:r>
      <w:r w:rsidR="00292E47">
        <w:t xml:space="preserve"> start of each line spells out a word or phrase.</w:t>
      </w:r>
      <w:r w:rsidR="00A264F9" w:rsidRPr="00A264F9">
        <w:t xml:space="preserve"> </w:t>
      </w:r>
      <w:r w:rsidR="00A264F9">
        <w:t>Note the effect of this structure in the table.</w:t>
      </w:r>
    </w:p>
    <w:p w14:paraId="1B5E5990" w14:textId="12C6758B" w:rsidR="00292E47" w:rsidRDefault="000005E0" w:rsidP="00646BEE">
      <w:pPr>
        <w:pStyle w:val="ListNumber2"/>
      </w:pPr>
      <w:r w:rsidRPr="00E73CF1">
        <w:rPr>
          <w:rStyle w:val="Strong"/>
        </w:rPr>
        <w:t>Meter</w:t>
      </w:r>
      <w:r>
        <w:t xml:space="preserve"> </w:t>
      </w:r>
      <w:r w:rsidR="006D58F3">
        <w:t xml:space="preserve">– </w:t>
      </w:r>
      <w:r w:rsidR="0050598A">
        <w:t>annotate the stressed and unstressed syllables in each line and identify the meter</w:t>
      </w:r>
      <w:r w:rsidR="00D7005E">
        <w:t xml:space="preserve"> of each stanza. Note any shifts in </w:t>
      </w:r>
      <w:r w:rsidR="00845461">
        <w:t xml:space="preserve">the </w:t>
      </w:r>
      <w:r w:rsidR="007A4269">
        <w:t>m</w:t>
      </w:r>
      <w:r w:rsidR="00EA1CE7">
        <w:t>eter.</w:t>
      </w:r>
      <w:r w:rsidR="005402C5">
        <w:t xml:space="preserve"> For example, </w:t>
      </w:r>
      <w:r w:rsidR="00CD34C8">
        <w:t xml:space="preserve">the first </w:t>
      </w:r>
      <w:r w:rsidR="003C521D">
        <w:t xml:space="preserve">3 </w:t>
      </w:r>
      <w:r w:rsidR="00CD34C8">
        <w:t>lines are written in iambic tetrameter</w:t>
      </w:r>
      <w:r w:rsidR="00EE2FB4">
        <w:t xml:space="preserve">, which is a rhythmical pattern of </w:t>
      </w:r>
      <w:r w:rsidR="003C521D">
        <w:t xml:space="preserve">4 </w:t>
      </w:r>
      <w:r w:rsidR="00EE2FB4">
        <w:t>iambic (da-DUM) feet per line</w:t>
      </w:r>
      <w:r w:rsidR="003C521D">
        <w:t>.</w:t>
      </w:r>
      <w:r w:rsidR="000302D0">
        <w:t xml:space="preserve"> </w:t>
      </w:r>
      <w:r w:rsidR="003C521D">
        <w:t>H</w:t>
      </w:r>
      <w:r w:rsidR="000302D0">
        <w:t xml:space="preserve">owever, this changes </w:t>
      </w:r>
      <w:r w:rsidR="00481044">
        <w:t xml:space="preserve">to </w:t>
      </w:r>
      <w:r w:rsidR="00081200">
        <w:t>trochaic</w:t>
      </w:r>
      <w:r w:rsidR="00646BEE">
        <w:t xml:space="preserve"> (DA-dum)</w:t>
      </w:r>
      <w:r w:rsidR="00E72042">
        <w:t xml:space="preserve"> </w:t>
      </w:r>
      <w:r w:rsidR="00646BEE">
        <w:t xml:space="preserve">tetrameter, where the first syllable is </w:t>
      </w:r>
      <w:proofErr w:type="gramStart"/>
      <w:r w:rsidR="00646BEE">
        <w:t>stressed</w:t>
      </w:r>
      <w:proofErr w:type="gramEnd"/>
      <w:r w:rsidR="00646BEE">
        <w:t xml:space="preserve"> and the second syllable is unstressed.</w:t>
      </w:r>
      <w:r w:rsidR="00A264F9">
        <w:t xml:space="preserve"> Note the effect of this meter in the table.</w:t>
      </w:r>
      <w:r w:rsidR="00EC1AAB">
        <w:t xml:space="preserve"> </w:t>
      </w:r>
      <w:r w:rsidR="007F6C08">
        <w:t>In your annotations, consider the sounds that the me</w:t>
      </w:r>
      <w:r w:rsidR="00E838F6">
        <w:t>ter mimics, such as walking</w:t>
      </w:r>
      <w:r w:rsidR="00CD4BB7">
        <w:t xml:space="preserve"> or limping.</w:t>
      </w:r>
    </w:p>
    <w:p w14:paraId="7B50CA45" w14:textId="0159DCFA" w:rsidR="00AB214F" w:rsidRDefault="00AB214F" w:rsidP="00646BEE">
      <w:pPr>
        <w:pStyle w:val="ListNumber2"/>
      </w:pPr>
      <w:r>
        <w:rPr>
          <w:rStyle w:val="Strong"/>
        </w:rPr>
        <w:t>Caesura</w:t>
      </w:r>
      <w:r w:rsidRPr="003406B4">
        <w:rPr>
          <w:rStyle w:val="Strong"/>
          <w:b w:val="0"/>
          <w:bCs w:val="0"/>
        </w:rPr>
        <w:t xml:space="preserve"> </w:t>
      </w:r>
      <w:r>
        <w:t xml:space="preserve">– </w:t>
      </w:r>
      <w:r w:rsidR="004724F8">
        <w:t>circle</w:t>
      </w:r>
      <w:r>
        <w:t xml:space="preserve"> any examples of caesura</w:t>
      </w:r>
      <w:r w:rsidR="00F863CB">
        <w:t xml:space="preserve"> in the poem. </w:t>
      </w:r>
      <w:r w:rsidR="00F863CB" w:rsidRPr="00F33982">
        <w:t>Caesura refers to pauses created by punctuation or structural markers in a text,</w:t>
      </w:r>
      <w:r w:rsidR="00F863CB">
        <w:t xml:space="preserve"> such as the use of punctuation marks including full stops, exclamation marks, commas or colons within lines of poetry. Caesura does not include examples at the end of the line of poetry, just near the middle.</w:t>
      </w:r>
      <w:r w:rsidR="00A264F9">
        <w:t xml:space="preserve"> Note the effect of this feature in the table.</w:t>
      </w:r>
      <w:r w:rsidR="00CD4BB7">
        <w:t xml:space="preserve"> </w:t>
      </w:r>
      <w:proofErr w:type="gramStart"/>
      <w:r w:rsidR="00CD4BB7">
        <w:t>In particular, pay</w:t>
      </w:r>
      <w:proofErr w:type="gramEnd"/>
      <w:r w:rsidR="00CD4BB7">
        <w:t xml:space="preserve"> attention to the </w:t>
      </w:r>
      <w:r w:rsidR="00B02C61">
        <w:t>words or phrases</w:t>
      </w:r>
      <w:r w:rsidR="001132A4">
        <w:t xml:space="preserve"> where the reader is directed to pause for dramatic effect.</w:t>
      </w:r>
    </w:p>
    <w:p w14:paraId="490A3766" w14:textId="31A43AC6" w:rsidR="00F863CB" w:rsidRDefault="00F863CB" w:rsidP="00646BEE">
      <w:pPr>
        <w:pStyle w:val="ListNumber2"/>
      </w:pPr>
      <w:r w:rsidRPr="00E73CF1">
        <w:rPr>
          <w:rStyle w:val="Strong"/>
        </w:rPr>
        <w:t>Enjamb</w:t>
      </w:r>
      <w:r w:rsidR="004724F8" w:rsidRPr="00E73CF1">
        <w:rPr>
          <w:rStyle w:val="Strong"/>
        </w:rPr>
        <w:t>ment</w:t>
      </w:r>
      <w:r w:rsidR="004724F8">
        <w:t xml:space="preserve"> </w:t>
      </w:r>
      <w:r w:rsidR="00F0516F">
        <w:t>–</w:t>
      </w:r>
      <w:r w:rsidR="004724F8">
        <w:t xml:space="preserve"> </w:t>
      </w:r>
      <w:r w:rsidR="00F0516F">
        <w:t xml:space="preserve">highlight </w:t>
      </w:r>
      <w:r w:rsidR="003C521D">
        <w:t xml:space="preserve">an </w:t>
      </w:r>
      <w:r w:rsidR="00F0516F">
        <w:t xml:space="preserve">example of </w:t>
      </w:r>
      <w:r w:rsidR="00081E50">
        <w:t>enjambment</w:t>
      </w:r>
      <w:r w:rsidR="00F0516F">
        <w:t xml:space="preserve"> used in </w:t>
      </w:r>
      <w:r w:rsidR="008E1A2F">
        <w:t xml:space="preserve">the poem. </w:t>
      </w:r>
      <w:r w:rsidR="008E1A2F" w:rsidRPr="007C34DA">
        <w:t>Enjambment is a poetic device where a line of poetry carries its idea or thought over to the next line without a grammatical pause. It’s like a graceful leap from one line to the next, without stopping to catch its breath</w:t>
      </w:r>
      <w:r w:rsidR="008E1A2F">
        <w:t>. Enjambment has the effect of encouraging the reader to continue from one line to the next, it can be used to emphasise a specific word or phrase and usually causes the pace of the poem to increase</w:t>
      </w:r>
      <w:r w:rsidR="003C521D">
        <w:t>,</w:t>
      </w:r>
      <w:r w:rsidR="008E1A2F">
        <w:t xml:space="preserve"> having impact on the cadence or rhythm of the poem.</w:t>
      </w:r>
      <w:r w:rsidR="00A264F9">
        <w:t xml:space="preserve"> Note the effect of this feature in the table.</w:t>
      </w:r>
      <w:r w:rsidR="00E4059A">
        <w:t xml:space="preserve"> Pay close attention to the final stanza</w:t>
      </w:r>
      <w:r w:rsidR="00543F9D">
        <w:t xml:space="preserve"> and how enjambment is used here to expand upon the central idea of the text.</w:t>
      </w:r>
    </w:p>
    <w:p w14:paraId="313E20ED" w14:textId="32431C83" w:rsidR="008B790B" w:rsidRDefault="008B790B" w:rsidP="00430AE2">
      <w:pPr>
        <w:numPr>
          <w:ilvl w:val="0"/>
          <w:numId w:val="8"/>
        </w:numPr>
      </w:pPr>
      <w:r>
        <w:rPr>
          <w:rStyle w:val="Strong"/>
        </w:rPr>
        <w:t>Cadence</w:t>
      </w:r>
      <w:r w:rsidR="00A264F9" w:rsidRPr="003406B4">
        <w:rPr>
          <w:rStyle w:val="Strong"/>
          <w:b w:val="0"/>
          <w:bCs w:val="0"/>
        </w:rPr>
        <w:t xml:space="preserve"> </w:t>
      </w:r>
      <w:r w:rsidR="00A264F9" w:rsidRPr="00817D90">
        <w:t xml:space="preserve">– </w:t>
      </w:r>
      <w:r w:rsidR="00F336BB">
        <w:t>make note of how the poem ‘sounds’ when read aloud.</w:t>
      </w:r>
      <w:r w:rsidR="004D1F40">
        <w:t xml:space="preserve"> Cadence refers to the natural rhythm</w:t>
      </w:r>
      <w:r w:rsidR="00DD466B">
        <w:t>, rise and fall</w:t>
      </w:r>
      <w:r w:rsidR="004D1F40">
        <w:t xml:space="preserve"> of the </w:t>
      </w:r>
      <w:r w:rsidR="00B20915">
        <w:t>reader’</w:t>
      </w:r>
      <w:r w:rsidR="004D1F40">
        <w:t>s voice</w:t>
      </w:r>
      <w:r w:rsidR="00F336BB">
        <w:t xml:space="preserve"> </w:t>
      </w:r>
      <w:r w:rsidR="000808C8">
        <w:t xml:space="preserve">when reading a poem. </w:t>
      </w:r>
      <w:r w:rsidR="003720A1">
        <w:t>It is created through the composer’s selective arrangement of words, rhyme and meter.</w:t>
      </w:r>
      <w:r w:rsidR="002D2E2D">
        <w:t xml:space="preserve"> It is best understood when read aloud.</w:t>
      </w:r>
      <w:r w:rsidR="00B3489D">
        <w:t xml:space="preserve"> </w:t>
      </w:r>
      <w:proofErr w:type="gramStart"/>
      <w:r w:rsidR="00F336BB">
        <w:t>In particular, pay</w:t>
      </w:r>
      <w:proofErr w:type="gramEnd"/>
      <w:r w:rsidR="00F336BB">
        <w:t xml:space="preserve"> attention </w:t>
      </w:r>
      <w:r w:rsidR="00955E58">
        <w:t>to the meter</w:t>
      </w:r>
      <w:r w:rsidR="0083436D">
        <w:t>, caesura, enjambment</w:t>
      </w:r>
      <w:r w:rsidR="00AA7502">
        <w:t xml:space="preserve"> and rhyming structure</w:t>
      </w:r>
      <w:r w:rsidR="004D1F40">
        <w:t>.</w:t>
      </w:r>
    </w:p>
    <w:p w14:paraId="0543337C" w14:textId="4DAA8FEA" w:rsidR="006A20AF" w:rsidRPr="006A20AF" w:rsidRDefault="001E1705" w:rsidP="001E1705">
      <w:pPr>
        <w:pStyle w:val="Caption"/>
      </w:pPr>
      <w:r>
        <w:t xml:space="preserve">Table </w:t>
      </w:r>
      <w:r w:rsidR="00A30AA5">
        <w:fldChar w:fldCharType="begin"/>
      </w:r>
      <w:r w:rsidR="00A30AA5">
        <w:instrText xml:space="preserve"> SEQ Table \* ARABIC </w:instrText>
      </w:r>
      <w:r w:rsidR="00A30AA5">
        <w:fldChar w:fldCharType="separate"/>
      </w:r>
      <w:r w:rsidR="00A11360">
        <w:rPr>
          <w:noProof/>
        </w:rPr>
        <w:t>37</w:t>
      </w:r>
      <w:r w:rsidR="00A30AA5">
        <w:fldChar w:fldCharType="end"/>
      </w:r>
      <w:r>
        <w:t xml:space="preserve"> </w:t>
      </w:r>
      <w:r w:rsidR="00593D24">
        <w:t>–</w:t>
      </w:r>
      <w:r>
        <w:t xml:space="preserve"> rhyming structure, form and meter</w:t>
      </w:r>
      <w:r w:rsidR="008E7C6D">
        <w:t xml:space="preserve"> of ‘London’</w:t>
      </w:r>
    </w:p>
    <w:tbl>
      <w:tblPr>
        <w:tblStyle w:val="Tableheader"/>
        <w:tblW w:w="5000" w:type="pct"/>
        <w:tblLayout w:type="fixed"/>
        <w:tblLook w:val="04A0" w:firstRow="1" w:lastRow="0" w:firstColumn="1" w:lastColumn="0" w:noHBand="0" w:noVBand="1"/>
        <w:tblDescription w:val="Students use the table to complete tasks in the annotations and explanation columns."/>
      </w:tblPr>
      <w:tblGrid>
        <w:gridCol w:w="2465"/>
        <w:gridCol w:w="3910"/>
        <w:gridCol w:w="3255"/>
      </w:tblGrid>
      <w:tr w:rsidR="00CF2E3C" w:rsidRPr="00B31AD7" w14:paraId="2741585B" w14:textId="5E3CF0BB" w:rsidTr="00B31A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0" w:type="pct"/>
          </w:tcPr>
          <w:p w14:paraId="33AA6295" w14:textId="78293D09" w:rsidR="00CF2E3C" w:rsidRPr="00B31AD7" w:rsidRDefault="00C85F45" w:rsidP="00B31AD7">
            <w:r w:rsidRPr="00B31AD7">
              <w:t xml:space="preserve">Stanzas </w:t>
            </w:r>
            <w:r w:rsidR="00D72D59" w:rsidRPr="00B31AD7">
              <w:t>or Quatrains</w:t>
            </w:r>
          </w:p>
        </w:tc>
        <w:tc>
          <w:tcPr>
            <w:tcW w:w="2030" w:type="pct"/>
          </w:tcPr>
          <w:p w14:paraId="2A94BDC8" w14:textId="2C113C0D" w:rsidR="00CF2E3C" w:rsidRPr="00B31AD7" w:rsidRDefault="004E5F02" w:rsidP="00B31AD7">
            <w:pPr>
              <w:cnfStyle w:val="100000000000" w:firstRow="1" w:lastRow="0" w:firstColumn="0" w:lastColumn="0" w:oddVBand="0" w:evenVBand="0" w:oddHBand="0" w:evenHBand="0" w:firstRowFirstColumn="0" w:firstRowLastColumn="0" w:lastRowFirstColumn="0" w:lastRowLastColumn="0"/>
            </w:pPr>
            <w:r w:rsidRPr="00B31AD7">
              <w:t>Annotation of form</w:t>
            </w:r>
            <w:r w:rsidR="005F350C" w:rsidRPr="00B31AD7">
              <w:t>s</w:t>
            </w:r>
            <w:r w:rsidRPr="00B31AD7">
              <w:t xml:space="preserve"> and </w:t>
            </w:r>
            <w:r w:rsidR="005F350C" w:rsidRPr="00B31AD7">
              <w:t>features</w:t>
            </w:r>
          </w:p>
        </w:tc>
        <w:tc>
          <w:tcPr>
            <w:tcW w:w="1691" w:type="pct"/>
          </w:tcPr>
          <w:p w14:paraId="61903D4E" w14:textId="7A50E640" w:rsidR="004E5F02" w:rsidRPr="00B31AD7" w:rsidRDefault="004E5F02" w:rsidP="00B31AD7">
            <w:pPr>
              <w:cnfStyle w:val="100000000000" w:firstRow="1" w:lastRow="0" w:firstColumn="0" w:lastColumn="0" w:oddVBand="0" w:evenVBand="0" w:oddHBand="0" w:evenHBand="0" w:firstRowFirstColumn="0" w:firstRowLastColumn="0" w:lastRowFirstColumn="0" w:lastRowLastColumn="0"/>
            </w:pPr>
            <w:r w:rsidRPr="00B31AD7">
              <w:t>Explanation of effect</w:t>
            </w:r>
          </w:p>
        </w:tc>
      </w:tr>
      <w:tr w:rsidR="00CF2E3C" w:rsidRPr="00B31AD7" w14:paraId="75CDEDFB" w14:textId="778BBD00" w:rsidTr="00B31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0" w:type="pct"/>
          </w:tcPr>
          <w:p w14:paraId="7D1ACCF5" w14:textId="4E50984D" w:rsidR="008E4979" w:rsidRPr="00B31AD7" w:rsidRDefault="008E4979" w:rsidP="00B31AD7">
            <w:r w:rsidRPr="00B31AD7">
              <w:t xml:space="preserve">I wander </w:t>
            </w:r>
            <w:proofErr w:type="spellStart"/>
            <w:r w:rsidRPr="00B31AD7">
              <w:t>thro</w:t>
            </w:r>
            <w:proofErr w:type="spellEnd"/>
            <w:r w:rsidR="00923484">
              <w:t>’</w:t>
            </w:r>
            <w:r w:rsidRPr="00B31AD7">
              <w:t xml:space="preserve"> each charter</w:t>
            </w:r>
            <w:r w:rsidR="00923484">
              <w:t>’</w:t>
            </w:r>
            <w:r w:rsidRPr="00B31AD7">
              <w:t>d street,</w:t>
            </w:r>
            <w:r w:rsidR="00B413E8" w:rsidRPr="00B31AD7">
              <w:t xml:space="preserve"> (A)</w:t>
            </w:r>
          </w:p>
          <w:p w14:paraId="0835E019" w14:textId="25A14B47" w:rsidR="008E4979" w:rsidRPr="00B31AD7" w:rsidRDefault="008E4979" w:rsidP="00B31AD7">
            <w:r w:rsidRPr="00B31AD7">
              <w:t>Near where the charter</w:t>
            </w:r>
            <w:r w:rsidR="00923484">
              <w:t>’</w:t>
            </w:r>
            <w:r w:rsidRPr="00B31AD7">
              <w:t xml:space="preserve">d Thames does flow. </w:t>
            </w:r>
            <w:r w:rsidR="00B413E8" w:rsidRPr="00B31AD7">
              <w:t>(B)</w:t>
            </w:r>
          </w:p>
          <w:p w14:paraId="15E2D3C2" w14:textId="4FA44943" w:rsidR="008E4979" w:rsidRPr="00B31AD7" w:rsidRDefault="008E4979" w:rsidP="00B31AD7">
            <w:r w:rsidRPr="00B31AD7">
              <w:t>And mark in every face I meet</w:t>
            </w:r>
            <w:r w:rsidR="00B413E8" w:rsidRPr="00B31AD7">
              <w:t xml:space="preserve"> (A)</w:t>
            </w:r>
          </w:p>
          <w:p w14:paraId="10E76577" w14:textId="2DF8EDEA" w:rsidR="00CF2E3C" w:rsidRPr="00B31AD7" w:rsidRDefault="008E4979" w:rsidP="00B31AD7">
            <w:r w:rsidRPr="00B31AD7">
              <w:t>Marks of weakness, marks of woe.</w:t>
            </w:r>
            <w:r w:rsidR="00923484">
              <w:t xml:space="preserve"> </w:t>
            </w:r>
            <w:r w:rsidR="00B413E8" w:rsidRPr="00B31AD7">
              <w:t>(B)</w:t>
            </w:r>
          </w:p>
        </w:tc>
        <w:tc>
          <w:tcPr>
            <w:tcW w:w="2030" w:type="pct"/>
          </w:tcPr>
          <w:p w14:paraId="182C47DF" w14:textId="77777777" w:rsidR="00CF2E3C" w:rsidRPr="00B31AD7" w:rsidRDefault="00CF2E3C" w:rsidP="00B31AD7">
            <w:pPr>
              <w:cnfStyle w:val="000000100000" w:firstRow="0" w:lastRow="0" w:firstColumn="0" w:lastColumn="0" w:oddVBand="0" w:evenVBand="0" w:oddHBand="1" w:evenHBand="0" w:firstRowFirstColumn="0" w:firstRowLastColumn="0" w:lastRowFirstColumn="0" w:lastRowLastColumn="0"/>
            </w:pPr>
          </w:p>
        </w:tc>
        <w:tc>
          <w:tcPr>
            <w:tcW w:w="1691" w:type="pct"/>
          </w:tcPr>
          <w:p w14:paraId="37A6D93B" w14:textId="77777777" w:rsidR="004E5F02" w:rsidRPr="00B31AD7" w:rsidRDefault="004E5F02" w:rsidP="00B31AD7">
            <w:pPr>
              <w:cnfStyle w:val="000000100000" w:firstRow="0" w:lastRow="0" w:firstColumn="0" w:lastColumn="0" w:oddVBand="0" w:evenVBand="0" w:oddHBand="1" w:evenHBand="0" w:firstRowFirstColumn="0" w:firstRowLastColumn="0" w:lastRowFirstColumn="0" w:lastRowLastColumn="0"/>
            </w:pPr>
          </w:p>
        </w:tc>
      </w:tr>
      <w:tr w:rsidR="00CF2E3C" w:rsidRPr="00B31AD7" w14:paraId="158BFF07" w14:textId="06C31313" w:rsidTr="00B31A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0" w:type="pct"/>
          </w:tcPr>
          <w:p w14:paraId="56C60BB2" w14:textId="77777777" w:rsidR="009859A8" w:rsidRPr="00B31AD7" w:rsidRDefault="009859A8" w:rsidP="00B31AD7">
            <w:r w:rsidRPr="00B31AD7">
              <w:t>In every cry of every Man,</w:t>
            </w:r>
          </w:p>
          <w:p w14:paraId="06BB8A4D" w14:textId="77777777" w:rsidR="009859A8" w:rsidRPr="00B31AD7" w:rsidRDefault="009859A8" w:rsidP="00B31AD7">
            <w:r w:rsidRPr="00B31AD7">
              <w:t>In every Infants cry of fear,</w:t>
            </w:r>
          </w:p>
          <w:p w14:paraId="63B56F42" w14:textId="77777777" w:rsidR="009859A8" w:rsidRPr="00B31AD7" w:rsidRDefault="009859A8" w:rsidP="00B31AD7">
            <w:r w:rsidRPr="00B31AD7">
              <w:t>In every voice: in every ban,</w:t>
            </w:r>
          </w:p>
          <w:p w14:paraId="782FAA52" w14:textId="1BA70070" w:rsidR="00CF2E3C" w:rsidRPr="00B31AD7" w:rsidRDefault="009859A8" w:rsidP="00B31AD7">
            <w:r w:rsidRPr="00B31AD7">
              <w:t>The mind-forg</w:t>
            </w:r>
            <w:r w:rsidR="00923484">
              <w:t>’</w:t>
            </w:r>
            <w:r w:rsidRPr="00B31AD7">
              <w:t>d manacles I hear</w:t>
            </w:r>
          </w:p>
        </w:tc>
        <w:tc>
          <w:tcPr>
            <w:tcW w:w="2030" w:type="pct"/>
          </w:tcPr>
          <w:p w14:paraId="57A5FA9B" w14:textId="77777777" w:rsidR="00CF2E3C" w:rsidRPr="00B31AD7" w:rsidRDefault="00CF2E3C" w:rsidP="00B31AD7">
            <w:pPr>
              <w:cnfStyle w:val="000000010000" w:firstRow="0" w:lastRow="0" w:firstColumn="0" w:lastColumn="0" w:oddVBand="0" w:evenVBand="0" w:oddHBand="0" w:evenHBand="1" w:firstRowFirstColumn="0" w:firstRowLastColumn="0" w:lastRowFirstColumn="0" w:lastRowLastColumn="0"/>
            </w:pPr>
          </w:p>
        </w:tc>
        <w:tc>
          <w:tcPr>
            <w:tcW w:w="1691" w:type="pct"/>
          </w:tcPr>
          <w:p w14:paraId="7E729CD8" w14:textId="77777777" w:rsidR="004E5F02" w:rsidRPr="00B31AD7" w:rsidRDefault="004E5F02" w:rsidP="00B31AD7">
            <w:pPr>
              <w:cnfStyle w:val="000000010000" w:firstRow="0" w:lastRow="0" w:firstColumn="0" w:lastColumn="0" w:oddVBand="0" w:evenVBand="0" w:oddHBand="0" w:evenHBand="1" w:firstRowFirstColumn="0" w:firstRowLastColumn="0" w:lastRowFirstColumn="0" w:lastRowLastColumn="0"/>
            </w:pPr>
          </w:p>
        </w:tc>
      </w:tr>
      <w:tr w:rsidR="009859A8" w:rsidRPr="00B31AD7" w14:paraId="5A225EBE" w14:textId="0E47A44F" w:rsidTr="00B31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0" w:type="pct"/>
          </w:tcPr>
          <w:p w14:paraId="089CB2F6" w14:textId="77777777" w:rsidR="009859A8" w:rsidRPr="00B31AD7" w:rsidRDefault="009859A8" w:rsidP="00B31AD7">
            <w:r w:rsidRPr="00B31AD7">
              <w:t>How the Chimney-sweepers cry</w:t>
            </w:r>
          </w:p>
          <w:p w14:paraId="7E8A4E9F" w14:textId="2B4A7061" w:rsidR="009859A8" w:rsidRPr="00B31AD7" w:rsidRDefault="009859A8" w:rsidP="00B31AD7">
            <w:r w:rsidRPr="00B31AD7">
              <w:t>Every blackning Church appalls,</w:t>
            </w:r>
          </w:p>
          <w:p w14:paraId="1AF72000" w14:textId="77777777" w:rsidR="009859A8" w:rsidRPr="00B31AD7" w:rsidRDefault="009859A8" w:rsidP="00B31AD7">
            <w:r w:rsidRPr="00B31AD7">
              <w:t>And the hapless Soldiers sigh</w:t>
            </w:r>
          </w:p>
          <w:p w14:paraId="149267F2" w14:textId="15936BC1" w:rsidR="009859A8" w:rsidRPr="00B31AD7" w:rsidRDefault="009859A8" w:rsidP="00B31AD7">
            <w:r w:rsidRPr="00B31AD7">
              <w:t>Runs in blood down Palace walls</w:t>
            </w:r>
          </w:p>
        </w:tc>
        <w:tc>
          <w:tcPr>
            <w:tcW w:w="2030" w:type="pct"/>
          </w:tcPr>
          <w:p w14:paraId="4FAA7A4B" w14:textId="77777777" w:rsidR="009859A8" w:rsidRPr="00B31AD7" w:rsidRDefault="009859A8" w:rsidP="00B31AD7">
            <w:pPr>
              <w:cnfStyle w:val="000000100000" w:firstRow="0" w:lastRow="0" w:firstColumn="0" w:lastColumn="0" w:oddVBand="0" w:evenVBand="0" w:oddHBand="1" w:evenHBand="0" w:firstRowFirstColumn="0" w:firstRowLastColumn="0" w:lastRowFirstColumn="0" w:lastRowLastColumn="0"/>
            </w:pPr>
          </w:p>
        </w:tc>
        <w:tc>
          <w:tcPr>
            <w:tcW w:w="1691" w:type="pct"/>
          </w:tcPr>
          <w:p w14:paraId="32572DAF" w14:textId="77777777" w:rsidR="004E5F02" w:rsidRPr="00B31AD7" w:rsidRDefault="004E5F02" w:rsidP="00B31AD7">
            <w:pPr>
              <w:cnfStyle w:val="000000100000" w:firstRow="0" w:lastRow="0" w:firstColumn="0" w:lastColumn="0" w:oddVBand="0" w:evenVBand="0" w:oddHBand="1" w:evenHBand="0" w:firstRowFirstColumn="0" w:firstRowLastColumn="0" w:lastRowFirstColumn="0" w:lastRowLastColumn="0"/>
            </w:pPr>
          </w:p>
        </w:tc>
      </w:tr>
      <w:tr w:rsidR="00CF2E3C" w:rsidRPr="00B31AD7" w14:paraId="4E006DA9" w14:textId="24907FA5" w:rsidTr="00B31A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0" w:type="pct"/>
          </w:tcPr>
          <w:p w14:paraId="11EBEC49" w14:textId="41CA8E6C" w:rsidR="009859A8" w:rsidRPr="00B31AD7" w:rsidRDefault="009859A8" w:rsidP="00B31AD7">
            <w:r w:rsidRPr="00B31AD7">
              <w:t>But most thro</w:t>
            </w:r>
            <w:r w:rsidR="00923484">
              <w:t>’</w:t>
            </w:r>
            <w:r w:rsidRPr="00B31AD7">
              <w:t xml:space="preserve"> midnight streets I hear</w:t>
            </w:r>
          </w:p>
          <w:p w14:paraId="22D475A7" w14:textId="77777777" w:rsidR="009859A8" w:rsidRPr="00B31AD7" w:rsidRDefault="009859A8" w:rsidP="00B31AD7">
            <w:r w:rsidRPr="00B31AD7">
              <w:t>How the youthful Harlots curse</w:t>
            </w:r>
          </w:p>
          <w:p w14:paraId="4BB245EF" w14:textId="5279A066" w:rsidR="009859A8" w:rsidRPr="00B31AD7" w:rsidRDefault="009859A8" w:rsidP="00B31AD7">
            <w:r w:rsidRPr="00B31AD7">
              <w:t>Blasts the new-born Infants tear</w:t>
            </w:r>
          </w:p>
          <w:p w14:paraId="36C3668B" w14:textId="1131B97E" w:rsidR="00CF2E3C" w:rsidRPr="00B31AD7" w:rsidRDefault="009859A8" w:rsidP="00B31AD7">
            <w:r w:rsidRPr="00B31AD7">
              <w:t>And blights with plagues the Marriage hearse</w:t>
            </w:r>
          </w:p>
        </w:tc>
        <w:tc>
          <w:tcPr>
            <w:tcW w:w="2030" w:type="pct"/>
          </w:tcPr>
          <w:p w14:paraId="0141A26A" w14:textId="77777777" w:rsidR="00CF2E3C" w:rsidRPr="00B31AD7" w:rsidRDefault="00CF2E3C" w:rsidP="00B31AD7">
            <w:pPr>
              <w:cnfStyle w:val="000000010000" w:firstRow="0" w:lastRow="0" w:firstColumn="0" w:lastColumn="0" w:oddVBand="0" w:evenVBand="0" w:oddHBand="0" w:evenHBand="1" w:firstRowFirstColumn="0" w:firstRowLastColumn="0" w:lastRowFirstColumn="0" w:lastRowLastColumn="0"/>
            </w:pPr>
          </w:p>
        </w:tc>
        <w:tc>
          <w:tcPr>
            <w:tcW w:w="1691" w:type="pct"/>
          </w:tcPr>
          <w:p w14:paraId="6BE1A663" w14:textId="77777777" w:rsidR="004E5F02" w:rsidRPr="00B31AD7" w:rsidRDefault="004E5F02" w:rsidP="00B31AD7">
            <w:pPr>
              <w:cnfStyle w:val="000000010000" w:firstRow="0" w:lastRow="0" w:firstColumn="0" w:lastColumn="0" w:oddVBand="0" w:evenVBand="0" w:oddHBand="0" w:evenHBand="1" w:firstRowFirstColumn="0" w:firstRowLastColumn="0" w:lastRowFirstColumn="0" w:lastRowLastColumn="0"/>
            </w:pPr>
          </w:p>
        </w:tc>
      </w:tr>
    </w:tbl>
    <w:p w14:paraId="084FECC8" w14:textId="19BD6779" w:rsidR="00594B91" w:rsidRPr="0062112C" w:rsidRDefault="00180560" w:rsidP="00112F9C">
      <w:pPr>
        <w:pStyle w:val="Heading2"/>
        <w:rPr>
          <w:highlight w:val="lightGray"/>
        </w:rPr>
      </w:pPr>
      <w:r>
        <w:rPr>
          <w:highlight w:val="lightGray"/>
        </w:rPr>
        <w:br w:type="page"/>
      </w:r>
      <w:bookmarkStart w:id="86" w:name="_Toc173238866"/>
      <w:r w:rsidR="002D12FD">
        <w:t>Phase 4</w:t>
      </w:r>
      <w:r w:rsidR="00140D67">
        <w:t xml:space="preserve">, activity </w:t>
      </w:r>
      <w:r w:rsidR="00D66826">
        <w:t>7</w:t>
      </w:r>
      <w:r w:rsidR="00140D67">
        <w:t xml:space="preserve"> – writing scaffold for sound devices</w:t>
      </w:r>
      <w:bookmarkEnd w:id="86"/>
    </w:p>
    <w:p w14:paraId="69CA4296" w14:textId="548DE0B4" w:rsidR="008C5759" w:rsidRDefault="00ED30E1" w:rsidP="00430AE2">
      <w:pPr>
        <w:pStyle w:val="ListNumber"/>
        <w:numPr>
          <w:ilvl w:val="0"/>
          <w:numId w:val="54"/>
        </w:numPr>
      </w:pPr>
      <w:r>
        <w:t>U</w:t>
      </w:r>
      <w:r w:rsidR="00ED4757">
        <w:t>s</w:t>
      </w:r>
      <w:r w:rsidR="001C6826">
        <w:t xml:space="preserve">e the </w:t>
      </w:r>
      <w:r w:rsidR="00C6723F">
        <w:t>‘</w:t>
      </w:r>
      <w:r w:rsidR="001C6826">
        <w:t xml:space="preserve">because, </w:t>
      </w:r>
      <w:proofErr w:type="gramStart"/>
      <w:r w:rsidR="000F7282">
        <w:t>but,</w:t>
      </w:r>
      <w:proofErr w:type="gramEnd"/>
      <w:r w:rsidR="000F7282">
        <w:t xml:space="preserve"> so’ sentence scaffold</w:t>
      </w:r>
      <w:r w:rsidR="00C6723F">
        <w:t xml:space="preserve"> in the table below</w:t>
      </w:r>
      <w:r w:rsidR="001C6826">
        <w:t xml:space="preserve"> </w:t>
      </w:r>
      <w:r w:rsidR="00C6723F">
        <w:t>to</w:t>
      </w:r>
      <w:r w:rsidR="0062008E">
        <w:t xml:space="preserve"> scaffold </w:t>
      </w:r>
      <w:r w:rsidR="00C6723F">
        <w:t xml:space="preserve">an </w:t>
      </w:r>
      <w:r w:rsidR="0048619C">
        <w:t>answer to</w:t>
      </w:r>
      <w:r w:rsidR="00C6723F">
        <w:t xml:space="preserve"> </w:t>
      </w:r>
      <w:r w:rsidR="001C3A72">
        <w:t>the following question</w:t>
      </w:r>
      <w:r w:rsidR="00E8506E">
        <w:t xml:space="preserve">. One </w:t>
      </w:r>
      <w:r w:rsidR="00331ECE">
        <w:t>section has been completed for you for guidance.</w:t>
      </w:r>
    </w:p>
    <w:p w14:paraId="3E246A6F" w14:textId="6140FAB0" w:rsidR="003E0ACF" w:rsidRPr="007C34DA" w:rsidRDefault="003A2DEB" w:rsidP="008C5759">
      <w:pPr>
        <w:pStyle w:val="FeatureBox"/>
      </w:pPr>
      <w:r>
        <w:t>H</w:t>
      </w:r>
      <w:r w:rsidR="00253428">
        <w:t xml:space="preserve">ow </w:t>
      </w:r>
      <w:r>
        <w:t xml:space="preserve">does </w:t>
      </w:r>
      <w:r w:rsidR="00F63CDC">
        <w:t>the use of sound devices</w:t>
      </w:r>
      <w:r w:rsidR="00253428">
        <w:t xml:space="preserve"> </w:t>
      </w:r>
      <w:r w:rsidR="00A11C5E">
        <w:t>by</w:t>
      </w:r>
      <w:r>
        <w:t xml:space="preserve"> </w:t>
      </w:r>
      <w:r w:rsidR="00253428">
        <w:t xml:space="preserve">Blake </w:t>
      </w:r>
      <w:r>
        <w:t xml:space="preserve">in </w:t>
      </w:r>
      <w:r w:rsidR="0017126C">
        <w:t>‘</w:t>
      </w:r>
      <w:r>
        <w:t>London</w:t>
      </w:r>
      <w:r w:rsidR="0017126C">
        <w:t xml:space="preserve">’ </w:t>
      </w:r>
      <w:r w:rsidR="00A11C5E">
        <w:t xml:space="preserve">influence </w:t>
      </w:r>
      <w:r w:rsidR="002C3A5F">
        <w:t>our understanding of</w:t>
      </w:r>
      <w:r w:rsidR="004D0532">
        <w:t xml:space="preserve"> what the </w:t>
      </w:r>
      <w:r w:rsidR="00F15EBE">
        <w:t>persona sees and hears on the streets of London</w:t>
      </w:r>
      <w:r w:rsidR="00C11331">
        <w:t>?</w:t>
      </w:r>
    </w:p>
    <w:p w14:paraId="300E5D4A" w14:textId="6DC25762" w:rsidR="00E118F2" w:rsidRDefault="00E118F2" w:rsidP="00E118F2">
      <w:pPr>
        <w:pStyle w:val="Caption"/>
        <w:rPr>
          <w:rStyle w:val="Strong"/>
          <w:b w:val="0"/>
          <w:bCs w:val="0"/>
        </w:rPr>
      </w:pPr>
      <w:bookmarkStart w:id="87" w:name="_Hlk164342312"/>
      <w:r>
        <w:t xml:space="preserve">Table </w:t>
      </w:r>
      <w:r w:rsidR="00A30AA5">
        <w:fldChar w:fldCharType="begin"/>
      </w:r>
      <w:r w:rsidR="00A30AA5">
        <w:instrText xml:space="preserve"> SEQ Table \* ARABIC </w:instrText>
      </w:r>
      <w:r w:rsidR="00A30AA5">
        <w:fldChar w:fldCharType="separate"/>
      </w:r>
      <w:r w:rsidR="00A11360">
        <w:rPr>
          <w:noProof/>
        </w:rPr>
        <w:t>38</w:t>
      </w:r>
      <w:r w:rsidR="00A30AA5">
        <w:fldChar w:fldCharType="end"/>
      </w:r>
      <w:r>
        <w:t xml:space="preserve"> </w:t>
      </w:r>
      <w:r w:rsidR="00744A9E">
        <w:t>–</w:t>
      </w:r>
      <w:r>
        <w:t xml:space="preserve"> </w:t>
      </w:r>
      <w:r w:rsidR="00923484">
        <w:t>‘</w:t>
      </w:r>
      <w:r>
        <w:t>because</w:t>
      </w:r>
      <w:r w:rsidR="00B6356C">
        <w:t>,</w:t>
      </w:r>
      <w:r w:rsidR="00744A9E">
        <w:t xml:space="preserve"> </w:t>
      </w:r>
      <w:proofErr w:type="gramStart"/>
      <w:r w:rsidR="00744A9E">
        <w:t>but</w:t>
      </w:r>
      <w:r>
        <w:t>,</w:t>
      </w:r>
      <w:proofErr w:type="gramEnd"/>
      <w:r>
        <w:t xml:space="preserve"> so</w:t>
      </w:r>
      <w:r w:rsidR="00923484">
        <w:t>’</w:t>
      </w:r>
      <w:r>
        <w:t xml:space="preserve"> </w:t>
      </w:r>
      <w:r w:rsidR="00744A9E">
        <w:t>sentence scaffold</w:t>
      </w:r>
    </w:p>
    <w:tbl>
      <w:tblPr>
        <w:tblStyle w:val="Tableheader"/>
        <w:tblW w:w="9923" w:type="dxa"/>
        <w:tblLook w:val="04A0" w:firstRow="1" w:lastRow="0" w:firstColumn="1" w:lastColumn="0" w:noHBand="0" w:noVBand="1"/>
        <w:tblDescription w:val="Students use the table to scaffold a response, an example is provided in the first box."/>
      </w:tblPr>
      <w:tblGrid>
        <w:gridCol w:w="2410"/>
        <w:gridCol w:w="7513"/>
      </w:tblGrid>
      <w:tr w:rsidR="00196E82" w:rsidRPr="00E118F2" w14:paraId="3E75A647" w14:textId="77777777" w:rsidTr="00B31A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bookmarkEnd w:id="87"/>
          <w:p w14:paraId="37BDF8EF" w14:textId="0EAF3E22" w:rsidR="00196E82" w:rsidRPr="00E118F2" w:rsidRDefault="005D5D1E" w:rsidP="00E118F2">
            <w:r w:rsidRPr="00E118F2">
              <w:t>Suggested stem</w:t>
            </w:r>
          </w:p>
        </w:tc>
        <w:tc>
          <w:tcPr>
            <w:tcW w:w="7513" w:type="dxa"/>
          </w:tcPr>
          <w:p w14:paraId="0E03AFA3" w14:textId="5827C000" w:rsidR="00196E82" w:rsidRPr="00E118F2" w:rsidRDefault="00744A9E" w:rsidP="00E118F2">
            <w:pPr>
              <w:cnfStyle w:val="100000000000" w:firstRow="1" w:lastRow="0" w:firstColumn="0" w:lastColumn="0" w:oddVBand="0" w:evenVBand="0" w:oddHBand="0" w:evenHBand="0" w:firstRowFirstColumn="0" w:firstRowLastColumn="0" w:lastRowFirstColumn="0" w:lastRowLastColumn="0"/>
            </w:pPr>
            <w:r>
              <w:t>Because</w:t>
            </w:r>
            <w:r w:rsidR="009F2167" w:rsidRPr="00D0083D">
              <w:t>,</w:t>
            </w:r>
            <w:r w:rsidR="00D852A6">
              <w:t xml:space="preserve"> </w:t>
            </w:r>
            <w:proofErr w:type="gramStart"/>
            <w:r w:rsidR="00D852A6">
              <w:t>but,</w:t>
            </w:r>
            <w:proofErr w:type="gramEnd"/>
            <w:r w:rsidR="009F2167" w:rsidRPr="00D0083D">
              <w:t xml:space="preserve"> so</w:t>
            </w:r>
            <w:r w:rsidR="00000562" w:rsidRPr="00D0083D">
              <w:t xml:space="preserve"> </w:t>
            </w:r>
            <w:r w:rsidR="00D852A6">
              <w:t>sentence scaffold</w:t>
            </w:r>
          </w:p>
        </w:tc>
      </w:tr>
      <w:tr w:rsidR="00196E82" w:rsidRPr="00E118F2" w14:paraId="1B62F1C4" w14:textId="77777777" w:rsidTr="00B31AD7">
        <w:trPr>
          <w:cnfStyle w:val="000000100000" w:firstRow="0" w:lastRow="0" w:firstColumn="0" w:lastColumn="0" w:oddVBand="0" w:evenVBand="0" w:oddHBand="1" w:evenHBand="0" w:firstRowFirstColumn="0" w:firstRowLastColumn="0" w:lastRowFirstColumn="0" w:lastRowLastColumn="0"/>
          <w:trHeight w:val="3876"/>
        </w:trPr>
        <w:tc>
          <w:tcPr>
            <w:cnfStyle w:val="001000000000" w:firstRow="0" w:lastRow="0" w:firstColumn="1" w:lastColumn="0" w:oddVBand="0" w:evenVBand="0" w:oddHBand="0" w:evenHBand="0" w:firstRowFirstColumn="0" w:firstRowLastColumn="0" w:lastRowFirstColumn="0" w:lastRowLastColumn="0"/>
            <w:tcW w:w="2410" w:type="dxa"/>
          </w:tcPr>
          <w:p w14:paraId="4278D61F" w14:textId="3F159CFE" w:rsidR="00196E82" w:rsidRPr="00E118F2" w:rsidRDefault="0077422D" w:rsidP="00E118F2">
            <w:r w:rsidRPr="00E118F2">
              <w:t>Blake uses a simplistic ABAB rhy</w:t>
            </w:r>
            <w:r w:rsidR="00527802" w:rsidRPr="00E118F2">
              <w:t>ming scheme in his poem</w:t>
            </w:r>
            <w:r w:rsidR="0031174B" w:rsidRPr="00E118F2">
              <w:t xml:space="preserve"> ‘London’</w:t>
            </w:r>
            <w:r w:rsidR="009C2D36" w:rsidRPr="00E118F2">
              <w:t xml:space="preserve"> </w:t>
            </w:r>
            <w:r w:rsidR="00A3322E" w:rsidRPr="00E118F2">
              <w:t>...</w:t>
            </w:r>
            <w:r w:rsidR="009C2D36" w:rsidRPr="00E118F2">
              <w:t xml:space="preserve"> </w:t>
            </w:r>
          </w:p>
        </w:tc>
        <w:tc>
          <w:tcPr>
            <w:tcW w:w="7513" w:type="dxa"/>
          </w:tcPr>
          <w:p w14:paraId="372EFC36" w14:textId="77777777" w:rsidR="00C22248" w:rsidRPr="0081594D" w:rsidRDefault="00C22248" w:rsidP="00024C50">
            <w:pPr>
              <w:pStyle w:val="ListBullet"/>
              <w:cnfStyle w:val="000000100000" w:firstRow="0" w:lastRow="0" w:firstColumn="0" w:lastColumn="0" w:oddVBand="0" w:evenVBand="0" w:oddHBand="1" w:evenHBand="0" w:firstRowFirstColumn="0" w:firstRowLastColumn="0" w:lastRowFirstColumn="0" w:lastRowLastColumn="0"/>
            </w:pPr>
            <w:r w:rsidRPr="0081594D">
              <w:t>because it challenges the reader to see through the eyes of a child and question the pain, misery and oppression they will inherit.</w:t>
            </w:r>
          </w:p>
          <w:p w14:paraId="3880AE89" w14:textId="2A64B74C" w:rsidR="00196E82" w:rsidRPr="00E118F2" w:rsidRDefault="00BB6C33" w:rsidP="00024C50">
            <w:pPr>
              <w:pStyle w:val="ListBullet"/>
              <w:cnfStyle w:val="000000100000" w:firstRow="0" w:lastRow="0" w:firstColumn="0" w:lastColumn="0" w:oddVBand="0" w:evenVBand="0" w:oddHBand="1" w:evenHBand="0" w:firstRowFirstColumn="0" w:firstRowLastColumn="0" w:lastRowFirstColumn="0" w:lastRowLastColumn="0"/>
            </w:pPr>
            <w:r w:rsidRPr="00E118F2">
              <w:t xml:space="preserve">but </w:t>
            </w:r>
            <w:r w:rsidR="00C14E81" w:rsidRPr="00E118F2">
              <w:t>this is a deliberate strategy</w:t>
            </w:r>
            <w:r w:rsidR="00F93994" w:rsidRPr="00E118F2">
              <w:t xml:space="preserve"> that</w:t>
            </w:r>
            <w:r w:rsidR="00C40F10" w:rsidRPr="00E118F2">
              <w:t xml:space="preserve"> </w:t>
            </w:r>
            <w:r w:rsidR="00B23A05" w:rsidRPr="00E118F2">
              <w:t xml:space="preserve">mimics the pace </w:t>
            </w:r>
            <w:r w:rsidR="00FB511A" w:rsidRPr="00E118F2">
              <w:t xml:space="preserve">of </w:t>
            </w:r>
            <w:r w:rsidR="00AF7168" w:rsidRPr="00E118F2">
              <w:t xml:space="preserve">the persona walking the streets </w:t>
            </w:r>
            <w:r w:rsidR="00BD456D" w:rsidRPr="00E118F2">
              <w:t xml:space="preserve">and creates a </w:t>
            </w:r>
            <w:r w:rsidR="00DB5AED" w:rsidRPr="00E118F2">
              <w:t>childlike</w:t>
            </w:r>
            <w:r w:rsidR="006002D4" w:rsidRPr="00E118F2">
              <w:t xml:space="preserve"> </w:t>
            </w:r>
            <w:r w:rsidR="00477B22" w:rsidRPr="00E118F2">
              <w:t>voice</w:t>
            </w:r>
            <w:r w:rsidR="00097E9D" w:rsidRPr="00E118F2">
              <w:t xml:space="preserve"> that </w:t>
            </w:r>
            <w:r w:rsidR="00C9026D" w:rsidRPr="00E118F2">
              <w:t>contradicts</w:t>
            </w:r>
            <w:r w:rsidR="00F8408C" w:rsidRPr="00E118F2">
              <w:t xml:space="preserve"> the complex </w:t>
            </w:r>
            <w:r w:rsidR="00C9026D" w:rsidRPr="00E118F2">
              <w:t xml:space="preserve">social </w:t>
            </w:r>
            <w:r w:rsidR="00F8408C" w:rsidRPr="00E118F2">
              <w:t>issues that</w:t>
            </w:r>
            <w:r w:rsidR="00C9026D" w:rsidRPr="00E118F2">
              <w:t xml:space="preserve"> they are discussing.</w:t>
            </w:r>
          </w:p>
          <w:p w14:paraId="30BB456B" w14:textId="4720482B" w:rsidR="00154D50" w:rsidRPr="00E118F2" w:rsidRDefault="00C22248" w:rsidP="00024C50">
            <w:pPr>
              <w:pStyle w:val="ListBullet"/>
              <w:cnfStyle w:val="000000100000" w:firstRow="0" w:lastRow="0" w:firstColumn="0" w:lastColumn="0" w:oddVBand="0" w:evenVBand="0" w:oddHBand="1" w:evenHBand="0" w:firstRowFirstColumn="0" w:firstRowLastColumn="0" w:lastRowFirstColumn="0" w:lastRowLastColumn="0"/>
            </w:pPr>
            <w:r w:rsidRPr="0081594D">
              <w:t>s</w:t>
            </w:r>
            <w:r w:rsidR="00154D50" w:rsidRPr="0081594D">
              <w:t>o</w:t>
            </w:r>
            <w:r w:rsidR="00154D50" w:rsidRPr="00E118F2">
              <w:t xml:space="preserve">, the cadence created </w:t>
            </w:r>
            <w:r w:rsidR="006A6A74" w:rsidRPr="00E118F2">
              <w:t>by a formal rhyming structure</w:t>
            </w:r>
            <w:r w:rsidR="00A92D9E" w:rsidRPr="00E118F2">
              <w:t xml:space="preserve"> adds depth and meaning to the poem </w:t>
            </w:r>
            <w:proofErr w:type="gramStart"/>
            <w:r w:rsidR="00A92D9E" w:rsidRPr="00E118F2">
              <w:t>as a whole</w:t>
            </w:r>
            <w:r w:rsidR="00106901" w:rsidRPr="00E118F2">
              <w:t xml:space="preserve"> </w:t>
            </w:r>
            <w:r w:rsidR="006D4C05" w:rsidRPr="00E118F2">
              <w:t>by</w:t>
            </w:r>
            <w:proofErr w:type="gramEnd"/>
            <w:r w:rsidR="006D4C05" w:rsidRPr="00E118F2">
              <w:t xml:space="preserve"> </w:t>
            </w:r>
            <w:r w:rsidR="00991536" w:rsidRPr="00E118F2">
              <w:t xml:space="preserve">contradicting </w:t>
            </w:r>
            <w:r w:rsidR="003B3C7F" w:rsidRPr="00E118F2">
              <w:t xml:space="preserve">the </w:t>
            </w:r>
            <w:r w:rsidR="00BB5634" w:rsidRPr="00E118F2">
              <w:t xml:space="preserve">dominant view </w:t>
            </w:r>
            <w:r w:rsidR="006B55EC" w:rsidRPr="00E118F2">
              <w:t xml:space="preserve">of </w:t>
            </w:r>
            <w:r w:rsidR="00107F5F" w:rsidRPr="00E118F2">
              <w:t xml:space="preserve">a </w:t>
            </w:r>
            <w:r w:rsidR="008B394D" w:rsidRPr="00E118F2">
              <w:t xml:space="preserve">humane and Christian </w:t>
            </w:r>
            <w:r w:rsidR="004229DD" w:rsidRPr="00E118F2">
              <w:t>society.</w:t>
            </w:r>
          </w:p>
        </w:tc>
      </w:tr>
      <w:tr w:rsidR="00196E82" w:rsidRPr="00E118F2" w14:paraId="3EC408E2" w14:textId="77777777" w:rsidTr="00B31AD7">
        <w:trPr>
          <w:cnfStyle w:val="000000010000" w:firstRow="0" w:lastRow="0" w:firstColumn="0" w:lastColumn="0" w:oddVBand="0" w:evenVBand="0" w:oddHBand="0" w:evenHBand="1" w:firstRowFirstColumn="0" w:firstRowLastColumn="0" w:lastRowFirstColumn="0" w:lastRowLastColumn="0"/>
          <w:trHeight w:val="3876"/>
        </w:trPr>
        <w:tc>
          <w:tcPr>
            <w:cnfStyle w:val="001000000000" w:firstRow="0" w:lastRow="0" w:firstColumn="1" w:lastColumn="0" w:oddVBand="0" w:evenVBand="0" w:oddHBand="0" w:evenHBand="0" w:firstRowFirstColumn="0" w:firstRowLastColumn="0" w:lastRowFirstColumn="0" w:lastRowLastColumn="0"/>
            <w:tcW w:w="2410" w:type="dxa"/>
          </w:tcPr>
          <w:p w14:paraId="3DE1A227" w14:textId="353FEF60" w:rsidR="00882D3A" w:rsidRPr="00E118F2" w:rsidRDefault="001B13A5" w:rsidP="00E118F2">
            <w:r w:rsidRPr="00E118F2">
              <w:t xml:space="preserve">In </w:t>
            </w:r>
            <w:r w:rsidR="00CC521A" w:rsidRPr="00E118F2">
              <w:t>‘</w:t>
            </w:r>
            <w:r w:rsidRPr="00E118F2">
              <w:t>London</w:t>
            </w:r>
            <w:r w:rsidR="00CC521A" w:rsidRPr="00E118F2">
              <w:t>’</w:t>
            </w:r>
            <w:r w:rsidR="00196C9F" w:rsidRPr="00E118F2">
              <w:t xml:space="preserve"> Blake</w:t>
            </w:r>
            <w:r w:rsidR="006463B0" w:rsidRPr="00E118F2">
              <w:t xml:space="preserve"> </w:t>
            </w:r>
            <w:r w:rsidR="00265568" w:rsidRPr="00E118F2">
              <w:t xml:space="preserve">employs </w:t>
            </w:r>
            <w:r w:rsidR="00B93EE2">
              <w:t>4</w:t>
            </w:r>
            <w:r w:rsidR="00B93EE2" w:rsidRPr="00E118F2">
              <w:t xml:space="preserve"> </w:t>
            </w:r>
            <w:r w:rsidR="00087A43" w:rsidRPr="00E118F2">
              <w:t>simple</w:t>
            </w:r>
            <w:r w:rsidR="004C77D9" w:rsidRPr="00E118F2">
              <w:t xml:space="preserve"> quatrain</w:t>
            </w:r>
            <w:r w:rsidR="00794981" w:rsidRPr="00E118F2">
              <w:t xml:space="preserve"> stanza</w:t>
            </w:r>
            <w:r w:rsidR="008D1DCB" w:rsidRPr="00E118F2">
              <w:t>s</w:t>
            </w:r>
            <w:r w:rsidR="00A3322E" w:rsidRPr="00E118F2">
              <w:t xml:space="preserve"> to</w:t>
            </w:r>
            <w:r w:rsidR="009C2D36" w:rsidRPr="00E118F2">
              <w:t xml:space="preserve"> </w:t>
            </w:r>
            <w:r w:rsidR="00A3322E" w:rsidRPr="00E118F2">
              <w:t>...</w:t>
            </w:r>
            <w:r w:rsidR="009C2D36" w:rsidRPr="00E118F2">
              <w:t xml:space="preserve"> </w:t>
            </w:r>
          </w:p>
        </w:tc>
        <w:tc>
          <w:tcPr>
            <w:tcW w:w="7513" w:type="dxa"/>
          </w:tcPr>
          <w:p w14:paraId="1416839E" w14:textId="6F9538D4" w:rsidR="00196E82" w:rsidRPr="00E118F2" w:rsidRDefault="00196E82" w:rsidP="00E118F2">
            <w:pPr>
              <w:cnfStyle w:val="000000010000" w:firstRow="0" w:lastRow="0" w:firstColumn="0" w:lastColumn="0" w:oddVBand="0" w:evenVBand="0" w:oddHBand="0" w:evenHBand="1" w:firstRowFirstColumn="0" w:firstRowLastColumn="0" w:lastRowFirstColumn="0" w:lastRowLastColumn="0"/>
            </w:pPr>
          </w:p>
        </w:tc>
      </w:tr>
      <w:tr w:rsidR="00196E82" w:rsidRPr="00E118F2" w14:paraId="63F33101" w14:textId="77777777" w:rsidTr="00B31AD7">
        <w:trPr>
          <w:cnfStyle w:val="000000100000" w:firstRow="0" w:lastRow="0" w:firstColumn="0" w:lastColumn="0" w:oddVBand="0" w:evenVBand="0" w:oddHBand="1" w:evenHBand="0" w:firstRowFirstColumn="0" w:firstRowLastColumn="0" w:lastRowFirstColumn="0" w:lastRowLastColumn="0"/>
          <w:trHeight w:val="3876"/>
        </w:trPr>
        <w:tc>
          <w:tcPr>
            <w:cnfStyle w:val="001000000000" w:firstRow="0" w:lastRow="0" w:firstColumn="1" w:lastColumn="0" w:oddVBand="0" w:evenVBand="0" w:oddHBand="0" w:evenHBand="0" w:firstRowFirstColumn="0" w:firstRowLastColumn="0" w:lastRowFirstColumn="0" w:lastRowLastColumn="0"/>
            <w:tcW w:w="2410" w:type="dxa"/>
          </w:tcPr>
          <w:p w14:paraId="0195A0B2" w14:textId="7C0E2071" w:rsidR="00882D3A" w:rsidRPr="00E118F2" w:rsidRDefault="00A05F09" w:rsidP="00E118F2">
            <w:r w:rsidRPr="00E118F2">
              <w:t xml:space="preserve">Blake </w:t>
            </w:r>
            <w:r w:rsidR="002A5641" w:rsidRPr="00E118F2">
              <w:t xml:space="preserve">at first glance </w:t>
            </w:r>
            <w:r w:rsidR="0017100D" w:rsidRPr="00E118F2">
              <w:t>makes use of</w:t>
            </w:r>
            <w:r w:rsidR="004635D5" w:rsidRPr="00E118F2">
              <w:t xml:space="preserve"> </w:t>
            </w:r>
            <w:r w:rsidR="006E3C47" w:rsidRPr="00E118F2">
              <w:t>iambic tetrameter</w:t>
            </w:r>
            <w:r w:rsidR="009C2D36" w:rsidRPr="00E118F2">
              <w:t xml:space="preserve"> </w:t>
            </w:r>
            <w:r w:rsidR="00D645B9" w:rsidRPr="00E118F2">
              <w:t>...</w:t>
            </w:r>
            <w:r w:rsidR="00100397">
              <w:t xml:space="preserve"> </w:t>
            </w:r>
          </w:p>
        </w:tc>
        <w:tc>
          <w:tcPr>
            <w:tcW w:w="7513" w:type="dxa"/>
          </w:tcPr>
          <w:p w14:paraId="644270ED" w14:textId="77777777" w:rsidR="00196E82" w:rsidRPr="00E118F2" w:rsidRDefault="00196E82" w:rsidP="00E118F2">
            <w:pPr>
              <w:cnfStyle w:val="000000100000" w:firstRow="0" w:lastRow="0" w:firstColumn="0" w:lastColumn="0" w:oddVBand="0" w:evenVBand="0" w:oddHBand="1" w:evenHBand="0" w:firstRowFirstColumn="0" w:firstRowLastColumn="0" w:lastRowFirstColumn="0" w:lastRowLastColumn="0"/>
            </w:pPr>
          </w:p>
        </w:tc>
      </w:tr>
      <w:tr w:rsidR="00196E82" w:rsidRPr="00E118F2" w14:paraId="5937E974" w14:textId="77777777" w:rsidTr="00B31AD7">
        <w:trPr>
          <w:cnfStyle w:val="000000010000" w:firstRow="0" w:lastRow="0" w:firstColumn="0" w:lastColumn="0" w:oddVBand="0" w:evenVBand="0" w:oddHBand="0" w:evenHBand="1" w:firstRowFirstColumn="0" w:firstRowLastColumn="0" w:lastRowFirstColumn="0" w:lastRowLastColumn="0"/>
          <w:trHeight w:val="3876"/>
        </w:trPr>
        <w:tc>
          <w:tcPr>
            <w:cnfStyle w:val="001000000000" w:firstRow="0" w:lastRow="0" w:firstColumn="1" w:lastColumn="0" w:oddVBand="0" w:evenVBand="0" w:oddHBand="0" w:evenHBand="0" w:firstRowFirstColumn="0" w:firstRowLastColumn="0" w:lastRowFirstColumn="0" w:lastRowLastColumn="0"/>
            <w:tcW w:w="2410" w:type="dxa"/>
          </w:tcPr>
          <w:p w14:paraId="03ABD0CE" w14:textId="08D0E459" w:rsidR="00444D3B" w:rsidRPr="00E118F2" w:rsidRDefault="00987DE4" w:rsidP="00E118F2">
            <w:r w:rsidRPr="00E118F2">
              <w:t xml:space="preserve">The persona </w:t>
            </w:r>
            <w:r w:rsidR="00222C34" w:rsidRPr="00E118F2">
              <w:t>deliberately uses</w:t>
            </w:r>
            <w:r w:rsidR="001A3FD6" w:rsidRPr="00E118F2">
              <w:t xml:space="preserve"> caesura</w:t>
            </w:r>
            <w:r w:rsidR="0054456E" w:rsidRPr="00E118F2">
              <w:t xml:space="preserve"> at key moment</w:t>
            </w:r>
            <w:r w:rsidR="00B93EE2">
              <w:t>s</w:t>
            </w:r>
            <w:r w:rsidR="0054456E" w:rsidRPr="00E118F2">
              <w:t xml:space="preserve"> in the poem</w:t>
            </w:r>
            <w:r w:rsidR="009C2D36" w:rsidRPr="00E118F2">
              <w:t xml:space="preserve"> </w:t>
            </w:r>
            <w:r w:rsidR="00105508" w:rsidRPr="00E118F2">
              <w:t>...</w:t>
            </w:r>
          </w:p>
        </w:tc>
        <w:tc>
          <w:tcPr>
            <w:tcW w:w="7513" w:type="dxa"/>
          </w:tcPr>
          <w:p w14:paraId="71760F5A" w14:textId="77777777" w:rsidR="00196E82" w:rsidRPr="00E118F2" w:rsidRDefault="00196E82" w:rsidP="00E118F2">
            <w:pPr>
              <w:cnfStyle w:val="000000010000" w:firstRow="0" w:lastRow="0" w:firstColumn="0" w:lastColumn="0" w:oddVBand="0" w:evenVBand="0" w:oddHBand="0" w:evenHBand="1" w:firstRowFirstColumn="0" w:firstRowLastColumn="0" w:lastRowFirstColumn="0" w:lastRowLastColumn="0"/>
            </w:pPr>
          </w:p>
        </w:tc>
      </w:tr>
      <w:tr w:rsidR="00196E82" w:rsidRPr="00E118F2" w14:paraId="1CE6138C" w14:textId="77777777" w:rsidTr="00B31AD7">
        <w:trPr>
          <w:cnfStyle w:val="000000100000" w:firstRow="0" w:lastRow="0" w:firstColumn="0" w:lastColumn="0" w:oddVBand="0" w:evenVBand="0" w:oddHBand="1" w:evenHBand="0" w:firstRowFirstColumn="0" w:firstRowLastColumn="0" w:lastRowFirstColumn="0" w:lastRowLastColumn="0"/>
          <w:trHeight w:val="3876"/>
        </w:trPr>
        <w:tc>
          <w:tcPr>
            <w:cnfStyle w:val="001000000000" w:firstRow="0" w:lastRow="0" w:firstColumn="1" w:lastColumn="0" w:oddVBand="0" w:evenVBand="0" w:oddHBand="0" w:evenHBand="0" w:firstRowFirstColumn="0" w:firstRowLastColumn="0" w:lastRowFirstColumn="0" w:lastRowLastColumn="0"/>
            <w:tcW w:w="2410" w:type="dxa"/>
          </w:tcPr>
          <w:p w14:paraId="5103E76C" w14:textId="5670C2FC" w:rsidR="00FF46FA" w:rsidRPr="00E118F2" w:rsidRDefault="00444D3B" w:rsidP="00E118F2">
            <w:r w:rsidRPr="00E118F2">
              <w:t>The use of enjambment</w:t>
            </w:r>
            <w:r w:rsidR="00841D23" w:rsidRPr="00E118F2">
              <w:t xml:space="preserve"> </w:t>
            </w:r>
            <w:r w:rsidR="00DA67E4" w:rsidRPr="00E118F2">
              <w:t xml:space="preserve">creates a </w:t>
            </w:r>
            <w:r w:rsidR="00FF46FA" w:rsidRPr="00E118F2">
              <w:t>sense of movement in the poem</w:t>
            </w:r>
            <w:r w:rsidR="005A4309" w:rsidRPr="00E118F2">
              <w:t xml:space="preserve"> </w:t>
            </w:r>
            <w:r w:rsidR="00FF46FA" w:rsidRPr="00E118F2">
              <w:t>.</w:t>
            </w:r>
            <w:r w:rsidR="00C3457E" w:rsidRPr="00E118F2">
              <w:t>..</w:t>
            </w:r>
          </w:p>
        </w:tc>
        <w:tc>
          <w:tcPr>
            <w:tcW w:w="7513" w:type="dxa"/>
          </w:tcPr>
          <w:p w14:paraId="1DD203BC" w14:textId="77777777" w:rsidR="00196E82" w:rsidRPr="00E118F2" w:rsidRDefault="00196E82" w:rsidP="00E118F2">
            <w:pPr>
              <w:cnfStyle w:val="000000100000" w:firstRow="0" w:lastRow="0" w:firstColumn="0" w:lastColumn="0" w:oddVBand="0" w:evenVBand="0" w:oddHBand="1" w:evenHBand="0" w:firstRowFirstColumn="0" w:firstRowLastColumn="0" w:lastRowFirstColumn="0" w:lastRowLastColumn="0"/>
            </w:pPr>
          </w:p>
        </w:tc>
      </w:tr>
      <w:tr w:rsidR="00196E82" w:rsidRPr="00E118F2" w14:paraId="2F200B55" w14:textId="77777777" w:rsidTr="00B31AD7">
        <w:trPr>
          <w:cnfStyle w:val="000000010000" w:firstRow="0" w:lastRow="0" w:firstColumn="0" w:lastColumn="0" w:oddVBand="0" w:evenVBand="0" w:oddHBand="0" w:evenHBand="1" w:firstRowFirstColumn="0" w:firstRowLastColumn="0" w:lastRowFirstColumn="0" w:lastRowLastColumn="0"/>
          <w:trHeight w:val="3876"/>
        </w:trPr>
        <w:tc>
          <w:tcPr>
            <w:cnfStyle w:val="001000000000" w:firstRow="0" w:lastRow="0" w:firstColumn="1" w:lastColumn="0" w:oddVBand="0" w:evenVBand="0" w:oddHBand="0" w:evenHBand="0" w:firstRowFirstColumn="0" w:firstRowLastColumn="0" w:lastRowFirstColumn="0" w:lastRowLastColumn="0"/>
            <w:tcW w:w="2410" w:type="dxa"/>
          </w:tcPr>
          <w:p w14:paraId="4188A9F1" w14:textId="180EB24F" w:rsidR="007B62C0" w:rsidRPr="00E118F2" w:rsidRDefault="00FF46FA" w:rsidP="00E118F2">
            <w:r w:rsidRPr="00E118F2">
              <w:t>Ultimately</w:t>
            </w:r>
            <w:r w:rsidR="009978BB" w:rsidRPr="00E118F2">
              <w:t xml:space="preserve">, </w:t>
            </w:r>
            <w:r w:rsidR="00781160" w:rsidRPr="00E118F2">
              <w:t xml:space="preserve">these poetic devices create </w:t>
            </w:r>
            <w:r w:rsidR="00375984" w:rsidRPr="00E118F2">
              <w:t xml:space="preserve">a strong political </w:t>
            </w:r>
            <w:r w:rsidR="007B62C0" w:rsidRPr="00E118F2">
              <w:t xml:space="preserve">and social </w:t>
            </w:r>
            <w:r w:rsidR="00375984" w:rsidRPr="00E118F2">
              <w:t>message</w:t>
            </w:r>
            <w:r w:rsidR="005A4309" w:rsidRPr="00E118F2">
              <w:t xml:space="preserve"> </w:t>
            </w:r>
            <w:r w:rsidR="007B62C0" w:rsidRPr="00E118F2">
              <w:t>...</w:t>
            </w:r>
          </w:p>
        </w:tc>
        <w:tc>
          <w:tcPr>
            <w:tcW w:w="7513" w:type="dxa"/>
          </w:tcPr>
          <w:p w14:paraId="32EC525A" w14:textId="77777777" w:rsidR="00196E82" w:rsidRPr="00E118F2" w:rsidRDefault="00196E82" w:rsidP="00E118F2">
            <w:pPr>
              <w:cnfStyle w:val="000000010000" w:firstRow="0" w:lastRow="0" w:firstColumn="0" w:lastColumn="0" w:oddVBand="0" w:evenVBand="0" w:oddHBand="0" w:evenHBand="1" w:firstRowFirstColumn="0" w:firstRowLastColumn="0" w:lastRowFirstColumn="0" w:lastRowLastColumn="0"/>
            </w:pPr>
          </w:p>
        </w:tc>
      </w:tr>
    </w:tbl>
    <w:p w14:paraId="07652314" w14:textId="227508B6" w:rsidR="00960983" w:rsidRDefault="00960983">
      <w:pPr>
        <w:suppressAutoHyphens w:val="0"/>
        <w:spacing w:before="0" w:after="160" w:line="259" w:lineRule="auto"/>
        <w:rPr>
          <w:rStyle w:val="Strong"/>
          <w:b w:val="0"/>
          <w:bCs w:val="0"/>
        </w:rPr>
      </w:pPr>
      <w:r>
        <w:rPr>
          <w:rStyle w:val="Strong"/>
          <w:b w:val="0"/>
          <w:bCs w:val="0"/>
        </w:rPr>
        <w:br w:type="page"/>
      </w:r>
    </w:p>
    <w:p w14:paraId="379B0348" w14:textId="3FA98F64" w:rsidR="005431CB" w:rsidRDefault="005431CB" w:rsidP="004A5231">
      <w:pPr>
        <w:pStyle w:val="Heading2"/>
        <w:rPr>
          <w:rStyle w:val="Strong"/>
          <w:b w:val="0"/>
        </w:rPr>
      </w:pPr>
      <w:bookmarkStart w:id="88" w:name="_Toc173238867"/>
      <w:r w:rsidRPr="00D852A6">
        <w:rPr>
          <w:rStyle w:val="Strong"/>
          <w:b w:val="0"/>
        </w:rPr>
        <w:t xml:space="preserve">Phase 4, resource </w:t>
      </w:r>
      <w:r w:rsidR="001847B7" w:rsidRPr="00D852A6">
        <w:rPr>
          <w:rStyle w:val="Strong"/>
          <w:b w:val="0"/>
        </w:rPr>
        <w:t>3</w:t>
      </w:r>
      <w:r w:rsidRPr="00D852A6">
        <w:rPr>
          <w:rStyle w:val="Strong"/>
          <w:b w:val="0"/>
        </w:rPr>
        <w:t xml:space="preserve"> – allusion in William Blake’s ‘London’</w:t>
      </w:r>
      <w:r w:rsidR="006E68F2" w:rsidRPr="00B93EE2">
        <w:rPr>
          <w:rStyle w:val="Strong"/>
          <w:b w:val="0"/>
          <w:bCs/>
        </w:rPr>
        <w:t xml:space="preserve"> – </w:t>
      </w:r>
      <w:r w:rsidR="006E68F2" w:rsidRPr="00A95AAC">
        <w:rPr>
          <w:rStyle w:val="Strong"/>
          <w:b w:val="0"/>
        </w:rPr>
        <w:t>Power</w:t>
      </w:r>
      <w:r w:rsidR="00565CAC" w:rsidRPr="00A95AAC">
        <w:rPr>
          <w:rStyle w:val="Strong"/>
          <w:b w:val="0"/>
        </w:rPr>
        <w:t>P</w:t>
      </w:r>
      <w:r w:rsidR="006E68F2" w:rsidRPr="00A95AAC">
        <w:rPr>
          <w:rStyle w:val="Strong"/>
          <w:b w:val="0"/>
        </w:rPr>
        <w:t>oint</w:t>
      </w:r>
      <w:bookmarkEnd w:id="88"/>
    </w:p>
    <w:p w14:paraId="7AEF2935" w14:textId="2E82922E" w:rsidR="00B04EAF" w:rsidRPr="00B87D0C" w:rsidRDefault="00B04EAF" w:rsidP="00B04EAF">
      <w:pPr>
        <w:pStyle w:val="FeatureBox2"/>
        <w:rPr>
          <w:rStyle w:val="Strong"/>
          <w:b w:val="0"/>
          <w:bCs w:val="0"/>
        </w:rPr>
      </w:pPr>
      <w:r>
        <w:rPr>
          <w:rStyle w:val="Strong"/>
        </w:rPr>
        <w:t>Teacher note</w:t>
      </w:r>
      <w:r w:rsidRPr="00357D22">
        <w:rPr>
          <w:rStyle w:val="Strong"/>
          <w:b w:val="0"/>
          <w:bCs w:val="0"/>
        </w:rPr>
        <w:t xml:space="preserve">: </w:t>
      </w:r>
      <w:r w:rsidRPr="00B87D0C">
        <w:rPr>
          <w:rStyle w:val="Strong"/>
        </w:rPr>
        <w:t xml:space="preserve">Phase </w:t>
      </w:r>
      <w:r>
        <w:rPr>
          <w:rStyle w:val="Strong"/>
        </w:rPr>
        <w:t>4</w:t>
      </w:r>
      <w:r w:rsidRPr="00B87D0C">
        <w:rPr>
          <w:rStyle w:val="Strong"/>
        </w:rPr>
        <w:t xml:space="preserve">, resource </w:t>
      </w:r>
      <w:r w:rsidR="00803552">
        <w:rPr>
          <w:rStyle w:val="Strong"/>
        </w:rPr>
        <w:t>3</w:t>
      </w:r>
      <w:r w:rsidRPr="00B87D0C">
        <w:rPr>
          <w:rStyle w:val="Strong"/>
        </w:rPr>
        <w:t xml:space="preserve"> – </w:t>
      </w:r>
      <w:r>
        <w:rPr>
          <w:rStyle w:val="Strong"/>
        </w:rPr>
        <w:t xml:space="preserve">allusion in William Blake’s </w:t>
      </w:r>
      <w:r w:rsidR="00B93EE2">
        <w:rPr>
          <w:rStyle w:val="Strong"/>
        </w:rPr>
        <w:t>‘</w:t>
      </w:r>
      <w:r>
        <w:rPr>
          <w:rStyle w:val="Strong"/>
        </w:rPr>
        <w:t>London</w:t>
      </w:r>
      <w:r w:rsidR="00B93EE2">
        <w:rPr>
          <w:rStyle w:val="Strong"/>
        </w:rPr>
        <w:t>’</w:t>
      </w:r>
      <w:r w:rsidRPr="00B87D0C">
        <w:rPr>
          <w:rStyle w:val="Strong"/>
        </w:rPr>
        <w:t xml:space="preserve"> </w:t>
      </w:r>
      <w:r w:rsidR="00F957E4">
        <w:rPr>
          <w:rStyle w:val="Strong"/>
        </w:rPr>
        <w:t>–</w:t>
      </w:r>
      <w:r w:rsidRPr="00B87D0C">
        <w:rPr>
          <w:rStyle w:val="Strong"/>
        </w:rPr>
        <w:t xml:space="preserve"> PowerPoint</w:t>
      </w:r>
      <w:r w:rsidRPr="00F957E4">
        <w:t xml:space="preserve"> can be downloaded from</w:t>
      </w:r>
      <w:r w:rsidRPr="00B93EE2">
        <w:rPr>
          <w:rStyle w:val="Strong"/>
          <w:b w:val="0"/>
          <w:bCs w:val="0"/>
        </w:rPr>
        <w:t xml:space="preserve"> </w:t>
      </w:r>
      <w:hyperlink r:id="rId94" w:history="1">
        <w:r w:rsidRPr="003F13DD">
          <w:rPr>
            <w:rStyle w:val="Hyperlink"/>
          </w:rPr>
          <w:t>Planning, programm</w:t>
        </w:r>
        <w:bookmarkStart w:id="89" w:name="_Hlt168642099"/>
        <w:bookmarkStart w:id="90" w:name="_Hlt168642100"/>
        <w:r w:rsidRPr="003F13DD">
          <w:rPr>
            <w:rStyle w:val="Hyperlink"/>
          </w:rPr>
          <w:t>i</w:t>
        </w:r>
        <w:bookmarkEnd w:id="89"/>
        <w:bookmarkEnd w:id="90"/>
        <w:r w:rsidRPr="003F13DD">
          <w:rPr>
            <w:rStyle w:val="Hyperlink"/>
          </w:rPr>
          <w:t>ng and assessing English 7–10</w:t>
        </w:r>
        <w:r w:rsidRPr="00E4384D">
          <w:t xml:space="preserve"> webpage</w:t>
        </w:r>
      </w:hyperlink>
      <w:r w:rsidRPr="00434F44">
        <w:rPr>
          <w:rStyle w:val="Strong"/>
          <w:b w:val="0"/>
          <w:bCs w:val="0"/>
        </w:rPr>
        <w:t>.</w:t>
      </w:r>
      <w:r w:rsidR="008D5628" w:rsidRPr="00434F44">
        <w:rPr>
          <w:rStyle w:val="Strong"/>
          <w:b w:val="0"/>
          <w:bCs w:val="0"/>
        </w:rPr>
        <w:t xml:space="preserve"> </w:t>
      </w:r>
      <w:r w:rsidR="008D5628" w:rsidRPr="00112BBE">
        <w:t>This can be used</w:t>
      </w:r>
      <w:r w:rsidR="000B294C" w:rsidRPr="00112BBE">
        <w:t xml:space="preserve"> to revise </w:t>
      </w:r>
      <w:r w:rsidR="00C91DD9" w:rsidRPr="00112BBE">
        <w:t xml:space="preserve">allusion and to </w:t>
      </w:r>
      <w:r w:rsidR="00D827FC" w:rsidRPr="00112BBE">
        <w:t xml:space="preserve">support students in completing </w:t>
      </w:r>
      <w:r w:rsidR="00D827FC" w:rsidRPr="00D827FC">
        <w:rPr>
          <w:rStyle w:val="Strong"/>
        </w:rPr>
        <w:t>Phase 4, activity 8 – allusion in William Blake’s ‘London’</w:t>
      </w:r>
      <w:r w:rsidR="00D827FC" w:rsidRPr="00434F44">
        <w:rPr>
          <w:rStyle w:val="Strong"/>
          <w:b w:val="0"/>
          <w:bCs w:val="0"/>
        </w:rPr>
        <w:t xml:space="preserve">. </w:t>
      </w:r>
      <w:r w:rsidR="00AC7186" w:rsidRPr="00112BBE">
        <w:t>S</w:t>
      </w:r>
      <w:r w:rsidR="00A96FF6" w:rsidRPr="00112BBE">
        <w:t>lides 1</w:t>
      </w:r>
      <w:r w:rsidR="00112BBE">
        <w:t>5</w:t>
      </w:r>
      <w:r w:rsidR="00A96FF6" w:rsidRPr="00112BBE">
        <w:t xml:space="preserve"> and 1</w:t>
      </w:r>
      <w:r w:rsidR="00112BBE">
        <w:t>6</w:t>
      </w:r>
      <w:r w:rsidR="00A96FF6" w:rsidRPr="00112BBE">
        <w:t xml:space="preserve"> </w:t>
      </w:r>
      <w:r w:rsidR="00C02D66" w:rsidRPr="00112BBE">
        <w:t>can be projected and annotated o</w:t>
      </w:r>
      <w:r w:rsidR="00112BBE" w:rsidRPr="00112BBE">
        <w:t>n</w:t>
      </w:r>
      <w:r w:rsidR="00C02D66" w:rsidRPr="00112BBE">
        <w:t xml:space="preserve"> the board to support students to complete the</w:t>
      </w:r>
      <w:r w:rsidR="00B572BB" w:rsidRPr="00112BBE">
        <w:t>ir colour coding of the sample paragraphs in the following activity.</w:t>
      </w:r>
    </w:p>
    <w:p w14:paraId="552C1399" w14:textId="77777777" w:rsidR="003672DA" w:rsidRDefault="003672DA">
      <w:pPr>
        <w:suppressAutoHyphens w:val="0"/>
        <w:spacing w:before="0" w:after="160" w:line="259" w:lineRule="auto"/>
        <w:rPr>
          <w:rStyle w:val="Strong"/>
          <w:rFonts w:eastAsiaTheme="majorEastAsia"/>
          <w:b w:val="0"/>
          <w:bCs w:val="0"/>
          <w:color w:val="002664"/>
          <w:sz w:val="36"/>
          <w:szCs w:val="48"/>
        </w:rPr>
      </w:pPr>
      <w:r>
        <w:rPr>
          <w:rStyle w:val="Strong"/>
        </w:rPr>
        <w:br w:type="page"/>
      </w:r>
    </w:p>
    <w:p w14:paraId="57F4FF41" w14:textId="5BD143C2" w:rsidR="004A5231" w:rsidRDefault="00386766" w:rsidP="004A5231">
      <w:pPr>
        <w:pStyle w:val="Heading2"/>
        <w:rPr>
          <w:rStyle w:val="Strong"/>
          <w:b w:val="0"/>
        </w:rPr>
      </w:pPr>
      <w:bookmarkStart w:id="91" w:name="_Toc173238868"/>
      <w:r>
        <w:rPr>
          <w:rStyle w:val="Strong"/>
          <w:b w:val="0"/>
        </w:rPr>
        <w:t>Phase 4</w:t>
      </w:r>
      <w:r w:rsidR="009032EF">
        <w:rPr>
          <w:rStyle w:val="Strong"/>
          <w:b w:val="0"/>
        </w:rPr>
        <w:t xml:space="preserve">, activity </w:t>
      </w:r>
      <w:r w:rsidR="00D66826" w:rsidRPr="00434F44">
        <w:rPr>
          <w:rStyle w:val="Strong"/>
          <w:b w:val="0"/>
          <w:bCs/>
        </w:rPr>
        <w:t>8</w:t>
      </w:r>
      <w:r w:rsidR="009032EF" w:rsidRPr="00434F44">
        <w:rPr>
          <w:rStyle w:val="Strong"/>
          <w:b w:val="0"/>
          <w:bCs/>
        </w:rPr>
        <w:t xml:space="preserve"> </w:t>
      </w:r>
      <w:r w:rsidR="009032EF" w:rsidRPr="00BE7E03">
        <w:rPr>
          <w:rStyle w:val="Strong"/>
          <w:b w:val="0"/>
        </w:rPr>
        <w:t>–</w:t>
      </w:r>
      <w:r w:rsidR="005431CB" w:rsidRPr="00BE7E03">
        <w:rPr>
          <w:rStyle w:val="Strong"/>
          <w:b w:val="0"/>
        </w:rPr>
        <w:t xml:space="preserve"> </w:t>
      </w:r>
      <w:r w:rsidR="00C13C45" w:rsidRPr="00BE7E03">
        <w:rPr>
          <w:rStyle w:val="Strong"/>
          <w:b w:val="0"/>
        </w:rPr>
        <w:t>a</w:t>
      </w:r>
      <w:r w:rsidR="005431CB" w:rsidRPr="00BE7E03">
        <w:rPr>
          <w:rStyle w:val="Strong"/>
          <w:b w:val="0"/>
        </w:rPr>
        <w:t>llusion in William Blake’s ‘London’</w:t>
      </w:r>
      <w:bookmarkEnd w:id="91"/>
    </w:p>
    <w:p w14:paraId="34108E94" w14:textId="14EA9D55" w:rsidR="00B46A66" w:rsidRPr="007735B3" w:rsidRDefault="00B46A66" w:rsidP="00B46A66">
      <w:pPr>
        <w:pStyle w:val="FeatureBox2"/>
        <w:rPr>
          <w:szCs w:val="22"/>
        </w:rPr>
      </w:pPr>
      <w:r w:rsidRPr="00B70C35">
        <w:rPr>
          <w:rStyle w:val="Strong"/>
        </w:rPr>
        <w:t xml:space="preserve">Teacher </w:t>
      </w:r>
      <w:proofErr w:type="gramStart"/>
      <w:r w:rsidRPr="00B70C35">
        <w:rPr>
          <w:rStyle w:val="Strong"/>
        </w:rPr>
        <w:t>note</w:t>
      </w:r>
      <w:r w:rsidRPr="00357D22">
        <w:rPr>
          <w:rStyle w:val="Strong"/>
          <w:b w:val="0"/>
          <w:bCs w:val="0"/>
        </w:rPr>
        <w:t>:</w:t>
      </w:r>
      <w:proofErr w:type="gramEnd"/>
      <w:r w:rsidRPr="002E10A2">
        <w:t xml:space="preserve"> </w:t>
      </w:r>
      <w:r>
        <w:t xml:space="preserve">students may benefit from being reminded that context is an essential part of allusion. Making connections with previous activities such as </w:t>
      </w:r>
      <w:r>
        <w:rPr>
          <w:rStyle w:val="Strong"/>
        </w:rPr>
        <w:t>Phase 2, resource 1 – the context of the Romantic movement</w:t>
      </w:r>
      <w:r w:rsidRPr="00434F44">
        <w:rPr>
          <w:rStyle w:val="Strong"/>
          <w:b w:val="0"/>
          <w:bCs w:val="0"/>
        </w:rPr>
        <w:t xml:space="preserve">, </w:t>
      </w:r>
      <w:r>
        <w:rPr>
          <w:rStyle w:val="Strong"/>
        </w:rPr>
        <w:t xml:space="preserve">Phase </w:t>
      </w:r>
      <w:r w:rsidR="00434F44">
        <w:rPr>
          <w:rStyle w:val="Strong"/>
        </w:rPr>
        <w:t>1</w:t>
      </w:r>
      <w:r>
        <w:rPr>
          <w:rStyle w:val="Strong"/>
        </w:rPr>
        <w:t>, resource 1 – ideas and values of Romanticism</w:t>
      </w:r>
      <w:r w:rsidR="00FA4085">
        <w:rPr>
          <w:rStyle w:val="Strong"/>
        </w:rPr>
        <w:t xml:space="preserve"> </w:t>
      </w:r>
      <w:r w:rsidR="001F7AEF" w:rsidRPr="001F7AEF">
        <w:rPr>
          <w:rStyle w:val="Strong"/>
        </w:rPr>
        <w:t>– PowerPoint</w:t>
      </w:r>
      <w:r w:rsidR="001F7AEF">
        <w:rPr>
          <w:rStyle w:val="CommentReference"/>
        </w:rPr>
        <w:t xml:space="preserve"> </w:t>
      </w:r>
      <w:r>
        <w:t xml:space="preserve">and </w:t>
      </w:r>
      <w:r w:rsidRPr="00B91CF2">
        <w:rPr>
          <w:rStyle w:val="Strong"/>
        </w:rPr>
        <w:t xml:space="preserve">Phase 4, activity 1 – </w:t>
      </w:r>
      <w:r>
        <w:rPr>
          <w:rStyle w:val="Strong"/>
        </w:rPr>
        <w:t>using noun groups to develop academic writing</w:t>
      </w:r>
      <w:r w:rsidRPr="00434F44">
        <w:rPr>
          <w:rStyle w:val="Strong"/>
          <w:b w:val="0"/>
          <w:bCs w:val="0"/>
        </w:rPr>
        <w:t xml:space="preserve"> </w:t>
      </w:r>
      <w:r w:rsidRPr="00E3541A">
        <w:t>would help inform their understanding.</w:t>
      </w:r>
      <w:r>
        <w:t xml:space="preserve"> It should also be noted that allusion is explained in other programs such as </w:t>
      </w:r>
      <w:r w:rsidRPr="00B70C35">
        <w:rPr>
          <w:b/>
        </w:rPr>
        <w:t xml:space="preserve">Year 9, Term </w:t>
      </w:r>
      <w:r w:rsidR="00B13234">
        <w:rPr>
          <w:b/>
        </w:rPr>
        <w:t>2 – Shining a new (stage) light</w:t>
      </w:r>
      <w:r w:rsidR="009C0564" w:rsidRPr="00B45E00">
        <w:rPr>
          <w:bCs/>
        </w:rPr>
        <w:t xml:space="preserve"> </w:t>
      </w:r>
      <w:r w:rsidR="009C0564">
        <w:rPr>
          <w:bCs/>
        </w:rPr>
        <w:t xml:space="preserve">and </w:t>
      </w:r>
      <w:r w:rsidR="009C0564">
        <w:rPr>
          <w:b/>
        </w:rPr>
        <w:t xml:space="preserve">Year 9, Term </w:t>
      </w:r>
      <w:r w:rsidR="00B13234">
        <w:rPr>
          <w:b/>
        </w:rPr>
        <w:t>4</w:t>
      </w:r>
      <w:r w:rsidRPr="00B70C35">
        <w:rPr>
          <w:b/>
        </w:rPr>
        <w:t xml:space="preserve"> – Exploring the speculative</w:t>
      </w:r>
      <w:r>
        <w:t xml:space="preserve">. This could be challenging for some classes. Using your judgement, you may </w:t>
      </w:r>
      <w:r w:rsidR="00F8310F">
        <w:t>like to provide</w:t>
      </w:r>
      <w:r>
        <w:t xml:space="preserve"> students </w:t>
      </w:r>
      <w:r w:rsidR="00F8310F">
        <w:t>with access to</w:t>
      </w:r>
      <w:r>
        <w:t xml:space="preserve"> a video such as </w:t>
      </w:r>
      <w:hyperlink r:id="rId95" w:history="1">
        <w:r w:rsidRPr="00940808">
          <w:rPr>
            <w:rStyle w:val="Hyperlink"/>
          </w:rPr>
          <w:t>What is Allusion</w:t>
        </w:r>
        <w:r w:rsidR="008E6C9D">
          <w:rPr>
            <w:rStyle w:val="Hyperlink"/>
          </w:rPr>
          <w:t>? (1:14)</w:t>
        </w:r>
      </w:hyperlink>
      <w:r w:rsidR="00F8310F" w:rsidRPr="00E4384D">
        <w:t xml:space="preserve"> </w:t>
      </w:r>
      <w:r w:rsidR="008E6C9D" w:rsidRPr="00E4384D">
        <w:t>f</w:t>
      </w:r>
      <w:r w:rsidR="00F8310F" w:rsidRPr="00412545">
        <w:t>or revision</w:t>
      </w:r>
      <w:r w:rsidR="00412545" w:rsidRPr="00412545">
        <w:t>.</w:t>
      </w:r>
      <w:r>
        <w:t xml:space="preserve"> Further you could </w:t>
      </w:r>
      <w:proofErr w:type="gramStart"/>
      <w:r>
        <w:t>chose</w:t>
      </w:r>
      <w:proofErr w:type="gramEnd"/>
      <w:r>
        <w:t xml:space="preserve"> to consolidate student learning by using a short video such as </w:t>
      </w:r>
      <w:hyperlink r:id="rId96" w:history="1">
        <w:r w:rsidR="00B45E00" w:rsidRPr="00E4384D">
          <w:rPr>
            <w:rStyle w:val="Hyperlink"/>
          </w:rPr>
          <w:t>‘</w:t>
        </w:r>
        <w:r w:rsidRPr="00E4384D">
          <w:rPr>
            <w:rStyle w:val="Hyperlink"/>
          </w:rPr>
          <w:t>London</w:t>
        </w:r>
        <w:r w:rsidR="00B45E00" w:rsidRPr="00E4384D">
          <w:rPr>
            <w:rStyle w:val="Hyperlink"/>
          </w:rPr>
          <w:t>’</w:t>
        </w:r>
        <w:r w:rsidRPr="00E4384D">
          <w:rPr>
            <w:rStyle w:val="Hyperlink"/>
          </w:rPr>
          <w:t xml:space="preserve"> in 6 Minutes: Quick Revision</w:t>
        </w:r>
        <w:r w:rsidR="00F934A6" w:rsidRPr="00E4384D">
          <w:rPr>
            <w:rStyle w:val="Hyperlink"/>
          </w:rPr>
          <w:t xml:space="preserve"> (6:05</w:t>
        </w:r>
        <w:r w:rsidRPr="00E4384D">
          <w:rPr>
            <w:rStyle w:val="Hyperlink"/>
          </w:rPr>
          <w:t>)</w:t>
        </w:r>
      </w:hyperlink>
      <w:r>
        <w:rPr>
          <w:szCs w:val="22"/>
        </w:rPr>
        <w:t>.</w:t>
      </w:r>
    </w:p>
    <w:p w14:paraId="31C696A2" w14:textId="77777777" w:rsidR="00344343" w:rsidRPr="00344343" w:rsidRDefault="00344343" w:rsidP="00344343">
      <w:r w:rsidRPr="00344343">
        <w:rPr>
          <w:lang w:val="en-US"/>
        </w:rPr>
        <w:t>Allusion is a literary device which makes an indirect or unexplained reference to a famous person, place, event or work to add meaning and enhance a text. Allusions may be implied or direct. Common allusions include references to well-known texts such as the Bible or works of Shakespeare.</w:t>
      </w:r>
    </w:p>
    <w:p w14:paraId="15E99F33" w14:textId="50E065A2" w:rsidR="00D916C8" w:rsidRDefault="005C766A" w:rsidP="00430AE2">
      <w:pPr>
        <w:pStyle w:val="ListNumber"/>
        <w:numPr>
          <w:ilvl w:val="0"/>
          <w:numId w:val="55"/>
        </w:numPr>
        <w:rPr>
          <w:rStyle w:val="Strong"/>
          <w:b w:val="0"/>
          <w:bCs w:val="0"/>
        </w:rPr>
      </w:pPr>
      <w:r w:rsidRPr="00E4384D">
        <w:rPr>
          <w:rStyle w:val="Strong"/>
          <w:b w:val="0"/>
          <w:bCs w:val="0"/>
        </w:rPr>
        <w:t xml:space="preserve">The </w:t>
      </w:r>
      <w:r w:rsidR="00B45E00" w:rsidRPr="00E4384D">
        <w:rPr>
          <w:rStyle w:val="Strong"/>
          <w:b w:val="0"/>
          <w:bCs w:val="0"/>
        </w:rPr>
        <w:t xml:space="preserve">2 </w:t>
      </w:r>
      <w:r w:rsidRPr="00E4384D">
        <w:rPr>
          <w:rStyle w:val="Strong"/>
          <w:b w:val="0"/>
          <w:bCs w:val="0"/>
        </w:rPr>
        <w:t xml:space="preserve">sample paragraphs below </w:t>
      </w:r>
      <w:r w:rsidR="0099305E" w:rsidRPr="00E4384D">
        <w:rPr>
          <w:rStyle w:val="Strong"/>
          <w:b w:val="0"/>
          <w:bCs w:val="0"/>
        </w:rPr>
        <w:t>demonstrate how to write about allusion in an analytical response.</w:t>
      </w:r>
      <w:r w:rsidR="0099305E" w:rsidRPr="00B45E00">
        <w:rPr>
          <w:rStyle w:val="Strong"/>
          <w:b w:val="0"/>
          <w:bCs w:val="0"/>
        </w:rPr>
        <w:t xml:space="preserve"> </w:t>
      </w:r>
      <w:r w:rsidR="005F3EFC" w:rsidRPr="00C51E29">
        <w:rPr>
          <w:rStyle w:val="Strong"/>
          <w:b w:val="0"/>
          <w:bCs w:val="0"/>
        </w:rPr>
        <w:t>Colour-code the sample paragraph</w:t>
      </w:r>
      <w:r w:rsidR="00731B24" w:rsidRPr="00C51E29">
        <w:rPr>
          <w:rStyle w:val="Strong"/>
          <w:b w:val="0"/>
          <w:bCs w:val="0"/>
        </w:rPr>
        <w:t>s</w:t>
      </w:r>
      <w:r w:rsidR="005F3EFC" w:rsidRPr="00C51E29">
        <w:rPr>
          <w:rStyle w:val="Strong"/>
          <w:b w:val="0"/>
          <w:bCs w:val="0"/>
        </w:rPr>
        <w:t xml:space="preserve"> </w:t>
      </w:r>
      <w:r w:rsidR="006F7254" w:rsidRPr="00C51E29">
        <w:rPr>
          <w:rStyle w:val="Strong"/>
          <w:b w:val="0"/>
          <w:bCs w:val="0"/>
        </w:rPr>
        <w:t>using the following key:</w:t>
      </w:r>
    </w:p>
    <w:p w14:paraId="716554C2" w14:textId="24DAC72E" w:rsidR="00D916C8" w:rsidRPr="00B45E00" w:rsidRDefault="00D916C8" w:rsidP="00B45E00">
      <w:pPr>
        <w:pStyle w:val="ListNumber2"/>
        <w:numPr>
          <w:ilvl w:val="0"/>
          <w:numId w:val="100"/>
        </w:numPr>
        <w:rPr>
          <w:rStyle w:val="Strong"/>
          <w:b w:val="0"/>
          <w:bCs w:val="0"/>
        </w:rPr>
      </w:pPr>
      <w:r>
        <w:rPr>
          <w:rStyle w:val="Strong"/>
        </w:rPr>
        <w:t>Green</w:t>
      </w:r>
      <w:r w:rsidRPr="00B45E00">
        <w:rPr>
          <w:rStyle w:val="Strong"/>
          <w:b w:val="0"/>
          <w:bCs w:val="0"/>
        </w:rPr>
        <w:t xml:space="preserve"> – </w:t>
      </w:r>
      <w:r w:rsidRPr="00423E06">
        <w:t>context</w:t>
      </w:r>
    </w:p>
    <w:p w14:paraId="6AE4FDF7" w14:textId="1A41412A" w:rsidR="00D916C8" w:rsidRDefault="00D916C8" w:rsidP="00786DBC">
      <w:pPr>
        <w:pStyle w:val="ListNumber2"/>
        <w:numPr>
          <w:ilvl w:val="0"/>
          <w:numId w:val="1"/>
        </w:numPr>
        <w:rPr>
          <w:rStyle w:val="Strong"/>
          <w:b w:val="0"/>
          <w:bCs w:val="0"/>
        </w:rPr>
      </w:pPr>
      <w:r>
        <w:rPr>
          <w:rStyle w:val="Strong"/>
        </w:rPr>
        <w:t>Yellow</w:t>
      </w:r>
      <w:r w:rsidRPr="00B45E00">
        <w:rPr>
          <w:rStyle w:val="Strong"/>
          <w:b w:val="0"/>
          <w:bCs w:val="0"/>
        </w:rPr>
        <w:t xml:space="preserve"> –</w:t>
      </w:r>
      <w:r w:rsidRPr="00B45E00">
        <w:t xml:space="preserve"> </w:t>
      </w:r>
      <w:r w:rsidRPr="00423E06">
        <w:t>example</w:t>
      </w:r>
    </w:p>
    <w:p w14:paraId="5EB33AC0" w14:textId="42D6CECC" w:rsidR="00D916C8" w:rsidRDefault="00D916C8" w:rsidP="00786DBC">
      <w:pPr>
        <w:pStyle w:val="ListNumber2"/>
        <w:numPr>
          <w:ilvl w:val="0"/>
          <w:numId w:val="1"/>
        </w:numPr>
      </w:pPr>
      <w:r>
        <w:rPr>
          <w:rStyle w:val="Strong"/>
        </w:rPr>
        <w:t>Pink</w:t>
      </w:r>
      <w:r w:rsidRPr="00B45E00">
        <w:rPr>
          <w:rStyle w:val="Strong"/>
          <w:b w:val="0"/>
          <w:bCs w:val="0"/>
        </w:rPr>
        <w:t xml:space="preserve"> </w:t>
      </w:r>
      <w:r w:rsidR="00731B24" w:rsidRPr="00B45E00">
        <w:rPr>
          <w:rStyle w:val="Strong"/>
          <w:b w:val="0"/>
          <w:bCs w:val="0"/>
        </w:rPr>
        <w:t>–</w:t>
      </w:r>
      <w:r w:rsidRPr="00B45E00">
        <w:rPr>
          <w:rStyle w:val="Strong"/>
          <w:b w:val="0"/>
          <w:bCs w:val="0"/>
        </w:rPr>
        <w:t xml:space="preserve"> </w:t>
      </w:r>
      <w:r w:rsidR="00B45E00">
        <w:t>e</w:t>
      </w:r>
      <w:r w:rsidRPr="00423E06">
        <w:t>xplanation</w:t>
      </w:r>
      <w:r w:rsidR="00B45E00">
        <w:t>.</w:t>
      </w:r>
    </w:p>
    <w:p w14:paraId="0455E952" w14:textId="35E62206" w:rsidR="00731B24" w:rsidRPr="002426DA" w:rsidRDefault="00731B24" w:rsidP="002426DA">
      <w:pPr>
        <w:pStyle w:val="ListNumber2"/>
        <w:numPr>
          <w:ilvl w:val="0"/>
          <w:numId w:val="0"/>
        </w:numPr>
        <w:rPr>
          <w:rStyle w:val="Strong"/>
          <w:b w:val="0"/>
        </w:rPr>
      </w:pPr>
      <w:r w:rsidRPr="00731B24">
        <w:rPr>
          <w:rStyle w:val="Strong"/>
        </w:rPr>
        <w:t>Sample 1</w:t>
      </w:r>
    </w:p>
    <w:p w14:paraId="164CD9FB" w14:textId="4F620674" w:rsidR="00DA1DEF" w:rsidRPr="00DA1DEF" w:rsidRDefault="00DA1DEF" w:rsidP="00DA1DEF">
      <w:r w:rsidRPr="00DA1DEF">
        <w:rPr>
          <w:lang w:val="en-US"/>
        </w:rPr>
        <w:t>William Blake’s poem ‘London’ is a powerful critique of the social and political conditions of his time, conditions that resulted in revolutions in both France and America. It is possible that the use of ‘charter</w:t>
      </w:r>
      <w:r w:rsidR="00815B85">
        <w:rPr>
          <w:lang w:val="en-US"/>
        </w:rPr>
        <w:t>’</w:t>
      </w:r>
      <w:r w:rsidRPr="00DA1DEF">
        <w:rPr>
          <w:lang w:val="en-US"/>
        </w:rPr>
        <w:t>d’ is an allusion to Thomas Paine</w:t>
      </w:r>
      <w:r w:rsidR="00815B85">
        <w:rPr>
          <w:lang w:val="en-US"/>
        </w:rPr>
        <w:t>’</w:t>
      </w:r>
      <w:r w:rsidRPr="00DA1DEF">
        <w:rPr>
          <w:lang w:val="en-US"/>
        </w:rPr>
        <w:t>s Rights of Man where he states, ‘Every chartered town is an aristocratical monopoly of itself’. This book argued in favour of the principles of the French Revolution (1789) and by using the repetition of ‘charter</w:t>
      </w:r>
      <w:r w:rsidR="0033150A">
        <w:rPr>
          <w:lang w:val="en-US"/>
        </w:rPr>
        <w:t>’</w:t>
      </w:r>
      <w:r w:rsidRPr="00DA1DEF">
        <w:rPr>
          <w:lang w:val="en-US"/>
        </w:rPr>
        <w:t xml:space="preserve">d’ Blake not only alludes to Paine but positions the reader to reflect on how everything is owned, even the streets and rivers. In this way Blake reaffirms the social consequences of the Industrial </w:t>
      </w:r>
      <w:r w:rsidR="0033150A">
        <w:rPr>
          <w:lang w:val="en-US"/>
        </w:rPr>
        <w:t>R</w:t>
      </w:r>
      <w:r w:rsidRPr="00DA1DEF">
        <w:rPr>
          <w:lang w:val="en-US"/>
        </w:rPr>
        <w:t>evolution.</w:t>
      </w:r>
    </w:p>
    <w:p w14:paraId="750C075A" w14:textId="62A2ED3D" w:rsidR="00731B24" w:rsidRPr="00423E06" w:rsidRDefault="00DA1DEF" w:rsidP="00731B24">
      <w:pPr>
        <w:rPr>
          <w:rStyle w:val="Strong"/>
        </w:rPr>
      </w:pPr>
      <w:r w:rsidRPr="00423E06">
        <w:rPr>
          <w:rStyle w:val="Strong"/>
        </w:rPr>
        <w:t>Sample 2</w:t>
      </w:r>
    </w:p>
    <w:p w14:paraId="0062D3ED" w14:textId="6D891D17" w:rsidR="00034F5A" w:rsidRPr="00034F5A" w:rsidRDefault="00034F5A" w:rsidP="00034F5A">
      <w:r w:rsidRPr="00034F5A">
        <w:rPr>
          <w:lang w:val="en-US"/>
        </w:rPr>
        <w:t>In William Blake’s ‘London’, it is possible that the use of ‘charter</w:t>
      </w:r>
      <w:r w:rsidR="0033150A">
        <w:rPr>
          <w:lang w:val="en-US"/>
        </w:rPr>
        <w:t>’</w:t>
      </w:r>
      <w:r w:rsidRPr="00034F5A">
        <w:rPr>
          <w:lang w:val="en-US"/>
        </w:rPr>
        <w:t>d’ is an allusion to Thomas Paine</w:t>
      </w:r>
      <w:r w:rsidR="0033150A">
        <w:rPr>
          <w:lang w:val="en-US"/>
        </w:rPr>
        <w:t>’</w:t>
      </w:r>
      <w:r w:rsidRPr="00034F5A">
        <w:rPr>
          <w:lang w:val="en-US"/>
        </w:rPr>
        <w:t xml:space="preserve">s Rights of Man where he states, ‘Every chartered town is an aristocratical monopoly of itself’. Blake uses the term ‘charter’d’ twice in the opening, reinforcing how everything is owned by the ruling class, even the streets and rivers. Ultimately, Blake is making a powerful critique of the social and political conditions of the time, and possibly backing Paine’s support of the principles of the French </w:t>
      </w:r>
      <w:r w:rsidR="0033150A">
        <w:rPr>
          <w:lang w:val="en-US"/>
        </w:rPr>
        <w:t>R</w:t>
      </w:r>
      <w:r w:rsidRPr="00034F5A">
        <w:rPr>
          <w:lang w:val="en-US"/>
        </w:rPr>
        <w:t xml:space="preserve">evolution. In this way, Blake accentuates the misery and pain felt by the people of London and links this to the consequences of the Industrial </w:t>
      </w:r>
      <w:r w:rsidR="0033150A">
        <w:rPr>
          <w:lang w:val="en-US"/>
        </w:rPr>
        <w:t>R</w:t>
      </w:r>
      <w:r w:rsidRPr="00034F5A">
        <w:rPr>
          <w:lang w:val="en-US"/>
        </w:rPr>
        <w:t>evolution.</w:t>
      </w:r>
    </w:p>
    <w:p w14:paraId="3402C201" w14:textId="5C2B69BD" w:rsidR="00DA1DEF" w:rsidRPr="00423E06" w:rsidRDefault="00BB7D1E" w:rsidP="00DF0763">
      <w:pPr>
        <w:pStyle w:val="ListNumber"/>
        <w:numPr>
          <w:ilvl w:val="0"/>
          <w:numId w:val="4"/>
        </w:numPr>
      </w:pPr>
      <w:r w:rsidRPr="00423E06">
        <w:t xml:space="preserve">Choose an example of allusion from the poem. Using </w:t>
      </w:r>
      <w:r w:rsidR="002C2998" w:rsidRPr="00423E06">
        <w:t xml:space="preserve">the notes on context below, write </w:t>
      </w:r>
      <w:r w:rsidR="007532F7" w:rsidRPr="00423E06">
        <w:t>a paragraph that explains Blake’s use of allusion</w:t>
      </w:r>
      <w:r w:rsidR="000E188D">
        <w:t xml:space="preserve">. Structure your paragraph by either presenting the context, providing an example and an explanation, or by providing an example then context and </w:t>
      </w:r>
      <w:r w:rsidR="00396F63">
        <w:t xml:space="preserve">an </w:t>
      </w:r>
      <w:r w:rsidR="000E188D">
        <w:t>explanation</w:t>
      </w:r>
      <w:r w:rsidR="00681F8B" w:rsidRPr="00423E06">
        <w:t>.</w:t>
      </w:r>
      <w:r w:rsidR="00802B67" w:rsidRPr="00423E06">
        <w:t xml:space="preserve"> Colour-code your response using the key from above.</w:t>
      </w:r>
    </w:p>
    <w:p w14:paraId="355C4548" w14:textId="00CF3A72" w:rsidR="008A5E7A" w:rsidRDefault="008A5E7A" w:rsidP="006B0A06">
      <w:pPr>
        <w:pStyle w:val="Caption"/>
      </w:pPr>
      <w:r>
        <w:t xml:space="preserve">Table </w:t>
      </w:r>
      <w:r>
        <w:fldChar w:fldCharType="begin"/>
      </w:r>
      <w:r>
        <w:instrText xml:space="preserve"> SEQ Table \* ARABIC </w:instrText>
      </w:r>
      <w:r>
        <w:fldChar w:fldCharType="separate"/>
      </w:r>
      <w:r w:rsidR="00A11360">
        <w:rPr>
          <w:noProof/>
        </w:rPr>
        <w:t>39</w:t>
      </w:r>
      <w:r>
        <w:fldChar w:fldCharType="end"/>
      </w:r>
      <w:r>
        <w:t xml:space="preserve"> – notes on context</w:t>
      </w:r>
      <w:r w:rsidR="00BB7D1E">
        <w:t xml:space="preserve"> to support explanation</w:t>
      </w:r>
    </w:p>
    <w:tbl>
      <w:tblPr>
        <w:tblStyle w:val="Tableheader"/>
        <w:tblW w:w="5000" w:type="pct"/>
        <w:tblLayout w:type="fixed"/>
        <w:tblLook w:val="04A0" w:firstRow="1" w:lastRow="0" w:firstColumn="1" w:lastColumn="0" w:noHBand="0" w:noVBand="1"/>
        <w:tblDescription w:val="The example provides a model for writing a response, using a context, example and explanation format."/>
      </w:tblPr>
      <w:tblGrid>
        <w:gridCol w:w="1837"/>
        <w:gridCol w:w="7793"/>
      </w:tblGrid>
      <w:tr w:rsidR="00216DA7" w:rsidRPr="00E60C81" w14:paraId="2E930552" w14:textId="77777777" w:rsidTr="00BC7C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32873024" w14:textId="65E9EDC4" w:rsidR="008A5E7A" w:rsidRPr="00E60C81" w:rsidRDefault="008A5E7A">
            <w:r>
              <w:t>Example</w:t>
            </w:r>
            <w:r w:rsidR="0034515B">
              <w:t xml:space="preserve"> from poem</w:t>
            </w:r>
          </w:p>
        </w:tc>
        <w:tc>
          <w:tcPr>
            <w:tcW w:w="4046" w:type="pct"/>
          </w:tcPr>
          <w:p w14:paraId="074EA76E" w14:textId="028A4338" w:rsidR="008A5E7A" w:rsidRPr="00E60C81" w:rsidRDefault="008A5E7A">
            <w:pPr>
              <w:cnfStyle w:val="100000000000" w:firstRow="1" w:lastRow="0" w:firstColumn="0" w:lastColumn="0" w:oddVBand="0" w:evenVBand="0" w:oddHBand="0" w:evenHBand="0" w:firstRowFirstColumn="0" w:firstRowLastColumn="0" w:lastRowFirstColumn="0" w:lastRowLastColumn="0"/>
            </w:pPr>
            <w:r>
              <w:t>Notes on context</w:t>
            </w:r>
          </w:p>
        </w:tc>
      </w:tr>
      <w:tr w:rsidR="00216DA7" w:rsidRPr="00E60C81" w14:paraId="63E94DF3" w14:textId="77777777" w:rsidTr="00BC7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593FE9FD" w14:textId="331ED6D0" w:rsidR="008A5E7A" w:rsidRPr="00BC7CB9" w:rsidRDefault="0061586E" w:rsidP="00BC7CB9">
            <w:r w:rsidRPr="00BC7CB9">
              <w:t>‘mind-forg’d manacles’</w:t>
            </w:r>
          </w:p>
        </w:tc>
        <w:tc>
          <w:tcPr>
            <w:tcW w:w="4046" w:type="pct"/>
          </w:tcPr>
          <w:p w14:paraId="2DA4466B" w14:textId="232410B7" w:rsidR="00680D44" w:rsidRDefault="000A3D96" w:rsidP="00024C50">
            <w:pPr>
              <w:pStyle w:val="ListBullet"/>
              <w:cnfStyle w:val="000000100000" w:firstRow="0" w:lastRow="0" w:firstColumn="0" w:lastColumn="0" w:oddVBand="0" w:evenVBand="0" w:oddHBand="1" w:evenHBand="0" w:firstRowFirstColumn="0" w:firstRowLastColumn="0" w:lastRowFirstColumn="0" w:lastRowLastColumn="0"/>
            </w:pPr>
            <w:r w:rsidRPr="00423E06">
              <w:t>R</w:t>
            </w:r>
            <w:r w:rsidR="00680D44" w:rsidRPr="00423E06">
              <w:t>efers to London’s</w:t>
            </w:r>
            <w:r w:rsidR="00680D44" w:rsidRPr="00AD47FC">
              <w:t>, and England’s, unwillingness to follow the lead of France and revolt against their tyrannical oppressors</w:t>
            </w:r>
            <w:r w:rsidR="00680D44">
              <w:t>.</w:t>
            </w:r>
          </w:p>
          <w:p w14:paraId="035872C4" w14:textId="7C30AB82" w:rsidR="00680D44" w:rsidRDefault="00680D44" w:rsidP="00024C50">
            <w:pPr>
              <w:pStyle w:val="ListBullet"/>
              <w:cnfStyle w:val="000000100000" w:firstRow="0" w:lastRow="0" w:firstColumn="0" w:lastColumn="0" w:oddVBand="0" w:evenVBand="0" w:oddHBand="1" w:evenHBand="0" w:firstRowFirstColumn="0" w:firstRowLastColumn="0" w:lastRowFirstColumn="0" w:lastRowLastColumn="0"/>
            </w:pPr>
            <w:r>
              <w:t>The imagery of ‘manacles’ or ‘chains’ is repeated throughout the age.</w:t>
            </w:r>
          </w:p>
          <w:p w14:paraId="4E1E24D4" w14:textId="7D3B577A" w:rsidR="00EE4159" w:rsidRDefault="00680D44" w:rsidP="00024C50">
            <w:pPr>
              <w:pStyle w:val="ListBullet"/>
              <w:cnfStyle w:val="000000100000" w:firstRow="0" w:lastRow="0" w:firstColumn="0" w:lastColumn="0" w:oddVBand="0" w:evenVBand="0" w:oddHBand="1" w:evenHBand="0" w:firstRowFirstColumn="0" w:firstRowLastColumn="0" w:lastRowFirstColumn="0" w:lastRowLastColumn="0"/>
            </w:pPr>
            <w:r>
              <w:t>The French philosoph</w:t>
            </w:r>
            <w:r w:rsidR="00F74247">
              <w:t>er</w:t>
            </w:r>
            <w:r>
              <w:t xml:space="preserve"> </w:t>
            </w:r>
            <w:r w:rsidRPr="00C55A97">
              <w:t>Jean-Jacques Rousseau</w:t>
            </w:r>
            <w:r>
              <w:t xml:space="preserve"> used the famous phrase ‘</w:t>
            </w:r>
            <w:r w:rsidRPr="00791D14">
              <w:t>Man is born free and everywhere he is in chains</w:t>
            </w:r>
            <w:r>
              <w:t>’</w:t>
            </w:r>
            <w:r w:rsidRPr="00791D14">
              <w:t xml:space="preserve"> </w:t>
            </w:r>
            <w:r>
              <w:t xml:space="preserve">as a way of encouraging </w:t>
            </w:r>
            <w:r w:rsidRPr="00AD47FC">
              <w:t>the French Revolution</w:t>
            </w:r>
            <w:r w:rsidR="00EE4159">
              <w:t>.</w:t>
            </w:r>
          </w:p>
          <w:p w14:paraId="5AC64970" w14:textId="24A9211C" w:rsidR="007119C3" w:rsidRDefault="00EE4159" w:rsidP="00024C50">
            <w:pPr>
              <w:pStyle w:val="ListBullet"/>
              <w:cnfStyle w:val="000000100000" w:firstRow="0" w:lastRow="0" w:firstColumn="0" w:lastColumn="0" w:oddVBand="0" w:evenVBand="0" w:oddHBand="1" w:evenHBand="0" w:firstRowFirstColumn="0" w:firstRowLastColumn="0" w:lastRowFirstColumn="0" w:lastRowLastColumn="0"/>
            </w:pPr>
            <w:r>
              <w:t>O</w:t>
            </w:r>
            <w:r w:rsidR="00680D44">
              <w:t xml:space="preserve">ther Romantic poets, such as Percy Bysshe Shelley </w:t>
            </w:r>
            <w:r>
              <w:t xml:space="preserve">also </w:t>
            </w:r>
            <w:r w:rsidR="00680D44">
              <w:t xml:space="preserve">used imagery </w:t>
            </w:r>
            <w:r>
              <w:t xml:space="preserve">of chains </w:t>
            </w:r>
            <w:r w:rsidR="00680D44">
              <w:t>when stating ‘</w:t>
            </w:r>
            <w:r w:rsidR="00680D44" w:rsidRPr="006604A4">
              <w:t>Before man can be free, and equal, and truly wise, he must cast aside the chains of habit and superstition</w:t>
            </w:r>
            <w:r w:rsidR="00680D44">
              <w:t>’.</w:t>
            </w:r>
          </w:p>
          <w:p w14:paraId="00FCBC6B" w14:textId="3B858C46" w:rsidR="00EE4159" w:rsidRDefault="00680D44" w:rsidP="00024C50">
            <w:pPr>
              <w:pStyle w:val="ListBullet"/>
              <w:cnfStyle w:val="000000100000" w:firstRow="0" w:lastRow="0" w:firstColumn="0" w:lastColumn="0" w:oddVBand="0" w:evenVBand="0" w:oddHBand="1" w:evenHBand="0" w:firstRowFirstColumn="0" w:firstRowLastColumn="0" w:lastRowFirstColumn="0" w:lastRowLastColumn="0"/>
            </w:pPr>
            <w:r>
              <w:t xml:space="preserve">The French Revolution </w:t>
            </w:r>
            <w:r w:rsidRPr="00AD47FC">
              <w:t xml:space="preserve">was </w:t>
            </w:r>
            <w:r w:rsidR="004E626C">
              <w:t>5</w:t>
            </w:r>
            <w:r w:rsidR="004E626C" w:rsidRPr="00AD47FC">
              <w:t xml:space="preserve"> </w:t>
            </w:r>
            <w:r w:rsidRPr="00AD47FC">
              <w:t>years old when Blake published ‘London’</w:t>
            </w:r>
            <w:r w:rsidR="00D23C70">
              <w:t xml:space="preserve"> – </w:t>
            </w:r>
            <w:r w:rsidRPr="00AD47FC">
              <w:t>Blake</w:t>
            </w:r>
            <w:r w:rsidR="00D23C70">
              <w:t xml:space="preserve"> was a </w:t>
            </w:r>
            <w:r w:rsidRPr="00AD47FC">
              <w:t>support</w:t>
            </w:r>
            <w:r w:rsidR="00D23C70">
              <w:t>er</w:t>
            </w:r>
            <w:r w:rsidRPr="00AD47FC">
              <w:t xml:space="preserve"> of the French Revolution.</w:t>
            </w:r>
          </w:p>
          <w:p w14:paraId="04006887" w14:textId="43FB9E8D" w:rsidR="008A5E7A" w:rsidRPr="00E60C81" w:rsidRDefault="00EE4159">
            <w:pPr>
              <w:cnfStyle w:val="000000100000" w:firstRow="0" w:lastRow="0" w:firstColumn="0" w:lastColumn="0" w:oddVBand="0" w:evenVBand="0" w:oddHBand="1" w:evenHBand="0" w:firstRowFirstColumn="0" w:firstRowLastColumn="0" w:lastRowFirstColumn="0" w:lastRowLastColumn="0"/>
            </w:pPr>
            <w:r>
              <w:t>The poem</w:t>
            </w:r>
            <w:r w:rsidR="00680D44" w:rsidRPr="00514AC2">
              <w:t xml:space="preserve"> is concerned with voicelessness </w:t>
            </w:r>
            <w:r>
              <w:t xml:space="preserve">– </w:t>
            </w:r>
            <w:r w:rsidR="00680D44">
              <w:t>Blake may mention ‘every voice’ but no one speaks for themselves.</w:t>
            </w:r>
          </w:p>
        </w:tc>
      </w:tr>
      <w:tr w:rsidR="00216DA7" w:rsidRPr="00E60C81" w14:paraId="2555021D" w14:textId="77777777" w:rsidTr="00BC7C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77B16728" w14:textId="0D51AE2E" w:rsidR="0061586E" w:rsidRPr="00BC7CB9" w:rsidRDefault="0034515B" w:rsidP="00BC7CB9">
            <w:r w:rsidRPr="00BC7CB9">
              <w:t>‘And the hapless Soldier’s sigh / Runs in blood down Palace walls’</w:t>
            </w:r>
          </w:p>
        </w:tc>
        <w:tc>
          <w:tcPr>
            <w:tcW w:w="4046" w:type="pct"/>
          </w:tcPr>
          <w:p w14:paraId="3F13D5DB" w14:textId="4E2D9554" w:rsidR="000B3DC8" w:rsidRDefault="000B3DC8" w:rsidP="00024C50">
            <w:pPr>
              <w:pStyle w:val="ListBullet"/>
              <w:cnfStyle w:val="000000010000" w:firstRow="0" w:lastRow="0" w:firstColumn="0" w:lastColumn="0" w:oddVBand="0" w:evenVBand="0" w:oddHBand="0" w:evenHBand="1" w:firstRowFirstColumn="0" w:firstRowLastColumn="0" w:lastRowFirstColumn="0" w:lastRowLastColumn="0"/>
            </w:pPr>
            <w:r>
              <w:t>A</w:t>
            </w:r>
            <w:r w:rsidRPr="00175A8E">
              <w:t>lludes to the biblical story of the Fall of Man</w:t>
            </w:r>
            <w:r>
              <w:t xml:space="preserve">, </w:t>
            </w:r>
            <w:r w:rsidR="000D0130">
              <w:t>which describes Ada</w:t>
            </w:r>
            <w:r w:rsidR="00217546">
              <w:t>m</w:t>
            </w:r>
            <w:r w:rsidR="0068010B">
              <w:t xml:space="preserve"> and Eve</w:t>
            </w:r>
            <w:r w:rsidR="00217546">
              <w:t xml:space="preserve">’s descent from innocent obedience into </w:t>
            </w:r>
            <w:r w:rsidR="00B72D57">
              <w:t xml:space="preserve">guilty disobedience </w:t>
            </w:r>
            <w:r w:rsidR="009A4DFC">
              <w:t>after eat</w:t>
            </w:r>
            <w:r w:rsidR="004E626C">
              <w:t>i</w:t>
            </w:r>
            <w:r w:rsidR="009A4DFC">
              <w:t>ng the forbidden fruit</w:t>
            </w:r>
            <w:r w:rsidR="000A3D96">
              <w:t>.</w:t>
            </w:r>
          </w:p>
          <w:p w14:paraId="1423134E" w14:textId="01A24334" w:rsidR="00B95386" w:rsidRDefault="00B95386" w:rsidP="00024C50">
            <w:pPr>
              <w:pStyle w:val="ListBullet"/>
              <w:cnfStyle w:val="000000010000" w:firstRow="0" w:lastRow="0" w:firstColumn="0" w:lastColumn="0" w:oddVBand="0" w:evenVBand="0" w:oddHBand="0" w:evenHBand="1" w:firstRowFirstColumn="0" w:firstRowLastColumn="0" w:lastRowFirstColumn="0" w:lastRowLastColumn="0"/>
            </w:pPr>
            <w:r w:rsidRPr="00A40F5C">
              <w:t>Blake was a deeply spiritual individual who believed that the Church had become corrupt and had lost sight of its true purpose.</w:t>
            </w:r>
          </w:p>
          <w:p w14:paraId="6BCF6A55" w14:textId="4BF166E0" w:rsidR="0061586E" w:rsidRPr="00E60C81" w:rsidRDefault="00B95386">
            <w:pPr>
              <w:cnfStyle w:val="000000010000" w:firstRow="0" w:lastRow="0" w:firstColumn="0" w:lastColumn="0" w:oddVBand="0" w:evenVBand="0" w:oddHBand="0" w:evenHBand="1" w:firstRowFirstColumn="0" w:firstRowLastColumn="0" w:lastRowFirstColumn="0" w:lastRowLastColumn="0"/>
            </w:pPr>
            <w:r w:rsidRPr="00175A8E">
              <w:t>Blake uses allusion to connect the suffering of the people in his poem to larger historical and mythological themes</w:t>
            </w:r>
            <w:r w:rsidR="000A3D96">
              <w:t xml:space="preserve">, suggesting that </w:t>
            </w:r>
            <w:r w:rsidR="000A3D96" w:rsidRPr="00175A8E">
              <w:t>the corruption and violence of the ruling class is a result of their separation from God and their rejection of moral values.</w:t>
            </w:r>
          </w:p>
        </w:tc>
      </w:tr>
      <w:tr w:rsidR="00216DA7" w:rsidRPr="00E60C81" w14:paraId="7EA454DE" w14:textId="77777777" w:rsidTr="00BC7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34C1BD4B" w14:textId="1D2CCF5E" w:rsidR="0034515B" w:rsidRPr="00BC7CB9" w:rsidRDefault="009E4381" w:rsidP="00BC7CB9">
            <w:r w:rsidRPr="00BC7CB9">
              <w:t>‘every Infants cry of fear’, ‘the Chimney-sweepers cry’ and ‘the new-born Infants tear’</w:t>
            </w:r>
          </w:p>
        </w:tc>
        <w:tc>
          <w:tcPr>
            <w:tcW w:w="0" w:type="pct"/>
          </w:tcPr>
          <w:p w14:paraId="3CF29250" w14:textId="416578D5" w:rsidR="000B1EF7" w:rsidRDefault="00E54C59" w:rsidP="00024C50">
            <w:pPr>
              <w:pStyle w:val="ListBullet"/>
              <w:cnfStyle w:val="000000100000" w:firstRow="0" w:lastRow="0" w:firstColumn="0" w:lastColumn="0" w:oddVBand="0" w:evenVBand="0" w:oddHBand="1" w:evenHBand="0" w:firstRowFirstColumn="0" w:firstRowLastColumn="0" w:lastRowFirstColumn="0" w:lastRowLastColumn="0"/>
            </w:pPr>
            <w:r w:rsidRPr="00703FBF">
              <w:t>T</w:t>
            </w:r>
            <w:r w:rsidR="000A3D96" w:rsidRPr="00703FBF">
              <w:t>he representation of childhood</w:t>
            </w:r>
            <w:r w:rsidR="000A3D96" w:rsidRPr="009F74B2">
              <w:t xml:space="preserve"> held a special place in Romantic poetry, viewed as an embodiment of purity, imagination and a natural connection to the world.</w:t>
            </w:r>
          </w:p>
          <w:p w14:paraId="1B31068C" w14:textId="381F61EB" w:rsidR="000B1EF7" w:rsidRDefault="000B1EF7" w:rsidP="00024C50">
            <w:pPr>
              <w:pStyle w:val="ListBullet"/>
              <w:cnfStyle w:val="000000100000" w:firstRow="0" w:lastRow="0" w:firstColumn="0" w:lastColumn="0" w:oddVBand="0" w:evenVBand="0" w:oddHBand="1" w:evenHBand="0" w:firstRowFirstColumn="0" w:firstRowLastColumn="0" w:lastRowFirstColumn="0" w:lastRowLastColumn="0"/>
            </w:pPr>
            <w:r>
              <w:t xml:space="preserve">Childhood was viewed </w:t>
            </w:r>
            <w:r w:rsidR="000A3D96" w:rsidRPr="009F74B2">
              <w:t>as a golden age of freedom and creativity, unmarred by the constraints of adult society.</w:t>
            </w:r>
          </w:p>
          <w:p w14:paraId="01A4B530" w14:textId="2E3AC067" w:rsidR="000B1EF7" w:rsidRDefault="000B1EF7" w:rsidP="00024C50">
            <w:pPr>
              <w:pStyle w:val="ListBullet"/>
              <w:cnfStyle w:val="000000100000" w:firstRow="0" w:lastRow="0" w:firstColumn="0" w:lastColumn="0" w:oddVBand="0" w:evenVBand="0" w:oddHBand="1" w:evenHBand="0" w:firstRowFirstColumn="0" w:firstRowLastColumn="0" w:lastRowFirstColumn="0" w:lastRowLastColumn="0"/>
            </w:pPr>
            <w:r>
              <w:t xml:space="preserve">In </w:t>
            </w:r>
            <w:r w:rsidR="000A3D96">
              <w:t>Christianity</w:t>
            </w:r>
            <w:r>
              <w:t>,</w:t>
            </w:r>
            <w:r w:rsidR="000A3D96">
              <w:t xml:space="preserve"> the concept of childhood holds deep significance. Jesus was the ‘child of God’</w:t>
            </w:r>
            <w:r w:rsidR="004E626C">
              <w:t>,</w:t>
            </w:r>
            <w:r w:rsidR="000A3D96">
              <w:t xml:space="preserve"> and the innocence of childhood is reinforced through the nativity scenes of baby Jesus lying in a manger, symbolising innocence and hope, despite being born in poverty.</w:t>
            </w:r>
          </w:p>
          <w:p w14:paraId="5C440080" w14:textId="337C9A6F" w:rsidR="002616A3" w:rsidRDefault="000A3D96" w:rsidP="00024C50">
            <w:pPr>
              <w:pStyle w:val="ListBullet"/>
              <w:cnfStyle w:val="000000100000" w:firstRow="0" w:lastRow="0" w:firstColumn="0" w:lastColumn="0" w:oddVBand="0" w:evenVBand="0" w:oddHBand="1" w:evenHBand="0" w:firstRowFirstColumn="0" w:firstRowLastColumn="0" w:lastRowFirstColumn="0" w:lastRowLastColumn="0"/>
            </w:pPr>
            <w:r>
              <w:t>Blake use</w:t>
            </w:r>
            <w:r w:rsidR="00900E76">
              <w:t xml:space="preserve">d </w:t>
            </w:r>
            <w:r>
              <w:t>the illustration of the poem to present a</w:t>
            </w:r>
            <w:r w:rsidR="00216DA7">
              <w:t xml:space="preserve"> bleak</w:t>
            </w:r>
            <w:r>
              <w:t xml:space="preserve"> image of a child guiding an older man through London.</w:t>
            </w:r>
          </w:p>
          <w:p w14:paraId="0787C52F" w14:textId="449E43A1" w:rsidR="0034515B" w:rsidRPr="00E60C81" w:rsidRDefault="000A3D96">
            <w:pPr>
              <w:cnfStyle w:val="000000100000" w:firstRow="0" w:lastRow="0" w:firstColumn="0" w:lastColumn="0" w:oddVBand="0" w:evenVBand="0" w:oddHBand="1" w:evenHBand="0" w:firstRowFirstColumn="0" w:firstRowLastColumn="0" w:lastRowFirstColumn="0" w:lastRowLastColumn="0"/>
            </w:pPr>
            <w:r>
              <w:t>Rather than being a source of innocence</w:t>
            </w:r>
            <w:r w:rsidR="002616A3">
              <w:t>,</w:t>
            </w:r>
            <w:r>
              <w:t xml:space="preserve"> childhood in London simply reinforces the inequality of society, and rather than advocating for the poor, much like Jesus did, the Church is part of the problem</w:t>
            </w:r>
            <w:r w:rsidR="002616A3">
              <w:t>.</w:t>
            </w:r>
          </w:p>
        </w:tc>
      </w:tr>
    </w:tbl>
    <w:p w14:paraId="60B69AEC" w14:textId="38CDB8AB" w:rsidR="001C6A03" w:rsidRDefault="001C6A03">
      <w:pPr>
        <w:suppressAutoHyphens w:val="0"/>
        <w:spacing w:before="0" w:after="160" w:line="259" w:lineRule="auto"/>
      </w:pPr>
      <w:r>
        <w:br w:type="page"/>
      </w:r>
    </w:p>
    <w:p w14:paraId="47325495" w14:textId="6BFF38A6" w:rsidR="009C46A1" w:rsidRPr="00545F95" w:rsidRDefault="008F224A" w:rsidP="001C6A03">
      <w:pPr>
        <w:pStyle w:val="Heading2"/>
      </w:pPr>
      <w:bookmarkStart w:id="92" w:name="_Toc173238869"/>
      <w:r>
        <w:t>Phase 4</w:t>
      </w:r>
      <w:r w:rsidR="001C6A03" w:rsidRPr="001C6A03">
        <w:t xml:space="preserve">, activity </w:t>
      </w:r>
      <w:r w:rsidR="00D66826">
        <w:t>9</w:t>
      </w:r>
      <w:r w:rsidR="001C6A03" w:rsidRPr="001C6A03">
        <w:t xml:space="preserve"> – annotating the poem</w:t>
      </w:r>
      <w:r>
        <w:t xml:space="preserve"> </w:t>
      </w:r>
      <w:r w:rsidRPr="008F224A">
        <w:t>‘London</w:t>
      </w:r>
      <w:r>
        <w:t>’</w:t>
      </w:r>
      <w:r w:rsidR="001C6A03" w:rsidRPr="001C6A03">
        <w:t xml:space="preserve"> stanzas 1 </w:t>
      </w:r>
      <w:r w:rsidR="00283322">
        <w:t xml:space="preserve">and </w:t>
      </w:r>
      <w:r w:rsidR="001C6A03" w:rsidRPr="001C6A03">
        <w:t>2</w:t>
      </w:r>
      <w:bookmarkEnd w:id="92"/>
    </w:p>
    <w:p w14:paraId="33B80277" w14:textId="4E244406" w:rsidR="00545F95" w:rsidRDefault="00DE3A99" w:rsidP="003222C9">
      <w:pPr>
        <w:pStyle w:val="FeatureBox2"/>
      </w:pPr>
      <w:r w:rsidRPr="00B70C35">
        <w:rPr>
          <w:rStyle w:val="Strong"/>
        </w:rPr>
        <w:t>Teacher note</w:t>
      </w:r>
      <w:r w:rsidRPr="00357D22">
        <w:rPr>
          <w:rStyle w:val="Strong"/>
          <w:b w:val="0"/>
          <w:bCs w:val="0"/>
        </w:rPr>
        <w:t>:</w:t>
      </w:r>
      <w:r w:rsidRPr="00DE3A99">
        <w:t xml:space="preserve"> the questions in this activity </w:t>
      </w:r>
      <w:r w:rsidR="00706806" w:rsidRPr="00DE3A99">
        <w:t>refer</w:t>
      </w:r>
      <w:r w:rsidRPr="00DE3A99">
        <w:t xml:space="preserve"> to </w:t>
      </w:r>
      <w:proofErr w:type="gramStart"/>
      <w:r w:rsidRPr="00DE3A99">
        <w:t>particular line</w:t>
      </w:r>
      <w:proofErr w:type="gramEnd"/>
      <w:r w:rsidRPr="00DE3A99">
        <w:t xml:space="preserve"> numbers of the poem. Ensure that students have numbered the lines of the poem.</w:t>
      </w:r>
    </w:p>
    <w:p w14:paraId="3177FE78" w14:textId="17A5CB09" w:rsidR="00D542F5" w:rsidRDefault="00D542F5" w:rsidP="00430AE2">
      <w:pPr>
        <w:pStyle w:val="ListNumber"/>
        <w:numPr>
          <w:ilvl w:val="0"/>
          <w:numId w:val="56"/>
        </w:numPr>
      </w:pPr>
      <w:r>
        <w:t>Re-read stanzas 1 and 2 of the poem.</w:t>
      </w:r>
    </w:p>
    <w:p w14:paraId="636A039B" w14:textId="55D8B7AB" w:rsidR="00D542F5" w:rsidRDefault="00D542F5" w:rsidP="00DF0763">
      <w:pPr>
        <w:pStyle w:val="ListNumber"/>
        <w:numPr>
          <w:ilvl w:val="0"/>
          <w:numId w:val="4"/>
        </w:numPr>
      </w:pPr>
      <w:r>
        <w:t>Write your analysis or commentary in the second column using the guiding questions below, titled ‘</w:t>
      </w:r>
      <w:r w:rsidRPr="00194EC8">
        <w:t>Guiding questions for stanzas 1 and 2’</w:t>
      </w:r>
      <w:r>
        <w:t>.</w:t>
      </w:r>
    </w:p>
    <w:p w14:paraId="1D255DAD" w14:textId="26DAD9D7" w:rsidR="00F62926" w:rsidRPr="00194EC8" w:rsidRDefault="00F62926" w:rsidP="00DF0763">
      <w:pPr>
        <w:pStyle w:val="ListNumber"/>
        <w:numPr>
          <w:ilvl w:val="0"/>
          <w:numId w:val="4"/>
        </w:numPr>
      </w:pPr>
      <w:r w:rsidRPr="00194EC8">
        <w:t>Guiding questions for stanzas 1 and 2</w:t>
      </w:r>
      <w:r w:rsidR="0063659A">
        <w:t>:</w:t>
      </w:r>
    </w:p>
    <w:p w14:paraId="1424A375" w14:textId="1F959DDC" w:rsidR="00636423" w:rsidRPr="00194EC8" w:rsidRDefault="00BD314A" w:rsidP="004E626C">
      <w:pPr>
        <w:pStyle w:val="ListNumber2"/>
        <w:numPr>
          <w:ilvl w:val="0"/>
          <w:numId w:val="101"/>
        </w:numPr>
      </w:pPr>
      <w:r w:rsidRPr="00194EC8">
        <w:t>What is the impact of using the personal pronoun ‘I</w:t>
      </w:r>
      <w:r w:rsidR="004768C3" w:rsidRPr="00194EC8">
        <w:t>’</w:t>
      </w:r>
      <w:r w:rsidRPr="00194EC8">
        <w:t xml:space="preserve"> in the opening line?</w:t>
      </w:r>
    </w:p>
    <w:p w14:paraId="45ABD0C7" w14:textId="59844B70" w:rsidR="00DF22CD" w:rsidRPr="00194EC8" w:rsidRDefault="00231DF8" w:rsidP="009B7E85">
      <w:pPr>
        <w:pStyle w:val="ListNumber2"/>
      </w:pPr>
      <w:r w:rsidRPr="00194EC8">
        <w:t xml:space="preserve">Explain the </w:t>
      </w:r>
      <w:r w:rsidR="00C5332D" w:rsidRPr="00194EC8">
        <w:t xml:space="preserve">reason why the persona uses repetition in the first </w:t>
      </w:r>
      <w:r w:rsidR="00BA77EE">
        <w:t>2</w:t>
      </w:r>
      <w:r w:rsidR="00BA77EE" w:rsidRPr="00194EC8">
        <w:t xml:space="preserve"> </w:t>
      </w:r>
      <w:r w:rsidR="00C5332D" w:rsidRPr="00194EC8">
        <w:t>lines</w:t>
      </w:r>
      <w:r w:rsidR="009E4801" w:rsidRPr="00194EC8">
        <w:t>.</w:t>
      </w:r>
    </w:p>
    <w:p w14:paraId="7C5153D0" w14:textId="1E5CFA93" w:rsidR="00593735" w:rsidRPr="00194EC8" w:rsidRDefault="004231A6" w:rsidP="009B7E85">
      <w:pPr>
        <w:pStyle w:val="ListNumber2"/>
      </w:pPr>
      <w:r w:rsidRPr="00194EC8">
        <w:t>How and to what effect is alliteration used in lines 3 and 4</w:t>
      </w:r>
      <w:r w:rsidR="00CE6241" w:rsidRPr="00194EC8">
        <w:t>?</w:t>
      </w:r>
    </w:p>
    <w:p w14:paraId="1DCF109B" w14:textId="5FB4BABF" w:rsidR="005867FA" w:rsidRPr="00194EC8" w:rsidRDefault="005867FA" w:rsidP="00DF0763">
      <w:pPr>
        <w:pStyle w:val="ListNumber"/>
        <w:numPr>
          <w:ilvl w:val="0"/>
          <w:numId w:val="4"/>
        </w:numPr>
      </w:pPr>
      <w:r w:rsidRPr="00194EC8">
        <w:t xml:space="preserve">Find </w:t>
      </w:r>
      <w:r w:rsidR="00776907" w:rsidRPr="00194EC8">
        <w:t>2</w:t>
      </w:r>
      <w:r w:rsidR="00EE5584">
        <w:t xml:space="preserve"> </w:t>
      </w:r>
      <w:r w:rsidR="006C189E">
        <w:t>to</w:t>
      </w:r>
      <w:r w:rsidR="00EE5584">
        <w:t xml:space="preserve"> </w:t>
      </w:r>
      <w:r w:rsidR="00EE5584" w:rsidRPr="00194EC8">
        <w:t>3</w:t>
      </w:r>
      <w:r w:rsidRPr="00194EC8">
        <w:t xml:space="preserve"> </w:t>
      </w:r>
      <w:r w:rsidR="006854BF" w:rsidRPr="00194EC8">
        <w:t>figurative language devices such as metaphor, simile or imagery and explain their meaning.</w:t>
      </w:r>
    </w:p>
    <w:p w14:paraId="6C3CB0D1" w14:textId="6E986933" w:rsidR="00441C10" w:rsidRPr="009B7E85" w:rsidRDefault="00304102" w:rsidP="00DF0763">
      <w:pPr>
        <w:pStyle w:val="ListNumber"/>
        <w:numPr>
          <w:ilvl w:val="0"/>
          <w:numId w:val="4"/>
        </w:numPr>
      </w:pPr>
      <w:r w:rsidRPr="00194EC8">
        <w:t>Anaphora is a rhetorical device that features the repetition of a word or phrase at the beginning of successive sentences.</w:t>
      </w:r>
      <w:r w:rsidR="008B3F8A" w:rsidRPr="00194EC8">
        <w:t xml:space="preserve"> Explain the use of anaphora in lines 5</w:t>
      </w:r>
      <w:r w:rsidR="00BA77EE">
        <w:t xml:space="preserve"> to </w:t>
      </w:r>
      <w:r w:rsidR="008B3F8A" w:rsidRPr="00194EC8">
        <w:t xml:space="preserve">7, </w:t>
      </w:r>
      <w:r w:rsidR="00BA77EE">
        <w:t xml:space="preserve">and </w:t>
      </w:r>
      <w:r w:rsidR="008B3F8A" w:rsidRPr="00194EC8">
        <w:t>what is the impact of this</w:t>
      </w:r>
      <w:r w:rsidR="009A336D">
        <w:t xml:space="preserve"> on the reader</w:t>
      </w:r>
      <w:r w:rsidR="008B3F8A" w:rsidRPr="00194EC8">
        <w:t>?</w:t>
      </w:r>
      <w:r w:rsidR="00AE0480">
        <w:t xml:space="preserve"> (</w:t>
      </w:r>
      <w:r w:rsidR="00BA77EE">
        <w:t>F</w:t>
      </w:r>
      <w:r w:rsidR="00AE0480">
        <w:t xml:space="preserve">or example, what </w:t>
      </w:r>
      <w:r w:rsidR="00173B23">
        <w:t>does it make you feel about the problems in London</w:t>
      </w:r>
      <w:r w:rsidR="00910C72">
        <w:t>?</w:t>
      </w:r>
      <w:r w:rsidR="00173B23">
        <w:t>)</w:t>
      </w:r>
    </w:p>
    <w:tbl>
      <w:tblPr>
        <w:tblStyle w:val="Tableheader"/>
        <w:tblpPr w:leftFromText="180" w:rightFromText="180" w:vertAnchor="page" w:horzAnchor="margin" w:tblpY="1696"/>
        <w:tblW w:w="0" w:type="auto"/>
        <w:tblLook w:val="04A0" w:firstRow="1" w:lastRow="0" w:firstColumn="1" w:lastColumn="0" w:noHBand="0" w:noVBand="1"/>
        <w:tblDescription w:val="Left-hand side provides the poem broken into stanzas, the right-hand side is for a student response annotating the poem."/>
      </w:tblPr>
      <w:tblGrid>
        <w:gridCol w:w="4111"/>
        <w:gridCol w:w="5387"/>
      </w:tblGrid>
      <w:tr w:rsidR="00AC20C3" w:rsidRPr="00407F08" w14:paraId="4AC4F206" w14:textId="77777777" w:rsidTr="003B6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609D3079" w14:textId="186A15D0" w:rsidR="00AC20C3" w:rsidRPr="00407F08" w:rsidRDefault="00AC20C3" w:rsidP="00AC20C3">
            <w:r w:rsidRPr="00407F08">
              <w:t>Stanzas 1 – 2</w:t>
            </w:r>
          </w:p>
        </w:tc>
        <w:tc>
          <w:tcPr>
            <w:tcW w:w="5387" w:type="dxa"/>
          </w:tcPr>
          <w:p w14:paraId="0959880C" w14:textId="77777777" w:rsidR="00AC20C3" w:rsidRPr="00407F08" w:rsidRDefault="00AC20C3" w:rsidP="00AC20C3">
            <w:pPr>
              <w:cnfStyle w:val="100000000000" w:firstRow="1" w:lastRow="0" w:firstColumn="0" w:lastColumn="0" w:oddVBand="0" w:evenVBand="0" w:oddHBand="0" w:evenHBand="0" w:firstRowFirstColumn="0" w:firstRowLastColumn="0" w:lastRowFirstColumn="0" w:lastRowLastColumn="0"/>
            </w:pPr>
            <w:r w:rsidRPr="00407F08">
              <w:t>Analysis</w:t>
            </w:r>
          </w:p>
        </w:tc>
      </w:tr>
      <w:tr w:rsidR="00AC20C3" w:rsidRPr="00407F08" w14:paraId="71DC6F2C" w14:textId="77777777" w:rsidTr="003B6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0085BCD4" w14:textId="51AD6D3C" w:rsidR="00AC20C3" w:rsidRPr="00407F08" w:rsidRDefault="00AC20C3" w:rsidP="00AC20C3">
            <w:r w:rsidRPr="00407F08">
              <w:t xml:space="preserve">I wander </w:t>
            </w:r>
            <w:proofErr w:type="spellStart"/>
            <w:r w:rsidRPr="00407F08">
              <w:t>thro</w:t>
            </w:r>
            <w:proofErr w:type="spellEnd"/>
            <w:r w:rsidR="00BA77EE">
              <w:t>’</w:t>
            </w:r>
            <w:r w:rsidRPr="00407F08">
              <w:t xml:space="preserve"> each charter</w:t>
            </w:r>
            <w:r w:rsidR="00BA77EE">
              <w:t>’</w:t>
            </w:r>
            <w:r w:rsidRPr="00407F08">
              <w:t>d street,</w:t>
            </w:r>
          </w:p>
          <w:p w14:paraId="25A9D308" w14:textId="1CED0729" w:rsidR="00AC20C3" w:rsidRPr="00407F08" w:rsidRDefault="00AC20C3" w:rsidP="00AC20C3">
            <w:r w:rsidRPr="00407F08">
              <w:t>Near where the charter</w:t>
            </w:r>
            <w:r w:rsidR="00BA77EE">
              <w:t>’</w:t>
            </w:r>
            <w:r w:rsidRPr="00407F08">
              <w:t>d Thames does flow.</w:t>
            </w:r>
          </w:p>
          <w:p w14:paraId="7F118E5B" w14:textId="77777777" w:rsidR="00AC20C3" w:rsidRPr="00407F08" w:rsidRDefault="00AC20C3" w:rsidP="00AC20C3">
            <w:r w:rsidRPr="00407F08">
              <w:t>And mark in every face I meet</w:t>
            </w:r>
          </w:p>
          <w:p w14:paraId="5F8F2418" w14:textId="77777777" w:rsidR="00AC20C3" w:rsidRPr="00407F08" w:rsidRDefault="00AC20C3" w:rsidP="00AC20C3">
            <w:r w:rsidRPr="00407F08">
              <w:t>Marks of weakness, marks of woe.</w:t>
            </w:r>
          </w:p>
        </w:tc>
        <w:tc>
          <w:tcPr>
            <w:tcW w:w="5387" w:type="dxa"/>
          </w:tcPr>
          <w:p w14:paraId="116885A9" w14:textId="77777777" w:rsidR="00AC20C3" w:rsidRPr="00407F08" w:rsidRDefault="00AC20C3" w:rsidP="00AC20C3">
            <w:pPr>
              <w:cnfStyle w:val="000000100000" w:firstRow="0" w:lastRow="0" w:firstColumn="0" w:lastColumn="0" w:oddVBand="0" w:evenVBand="0" w:oddHBand="1" w:evenHBand="0" w:firstRowFirstColumn="0" w:firstRowLastColumn="0" w:lastRowFirstColumn="0" w:lastRowLastColumn="0"/>
            </w:pPr>
          </w:p>
        </w:tc>
      </w:tr>
      <w:tr w:rsidR="00AC20C3" w:rsidRPr="00407F08" w14:paraId="4F1289B1" w14:textId="77777777" w:rsidTr="003B6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30A1CF77" w14:textId="77777777" w:rsidR="00AC20C3" w:rsidRPr="00744693" w:rsidRDefault="00AC20C3" w:rsidP="00AC20C3">
            <w:pPr>
              <w:rPr>
                <w:bCs/>
              </w:rPr>
            </w:pPr>
            <w:r w:rsidRPr="00744693">
              <w:rPr>
                <w:bCs/>
              </w:rPr>
              <w:t>In every cry of every Man,</w:t>
            </w:r>
          </w:p>
          <w:p w14:paraId="4AA0D209" w14:textId="77777777" w:rsidR="00AC20C3" w:rsidRPr="00744693" w:rsidRDefault="00AC20C3" w:rsidP="00AC20C3">
            <w:pPr>
              <w:rPr>
                <w:bCs/>
              </w:rPr>
            </w:pPr>
            <w:r w:rsidRPr="00744693">
              <w:rPr>
                <w:bCs/>
              </w:rPr>
              <w:t>In every Infants cry of fear,</w:t>
            </w:r>
          </w:p>
          <w:p w14:paraId="16A679E4" w14:textId="77777777" w:rsidR="00AC20C3" w:rsidRPr="00744693" w:rsidRDefault="00AC20C3" w:rsidP="00AC20C3">
            <w:pPr>
              <w:rPr>
                <w:bCs/>
              </w:rPr>
            </w:pPr>
            <w:r w:rsidRPr="00744693">
              <w:rPr>
                <w:bCs/>
              </w:rPr>
              <w:t>In every voice: in every ban,</w:t>
            </w:r>
          </w:p>
          <w:p w14:paraId="66FAAA8F" w14:textId="090CEC2E" w:rsidR="00AC20C3" w:rsidRPr="00B31AD7" w:rsidRDefault="00AC20C3" w:rsidP="00AC20C3">
            <w:pPr>
              <w:rPr>
                <w:bCs/>
              </w:rPr>
            </w:pPr>
            <w:r w:rsidRPr="00744693">
              <w:rPr>
                <w:bCs/>
              </w:rPr>
              <w:t>The mind-forg</w:t>
            </w:r>
            <w:r w:rsidR="00BA77EE">
              <w:rPr>
                <w:bCs/>
              </w:rPr>
              <w:t>’</w:t>
            </w:r>
            <w:r w:rsidRPr="00744693">
              <w:rPr>
                <w:bCs/>
              </w:rPr>
              <w:t>d manacles I hear</w:t>
            </w:r>
          </w:p>
        </w:tc>
        <w:tc>
          <w:tcPr>
            <w:tcW w:w="5387" w:type="dxa"/>
          </w:tcPr>
          <w:p w14:paraId="396E146E" w14:textId="77777777" w:rsidR="00AC20C3" w:rsidRPr="00407F08" w:rsidRDefault="00AC20C3" w:rsidP="00AC20C3">
            <w:pPr>
              <w:cnfStyle w:val="000000010000" w:firstRow="0" w:lastRow="0" w:firstColumn="0" w:lastColumn="0" w:oddVBand="0" w:evenVBand="0" w:oddHBand="0" w:evenHBand="1" w:firstRowFirstColumn="0" w:firstRowLastColumn="0" w:lastRowFirstColumn="0" w:lastRowLastColumn="0"/>
            </w:pPr>
          </w:p>
        </w:tc>
      </w:tr>
      <w:tr w:rsidR="00AC20C3" w:rsidRPr="00407F08" w14:paraId="04920903" w14:textId="77777777" w:rsidTr="003B6A7C">
        <w:trPr>
          <w:cnfStyle w:val="000000100000" w:firstRow="0" w:lastRow="0" w:firstColumn="0" w:lastColumn="0" w:oddVBand="0" w:evenVBand="0" w:oddHBand="1" w:evenHBand="0" w:firstRowFirstColumn="0" w:firstRowLastColumn="0" w:lastRowFirstColumn="0" w:lastRowLastColumn="0"/>
          <w:trHeight w:val="2691"/>
        </w:trPr>
        <w:tc>
          <w:tcPr>
            <w:cnfStyle w:val="001000000000" w:firstRow="0" w:lastRow="0" w:firstColumn="1" w:lastColumn="0" w:oddVBand="0" w:evenVBand="0" w:oddHBand="0" w:evenHBand="0" w:firstRowFirstColumn="0" w:firstRowLastColumn="0" w:lastRowFirstColumn="0" w:lastRowLastColumn="0"/>
            <w:tcW w:w="4111" w:type="dxa"/>
          </w:tcPr>
          <w:p w14:paraId="15391AF4" w14:textId="6E7A514B" w:rsidR="00AC20C3" w:rsidRPr="00407F08" w:rsidRDefault="00AC20C3" w:rsidP="00AC20C3"/>
        </w:tc>
        <w:tc>
          <w:tcPr>
            <w:tcW w:w="5387" w:type="dxa"/>
          </w:tcPr>
          <w:p w14:paraId="4ACBB957" w14:textId="77777777" w:rsidR="00AC20C3" w:rsidRPr="00407F08" w:rsidRDefault="00AC20C3" w:rsidP="00AC20C3">
            <w:pPr>
              <w:cnfStyle w:val="000000100000" w:firstRow="0" w:lastRow="0" w:firstColumn="0" w:lastColumn="0" w:oddVBand="0" w:evenVBand="0" w:oddHBand="1" w:evenHBand="0" w:firstRowFirstColumn="0" w:firstRowLastColumn="0" w:lastRowFirstColumn="0" w:lastRowLastColumn="0"/>
            </w:pPr>
          </w:p>
        </w:tc>
      </w:tr>
    </w:tbl>
    <w:p w14:paraId="601BC1AD" w14:textId="08808238" w:rsidR="00AC20C3" w:rsidRDefault="00AC20C3" w:rsidP="00AC20C3">
      <w:pPr>
        <w:pStyle w:val="Caption"/>
      </w:pPr>
      <w:r>
        <w:t xml:space="preserve">Table </w:t>
      </w:r>
      <w:r>
        <w:fldChar w:fldCharType="begin"/>
      </w:r>
      <w:r>
        <w:instrText xml:space="preserve"> SEQ Table \* ARABIC </w:instrText>
      </w:r>
      <w:r>
        <w:fldChar w:fldCharType="separate"/>
      </w:r>
      <w:r w:rsidR="00A11360">
        <w:rPr>
          <w:noProof/>
        </w:rPr>
        <w:t>40</w:t>
      </w:r>
      <w:r>
        <w:fldChar w:fldCharType="end"/>
      </w:r>
      <w:r>
        <w:t xml:space="preserve"> – student analysis of stanzas 1 to 2</w:t>
      </w:r>
    </w:p>
    <w:p w14:paraId="29D6C4A0" w14:textId="6C0A01EF" w:rsidR="004458B6" w:rsidRPr="003B6A7C" w:rsidRDefault="004458B6" w:rsidP="00FA671B">
      <w:pPr>
        <w:pStyle w:val="ListNumber"/>
        <w:numPr>
          <w:ilvl w:val="0"/>
          <w:numId w:val="4"/>
        </w:numPr>
        <w:spacing w:before="360"/>
      </w:pPr>
      <w:r>
        <w:t xml:space="preserve">When you </w:t>
      </w:r>
      <w:r w:rsidRPr="00FA671B">
        <w:t>have</w:t>
      </w:r>
      <w:r>
        <w:t xml:space="preserve"> completed your own analysis, using the guiding questions, you may wish to read the sample annotation in </w:t>
      </w:r>
      <w:r w:rsidR="00D84858" w:rsidRPr="00FA671B">
        <w:rPr>
          <w:b/>
        </w:rPr>
        <w:t xml:space="preserve">Phase 4, resource </w:t>
      </w:r>
      <w:r w:rsidR="00BA77EE" w:rsidRPr="00FA671B">
        <w:rPr>
          <w:b/>
        </w:rPr>
        <w:t>4</w:t>
      </w:r>
      <w:r w:rsidR="00D84858" w:rsidRPr="00FA671B">
        <w:rPr>
          <w:b/>
        </w:rPr>
        <w:t xml:space="preserve"> – sample annotation of ‘London’ stanzas 1</w:t>
      </w:r>
      <w:r w:rsidR="000E188D">
        <w:rPr>
          <w:b/>
        </w:rPr>
        <w:t xml:space="preserve"> and </w:t>
      </w:r>
      <w:r w:rsidR="00D84858" w:rsidRPr="00FA671B">
        <w:rPr>
          <w:b/>
        </w:rPr>
        <w:t>2</w:t>
      </w:r>
      <w:r w:rsidR="001711AB" w:rsidRPr="00FA671B">
        <w:rPr>
          <w:bCs/>
        </w:rPr>
        <w:t>.</w:t>
      </w:r>
    </w:p>
    <w:p w14:paraId="2490AEE8" w14:textId="77777777" w:rsidR="00AC20C3" w:rsidRDefault="004458B6" w:rsidP="003B140E">
      <w:pPr>
        <w:pStyle w:val="ListNumber"/>
      </w:pPr>
      <w:r>
        <w:t>After you have read the sample annotation, you may wish to add any details to your own annotations. Remember to try to answer the guiding questions in your annotations on your own first.</w:t>
      </w:r>
    </w:p>
    <w:p w14:paraId="23329599" w14:textId="2B9F97D6" w:rsidR="00744693" w:rsidRPr="002218C5" w:rsidRDefault="00744693" w:rsidP="00AC20C3">
      <w:pPr>
        <w:pStyle w:val="ListNumber"/>
        <w:ind w:left="709" w:firstLine="0"/>
      </w:pPr>
      <w:r>
        <w:br w:type="page"/>
      </w:r>
    </w:p>
    <w:p w14:paraId="1CEC4FD5" w14:textId="1D259A24" w:rsidR="00553450" w:rsidRDefault="00474A4F" w:rsidP="00345607">
      <w:pPr>
        <w:pStyle w:val="Heading2"/>
      </w:pPr>
      <w:bookmarkStart w:id="93" w:name="_Toc173238870"/>
      <w:r>
        <w:t xml:space="preserve">Phase 4, resource </w:t>
      </w:r>
      <w:r w:rsidR="001847B7">
        <w:t>4</w:t>
      </w:r>
      <w:r w:rsidR="00DC0A7A">
        <w:t xml:space="preserve"> – </w:t>
      </w:r>
      <w:r w:rsidR="00CF463B">
        <w:t xml:space="preserve">sample </w:t>
      </w:r>
      <w:r w:rsidR="00DC0A7A">
        <w:t xml:space="preserve">annotation </w:t>
      </w:r>
      <w:r>
        <w:t xml:space="preserve">of </w:t>
      </w:r>
      <w:r w:rsidR="002B5D26">
        <w:t>‘</w:t>
      </w:r>
      <w:r w:rsidR="003B1880">
        <w:t>London’</w:t>
      </w:r>
      <w:r w:rsidR="00BF0E31">
        <w:t xml:space="preserve"> </w:t>
      </w:r>
      <w:r w:rsidR="00852DA2">
        <w:t>s</w:t>
      </w:r>
      <w:r w:rsidR="00852DA2" w:rsidRPr="00852DA2">
        <w:t xml:space="preserve">tanzas 1 </w:t>
      </w:r>
      <w:r w:rsidR="00992826">
        <w:t>and</w:t>
      </w:r>
      <w:r w:rsidR="00852DA2" w:rsidRPr="00852DA2">
        <w:t xml:space="preserve"> 2</w:t>
      </w:r>
      <w:bookmarkEnd w:id="93"/>
    </w:p>
    <w:p w14:paraId="43AAF2B0" w14:textId="6BA2EC28" w:rsidR="00581BA1" w:rsidRDefault="00581BA1" w:rsidP="00852DA2">
      <w:pPr>
        <w:pStyle w:val="FeatureBox2"/>
      </w:pPr>
      <w:r w:rsidRPr="00DC0A7A">
        <w:rPr>
          <w:rStyle w:val="Strong"/>
        </w:rPr>
        <w:t xml:space="preserve">Teacher </w:t>
      </w:r>
      <w:proofErr w:type="gramStart"/>
      <w:r w:rsidR="00DC0A7A" w:rsidRPr="00DC0A7A">
        <w:rPr>
          <w:rStyle w:val="Strong"/>
        </w:rPr>
        <w:t>note</w:t>
      </w:r>
      <w:r w:rsidR="00DC0A7A">
        <w:t>:</w:t>
      </w:r>
      <w:proofErr w:type="gramEnd"/>
      <w:r w:rsidRPr="00581BA1">
        <w:t xml:space="preserve"> you may wish to provide this sample annotation, as well as the sample annotations in </w:t>
      </w:r>
      <w:r w:rsidR="00512EE0" w:rsidRPr="00403B13">
        <w:rPr>
          <w:rStyle w:val="Strong"/>
        </w:rPr>
        <w:t xml:space="preserve">Phase 4, resource </w:t>
      </w:r>
      <w:r w:rsidR="001E7F4A">
        <w:rPr>
          <w:rStyle w:val="Strong"/>
        </w:rPr>
        <w:t>5</w:t>
      </w:r>
      <w:r w:rsidR="00801499">
        <w:rPr>
          <w:rStyle w:val="Strong"/>
        </w:rPr>
        <w:t xml:space="preserve"> </w:t>
      </w:r>
      <w:r w:rsidR="007F2A2A">
        <w:rPr>
          <w:rStyle w:val="Strong"/>
        </w:rPr>
        <w:t>–</w:t>
      </w:r>
      <w:r w:rsidR="00801499">
        <w:rPr>
          <w:rStyle w:val="Strong"/>
        </w:rPr>
        <w:t xml:space="preserve"> </w:t>
      </w:r>
      <w:r w:rsidR="00FD4D44" w:rsidRPr="00FD4D44">
        <w:rPr>
          <w:rStyle w:val="Strong"/>
        </w:rPr>
        <w:t>sample</w:t>
      </w:r>
      <w:r w:rsidR="00512EE0" w:rsidRPr="00403B13">
        <w:rPr>
          <w:rStyle w:val="Strong"/>
        </w:rPr>
        <w:t xml:space="preserve"> annotation of </w:t>
      </w:r>
      <w:r w:rsidR="009E533A">
        <w:rPr>
          <w:rStyle w:val="Strong"/>
        </w:rPr>
        <w:t>‘</w:t>
      </w:r>
      <w:r w:rsidR="00512EE0" w:rsidRPr="00403B13">
        <w:rPr>
          <w:rStyle w:val="Strong"/>
        </w:rPr>
        <w:t>London’</w:t>
      </w:r>
      <w:r w:rsidR="00852DA2" w:rsidRPr="00403B13">
        <w:rPr>
          <w:rStyle w:val="Strong"/>
        </w:rPr>
        <w:t xml:space="preserve"> s</w:t>
      </w:r>
      <w:r w:rsidR="00512EE0" w:rsidRPr="00403B13">
        <w:rPr>
          <w:rStyle w:val="Strong"/>
        </w:rPr>
        <w:t xml:space="preserve">tanzas </w:t>
      </w:r>
      <w:r w:rsidR="00991BB1">
        <w:rPr>
          <w:rStyle w:val="Strong"/>
        </w:rPr>
        <w:t>3 and 4</w:t>
      </w:r>
      <w:r w:rsidR="00991BB1" w:rsidRPr="001E7F4A">
        <w:rPr>
          <w:rStyle w:val="Strong"/>
          <w:b w:val="0"/>
          <w:bCs w:val="0"/>
        </w:rPr>
        <w:t xml:space="preserve"> </w:t>
      </w:r>
      <w:r w:rsidR="00991BB1" w:rsidRPr="00991BB1">
        <w:t>together</w:t>
      </w:r>
      <w:r w:rsidR="00FD4D44" w:rsidRPr="001E7F4A">
        <w:rPr>
          <w:rStyle w:val="Strong"/>
          <w:b w:val="0"/>
          <w:bCs w:val="0"/>
        </w:rPr>
        <w:t xml:space="preserve"> </w:t>
      </w:r>
      <w:r w:rsidR="00E17633">
        <w:t xml:space="preserve">for students who </w:t>
      </w:r>
      <w:r w:rsidR="00C1664A">
        <w:t>need more support</w:t>
      </w:r>
      <w:r w:rsidR="00646879">
        <w:t xml:space="preserve"> </w:t>
      </w:r>
      <w:r w:rsidR="00403B13" w:rsidRPr="00581BA1">
        <w:t>if</w:t>
      </w:r>
      <w:r w:rsidRPr="00581BA1">
        <w:t xml:space="preserve"> </w:t>
      </w:r>
      <w:r w:rsidR="00646879">
        <w:t>independent annotation is too challenging</w:t>
      </w:r>
      <w:r w:rsidRPr="00581BA1">
        <w:t>.</w:t>
      </w:r>
      <w:r w:rsidR="00646879">
        <w:t xml:space="preserve"> If you cho</w:t>
      </w:r>
      <w:r w:rsidR="00C810E1">
        <w:t>o</w:t>
      </w:r>
      <w:r w:rsidR="00646879">
        <w:t xml:space="preserve">se to </w:t>
      </w:r>
      <w:r w:rsidR="00A27286">
        <w:t xml:space="preserve">give these resources to your students for guided </w:t>
      </w:r>
      <w:r w:rsidR="00AC38D2">
        <w:t>instruction,</w:t>
      </w:r>
      <w:r w:rsidR="00A27286">
        <w:t xml:space="preserve"> consider</w:t>
      </w:r>
      <w:r w:rsidR="00232EDF">
        <w:t xml:space="preserve"> providing them as partially complete</w:t>
      </w:r>
      <w:r w:rsidR="00702B9B">
        <w:t xml:space="preserve">, or printed and cut up as a puzzle for students </w:t>
      </w:r>
      <w:r w:rsidR="00AC38D2">
        <w:t>to put back together.</w:t>
      </w:r>
      <w:r w:rsidRPr="00581BA1">
        <w:t xml:space="preserve"> Exercise your best judgement and take into consideration the learning context of the students in your class.</w:t>
      </w:r>
    </w:p>
    <w:p w14:paraId="7930219C" w14:textId="27C0E5C1" w:rsidR="00AC20C3" w:rsidRDefault="002B5D26" w:rsidP="00AC20C3">
      <w:pPr>
        <w:pStyle w:val="Caption"/>
      </w:pPr>
      <w:r>
        <w:t xml:space="preserve">Table </w:t>
      </w:r>
      <w:r w:rsidR="00A30AA5">
        <w:fldChar w:fldCharType="begin"/>
      </w:r>
      <w:r w:rsidR="00A30AA5">
        <w:instrText xml:space="preserve"> SEQ Table \* ARABIC </w:instrText>
      </w:r>
      <w:r w:rsidR="00A30AA5">
        <w:fldChar w:fldCharType="separate"/>
      </w:r>
      <w:r w:rsidR="00A11360">
        <w:rPr>
          <w:noProof/>
        </w:rPr>
        <w:t>41</w:t>
      </w:r>
      <w:r w:rsidR="00A30AA5">
        <w:fldChar w:fldCharType="end"/>
      </w:r>
      <w:r w:rsidR="00AC20C3">
        <w:t xml:space="preserve"> – sample annotations of </w:t>
      </w:r>
      <w:r w:rsidR="00B6356C">
        <w:t>‘</w:t>
      </w:r>
      <w:r w:rsidR="00AC20C3">
        <w:t>London</w:t>
      </w:r>
      <w:r w:rsidR="00B6356C">
        <w:t>’</w:t>
      </w:r>
      <w:r w:rsidR="00AC20C3">
        <w:t xml:space="preserve"> stanzas 1 to 2</w:t>
      </w:r>
    </w:p>
    <w:tbl>
      <w:tblPr>
        <w:tblStyle w:val="Tableheader"/>
        <w:tblW w:w="9918" w:type="dxa"/>
        <w:tblLook w:val="04A0" w:firstRow="1" w:lastRow="0" w:firstColumn="1" w:lastColumn="0" w:noHBand="0" w:noVBand="1"/>
        <w:tblDescription w:val="Left-hand column provides the language feature, the middle column an example and the right column an explanation."/>
      </w:tblPr>
      <w:tblGrid>
        <w:gridCol w:w="1365"/>
        <w:gridCol w:w="2741"/>
        <w:gridCol w:w="5812"/>
      </w:tblGrid>
      <w:tr w:rsidR="00BF0E31" w14:paraId="5393196D" w14:textId="77777777" w:rsidTr="006301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5BFE1E83" w14:textId="6739C4F6" w:rsidR="00BF0E31" w:rsidRDefault="00BF0E31" w:rsidP="00BF0E31">
            <w:r>
              <w:t xml:space="preserve">Language </w:t>
            </w:r>
            <w:r w:rsidR="000F2523">
              <w:t>feature</w:t>
            </w:r>
          </w:p>
        </w:tc>
        <w:tc>
          <w:tcPr>
            <w:tcW w:w="2741" w:type="dxa"/>
          </w:tcPr>
          <w:p w14:paraId="3EE57C07" w14:textId="7F5B04A2" w:rsidR="00BF0E31" w:rsidRDefault="00BF0E31" w:rsidP="00BF0E31">
            <w:pPr>
              <w:cnfStyle w:val="100000000000" w:firstRow="1" w:lastRow="0" w:firstColumn="0" w:lastColumn="0" w:oddVBand="0" w:evenVBand="0" w:oddHBand="0" w:evenHBand="0" w:firstRowFirstColumn="0" w:firstRowLastColumn="0" w:lastRowFirstColumn="0" w:lastRowLastColumn="0"/>
            </w:pPr>
            <w:r>
              <w:t>Example</w:t>
            </w:r>
          </w:p>
        </w:tc>
        <w:tc>
          <w:tcPr>
            <w:tcW w:w="5812" w:type="dxa"/>
          </w:tcPr>
          <w:p w14:paraId="04D3FCBA" w14:textId="1D7F68C2" w:rsidR="00BF0E31" w:rsidRDefault="00BF0E31" w:rsidP="00BF0E31">
            <w:pPr>
              <w:cnfStyle w:val="100000000000" w:firstRow="1" w:lastRow="0" w:firstColumn="0" w:lastColumn="0" w:oddVBand="0" w:evenVBand="0" w:oddHBand="0" w:evenHBand="0" w:firstRowFirstColumn="0" w:firstRowLastColumn="0" w:lastRowFirstColumn="0" w:lastRowLastColumn="0"/>
            </w:pPr>
            <w:r>
              <w:t>Explanation</w:t>
            </w:r>
          </w:p>
        </w:tc>
      </w:tr>
      <w:tr w:rsidR="00BF0E31" w14:paraId="234F62D2" w14:textId="77777777" w:rsidTr="00630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4D434ABB" w14:textId="1259973E" w:rsidR="00BF0E31" w:rsidRDefault="000D0C95" w:rsidP="00BF0E31">
            <w:r w:rsidRPr="000D0C95">
              <w:t>Personal pronoun ‘I’</w:t>
            </w:r>
          </w:p>
        </w:tc>
        <w:tc>
          <w:tcPr>
            <w:tcW w:w="2741" w:type="dxa"/>
          </w:tcPr>
          <w:p w14:paraId="2996C37F" w14:textId="5459A75D" w:rsidR="00BF0E31" w:rsidRDefault="00FE1E60" w:rsidP="00BF0E31">
            <w:pPr>
              <w:cnfStyle w:val="000000100000" w:firstRow="0" w:lastRow="0" w:firstColumn="0" w:lastColumn="0" w:oddVBand="0" w:evenVBand="0" w:oddHBand="1" w:evenHBand="0" w:firstRowFirstColumn="0" w:firstRowLastColumn="0" w:lastRowFirstColumn="0" w:lastRowLastColumn="0"/>
            </w:pPr>
            <w:r w:rsidRPr="00FE1E60">
              <w:t xml:space="preserve">I wander </w:t>
            </w:r>
            <w:proofErr w:type="spellStart"/>
            <w:r w:rsidRPr="00FE1E60">
              <w:t>thro</w:t>
            </w:r>
            <w:proofErr w:type="spellEnd"/>
            <w:r w:rsidR="001E7F4A">
              <w:t>’</w:t>
            </w:r>
            <w:r w:rsidRPr="00FE1E60">
              <w:t xml:space="preserve"> each charter</w:t>
            </w:r>
            <w:r w:rsidR="001E7F4A">
              <w:t>’</w:t>
            </w:r>
            <w:r w:rsidRPr="00FE1E60">
              <w:t>d street</w:t>
            </w:r>
          </w:p>
        </w:tc>
        <w:tc>
          <w:tcPr>
            <w:tcW w:w="5812" w:type="dxa"/>
          </w:tcPr>
          <w:p w14:paraId="17D6B7A1" w14:textId="39630AEF" w:rsidR="00BF0E31" w:rsidRDefault="00847FEC" w:rsidP="00BF0E31">
            <w:pPr>
              <w:cnfStyle w:val="000000100000" w:firstRow="0" w:lastRow="0" w:firstColumn="0" w:lastColumn="0" w:oddVBand="0" w:evenVBand="0" w:oddHBand="1" w:evenHBand="0" w:firstRowFirstColumn="0" w:firstRowLastColumn="0" w:lastRowFirstColumn="0" w:lastRowLastColumn="0"/>
            </w:pPr>
            <w:r w:rsidRPr="00847FEC">
              <w:t>The persona or speaker takes us through a personal walk through the designated streets of London. This marks a distinct contrast to the poets of the Romantic period who walk us through nature, sublimely impacted by its beauty and freedom.</w:t>
            </w:r>
          </w:p>
        </w:tc>
      </w:tr>
      <w:tr w:rsidR="00BF0E31" w14:paraId="3BB81823" w14:textId="77777777" w:rsidTr="006301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378EE922" w14:textId="59B67C21" w:rsidR="00BF0E31" w:rsidRDefault="00E4468F" w:rsidP="00BF0E31">
            <w:bookmarkStart w:id="94" w:name="_Hlk163828426"/>
            <w:r w:rsidRPr="00E4468F">
              <w:t>Repetition</w:t>
            </w:r>
          </w:p>
        </w:tc>
        <w:tc>
          <w:tcPr>
            <w:tcW w:w="2741" w:type="dxa"/>
          </w:tcPr>
          <w:p w14:paraId="009284D6" w14:textId="25CA1F98" w:rsidR="00BF0E31" w:rsidRDefault="004C2DE7" w:rsidP="00BF0E31">
            <w:pPr>
              <w:cnfStyle w:val="000000010000" w:firstRow="0" w:lastRow="0" w:firstColumn="0" w:lastColumn="0" w:oddVBand="0" w:evenVBand="0" w:oddHBand="0" w:evenHBand="1" w:firstRowFirstColumn="0" w:firstRowLastColumn="0" w:lastRowFirstColumn="0" w:lastRowLastColumn="0"/>
            </w:pPr>
            <w:r w:rsidRPr="004C2DE7">
              <w:t>each charter</w:t>
            </w:r>
            <w:r w:rsidR="001E7F4A">
              <w:t>’</w:t>
            </w:r>
            <w:r w:rsidRPr="004C2DE7">
              <w:t xml:space="preserve">d </w:t>
            </w:r>
            <w:proofErr w:type="gramStart"/>
            <w:r w:rsidRPr="004C2DE7">
              <w:t>street,/</w:t>
            </w:r>
            <w:proofErr w:type="gramEnd"/>
            <w:r w:rsidRPr="004C2DE7">
              <w:t xml:space="preserve"> Near where the charter</w:t>
            </w:r>
            <w:r w:rsidR="001E7F4A">
              <w:t>’</w:t>
            </w:r>
            <w:r w:rsidRPr="004C2DE7">
              <w:t>d Thames does flow</w:t>
            </w:r>
          </w:p>
        </w:tc>
        <w:tc>
          <w:tcPr>
            <w:tcW w:w="5812" w:type="dxa"/>
          </w:tcPr>
          <w:p w14:paraId="0FFEC429" w14:textId="2EDE76FC" w:rsidR="00BF0E31" w:rsidRDefault="00984B6F" w:rsidP="00984B6F">
            <w:pPr>
              <w:cnfStyle w:val="000000010000" w:firstRow="0" w:lastRow="0" w:firstColumn="0" w:lastColumn="0" w:oddVBand="0" w:evenVBand="0" w:oddHBand="0" w:evenHBand="1" w:firstRowFirstColumn="0" w:firstRowLastColumn="0" w:lastRowFirstColumn="0" w:lastRowLastColumn="0"/>
            </w:pPr>
            <w:r>
              <w:t xml:space="preserve">Blake was writing at a time when the Industrial Revolution was at </w:t>
            </w:r>
            <w:r w:rsidR="00392328">
              <w:t>i</w:t>
            </w:r>
            <w:r>
              <w:t>ts height, restructuring society in a way that he believed made people lose sight of what it means to be human. Charter’d in this sense means owned. In London, not only are the streets owned but the forces of nature such as the Thames</w:t>
            </w:r>
            <w:r w:rsidR="00AE3B28">
              <w:t>, they</w:t>
            </w:r>
            <w:r>
              <w:t xml:space="preserve"> are likewise controlled by the Capitalist system. In Romanticism rivers are symbolic of freedom, yet here they are owned.</w:t>
            </w:r>
          </w:p>
        </w:tc>
      </w:tr>
      <w:tr w:rsidR="00BF0E31" w14:paraId="13FA0243" w14:textId="77777777" w:rsidTr="00630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2082C162" w14:textId="0EF57F60" w:rsidR="00BF0E31" w:rsidRDefault="00B65CF4" w:rsidP="00BF0E31">
            <w:r w:rsidRPr="00B65CF4">
              <w:t>Alliteration</w:t>
            </w:r>
          </w:p>
        </w:tc>
        <w:tc>
          <w:tcPr>
            <w:tcW w:w="2741" w:type="dxa"/>
          </w:tcPr>
          <w:p w14:paraId="5341937C" w14:textId="38F1B692" w:rsidR="00BF0E31" w:rsidRDefault="00EF7F63" w:rsidP="00BF0E31">
            <w:pPr>
              <w:cnfStyle w:val="000000100000" w:firstRow="0" w:lastRow="0" w:firstColumn="0" w:lastColumn="0" w:oddVBand="0" w:evenVBand="0" w:oddHBand="1" w:evenHBand="0" w:firstRowFirstColumn="0" w:firstRowLastColumn="0" w:lastRowFirstColumn="0" w:lastRowLastColumn="0"/>
            </w:pPr>
            <w:r w:rsidRPr="00EF7F63">
              <w:t>And mark in every face I meet/ Marks of weakness, marks of woe</w:t>
            </w:r>
          </w:p>
        </w:tc>
        <w:tc>
          <w:tcPr>
            <w:tcW w:w="5812" w:type="dxa"/>
          </w:tcPr>
          <w:p w14:paraId="15C3CF72" w14:textId="70EECC4C" w:rsidR="00BF0E31" w:rsidRDefault="00D62DE2" w:rsidP="00BF0E31">
            <w:pPr>
              <w:cnfStyle w:val="000000100000" w:firstRow="0" w:lastRow="0" w:firstColumn="0" w:lastColumn="0" w:oddVBand="0" w:evenVBand="0" w:oddHBand="1" w:evenHBand="0" w:firstRowFirstColumn="0" w:firstRowLastColumn="0" w:lastRowFirstColumn="0" w:lastRowLastColumn="0"/>
            </w:pPr>
            <w:r w:rsidRPr="00D62DE2">
              <w:t>Everyone in the city is ‘marked’ by their oppression, misery and pain. The use of ‘mark’ is extremely important. In line 3 it is used as a verb, however in line 4 it becomes a noun, as the persona reveals the way their faces reflect their pain and suffering. The alliteration emphasises ‘Marks of weakness’ and ‘marks of woe’ further creating a sense of misery and pain.</w:t>
            </w:r>
          </w:p>
        </w:tc>
      </w:tr>
      <w:tr w:rsidR="00BF0E31" w14:paraId="05B0F1F3" w14:textId="77777777" w:rsidTr="006301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79358081" w14:textId="23620382" w:rsidR="00BF0E31" w:rsidRDefault="0002053C" w:rsidP="00BF0E31">
            <w:r w:rsidRPr="0002053C">
              <w:t>Anaphora</w:t>
            </w:r>
          </w:p>
        </w:tc>
        <w:tc>
          <w:tcPr>
            <w:tcW w:w="2741" w:type="dxa"/>
          </w:tcPr>
          <w:p w14:paraId="0DD3AD5D" w14:textId="77777777" w:rsidR="00BF0E31" w:rsidRDefault="006F6AA2" w:rsidP="00BF0E31">
            <w:pPr>
              <w:cnfStyle w:val="000000010000" w:firstRow="0" w:lastRow="0" w:firstColumn="0" w:lastColumn="0" w:oddVBand="0" w:evenVBand="0" w:oddHBand="0" w:evenHBand="1" w:firstRowFirstColumn="0" w:firstRowLastColumn="0" w:lastRowFirstColumn="0" w:lastRowLastColumn="0"/>
            </w:pPr>
            <w:r w:rsidRPr="006F6AA2">
              <w:t>In every cry of every Man,</w:t>
            </w:r>
          </w:p>
          <w:p w14:paraId="229A9C70" w14:textId="77777777" w:rsidR="00066F9F" w:rsidRDefault="00066F9F" w:rsidP="00066F9F">
            <w:pPr>
              <w:cnfStyle w:val="000000010000" w:firstRow="0" w:lastRow="0" w:firstColumn="0" w:lastColumn="0" w:oddVBand="0" w:evenVBand="0" w:oddHBand="0" w:evenHBand="1" w:firstRowFirstColumn="0" w:firstRowLastColumn="0" w:lastRowFirstColumn="0" w:lastRowLastColumn="0"/>
            </w:pPr>
            <w:r>
              <w:t>In every Infants cry of fear,</w:t>
            </w:r>
          </w:p>
          <w:p w14:paraId="2070483C" w14:textId="77777777" w:rsidR="00066F9F" w:rsidRDefault="00066F9F" w:rsidP="00066F9F">
            <w:pPr>
              <w:cnfStyle w:val="000000010000" w:firstRow="0" w:lastRow="0" w:firstColumn="0" w:lastColumn="0" w:oddVBand="0" w:evenVBand="0" w:oddHBand="0" w:evenHBand="1" w:firstRowFirstColumn="0" w:firstRowLastColumn="0" w:lastRowFirstColumn="0" w:lastRowLastColumn="0"/>
            </w:pPr>
            <w:r>
              <w:t>In every voice: in every ban,</w:t>
            </w:r>
          </w:p>
          <w:p w14:paraId="148FCF99" w14:textId="4AAD86CB" w:rsidR="00066F9F" w:rsidRDefault="00066F9F" w:rsidP="00066F9F">
            <w:pPr>
              <w:cnfStyle w:val="000000010000" w:firstRow="0" w:lastRow="0" w:firstColumn="0" w:lastColumn="0" w:oddVBand="0" w:evenVBand="0" w:oddHBand="0" w:evenHBand="1" w:firstRowFirstColumn="0" w:firstRowLastColumn="0" w:lastRowFirstColumn="0" w:lastRowLastColumn="0"/>
            </w:pPr>
            <w:r>
              <w:t>The mind-forg</w:t>
            </w:r>
            <w:r w:rsidR="001E7F4A">
              <w:t>’</w:t>
            </w:r>
            <w:r>
              <w:t>d manacles I hear</w:t>
            </w:r>
          </w:p>
        </w:tc>
        <w:tc>
          <w:tcPr>
            <w:tcW w:w="5812" w:type="dxa"/>
          </w:tcPr>
          <w:p w14:paraId="6C1BE870" w14:textId="6E691665" w:rsidR="00BF0E31" w:rsidRDefault="00905B18" w:rsidP="00BF0E31">
            <w:pPr>
              <w:cnfStyle w:val="000000010000" w:firstRow="0" w:lastRow="0" w:firstColumn="0" w:lastColumn="0" w:oddVBand="0" w:evenVBand="0" w:oddHBand="0" w:evenHBand="1" w:firstRowFirstColumn="0" w:firstRowLastColumn="0" w:lastRowFirstColumn="0" w:lastRowLastColumn="0"/>
            </w:pPr>
            <w:r w:rsidRPr="00905B18">
              <w:t>The repetition of ‘In every’ throughout this stanza is an example of anaphora. The device marks the shift from what the persona ‘sees’ to what the persona ‘hears’ creating a tangible impact on the reader. Part of the poem</w:t>
            </w:r>
            <w:r w:rsidR="00AE3B28">
              <w:t>’</w:t>
            </w:r>
            <w:r w:rsidRPr="00905B18">
              <w:t>s overall intention is to highlight that pain and oppression are abundant in London. Indeed, they are everywhere that the speaker goes creating a sense of accumulation.</w:t>
            </w:r>
          </w:p>
        </w:tc>
      </w:tr>
      <w:tr w:rsidR="00BF0E31" w14:paraId="4751C197" w14:textId="77777777" w:rsidTr="00630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703EA20F" w14:textId="706A09AE" w:rsidR="00BF0E31" w:rsidRDefault="00733A97" w:rsidP="00BF0E31">
            <w:r w:rsidRPr="00733A97">
              <w:t>Metaphor</w:t>
            </w:r>
          </w:p>
        </w:tc>
        <w:tc>
          <w:tcPr>
            <w:tcW w:w="2741" w:type="dxa"/>
          </w:tcPr>
          <w:p w14:paraId="2DDC0ECA" w14:textId="1A4ABF03" w:rsidR="00BF0E31" w:rsidRDefault="00BE7699" w:rsidP="00BF0E31">
            <w:pPr>
              <w:cnfStyle w:val="000000100000" w:firstRow="0" w:lastRow="0" w:firstColumn="0" w:lastColumn="0" w:oddVBand="0" w:evenVBand="0" w:oddHBand="1" w:evenHBand="0" w:firstRowFirstColumn="0" w:firstRowLastColumn="0" w:lastRowFirstColumn="0" w:lastRowLastColumn="0"/>
            </w:pPr>
            <w:r w:rsidRPr="00BE7699">
              <w:t>mind-forg</w:t>
            </w:r>
            <w:r w:rsidR="001E7F4A">
              <w:t>’</w:t>
            </w:r>
            <w:r w:rsidRPr="00BE7699">
              <w:t>d manacles I hear</w:t>
            </w:r>
          </w:p>
        </w:tc>
        <w:tc>
          <w:tcPr>
            <w:tcW w:w="5812" w:type="dxa"/>
          </w:tcPr>
          <w:p w14:paraId="6E30203D" w14:textId="158FA6A4" w:rsidR="00BF0E31" w:rsidRDefault="00BC40AA" w:rsidP="00BC40AA">
            <w:pPr>
              <w:cnfStyle w:val="000000100000" w:firstRow="0" w:lastRow="0" w:firstColumn="0" w:lastColumn="0" w:oddVBand="0" w:evenVBand="0" w:oddHBand="1" w:evenHBand="0" w:firstRowFirstColumn="0" w:firstRowLastColumn="0" w:lastRowFirstColumn="0" w:lastRowLastColumn="0"/>
            </w:pPr>
            <w:r>
              <w:t xml:space="preserve">Manacles are metal chains much like handcuffs. </w:t>
            </w:r>
            <w:r w:rsidR="00AE3B28">
              <w:t>I</w:t>
            </w:r>
            <w:r>
              <w:t>n this period</w:t>
            </w:r>
            <w:r w:rsidR="00AE3B28">
              <w:t>,</w:t>
            </w:r>
            <w:r>
              <w:t xml:space="preserve"> prisoners would have them on both their hands and feet. The persona suggests that the people of London are bound and oppressed, yet it also goes beyond this as they are ‘forged’ in the ‘mind</w:t>
            </w:r>
            <w:r w:rsidR="00AE3B28">
              <w:t>’</w:t>
            </w:r>
            <w:r>
              <w:t>; that is, they are made in the human imagination, suggesting that people have become so accustomed to this oppression that they can no longer imagine a better or different way.</w:t>
            </w:r>
          </w:p>
        </w:tc>
      </w:tr>
      <w:bookmarkEnd w:id="94"/>
    </w:tbl>
    <w:p w14:paraId="5B68A764" w14:textId="77777777" w:rsidR="000F2523" w:rsidRDefault="000F2523">
      <w:pPr>
        <w:suppressAutoHyphens w:val="0"/>
        <w:spacing w:before="0" w:after="160" w:line="259" w:lineRule="auto"/>
        <w:rPr>
          <w:rFonts w:eastAsiaTheme="majorEastAsia"/>
          <w:bCs/>
          <w:color w:val="002664"/>
          <w:sz w:val="36"/>
          <w:szCs w:val="48"/>
        </w:rPr>
      </w:pPr>
      <w:r>
        <w:br w:type="page"/>
      </w:r>
    </w:p>
    <w:p w14:paraId="753010FC" w14:textId="3BADAF65" w:rsidR="007E1974" w:rsidRDefault="00AD11AE" w:rsidP="00A83608">
      <w:pPr>
        <w:pStyle w:val="Heading2"/>
      </w:pPr>
      <w:bookmarkStart w:id="95" w:name="_Toc173238871"/>
      <w:r>
        <w:t>Phase 4</w:t>
      </w:r>
      <w:r w:rsidR="00A83608" w:rsidRPr="00A83608">
        <w:t xml:space="preserve">, activity </w:t>
      </w:r>
      <w:r w:rsidR="00E879CA">
        <w:t>1</w:t>
      </w:r>
      <w:r w:rsidR="00571D7C">
        <w:t>0</w:t>
      </w:r>
      <w:r w:rsidR="00A83608" w:rsidRPr="00A83608">
        <w:t xml:space="preserve"> </w:t>
      </w:r>
      <w:bookmarkStart w:id="96" w:name="_Hlk168651509"/>
      <w:r w:rsidR="00A83608" w:rsidRPr="00A83608">
        <w:t>– annotating the poem</w:t>
      </w:r>
      <w:r>
        <w:t xml:space="preserve"> ‘</w:t>
      </w:r>
      <w:r w:rsidRPr="00AD11AE">
        <w:t>London’</w:t>
      </w:r>
      <w:r w:rsidR="00A83608" w:rsidRPr="00A83608">
        <w:t xml:space="preserve"> stanzas </w:t>
      </w:r>
      <w:r w:rsidR="00A83608">
        <w:t>3</w:t>
      </w:r>
      <w:r w:rsidR="00A83608" w:rsidRPr="00A83608">
        <w:t xml:space="preserve"> and </w:t>
      </w:r>
      <w:r w:rsidR="00A83608">
        <w:t>4</w:t>
      </w:r>
      <w:bookmarkEnd w:id="96"/>
      <w:bookmarkEnd w:id="95"/>
    </w:p>
    <w:p w14:paraId="553E8C50" w14:textId="671D1F9E" w:rsidR="00255B4C" w:rsidRDefault="00255B4C" w:rsidP="00430AE2">
      <w:pPr>
        <w:pStyle w:val="ListNumber"/>
        <w:numPr>
          <w:ilvl w:val="0"/>
          <w:numId w:val="57"/>
        </w:numPr>
      </w:pPr>
      <w:r>
        <w:t>Re-read stanzas 3 and 4 of the poem.</w:t>
      </w:r>
    </w:p>
    <w:p w14:paraId="5B99BB71" w14:textId="567B8AD0" w:rsidR="00255B4C" w:rsidRDefault="00255B4C" w:rsidP="00430AE2">
      <w:pPr>
        <w:pStyle w:val="ListNumber"/>
        <w:numPr>
          <w:ilvl w:val="0"/>
          <w:numId w:val="57"/>
        </w:numPr>
      </w:pPr>
      <w:r>
        <w:t>Write your analysis or commentary in the second column using the guiding questions below, titled ‘Guiding questions for stanzas 3 and 4’. Additional space has been provided, if needed.</w:t>
      </w:r>
    </w:p>
    <w:p w14:paraId="33B8CAD9" w14:textId="47E28D3E" w:rsidR="00255B4C" w:rsidRDefault="00255B4C" w:rsidP="00430AE2">
      <w:pPr>
        <w:pStyle w:val="ListNumber"/>
        <w:numPr>
          <w:ilvl w:val="0"/>
          <w:numId w:val="57"/>
        </w:numPr>
      </w:pPr>
      <w:r>
        <w:t xml:space="preserve">When you have completed your own analysis, using the guiding questions, you may wish to read </w:t>
      </w:r>
      <w:r w:rsidR="000B1ACB" w:rsidRPr="00E4384D">
        <w:rPr>
          <w:b/>
          <w:bCs/>
        </w:rPr>
        <w:t xml:space="preserve">Phase 4, </w:t>
      </w:r>
      <w:r w:rsidRPr="00E4384D">
        <w:rPr>
          <w:b/>
          <w:bCs/>
        </w:rPr>
        <w:t xml:space="preserve">resource </w:t>
      </w:r>
      <w:r w:rsidR="002223B0" w:rsidRPr="00E4384D">
        <w:rPr>
          <w:b/>
          <w:bCs/>
        </w:rPr>
        <w:t>5</w:t>
      </w:r>
      <w:r w:rsidRPr="00E4384D">
        <w:rPr>
          <w:b/>
          <w:bCs/>
        </w:rPr>
        <w:t xml:space="preserve"> – sample annotation </w:t>
      </w:r>
      <w:r w:rsidR="000B1ACB" w:rsidRPr="00E4384D">
        <w:rPr>
          <w:b/>
          <w:bCs/>
        </w:rPr>
        <w:t xml:space="preserve">of ‘London’ </w:t>
      </w:r>
      <w:r w:rsidRPr="00E4384D">
        <w:rPr>
          <w:b/>
          <w:bCs/>
        </w:rPr>
        <w:t>stanzas 3 and 4</w:t>
      </w:r>
      <w:r>
        <w:t>.</w:t>
      </w:r>
    </w:p>
    <w:p w14:paraId="534AB6C8" w14:textId="77777777" w:rsidR="00255B4C" w:rsidRDefault="00255B4C" w:rsidP="00430AE2">
      <w:pPr>
        <w:pStyle w:val="ListNumber"/>
        <w:numPr>
          <w:ilvl w:val="0"/>
          <w:numId w:val="57"/>
        </w:numPr>
      </w:pPr>
      <w:r>
        <w:t>After you have read the sample annotation, you may wish to add any details to your own annotations. Remember to try to answer the guiding questions in your annotations on your own first.</w:t>
      </w:r>
    </w:p>
    <w:p w14:paraId="7CD61123" w14:textId="36542D3A" w:rsidR="00A15FC2" w:rsidRDefault="000B1ACB" w:rsidP="00430AE2">
      <w:pPr>
        <w:pStyle w:val="ListNumber"/>
        <w:numPr>
          <w:ilvl w:val="0"/>
          <w:numId w:val="57"/>
        </w:numPr>
      </w:pPr>
      <w:r>
        <w:t>G</w:t>
      </w:r>
      <w:r w:rsidR="00044B3E">
        <w:t xml:space="preserve">uiding </w:t>
      </w:r>
      <w:r w:rsidR="00A15FC2">
        <w:t>questions</w:t>
      </w:r>
      <w:r w:rsidR="00044B3E">
        <w:t xml:space="preserve"> for stanzas 3 and 4</w:t>
      </w:r>
      <w:r w:rsidR="00A15FC2">
        <w:t>:</w:t>
      </w:r>
    </w:p>
    <w:p w14:paraId="4C9B1A89" w14:textId="73A0F58A" w:rsidR="00E96E62" w:rsidRDefault="002F71FC" w:rsidP="00372797">
      <w:pPr>
        <w:pStyle w:val="ListNumber2"/>
        <w:numPr>
          <w:ilvl w:val="0"/>
          <w:numId w:val="102"/>
        </w:numPr>
      </w:pPr>
      <w:r>
        <w:t>In Stanza 3</w:t>
      </w:r>
      <w:r w:rsidR="00070FE5">
        <w:t>, how does the poet use figurative language, such as imagery, metaphor or simile</w:t>
      </w:r>
      <w:r w:rsidR="00E70AA6">
        <w:t xml:space="preserve"> for dramatic effect? What impact does this have on the reader?</w:t>
      </w:r>
    </w:p>
    <w:p w14:paraId="126BB3B7" w14:textId="1CF7AA98" w:rsidR="000E5EC8" w:rsidRDefault="005D6CCD" w:rsidP="00786DBC">
      <w:pPr>
        <w:pStyle w:val="ListNumber2"/>
        <w:numPr>
          <w:ilvl w:val="0"/>
          <w:numId w:val="1"/>
        </w:numPr>
      </w:pPr>
      <w:r>
        <w:t xml:space="preserve">Sibilance </w:t>
      </w:r>
      <w:r w:rsidR="00376886">
        <w:t>refers</w:t>
      </w:r>
      <w:r w:rsidR="00D532ED">
        <w:t xml:space="preserve"> to the </w:t>
      </w:r>
      <w:r w:rsidR="00D532ED" w:rsidRPr="00D532ED">
        <w:t xml:space="preserve">hissing </w:t>
      </w:r>
      <w:r w:rsidR="00D532ED">
        <w:t>sound</w:t>
      </w:r>
      <w:r w:rsidR="000E5EC8">
        <w:t xml:space="preserve"> </w:t>
      </w:r>
      <w:r w:rsidR="00D532ED">
        <w:t xml:space="preserve">often associated with the repetition of ‘s’ </w:t>
      </w:r>
      <w:r w:rsidR="00B46E32">
        <w:t>either at the start of words or within them.</w:t>
      </w:r>
      <w:r w:rsidR="000E5EC8">
        <w:t xml:space="preserve"> Explain how sibilance is used to highlight the suffering of the soldiers?</w:t>
      </w:r>
    </w:p>
    <w:p w14:paraId="2EA3D542" w14:textId="00190937" w:rsidR="0094678B" w:rsidRPr="0094678B" w:rsidRDefault="0094678B" w:rsidP="00786DBC">
      <w:pPr>
        <w:pStyle w:val="ListNumber2"/>
        <w:numPr>
          <w:ilvl w:val="0"/>
          <w:numId w:val="1"/>
        </w:numPr>
      </w:pPr>
      <w:r w:rsidRPr="0094678B">
        <w:t xml:space="preserve">In Stanza </w:t>
      </w:r>
      <w:r>
        <w:t>4</w:t>
      </w:r>
      <w:r w:rsidRPr="0094678B">
        <w:t>, how does the poet use figurative language, such as imagery, metaphor or simile for dramatic effect? What impact does this have on the reader?</w:t>
      </w:r>
    </w:p>
    <w:p w14:paraId="2D6813C8" w14:textId="2EEB8F49" w:rsidR="00A8029D" w:rsidRDefault="00A752E8" w:rsidP="00786DBC">
      <w:pPr>
        <w:pStyle w:val="ListNumber2"/>
        <w:numPr>
          <w:ilvl w:val="0"/>
          <w:numId w:val="1"/>
        </w:numPr>
      </w:pPr>
      <w:r>
        <w:t>Oxymoron</w:t>
      </w:r>
      <w:r w:rsidR="007640ED">
        <w:t xml:space="preserve"> is </w:t>
      </w:r>
      <w:r w:rsidR="007640ED" w:rsidRPr="007640ED">
        <w:t xml:space="preserve">a figure of speech in which apparently contradictory terms appear </w:t>
      </w:r>
      <w:r w:rsidR="00B16D28">
        <w:t>next to each other</w:t>
      </w:r>
      <w:r w:rsidR="00157B82">
        <w:t>, such as ‘awfully good’</w:t>
      </w:r>
      <w:r w:rsidR="003D22B6">
        <w:t xml:space="preserve"> or ‘exact estimate’.</w:t>
      </w:r>
      <w:r w:rsidR="00B56527">
        <w:t xml:space="preserve"> In the last line of the poem</w:t>
      </w:r>
      <w:r w:rsidR="00372797">
        <w:t>,</w:t>
      </w:r>
      <w:r w:rsidR="00B56527">
        <w:t xml:space="preserve"> Blake uses oxymoron to explore the hypocritical nature of London’s society. Locate the use of oxymoron and explain its effect.</w:t>
      </w:r>
    </w:p>
    <w:tbl>
      <w:tblPr>
        <w:tblStyle w:val="Tableheader"/>
        <w:tblpPr w:leftFromText="180" w:rightFromText="180" w:horzAnchor="margin" w:tblpY="800"/>
        <w:tblW w:w="9923" w:type="dxa"/>
        <w:tblLook w:val="04A0" w:firstRow="1" w:lastRow="0" w:firstColumn="1" w:lastColumn="0" w:noHBand="0" w:noVBand="1"/>
        <w:tblDescription w:val="Stanzas 3 and 4 from 'London' in the left-hand column with space for students to write their analysis in the right-hand column."/>
      </w:tblPr>
      <w:tblGrid>
        <w:gridCol w:w="3402"/>
        <w:gridCol w:w="6521"/>
      </w:tblGrid>
      <w:tr w:rsidR="007E1974" w:rsidRPr="00B6356C" w14:paraId="7ACF274A" w14:textId="77777777" w:rsidTr="00B6356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02" w:type="dxa"/>
          </w:tcPr>
          <w:p w14:paraId="211CE1DD" w14:textId="05E9C3BD" w:rsidR="003D22B6" w:rsidRPr="00B6356C" w:rsidRDefault="007E1974" w:rsidP="00B6356C">
            <w:r w:rsidRPr="00B6356C">
              <w:t xml:space="preserve">Stanzas </w:t>
            </w:r>
            <w:r w:rsidR="001A04B9" w:rsidRPr="00B6356C">
              <w:t>3</w:t>
            </w:r>
            <w:r w:rsidRPr="00B6356C">
              <w:t xml:space="preserve"> </w:t>
            </w:r>
            <w:r w:rsidR="00E85CB4" w:rsidRPr="00B6356C">
              <w:t>and</w:t>
            </w:r>
            <w:r w:rsidRPr="00B6356C">
              <w:t xml:space="preserve"> </w:t>
            </w:r>
            <w:r w:rsidR="001A04B9" w:rsidRPr="00B6356C">
              <w:t>4</w:t>
            </w:r>
          </w:p>
        </w:tc>
        <w:tc>
          <w:tcPr>
            <w:tcW w:w="6521" w:type="dxa"/>
          </w:tcPr>
          <w:p w14:paraId="6C119D5F" w14:textId="405586FA" w:rsidR="007E1974" w:rsidRPr="00B6356C" w:rsidRDefault="007E1974" w:rsidP="00B6356C">
            <w:pPr>
              <w:cnfStyle w:val="100000000000" w:firstRow="1" w:lastRow="0" w:firstColumn="0" w:lastColumn="0" w:oddVBand="0" w:evenVBand="0" w:oddHBand="0" w:evenHBand="0" w:firstRowFirstColumn="0" w:firstRowLastColumn="0" w:lastRowFirstColumn="0" w:lastRowLastColumn="0"/>
            </w:pPr>
            <w:r w:rsidRPr="00B6356C">
              <w:t>Analysis</w:t>
            </w:r>
          </w:p>
        </w:tc>
      </w:tr>
      <w:tr w:rsidR="007E1974" w:rsidRPr="00B6356C" w14:paraId="2C799CC7" w14:textId="77777777" w:rsidTr="00B63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A1C701B" w14:textId="77777777" w:rsidR="00BC5265" w:rsidRPr="00B6356C" w:rsidRDefault="00BC5265" w:rsidP="00B6356C">
            <w:r w:rsidRPr="00B6356C">
              <w:t>How the Chimney-sweepers cry</w:t>
            </w:r>
          </w:p>
          <w:p w14:paraId="5005896F" w14:textId="4204BBD2" w:rsidR="00BC5265" w:rsidRPr="00B6356C" w:rsidRDefault="00BC5265" w:rsidP="00B6356C">
            <w:r w:rsidRPr="00B6356C">
              <w:t>Every blackning Church appalls,</w:t>
            </w:r>
          </w:p>
          <w:p w14:paraId="7F76480E" w14:textId="77777777" w:rsidR="00BC5265" w:rsidRPr="00B6356C" w:rsidRDefault="00BC5265" w:rsidP="00B6356C">
            <w:r w:rsidRPr="00B6356C">
              <w:t>And the hapless Soldiers sigh</w:t>
            </w:r>
          </w:p>
          <w:p w14:paraId="7178E453" w14:textId="77B72E07" w:rsidR="007E1974" w:rsidRPr="00B6356C" w:rsidRDefault="00BC5265" w:rsidP="00B6356C">
            <w:r w:rsidRPr="00B6356C">
              <w:t>Runs in blood down Palace walls</w:t>
            </w:r>
          </w:p>
        </w:tc>
        <w:tc>
          <w:tcPr>
            <w:tcW w:w="6521" w:type="dxa"/>
          </w:tcPr>
          <w:p w14:paraId="45DC38BE" w14:textId="77777777" w:rsidR="007E1974" w:rsidRPr="00B6356C" w:rsidRDefault="007E1974" w:rsidP="00B6356C">
            <w:pPr>
              <w:cnfStyle w:val="000000100000" w:firstRow="0" w:lastRow="0" w:firstColumn="0" w:lastColumn="0" w:oddVBand="0" w:evenVBand="0" w:oddHBand="1" w:evenHBand="0" w:firstRowFirstColumn="0" w:firstRowLastColumn="0" w:lastRowFirstColumn="0" w:lastRowLastColumn="0"/>
            </w:pPr>
          </w:p>
        </w:tc>
      </w:tr>
      <w:tr w:rsidR="007E1974" w:rsidRPr="00B6356C" w14:paraId="3FA26711" w14:textId="77777777" w:rsidTr="00B635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66595B4" w14:textId="75A5C262" w:rsidR="001A04B9" w:rsidRPr="00B6356C" w:rsidRDefault="001A04B9" w:rsidP="00B6356C">
            <w:r w:rsidRPr="00B6356C">
              <w:t>But most thro</w:t>
            </w:r>
            <w:r w:rsidR="00372797">
              <w:t>’</w:t>
            </w:r>
            <w:r w:rsidRPr="00B6356C">
              <w:t xml:space="preserve"> midnight streets I hear</w:t>
            </w:r>
          </w:p>
          <w:p w14:paraId="322D19FF" w14:textId="77777777" w:rsidR="001A04B9" w:rsidRPr="00B6356C" w:rsidRDefault="001A04B9" w:rsidP="00B6356C">
            <w:r w:rsidRPr="00B6356C">
              <w:t>How the youthful Harlots curse</w:t>
            </w:r>
          </w:p>
          <w:p w14:paraId="074B0C01" w14:textId="652EC3C7" w:rsidR="001A04B9" w:rsidRPr="00B6356C" w:rsidRDefault="001A04B9" w:rsidP="00B6356C">
            <w:r w:rsidRPr="00B6356C">
              <w:t>Blasts the new-born Infants tear</w:t>
            </w:r>
          </w:p>
          <w:p w14:paraId="77964D30" w14:textId="651836F6" w:rsidR="007E1974" w:rsidRPr="00B6356C" w:rsidRDefault="001A04B9" w:rsidP="00B6356C">
            <w:r w:rsidRPr="00B6356C">
              <w:t>And blights with plagues the Marriage hearse</w:t>
            </w:r>
          </w:p>
        </w:tc>
        <w:tc>
          <w:tcPr>
            <w:tcW w:w="6521" w:type="dxa"/>
          </w:tcPr>
          <w:p w14:paraId="5C1C2ACA" w14:textId="77777777" w:rsidR="007E1974" w:rsidRPr="00B6356C" w:rsidRDefault="007E1974" w:rsidP="00B6356C">
            <w:pPr>
              <w:cnfStyle w:val="000000010000" w:firstRow="0" w:lastRow="0" w:firstColumn="0" w:lastColumn="0" w:oddVBand="0" w:evenVBand="0" w:oddHBand="0" w:evenHBand="1" w:firstRowFirstColumn="0" w:firstRowLastColumn="0" w:lastRowFirstColumn="0" w:lastRowLastColumn="0"/>
            </w:pPr>
          </w:p>
        </w:tc>
      </w:tr>
    </w:tbl>
    <w:p w14:paraId="26C781C9" w14:textId="525522ED" w:rsidR="007E1974" w:rsidRDefault="00870DCB" w:rsidP="00870DCB">
      <w:pPr>
        <w:pStyle w:val="Caption"/>
      </w:pPr>
      <w:r>
        <w:t xml:space="preserve">Table </w:t>
      </w:r>
      <w:r w:rsidR="00A30AA5">
        <w:fldChar w:fldCharType="begin"/>
      </w:r>
      <w:r w:rsidR="00A30AA5">
        <w:instrText xml:space="preserve"> SEQ Table \* ARABIC </w:instrText>
      </w:r>
      <w:r w:rsidR="00A30AA5">
        <w:fldChar w:fldCharType="separate"/>
      </w:r>
      <w:r w:rsidR="00A11360">
        <w:rPr>
          <w:noProof/>
        </w:rPr>
        <w:t>42</w:t>
      </w:r>
      <w:r w:rsidR="00A30AA5">
        <w:fldChar w:fldCharType="end"/>
      </w:r>
      <w:r w:rsidR="00FA671B">
        <w:t xml:space="preserve"> </w:t>
      </w:r>
      <w:r w:rsidR="002D5F32" w:rsidRPr="002D5F32">
        <w:t>– annotating the poem ‘London’ – stanzas 3 and 4</w:t>
      </w:r>
    </w:p>
    <w:p w14:paraId="44397E36" w14:textId="0B4F1D9F" w:rsidR="00744693" w:rsidRDefault="00744693" w:rsidP="007E1974">
      <w:r>
        <w:br w:type="page"/>
      </w:r>
    </w:p>
    <w:p w14:paraId="1B59C805" w14:textId="553301C0" w:rsidR="003231E8" w:rsidRDefault="003C0399" w:rsidP="003C0399">
      <w:pPr>
        <w:pStyle w:val="Heading2"/>
      </w:pPr>
      <w:bookmarkStart w:id="97" w:name="_Toc173238872"/>
      <w:r w:rsidRPr="003C0399">
        <w:t xml:space="preserve">Phase 4, resource </w:t>
      </w:r>
      <w:r w:rsidR="001847B7">
        <w:t>5</w:t>
      </w:r>
      <w:r w:rsidR="007378AE">
        <w:t xml:space="preserve"> – </w:t>
      </w:r>
      <w:r w:rsidR="00870DCB">
        <w:t xml:space="preserve">sample </w:t>
      </w:r>
      <w:r w:rsidR="007378AE">
        <w:t>an</w:t>
      </w:r>
      <w:r w:rsidRPr="003C0399">
        <w:t xml:space="preserve">notation of </w:t>
      </w:r>
      <w:r w:rsidR="00CD609A">
        <w:t>‘</w:t>
      </w:r>
      <w:r w:rsidRPr="003C0399">
        <w:t xml:space="preserve">London’ stanzas </w:t>
      </w:r>
      <w:r>
        <w:t>3</w:t>
      </w:r>
      <w:r w:rsidRPr="003C0399">
        <w:t xml:space="preserve"> </w:t>
      </w:r>
      <w:r w:rsidR="007F5673">
        <w:t>and</w:t>
      </w:r>
      <w:r w:rsidRPr="003C0399">
        <w:t xml:space="preserve"> </w:t>
      </w:r>
      <w:r>
        <w:t>4</w:t>
      </w:r>
      <w:bookmarkEnd w:id="97"/>
    </w:p>
    <w:p w14:paraId="13FF5BAE" w14:textId="56DFA095" w:rsidR="003C0399" w:rsidRPr="003C0399" w:rsidRDefault="00403B13" w:rsidP="00403B13">
      <w:pPr>
        <w:pStyle w:val="FeatureBox2"/>
      </w:pPr>
      <w:r w:rsidRPr="00B70C35">
        <w:rPr>
          <w:rStyle w:val="Strong"/>
        </w:rPr>
        <w:t xml:space="preserve">Teacher </w:t>
      </w:r>
      <w:proofErr w:type="gramStart"/>
      <w:r w:rsidRPr="00B70C35">
        <w:rPr>
          <w:rStyle w:val="Strong"/>
        </w:rPr>
        <w:t>note</w:t>
      </w:r>
      <w:r w:rsidRPr="00357D22">
        <w:rPr>
          <w:rStyle w:val="Strong"/>
          <w:b w:val="0"/>
          <w:bCs w:val="0"/>
        </w:rPr>
        <w:t>:</w:t>
      </w:r>
      <w:proofErr w:type="gramEnd"/>
      <w:r w:rsidRPr="00403B13">
        <w:t xml:space="preserve"> </w:t>
      </w:r>
      <w:r w:rsidR="000D3DBA">
        <w:t>e</w:t>
      </w:r>
      <w:r w:rsidRPr="00403B13">
        <w:t>xercise your best judgement and take into consideration the learning context of the students in your class</w:t>
      </w:r>
      <w:r w:rsidR="008D716E">
        <w:t>, as to how you would use this resource</w:t>
      </w:r>
      <w:r w:rsidRPr="00403B13">
        <w:t>.</w:t>
      </w:r>
    </w:p>
    <w:p w14:paraId="44322DEC" w14:textId="7AB2FEE6" w:rsidR="00727BCF" w:rsidRDefault="00F81851" w:rsidP="00727BCF">
      <w:pPr>
        <w:pStyle w:val="Caption"/>
      </w:pPr>
      <w:r>
        <w:t xml:space="preserve">Table </w:t>
      </w:r>
      <w:r w:rsidR="00A30AA5">
        <w:fldChar w:fldCharType="begin"/>
      </w:r>
      <w:r w:rsidR="00A30AA5">
        <w:instrText xml:space="preserve"> SEQ Table \* ARABIC </w:instrText>
      </w:r>
      <w:r w:rsidR="00A30AA5">
        <w:fldChar w:fldCharType="separate"/>
      </w:r>
      <w:r w:rsidR="00A11360">
        <w:rPr>
          <w:noProof/>
        </w:rPr>
        <w:t>43</w:t>
      </w:r>
      <w:r w:rsidR="00A30AA5">
        <w:fldChar w:fldCharType="end"/>
      </w:r>
      <w:r w:rsidR="00727BCF">
        <w:t xml:space="preserve"> – sample annotation of </w:t>
      </w:r>
      <w:r w:rsidR="00B6356C">
        <w:t>‘</w:t>
      </w:r>
      <w:r w:rsidR="00727BCF">
        <w:t>London</w:t>
      </w:r>
      <w:r w:rsidR="00B6356C">
        <w:t>’</w:t>
      </w:r>
      <w:r w:rsidR="00727BCF">
        <w:t xml:space="preserve"> stanzas 3 and 4</w:t>
      </w:r>
    </w:p>
    <w:tbl>
      <w:tblPr>
        <w:tblStyle w:val="Tableheader"/>
        <w:tblW w:w="5000" w:type="pct"/>
        <w:tblLayout w:type="fixed"/>
        <w:tblLook w:val="04A0" w:firstRow="1" w:lastRow="0" w:firstColumn="1" w:lastColumn="0" w:noHBand="0" w:noVBand="1"/>
        <w:tblDescription w:val="Language features listed in left-hand column, examples in the middle column and explanation of each device and example in the right-hand column."/>
      </w:tblPr>
      <w:tblGrid>
        <w:gridCol w:w="2263"/>
        <w:gridCol w:w="1560"/>
        <w:gridCol w:w="5807"/>
      </w:tblGrid>
      <w:tr w:rsidR="003231E8" w14:paraId="572D7CFB" w14:textId="77777777" w:rsidTr="002040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019F9176" w14:textId="6CB19635" w:rsidR="00877C6D" w:rsidRDefault="003231E8" w:rsidP="00D06008">
            <w:r>
              <w:t xml:space="preserve">Language </w:t>
            </w:r>
            <w:r w:rsidR="00022D7C">
              <w:t>feature</w:t>
            </w:r>
          </w:p>
        </w:tc>
        <w:tc>
          <w:tcPr>
            <w:tcW w:w="810" w:type="pct"/>
          </w:tcPr>
          <w:p w14:paraId="619C188F" w14:textId="32D2F8EE" w:rsidR="003231E8" w:rsidRDefault="003231E8" w:rsidP="00D06008">
            <w:pPr>
              <w:cnfStyle w:val="100000000000" w:firstRow="1" w:lastRow="0" w:firstColumn="0" w:lastColumn="0" w:oddVBand="0" w:evenVBand="0" w:oddHBand="0" w:evenHBand="0" w:firstRowFirstColumn="0" w:firstRowLastColumn="0" w:lastRowFirstColumn="0" w:lastRowLastColumn="0"/>
            </w:pPr>
            <w:r>
              <w:t>Example</w:t>
            </w:r>
          </w:p>
        </w:tc>
        <w:tc>
          <w:tcPr>
            <w:tcW w:w="3015" w:type="pct"/>
          </w:tcPr>
          <w:p w14:paraId="3C6704BC" w14:textId="15A85AA6" w:rsidR="003231E8" w:rsidRDefault="003231E8" w:rsidP="00D06008">
            <w:pPr>
              <w:cnfStyle w:val="100000000000" w:firstRow="1" w:lastRow="0" w:firstColumn="0" w:lastColumn="0" w:oddVBand="0" w:evenVBand="0" w:oddHBand="0" w:evenHBand="0" w:firstRowFirstColumn="0" w:firstRowLastColumn="0" w:lastRowFirstColumn="0" w:lastRowLastColumn="0"/>
            </w:pPr>
            <w:r>
              <w:t>Explanation</w:t>
            </w:r>
          </w:p>
        </w:tc>
      </w:tr>
      <w:tr w:rsidR="003231E8" w14:paraId="3259124C" w14:textId="77777777" w:rsidTr="00204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07209D7A" w14:textId="34FAAD8A" w:rsidR="003231E8" w:rsidRPr="00BC7CB9" w:rsidRDefault="003231E8" w:rsidP="00D06008">
            <w:pPr>
              <w:rPr>
                <w:b w:val="0"/>
                <w:bCs/>
              </w:rPr>
            </w:pPr>
            <w:r w:rsidRPr="005C21BF">
              <w:rPr>
                <w:bCs/>
              </w:rPr>
              <w:t>Imagery</w:t>
            </w:r>
          </w:p>
        </w:tc>
        <w:tc>
          <w:tcPr>
            <w:tcW w:w="810" w:type="pct"/>
          </w:tcPr>
          <w:p w14:paraId="5BE6F05D" w14:textId="29905CB0" w:rsidR="003231E8" w:rsidRDefault="003231E8" w:rsidP="00D06008">
            <w:pPr>
              <w:cnfStyle w:val="000000100000" w:firstRow="0" w:lastRow="0" w:firstColumn="0" w:lastColumn="0" w:oddVBand="0" w:evenVBand="0" w:oddHBand="1" w:evenHBand="0" w:firstRowFirstColumn="0" w:firstRowLastColumn="0" w:lastRowFirstColumn="0" w:lastRowLastColumn="0"/>
            </w:pPr>
            <w:r>
              <w:t>How the Chimney-sweepers cry</w:t>
            </w:r>
            <w:r w:rsidR="00FA671B">
              <w:t xml:space="preserve"> </w:t>
            </w:r>
            <w:r>
              <w:t>/</w:t>
            </w:r>
          </w:p>
          <w:p w14:paraId="09460134" w14:textId="2636C045" w:rsidR="003231E8" w:rsidRDefault="003231E8" w:rsidP="00D06008">
            <w:pPr>
              <w:cnfStyle w:val="000000100000" w:firstRow="0" w:lastRow="0" w:firstColumn="0" w:lastColumn="0" w:oddVBand="0" w:evenVBand="0" w:oddHBand="1" w:evenHBand="0" w:firstRowFirstColumn="0" w:firstRowLastColumn="0" w:lastRowFirstColumn="0" w:lastRowLastColumn="0"/>
            </w:pPr>
            <w:r>
              <w:t>Every blackning Church appalls</w:t>
            </w:r>
            <w:r w:rsidR="00992826">
              <w:t>,</w:t>
            </w:r>
          </w:p>
        </w:tc>
        <w:tc>
          <w:tcPr>
            <w:tcW w:w="3015" w:type="pct"/>
          </w:tcPr>
          <w:p w14:paraId="72F9571E" w14:textId="71603F01" w:rsidR="003231E8" w:rsidRDefault="003231E8" w:rsidP="00D66E15">
            <w:pPr>
              <w:cnfStyle w:val="000000100000" w:firstRow="0" w:lastRow="0" w:firstColumn="0" w:lastColumn="0" w:oddVBand="0" w:evenVBand="0" w:oddHBand="1" w:evenHBand="0" w:firstRowFirstColumn="0" w:firstRowLastColumn="0" w:lastRowFirstColumn="0" w:lastRowLastColumn="0"/>
            </w:pPr>
            <w:r w:rsidRPr="00D66E15">
              <w:t xml:space="preserve">The third stanza becomes almost a detailed list of the failings of British society. Chimney sweeps represented everything that was wrong with the Capitalist system, whereby small children were forced to work in appalling conditions just to survive. Chimney sweeps were easy to see in London as they were covered in black soot. The fact that the ‘blackning </w:t>
            </w:r>
            <w:r w:rsidR="005C7DC3">
              <w:t>C</w:t>
            </w:r>
            <w:r w:rsidRPr="00D66E15">
              <w:t xml:space="preserve">hurch’, a strong </w:t>
            </w:r>
            <w:proofErr w:type="gramStart"/>
            <w:r w:rsidRPr="00D66E15">
              <w:t>image in itself, allows</w:t>
            </w:r>
            <w:proofErr w:type="gramEnd"/>
            <w:r w:rsidRPr="00D66E15">
              <w:t xml:space="preserve"> children to be treated in such a way reveals the moral bankruptcy of the time. The device connects the </w:t>
            </w:r>
            <w:r w:rsidR="005C7DC3">
              <w:t>2</w:t>
            </w:r>
            <w:r w:rsidRPr="00D66E15">
              <w:t xml:space="preserve"> as the persona takes aim at the collective failure to cherish life.</w:t>
            </w:r>
          </w:p>
          <w:p w14:paraId="5DA8DDFD" w14:textId="014D207B" w:rsidR="00992826" w:rsidRPr="00D66E15" w:rsidRDefault="00992826" w:rsidP="00D66E15">
            <w:pPr>
              <w:cnfStyle w:val="000000100000" w:firstRow="0" w:lastRow="0" w:firstColumn="0" w:lastColumn="0" w:oddVBand="0" w:evenVBand="0" w:oddHBand="1" w:evenHBand="0" w:firstRowFirstColumn="0" w:firstRowLastColumn="0" w:lastRowFirstColumn="0" w:lastRowLastColumn="0"/>
            </w:pPr>
            <w:r w:rsidRPr="00D66E15">
              <w:t>Stanza 3 is only broken by a comma across 4 lines of poetry which quickens the pace and links together all the elements of society.</w:t>
            </w:r>
          </w:p>
        </w:tc>
      </w:tr>
      <w:tr w:rsidR="003231E8" w14:paraId="71A738C0" w14:textId="77777777" w:rsidTr="002040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1E1FA9DB" w14:textId="028BDCBE" w:rsidR="003231E8" w:rsidRPr="00BC7CB9" w:rsidRDefault="003231E8" w:rsidP="00D06008">
            <w:pPr>
              <w:rPr>
                <w:b w:val="0"/>
                <w:bCs/>
              </w:rPr>
            </w:pPr>
            <w:r w:rsidRPr="005C21BF">
              <w:rPr>
                <w:bCs/>
              </w:rPr>
              <w:t>Metaphor/Sibilance</w:t>
            </w:r>
          </w:p>
        </w:tc>
        <w:tc>
          <w:tcPr>
            <w:tcW w:w="810" w:type="pct"/>
          </w:tcPr>
          <w:p w14:paraId="07C48679" w14:textId="1C63294A" w:rsidR="003231E8" w:rsidRDefault="003231E8" w:rsidP="00D06008">
            <w:pPr>
              <w:cnfStyle w:val="000000010000" w:firstRow="0" w:lastRow="0" w:firstColumn="0" w:lastColumn="0" w:oddVBand="0" w:evenVBand="0" w:oddHBand="0" w:evenHBand="1" w:firstRowFirstColumn="0" w:firstRowLastColumn="0" w:lastRowFirstColumn="0" w:lastRowLastColumn="0"/>
            </w:pPr>
            <w:r>
              <w:t>And the hapless Soldiers sigh</w:t>
            </w:r>
          </w:p>
          <w:p w14:paraId="3FC3EB89" w14:textId="19677FEA" w:rsidR="003231E8" w:rsidRDefault="003231E8" w:rsidP="00D06008">
            <w:pPr>
              <w:cnfStyle w:val="000000010000" w:firstRow="0" w:lastRow="0" w:firstColumn="0" w:lastColumn="0" w:oddVBand="0" w:evenVBand="0" w:oddHBand="0" w:evenHBand="1" w:firstRowFirstColumn="0" w:firstRowLastColumn="0" w:lastRowFirstColumn="0" w:lastRowLastColumn="0"/>
            </w:pPr>
            <w:r>
              <w:t>Runs in blood down Palace walls</w:t>
            </w:r>
          </w:p>
        </w:tc>
        <w:tc>
          <w:tcPr>
            <w:tcW w:w="3015" w:type="pct"/>
          </w:tcPr>
          <w:p w14:paraId="5A2FAA5B" w14:textId="2C60BC98" w:rsidR="003231E8" w:rsidRPr="00D66E15" w:rsidRDefault="003231E8" w:rsidP="00D66E15">
            <w:pPr>
              <w:cnfStyle w:val="000000010000" w:firstRow="0" w:lastRow="0" w:firstColumn="0" w:lastColumn="0" w:oddVBand="0" w:evenVBand="0" w:oddHBand="0" w:evenHBand="1" w:firstRowFirstColumn="0" w:firstRowLastColumn="0" w:lastRowFirstColumn="0" w:lastRowLastColumn="0"/>
            </w:pPr>
            <w:r w:rsidRPr="00D66E15">
              <w:t xml:space="preserve">Blake continues his review of other social elements by suggesting that just like the chimney sweeps are forsaken by the church, so too are soldiers forsaken by the </w:t>
            </w:r>
            <w:r w:rsidR="005C7DC3">
              <w:t>m</w:t>
            </w:r>
            <w:r w:rsidRPr="00D66E15">
              <w:t>onarchy. The soldiers</w:t>
            </w:r>
            <w:r w:rsidR="005C7DC3">
              <w:t>’</w:t>
            </w:r>
            <w:r w:rsidRPr="00D66E15">
              <w:t xml:space="preserve"> ‘sigh runs in blood’ suggesting the pointlessness of war and the sacrifice that they are asked for. The sibilance in ‘hapless Soldiers sigh’ makes the sound mirror the words. It is as if the soldiers are sighing their last breath literally in the poem itself.</w:t>
            </w:r>
          </w:p>
        </w:tc>
      </w:tr>
      <w:tr w:rsidR="003231E8" w14:paraId="74683636" w14:textId="77777777" w:rsidTr="00204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373919D5" w14:textId="66DDEC4D" w:rsidR="003231E8" w:rsidRPr="00BC7CB9" w:rsidRDefault="003231E8" w:rsidP="00BC7CB9">
            <w:r w:rsidRPr="00BC7CB9">
              <w:t>Imagery</w:t>
            </w:r>
          </w:p>
        </w:tc>
        <w:tc>
          <w:tcPr>
            <w:tcW w:w="810" w:type="pct"/>
          </w:tcPr>
          <w:p w14:paraId="13E5FC10" w14:textId="0845A870" w:rsidR="003231E8" w:rsidRDefault="003231E8" w:rsidP="00D06008">
            <w:pPr>
              <w:cnfStyle w:val="000000100000" w:firstRow="0" w:lastRow="0" w:firstColumn="0" w:lastColumn="0" w:oddVBand="0" w:evenVBand="0" w:oddHBand="1" w:evenHBand="0" w:firstRowFirstColumn="0" w:firstRowLastColumn="0" w:lastRowFirstColumn="0" w:lastRowLastColumn="0"/>
            </w:pPr>
            <w:r>
              <w:t>But most thro</w:t>
            </w:r>
            <w:r w:rsidR="00204061">
              <w:t>’</w:t>
            </w:r>
            <w:r>
              <w:t xml:space="preserve"> midnight streets I hear</w:t>
            </w:r>
          </w:p>
          <w:p w14:paraId="24A0D26D" w14:textId="7903BC96" w:rsidR="003231E8" w:rsidRDefault="003231E8" w:rsidP="00D06008">
            <w:pPr>
              <w:cnfStyle w:val="000000100000" w:firstRow="0" w:lastRow="0" w:firstColumn="0" w:lastColumn="0" w:oddVBand="0" w:evenVBand="0" w:oddHBand="1" w:evenHBand="0" w:firstRowFirstColumn="0" w:firstRowLastColumn="0" w:lastRowFirstColumn="0" w:lastRowLastColumn="0"/>
            </w:pPr>
            <w:r>
              <w:t>How the youthful Harlots curse</w:t>
            </w:r>
          </w:p>
        </w:tc>
        <w:tc>
          <w:tcPr>
            <w:tcW w:w="3015" w:type="pct"/>
          </w:tcPr>
          <w:p w14:paraId="48B57577" w14:textId="3292272D" w:rsidR="003231E8" w:rsidRPr="00D66E15" w:rsidRDefault="003231E8" w:rsidP="00D66E15">
            <w:pPr>
              <w:cnfStyle w:val="000000100000" w:firstRow="0" w:lastRow="0" w:firstColumn="0" w:lastColumn="0" w:oddVBand="0" w:evenVBand="0" w:oddHBand="1" w:evenHBand="0" w:firstRowFirstColumn="0" w:firstRowLastColumn="0" w:lastRowFirstColumn="0" w:lastRowLastColumn="0"/>
            </w:pPr>
            <w:r w:rsidRPr="00D66E15">
              <w:t xml:space="preserve">In the final stanza Blake drives home his depiction of London as having failed the people it is meant to support. The imagery is deliberately dark, beginning with ‘midnight’ a time in Blake’s context which was seen as being supernatural, an image reinforced by ‘curse’. ‘Youthful </w:t>
            </w:r>
            <w:r w:rsidR="005C7DC3">
              <w:t>H</w:t>
            </w:r>
            <w:r w:rsidRPr="00D66E15">
              <w:t>arlots’ reinforces the image of people sacrificing their bodies for this system, just as the chimney sweeps and soldiers have already sacrificed their own. By adding ‘youthful’ Blake again questions the system not the individual as they have no choice but to prostitute themselves to survive.</w:t>
            </w:r>
          </w:p>
        </w:tc>
      </w:tr>
      <w:tr w:rsidR="003231E8" w14:paraId="6F7FC7A6" w14:textId="77777777" w:rsidTr="002040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5CF4A99B" w14:textId="14F34CB0" w:rsidR="003231E8" w:rsidRPr="00BC7CB9" w:rsidRDefault="003231E8" w:rsidP="00BC7CB9">
            <w:r w:rsidRPr="00BC7CB9">
              <w:t>Assonance</w:t>
            </w:r>
          </w:p>
        </w:tc>
        <w:tc>
          <w:tcPr>
            <w:tcW w:w="810" w:type="pct"/>
          </w:tcPr>
          <w:p w14:paraId="4EDB536B" w14:textId="77777777" w:rsidR="003231E8" w:rsidRDefault="003231E8" w:rsidP="00D06008">
            <w:pPr>
              <w:cnfStyle w:val="000000010000" w:firstRow="0" w:lastRow="0" w:firstColumn="0" w:lastColumn="0" w:oddVBand="0" w:evenVBand="0" w:oddHBand="0" w:evenHBand="1" w:firstRowFirstColumn="0" w:firstRowLastColumn="0" w:lastRowFirstColumn="0" w:lastRowLastColumn="0"/>
            </w:pPr>
            <w:r>
              <w:t>Harlots curse/</w:t>
            </w:r>
          </w:p>
          <w:p w14:paraId="311B800B" w14:textId="4F1C0776" w:rsidR="003231E8" w:rsidRDefault="003231E8" w:rsidP="00D06008">
            <w:pPr>
              <w:cnfStyle w:val="000000010000" w:firstRow="0" w:lastRow="0" w:firstColumn="0" w:lastColumn="0" w:oddVBand="0" w:evenVBand="0" w:oddHBand="0" w:evenHBand="1" w:firstRowFirstColumn="0" w:firstRowLastColumn="0" w:lastRowFirstColumn="0" w:lastRowLastColumn="0"/>
            </w:pPr>
            <w:r>
              <w:t>Blasts the new-born Infants tear</w:t>
            </w:r>
          </w:p>
        </w:tc>
        <w:tc>
          <w:tcPr>
            <w:tcW w:w="3015" w:type="pct"/>
          </w:tcPr>
          <w:p w14:paraId="070BEC95" w14:textId="04614D4C" w:rsidR="003231E8" w:rsidRPr="00D66E15" w:rsidRDefault="003231E8" w:rsidP="00D66E15">
            <w:pPr>
              <w:cnfStyle w:val="000000010000" w:firstRow="0" w:lastRow="0" w:firstColumn="0" w:lastColumn="0" w:oddVBand="0" w:evenVBand="0" w:oddHBand="0" w:evenHBand="1" w:firstRowFirstColumn="0" w:firstRowLastColumn="0" w:lastRowFirstColumn="0" w:lastRowLastColumn="0"/>
            </w:pPr>
            <w:r w:rsidRPr="00D66E15">
              <w:t xml:space="preserve">The assonance of </w:t>
            </w:r>
            <w:r w:rsidR="002D5E9D">
              <w:t>‘</w:t>
            </w:r>
            <w:r w:rsidRPr="00D66E15">
              <w:t>a</w:t>
            </w:r>
            <w:r w:rsidR="002D5E9D">
              <w:t>’</w:t>
            </w:r>
            <w:r w:rsidRPr="00D66E15">
              <w:t xml:space="preserve"> sounds between </w:t>
            </w:r>
            <w:r w:rsidR="00534331">
              <w:t>‘</w:t>
            </w:r>
            <w:r w:rsidRPr="00D66E15">
              <w:t>harlots</w:t>
            </w:r>
            <w:r w:rsidR="002D5E9D">
              <w:t>’</w:t>
            </w:r>
            <w:r w:rsidRPr="00D66E15">
              <w:t xml:space="preserve">, </w:t>
            </w:r>
            <w:r w:rsidR="00534331">
              <w:t>‘</w:t>
            </w:r>
            <w:r w:rsidRPr="00D66E15">
              <w:t>blasts</w:t>
            </w:r>
            <w:r w:rsidR="002D5E9D">
              <w:t>’</w:t>
            </w:r>
            <w:r w:rsidRPr="00D66E15">
              <w:t xml:space="preserve">, and </w:t>
            </w:r>
            <w:r w:rsidR="00534331">
              <w:t>‘</w:t>
            </w:r>
            <w:r w:rsidRPr="00D66E15">
              <w:t>infants</w:t>
            </w:r>
            <w:r w:rsidR="002D5E9D">
              <w:t>’</w:t>
            </w:r>
            <w:r w:rsidRPr="00D66E15">
              <w:t xml:space="preserve">, links the </w:t>
            </w:r>
            <w:r w:rsidR="002D5E9D">
              <w:t>3</w:t>
            </w:r>
            <w:r w:rsidR="002D5E9D" w:rsidRPr="00D66E15">
              <w:t xml:space="preserve"> </w:t>
            </w:r>
            <w:r w:rsidRPr="00D66E15">
              <w:t>together conceptually. When read out aloud this has a violent harshness that mirrors the pain of mother and child. There is no hope for these infants, who are entrapped from the first moment of life.</w:t>
            </w:r>
          </w:p>
        </w:tc>
      </w:tr>
      <w:tr w:rsidR="003231E8" w14:paraId="3E23CB51" w14:textId="77777777" w:rsidTr="00204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141B1C00" w14:textId="73E3C119" w:rsidR="003231E8" w:rsidRPr="00BC7CB9" w:rsidRDefault="003231E8" w:rsidP="00BC7CB9">
            <w:r w:rsidRPr="00BC7CB9">
              <w:t>Oxymoron</w:t>
            </w:r>
          </w:p>
        </w:tc>
        <w:tc>
          <w:tcPr>
            <w:tcW w:w="810" w:type="pct"/>
          </w:tcPr>
          <w:p w14:paraId="6F0DE6AB" w14:textId="3FAFFE89" w:rsidR="003231E8" w:rsidRDefault="003231E8" w:rsidP="00534331">
            <w:pPr>
              <w:cnfStyle w:val="000000100000" w:firstRow="0" w:lastRow="0" w:firstColumn="0" w:lastColumn="0" w:oddVBand="0" w:evenVBand="0" w:oddHBand="1" w:evenHBand="0" w:firstRowFirstColumn="0" w:firstRowLastColumn="0" w:lastRowFirstColumn="0" w:lastRowLastColumn="0"/>
            </w:pPr>
            <w:r w:rsidRPr="003231E8">
              <w:t>And blights with plagues the Marriage hearse</w:t>
            </w:r>
          </w:p>
        </w:tc>
        <w:tc>
          <w:tcPr>
            <w:tcW w:w="3015" w:type="pct"/>
          </w:tcPr>
          <w:p w14:paraId="03571095" w14:textId="358C3618" w:rsidR="003231E8" w:rsidRPr="00D66E15" w:rsidRDefault="003231E8" w:rsidP="00D66E15">
            <w:pPr>
              <w:cnfStyle w:val="000000100000" w:firstRow="0" w:lastRow="0" w:firstColumn="0" w:lastColumn="0" w:oddVBand="0" w:evenVBand="0" w:oddHBand="1" w:evenHBand="0" w:firstRowFirstColumn="0" w:firstRowLastColumn="0" w:lastRowFirstColumn="0" w:lastRowLastColumn="0"/>
            </w:pPr>
            <w:r w:rsidRPr="00D66E15">
              <w:t xml:space="preserve">The oxymoron is represented here by the clashing of </w:t>
            </w:r>
            <w:r w:rsidR="002D5E9D">
              <w:t>2</w:t>
            </w:r>
            <w:r w:rsidRPr="00D66E15">
              <w:t xml:space="preserve"> images, one of ‘marriage’ and the other of </w:t>
            </w:r>
            <w:r w:rsidR="002D5E9D">
              <w:t xml:space="preserve">a </w:t>
            </w:r>
            <w:r w:rsidRPr="00D66E15">
              <w:t>‘hearse’ or a vehicle for transporting a coffin. Blake is fusing love, hope and joy with an image of death, reinforcing here that in London everything is compromised and corrupted by death. The dark imagery before this highlights the issue further where ‘blights with plagues’ is used to convey a sense of hopelessness and misery. ‘Plague’ in the context of London during this time is extremely powerful as the city was ravaged by disease, causing significant parts of the population to die. The poem finishes with a sense of heaping misery upon misery, Blake is unrelenting in suggesting that it is the moral disease that is causing physical decay.</w:t>
            </w:r>
          </w:p>
        </w:tc>
      </w:tr>
    </w:tbl>
    <w:p w14:paraId="1B0C02EA" w14:textId="18BB0D48" w:rsidR="00553450" w:rsidRDefault="00553450" w:rsidP="003231E8">
      <w:pPr>
        <w:suppressAutoHyphens w:val="0"/>
        <w:spacing w:before="0" w:after="160" w:line="259" w:lineRule="auto"/>
      </w:pPr>
      <w:r>
        <w:br w:type="page"/>
      </w:r>
    </w:p>
    <w:p w14:paraId="32A7BC97" w14:textId="147E3911" w:rsidR="00FA1674" w:rsidRDefault="00980775" w:rsidP="004A0A12">
      <w:pPr>
        <w:pStyle w:val="Heading2"/>
        <w:rPr>
          <w:sz w:val="40"/>
          <w:szCs w:val="52"/>
        </w:rPr>
      </w:pPr>
      <w:bookmarkStart w:id="98" w:name="_Toc173238873"/>
      <w:r w:rsidRPr="00980775">
        <w:t xml:space="preserve">Phase 4, activity </w:t>
      </w:r>
      <w:r w:rsidR="007B247F">
        <w:rPr>
          <w:sz w:val="40"/>
          <w:szCs w:val="52"/>
        </w:rPr>
        <w:t>1</w:t>
      </w:r>
      <w:r w:rsidR="00A214FF">
        <w:rPr>
          <w:sz w:val="40"/>
          <w:szCs w:val="52"/>
        </w:rPr>
        <w:t>1</w:t>
      </w:r>
      <w:r w:rsidRPr="00980775">
        <w:rPr>
          <w:sz w:val="40"/>
          <w:szCs w:val="52"/>
        </w:rPr>
        <w:t xml:space="preserve"> – exploring thematic messages</w:t>
      </w:r>
      <w:bookmarkEnd w:id="98"/>
    </w:p>
    <w:p w14:paraId="761C4990" w14:textId="5CCC7852" w:rsidR="00F733FD" w:rsidRDefault="00CE701B" w:rsidP="004A5D0C">
      <w:pPr>
        <w:pStyle w:val="FeatureBox2"/>
      </w:pPr>
      <w:r w:rsidRPr="00B70C35">
        <w:rPr>
          <w:rStyle w:val="Strong"/>
        </w:rPr>
        <w:t>Teacher note</w:t>
      </w:r>
      <w:r w:rsidRPr="00357D22">
        <w:rPr>
          <w:rStyle w:val="Strong"/>
          <w:b w:val="0"/>
          <w:bCs w:val="0"/>
        </w:rPr>
        <w:t>:</w:t>
      </w:r>
      <w:r w:rsidRPr="00CE701B">
        <w:t xml:space="preserve"> there are some very useful graphic organisers on the department’s </w:t>
      </w:r>
      <w:hyperlink r:id="rId97" w:history="1">
        <w:r w:rsidRPr="006E3E03">
          <w:rPr>
            <w:rStyle w:val="Hyperlink"/>
          </w:rPr>
          <w:t>Digital Learning Selector</w:t>
        </w:r>
      </w:hyperlink>
      <w:r w:rsidRPr="00CE701B">
        <w:t xml:space="preserve">, such as </w:t>
      </w:r>
      <w:hyperlink r:id="rId98" w:history="1">
        <w:r w:rsidRPr="00054D6D">
          <w:rPr>
            <w:rStyle w:val="Hyperlink"/>
          </w:rPr>
          <w:t>branching scenarios</w:t>
        </w:r>
        <w:r w:rsidRPr="00E4384D">
          <w:t>,</w:t>
        </w:r>
      </w:hyperlink>
      <w:r w:rsidRPr="00CE701B">
        <w:t xml:space="preserve"> that can be used instead of the table below. </w:t>
      </w:r>
      <w:r w:rsidR="00C9393A" w:rsidRPr="00C9393A">
        <w:t>By working in pairs, the analysis will have greater breadth and depth of understanding and assist in student direction and confidence.</w:t>
      </w:r>
    </w:p>
    <w:p w14:paraId="777CE082" w14:textId="7992564D" w:rsidR="007466F7" w:rsidRDefault="00B32910" w:rsidP="001E6DF4">
      <w:pPr>
        <w:pStyle w:val="FeatureBox3"/>
      </w:pPr>
      <w:r w:rsidRPr="001E6DF4">
        <w:rPr>
          <w:rStyle w:val="Strong"/>
        </w:rPr>
        <w:t>Student note</w:t>
      </w:r>
      <w:r>
        <w:t xml:space="preserve">: in this activity you will be drawing your understanding </w:t>
      </w:r>
      <w:r w:rsidR="001D2F45">
        <w:t>of the relationship between context and perspective.</w:t>
      </w:r>
      <w:r w:rsidR="0083767D">
        <w:t xml:space="preserve"> </w:t>
      </w:r>
      <w:r w:rsidR="00807994" w:rsidRPr="00807994">
        <w:t xml:space="preserve">Perspective is a lens through which the </w:t>
      </w:r>
      <w:r w:rsidR="00897532">
        <w:t>poet</w:t>
      </w:r>
      <w:r w:rsidR="00807994" w:rsidRPr="00807994">
        <w:t xml:space="preserve"> perceives the world and creates a text</w:t>
      </w:r>
      <w:r w:rsidR="00897532">
        <w:t xml:space="preserve">. This will always </w:t>
      </w:r>
      <w:r w:rsidR="00BD0406">
        <w:t>be influenced by the</w:t>
      </w:r>
      <w:r w:rsidR="007F1F6F">
        <w:t>ir context</w:t>
      </w:r>
      <w:r w:rsidR="00254EA7">
        <w:t>, where the grew up, the people they meet and the social and cultural conditions in which they live</w:t>
      </w:r>
      <w:r w:rsidR="001E6DF4">
        <w:t>.</w:t>
      </w:r>
    </w:p>
    <w:p w14:paraId="62B71EAF" w14:textId="1FAE298E" w:rsidR="00F733FD" w:rsidRDefault="00F733FD" w:rsidP="00430AE2">
      <w:pPr>
        <w:pStyle w:val="ListNumber"/>
        <w:numPr>
          <w:ilvl w:val="0"/>
          <w:numId w:val="58"/>
        </w:numPr>
      </w:pPr>
      <w:r w:rsidRPr="00F733FD">
        <w:t xml:space="preserve">Work in pairs to complete the table below, aligning each main idea to examples or evidence of </w:t>
      </w:r>
      <w:r w:rsidR="00847808">
        <w:t>context</w:t>
      </w:r>
      <w:r w:rsidR="00A27F43">
        <w:t xml:space="preserve"> or perspective</w:t>
      </w:r>
      <w:r w:rsidR="00AD312A">
        <w:t xml:space="preserve"> </w:t>
      </w:r>
      <w:r w:rsidRPr="00F733FD">
        <w:t>from your core text. An example has been provided for you.</w:t>
      </w:r>
    </w:p>
    <w:p w14:paraId="5D3E27C2" w14:textId="30495CA2" w:rsidR="0034436E" w:rsidRDefault="00B938F0" w:rsidP="0034436E">
      <w:pPr>
        <w:pStyle w:val="Caption"/>
      </w:pPr>
      <w:r>
        <w:t xml:space="preserve">Table </w:t>
      </w:r>
      <w:r w:rsidR="00A30AA5">
        <w:fldChar w:fldCharType="begin"/>
      </w:r>
      <w:r w:rsidR="00A30AA5">
        <w:instrText xml:space="preserve"> SEQ Table \* ARABIC </w:instrText>
      </w:r>
      <w:r w:rsidR="00A30AA5">
        <w:fldChar w:fldCharType="separate"/>
      </w:r>
      <w:r w:rsidR="00A11360">
        <w:rPr>
          <w:noProof/>
        </w:rPr>
        <w:t>44</w:t>
      </w:r>
      <w:r w:rsidR="00A30AA5">
        <w:fldChar w:fldCharType="end"/>
      </w:r>
      <w:r w:rsidR="0034436E">
        <w:t xml:space="preserve"> – aligning main ideas with context and perspective from your core text</w:t>
      </w:r>
    </w:p>
    <w:tbl>
      <w:tblPr>
        <w:tblStyle w:val="Tableheader"/>
        <w:tblW w:w="9918" w:type="dxa"/>
        <w:tblLook w:val="04A0" w:firstRow="1" w:lastRow="0" w:firstColumn="1" w:lastColumn="0" w:noHBand="0" w:noVBand="1"/>
        <w:tblDescription w:val="Students use the example provided to model a writing response to contextual issues and how they reflect the poets perspective. "/>
      </w:tblPr>
      <w:tblGrid>
        <w:gridCol w:w="2122"/>
        <w:gridCol w:w="2976"/>
        <w:gridCol w:w="4820"/>
      </w:tblGrid>
      <w:tr w:rsidR="00853D1A" w14:paraId="4E02ED47" w14:textId="77777777" w:rsidTr="00E76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F9D6E1C" w14:textId="20568B2C" w:rsidR="00853D1A" w:rsidRDefault="00853D1A" w:rsidP="00CE701B">
            <w:r>
              <w:t>Main ideas</w:t>
            </w:r>
          </w:p>
        </w:tc>
        <w:tc>
          <w:tcPr>
            <w:tcW w:w="2976" w:type="dxa"/>
          </w:tcPr>
          <w:p w14:paraId="4595E324" w14:textId="192DB0D6" w:rsidR="00853D1A" w:rsidRDefault="00A27F43" w:rsidP="00CE701B">
            <w:pPr>
              <w:cnfStyle w:val="100000000000" w:firstRow="1" w:lastRow="0" w:firstColumn="0" w:lastColumn="0" w:oddVBand="0" w:evenVBand="0" w:oddHBand="0" w:evenHBand="0" w:firstRowFirstColumn="0" w:firstRowLastColumn="0" w:lastRowFirstColumn="0" w:lastRowLastColumn="0"/>
            </w:pPr>
            <w:r>
              <w:t>Context</w:t>
            </w:r>
          </w:p>
        </w:tc>
        <w:tc>
          <w:tcPr>
            <w:tcW w:w="4820" w:type="dxa"/>
          </w:tcPr>
          <w:p w14:paraId="2237B40C" w14:textId="692F6B4F" w:rsidR="00853D1A" w:rsidRDefault="00A27F43" w:rsidP="00CE701B">
            <w:pPr>
              <w:cnfStyle w:val="100000000000" w:firstRow="1" w:lastRow="0" w:firstColumn="0" w:lastColumn="0" w:oddVBand="0" w:evenVBand="0" w:oddHBand="0" w:evenHBand="0" w:firstRowFirstColumn="0" w:firstRowLastColumn="0" w:lastRowFirstColumn="0" w:lastRowLastColumn="0"/>
            </w:pPr>
            <w:r>
              <w:t>Perspective</w:t>
            </w:r>
          </w:p>
        </w:tc>
      </w:tr>
      <w:tr w:rsidR="00853D1A" w14:paraId="33456AE7" w14:textId="77777777" w:rsidTr="00E76B12">
        <w:trPr>
          <w:cnfStyle w:val="000000100000" w:firstRow="0" w:lastRow="0" w:firstColumn="0" w:lastColumn="0" w:oddVBand="0" w:evenVBand="0" w:oddHBand="1" w:evenHBand="0" w:firstRowFirstColumn="0" w:firstRowLastColumn="0" w:lastRowFirstColumn="0" w:lastRowLastColumn="0"/>
          <w:trHeight w:val="3016"/>
        </w:trPr>
        <w:tc>
          <w:tcPr>
            <w:cnfStyle w:val="001000000000" w:firstRow="0" w:lastRow="0" w:firstColumn="1" w:lastColumn="0" w:oddVBand="0" w:evenVBand="0" w:oddHBand="0" w:evenHBand="0" w:firstRowFirstColumn="0" w:firstRowLastColumn="0" w:lastRowFirstColumn="0" w:lastRowLastColumn="0"/>
            <w:tcW w:w="2122" w:type="dxa"/>
          </w:tcPr>
          <w:p w14:paraId="61558A1E" w14:textId="499917BC" w:rsidR="00853D1A" w:rsidRPr="003B7427" w:rsidRDefault="0005637E" w:rsidP="00CE701B">
            <w:pPr>
              <w:rPr>
                <w:b w:val="0"/>
                <w:bCs/>
              </w:rPr>
            </w:pPr>
            <w:r w:rsidRPr="003B7427">
              <w:rPr>
                <w:b w:val="0"/>
                <w:bCs/>
              </w:rPr>
              <w:t xml:space="preserve">Blake </w:t>
            </w:r>
            <w:r w:rsidR="001640AF" w:rsidRPr="003B7427">
              <w:rPr>
                <w:b w:val="0"/>
                <w:bCs/>
              </w:rPr>
              <w:t>challenges</w:t>
            </w:r>
            <w:r w:rsidRPr="003B7427">
              <w:rPr>
                <w:b w:val="0"/>
                <w:bCs/>
              </w:rPr>
              <w:t xml:space="preserve"> the </w:t>
            </w:r>
            <w:r w:rsidR="00362CEA" w:rsidRPr="003B7427">
              <w:rPr>
                <w:b w:val="0"/>
                <w:bCs/>
              </w:rPr>
              <w:t>narrative</w:t>
            </w:r>
            <w:r w:rsidR="001640AF" w:rsidRPr="003B7427">
              <w:rPr>
                <w:b w:val="0"/>
                <w:bCs/>
              </w:rPr>
              <w:t xml:space="preserve"> </w:t>
            </w:r>
            <w:r w:rsidR="00DD79B9" w:rsidRPr="003B7427">
              <w:rPr>
                <w:b w:val="0"/>
                <w:bCs/>
              </w:rPr>
              <w:t xml:space="preserve">that London society </w:t>
            </w:r>
            <w:r w:rsidR="004A1B33" w:rsidRPr="003B7427">
              <w:rPr>
                <w:b w:val="0"/>
                <w:bCs/>
              </w:rPr>
              <w:t xml:space="preserve">is fair, equitable and </w:t>
            </w:r>
            <w:r w:rsidR="00362CEA" w:rsidRPr="003B7427">
              <w:rPr>
                <w:b w:val="0"/>
                <w:bCs/>
              </w:rPr>
              <w:t xml:space="preserve">holds to </w:t>
            </w:r>
            <w:r w:rsidR="004A1B33" w:rsidRPr="003B7427">
              <w:rPr>
                <w:b w:val="0"/>
                <w:bCs/>
              </w:rPr>
              <w:t>Christian</w:t>
            </w:r>
            <w:r w:rsidR="00362CEA" w:rsidRPr="003B7427">
              <w:rPr>
                <w:b w:val="0"/>
                <w:bCs/>
              </w:rPr>
              <w:t xml:space="preserve"> values</w:t>
            </w:r>
          </w:p>
        </w:tc>
        <w:tc>
          <w:tcPr>
            <w:tcW w:w="2976" w:type="dxa"/>
          </w:tcPr>
          <w:p w14:paraId="29A08C1F" w14:textId="4A8AA87D" w:rsidR="00853D1A" w:rsidRDefault="00A656AB" w:rsidP="00CE701B">
            <w:pPr>
              <w:cnfStyle w:val="000000100000" w:firstRow="0" w:lastRow="0" w:firstColumn="0" w:lastColumn="0" w:oddVBand="0" w:evenVBand="0" w:oddHBand="1" w:evenHBand="0" w:firstRowFirstColumn="0" w:firstRowLastColumn="0" w:lastRowFirstColumn="0" w:lastRowLastColumn="0"/>
            </w:pPr>
            <w:r>
              <w:t>The Industr</w:t>
            </w:r>
            <w:r w:rsidR="00BB7A67">
              <w:t xml:space="preserve">ial </w:t>
            </w:r>
            <w:r w:rsidR="00AE4007">
              <w:t>R</w:t>
            </w:r>
            <w:r w:rsidR="00BB7A67">
              <w:t xml:space="preserve">evolution </w:t>
            </w:r>
            <w:r w:rsidR="007516AC">
              <w:t>drew</w:t>
            </w:r>
            <w:r w:rsidR="00665AB7">
              <w:t xml:space="preserve"> people from the country</w:t>
            </w:r>
            <w:r w:rsidR="00BB30C0">
              <w:t xml:space="preserve"> into the cities</w:t>
            </w:r>
            <w:r w:rsidR="00A07C92">
              <w:t xml:space="preserve"> with the promise of employment and wealth. However, living conditions were</w:t>
            </w:r>
            <w:r w:rsidR="00B775F0">
              <w:t xml:space="preserve"> extremely poor and people were exploited.</w:t>
            </w:r>
          </w:p>
        </w:tc>
        <w:tc>
          <w:tcPr>
            <w:tcW w:w="4820" w:type="dxa"/>
          </w:tcPr>
          <w:p w14:paraId="0F2C5855" w14:textId="089BD1CD" w:rsidR="00853D1A" w:rsidRDefault="001A689D" w:rsidP="00CE701B">
            <w:pPr>
              <w:cnfStyle w:val="000000100000" w:firstRow="0" w:lastRow="0" w:firstColumn="0" w:lastColumn="0" w:oddVBand="0" w:evenVBand="0" w:oddHBand="1" w:evenHBand="0" w:firstRowFirstColumn="0" w:firstRowLastColumn="0" w:lastRowFirstColumn="0" w:lastRowLastColumn="0"/>
            </w:pPr>
            <w:r>
              <w:t>Blake</w:t>
            </w:r>
            <w:r w:rsidR="005916BD">
              <w:t xml:space="preserve"> </w:t>
            </w:r>
            <w:r w:rsidR="003D07C2">
              <w:t xml:space="preserve">exposes his perspective through </w:t>
            </w:r>
            <w:r w:rsidR="006120BB">
              <w:t>the langu</w:t>
            </w:r>
            <w:r w:rsidR="003043F3">
              <w:t xml:space="preserve">age </w:t>
            </w:r>
            <w:r w:rsidR="00727B12">
              <w:t xml:space="preserve">and structure of </w:t>
            </w:r>
            <w:r w:rsidR="002E2255">
              <w:t xml:space="preserve">‘London’. By </w:t>
            </w:r>
            <w:r w:rsidR="00E54D1C">
              <w:t>bringing the reader on his journey through London</w:t>
            </w:r>
            <w:r w:rsidR="00FE38CE">
              <w:t>, we hear and see what the persona hears and sees</w:t>
            </w:r>
            <w:r w:rsidR="00F45A35">
              <w:t>, and it is a vision of oppression and misery.</w:t>
            </w:r>
          </w:p>
        </w:tc>
      </w:tr>
      <w:tr w:rsidR="00853D1A" w14:paraId="0B37B88A" w14:textId="77777777" w:rsidTr="00E76B12">
        <w:trPr>
          <w:cnfStyle w:val="000000010000" w:firstRow="0" w:lastRow="0" w:firstColumn="0" w:lastColumn="0" w:oddVBand="0" w:evenVBand="0" w:oddHBand="0" w:evenHBand="1" w:firstRowFirstColumn="0" w:firstRowLastColumn="0" w:lastRowFirstColumn="0" w:lastRowLastColumn="0"/>
          <w:trHeight w:val="3016"/>
        </w:trPr>
        <w:tc>
          <w:tcPr>
            <w:cnfStyle w:val="001000000000" w:firstRow="0" w:lastRow="0" w:firstColumn="1" w:lastColumn="0" w:oddVBand="0" w:evenVBand="0" w:oddHBand="0" w:evenHBand="0" w:firstRowFirstColumn="0" w:firstRowLastColumn="0" w:lastRowFirstColumn="0" w:lastRowLastColumn="0"/>
            <w:tcW w:w="2122" w:type="dxa"/>
          </w:tcPr>
          <w:p w14:paraId="0922F856" w14:textId="77777777" w:rsidR="00F45A35" w:rsidRDefault="00F45A35" w:rsidP="00CE701B"/>
        </w:tc>
        <w:tc>
          <w:tcPr>
            <w:tcW w:w="2976" w:type="dxa"/>
          </w:tcPr>
          <w:p w14:paraId="1D9DBB9C" w14:textId="77777777" w:rsidR="00853D1A" w:rsidRDefault="00853D1A" w:rsidP="00CE701B">
            <w:pPr>
              <w:cnfStyle w:val="000000010000" w:firstRow="0" w:lastRow="0" w:firstColumn="0" w:lastColumn="0" w:oddVBand="0" w:evenVBand="0" w:oddHBand="0" w:evenHBand="1" w:firstRowFirstColumn="0" w:firstRowLastColumn="0" w:lastRowFirstColumn="0" w:lastRowLastColumn="0"/>
            </w:pPr>
          </w:p>
        </w:tc>
        <w:tc>
          <w:tcPr>
            <w:tcW w:w="4820" w:type="dxa"/>
          </w:tcPr>
          <w:p w14:paraId="47330445" w14:textId="77777777" w:rsidR="00853D1A" w:rsidRDefault="00853D1A" w:rsidP="00CE701B">
            <w:pPr>
              <w:cnfStyle w:val="000000010000" w:firstRow="0" w:lastRow="0" w:firstColumn="0" w:lastColumn="0" w:oddVBand="0" w:evenVBand="0" w:oddHBand="0" w:evenHBand="1" w:firstRowFirstColumn="0" w:firstRowLastColumn="0" w:lastRowFirstColumn="0" w:lastRowLastColumn="0"/>
            </w:pPr>
          </w:p>
        </w:tc>
      </w:tr>
      <w:tr w:rsidR="004A10EC" w14:paraId="69443BAA" w14:textId="77777777" w:rsidTr="00E76B12">
        <w:trPr>
          <w:cnfStyle w:val="000000100000" w:firstRow="0" w:lastRow="0" w:firstColumn="0" w:lastColumn="0" w:oddVBand="0" w:evenVBand="0" w:oddHBand="1" w:evenHBand="0" w:firstRowFirstColumn="0" w:firstRowLastColumn="0" w:lastRowFirstColumn="0" w:lastRowLastColumn="0"/>
          <w:trHeight w:val="3016"/>
        </w:trPr>
        <w:tc>
          <w:tcPr>
            <w:cnfStyle w:val="001000000000" w:firstRow="0" w:lastRow="0" w:firstColumn="1" w:lastColumn="0" w:oddVBand="0" w:evenVBand="0" w:oddHBand="0" w:evenHBand="0" w:firstRowFirstColumn="0" w:firstRowLastColumn="0" w:lastRowFirstColumn="0" w:lastRowLastColumn="0"/>
            <w:tcW w:w="2122" w:type="dxa"/>
          </w:tcPr>
          <w:p w14:paraId="6033585C" w14:textId="77777777" w:rsidR="004A10EC" w:rsidRDefault="004A10EC" w:rsidP="00CE701B"/>
        </w:tc>
        <w:tc>
          <w:tcPr>
            <w:tcW w:w="2976" w:type="dxa"/>
          </w:tcPr>
          <w:p w14:paraId="2CD1BAA8" w14:textId="77777777" w:rsidR="004A10EC" w:rsidRDefault="004A10EC" w:rsidP="00CE701B">
            <w:pPr>
              <w:cnfStyle w:val="000000100000" w:firstRow="0" w:lastRow="0" w:firstColumn="0" w:lastColumn="0" w:oddVBand="0" w:evenVBand="0" w:oddHBand="1" w:evenHBand="0" w:firstRowFirstColumn="0" w:firstRowLastColumn="0" w:lastRowFirstColumn="0" w:lastRowLastColumn="0"/>
            </w:pPr>
          </w:p>
        </w:tc>
        <w:tc>
          <w:tcPr>
            <w:tcW w:w="4820" w:type="dxa"/>
          </w:tcPr>
          <w:p w14:paraId="04F294D4" w14:textId="77777777" w:rsidR="004A10EC" w:rsidRDefault="004A10EC" w:rsidP="00CE701B">
            <w:pPr>
              <w:cnfStyle w:val="000000100000" w:firstRow="0" w:lastRow="0" w:firstColumn="0" w:lastColumn="0" w:oddVBand="0" w:evenVBand="0" w:oddHBand="1" w:evenHBand="0" w:firstRowFirstColumn="0" w:firstRowLastColumn="0" w:lastRowFirstColumn="0" w:lastRowLastColumn="0"/>
            </w:pPr>
          </w:p>
        </w:tc>
      </w:tr>
      <w:tr w:rsidR="00853D1A" w14:paraId="45BA92A7" w14:textId="77777777" w:rsidTr="00E76B12">
        <w:trPr>
          <w:cnfStyle w:val="000000010000" w:firstRow="0" w:lastRow="0" w:firstColumn="0" w:lastColumn="0" w:oddVBand="0" w:evenVBand="0" w:oddHBand="0" w:evenHBand="1" w:firstRowFirstColumn="0" w:firstRowLastColumn="0" w:lastRowFirstColumn="0" w:lastRowLastColumn="0"/>
          <w:trHeight w:val="3016"/>
        </w:trPr>
        <w:tc>
          <w:tcPr>
            <w:cnfStyle w:val="001000000000" w:firstRow="0" w:lastRow="0" w:firstColumn="1" w:lastColumn="0" w:oddVBand="0" w:evenVBand="0" w:oddHBand="0" w:evenHBand="0" w:firstRowFirstColumn="0" w:firstRowLastColumn="0" w:lastRowFirstColumn="0" w:lastRowLastColumn="0"/>
            <w:tcW w:w="2122" w:type="dxa"/>
          </w:tcPr>
          <w:p w14:paraId="73AF4811" w14:textId="77777777" w:rsidR="00F45A35" w:rsidRDefault="00F45A35" w:rsidP="00CE701B"/>
        </w:tc>
        <w:tc>
          <w:tcPr>
            <w:tcW w:w="2976" w:type="dxa"/>
          </w:tcPr>
          <w:p w14:paraId="266CAE63" w14:textId="77777777" w:rsidR="00853D1A" w:rsidRDefault="00853D1A" w:rsidP="00CE701B">
            <w:pPr>
              <w:cnfStyle w:val="000000010000" w:firstRow="0" w:lastRow="0" w:firstColumn="0" w:lastColumn="0" w:oddVBand="0" w:evenVBand="0" w:oddHBand="0" w:evenHBand="1" w:firstRowFirstColumn="0" w:firstRowLastColumn="0" w:lastRowFirstColumn="0" w:lastRowLastColumn="0"/>
            </w:pPr>
          </w:p>
        </w:tc>
        <w:tc>
          <w:tcPr>
            <w:tcW w:w="4820" w:type="dxa"/>
          </w:tcPr>
          <w:p w14:paraId="326AC955" w14:textId="77777777" w:rsidR="00853D1A" w:rsidRDefault="00853D1A" w:rsidP="00CE701B">
            <w:pPr>
              <w:cnfStyle w:val="000000010000" w:firstRow="0" w:lastRow="0" w:firstColumn="0" w:lastColumn="0" w:oddVBand="0" w:evenVBand="0" w:oddHBand="0" w:evenHBand="1" w:firstRowFirstColumn="0" w:firstRowLastColumn="0" w:lastRowFirstColumn="0" w:lastRowLastColumn="0"/>
            </w:pPr>
          </w:p>
        </w:tc>
      </w:tr>
    </w:tbl>
    <w:p w14:paraId="3C4C13D4" w14:textId="55E20E4C" w:rsidR="00C1716F" w:rsidRDefault="00A94A97" w:rsidP="00DF0763">
      <w:pPr>
        <w:pStyle w:val="ListNumber"/>
        <w:numPr>
          <w:ilvl w:val="0"/>
          <w:numId w:val="4"/>
        </w:numPr>
      </w:pPr>
      <w:r w:rsidRPr="00A94A97">
        <w:t>Identify and begin to analyse language forms, features and structures to communicate these main ideas.</w:t>
      </w:r>
      <w:r w:rsidR="000312C1">
        <w:t xml:space="preserve"> </w:t>
      </w:r>
      <w:r w:rsidR="00BA74A5">
        <w:t>For an analytical paragraph</w:t>
      </w:r>
      <w:r w:rsidR="00D908D5">
        <w:t xml:space="preserve"> you should aim for 4 </w:t>
      </w:r>
      <w:r w:rsidR="00AE4007">
        <w:t>to</w:t>
      </w:r>
      <w:r w:rsidR="00D908D5">
        <w:t xml:space="preserve"> 5 </w:t>
      </w:r>
      <w:r w:rsidR="00CD1283">
        <w:t>examples or pieces of textual evidence</w:t>
      </w:r>
      <w:r w:rsidR="00890E2F">
        <w:t>, you should be looking for variety</w:t>
      </w:r>
      <w:r w:rsidR="00992DDB">
        <w:t xml:space="preserve"> but also</w:t>
      </w:r>
      <w:r w:rsidR="00C0002D">
        <w:t xml:space="preserve"> the best examples th</w:t>
      </w:r>
      <w:r w:rsidR="00FF5E97">
        <w:t>at make a cohesive argument</w:t>
      </w:r>
      <w:r w:rsidR="00024922">
        <w:t>.</w:t>
      </w:r>
    </w:p>
    <w:p w14:paraId="36C9602E" w14:textId="50ED6C03" w:rsidR="00C33A28" w:rsidRDefault="0015569A" w:rsidP="00C33A28">
      <w:pPr>
        <w:pStyle w:val="Caption"/>
      </w:pPr>
      <w:r>
        <w:t xml:space="preserve">Table </w:t>
      </w:r>
      <w:r w:rsidR="00A30AA5">
        <w:fldChar w:fldCharType="begin"/>
      </w:r>
      <w:r w:rsidR="00A30AA5">
        <w:instrText xml:space="preserve"> SEQ Table \* ARABIC </w:instrText>
      </w:r>
      <w:r w:rsidR="00A30AA5">
        <w:fldChar w:fldCharType="separate"/>
      </w:r>
      <w:r w:rsidR="00A11360">
        <w:rPr>
          <w:noProof/>
        </w:rPr>
        <w:t>45</w:t>
      </w:r>
      <w:r w:rsidR="00A30AA5">
        <w:fldChar w:fldCharType="end"/>
      </w:r>
      <w:r w:rsidR="00C33A28">
        <w:t xml:space="preserve"> – analysis of language forms and features to support your central argument</w:t>
      </w:r>
    </w:p>
    <w:tbl>
      <w:tblPr>
        <w:tblStyle w:val="Tableheader"/>
        <w:tblW w:w="9639" w:type="dxa"/>
        <w:tblLayout w:type="fixed"/>
        <w:tblLook w:val="04A0" w:firstRow="1" w:lastRow="0" w:firstColumn="1" w:lastColumn="0" w:noHBand="0" w:noVBand="1"/>
        <w:tblDescription w:val="Students use the table provided to gather evidence based on the guiding questions. Additional rows are provided for students to note examples or pieces of textual evidence, identify the language forms, features or structures and explaining the effect on communicating the main idea."/>
      </w:tblPr>
      <w:tblGrid>
        <w:gridCol w:w="2263"/>
        <w:gridCol w:w="2127"/>
        <w:gridCol w:w="5249"/>
      </w:tblGrid>
      <w:tr w:rsidR="00C1716F" w14:paraId="5AB022F4" w14:textId="77777777" w:rsidTr="00BC7C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3FC8E20" w14:textId="3A3A1158" w:rsidR="00C1716F" w:rsidRDefault="004A10EC" w:rsidP="00CE701B">
            <w:r>
              <w:t xml:space="preserve">Examples or </w:t>
            </w:r>
            <w:r w:rsidR="00AE4007">
              <w:t>t</w:t>
            </w:r>
            <w:r w:rsidR="004A5D0C">
              <w:t xml:space="preserve">extual </w:t>
            </w:r>
            <w:r w:rsidR="00AE4007">
              <w:t>e</w:t>
            </w:r>
            <w:r w:rsidR="004A5D0C">
              <w:t>vidence</w:t>
            </w:r>
          </w:p>
        </w:tc>
        <w:tc>
          <w:tcPr>
            <w:tcW w:w="2127" w:type="dxa"/>
          </w:tcPr>
          <w:p w14:paraId="0AE506F1" w14:textId="633587D9" w:rsidR="00C1716F" w:rsidRDefault="004A5D0C" w:rsidP="00CE701B">
            <w:pPr>
              <w:cnfStyle w:val="100000000000" w:firstRow="1" w:lastRow="0" w:firstColumn="0" w:lastColumn="0" w:oddVBand="0" w:evenVBand="0" w:oddHBand="0" w:evenHBand="0" w:firstRowFirstColumn="0" w:firstRowLastColumn="0" w:lastRowFirstColumn="0" w:lastRowLastColumn="0"/>
            </w:pPr>
            <w:r>
              <w:t>Language forms, features or structure</w:t>
            </w:r>
            <w:r w:rsidR="00263CC0">
              <w:t>s</w:t>
            </w:r>
          </w:p>
        </w:tc>
        <w:tc>
          <w:tcPr>
            <w:tcW w:w="5249" w:type="dxa"/>
          </w:tcPr>
          <w:p w14:paraId="0F481090" w14:textId="0538C64E" w:rsidR="00C1716F" w:rsidRDefault="00263CC0" w:rsidP="00CE701B">
            <w:pPr>
              <w:cnfStyle w:val="100000000000" w:firstRow="1" w:lastRow="0" w:firstColumn="0" w:lastColumn="0" w:oddVBand="0" w:evenVBand="0" w:oddHBand="0" w:evenHBand="0" w:firstRowFirstColumn="0" w:firstRowLastColumn="0" w:lastRowFirstColumn="0" w:lastRowLastColumn="0"/>
            </w:pPr>
            <w:r>
              <w:t>Effect on communicating</w:t>
            </w:r>
            <w:r w:rsidR="002D39FB">
              <w:t xml:space="preserve"> the main idea</w:t>
            </w:r>
          </w:p>
        </w:tc>
      </w:tr>
      <w:tr w:rsidR="00C1716F" w14:paraId="2D875AAB" w14:textId="77777777" w:rsidTr="00BC7CB9">
        <w:trPr>
          <w:cnfStyle w:val="000000100000" w:firstRow="0" w:lastRow="0" w:firstColumn="0" w:lastColumn="0" w:oddVBand="0" w:evenVBand="0" w:oddHBand="1" w:evenHBand="0" w:firstRowFirstColumn="0" w:firstRowLastColumn="0" w:lastRowFirstColumn="0" w:lastRowLastColumn="0"/>
          <w:trHeight w:val="5293"/>
        </w:trPr>
        <w:tc>
          <w:tcPr>
            <w:cnfStyle w:val="001000000000" w:firstRow="0" w:lastRow="0" w:firstColumn="1" w:lastColumn="0" w:oddVBand="0" w:evenVBand="0" w:oddHBand="0" w:evenHBand="0" w:firstRowFirstColumn="0" w:firstRowLastColumn="0" w:lastRowFirstColumn="0" w:lastRowLastColumn="0"/>
            <w:tcW w:w="2263" w:type="dxa"/>
          </w:tcPr>
          <w:p w14:paraId="3239BEC9" w14:textId="26DE0E10" w:rsidR="00C1716F" w:rsidRPr="00BC7CB9" w:rsidRDefault="0081281B" w:rsidP="00BC7CB9">
            <w:pPr>
              <w:rPr>
                <w:b w:val="0"/>
                <w:bCs/>
              </w:rPr>
            </w:pPr>
            <w:r w:rsidRPr="00BC7CB9">
              <w:rPr>
                <w:b w:val="0"/>
                <w:bCs/>
              </w:rPr>
              <w:t>each charter</w:t>
            </w:r>
            <w:r w:rsidR="00AE4007" w:rsidRPr="00BC7CB9">
              <w:rPr>
                <w:b w:val="0"/>
                <w:bCs/>
              </w:rPr>
              <w:t>’</w:t>
            </w:r>
            <w:r w:rsidRPr="00BC7CB9">
              <w:rPr>
                <w:b w:val="0"/>
                <w:bCs/>
              </w:rPr>
              <w:t>d street,</w:t>
            </w:r>
            <w:r w:rsidR="00FA671B" w:rsidRPr="00BC7CB9">
              <w:rPr>
                <w:b w:val="0"/>
                <w:bCs/>
              </w:rPr>
              <w:t xml:space="preserve"> </w:t>
            </w:r>
            <w:r w:rsidRPr="00BC7CB9">
              <w:rPr>
                <w:b w:val="0"/>
                <w:bCs/>
              </w:rPr>
              <w:t>/ Near where the charter</w:t>
            </w:r>
            <w:r w:rsidR="00AE4007" w:rsidRPr="00BC7CB9">
              <w:rPr>
                <w:b w:val="0"/>
                <w:bCs/>
              </w:rPr>
              <w:t>’</w:t>
            </w:r>
            <w:r w:rsidRPr="00BC7CB9">
              <w:rPr>
                <w:b w:val="0"/>
                <w:bCs/>
              </w:rPr>
              <w:t>d Thames does flow</w:t>
            </w:r>
          </w:p>
        </w:tc>
        <w:tc>
          <w:tcPr>
            <w:tcW w:w="2127" w:type="dxa"/>
          </w:tcPr>
          <w:p w14:paraId="6C58FE2F" w14:textId="0D8A0B15" w:rsidR="00C1716F" w:rsidRDefault="00BF1710" w:rsidP="00CE701B">
            <w:pPr>
              <w:cnfStyle w:val="000000100000" w:firstRow="0" w:lastRow="0" w:firstColumn="0" w:lastColumn="0" w:oddVBand="0" w:evenVBand="0" w:oddHBand="1" w:evenHBand="0" w:firstRowFirstColumn="0" w:firstRowLastColumn="0" w:lastRowFirstColumn="0" w:lastRowLastColumn="0"/>
            </w:pPr>
            <w:r>
              <w:t>Repetition</w:t>
            </w:r>
          </w:p>
        </w:tc>
        <w:tc>
          <w:tcPr>
            <w:tcW w:w="5249" w:type="dxa"/>
          </w:tcPr>
          <w:p w14:paraId="2D1C30C2" w14:textId="445D1E07" w:rsidR="00C1716F" w:rsidRDefault="00FD5953" w:rsidP="00CE701B">
            <w:pPr>
              <w:cnfStyle w:val="000000100000" w:firstRow="0" w:lastRow="0" w:firstColumn="0" w:lastColumn="0" w:oddVBand="0" w:evenVBand="0" w:oddHBand="1" w:evenHBand="0" w:firstRowFirstColumn="0" w:firstRowLastColumn="0" w:lastRowFirstColumn="0" w:lastRowLastColumn="0"/>
            </w:pPr>
            <w:r w:rsidRPr="00FD5953">
              <w:t xml:space="preserve">Blake was writing at a time when the Industrial Revolution was at </w:t>
            </w:r>
            <w:r w:rsidR="00AE4007">
              <w:t>i</w:t>
            </w:r>
            <w:r w:rsidRPr="00FD5953">
              <w:t>ts height, restructuring society in a way that he believed made people lose sight of what it means to be human. Charter’d in this sense means owned</w:t>
            </w:r>
            <w:r w:rsidR="006913BA">
              <w:t xml:space="preserve"> and repetition is used to convey</w:t>
            </w:r>
            <w:r w:rsidR="00E23015">
              <w:t xml:space="preserve"> how</w:t>
            </w:r>
            <w:r w:rsidRPr="00FD5953">
              <w:t xml:space="preserve"> not only the streets </w:t>
            </w:r>
            <w:r w:rsidR="003C6A89">
              <w:t xml:space="preserve">are </w:t>
            </w:r>
            <w:r w:rsidRPr="00FD5953">
              <w:t>owned but the forces of nature such as the Thames</w:t>
            </w:r>
            <w:r w:rsidR="003C6A89">
              <w:t>,</w:t>
            </w:r>
            <w:r w:rsidRPr="00FD5953">
              <w:t xml:space="preserve"> are likewise controlled by the </w:t>
            </w:r>
            <w:r w:rsidR="00CB1022">
              <w:t>oppressive</w:t>
            </w:r>
            <w:r w:rsidRPr="00FD5953">
              <w:t xml:space="preserve"> system. In Romanticism rivers are symbolic of freedom, yet here they are owned</w:t>
            </w:r>
            <w:r w:rsidR="0002268D">
              <w:t xml:space="preserve"> and controlled</w:t>
            </w:r>
            <w:r w:rsidRPr="00FD5953">
              <w:t>.</w:t>
            </w:r>
          </w:p>
        </w:tc>
      </w:tr>
      <w:tr w:rsidR="00C1716F" w14:paraId="7AC8C1DB" w14:textId="77777777" w:rsidTr="00BC7CB9">
        <w:trPr>
          <w:cnfStyle w:val="000000010000" w:firstRow="0" w:lastRow="0" w:firstColumn="0" w:lastColumn="0" w:oddVBand="0" w:evenVBand="0" w:oddHBand="0" w:evenHBand="1" w:firstRowFirstColumn="0" w:firstRowLastColumn="0" w:lastRowFirstColumn="0" w:lastRowLastColumn="0"/>
          <w:trHeight w:val="5293"/>
        </w:trPr>
        <w:tc>
          <w:tcPr>
            <w:cnfStyle w:val="001000000000" w:firstRow="0" w:lastRow="0" w:firstColumn="1" w:lastColumn="0" w:oddVBand="0" w:evenVBand="0" w:oddHBand="0" w:evenHBand="0" w:firstRowFirstColumn="0" w:firstRowLastColumn="0" w:lastRowFirstColumn="0" w:lastRowLastColumn="0"/>
            <w:tcW w:w="2263" w:type="dxa"/>
          </w:tcPr>
          <w:p w14:paraId="3CAE23F1" w14:textId="77777777" w:rsidR="0015348B" w:rsidRDefault="0015348B" w:rsidP="00CE701B"/>
        </w:tc>
        <w:tc>
          <w:tcPr>
            <w:tcW w:w="2127" w:type="dxa"/>
          </w:tcPr>
          <w:p w14:paraId="7FA5BBE0" w14:textId="77777777" w:rsidR="00C1716F" w:rsidRDefault="00C1716F" w:rsidP="00CE701B">
            <w:pPr>
              <w:cnfStyle w:val="000000010000" w:firstRow="0" w:lastRow="0" w:firstColumn="0" w:lastColumn="0" w:oddVBand="0" w:evenVBand="0" w:oddHBand="0" w:evenHBand="1" w:firstRowFirstColumn="0" w:firstRowLastColumn="0" w:lastRowFirstColumn="0" w:lastRowLastColumn="0"/>
            </w:pPr>
          </w:p>
        </w:tc>
        <w:tc>
          <w:tcPr>
            <w:tcW w:w="5249" w:type="dxa"/>
          </w:tcPr>
          <w:p w14:paraId="14256CB9" w14:textId="77777777" w:rsidR="00C1716F" w:rsidRDefault="00C1716F" w:rsidP="00CE701B">
            <w:pPr>
              <w:cnfStyle w:val="000000010000" w:firstRow="0" w:lastRow="0" w:firstColumn="0" w:lastColumn="0" w:oddVBand="0" w:evenVBand="0" w:oddHBand="0" w:evenHBand="1" w:firstRowFirstColumn="0" w:firstRowLastColumn="0" w:lastRowFirstColumn="0" w:lastRowLastColumn="0"/>
            </w:pPr>
          </w:p>
        </w:tc>
      </w:tr>
      <w:tr w:rsidR="00C1716F" w14:paraId="7F0C0555" w14:textId="77777777" w:rsidTr="00BC7CB9">
        <w:trPr>
          <w:cnfStyle w:val="000000100000" w:firstRow="0" w:lastRow="0" w:firstColumn="0" w:lastColumn="0" w:oddVBand="0" w:evenVBand="0" w:oddHBand="1" w:evenHBand="0" w:firstRowFirstColumn="0" w:firstRowLastColumn="0" w:lastRowFirstColumn="0" w:lastRowLastColumn="0"/>
          <w:trHeight w:val="5293"/>
        </w:trPr>
        <w:tc>
          <w:tcPr>
            <w:cnfStyle w:val="001000000000" w:firstRow="0" w:lastRow="0" w:firstColumn="1" w:lastColumn="0" w:oddVBand="0" w:evenVBand="0" w:oddHBand="0" w:evenHBand="0" w:firstRowFirstColumn="0" w:firstRowLastColumn="0" w:lastRowFirstColumn="0" w:lastRowLastColumn="0"/>
            <w:tcW w:w="2263" w:type="dxa"/>
          </w:tcPr>
          <w:p w14:paraId="02C1E7CC" w14:textId="77777777" w:rsidR="000312C1" w:rsidRDefault="000312C1" w:rsidP="00CE701B"/>
        </w:tc>
        <w:tc>
          <w:tcPr>
            <w:tcW w:w="2127" w:type="dxa"/>
          </w:tcPr>
          <w:p w14:paraId="63E62CB0" w14:textId="77777777" w:rsidR="00C1716F" w:rsidRDefault="00C1716F" w:rsidP="00CE701B">
            <w:pPr>
              <w:cnfStyle w:val="000000100000" w:firstRow="0" w:lastRow="0" w:firstColumn="0" w:lastColumn="0" w:oddVBand="0" w:evenVBand="0" w:oddHBand="1" w:evenHBand="0" w:firstRowFirstColumn="0" w:firstRowLastColumn="0" w:lastRowFirstColumn="0" w:lastRowLastColumn="0"/>
            </w:pPr>
          </w:p>
        </w:tc>
        <w:tc>
          <w:tcPr>
            <w:tcW w:w="5249" w:type="dxa"/>
          </w:tcPr>
          <w:p w14:paraId="104D42E5" w14:textId="77777777" w:rsidR="00C1716F" w:rsidRDefault="00C1716F" w:rsidP="00CE701B">
            <w:pPr>
              <w:cnfStyle w:val="000000100000" w:firstRow="0" w:lastRow="0" w:firstColumn="0" w:lastColumn="0" w:oddVBand="0" w:evenVBand="0" w:oddHBand="1" w:evenHBand="0" w:firstRowFirstColumn="0" w:firstRowLastColumn="0" w:lastRowFirstColumn="0" w:lastRowLastColumn="0"/>
            </w:pPr>
          </w:p>
        </w:tc>
      </w:tr>
      <w:tr w:rsidR="00C1716F" w14:paraId="1BA74F09" w14:textId="77777777" w:rsidTr="00BC7CB9">
        <w:trPr>
          <w:cnfStyle w:val="000000010000" w:firstRow="0" w:lastRow="0" w:firstColumn="0" w:lastColumn="0" w:oddVBand="0" w:evenVBand="0" w:oddHBand="0" w:evenHBand="1" w:firstRowFirstColumn="0" w:firstRowLastColumn="0" w:lastRowFirstColumn="0" w:lastRowLastColumn="0"/>
          <w:trHeight w:val="5293"/>
        </w:trPr>
        <w:tc>
          <w:tcPr>
            <w:cnfStyle w:val="001000000000" w:firstRow="0" w:lastRow="0" w:firstColumn="1" w:lastColumn="0" w:oddVBand="0" w:evenVBand="0" w:oddHBand="0" w:evenHBand="0" w:firstRowFirstColumn="0" w:firstRowLastColumn="0" w:lastRowFirstColumn="0" w:lastRowLastColumn="0"/>
            <w:tcW w:w="2263" w:type="dxa"/>
          </w:tcPr>
          <w:p w14:paraId="0B358C49" w14:textId="77777777" w:rsidR="0015348B" w:rsidRDefault="0015348B" w:rsidP="00CE701B"/>
        </w:tc>
        <w:tc>
          <w:tcPr>
            <w:tcW w:w="2127" w:type="dxa"/>
          </w:tcPr>
          <w:p w14:paraId="2053907B" w14:textId="77777777" w:rsidR="00C1716F" w:rsidRDefault="00C1716F" w:rsidP="00CE701B">
            <w:pPr>
              <w:cnfStyle w:val="000000010000" w:firstRow="0" w:lastRow="0" w:firstColumn="0" w:lastColumn="0" w:oddVBand="0" w:evenVBand="0" w:oddHBand="0" w:evenHBand="1" w:firstRowFirstColumn="0" w:firstRowLastColumn="0" w:lastRowFirstColumn="0" w:lastRowLastColumn="0"/>
            </w:pPr>
          </w:p>
        </w:tc>
        <w:tc>
          <w:tcPr>
            <w:tcW w:w="5249" w:type="dxa"/>
          </w:tcPr>
          <w:p w14:paraId="40DA8EDB" w14:textId="77777777" w:rsidR="00C1716F" w:rsidRDefault="00C1716F" w:rsidP="00CE701B">
            <w:pPr>
              <w:cnfStyle w:val="000000010000" w:firstRow="0" w:lastRow="0" w:firstColumn="0" w:lastColumn="0" w:oddVBand="0" w:evenVBand="0" w:oddHBand="0" w:evenHBand="1" w:firstRowFirstColumn="0" w:firstRowLastColumn="0" w:lastRowFirstColumn="0" w:lastRowLastColumn="0"/>
            </w:pPr>
          </w:p>
        </w:tc>
      </w:tr>
      <w:tr w:rsidR="00C1716F" w14:paraId="254CBA00" w14:textId="77777777" w:rsidTr="00BC7CB9">
        <w:trPr>
          <w:cnfStyle w:val="000000100000" w:firstRow="0" w:lastRow="0" w:firstColumn="0" w:lastColumn="0" w:oddVBand="0" w:evenVBand="0" w:oddHBand="1" w:evenHBand="0" w:firstRowFirstColumn="0" w:firstRowLastColumn="0" w:lastRowFirstColumn="0" w:lastRowLastColumn="0"/>
          <w:trHeight w:val="5293"/>
        </w:trPr>
        <w:tc>
          <w:tcPr>
            <w:cnfStyle w:val="001000000000" w:firstRow="0" w:lastRow="0" w:firstColumn="1" w:lastColumn="0" w:oddVBand="0" w:evenVBand="0" w:oddHBand="0" w:evenHBand="0" w:firstRowFirstColumn="0" w:firstRowLastColumn="0" w:lastRowFirstColumn="0" w:lastRowLastColumn="0"/>
            <w:tcW w:w="2263" w:type="dxa"/>
          </w:tcPr>
          <w:p w14:paraId="7C8FE030" w14:textId="69103B9E" w:rsidR="0015348B" w:rsidRDefault="0015348B" w:rsidP="00CE701B"/>
        </w:tc>
        <w:tc>
          <w:tcPr>
            <w:tcW w:w="2127" w:type="dxa"/>
          </w:tcPr>
          <w:p w14:paraId="36987C10" w14:textId="77777777" w:rsidR="00C1716F" w:rsidRDefault="00C1716F" w:rsidP="00CE701B">
            <w:pPr>
              <w:cnfStyle w:val="000000100000" w:firstRow="0" w:lastRow="0" w:firstColumn="0" w:lastColumn="0" w:oddVBand="0" w:evenVBand="0" w:oddHBand="1" w:evenHBand="0" w:firstRowFirstColumn="0" w:firstRowLastColumn="0" w:lastRowFirstColumn="0" w:lastRowLastColumn="0"/>
            </w:pPr>
          </w:p>
        </w:tc>
        <w:tc>
          <w:tcPr>
            <w:tcW w:w="5249" w:type="dxa"/>
          </w:tcPr>
          <w:p w14:paraId="12DC3793" w14:textId="77777777" w:rsidR="00C1716F" w:rsidRDefault="00C1716F" w:rsidP="00CE701B">
            <w:pPr>
              <w:cnfStyle w:val="000000100000" w:firstRow="0" w:lastRow="0" w:firstColumn="0" w:lastColumn="0" w:oddVBand="0" w:evenVBand="0" w:oddHBand="1" w:evenHBand="0" w:firstRowFirstColumn="0" w:firstRowLastColumn="0" w:lastRowFirstColumn="0" w:lastRowLastColumn="0"/>
            </w:pPr>
          </w:p>
        </w:tc>
      </w:tr>
    </w:tbl>
    <w:p w14:paraId="11E30D6C" w14:textId="77777777" w:rsidR="00BC0C8B" w:rsidRDefault="00BA6F1C">
      <w:pPr>
        <w:suppressAutoHyphens w:val="0"/>
        <w:spacing w:before="0" w:after="160" w:line="259" w:lineRule="auto"/>
      </w:pPr>
      <w:r w:rsidRPr="00C1716F">
        <w:br w:type="page"/>
      </w:r>
      <w:bookmarkStart w:id="99" w:name="_Toc152167465"/>
      <w:bookmarkStart w:id="100" w:name="_Toc153270987"/>
    </w:p>
    <w:p w14:paraId="5D6D69ED" w14:textId="77777777" w:rsidR="00EE615B" w:rsidRDefault="00EE615B" w:rsidP="00913434">
      <w:pPr>
        <w:pStyle w:val="Heading2"/>
      </w:pPr>
      <w:bookmarkStart w:id="101" w:name="_Toc173238874"/>
      <w:r>
        <w:t>Core formative task 3 – analytical paragraph</w:t>
      </w:r>
      <w:bookmarkEnd w:id="101"/>
    </w:p>
    <w:p w14:paraId="55A4BB3F" w14:textId="16DCB772" w:rsidR="00216F59" w:rsidRDefault="00EE615B" w:rsidP="00875BF9">
      <w:pPr>
        <w:pStyle w:val="FeatureBox2"/>
      </w:pPr>
      <w:r w:rsidRPr="00B70C35">
        <w:rPr>
          <w:rStyle w:val="Strong"/>
        </w:rPr>
        <w:t>Teacher note</w:t>
      </w:r>
      <w:r w:rsidRPr="00357D22">
        <w:rPr>
          <w:rStyle w:val="Strong"/>
          <w:b w:val="0"/>
          <w:bCs w:val="0"/>
        </w:rPr>
        <w:t>:</w:t>
      </w:r>
      <w:r>
        <w:t xml:space="preserve"> </w:t>
      </w:r>
      <w:r w:rsidR="009E4F3A">
        <w:t xml:space="preserve">this task is designed to build upon the analytical writing skills that students have developed in </w:t>
      </w:r>
      <w:r w:rsidR="004C4AE6">
        <w:t>the</w:t>
      </w:r>
      <w:r w:rsidR="009E4F3A">
        <w:t xml:space="preserve"> </w:t>
      </w:r>
      <w:r w:rsidR="009E4F3A" w:rsidRPr="004C4AE6">
        <w:rPr>
          <w:rStyle w:val="Strong"/>
        </w:rPr>
        <w:t>Year 10, Term 1 – Novel voices</w:t>
      </w:r>
      <w:r w:rsidR="007B78B7">
        <w:t xml:space="preserve"> </w:t>
      </w:r>
      <w:r w:rsidR="004C4AE6">
        <w:t xml:space="preserve">program </w:t>
      </w:r>
      <w:r w:rsidR="007B78B7">
        <w:t xml:space="preserve">and to prepare them for the </w:t>
      </w:r>
      <w:r w:rsidR="00064A72">
        <w:t xml:space="preserve">extended response in the </w:t>
      </w:r>
      <w:r w:rsidR="004C06CD">
        <w:t>formal</w:t>
      </w:r>
      <w:r w:rsidR="00064A72">
        <w:t xml:space="preserve"> assessment for this program.</w:t>
      </w:r>
    </w:p>
    <w:p w14:paraId="54254158" w14:textId="770C4C67" w:rsidR="00475448" w:rsidRPr="0098552A" w:rsidRDefault="00475448" w:rsidP="0098552A">
      <w:pPr>
        <w:pStyle w:val="FeatureBox2"/>
        <w:rPr>
          <w:b/>
          <w:bCs/>
        </w:rPr>
      </w:pPr>
      <w:r>
        <w:t>T</w:t>
      </w:r>
      <w:r w:rsidR="00A6502D">
        <w:t>he t</w:t>
      </w:r>
      <w:r w:rsidRPr="002A0627">
        <w:t>able</w:t>
      </w:r>
      <w:r w:rsidR="00A6502D">
        <w:t xml:space="preserve"> </w:t>
      </w:r>
      <w:r w:rsidR="0065458F">
        <w:t xml:space="preserve">under </w:t>
      </w:r>
      <w:r w:rsidR="00992826">
        <w:t>‘</w:t>
      </w:r>
      <w:r w:rsidR="0065458F" w:rsidRPr="00E4384D">
        <w:rPr>
          <w:rStyle w:val="Strong"/>
          <w:b w:val="0"/>
          <w:bCs w:val="0"/>
        </w:rPr>
        <w:t>Composing your response</w:t>
      </w:r>
      <w:r w:rsidR="00992826">
        <w:rPr>
          <w:rStyle w:val="Strong"/>
          <w:b w:val="0"/>
          <w:bCs w:val="0"/>
        </w:rPr>
        <w:t>’</w:t>
      </w:r>
      <w:r w:rsidR="0065458F" w:rsidRPr="00E4384D">
        <w:rPr>
          <w:rStyle w:val="Strong"/>
          <w:b w:val="0"/>
          <w:bCs w:val="0"/>
        </w:rPr>
        <w:t>,</w:t>
      </w:r>
      <w:r w:rsidR="00A6502D">
        <w:rPr>
          <w:rStyle w:val="Strong"/>
        </w:rPr>
        <w:t xml:space="preserve"> </w:t>
      </w:r>
      <w:r w:rsidR="00A6502D">
        <w:t>shows</w:t>
      </w:r>
      <w:r>
        <w:t xml:space="preserve"> the </w:t>
      </w:r>
      <w:r w:rsidR="00A6502D">
        <w:t>‘</w:t>
      </w:r>
      <w:r>
        <w:t xml:space="preserve">Seldon method’ of structuring complex analytical sentences </w:t>
      </w:r>
      <w:r w:rsidR="003C6A89">
        <w:t xml:space="preserve">also used </w:t>
      </w:r>
      <w:r>
        <w:t xml:space="preserve">in </w:t>
      </w:r>
      <w:r w:rsidRPr="00805CED">
        <w:rPr>
          <w:b/>
          <w:bCs/>
        </w:rPr>
        <w:t>Phase 3, activity 10 – short answer response to figurative language devices</w:t>
      </w:r>
      <w:r w:rsidR="003C6A89">
        <w:t>.</w:t>
      </w:r>
      <w:r>
        <w:t xml:space="preserve"> </w:t>
      </w:r>
      <w:r w:rsidR="003C6A89">
        <w:t>H</w:t>
      </w:r>
      <w:r>
        <w:t>owever, rather than</w:t>
      </w:r>
      <w:r w:rsidRPr="00913434">
        <w:t xml:space="preserve"> completing </w:t>
      </w:r>
      <w:r>
        <w:t>this task as a class</w:t>
      </w:r>
      <w:r w:rsidR="003C6A89">
        <w:t>,</w:t>
      </w:r>
      <w:r w:rsidRPr="00913434">
        <w:t xml:space="preserve"> students </w:t>
      </w:r>
      <w:r>
        <w:t>complete the task individually following the principles of the gradual release of responsibility model.</w:t>
      </w:r>
    </w:p>
    <w:p w14:paraId="7016A8A9" w14:textId="142EBDB3" w:rsidR="00EC55EC" w:rsidRPr="00EC55EC" w:rsidRDefault="00064A72" w:rsidP="00873F1B">
      <w:pPr>
        <w:pStyle w:val="FeatureBox3"/>
      </w:pPr>
      <w:r>
        <w:rPr>
          <w:b/>
          <w:bCs/>
        </w:rPr>
        <w:t>Student note</w:t>
      </w:r>
      <w:r w:rsidRPr="00E24308">
        <w:t>:</w:t>
      </w:r>
      <w:r>
        <w:t xml:space="preserve"> this </w:t>
      </w:r>
      <w:r w:rsidR="00F830E8">
        <w:t xml:space="preserve">task is designed to support you </w:t>
      </w:r>
      <w:r w:rsidR="00BB6E07">
        <w:t>to develop</w:t>
      </w:r>
      <w:r w:rsidR="00F830E8">
        <w:t xml:space="preserve"> your analytical writing skills an</w:t>
      </w:r>
      <w:r w:rsidR="002F6423">
        <w:t xml:space="preserve">d prepare you for </w:t>
      </w:r>
      <w:r w:rsidR="00A31949">
        <w:t xml:space="preserve">Part 2 </w:t>
      </w:r>
      <w:r w:rsidR="00C1088C">
        <w:t>–</w:t>
      </w:r>
      <w:r w:rsidR="00A31949">
        <w:t xml:space="preserve"> </w:t>
      </w:r>
      <w:r w:rsidR="00C1088C">
        <w:t>extended response</w:t>
      </w:r>
      <w:r w:rsidR="00BB6E07">
        <w:t xml:space="preserve">, </w:t>
      </w:r>
      <w:r w:rsidR="00DF5883">
        <w:t xml:space="preserve">in your </w:t>
      </w:r>
      <w:r w:rsidR="00344A34">
        <w:t>summative assessment</w:t>
      </w:r>
      <w:r w:rsidR="00E4384D">
        <w:t xml:space="preserve"> which is</w:t>
      </w:r>
      <w:r w:rsidR="00344A34">
        <w:t xml:space="preserve"> an </w:t>
      </w:r>
      <w:r w:rsidR="002F6423">
        <w:t>examination.</w:t>
      </w:r>
    </w:p>
    <w:p w14:paraId="21BDC5B5" w14:textId="75ADFA37" w:rsidR="00EE615B" w:rsidRPr="00913434" w:rsidRDefault="00410F53" w:rsidP="00430AE2">
      <w:pPr>
        <w:pStyle w:val="ListNumber"/>
        <w:numPr>
          <w:ilvl w:val="0"/>
          <w:numId w:val="7"/>
        </w:numPr>
      </w:pPr>
      <w:r>
        <w:t>You</w:t>
      </w:r>
      <w:r w:rsidR="00EE615B" w:rsidRPr="00913434">
        <w:t xml:space="preserve"> will compose an analytical paragraph</w:t>
      </w:r>
      <w:r w:rsidR="00AC0956">
        <w:t xml:space="preserve"> (no more than 400 words)</w:t>
      </w:r>
      <w:r w:rsidR="00EE615B" w:rsidRPr="00913434">
        <w:t xml:space="preserve"> in response to the following question:</w:t>
      </w:r>
    </w:p>
    <w:p w14:paraId="5388DA19" w14:textId="26C7AEEB" w:rsidR="00506191" w:rsidRPr="00B31AD7" w:rsidRDefault="002B4ABB" w:rsidP="00E4384D">
      <w:pPr>
        <w:pStyle w:val="Pulloutquote"/>
      </w:pPr>
      <w:r w:rsidRPr="00B31AD7">
        <w:t>‘</w:t>
      </w:r>
      <w:r w:rsidR="00CB705F" w:rsidRPr="00B31AD7">
        <w:t xml:space="preserve">How does William Blake use poetic forms and language devices to </w:t>
      </w:r>
      <w:r w:rsidR="00506191" w:rsidRPr="00B31AD7">
        <w:t xml:space="preserve">explore the concerns of his </w:t>
      </w:r>
      <w:r w:rsidR="00CB705F" w:rsidRPr="00B31AD7">
        <w:t>context?</w:t>
      </w:r>
      <w:r w:rsidRPr="00B31AD7">
        <w:t>’</w:t>
      </w:r>
    </w:p>
    <w:p w14:paraId="2D3B2F87" w14:textId="692F381F" w:rsidR="00CB705F" w:rsidRDefault="00CB705F" w:rsidP="00D06008">
      <w:r w:rsidRPr="00CB705F">
        <w:t>In your response, include detailed analysis of his poem ‘London’.</w:t>
      </w:r>
    </w:p>
    <w:p w14:paraId="691C6A90" w14:textId="227DC0D0" w:rsidR="002616CB" w:rsidRPr="00CB1EBE" w:rsidRDefault="002616CB" w:rsidP="00CB1EBE">
      <w:pPr>
        <w:rPr>
          <w:rStyle w:val="Strong"/>
        </w:rPr>
      </w:pPr>
      <w:r w:rsidRPr="00CB1EBE">
        <w:rPr>
          <w:rStyle w:val="Strong"/>
        </w:rPr>
        <w:t>Ident</w:t>
      </w:r>
      <w:r w:rsidR="0054342B" w:rsidRPr="00CB1EBE">
        <w:rPr>
          <w:rStyle w:val="Strong"/>
        </w:rPr>
        <w:t>ifying the demands of the question</w:t>
      </w:r>
    </w:p>
    <w:p w14:paraId="09813F80" w14:textId="333F2770" w:rsidR="00E67180" w:rsidRDefault="0054342B" w:rsidP="00430AE2">
      <w:pPr>
        <w:pStyle w:val="ListNumber"/>
        <w:numPr>
          <w:ilvl w:val="0"/>
          <w:numId w:val="7"/>
        </w:numPr>
      </w:pPr>
      <w:r>
        <w:t xml:space="preserve">Use the </w:t>
      </w:r>
      <w:r w:rsidR="00290426">
        <w:t xml:space="preserve">questions in the </w:t>
      </w:r>
      <w:r w:rsidR="0097445C">
        <w:t xml:space="preserve">table below to clarify the key words in the </w:t>
      </w:r>
      <w:r w:rsidR="00DE36EC">
        <w:t xml:space="preserve">analytical paragraph </w:t>
      </w:r>
      <w:r w:rsidR="0097445C">
        <w:t xml:space="preserve">question and brainstorm ways to address the </w:t>
      </w:r>
      <w:r w:rsidR="000F416F">
        <w:t>key words.</w:t>
      </w:r>
    </w:p>
    <w:p w14:paraId="3F528636" w14:textId="44790ACB" w:rsidR="009976D7" w:rsidRDefault="000F416F" w:rsidP="009976D7">
      <w:pPr>
        <w:pStyle w:val="Caption"/>
      </w:pPr>
      <w:r>
        <w:t xml:space="preserve">Table </w:t>
      </w:r>
      <w:r>
        <w:fldChar w:fldCharType="begin"/>
      </w:r>
      <w:r>
        <w:instrText xml:space="preserve"> SEQ Table \* ARABIC </w:instrText>
      </w:r>
      <w:r>
        <w:fldChar w:fldCharType="separate"/>
      </w:r>
      <w:r w:rsidR="00A11360">
        <w:rPr>
          <w:noProof/>
        </w:rPr>
        <w:t>46</w:t>
      </w:r>
      <w:r>
        <w:fldChar w:fldCharType="end"/>
      </w:r>
      <w:r w:rsidR="009976D7">
        <w:t xml:space="preserve"> – identifying the demands of the question</w:t>
      </w:r>
    </w:p>
    <w:tbl>
      <w:tblPr>
        <w:tblStyle w:val="Tableheader"/>
        <w:tblW w:w="9923" w:type="dxa"/>
        <w:tblLook w:val="04A0" w:firstRow="1" w:lastRow="0" w:firstColumn="1" w:lastColumn="0" w:noHBand="0" w:noVBand="1"/>
        <w:tblDescription w:val="In the left-hand column students are given brainstorming questions to help their analytical paragraph, the right column is for students to plan their response."/>
      </w:tblPr>
      <w:tblGrid>
        <w:gridCol w:w="2835"/>
        <w:gridCol w:w="7088"/>
      </w:tblGrid>
      <w:tr w:rsidR="000F416F" w14:paraId="3961C9ED" w14:textId="77777777" w:rsidTr="00B31A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CA2EB3A" w14:textId="5BF8A523" w:rsidR="000F416F" w:rsidRDefault="000F416F" w:rsidP="000F416F">
            <w:r>
              <w:t xml:space="preserve">Breaking down the </w:t>
            </w:r>
            <w:r w:rsidR="0012284F">
              <w:t>question</w:t>
            </w:r>
          </w:p>
        </w:tc>
        <w:tc>
          <w:tcPr>
            <w:tcW w:w="7088" w:type="dxa"/>
          </w:tcPr>
          <w:p w14:paraId="3126D262" w14:textId="5558085A" w:rsidR="000F416F" w:rsidRDefault="00E06E34" w:rsidP="000F416F">
            <w:pPr>
              <w:cnfStyle w:val="100000000000" w:firstRow="1" w:lastRow="0" w:firstColumn="0" w:lastColumn="0" w:oddVBand="0" w:evenVBand="0" w:oddHBand="0" w:evenHBand="0" w:firstRowFirstColumn="0" w:firstRowLastColumn="0" w:lastRowFirstColumn="0" w:lastRowLastColumn="0"/>
            </w:pPr>
            <w:r>
              <w:t>Planning notes</w:t>
            </w:r>
          </w:p>
        </w:tc>
      </w:tr>
      <w:tr w:rsidR="000F416F" w14:paraId="518DDB34" w14:textId="77777777" w:rsidTr="00B31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78C5825" w14:textId="648049E3" w:rsidR="000F416F" w:rsidRPr="002C5940" w:rsidRDefault="00F34D26" w:rsidP="000F416F">
            <w:pPr>
              <w:rPr>
                <w:b w:val="0"/>
                <w:bCs/>
              </w:rPr>
            </w:pPr>
            <w:r w:rsidRPr="002C5940">
              <w:rPr>
                <w:b w:val="0"/>
                <w:bCs/>
              </w:rPr>
              <w:t>‘How’ is an essential keyword in English</w:t>
            </w:r>
            <w:r w:rsidR="00967B6E" w:rsidRPr="002C5940">
              <w:rPr>
                <w:b w:val="0"/>
                <w:bCs/>
              </w:rPr>
              <w:t xml:space="preserve"> extended responses as it </w:t>
            </w:r>
            <w:r w:rsidR="00EF22FB" w:rsidRPr="002C5940">
              <w:rPr>
                <w:b w:val="0"/>
                <w:bCs/>
              </w:rPr>
              <w:t>requires a</w:t>
            </w:r>
            <w:r w:rsidR="009B0B5D" w:rsidRPr="002C5940">
              <w:rPr>
                <w:b w:val="0"/>
                <w:bCs/>
              </w:rPr>
              <w:t>nalysis of language forms and features.</w:t>
            </w:r>
            <w:r w:rsidR="00701D74" w:rsidRPr="002C5940">
              <w:rPr>
                <w:b w:val="0"/>
                <w:bCs/>
              </w:rPr>
              <w:t xml:space="preserve"> </w:t>
            </w:r>
            <w:r w:rsidR="004D4859" w:rsidRPr="002C5940">
              <w:rPr>
                <w:b w:val="0"/>
                <w:bCs/>
              </w:rPr>
              <w:t>This question</w:t>
            </w:r>
            <w:r w:rsidR="00AD623E" w:rsidRPr="002C5940">
              <w:rPr>
                <w:b w:val="0"/>
                <w:bCs/>
              </w:rPr>
              <w:t xml:space="preserve"> </w:t>
            </w:r>
            <w:r w:rsidR="0079025C" w:rsidRPr="002C5940">
              <w:rPr>
                <w:b w:val="0"/>
                <w:bCs/>
              </w:rPr>
              <w:t xml:space="preserve">includes reference to these </w:t>
            </w:r>
            <w:r w:rsidR="001C7DD2" w:rsidRPr="002C5940">
              <w:rPr>
                <w:b w:val="0"/>
                <w:bCs/>
              </w:rPr>
              <w:t>specifically</w:t>
            </w:r>
            <w:r w:rsidR="0046578B" w:rsidRPr="002C5940">
              <w:rPr>
                <w:b w:val="0"/>
                <w:bCs/>
              </w:rPr>
              <w:t>,</w:t>
            </w:r>
            <w:r w:rsidR="007D3E12" w:rsidRPr="002C5940">
              <w:rPr>
                <w:b w:val="0"/>
                <w:bCs/>
              </w:rPr>
              <w:t xml:space="preserve"> however, this will not </w:t>
            </w:r>
            <w:r w:rsidR="00F00B00" w:rsidRPr="002C5940">
              <w:rPr>
                <w:b w:val="0"/>
                <w:bCs/>
              </w:rPr>
              <w:t xml:space="preserve">always </w:t>
            </w:r>
            <w:r w:rsidR="0070475A" w:rsidRPr="002C5940">
              <w:rPr>
                <w:b w:val="0"/>
                <w:bCs/>
              </w:rPr>
              <w:t>be the case</w:t>
            </w:r>
            <w:r w:rsidR="00A0363A" w:rsidRPr="002C5940">
              <w:rPr>
                <w:b w:val="0"/>
                <w:bCs/>
              </w:rPr>
              <w:t>.</w:t>
            </w:r>
            <w:r w:rsidR="0070475A" w:rsidRPr="002C5940">
              <w:rPr>
                <w:b w:val="0"/>
                <w:bCs/>
              </w:rPr>
              <w:t xml:space="preserve"> You </w:t>
            </w:r>
            <w:r w:rsidR="00F1022E" w:rsidRPr="002C5940">
              <w:rPr>
                <w:b w:val="0"/>
                <w:bCs/>
              </w:rPr>
              <w:t>will need to remember this, especially for examinations</w:t>
            </w:r>
            <w:r w:rsidR="0046578B" w:rsidRPr="002C5940">
              <w:rPr>
                <w:b w:val="0"/>
                <w:bCs/>
              </w:rPr>
              <w:t>.</w:t>
            </w:r>
          </w:p>
        </w:tc>
        <w:tc>
          <w:tcPr>
            <w:tcW w:w="7088" w:type="dxa"/>
          </w:tcPr>
          <w:p w14:paraId="5E1E757B" w14:textId="043E1968" w:rsidR="000F416F" w:rsidRDefault="000F416F" w:rsidP="000F416F">
            <w:pPr>
              <w:cnfStyle w:val="000000100000" w:firstRow="0" w:lastRow="0" w:firstColumn="0" w:lastColumn="0" w:oddVBand="0" w:evenVBand="0" w:oddHBand="1" w:evenHBand="0" w:firstRowFirstColumn="0" w:firstRowLastColumn="0" w:lastRowFirstColumn="0" w:lastRowLastColumn="0"/>
            </w:pPr>
          </w:p>
        </w:tc>
      </w:tr>
      <w:tr w:rsidR="000F416F" w14:paraId="1F2ECB13" w14:textId="77777777" w:rsidTr="00B31A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A1F4CD5" w14:textId="6A766311" w:rsidR="000F416F" w:rsidRPr="002C5940" w:rsidRDefault="00905C76" w:rsidP="000F416F">
            <w:pPr>
              <w:rPr>
                <w:b w:val="0"/>
                <w:bCs/>
              </w:rPr>
            </w:pPr>
            <w:r w:rsidRPr="002C5940">
              <w:rPr>
                <w:b w:val="0"/>
                <w:bCs/>
              </w:rPr>
              <w:t>‘</w:t>
            </w:r>
            <w:r w:rsidR="0046578B" w:rsidRPr="002C5940">
              <w:rPr>
                <w:b w:val="0"/>
                <w:bCs/>
              </w:rPr>
              <w:t>U</w:t>
            </w:r>
            <w:r w:rsidRPr="002C5940">
              <w:rPr>
                <w:b w:val="0"/>
                <w:bCs/>
              </w:rPr>
              <w:t>se poetic forms and language</w:t>
            </w:r>
            <w:r w:rsidR="00F927B5" w:rsidRPr="002C5940">
              <w:rPr>
                <w:b w:val="0"/>
                <w:bCs/>
              </w:rPr>
              <w:t xml:space="preserve"> </w:t>
            </w:r>
            <w:r w:rsidR="00595D13" w:rsidRPr="002C5940">
              <w:rPr>
                <w:b w:val="0"/>
                <w:bCs/>
              </w:rPr>
              <w:t>devices’, you</w:t>
            </w:r>
            <w:r w:rsidR="00E07F22" w:rsidRPr="002C5940">
              <w:rPr>
                <w:b w:val="0"/>
                <w:bCs/>
              </w:rPr>
              <w:t xml:space="preserve"> will need to refer</w:t>
            </w:r>
            <w:r w:rsidR="00D41F92" w:rsidRPr="002C5940">
              <w:rPr>
                <w:b w:val="0"/>
                <w:bCs/>
              </w:rPr>
              <w:t xml:space="preserve"> </w:t>
            </w:r>
            <w:r w:rsidR="003809C2" w:rsidRPr="002C5940">
              <w:rPr>
                <w:b w:val="0"/>
                <w:bCs/>
              </w:rPr>
              <w:t xml:space="preserve">to </w:t>
            </w:r>
            <w:r w:rsidR="00D41F92" w:rsidRPr="002C5940">
              <w:rPr>
                <w:b w:val="0"/>
                <w:bCs/>
              </w:rPr>
              <w:t>your work annotating the poem ‘London</w:t>
            </w:r>
            <w:r w:rsidR="001978A4" w:rsidRPr="002C5940">
              <w:rPr>
                <w:b w:val="0"/>
                <w:bCs/>
              </w:rPr>
              <w:t>’</w:t>
            </w:r>
            <w:r w:rsidR="00CB1EBE" w:rsidRPr="002C5940">
              <w:rPr>
                <w:b w:val="0"/>
                <w:bCs/>
              </w:rPr>
              <w:t>.</w:t>
            </w:r>
            <w:r w:rsidR="000E7805" w:rsidRPr="002C5940">
              <w:rPr>
                <w:b w:val="0"/>
                <w:bCs/>
              </w:rPr>
              <w:t xml:space="preserve"> What were some </w:t>
            </w:r>
            <w:r w:rsidR="006D08CC" w:rsidRPr="002C5940">
              <w:rPr>
                <w:b w:val="0"/>
                <w:bCs/>
              </w:rPr>
              <w:t>examples of poetic forms and language devices that were used?</w:t>
            </w:r>
          </w:p>
        </w:tc>
        <w:tc>
          <w:tcPr>
            <w:tcW w:w="7088" w:type="dxa"/>
          </w:tcPr>
          <w:p w14:paraId="2DD35348" w14:textId="43B3FA48" w:rsidR="000F416F" w:rsidRDefault="000F416F" w:rsidP="000F416F">
            <w:pPr>
              <w:cnfStyle w:val="000000010000" w:firstRow="0" w:lastRow="0" w:firstColumn="0" w:lastColumn="0" w:oddVBand="0" w:evenVBand="0" w:oddHBand="0" w:evenHBand="1" w:firstRowFirstColumn="0" w:firstRowLastColumn="0" w:lastRowFirstColumn="0" w:lastRowLastColumn="0"/>
            </w:pPr>
          </w:p>
        </w:tc>
      </w:tr>
      <w:tr w:rsidR="000F416F" w14:paraId="4827BAC8" w14:textId="77777777" w:rsidTr="00B31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EA2E49B" w14:textId="77777777" w:rsidR="000F416F" w:rsidRPr="002C5940" w:rsidRDefault="00F93DFD" w:rsidP="000F416F">
            <w:pPr>
              <w:rPr>
                <w:b w:val="0"/>
                <w:bCs/>
              </w:rPr>
            </w:pPr>
            <w:r w:rsidRPr="002C5940">
              <w:rPr>
                <w:b w:val="0"/>
                <w:bCs/>
              </w:rPr>
              <w:t xml:space="preserve">What does the verb </w:t>
            </w:r>
            <w:r w:rsidR="001A2F1A" w:rsidRPr="002C5940">
              <w:rPr>
                <w:b w:val="0"/>
                <w:bCs/>
              </w:rPr>
              <w:t xml:space="preserve">‘explore’ </w:t>
            </w:r>
            <w:r w:rsidRPr="002C5940">
              <w:rPr>
                <w:b w:val="0"/>
                <w:bCs/>
              </w:rPr>
              <w:t>mean in this question?</w:t>
            </w:r>
          </w:p>
          <w:p w14:paraId="61314A2D" w14:textId="5F28BE20" w:rsidR="009B5A2B" w:rsidRPr="002C5940" w:rsidRDefault="00A4394C" w:rsidP="000F416F">
            <w:pPr>
              <w:rPr>
                <w:b w:val="0"/>
                <w:bCs/>
              </w:rPr>
            </w:pPr>
            <w:r w:rsidRPr="002C5940">
              <w:rPr>
                <w:b w:val="0"/>
                <w:bCs/>
              </w:rPr>
              <w:t>What is Blake ‘exploring’</w:t>
            </w:r>
            <w:r w:rsidR="00B551B6" w:rsidRPr="002C5940">
              <w:rPr>
                <w:b w:val="0"/>
                <w:bCs/>
              </w:rPr>
              <w:t xml:space="preserve"> in the poem</w:t>
            </w:r>
            <w:r w:rsidR="0067786D" w:rsidRPr="002C5940">
              <w:rPr>
                <w:b w:val="0"/>
                <w:bCs/>
              </w:rPr>
              <w:t xml:space="preserve">? Is he challenging or confirming the </w:t>
            </w:r>
            <w:r w:rsidR="008060FE" w:rsidRPr="002C5940">
              <w:rPr>
                <w:b w:val="0"/>
                <w:bCs/>
              </w:rPr>
              <w:t>depiction of English society as fair and just, for example</w:t>
            </w:r>
            <w:r w:rsidR="0078321A" w:rsidRPr="002C5940">
              <w:rPr>
                <w:b w:val="0"/>
                <w:bCs/>
              </w:rPr>
              <w:t>?</w:t>
            </w:r>
          </w:p>
        </w:tc>
        <w:tc>
          <w:tcPr>
            <w:tcW w:w="7088" w:type="dxa"/>
          </w:tcPr>
          <w:p w14:paraId="3AF79BFB" w14:textId="5D6155A4" w:rsidR="000F416F" w:rsidRDefault="000F416F" w:rsidP="000F416F">
            <w:pPr>
              <w:cnfStyle w:val="000000100000" w:firstRow="0" w:lastRow="0" w:firstColumn="0" w:lastColumn="0" w:oddVBand="0" w:evenVBand="0" w:oddHBand="1" w:evenHBand="0" w:firstRowFirstColumn="0" w:firstRowLastColumn="0" w:lastRowFirstColumn="0" w:lastRowLastColumn="0"/>
            </w:pPr>
          </w:p>
        </w:tc>
      </w:tr>
      <w:tr w:rsidR="000F416F" w14:paraId="61E3CB4D" w14:textId="77777777" w:rsidTr="00B31A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3E459E6" w14:textId="393938D8" w:rsidR="000F416F" w:rsidRPr="002C5940" w:rsidRDefault="001A2F1A" w:rsidP="000F416F">
            <w:pPr>
              <w:rPr>
                <w:b w:val="0"/>
                <w:bCs/>
              </w:rPr>
            </w:pPr>
            <w:r w:rsidRPr="002C5940">
              <w:rPr>
                <w:b w:val="0"/>
                <w:bCs/>
              </w:rPr>
              <w:t>‘</w:t>
            </w:r>
            <w:r w:rsidR="0046578B" w:rsidRPr="002C5940">
              <w:rPr>
                <w:b w:val="0"/>
                <w:bCs/>
              </w:rPr>
              <w:t>T</w:t>
            </w:r>
            <w:r w:rsidRPr="002C5940">
              <w:rPr>
                <w:b w:val="0"/>
                <w:bCs/>
              </w:rPr>
              <w:t>he concerns of his context’</w:t>
            </w:r>
            <w:r w:rsidR="00370D8D" w:rsidRPr="002C5940">
              <w:rPr>
                <w:b w:val="0"/>
                <w:bCs/>
              </w:rPr>
              <w:t xml:space="preserve">. </w:t>
            </w:r>
            <w:r w:rsidR="00AE2FC9" w:rsidRPr="002C5940">
              <w:rPr>
                <w:b w:val="0"/>
                <w:bCs/>
              </w:rPr>
              <w:t>Consider these questions in relation to the poem:</w:t>
            </w:r>
          </w:p>
          <w:p w14:paraId="0AE79EA4" w14:textId="328E0498" w:rsidR="00C06377" w:rsidRPr="002C5940" w:rsidRDefault="00EB1E6D" w:rsidP="000F416F">
            <w:pPr>
              <w:rPr>
                <w:b w:val="0"/>
                <w:bCs/>
              </w:rPr>
            </w:pPr>
            <w:r w:rsidRPr="002C5940">
              <w:rPr>
                <w:b w:val="0"/>
                <w:bCs/>
              </w:rPr>
              <w:t>Does Blake</w:t>
            </w:r>
            <w:r w:rsidR="00F05794" w:rsidRPr="002C5940">
              <w:rPr>
                <w:b w:val="0"/>
                <w:bCs/>
              </w:rPr>
              <w:t xml:space="preserve"> depict </w:t>
            </w:r>
            <w:r w:rsidR="008561D6" w:rsidRPr="002C5940">
              <w:rPr>
                <w:b w:val="0"/>
                <w:bCs/>
              </w:rPr>
              <w:t xml:space="preserve">a world that is fair? Or </w:t>
            </w:r>
            <w:r w:rsidR="00D04A4B" w:rsidRPr="002C5940">
              <w:rPr>
                <w:b w:val="0"/>
                <w:bCs/>
              </w:rPr>
              <w:t>are people suffering</w:t>
            </w:r>
            <w:r w:rsidR="008B0B53" w:rsidRPr="002C5940">
              <w:rPr>
                <w:b w:val="0"/>
                <w:bCs/>
              </w:rPr>
              <w:t>?</w:t>
            </w:r>
          </w:p>
          <w:p w14:paraId="51D2C59A" w14:textId="5DE8CDAC" w:rsidR="00AB6F9B" w:rsidRPr="002C5940" w:rsidRDefault="005D01A3" w:rsidP="000F416F">
            <w:pPr>
              <w:rPr>
                <w:b w:val="0"/>
                <w:bCs/>
              </w:rPr>
            </w:pPr>
            <w:r w:rsidRPr="002C5940">
              <w:rPr>
                <w:b w:val="0"/>
                <w:bCs/>
              </w:rPr>
              <w:t>Are the connotations of words positive, neutral or negative</w:t>
            </w:r>
            <w:r w:rsidR="00AB6F9B" w:rsidRPr="002C5940">
              <w:rPr>
                <w:b w:val="0"/>
                <w:bCs/>
              </w:rPr>
              <w:t>?</w:t>
            </w:r>
          </w:p>
          <w:p w14:paraId="37357940" w14:textId="483346A1" w:rsidR="00AE2FC9" w:rsidRPr="002C5940" w:rsidRDefault="002F2D68" w:rsidP="002B1B1B">
            <w:pPr>
              <w:rPr>
                <w:b w:val="0"/>
                <w:bCs/>
              </w:rPr>
            </w:pPr>
            <w:r w:rsidRPr="002C5940">
              <w:rPr>
                <w:b w:val="0"/>
                <w:bCs/>
              </w:rPr>
              <w:t>How has Blake used allusion</w:t>
            </w:r>
            <w:r w:rsidR="008F7191" w:rsidRPr="002C5940">
              <w:rPr>
                <w:b w:val="0"/>
                <w:bCs/>
              </w:rPr>
              <w:t xml:space="preserve"> to highlight the </w:t>
            </w:r>
            <w:r w:rsidR="008B3E2B" w:rsidRPr="002C5940">
              <w:rPr>
                <w:b w:val="0"/>
                <w:bCs/>
              </w:rPr>
              <w:t>horrible situation of the poor?</w:t>
            </w:r>
          </w:p>
        </w:tc>
        <w:tc>
          <w:tcPr>
            <w:tcW w:w="7088" w:type="dxa"/>
          </w:tcPr>
          <w:p w14:paraId="197969FD" w14:textId="07D59BBA" w:rsidR="000F416F" w:rsidRDefault="000F416F" w:rsidP="000F416F">
            <w:pPr>
              <w:cnfStyle w:val="000000010000" w:firstRow="0" w:lastRow="0" w:firstColumn="0" w:lastColumn="0" w:oddVBand="0" w:evenVBand="0" w:oddHBand="0" w:evenHBand="1" w:firstRowFirstColumn="0" w:firstRowLastColumn="0" w:lastRowFirstColumn="0" w:lastRowLastColumn="0"/>
            </w:pPr>
          </w:p>
        </w:tc>
      </w:tr>
    </w:tbl>
    <w:p w14:paraId="59937235" w14:textId="37684733" w:rsidR="000F416F" w:rsidRPr="00CB1EBE" w:rsidRDefault="007279E1" w:rsidP="00CB1EBE">
      <w:pPr>
        <w:rPr>
          <w:rStyle w:val="Strong"/>
        </w:rPr>
      </w:pPr>
      <w:r w:rsidRPr="00CB1EBE">
        <w:rPr>
          <w:rStyle w:val="Strong"/>
        </w:rPr>
        <w:t>Planning a topic sentence</w:t>
      </w:r>
    </w:p>
    <w:p w14:paraId="54E9E495" w14:textId="38FE1BFD" w:rsidR="00B93727" w:rsidRDefault="00064CBB" w:rsidP="00430AE2">
      <w:pPr>
        <w:pStyle w:val="ListNumber"/>
        <w:numPr>
          <w:ilvl w:val="0"/>
          <w:numId w:val="7"/>
        </w:numPr>
      </w:pPr>
      <w:r>
        <w:t xml:space="preserve">Now that you have identified the </w:t>
      </w:r>
      <w:r w:rsidR="00EF3F0F">
        <w:t xml:space="preserve">key </w:t>
      </w:r>
      <w:r w:rsidR="00774DFF">
        <w:t>demands of the question</w:t>
      </w:r>
      <w:r w:rsidR="00AC33D6">
        <w:t xml:space="preserve">, draft your </w:t>
      </w:r>
      <w:r w:rsidR="00D9163C">
        <w:t xml:space="preserve">topic sentence using the space below. </w:t>
      </w:r>
      <w:r w:rsidR="00565CC6">
        <w:t xml:space="preserve">Make sure you directly answer the question </w:t>
      </w:r>
      <w:r w:rsidR="00605819">
        <w:t>by using</w:t>
      </w:r>
      <w:r w:rsidR="00565CC6">
        <w:t xml:space="preserve"> the </w:t>
      </w:r>
      <w:r w:rsidR="00605819">
        <w:t>words of the question</w:t>
      </w:r>
      <w:r w:rsidR="002665AB">
        <w:t>. You will not need to provide evidence</w:t>
      </w:r>
      <w:r w:rsidR="002B2638">
        <w:t xml:space="preserve"> as this will come in your following sentences.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Blank lines for student response."/>
      </w:tblPr>
      <w:tblGrid>
        <w:gridCol w:w="9615"/>
      </w:tblGrid>
      <w:tr w:rsidR="00554694" w:rsidRPr="00554694" w14:paraId="66B35B55" w14:textId="77777777">
        <w:trPr>
          <w:trHeight w:val="300"/>
        </w:trPr>
        <w:tc>
          <w:tcPr>
            <w:tcW w:w="9615" w:type="dxa"/>
            <w:tcBorders>
              <w:top w:val="nil"/>
              <w:left w:val="nil"/>
              <w:bottom w:val="nil"/>
              <w:right w:val="nil"/>
            </w:tcBorders>
            <w:shd w:val="clear" w:color="auto" w:fill="auto"/>
            <w:hideMark/>
          </w:tcPr>
          <w:p w14:paraId="0195B0FC" w14:textId="275ADB43" w:rsidR="00554694" w:rsidRPr="00554694" w:rsidRDefault="00554694" w:rsidP="00FA671B">
            <w:pPr>
              <w:suppressAutoHyphens w:val="0"/>
              <w:spacing w:before="0" w:after="100" w:line="240" w:lineRule="auto"/>
              <w:textAlignment w:val="baseline"/>
              <w:rPr>
                <w:rFonts w:ascii="Times New Roman" w:eastAsia="Times New Roman" w:hAnsi="Times New Roman" w:cs="Times New Roman"/>
                <w:b/>
                <w:bCs/>
                <w:sz w:val="24"/>
                <w:lang w:eastAsia="en-AU"/>
              </w:rPr>
            </w:pPr>
          </w:p>
        </w:tc>
      </w:tr>
      <w:tr w:rsidR="00554694" w:rsidRPr="00554694" w14:paraId="3451631B" w14:textId="77777777">
        <w:trPr>
          <w:trHeight w:val="300"/>
        </w:trPr>
        <w:tc>
          <w:tcPr>
            <w:tcW w:w="9615" w:type="dxa"/>
            <w:tcBorders>
              <w:top w:val="single" w:sz="6" w:space="0" w:color="auto"/>
              <w:left w:val="nil"/>
              <w:bottom w:val="single" w:sz="6" w:space="0" w:color="auto"/>
              <w:right w:val="nil"/>
            </w:tcBorders>
            <w:shd w:val="clear" w:color="auto" w:fill="auto"/>
            <w:hideMark/>
          </w:tcPr>
          <w:p w14:paraId="09C3B708" w14:textId="6357151F" w:rsidR="00554694" w:rsidRPr="00554694" w:rsidRDefault="00554694" w:rsidP="00FA671B">
            <w:pPr>
              <w:suppressAutoHyphens w:val="0"/>
              <w:spacing w:after="100" w:line="240" w:lineRule="auto"/>
              <w:textAlignment w:val="baseline"/>
              <w:rPr>
                <w:rFonts w:ascii="Times New Roman" w:eastAsia="Times New Roman" w:hAnsi="Times New Roman" w:cs="Times New Roman"/>
                <w:b/>
                <w:bCs/>
                <w:sz w:val="24"/>
                <w:lang w:eastAsia="en-AU"/>
              </w:rPr>
            </w:pPr>
          </w:p>
        </w:tc>
      </w:tr>
      <w:tr w:rsidR="00554694" w:rsidRPr="00554694" w14:paraId="7910E04D" w14:textId="77777777">
        <w:trPr>
          <w:trHeight w:val="300"/>
        </w:trPr>
        <w:tc>
          <w:tcPr>
            <w:tcW w:w="9615" w:type="dxa"/>
            <w:tcBorders>
              <w:top w:val="nil"/>
              <w:left w:val="nil"/>
              <w:bottom w:val="nil"/>
              <w:right w:val="nil"/>
            </w:tcBorders>
            <w:shd w:val="clear" w:color="auto" w:fill="auto"/>
            <w:hideMark/>
          </w:tcPr>
          <w:p w14:paraId="3153DB4D" w14:textId="6968C967" w:rsidR="00554694" w:rsidRPr="00554694" w:rsidRDefault="00554694" w:rsidP="00FA671B">
            <w:pPr>
              <w:suppressAutoHyphens w:val="0"/>
              <w:spacing w:after="100" w:line="240" w:lineRule="auto"/>
              <w:textAlignment w:val="baseline"/>
              <w:rPr>
                <w:rFonts w:ascii="Times New Roman" w:eastAsia="Times New Roman" w:hAnsi="Times New Roman" w:cs="Times New Roman"/>
                <w:b/>
                <w:bCs/>
                <w:sz w:val="24"/>
                <w:lang w:eastAsia="en-AU"/>
              </w:rPr>
            </w:pPr>
          </w:p>
        </w:tc>
      </w:tr>
      <w:tr w:rsidR="00554694" w:rsidRPr="00554694" w14:paraId="3AA69745" w14:textId="77777777">
        <w:trPr>
          <w:trHeight w:val="300"/>
        </w:trPr>
        <w:tc>
          <w:tcPr>
            <w:tcW w:w="9615" w:type="dxa"/>
            <w:tcBorders>
              <w:top w:val="single" w:sz="6" w:space="0" w:color="auto"/>
              <w:left w:val="nil"/>
              <w:bottom w:val="single" w:sz="6" w:space="0" w:color="auto"/>
              <w:right w:val="nil"/>
            </w:tcBorders>
            <w:shd w:val="clear" w:color="auto" w:fill="auto"/>
            <w:hideMark/>
          </w:tcPr>
          <w:p w14:paraId="1779E72E" w14:textId="2015BBA6" w:rsidR="00554694" w:rsidRPr="00554694" w:rsidRDefault="00554694" w:rsidP="00FA671B">
            <w:pPr>
              <w:suppressAutoHyphens w:val="0"/>
              <w:spacing w:after="100" w:line="240" w:lineRule="auto"/>
              <w:textAlignment w:val="baseline"/>
              <w:rPr>
                <w:rFonts w:ascii="Times New Roman" w:eastAsia="Times New Roman" w:hAnsi="Times New Roman" w:cs="Times New Roman"/>
                <w:b/>
                <w:bCs/>
                <w:sz w:val="24"/>
                <w:lang w:eastAsia="en-AU"/>
              </w:rPr>
            </w:pPr>
          </w:p>
        </w:tc>
      </w:tr>
    </w:tbl>
    <w:p w14:paraId="1128073A" w14:textId="2798E8A2" w:rsidR="00B93727" w:rsidRPr="00690814" w:rsidRDefault="00554694" w:rsidP="00690814">
      <w:pPr>
        <w:rPr>
          <w:b/>
        </w:rPr>
      </w:pPr>
      <w:r w:rsidRPr="00690814">
        <w:rPr>
          <w:b/>
        </w:rPr>
        <w:t>Planning you</w:t>
      </w:r>
      <w:r w:rsidR="00CF126D">
        <w:rPr>
          <w:b/>
        </w:rPr>
        <w:t>r</w:t>
      </w:r>
      <w:r w:rsidRPr="00690814">
        <w:rPr>
          <w:b/>
        </w:rPr>
        <w:t xml:space="preserve"> supporting evidence</w:t>
      </w:r>
    </w:p>
    <w:p w14:paraId="60E6D689" w14:textId="179F451B" w:rsidR="00B93727" w:rsidRDefault="008035F9" w:rsidP="00631474">
      <w:proofErr w:type="gramStart"/>
      <w:r>
        <w:t>Refer back</w:t>
      </w:r>
      <w:proofErr w:type="gramEnd"/>
      <w:r>
        <w:t xml:space="preserve"> to your </w:t>
      </w:r>
      <w:r w:rsidR="00B602A2">
        <w:t xml:space="preserve">annotations </w:t>
      </w:r>
      <w:r w:rsidR="0072393D">
        <w:t xml:space="preserve">of the poem ‘London’ </w:t>
      </w:r>
      <w:r w:rsidR="00B602A2">
        <w:t xml:space="preserve">created </w:t>
      </w:r>
      <w:r w:rsidR="0072393D">
        <w:t>throughout th</w:t>
      </w:r>
      <w:r w:rsidR="0013771F">
        <w:t xml:space="preserve">is program and your work </w:t>
      </w:r>
      <w:r w:rsidR="0019403F">
        <w:t xml:space="preserve">in </w:t>
      </w:r>
      <w:r w:rsidR="0019403F" w:rsidRPr="0019403F">
        <w:rPr>
          <w:b/>
          <w:bCs/>
        </w:rPr>
        <w:t>Phase 4, activity 1</w:t>
      </w:r>
      <w:r w:rsidR="0027507C">
        <w:rPr>
          <w:b/>
          <w:bCs/>
        </w:rPr>
        <w:t>1</w:t>
      </w:r>
      <w:r w:rsidR="0019403F" w:rsidRPr="0019403F">
        <w:rPr>
          <w:b/>
          <w:bCs/>
        </w:rPr>
        <w:t xml:space="preserve"> – exploring thematic messages</w:t>
      </w:r>
      <w:r w:rsidR="000B4360" w:rsidRPr="002F27B8">
        <w:t xml:space="preserve"> </w:t>
      </w:r>
      <w:r w:rsidR="000B4360" w:rsidRPr="00840CB7">
        <w:t>and</w:t>
      </w:r>
      <w:r w:rsidR="00840CB7">
        <w:t xml:space="preserve"> u</w:t>
      </w:r>
      <w:r w:rsidR="0009346C">
        <w:t>sing the table below</w:t>
      </w:r>
      <w:r w:rsidR="00631474">
        <w:t xml:space="preserve"> ‘p</w:t>
      </w:r>
      <w:r w:rsidR="00631474" w:rsidRPr="00631474">
        <w:t>lanning you</w:t>
      </w:r>
      <w:r w:rsidR="008930F3">
        <w:t>r</w:t>
      </w:r>
      <w:r w:rsidR="00631474" w:rsidRPr="00631474">
        <w:t xml:space="preserve"> supporting evidence</w:t>
      </w:r>
      <w:r w:rsidR="00631474">
        <w:t>’</w:t>
      </w:r>
      <w:r w:rsidR="00B369DB">
        <w:t xml:space="preserve">, </w:t>
      </w:r>
      <w:r w:rsidR="008A6934">
        <w:t xml:space="preserve">identify some possible examples </w:t>
      </w:r>
      <w:r w:rsidR="002C5B52">
        <w:t>that could be used to support your argument</w:t>
      </w:r>
      <w:r w:rsidR="00727EFA">
        <w:t xml:space="preserve">. </w:t>
      </w:r>
      <w:r w:rsidR="009D3E0B">
        <w:t>Remember, that you will not use all of these in your answer</w:t>
      </w:r>
      <w:r w:rsidR="00D10B9D">
        <w:t>, however, it is always good to have options.</w:t>
      </w:r>
    </w:p>
    <w:p w14:paraId="3D6EDB28" w14:textId="0338D941" w:rsidR="00D10B9D" w:rsidRDefault="00EE2AD4" w:rsidP="00430AE2">
      <w:pPr>
        <w:pStyle w:val="ListNumber"/>
        <w:numPr>
          <w:ilvl w:val="0"/>
          <w:numId w:val="7"/>
        </w:numPr>
      </w:pPr>
      <w:r>
        <w:t>In the first column include</w:t>
      </w:r>
      <w:r w:rsidR="00F105FF">
        <w:t xml:space="preserve"> your direct </w:t>
      </w:r>
      <w:r w:rsidR="00640533">
        <w:t>quotation</w:t>
      </w:r>
      <w:r w:rsidR="00F105FF">
        <w:t xml:space="preserve"> from the </w:t>
      </w:r>
      <w:r w:rsidR="00A006DC">
        <w:t xml:space="preserve">poem, identify </w:t>
      </w:r>
      <w:r w:rsidR="00F105FF">
        <w:t>the poetic device</w:t>
      </w:r>
      <w:r w:rsidR="00A006DC">
        <w:t xml:space="preserve"> used</w:t>
      </w:r>
      <w:r w:rsidR="00E76670">
        <w:t xml:space="preserve"> and how this explores the </w:t>
      </w:r>
      <w:r w:rsidR="00587977">
        <w:t>context of Blake’s London.</w:t>
      </w:r>
    </w:p>
    <w:p w14:paraId="128097F4" w14:textId="43ECD372" w:rsidR="00587977" w:rsidRDefault="00587977" w:rsidP="00430AE2">
      <w:pPr>
        <w:pStyle w:val="ListNumber"/>
        <w:numPr>
          <w:ilvl w:val="0"/>
          <w:numId w:val="7"/>
        </w:numPr>
      </w:pPr>
      <w:r>
        <w:t xml:space="preserve">In the second column explain how the </w:t>
      </w:r>
      <w:r w:rsidR="00640533">
        <w:t>quotation</w:t>
      </w:r>
      <w:r>
        <w:t xml:space="preserve"> selected</w:t>
      </w:r>
      <w:r w:rsidR="00820764">
        <w:t xml:space="preserve"> </w:t>
      </w:r>
      <w:r w:rsidR="00DA2BF6">
        <w:t xml:space="preserve">can support your answer. Does it </w:t>
      </w:r>
      <w:r w:rsidR="00F66F63">
        <w:t>reveal Blake’s attitude towards</w:t>
      </w:r>
      <w:r w:rsidR="008C5F2B">
        <w:t xml:space="preserve"> the treatment of the </w:t>
      </w:r>
      <w:r w:rsidR="00974EFB">
        <w:t>common people</w:t>
      </w:r>
      <w:r w:rsidR="0012580F">
        <w:t xml:space="preserve"> in London</w:t>
      </w:r>
      <w:r w:rsidR="00DA2BF6">
        <w:t>?</w:t>
      </w:r>
    </w:p>
    <w:p w14:paraId="4CA66089" w14:textId="017658CB" w:rsidR="00973778" w:rsidRPr="00973778" w:rsidRDefault="0012580F" w:rsidP="00973778">
      <w:pPr>
        <w:pStyle w:val="Caption"/>
        <w:rPr>
          <w:b/>
          <w:bCs/>
        </w:rPr>
      </w:pPr>
      <w:r>
        <w:t xml:space="preserve">Table </w:t>
      </w:r>
      <w:r>
        <w:fldChar w:fldCharType="begin"/>
      </w:r>
      <w:r>
        <w:instrText xml:space="preserve"> SEQ Table \* ARABIC </w:instrText>
      </w:r>
      <w:r>
        <w:fldChar w:fldCharType="separate"/>
      </w:r>
      <w:r w:rsidR="00A11360">
        <w:rPr>
          <w:noProof/>
        </w:rPr>
        <w:t>47</w:t>
      </w:r>
      <w:r>
        <w:fldChar w:fldCharType="end"/>
      </w:r>
      <w:r w:rsidR="00973778">
        <w:t xml:space="preserve"> – planning your supporting evidence</w:t>
      </w:r>
    </w:p>
    <w:tbl>
      <w:tblPr>
        <w:tblStyle w:val="Tableheader"/>
        <w:tblW w:w="9923" w:type="dxa"/>
        <w:tblLook w:val="04A0" w:firstRow="1" w:lastRow="0" w:firstColumn="1" w:lastColumn="0" w:noHBand="0" w:noVBand="1"/>
        <w:tblDescription w:val="Space for student responses. In the left column give direct quotes from the text, the poetic device used and a link to how this explores Blake's context. In the right column put your response as to how this can support your answer."/>
      </w:tblPr>
      <w:tblGrid>
        <w:gridCol w:w="2552"/>
        <w:gridCol w:w="7371"/>
      </w:tblGrid>
      <w:tr w:rsidR="0012580F" w14:paraId="129A9A61" w14:textId="77777777" w:rsidTr="003D33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A7FB079" w14:textId="3D32570C" w:rsidR="0012580F" w:rsidRDefault="0012580F" w:rsidP="00631474">
            <w:r>
              <w:t>Example and device from the poem</w:t>
            </w:r>
          </w:p>
        </w:tc>
        <w:tc>
          <w:tcPr>
            <w:tcW w:w="7371" w:type="dxa"/>
          </w:tcPr>
          <w:p w14:paraId="4FA1F0AA" w14:textId="761EF77B" w:rsidR="0012580F" w:rsidRDefault="00F27179" w:rsidP="00631474">
            <w:pPr>
              <w:cnfStyle w:val="100000000000" w:firstRow="1" w:lastRow="0" w:firstColumn="0" w:lastColumn="0" w:oddVBand="0" w:evenVBand="0" w:oddHBand="0" w:evenHBand="0" w:firstRowFirstColumn="0" w:firstRowLastColumn="0" w:lastRowFirstColumn="0" w:lastRowLastColumn="0"/>
            </w:pPr>
            <w:r>
              <w:t>How the example could support your answer</w:t>
            </w:r>
          </w:p>
        </w:tc>
      </w:tr>
      <w:tr w:rsidR="0012580F" w14:paraId="77BB933A" w14:textId="77777777" w:rsidTr="003D3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CF16505" w14:textId="77777777" w:rsidR="003712D7" w:rsidRPr="0063375F" w:rsidRDefault="003712D7" w:rsidP="003712D7">
            <w:pPr>
              <w:rPr>
                <w:bCs/>
              </w:rPr>
            </w:pPr>
            <w:r w:rsidRPr="0063375F">
              <w:rPr>
                <w:bCs/>
              </w:rPr>
              <w:t>[Include a direct example from the poem here.]</w:t>
            </w:r>
          </w:p>
          <w:p w14:paraId="13BD44E4" w14:textId="38D57C48" w:rsidR="003712D7" w:rsidRPr="0063375F" w:rsidRDefault="003712D7" w:rsidP="003712D7">
            <w:pPr>
              <w:rPr>
                <w:bCs/>
              </w:rPr>
            </w:pPr>
            <w:r w:rsidRPr="0063375F">
              <w:rPr>
                <w:bCs/>
              </w:rPr>
              <w:t>[State the poetic</w:t>
            </w:r>
            <w:r w:rsidR="00581CB2" w:rsidRPr="0063375F">
              <w:rPr>
                <w:bCs/>
              </w:rPr>
              <w:t xml:space="preserve"> device</w:t>
            </w:r>
            <w:r w:rsidRPr="0063375F">
              <w:rPr>
                <w:bCs/>
              </w:rPr>
              <w:t xml:space="preserve"> used in the example.]</w:t>
            </w:r>
          </w:p>
          <w:p w14:paraId="50212EF0" w14:textId="2869AB75" w:rsidR="0012580F" w:rsidRPr="0063375F" w:rsidRDefault="003712D7" w:rsidP="003712D7">
            <w:r w:rsidRPr="0063375F">
              <w:t>[</w:t>
            </w:r>
            <w:r w:rsidR="00462D31">
              <w:t>Explain</w:t>
            </w:r>
            <w:r w:rsidR="00973778">
              <w:t xml:space="preserve"> how</w:t>
            </w:r>
            <w:r>
              <w:t xml:space="preserve"> </w:t>
            </w:r>
            <w:r w:rsidRPr="0063375F">
              <w:t>this example relates to</w:t>
            </w:r>
            <w:r w:rsidR="00F6672A" w:rsidRPr="0063375F">
              <w:t xml:space="preserve"> Blake’s exploration of his context</w:t>
            </w:r>
            <w:r w:rsidR="002F27B8">
              <w:t>.</w:t>
            </w:r>
            <w:r w:rsidRPr="0063375F">
              <w:t>]</w:t>
            </w:r>
          </w:p>
        </w:tc>
        <w:tc>
          <w:tcPr>
            <w:tcW w:w="7371" w:type="dxa"/>
          </w:tcPr>
          <w:p w14:paraId="241293C4" w14:textId="3C01090B" w:rsidR="000A671F" w:rsidRDefault="008945FE" w:rsidP="00631474">
            <w:pPr>
              <w:cnfStyle w:val="000000100000" w:firstRow="0" w:lastRow="0" w:firstColumn="0" w:lastColumn="0" w:oddVBand="0" w:evenVBand="0" w:oddHBand="1" w:evenHBand="0" w:firstRowFirstColumn="0" w:firstRowLastColumn="0" w:lastRowFirstColumn="0" w:lastRowLastColumn="0"/>
            </w:pPr>
            <w:r>
              <w:t>William Blake in ‘London</w:t>
            </w:r>
            <w:r w:rsidR="009B0B89">
              <w:t>’ uses</w:t>
            </w:r>
            <w:r w:rsidR="006051B6">
              <w:t xml:space="preserve"> </w:t>
            </w:r>
            <w:r w:rsidR="006174A4">
              <w:t>the ana</w:t>
            </w:r>
            <w:r w:rsidR="00EE2EE9">
              <w:t>phora</w:t>
            </w:r>
            <w:r w:rsidR="00FF4493">
              <w:t xml:space="preserve"> </w:t>
            </w:r>
            <w:r w:rsidR="000F2BF9">
              <w:t>of ‘In every</w:t>
            </w:r>
            <w:r w:rsidR="002F5BF8">
              <w:t>’</w:t>
            </w:r>
            <w:r w:rsidR="00EE2EE9">
              <w:t xml:space="preserve">, or repetition </w:t>
            </w:r>
            <w:r w:rsidR="005A3F3C">
              <w:t>of the first line</w:t>
            </w:r>
            <w:r w:rsidR="00FC6DDD">
              <w:t xml:space="preserve"> of the sentence</w:t>
            </w:r>
            <w:r w:rsidR="004F24D4">
              <w:t xml:space="preserve"> such as ‘In every Man’ or ‘In every </w:t>
            </w:r>
            <w:r w:rsidR="008130F2">
              <w:t>voice</w:t>
            </w:r>
            <w:r w:rsidR="00617CC6">
              <w:t xml:space="preserve">’ </w:t>
            </w:r>
            <w:r w:rsidR="00596BE7">
              <w:t xml:space="preserve">to </w:t>
            </w:r>
            <w:r w:rsidR="001E1B39">
              <w:t xml:space="preserve">manipulate the reader into believing that </w:t>
            </w:r>
            <w:r w:rsidR="006F48FA">
              <w:t>the suffering the persona is feeling is everywhere</w:t>
            </w:r>
            <w:r w:rsidR="00EB055D">
              <w:t xml:space="preserve"> in the city.</w:t>
            </w:r>
          </w:p>
        </w:tc>
      </w:tr>
      <w:tr w:rsidR="0012580F" w14:paraId="7AFA4116" w14:textId="77777777" w:rsidTr="003D33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5C384CE" w14:textId="77777777" w:rsidR="00542BE7" w:rsidRPr="00542BE7" w:rsidRDefault="00542BE7" w:rsidP="00542BE7">
            <w:r w:rsidRPr="00542BE7">
              <w:t>[Include a direct example from the poem here.]</w:t>
            </w:r>
          </w:p>
          <w:p w14:paraId="38CA821E" w14:textId="77777777" w:rsidR="00542BE7" w:rsidRPr="00542BE7" w:rsidRDefault="00542BE7" w:rsidP="00542BE7">
            <w:r w:rsidRPr="00542BE7">
              <w:t>[State the poetic device used in the example.]</w:t>
            </w:r>
          </w:p>
          <w:p w14:paraId="720C0DC8" w14:textId="018DFFD3" w:rsidR="0012580F" w:rsidRPr="0063375F" w:rsidRDefault="00542BE7" w:rsidP="00542BE7">
            <w:r w:rsidRPr="0063375F">
              <w:t>[</w:t>
            </w:r>
            <w:r w:rsidR="00973778">
              <w:t>Explain how</w:t>
            </w:r>
            <w:r w:rsidRPr="0063375F">
              <w:t xml:space="preserve"> this example relates to Blake’s exploration of his context</w:t>
            </w:r>
            <w:r w:rsidR="002F27B8">
              <w:t>.</w:t>
            </w:r>
            <w:r w:rsidRPr="0063375F">
              <w:t>]</w:t>
            </w:r>
          </w:p>
        </w:tc>
        <w:tc>
          <w:tcPr>
            <w:tcW w:w="7371" w:type="dxa"/>
          </w:tcPr>
          <w:p w14:paraId="53799948" w14:textId="26FF022F" w:rsidR="0012580F" w:rsidRDefault="00542BE7" w:rsidP="00631474">
            <w:pPr>
              <w:cnfStyle w:val="000000010000" w:firstRow="0" w:lastRow="0" w:firstColumn="0" w:lastColumn="0" w:oddVBand="0" w:evenVBand="0" w:oddHBand="0" w:evenHBand="1" w:firstRowFirstColumn="0" w:firstRowLastColumn="0" w:lastRowFirstColumn="0" w:lastRowLastColumn="0"/>
            </w:pPr>
            <w:r w:rsidRPr="00542BE7">
              <w:t>[Explain in this box how the example could support your answer.]</w:t>
            </w:r>
          </w:p>
        </w:tc>
      </w:tr>
      <w:tr w:rsidR="0012580F" w14:paraId="0BFC264D" w14:textId="77777777" w:rsidTr="003D3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9DED465" w14:textId="77777777" w:rsidR="00542BE7" w:rsidRPr="00542BE7" w:rsidRDefault="00542BE7" w:rsidP="00542BE7">
            <w:r w:rsidRPr="00542BE7">
              <w:t>[Include a direct example from the poem here.]</w:t>
            </w:r>
          </w:p>
          <w:p w14:paraId="1486D513" w14:textId="77777777" w:rsidR="00542BE7" w:rsidRPr="00542BE7" w:rsidRDefault="00542BE7" w:rsidP="00542BE7">
            <w:r w:rsidRPr="00542BE7">
              <w:t>[State the poetic device used in the example.]</w:t>
            </w:r>
          </w:p>
          <w:p w14:paraId="6D9FD257" w14:textId="150EA8CB" w:rsidR="0012580F" w:rsidRPr="0063375F" w:rsidRDefault="00542BE7" w:rsidP="00542BE7">
            <w:r w:rsidRPr="0063375F">
              <w:t>[</w:t>
            </w:r>
            <w:r w:rsidR="00973778">
              <w:t>Explain how</w:t>
            </w:r>
            <w:r>
              <w:t xml:space="preserve"> </w:t>
            </w:r>
            <w:r w:rsidRPr="0063375F">
              <w:t>this example relates to Blake’s exploration of his context</w:t>
            </w:r>
            <w:r w:rsidR="002F27B8">
              <w:t>.</w:t>
            </w:r>
            <w:r w:rsidRPr="0063375F">
              <w:t>]</w:t>
            </w:r>
          </w:p>
        </w:tc>
        <w:tc>
          <w:tcPr>
            <w:tcW w:w="7371" w:type="dxa"/>
          </w:tcPr>
          <w:p w14:paraId="27553C6F" w14:textId="34C7793F" w:rsidR="0012580F" w:rsidRDefault="00542BE7" w:rsidP="00631474">
            <w:pPr>
              <w:cnfStyle w:val="000000100000" w:firstRow="0" w:lastRow="0" w:firstColumn="0" w:lastColumn="0" w:oddVBand="0" w:evenVBand="0" w:oddHBand="1" w:evenHBand="0" w:firstRowFirstColumn="0" w:firstRowLastColumn="0" w:lastRowFirstColumn="0" w:lastRowLastColumn="0"/>
            </w:pPr>
            <w:r w:rsidRPr="00542BE7">
              <w:t>[Explain in this box how the example could support your answer.]</w:t>
            </w:r>
          </w:p>
        </w:tc>
      </w:tr>
      <w:tr w:rsidR="0012580F" w14:paraId="4A5BD8C5" w14:textId="77777777" w:rsidTr="003D33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E1B1328" w14:textId="77777777" w:rsidR="00542BE7" w:rsidRPr="00542BE7" w:rsidRDefault="00542BE7" w:rsidP="00542BE7">
            <w:r w:rsidRPr="00542BE7">
              <w:t>[Include a direct example from the poem here.]</w:t>
            </w:r>
          </w:p>
          <w:p w14:paraId="2FBAAC6A" w14:textId="77777777" w:rsidR="00542BE7" w:rsidRPr="00542BE7" w:rsidRDefault="00542BE7" w:rsidP="00542BE7">
            <w:r w:rsidRPr="00542BE7">
              <w:t>[State the poetic device used in the example.]</w:t>
            </w:r>
          </w:p>
          <w:p w14:paraId="6355FF62" w14:textId="4D709945" w:rsidR="0012580F" w:rsidRPr="0063375F" w:rsidRDefault="00542BE7" w:rsidP="00542BE7">
            <w:r w:rsidRPr="0063375F">
              <w:t>[</w:t>
            </w:r>
            <w:r w:rsidR="00973778">
              <w:t>Explain how</w:t>
            </w:r>
            <w:r w:rsidRPr="0063375F">
              <w:t xml:space="preserve"> this example relates to Blake’s exploration of his context</w:t>
            </w:r>
            <w:r w:rsidR="002F27B8">
              <w:t>.</w:t>
            </w:r>
            <w:r w:rsidRPr="0063375F">
              <w:t>]</w:t>
            </w:r>
          </w:p>
        </w:tc>
        <w:tc>
          <w:tcPr>
            <w:tcW w:w="7371" w:type="dxa"/>
          </w:tcPr>
          <w:p w14:paraId="75334145" w14:textId="1EF8A407" w:rsidR="0012580F" w:rsidRDefault="00542BE7" w:rsidP="00631474">
            <w:pPr>
              <w:cnfStyle w:val="000000010000" w:firstRow="0" w:lastRow="0" w:firstColumn="0" w:lastColumn="0" w:oddVBand="0" w:evenVBand="0" w:oddHBand="0" w:evenHBand="1" w:firstRowFirstColumn="0" w:firstRowLastColumn="0" w:lastRowFirstColumn="0" w:lastRowLastColumn="0"/>
            </w:pPr>
            <w:r w:rsidRPr="00542BE7">
              <w:t>[Explain in this box how the example could support your answer.]</w:t>
            </w:r>
          </w:p>
        </w:tc>
      </w:tr>
      <w:tr w:rsidR="0012580F" w14:paraId="7746EE88" w14:textId="77777777" w:rsidTr="003D3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5B233AB" w14:textId="77777777" w:rsidR="00542BE7" w:rsidRPr="00542BE7" w:rsidRDefault="00542BE7" w:rsidP="00542BE7">
            <w:r w:rsidRPr="00542BE7">
              <w:t>[Include a direct example from the poem here.]</w:t>
            </w:r>
          </w:p>
          <w:p w14:paraId="6074F5F2" w14:textId="77777777" w:rsidR="00542BE7" w:rsidRPr="00542BE7" w:rsidRDefault="00542BE7" w:rsidP="00542BE7">
            <w:r w:rsidRPr="00542BE7">
              <w:t>[State the poetic device used in the example.]</w:t>
            </w:r>
          </w:p>
          <w:p w14:paraId="4097DC33" w14:textId="2A61194B" w:rsidR="0012580F" w:rsidRPr="0063375F" w:rsidRDefault="00542BE7" w:rsidP="00542BE7">
            <w:r w:rsidRPr="0063375F">
              <w:t>[</w:t>
            </w:r>
            <w:r w:rsidR="00973778">
              <w:t>Explain how</w:t>
            </w:r>
            <w:r w:rsidRPr="0063375F">
              <w:t xml:space="preserve"> this example relates to Blake’s exploration of his context</w:t>
            </w:r>
            <w:r w:rsidR="002F27B8">
              <w:t>.</w:t>
            </w:r>
            <w:r w:rsidRPr="0063375F">
              <w:t>]</w:t>
            </w:r>
          </w:p>
        </w:tc>
        <w:tc>
          <w:tcPr>
            <w:tcW w:w="7371" w:type="dxa"/>
          </w:tcPr>
          <w:p w14:paraId="1CE77A2E" w14:textId="08BBF1DD" w:rsidR="0012580F" w:rsidRDefault="00542BE7" w:rsidP="00631474">
            <w:pPr>
              <w:cnfStyle w:val="000000100000" w:firstRow="0" w:lastRow="0" w:firstColumn="0" w:lastColumn="0" w:oddVBand="0" w:evenVBand="0" w:oddHBand="1" w:evenHBand="0" w:firstRowFirstColumn="0" w:firstRowLastColumn="0" w:lastRowFirstColumn="0" w:lastRowLastColumn="0"/>
            </w:pPr>
            <w:r w:rsidRPr="00542BE7">
              <w:t>[Explain in this box how the example could support your answer.]</w:t>
            </w:r>
          </w:p>
        </w:tc>
      </w:tr>
      <w:tr w:rsidR="0012580F" w14:paraId="165F7A60" w14:textId="77777777" w:rsidTr="003D33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3F57D63" w14:textId="77777777" w:rsidR="00542BE7" w:rsidRPr="00542BE7" w:rsidRDefault="00542BE7" w:rsidP="00542BE7">
            <w:r w:rsidRPr="00542BE7">
              <w:t>[Include a direct example from the poem here.]</w:t>
            </w:r>
          </w:p>
          <w:p w14:paraId="0BD81AFB" w14:textId="77777777" w:rsidR="00542BE7" w:rsidRPr="00542BE7" w:rsidRDefault="00542BE7" w:rsidP="00542BE7">
            <w:r w:rsidRPr="00542BE7">
              <w:t>[State the poetic device used in the example.]</w:t>
            </w:r>
          </w:p>
          <w:p w14:paraId="7739BD9B" w14:textId="14B80CD4" w:rsidR="0012580F" w:rsidRPr="0063375F" w:rsidRDefault="00542BE7" w:rsidP="00542BE7">
            <w:r w:rsidRPr="0063375F">
              <w:t>[</w:t>
            </w:r>
            <w:r w:rsidR="00973778">
              <w:t>Explain how</w:t>
            </w:r>
            <w:r w:rsidRPr="0063375F">
              <w:t xml:space="preserve"> this example relates to Blake’s exploration of his context</w:t>
            </w:r>
            <w:r w:rsidR="002F27B8">
              <w:t>.</w:t>
            </w:r>
            <w:r w:rsidRPr="0063375F">
              <w:t>]</w:t>
            </w:r>
          </w:p>
        </w:tc>
        <w:tc>
          <w:tcPr>
            <w:tcW w:w="7371" w:type="dxa"/>
          </w:tcPr>
          <w:p w14:paraId="7D2BDA37" w14:textId="4940CF6A" w:rsidR="0012580F" w:rsidRDefault="00542BE7" w:rsidP="00631474">
            <w:pPr>
              <w:cnfStyle w:val="000000010000" w:firstRow="0" w:lastRow="0" w:firstColumn="0" w:lastColumn="0" w:oddVBand="0" w:evenVBand="0" w:oddHBand="0" w:evenHBand="1" w:firstRowFirstColumn="0" w:firstRowLastColumn="0" w:lastRowFirstColumn="0" w:lastRowLastColumn="0"/>
            </w:pPr>
            <w:r w:rsidRPr="00542BE7">
              <w:t>[Explain in this box how the example could support your answer.]</w:t>
            </w:r>
          </w:p>
        </w:tc>
      </w:tr>
    </w:tbl>
    <w:p w14:paraId="698507E0" w14:textId="61B1CC50" w:rsidR="004857BD" w:rsidRDefault="002D1F50" w:rsidP="00C97A4F">
      <w:pPr>
        <w:rPr>
          <w:rStyle w:val="Strong"/>
        </w:rPr>
      </w:pPr>
      <w:r w:rsidRPr="00C97A4F">
        <w:rPr>
          <w:rStyle w:val="Strong"/>
        </w:rPr>
        <w:t>Composing your response</w:t>
      </w:r>
    </w:p>
    <w:p w14:paraId="3546CC2B" w14:textId="7D3617D8" w:rsidR="00F40B43" w:rsidRDefault="00D80D4B" w:rsidP="00756D27">
      <w:pPr>
        <w:pStyle w:val="FeatureBox3"/>
        <w:rPr>
          <w:rStyle w:val="Strong"/>
        </w:rPr>
      </w:pPr>
      <w:r>
        <w:rPr>
          <w:rStyle w:val="Strong"/>
        </w:rPr>
        <w:t>Student note</w:t>
      </w:r>
      <w:r w:rsidR="00805CED" w:rsidRPr="001C00A1">
        <w:t xml:space="preserve">: </w:t>
      </w:r>
      <w:r w:rsidR="001C00A1" w:rsidRPr="001C00A1">
        <w:t>the table below uses the Seldon method of structuring complex analytical sentences, also known as ‘This</w:t>
      </w:r>
      <w:r w:rsidR="00645EFB">
        <w:t xml:space="preserve"> </w:t>
      </w:r>
      <w:r w:rsidR="002C641A">
        <w:t>…</w:t>
      </w:r>
      <w:r w:rsidR="001C00A1" w:rsidRPr="001C00A1">
        <w:t xml:space="preserve"> does that</w:t>
      </w:r>
      <w:r w:rsidR="00645EFB">
        <w:t xml:space="preserve"> </w:t>
      </w:r>
      <w:r w:rsidR="002C641A">
        <w:t>…</w:t>
      </w:r>
      <w:r w:rsidR="001C00A1" w:rsidRPr="001C00A1">
        <w:t xml:space="preserve"> doing that</w:t>
      </w:r>
      <w:r w:rsidR="002C641A">
        <w:t>…</w:t>
      </w:r>
      <w:r w:rsidR="001C00A1" w:rsidRPr="001C00A1">
        <w:t>’</w:t>
      </w:r>
      <w:r w:rsidR="001C00A1" w:rsidRPr="002C641A">
        <w:rPr>
          <w:rStyle w:val="Strong"/>
          <w:b w:val="0"/>
          <w:bCs w:val="0"/>
        </w:rPr>
        <w:t>.</w:t>
      </w:r>
      <w:r w:rsidR="00331AD9" w:rsidRPr="002C641A">
        <w:rPr>
          <w:rStyle w:val="Strong"/>
          <w:b w:val="0"/>
          <w:bCs w:val="0"/>
        </w:rPr>
        <w:t xml:space="preserve"> </w:t>
      </w:r>
      <w:r w:rsidR="00331AD9" w:rsidRPr="00331AD9">
        <w:t>You used this metho</w:t>
      </w:r>
      <w:r w:rsidR="00331AD9">
        <w:t>d</w:t>
      </w:r>
      <w:r w:rsidR="00AA6597">
        <w:t xml:space="preserve"> earlier in the program</w:t>
      </w:r>
      <w:r w:rsidR="00DA1D81">
        <w:t xml:space="preserve"> when </w:t>
      </w:r>
      <w:r w:rsidR="00E00617">
        <w:t>writing analytically on</w:t>
      </w:r>
      <w:r w:rsidR="00DA1D81">
        <w:t xml:space="preserve"> the poem ‘I </w:t>
      </w:r>
      <w:r w:rsidR="002C641A">
        <w:t>w</w:t>
      </w:r>
      <w:r w:rsidR="00DA1D81">
        <w:t xml:space="preserve">andered </w:t>
      </w:r>
      <w:r w:rsidR="002C641A">
        <w:t>l</w:t>
      </w:r>
      <w:r w:rsidR="00DA1D81">
        <w:t xml:space="preserve">onely as a </w:t>
      </w:r>
      <w:r w:rsidR="002C641A">
        <w:t>c</w:t>
      </w:r>
      <w:r w:rsidR="00DA1D81">
        <w:t>loud</w:t>
      </w:r>
      <w:r w:rsidR="00756D27">
        <w:t>’.</w:t>
      </w:r>
    </w:p>
    <w:p w14:paraId="6D1F9247" w14:textId="482394E5" w:rsidR="00C03EC8" w:rsidRDefault="004B7908" w:rsidP="00430AE2">
      <w:pPr>
        <w:pStyle w:val="ListNumber"/>
        <w:numPr>
          <w:ilvl w:val="0"/>
          <w:numId w:val="7"/>
        </w:numPr>
      </w:pPr>
      <w:r w:rsidRPr="004B7908">
        <w:t>Individually</w:t>
      </w:r>
      <w:r>
        <w:t xml:space="preserve">, </w:t>
      </w:r>
      <w:r w:rsidR="00A84840">
        <w:t xml:space="preserve">complete the </w:t>
      </w:r>
      <w:r w:rsidR="00AD0B0E">
        <w:t>‘</w:t>
      </w:r>
      <w:r w:rsidR="002C641A">
        <w:t>T</w:t>
      </w:r>
      <w:r w:rsidR="00AD0B0E" w:rsidRPr="00AD0B0E">
        <w:t>his</w:t>
      </w:r>
      <w:r w:rsidR="00645EFB">
        <w:t xml:space="preserve"> </w:t>
      </w:r>
      <w:r w:rsidR="002C641A">
        <w:t>…</w:t>
      </w:r>
      <w:r w:rsidR="00AD0B0E" w:rsidRPr="00AD0B0E">
        <w:t xml:space="preserve"> does that</w:t>
      </w:r>
      <w:r w:rsidR="00645EFB">
        <w:t xml:space="preserve"> </w:t>
      </w:r>
      <w:r w:rsidR="002C641A">
        <w:t>…</w:t>
      </w:r>
      <w:r w:rsidR="00AD0B0E" w:rsidRPr="00AD0B0E">
        <w:t xml:space="preserve"> doing that</w:t>
      </w:r>
      <w:r w:rsidR="00645EFB">
        <w:t xml:space="preserve"> </w:t>
      </w:r>
      <w:r w:rsidR="002C641A">
        <w:t>…</w:t>
      </w:r>
      <w:r w:rsidR="00AD0B0E" w:rsidRPr="00AD0B0E">
        <w:t xml:space="preserve">’ table for </w:t>
      </w:r>
      <w:r w:rsidR="00AD0B0E">
        <w:t>your</w:t>
      </w:r>
      <w:r w:rsidR="00AD0B0E" w:rsidRPr="00AD0B0E">
        <w:t xml:space="preserve"> question</w:t>
      </w:r>
      <w:r w:rsidR="003E0AC9">
        <w:t>.</w:t>
      </w:r>
    </w:p>
    <w:p w14:paraId="0623A7B9" w14:textId="3727ADE6" w:rsidR="00E5236E" w:rsidRPr="00C03EC8" w:rsidRDefault="00E5236E" w:rsidP="00E5236E">
      <w:pPr>
        <w:pStyle w:val="Caption"/>
      </w:pPr>
      <w:r>
        <w:t xml:space="preserve">Table </w:t>
      </w:r>
      <w:r>
        <w:fldChar w:fldCharType="begin"/>
      </w:r>
      <w:r>
        <w:instrText xml:space="preserve"> SEQ Table \* ARABIC </w:instrText>
      </w:r>
      <w:r>
        <w:fldChar w:fldCharType="separate"/>
      </w:r>
      <w:r w:rsidR="00A11360">
        <w:rPr>
          <w:noProof/>
        </w:rPr>
        <w:t>48</w:t>
      </w:r>
      <w:r>
        <w:fldChar w:fldCharType="end"/>
      </w:r>
      <w:r>
        <w:t xml:space="preserve"> </w:t>
      </w:r>
      <w:r w:rsidR="006830D8">
        <w:t>–</w:t>
      </w:r>
      <w:r>
        <w:t xml:space="preserve"> Seldon method </w:t>
      </w:r>
      <w:r w:rsidR="00133D5F">
        <w:t>‘T</w:t>
      </w:r>
      <w:r>
        <w:t>his</w:t>
      </w:r>
      <w:r w:rsidR="00645EFB">
        <w:t xml:space="preserve"> </w:t>
      </w:r>
      <w:r w:rsidR="00133D5F">
        <w:t>…</w:t>
      </w:r>
      <w:r>
        <w:t xml:space="preserve"> does that</w:t>
      </w:r>
      <w:r w:rsidR="00645EFB">
        <w:t xml:space="preserve"> </w:t>
      </w:r>
      <w:r w:rsidR="00133D5F">
        <w:t>…</w:t>
      </w:r>
      <w:r>
        <w:t xml:space="preserve"> doing that</w:t>
      </w:r>
      <w:r w:rsidR="00645EFB">
        <w:t xml:space="preserve"> </w:t>
      </w:r>
      <w:r w:rsidR="00133D5F">
        <w:t>…’</w:t>
      </w:r>
    </w:p>
    <w:tbl>
      <w:tblPr>
        <w:tblStyle w:val="Tableheader"/>
        <w:tblW w:w="9918" w:type="dxa"/>
        <w:tblLook w:val="04A0" w:firstRow="1" w:lastRow="0" w:firstColumn="1" w:lastColumn="0" w:noHBand="0" w:noVBand="1"/>
        <w:tblDescription w:val="Students provide answers using the Seldon method of 'This... does that... doing that...' to help compose their paragraph. An example has been provided. The left column is 'this' and the middle and right hand columns are extensions of 'doing that'."/>
      </w:tblPr>
      <w:tblGrid>
        <w:gridCol w:w="1515"/>
        <w:gridCol w:w="2908"/>
        <w:gridCol w:w="5495"/>
      </w:tblGrid>
      <w:tr w:rsidR="00F40B43" w14:paraId="3CE44C7B" w14:textId="77777777" w:rsidTr="00711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DC2C614" w14:textId="77777777" w:rsidR="00F40B43" w:rsidRDefault="00F40B43">
            <w:bookmarkStart w:id="102" w:name="_Hlk167881615"/>
            <w:r>
              <w:t>This</w:t>
            </w:r>
          </w:p>
        </w:tc>
        <w:tc>
          <w:tcPr>
            <w:tcW w:w="2551" w:type="dxa"/>
          </w:tcPr>
          <w:p w14:paraId="3435E65A" w14:textId="77777777" w:rsidR="00F40B43" w:rsidRDefault="00F40B43">
            <w:pPr>
              <w:cnfStyle w:val="100000000000" w:firstRow="1" w:lastRow="0" w:firstColumn="0" w:lastColumn="0" w:oddVBand="0" w:evenVBand="0" w:oddHBand="0" w:evenHBand="0" w:firstRowFirstColumn="0" w:firstRowLastColumn="0" w:lastRowFirstColumn="0" w:lastRowLastColumn="0"/>
            </w:pPr>
            <w:r>
              <w:t>Does that</w:t>
            </w:r>
          </w:p>
        </w:tc>
        <w:tc>
          <w:tcPr>
            <w:tcW w:w="4820" w:type="dxa"/>
          </w:tcPr>
          <w:p w14:paraId="12D2D28E" w14:textId="35FBDDB3" w:rsidR="00F40B43" w:rsidRDefault="00F40B43">
            <w:pPr>
              <w:cnfStyle w:val="100000000000" w:firstRow="1" w:lastRow="0" w:firstColumn="0" w:lastColumn="0" w:oddVBand="0" w:evenVBand="0" w:oddHBand="0" w:evenHBand="0" w:firstRowFirstColumn="0" w:firstRowLastColumn="0" w:lastRowFirstColumn="0" w:lastRowLastColumn="0"/>
            </w:pPr>
            <w:r>
              <w:t>Doing that</w:t>
            </w:r>
          </w:p>
        </w:tc>
      </w:tr>
      <w:tr w:rsidR="00F40B43" w14:paraId="68AD6A4A" w14:textId="77777777" w:rsidTr="007111D7">
        <w:trPr>
          <w:cnfStyle w:val="000000100000" w:firstRow="0" w:lastRow="0" w:firstColumn="0" w:lastColumn="0" w:oddVBand="0" w:evenVBand="0" w:oddHBand="1" w:evenHBand="0" w:firstRowFirstColumn="0" w:firstRowLastColumn="0" w:lastRowFirstColumn="0" w:lastRowLastColumn="0"/>
          <w:trHeight w:val="3396"/>
        </w:trPr>
        <w:tc>
          <w:tcPr>
            <w:cnfStyle w:val="001000000000" w:firstRow="0" w:lastRow="0" w:firstColumn="1" w:lastColumn="0" w:oddVBand="0" w:evenVBand="0" w:oddHBand="0" w:evenHBand="0" w:firstRowFirstColumn="0" w:firstRowLastColumn="0" w:lastRowFirstColumn="0" w:lastRowLastColumn="0"/>
            <w:tcW w:w="0" w:type="dxa"/>
          </w:tcPr>
          <w:p w14:paraId="1D56DBAF" w14:textId="75535A7D" w:rsidR="00F40B43" w:rsidRDefault="00427E58">
            <w:r w:rsidRPr="00427E58">
              <w:t>Blake uses a simplistic ABAB rhyming scheme in his poem ‘London’</w:t>
            </w:r>
            <w:r w:rsidR="008444E0">
              <w:t>...</w:t>
            </w:r>
          </w:p>
        </w:tc>
        <w:tc>
          <w:tcPr>
            <w:tcW w:w="2551" w:type="dxa"/>
          </w:tcPr>
          <w:p w14:paraId="2836899D" w14:textId="2320AF59" w:rsidR="00F40B43" w:rsidRDefault="00FC7375">
            <w:pPr>
              <w:cnfStyle w:val="000000100000" w:firstRow="0" w:lastRow="0" w:firstColumn="0" w:lastColumn="0" w:oddVBand="0" w:evenVBand="0" w:oddHBand="1" w:evenHBand="0" w:firstRowFirstColumn="0" w:firstRowLastColumn="0" w:lastRowFirstColumn="0" w:lastRowLastColumn="0"/>
            </w:pPr>
            <w:r>
              <w:t xml:space="preserve">... </w:t>
            </w:r>
            <w:r w:rsidR="00450B90">
              <w:t xml:space="preserve">which </w:t>
            </w:r>
            <w:r>
              <w:t>d</w:t>
            </w:r>
            <w:r w:rsidR="008444E0">
              <w:t>eli</w:t>
            </w:r>
            <w:r>
              <w:t>berately mimics</w:t>
            </w:r>
            <w:r w:rsidR="00456C2E">
              <w:t xml:space="preserve"> </w:t>
            </w:r>
            <w:r w:rsidR="00456C2E" w:rsidRPr="00456C2E">
              <w:t>the pace of the persona walking the streets and creates a childlike voice</w:t>
            </w:r>
            <w:r w:rsidR="00456C2E">
              <w:t xml:space="preserve"> </w:t>
            </w:r>
            <w:r w:rsidR="00456C2E" w:rsidRPr="00456C2E">
              <w:t>that contradicts the complex social issues that they are discussing</w:t>
            </w:r>
            <w:r w:rsidR="00456C2E">
              <w:t xml:space="preserve"> ...</w:t>
            </w:r>
          </w:p>
        </w:tc>
        <w:tc>
          <w:tcPr>
            <w:tcW w:w="4820" w:type="dxa"/>
          </w:tcPr>
          <w:p w14:paraId="4F4A18FC" w14:textId="194E0F0E" w:rsidR="00F40B43" w:rsidRDefault="00414BEA">
            <w:pPr>
              <w:cnfStyle w:val="000000100000" w:firstRow="0" w:lastRow="0" w:firstColumn="0" w:lastColumn="0" w:oddVBand="0" w:evenVBand="0" w:oddHBand="1" w:evenHBand="0" w:firstRowFirstColumn="0" w:firstRowLastColumn="0" w:lastRowFirstColumn="0" w:lastRowLastColumn="0"/>
            </w:pPr>
            <w:r>
              <w:t xml:space="preserve">... </w:t>
            </w:r>
            <w:r w:rsidR="002C641A">
              <w:t>t</w:t>
            </w:r>
            <w:r w:rsidR="002736AA">
              <w:t>his establishes from the o</w:t>
            </w:r>
            <w:r w:rsidR="00800DA9">
              <w:t>pening t</w:t>
            </w:r>
            <w:r w:rsidR="00CC7127">
              <w:t>hat</w:t>
            </w:r>
            <w:r w:rsidR="0002306B">
              <w:t xml:space="preserve"> Blake is</w:t>
            </w:r>
            <w:r w:rsidR="00794FB9">
              <w:t xml:space="preserve"> looking at social inequality through the eyes</w:t>
            </w:r>
            <w:r w:rsidR="00520022">
              <w:t xml:space="preserve"> of innocen</w:t>
            </w:r>
            <w:r w:rsidR="00F640ED">
              <w:t>ts.</w:t>
            </w:r>
          </w:p>
        </w:tc>
      </w:tr>
      <w:tr w:rsidR="00F40B43" w14:paraId="325C9179" w14:textId="77777777" w:rsidTr="007111D7">
        <w:trPr>
          <w:cnfStyle w:val="000000010000" w:firstRow="0" w:lastRow="0" w:firstColumn="0" w:lastColumn="0" w:oddVBand="0" w:evenVBand="0" w:oddHBand="0" w:evenHBand="1" w:firstRowFirstColumn="0" w:firstRowLastColumn="0" w:lastRowFirstColumn="0" w:lastRowLastColumn="0"/>
          <w:trHeight w:val="3396"/>
        </w:trPr>
        <w:tc>
          <w:tcPr>
            <w:cnfStyle w:val="001000000000" w:firstRow="0" w:lastRow="0" w:firstColumn="1" w:lastColumn="0" w:oddVBand="0" w:evenVBand="0" w:oddHBand="0" w:evenHBand="0" w:firstRowFirstColumn="0" w:firstRowLastColumn="0" w:lastRowFirstColumn="0" w:lastRowLastColumn="0"/>
            <w:tcW w:w="0" w:type="dxa"/>
          </w:tcPr>
          <w:p w14:paraId="5FD3848E" w14:textId="77777777" w:rsidR="00F40B43" w:rsidRDefault="00F40B43"/>
        </w:tc>
        <w:tc>
          <w:tcPr>
            <w:tcW w:w="2551" w:type="dxa"/>
          </w:tcPr>
          <w:p w14:paraId="50911619" w14:textId="77777777" w:rsidR="00F40B43" w:rsidRDefault="00F40B43">
            <w:pPr>
              <w:cnfStyle w:val="000000010000" w:firstRow="0" w:lastRow="0" w:firstColumn="0" w:lastColumn="0" w:oddVBand="0" w:evenVBand="0" w:oddHBand="0" w:evenHBand="1" w:firstRowFirstColumn="0" w:firstRowLastColumn="0" w:lastRowFirstColumn="0" w:lastRowLastColumn="0"/>
            </w:pPr>
          </w:p>
        </w:tc>
        <w:tc>
          <w:tcPr>
            <w:tcW w:w="4820" w:type="dxa"/>
          </w:tcPr>
          <w:p w14:paraId="6909A71A" w14:textId="77777777" w:rsidR="00F40B43" w:rsidRDefault="00F40B43">
            <w:pPr>
              <w:cnfStyle w:val="000000010000" w:firstRow="0" w:lastRow="0" w:firstColumn="0" w:lastColumn="0" w:oddVBand="0" w:evenVBand="0" w:oddHBand="0" w:evenHBand="1" w:firstRowFirstColumn="0" w:firstRowLastColumn="0" w:lastRowFirstColumn="0" w:lastRowLastColumn="0"/>
            </w:pPr>
          </w:p>
        </w:tc>
      </w:tr>
      <w:tr w:rsidR="00F40B43" w14:paraId="3CC27148" w14:textId="77777777" w:rsidTr="007111D7">
        <w:trPr>
          <w:cnfStyle w:val="000000100000" w:firstRow="0" w:lastRow="0" w:firstColumn="0" w:lastColumn="0" w:oddVBand="0" w:evenVBand="0" w:oddHBand="1" w:evenHBand="0" w:firstRowFirstColumn="0" w:firstRowLastColumn="0" w:lastRowFirstColumn="0" w:lastRowLastColumn="0"/>
          <w:trHeight w:val="3396"/>
        </w:trPr>
        <w:tc>
          <w:tcPr>
            <w:cnfStyle w:val="001000000000" w:firstRow="0" w:lastRow="0" w:firstColumn="1" w:lastColumn="0" w:oddVBand="0" w:evenVBand="0" w:oddHBand="0" w:evenHBand="0" w:firstRowFirstColumn="0" w:firstRowLastColumn="0" w:lastRowFirstColumn="0" w:lastRowLastColumn="0"/>
            <w:tcW w:w="0" w:type="dxa"/>
          </w:tcPr>
          <w:p w14:paraId="2445A08E" w14:textId="77777777" w:rsidR="00F40B43" w:rsidRDefault="00F40B43"/>
        </w:tc>
        <w:tc>
          <w:tcPr>
            <w:tcW w:w="2551" w:type="dxa"/>
          </w:tcPr>
          <w:p w14:paraId="1E2D3A02" w14:textId="77777777" w:rsidR="00F40B43" w:rsidRDefault="00F40B43">
            <w:pPr>
              <w:cnfStyle w:val="000000100000" w:firstRow="0" w:lastRow="0" w:firstColumn="0" w:lastColumn="0" w:oddVBand="0" w:evenVBand="0" w:oddHBand="1" w:evenHBand="0" w:firstRowFirstColumn="0" w:firstRowLastColumn="0" w:lastRowFirstColumn="0" w:lastRowLastColumn="0"/>
            </w:pPr>
          </w:p>
        </w:tc>
        <w:tc>
          <w:tcPr>
            <w:tcW w:w="4820" w:type="dxa"/>
          </w:tcPr>
          <w:p w14:paraId="48173113" w14:textId="77777777" w:rsidR="00F40B43" w:rsidRDefault="00F40B43">
            <w:pPr>
              <w:cnfStyle w:val="000000100000" w:firstRow="0" w:lastRow="0" w:firstColumn="0" w:lastColumn="0" w:oddVBand="0" w:evenVBand="0" w:oddHBand="1" w:evenHBand="0" w:firstRowFirstColumn="0" w:firstRowLastColumn="0" w:lastRowFirstColumn="0" w:lastRowLastColumn="0"/>
            </w:pPr>
          </w:p>
        </w:tc>
      </w:tr>
      <w:tr w:rsidR="00F40B43" w14:paraId="2401AC9A" w14:textId="77777777" w:rsidTr="007111D7">
        <w:trPr>
          <w:cnfStyle w:val="000000010000" w:firstRow="0" w:lastRow="0" w:firstColumn="0" w:lastColumn="0" w:oddVBand="0" w:evenVBand="0" w:oddHBand="0" w:evenHBand="1" w:firstRowFirstColumn="0" w:firstRowLastColumn="0" w:lastRowFirstColumn="0" w:lastRowLastColumn="0"/>
          <w:trHeight w:val="3396"/>
        </w:trPr>
        <w:tc>
          <w:tcPr>
            <w:cnfStyle w:val="001000000000" w:firstRow="0" w:lastRow="0" w:firstColumn="1" w:lastColumn="0" w:oddVBand="0" w:evenVBand="0" w:oddHBand="0" w:evenHBand="0" w:firstRowFirstColumn="0" w:firstRowLastColumn="0" w:lastRowFirstColumn="0" w:lastRowLastColumn="0"/>
            <w:tcW w:w="0" w:type="dxa"/>
          </w:tcPr>
          <w:p w14:paraId="0A80A6A9" w14:textId="77777777" w:rsidR="00F40B43" w:rsidRDefault="00F40B43"/>
        </w:tc>
        <w:tc>
          <w:tcPr>
            <w:tcW w:w="2551" w:type="dxa"/>
          </w:tcPr>
          <w:p w14:paraId="04864A29" w14:textId="77777777" w:rsidR="00F40B43" w:rsidRDefault="00F40B43">
            <w:pPr>
              <w:cnfStyle w:val="000000010000" w:firstRow="0" w:lastRow="0" w:firstColumn="0" w:lastColumn="0" w:oddVBand="0" w:evenVBand="0" w:oddHBand="0" w:evenHBand="1" w:firstRowFirstColumn="0" w:firstRowLastColumn="0" w:lastRowFirstColumn="0" w:lastRowLastColumn="0"/>
            </w:pPr>
          </w:p>
        </w:tc>
        <w:tc>
          <w:tcPr>
            <w:tcW w:w="4820" w:type="dxa"/>
          </w:tcPr>
          <w:p w14:paraId="2ED7B32E" w14:textId="77777777" w:rsidR="00F40B43" w:rsidRDefault="00F40B43">
            <w:pPr>
              <w:cnfStyle w:val="000000010000" w:firstRow="0" w:lastRow="0" w:firstColumn="0" w:lastColumn="0" w:oddVBand="0" w:evenVBand="0" w:oddHBand="0" w:evenHBand="1" w:firstRowFirstColumn="0" w:firstRowLastColumn="0" w:lastRowFirstColumn="0" w:lastRowLastColumn="0"/>
            </w:pPr>
          </w:p>
        </w:tc>
      </w:tr>
    </w:tbl>
    <w:bookmarkEnd w:id="102"/>
    <w:p w14:paraId="67D00FC6" w14:textId="1025334C" w:rsidR="000062FD" w:rsidRDefault="005F5017" w:rsidP="000062FD">
      <w:r w:rsidRPr="005F5017">
        <w:t>Now that you have planned what your response could include, use the space below to write your paragraph.</w:t>
      </w:r>
    </w:p>
    <w:p w14:paraId="3078707A" w14:textId="604B682D" w:rsidR="00CE09AB" w:rsidRDefault="009F72D2" w:rsidP="00070E2A">
      <w:pPr>
        <w:pStyle w:val="ListNumber"/>
        <w:numPr>
          <w:ilvl w:val="0"/>
          <w:numId w:val="7"/>
        </w:numPr>
      </w:pPr>
      <w:r>
        <w:t>How does William Blake use poetic forms and language devices to explore the concerns of his context? In your response, include detailed analysis of his poem ‘London’.</w:t>
      </w:r>
    </w:p>
    <w:tbl>
      <w:tblPr>
        <w:tblW w:w="9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Writing space for your answer, include detailed analysis of the poem 'London'."/>
      </w:tblPr>
      <w:tblGrid>
        <w:gridCol w:w="9615"/>
      </w:tblGrid>
      <w:tr w:rsidR="00CE09AB" w:rsidRPr="00133D5F" w14:paraId="5ACF1BFF" w14:textId="77777777" w:rsidTr="00875580">
        <w:trPr>
          <w:trHeight w:val="300"/>
        </w:trPr>
        <w:tc>
          <w:tcPr>
            <w:tcW w:w="9615" w:type="dxa"/>
            <w:tcBorders>
              <w:top w:val="nil"/>
              <w:left w:val="nil"/>
              <w:bottom w:val="nil"/>
              <w:right w:val="nil"/>
            </w:tcBorders>
            <w:shd w:val="clear" w:color="auto" w:fill="auto"/>
            <w:hideMark/>
          </w:tcPr>
          <w:p w14:paraId="2E0A4393" w14:textId="35469637" w:rsidR="00CE09AB" w:rsidRPr="00133D5F" w:rsidRDefault="00CE09AB" w:rsidP="003D33CB">
            <w:pPr>
              <w:suppressAutoHyphens w:val="0"/>
              <w:spacing w:after="100" w:line="276" w:lineRule="auto"/>
              <w:textAlignment w:val="baseline"/>
              <w:rPr>
                <w:rFonts w:ascii="Times New Roman" w:eastAsia="Times New Roman" w:hAnsi="Times New Roman" w:cs="Times New Roman"/>
                <w:sz w:val="24"/>
                <w:lang w:eastAsia="en-AU"/>
              </w:rPr>
            </w:pPr>
          </w:p>
        </w:tc>
      </w:tr>
      <w:tr w:rsidR="00CE09AB" w:rsidRPr="00133D5F" w14:paraId="69100311" w14:textId="77777777" w:rsidTr="00875580">
        <w:trPr>
          <w:trHeight w:val="300"/>
        </w:trPr>
        <w:tc>
          <w:tcPr>
            <w:tcW w:w="9615" w:type="dxa"/>
            <w:tcBorders>
              <w:top w:val="single" w:sz="6" w:space="0" w:color="auto"/>
              <w:left w:val="nil"/>
              <w:bottom w:val="single" w:sz="6" w:space="0" w:color="auto"/>
              <w:right w:val="nil"/>
            </w:tcBorders>
            <w:shd w:val="clear" w:color="auto" w:fill="auto"/>
            <w:hideMark/>
          </w:tcPr>
          <w:p w14:paraId="5671DBF4" w14:textId="6FFD7E5D" w:rsidR="00CE09AB" w:rsidRPr="00133D5F" w:rsidRDefault="00CE09AB" w:rsidP="003D33CB">
            <w:pPr>
              <w:suppressAutoHyphens w:val="0"/>
              <w:spacing w:after="100" w:line="276" w:lineRule="auto"/>
              <w:textAlignment w:val="baseline"/>
              <w:rPr>
                <w:rFonts w:ascii="Times New Roman" w:eastAsia="Times New Roman" w:hAnsi="Times New Roman" w:cs="Times New Roman"/>
                <w:sz w:val="24"/>
                <w:lang w:eastAsia="en-AU"/>
              </w:rPr>
            </w:pPr>
          </w:p>
        </w:tc>
      </w:tr>
      <w:tr w:rsidR="00CE09AB" w:rsidRPr="00133D5F" w14:paraId="4B892F74" w14:textId="77777777" w:rsidTr="00875580">
        <w:trPr>
          <w:trHeight w:val="300"/>
        </w:trPr>
        <w:tc>
          <w:tcPr>
            <w:tcW w:w="9615" w:type="dxa"/>
            <w:tcBorders>
              <w:top w:val="nil"/>
              <w:left w:val="nil"/>
              <w:bottom w:val="nil"/>
              <w:right w:val="nil"/>
            </w:tcBorders>
            <w:shd w:val="clear" w:color="auto" w:fill="auto"/>
            <w:hideMark/>
          </w:tcPr>
          <w:p w14:paraId="2652A4CE" w14:textId="1BD42971" w:rsidR="00CE09AB" w:rsidRPr="00133D5F" w:rsidRDefault="00CE09AB" w:rsidP="003D33CB">
            <w:pPr>
              <w:suppressAutoHyphens w:val="0"/>
              <w:spacing w:after="100" w:line="276" w:lineRule="auto"/>
              <w:textAlignment w:val="baseline"/>
              <w:rPr>
                <w:rFonts w:ascii="Times New Roman" w:eastAsia="Times New Roman" w:hAnsi="Times New Roman" w:cs="Times New Roman"/>
                <w:sz w:val="24"/>
                <w:lang w:eastAsia="en-AU"/>
              </w:rPr>
            </w:pPr>
          </w:p>
        </w:tc>
      </w:tr>
      <w:tr w:rsidR="00CE09AB" w:rsidRPr="00133D5F" w14:paraId="190B285A" w14:textId="77777777" w:rsidTr="00875580">
        <w:trPr>
          <w:trHeight w:val="300"/>
        </w:trPr>
        <w:tc>
          <w:tcPr>
            <w:tcW w:w="9615" w:type="dxa"/>
            <w:tcBorders>
              <w:top w:val="single" w:sz="6" w:space="0" w:color="auto"/>
              <w:left w:val="nil"/>
              <w:bottom w:val="single" w:sz="6" w:space="0" w:color="auto"/>
              <w:right w:val="nil"/>
            </w:tcBorders>
            <w:shd w:val="clear" w:color="auto" w:fill="auto"/>
            <w:hideMark/>
          </w:tcPr>
          <w:p w14:paraId="68EE4CF4" w14:textId="7D936D47" w:rsidR="00CE09AB" w:rsidRPr="00133D5F" w:rsidRDefault="00CE09AB" w:rsidP="003D33CB">
            <w:pPr>
              <w:suppressAutoHyphens w:val="0"/>
              <w:spacing w:after="100" w:line="276" w:lineRule="auto"/>
              <w:textAlignment w:val="baseline"/>
              <w:rPr>
                <w:rFonts w:ascii="Times New Roman" w:eastAsia="Times New Roman" w:hAnsi="Times New Roman" w:cs="Times New Roman"/>
                <w:sz w:val="24"/>
                <w:lang w:eastAsia="en-AU"/>
              </w:rPr>
            </w:pPr>
          </w:p>
        </w:tc>
      </w:tr>
      <w:tr w:rsidR="00CE09AB" w:rsidRPr="00133D5F" w14:paraId="145D6908" w14:textId="77777777" w:rsidTr="00875580">
        <w:trPr>
          <w:trHeight w:val="300"/>
        </w:trPr>
        <w:tc>
          <w:tcPr>
            <w:tcW w:w="9615" w:type="dxa"/>
            <w:tcBorders>
              <w:top w:val="single" w:sz="6" w:space="0" w:color="auto"/>
              <w:left w:val="nil"/>
              <w:bottom w:val="single" w:sz="6" w:space="0" w:color="auto"/>
              <w:right w:val="nil"/>
            </w:tcBorders>
            <w:shd w:val="clear" w:color="auto" w:fill="auto"/>
          </w:tcPr>
          <w:p w14:paraId="5C17B3E6" w14:textId="77777777" w:rsidR="00CE09AB" w:rsidRPr="00133D5F" w:rsidRDefault="00CE09AB" w:rsidP="003D33CB">
            <w:pPr>
              <w:suppressAutoHyphens w:val="0"/>
              <w:spacing w:after="100" w:line="276" w:lineRule="auto"/>
              <w:textAlignment w:val="baseline"/>
              <w:rPr>
                <w:rFonts w:eastAsia="Times New Roman"/>
                <w:sz w:val="24"/>
                <w:lang w:eastAsia="en-AU"/>
              </w:rPr>
            </w:pPr>
          </w:p>
        </w:tc>
      </w:tr>
      <w:tr w:rsidR="00CE09AB" w:rsidRPr="00133D5F" w14:paraId="4ACC58E7" w14:textId="77777777" w:rsidTr="00875580">
        <w:trPr>
          <w:trHeight w:val="300"/>
        </w:trPr>
        <w:tc>
          <w:tcPr>
            <w:tcW w:w="9615" w:type="dxa"/>
            <w:tcBorders>
              <w:top w:val="single" w:sz="6" w:space="0" w:color="auto"/>
              <w:left w:val="nil"/>
              <w:bottom w:val="single" w:sz="6" w:space="0" w:color="auto"/>
              <w:right w:val="nil"/>
            </w:tcBorders>
            <w:shd w:val="clear" w:color="auto" w:fill="auto"/>
          </w:tcPr>
          <w:p w14:paraId="5E930FA7" w14:textId="77777777" w:rsidR="00CE09AB" w:rsidRPr="00133D5F" w:rsidRDefault="00CE09AB" w:rsidP="003D33CB">
            <w:pPr>
              <w:suppressAutoHyphens w:val="0"/>
              <w:spacing w:after="100" w:line="276" w:lineRule="auto"/>
              <w:textAlignment w:val="baseline"/>
              <w:rPr>
                <w:rFonts w:eastAsia="Times New Roman"/>
                <w:sz w:val="24"/>
                <w:lang w:eastAsia="en-AU"/>
              </w:rPr>
            </w:pPr>
          </w:p>
        </w:tc>
      </w:tr>
      <w:tr w:rsidR="00CE09AB" w:rsidRPr="00133D5F" w14:paraId="45B4E012" w14:textId="77777777" w:rsidTr="00875580">
        <w:trPr>
          <w:trHeight w:val="300"/>
        </w:trPr>
        <w:tc>
          <w:tcPr>
            <w:tcW w:w="9615" w:type="dxa"/>
            <w:tcBorders>
              <w:top w:val="single" w:sz="6" w:space="0" w:color="auto"/>
              <w:left w:val="nil"/>
              <w:bottom w:val="single" w:sz="6" w:space="0" w:color="auto"/>
              <w:right w:val="nil"/>
            </w:tcBorders>
            <w:shd w:val="clear" w:color="auto" w:fill="auto"/>
          </w:tcPr>
          <w:p w14:paraId="1C7B6A97" w14:textId="77777777" w:rsidR="00CE09AB" w:rsidRPr="00133D5F" w:rsidRDefault="00CE09AB" w:rsidP="003D33CB">
            <w:pPr>
              <w:suppressAutoHyphens w:val="0"/>
              <w:spacing w:after="100" w:line="276" w:lineRule="auto"/>
              <w:textAlignment w:val="baseline"/>
              <w:rPr>
                <w:rFonts w:eastAsia="Times New Roman"/>
                <w:sz w:val="24"/>
                <w:lang w:eastAsia="en-AU"/>
              </w:rPr>
            </w:pPr>
          </w:p>
        </w:tc>
      </w:tr>
      <w:tr w:rsidR="00CE09AB" w:rsidRPr="00133D5F" w14:paraId="253A5C66" w14:textId="77777777" w:rsidTr="00875580">
        <w:trPr>
          <w:trHeight w:val="300"/>
        </w:trPr>
        <w:tc>
          <w:tcPr>
            <w:tcW w:w="9615" w:type="dxa"/>
            <w:tcBorders>
              <w:top w:val="single" w:sz="6" w:space="0" w:color="auto"/>
              <w:left w:val="nil"/>
              <w:bottom w:val="single" w:sz="6" w:space="0" w:color="auto"/>
              <w:right w:val="nil"/>
            </w:tcBorders>
            <w:shd w:val="clear" w:color="auto" w:fill="auto"/>
          </w:tcPr>
          <w:p w14:paraId="4704FBBD" w14:textId="77777777" w:rsidR="00CE09AB" w:rsidRPr="00133D5F" w:rsidRDefault="00CE09AB" w:rsidP="003D33CB">
            <w:pPr>
              <w:suppressAutoHyphens w:val="0"/>
              <w:spacing w:after="100" w:line="276" w:lineRule="auto"/>
              <w:textAlignment w:val="baseline"/>
              <w:rPr>
                <w:rFonts w:eastAsia="Times New Roman"/>
                <w:sz w:val="24"/>
                <w:lang w:eastAsia="en-AU"/>
              </w:rPr>
            </w:pPr>
          </w:p>
        </w:tc>
      </w:tr>
      <w:tr w:rsidR="00CE09AB" w:rsidRPr="00133D5F" w14:paraId="1600DB11" w14:textId="77777777" w:rsidTr="00875580">
        <w:trPr>
          <w:trHeight w:val="300"/>
        </w:trPr>
        <w:tc>
          <w:tcPr>
            <w:tcW w:w="9615" w:type="dxa"/>
            <w:tcBorders>
              <w:top w:val="single" w:sz="6" w:space="0" w:color="auto"/>
              <w:left w:val="nil"/>
              <w:bottom w:val="single" w:sz="6" w:space="0" w:color="auto"/>
              <w:right w:val="nil"/>
            </w:tcBorders>
            <w:shd w:val="clear" w:color="auto" w:fill="auto"/>
          </w:tcPr>
          <w:p w14:paraId="4AF78D9F" w14:textId="77777777" w:rsidR="00CE09AB" w:rsidRPr="00133D5F" w:rsidRDefault="00CE09AB" w:rsidP="003D33CB">
            <w:pPr>
              <w:suppressAutoHyphens w:val="0"/>
              <w:spacing w:after="100" w:line="276" w:lineRule="auto"/>
              <w:textAlignment w:val="baseline"/>
              <w:rPr>
                <w:rFonts w:eastAsia="Times New Roman"/>
                <w:sz w:val="24"/>
                <w:lang w:eastAsia="en-AU"/>
              </w:rPr>
            </w:pPr>
          </w:p>
        </w:tc>
      </w:tr>
    </w:tbl>
    <w:p w14:paraId="21FBF003" w14:textId="77682043" w:rsidR="0060704D" w:rsidRDefault="00500794" w:rsidP="00547B94">
      <w:pPr>
        <w:pStyle w:val="Heading3"/>
      </w:pPr>
      <w:bookmarkStart w:id="103" w:name="_Toc173238875"/>
      <w:r>
        <w:t>Reflecting on your response</w:t>
      </w:r>
      <w:bookmarkEnd w:id="103"/>
    </w:p>
    <w:p w14:paraId="775565D3" w14:textId="0FFD9988" w:rsidR="00EE615B" w:rsidRPr="00913434" w:rsidRDefault="001161DE" w:rsidP="00C45C61">
      <w:pPr>
        <w:pStyle w:val="FeatureBox2"/>
      </w:pPr>
      <w:r w:rsidRPr="00CA60C1">
        <w:rPr>
          <w:rStyle w:val="Strong"/>
        </w:rPr>
        <w:t xml:space="preserve">Teacher </w:t>
      </w:r>
      <w:proofErr w:type="gramStart"/>
      <w:r w:rsidRPr="00CA60C1">
        <w:rPr>
          <w:rStyle w:val="Strong"/>
        </w:rPr>
        <w:t>note</w:t>
      </w:r>
      <w:r w:rsidRPr="00CA60C1">
        <w:t>:</w:t>
      </w:r>
      <w:proofErr w:type="gramEnd"/>
      <w:r w:rsidR="00CA60C1">
        <w:t xml:space="preserve"> </w:t>
      </w:r>
      <w:r w:rsidR="007501FD">
        <w:t>where appropriate</w:t>
      </w:r>
      <w:r w:rsidR="007403DB">
        <w:t xml:space="preserve"> you</w:t>
      </w:r>
      <w:r w:rsidR="00DC44B2">
        <w:t xml:space="preserve"> may ask students </w:t>
      </w:r>
      <w:r w:rsidR="00D105CB">
        <w:t xml:space="preserve">to review their work or each other’s responses to encourage reflection on how they can improve and </w:t>
      </w:r>
      <w:r w:rsidR="00EE615B" w:rsidRPr="00913434">
        <w:t xml:space="preserve">engage in a </w:t>
      </w:r>
      <w:r w:rsidR="00D105CB">
        <w:t>drafting process.</w:t>
      </w:r>
      <w:r w:rsidR="00EE615B" w:rsidRPr="00913434">
        <w:t xml:space="preserve"> </w:t>
      </w:r>
      <w:r w:rsidR="00832EAA" w:rsidRPr="00832EAA">
        <w:t xml:space="preserve">It is important that teachers implement best practice and strategies for effective feedback as it contributes to learning and achievement. </w:t>
      </w:r>
      <w:hyperlink r:id="rId99" w:history="1">
        <w:r w:rsidR="00832EAA" w:rsidRPr="00832EAA">
          <w:rPr>
            <w:rStyle w:val="Hyperlink"/>
          </w:rPr>
          <w:t>Feedback practices and strategies</w:t>
        </w:r>
      </w:hyperlink>
      <w:r w:rsidR="00832EAA" w:rsidRPr="00832EAA">
        <w:t xml:space="preserve"> are provided on the department’s website</w:t>
      </w:r>
      <w:r w:rsidR="00832EAA">
        <w:t>.</w:t>
      </w:r>
      <w:r w:rsidR="00832EAA" w:rsidRPr="00832EAA">
        <w:t xml:space="preserve"> </w:t>
      </w:r>
      <w:r w:rsidR="00832EAA">
        <w:t>T</w:t>
      </w:r>
      <w:r w:rsidR="00EE615B" w:rsidRPr="00913434">
        <w:t>he feedback protocol should be teacher selected dependent on context, but could draw from self-, peer- or teacher-feedback protocols that have been included in previous programs, such as:</w:t>
      </w:r>
    </w:p>
    <w:p w14:paraId="3E0F014B" w14:textId="30E668D7" w:rsidR="008B0A30" w:rsidRDefault="008846F0" w:rsidP="00E55BC6">
      <w:pPr>
        <w:pStyle w:val="FeatureBox2"/>
        <w:numPr>
          <w:ilvl w:val="0"/>
          <w:numId w:val="103"/>
        </w:numPr>
        <w:ind w:left="567" w:hanging="567"/>
        <w:rPr>
          <w:rStyle w:val="Strong"/>
        </w:rPr>
      </w:pPr>
      <w:hyperlink r:id="rId100" w:history="1">
        <w:r w:rsidR="004C5DA4" w:rsidRPr="00E55BC6">
          <w:rPr>
            <w:rStyle w:val="Hyperlink"/>
          </w:rPr>
          <w:t>Escape into the world of the Novel</w:t>
        </w:r>
        <w:r w:rsidR="003113E6" w:rsidRPr="00E55BC6">
          <w:rPr>
            <w:rStyle w:val="Hyperlink"/>
          </w:rPr>
          <w:t xml:space="preserve"> – Year 7, Term 3</w:t>
        </w:r>
      </w:hyperlink>
      <w:r w:rsidR="00692969" w:rsidRPr="00E55BC6">
        <w:rPr>
          <w:rStyle w:val="Strong"/>
          <w:b w:val="0"/>
          <w:bCs w:val="0"/>
        </w:rPr>
        <w:t>,</w:t>
      </w:r>
      <w:r w:rsidR="002C1D43" w:rsidRPr="00E55BC6">
        <w:rPr>
          <w:rStyle w:val="Strong"/>
          <w:b w:val="0"/>
          <w:bCs w:val="0"/>
        </w:rPr>
        <w:t xml:space="preserve"> </w:t>
      </w:r>
      <w:r w:rsidR="005F2D10" w:rsidRPr="0B47E773">
        <w:rPr>
          <w:rStyle w:val="Strong"/>
        </w:rPr>
        <w:t xml:space="preserve">Phase 6, resource 6 – feedback advice for </w:t>
      </w:r>
      <w:r w:rsidR="002C1D43" w:rsidRPr="0B47E773">
        <w:rPr>
          <w:rStyle w:val="Strong"/>
        </w:rPr>
        <w:t>te</w:t>
      </w:r>
      <w:r w:rsidR="005F2D10" w:rsidRPr="0B47E773">
        <w:rPr>
          <w:rStyle w:val="Strong"/>
        </w:rPr>
        <w:t>achers</w:t>
      </w:r>
    </w:p>
    <w:p w14:paraId="71E5B01C" w14:textId="474DF163" w:rsidR="002C1D43" w:rsidRDefault="008846F0" w:rsidP="00E55BC6">
      <w:pPr>
        <w:pStyle w:val="FeatureBox2"/>
        <w:numPr>
          <w:ilvl w:val="0"/>
          <w:numId w:val="103"/>
        </w:numPr>
        <w:ind w:left="567" w:hanging="567"/>
        <w:rPr>
          <w:rStyle w:val="Strong"/>
        </w:rPr>
      </w:pPr>
      <w:hyperlink r:id="rId101" w:history="1">
        <w:r w:rsidR="00BF1977" w:rsidRPr="00E55BC6">
          <w:rPr>
            <w:rStyle w:val="Hyperlink"/>
          </w:rPr>
          <w:t>Speak the speech</w:t>
        </w:r>
        <w:r w:rsidR="00987D3E" w:rsidRPr="00E55BC6">
          <w:rPr>
            <w:rStyle w:val="Hyperlink"/>
          </w:rPr>
          <w:t xml:space="preserve"> – Year 7, Term </w:t>
        </w:r>
        <w:r w:rsidR="00CF0768" w:rsidRPr="00E55BC6">
          <w:rPr>
            <w:rStyle w:val="Hyperlink"/>
          </w:rPr>
          <w:t>4</w:t>
        </w:r>
      </w:hyperlink>
      <w:r w:rsidR="00692969" w:rsidRPr="00E55BC6">
        <w:rPr>
          <w:rStyle w:val="Strong"/>
          <w:b w:val="0"/>
          <w:bCs w:val="0"/>
        </w:rPr>
        <w:t>,</w:t>
      </w:r>
      <w:r w:rsidR="00BF1977" w:rsidRPr="00E55BC6">
        <w:rPr>
          <w:rStyle w:val="Strong"/>
          <w:b w:val="0"/>
          <w:bCs w:val="0"/>
        </w:rPr>
        <w:t xml:space="preserve"> </w:t>
      </w:r>
      <w:r w:rsidR="00BF1977" w:rsidRPr="0B47E773">
        <w:rPr>
          <w:rStyle w:val="Strong"/>
        </w:rPr>
        <w:t>Phase 6, resource 11 – feedback advice for teachers</w:t>
      </w:r>
    </w:p>
    <w:p w14:paraId="16C1C9C9" w14:textId="257153A7" w:rsidR="00BF1977" w:rsidRDefault="008846F0" w:rsidP="00E55BC6">
      <w:pPr>
        <w:pStyle w:val="FeatureBox2"/>
        <w:numPr>
          <w:ilvl w:val="0"/>
          <w:numId w:val="103"/>
        </w:numPr>
        <w:ind w:left="567" w:hanging="567"/>
        <w:rPr>
          <w:rStyle w:val="Strong"/>
        </w:rPr>
      </w:pPr>
      <w:hyperlink r:id="rId102" w:history="1">
        <w:r w:rsidR="002F26B0" w:rsidRPr="00E55BC6">
          <w:rPr>
            <w:rStyle w:val="Hyperlink"/>
          </w:rPr>
          <w:t>Know</w:t>
        </w:r>
        <w:r w:rsidR="008A7B15">
          <w:rPr>
            <w:rStyle w:val="Hyperlink"/>
          </w:rPr>
          <w:t>ing</w:t>
        </w:r>
        <w:r w:rsidR="002F26B0" w:rsidRPr="00E55BC6">
          <w:rPr>
            <w:rStyle w:val="Hyperlink"/>
          </w:rPr>
          <w:t xml:space="preserve"> the rules to break the rules</w:t>
        </w:r>
        <w:r w:rsidR="00CF0768" w:rsidRPr="00E55BC6">
          <w:rPr>
            <w:rStyle w:val="Hyperlink"/>
          </w:rPr>
          <w:t xml:space="preserve"> – Year 8, Term 1</w:t>
        </w:r>
      </w:hyperlink>
      <w:r w:rsidR="00692969" w:rsidRPr="00E55BC6">
        <w:rPr>
          <w:rStyle w:val="Strong"/>
          <w:b w:val="0"/>
          <w:bCs w:val="0"/>
        </w:rPr>
        <w:t xml:space="preserve">, </w:t>
      </w:r>
      <w:r w:rsidR="00692969" w:rsidRPr="0B47E773">
        <w:rPr>
          <w:rStyle w:val="Strong"/>
        </w:rPr>
        <w:t xml:space="preserve">Phase 6, resource </w:t>
      </w:r>
      <w:r w:rsidR="008A7B15">
        <w:rPr>
          <w:rStyle w:val="Strong"/>
        </w:rPr>
        <w:t>6</w:t>
      </w:r>
      <w:r w:rsidR="00692969" w:rsidRPr="0B47E773">
        <w:rPr>
          <w:rStyle w:val="Strong"/>
        </w:rPr>
        <w:t xml:space="preserve"> – feedback advice for teachers</w:t>
      </w:r>
    </w:p>
    <w:p w14:paraId="69C54B67" w14:textId="55749E69" w:rsidR="00F816F8" w:rsidRPr="002F1553" w:rsidRDefault="008846F0" w:rsidP="00E55BC6">
      <w:pPr>
        <w:pStyle w:val="FeatureBox2"/>
        <w:numPr>
          <w:ilvl w:val="0"/>
          <w:numId w:val="103"/>
        </w:numPr>
        <w:ind w:left="567" w:hanging="567"/>
        <w:rPr>
          <w:b/>
          <w:bCs/>
        </w:rPr>
      </w:pPr>
      <w:hyperlink r:id="rId103" w:history="1">
        <w:r w:rsidR="00F846BC" w:rsidRPr="00E55BC6">
          <w:rPr>
            <w:rStyle w:val="Hyperlink"/>
          </w:rPr>
          <w:t xml:space="preserve">Representations of </w:t>
        </w:r>
        <w:r w:rsidR="008A7B15">
          <w:rPr>
            <w:rStyle w:val="Hyperlink"/>
          </w:rPr>
          <w:t>l</w:t>
        </w:r>
        <w:r w:rsidR="00F846BC" w:rsidRPr="00E55BC6">
          <w:rPr>
            <w:rStyle w:val="Hyperlink"/>
          </w:rPr>
          <w:t>ife experience</w:t>
        </w:r>
        <w:r w:rsidR="005D381B" w:rsidRPr="00E55BC6">
          <w:rPr>
            <w:rStyle w:val="Hyperlink"/>
          </w:rPr>
          <w:t>s</w:t>
        </w:r>
        <w:r w:rsidR="00C82C60" w:rsidRPr="00E55BC6">
          <w:rPr>
            <w:rStyle w:val="Hyperlink"/>
          </w:rPr>
          <w:t xml:space="preserve"> – Year </w:t>
        </w:r>
        <w:r w:rsidR="00AA4440" w:rsidRPr="00E55BC6">
          <w:rPr>
            <w:rStyle w:val="Hyperlink"/>
          </w:rPr>
          <w:t>9, Term 1</w:t>
        </w:r>
      </w:hyperlink>
      <w:r w:rsidR="00AB54EA" w:rsidRPr="00E55BC6">
        <w:rPr>
          <w:rStyle w:val="Strong"/>
          <w:b w:val="0"/>
          <w:bCs w:val="0"/>
        </w:rPr>
        <w:t xml:space="preserve">, </w:t>
      </w:r>
      <w:r w:rsidR="00AB54EA" w:rsidRPr="0B47E773">
        <w:rPr>
          <w:rStyle w:val="Strong"/>
        </w:rPr>
        <w:t>Phase 6, activity 4 – actioning feedback to refine your writing</w:t>
      </w:r>
      <w:r w:rsidR="0037799D">
        <w:rPr>
          <w:rStyle w:val="Strong"/>
        </w:rPr>
        <w:t>.</w:t>
      </w:r>
    </w:p>
    <w:p w14:paraId="637ACFE5" w14:textId="56E0CF6D" w:rsidR="00C45C61" w:rsidRDefault="00C45C61" w:rsidP="00430AE2">
      <w:pPr>
        <w:pStyle w:val="ListNumber"/>
        <w:numPr>
          <w:ilvl w:val="0"/>
          <w:numId w:val="7"/>
        </w:numPr>
      </w:pPr>
      <w:r w:rsidRPr="00C45C61">
        <w:t>After completing your analytical paragraph, you will engage in a feedback protocol and refine your paragraph.</w:t>
      </w:r>
      <w:r w:rsidR="00D243EB">
        <w:t xml:space="preserve"> </w:t>
      </w:r>
      <w:r w:rsidR="00097BEE">
        <w:t xml:space="preserve">Refining your writing after constructive </w:t>
      </w:r>
      <w:r w:rsidR="00D243EB">
        <w:t>feedback</w:t>
      </w:r>
      <w:r w:rsidR="00097BEE">
        <w:t xml:space="preserve"> is an essential way </w:t>
      </w:r>
      <w:r w:rsidR="0037799D">
        <w:t>to</w:t>
      </w:r>
      <w:r w:rsidR="00097BEE">
        <w:t xml:space="preserve"> improve your writing.</w:t>
      </w:r>
    </w:p>
    <w:p w14:paraId="3EAC1A63" w14:textId="6B29DBD8" w:rsidR="008E14C0" w:rsidRDefault="008E14C0">
      <w:pPr>
        <w:suppressAutoHyphens w:val="0"/>
        <w:spacing w:before="0" w:after="160" w:line="259" w:lineRule="auto"/>
      </w:pPr>
      <w:r>
        <w:br w:type="page"/>
      </w:r>
    </w:p>
    <w:p w14:paraId="1ADB7556" w14:textId="4B8BA8A0" w:rsidR="00725AA1" w:rsidRDefault="00725AA1" w:rsidP="00B70C35">
      <w:pPr>
        <w:pStyle w:val="Heading1"/>
      </w:pPr>
      <w:bookmarkStart w:id="104" w:name="_Toc173238876"/>
      <w:r w:rsidRPr="00187AC1">
        <w:t xml:space="preserve">Phase 5 – engaging critically and creatively with model </w:t>
      </w:r>
      <w:bookmarkEnd w:id="99"/>
      <w:bookmarkEnd w:id="100"/>
      <w:r w:rsidR="00815F07" w:rsidRPr="00187AC1">
        <w:t>texts</w:t>
      </w:r>
      <w:bookmarkEnd w:id="104"/>
    </w:p>
    <w:p w14:paraId="091C4457" w14:textId="040565CE" w:rsidR="001D4046" w:rsidRDefault="009C51F4" w:rsidP="009C51F4">
      <w:pPr>
        <w:pStyle w:val="FeatureBox2"/>
      </w:pPr>
      <w:bookmarkStart w:id="105" w:name="_Toc152189646"/>
      <w:r w:rsidRPr="00ED46EA">
        <w:t xml:space="preserve">In </w:t>
      </w:r>
      <w:r>
        <w:t>the ‘engaging critically and creatively with model texts’</w:t>
      </w:r>
      <w:r w:rsidRPr="00ED46EA" w:rsidDel="00A1372D">
        <w:t xml:space="preserve"> </w:t>
      </w:r>
      <w:r w:rsidRPr="00ED46EA">
        <w:t xml:space="preserve">phase students apply their understanding of the impact of context on the perspectives of Romantic poets and how changes in their world shaped, not merely their own understanding of this world, but had enduring relevance to </w:t>
      </w:r>
      <w:proofErr w:type="gramStart"/>
      <w:r w:rsidRPr="00ED46EA">
        <w:t>all of</w:t>
      </w:r>
      <w:proofErr w:type="gramEnd"/>
      <w:r w:rsidRPr="00ED46EA">
        <w:t xml:space="preserve"> human history. Throughout their study, students will consider the enduring and universal power of poetry to connect with new audiences in different contexts. Students will gain a deep appreciation of how the aesthetic qualities and stylistic features of Romantic poetry can represent larger ideas and philosophies and apply this understanding to their own compositions. By comparing </w:t>
      </w:r>
      <w:r>
        <w:t xml:space="preserve">a </w:t>
      </w:r>
      <w:r w:rsidRPr="00ED46EA">
        <w:t xml:space="preserve">selected Romantic poem to </w:t>
      </w:r>
      <w:r>
        <w:t xml:space="preserve">a poem written by a </w:t>
      </w:r>
      <w:r w:rsidRPr="00ED46EA">
        <w:t>contemporary Aboriginal poet, students are encouraged to explore the importance of nature and connection to the natural world. Students explore, respond to and experiment with models for the textual and language features necessary to complete the formal assessment task, an analytical response to unseen texts and a comparative e</w:t>
      </w:r>
      <w:r>
        <w:t>xtended response</w:t>
      </w:r>
      <w:r w:rsidRPr="00ED46EA">
        <w:t xml:space="preserve"> on </w:t>
      </w:r>
      <w:r>
        <w:t>c</w:t>
      </w:r>
      <w:r w:rsidRPr="00ED46EA">
        <w:t>ore texts studied.</w:t>
      </w:r>
    </w:p>
    <w:p w14:paraId="1C768145" w14:textId="77777777" w:rsidR="009C51F4" w:rsidRDefault="009C51F4" w:rsidP="009C51F4">
      <w:pPr>
        <w:pStyle w:val="FeatureBox2"/>
      </w:pPr>
      <w:r>
        <w:t>The ‘engaging creatively’ aspect of this Phase was deliberately placed into Phase 2 of this program which will allow greater focus upon the analytical skills needed for the core formative tasks.</w:t>
      </w:r>
    </w:p>
    <w:p w14:paraId="190765AF" w14:textId="77777777" w:rsidR="00E03BE2" w:rsidRDefault="00E03BE2">
      <w:pPr>
        <w:suppressAutoHyphens w:val="0"/>
        <w:spacing w:before="0" w:after="160" w:line="259" w:lineRule="auto"/>
        <w:rPr>
          <w:rFonts w:eastAsiaTheme="majorEastAsia"/>
          <w:bCs/>
          <w:color w:val="002664"/>
          <w:sz w:val="36"/>
          <w:szCs w:val="48"/>
        </w:rPr>
      </w:pPr>
      <w:r>
        <w:br w:type="page"/>
      </w:r>
    </w:p>
    <w:p w14:paraId="454C4307" w14:textId="09C25312" w:rsidR="00E03BE2" w:rsidRDefault="00E03BE2" w:rsidP="00E03BE2">
      <w:pPr>
        <w:pStyle w:val="Heading2"/>
        <w:rPr>
          <w:bCs w:val="0"/>
        </w:rPr>
      </w:pPr>
      <w:bookmarkStart w:id="106" w:name="_Toc173238877"/>
      <w:r w:rsidRPr="00D66098">
        <w:t xml:space="preserve">Phase 5, resource </w:t>
      </w:r>
      <w:r w:rsidR="00826AE2">
        <w:rPr>
          <w:bCs w:val="0"/>
        </w:rPr>
        <w:t>1</w:t>
      </w:r>
      <w:r w:rsidRPr="00D66098">
        <w:rPr>
          <w:bCs w:val="0"/>
        </w:rPr>
        <w:t xml:space="preserve"> – glossary</w:t>
      </w:r>
      <w:r w:rsidR="00826AE2">
        <w:rPr>
          <w:bCs w:val="0"/>
        </w:rPr>
        <w:t xml:space="preserve"> and context</w:t>
      </w:r>
      <w:r w:rsidR="00A5373D">
        <w:rPr>
          <w:bCs w:val="0"/>
        </w:rPr>
        <w:t xml:space="preserve"> for</w:t>
      </w:r>
      <w:r w:rsidRPr="00D66098">
        <w:rPr>
          <w:bCs w:val="0"/>
        </w:rPr>
        <w:t xml:space="preserve"> ‘Lines Written in Early Spring’ by William Wordsworth</w:t>
      </w:r>
      <w:bookmarkEnd w:id="106"/>
    </w:p>
    <w:p w14:paraId="19B44733" w14:textId="426A50DA" w:rsidR="00E03BE2" w:rsidRDefault="00E03BE2" w:rsidP="00E03BE2">
      <w:pPr>
        <w:pStyle w:val="FeatureBox2"/>
      </w:pPr>
      <w:r w:rsidRPr="00B70C35">
        <w:rPr>
          <w:rStyle w:val="Strong"/>
        </w:rPr>
        <w:t>Teacher note</w:t>
      </w:r>
      <w:r w:rsidRPr="00357D22">
        <w:rPr>
          <w:rStyle w:val="Strong"/>
          <w:b w:val="0"/>
          <w:bCs w:val="0"/>
        </w:rPr>
        <w:t>:</w:t>
      </w:r>
      <w:r>
        <w:t xml:space="preserve"> this resource has been provided to assist students in clarifying some of the more challenging wording in the poem</w:t>
      </w:r>
      <w:r w:rsidR="0054506B">
        <w:t xml:space="preserve">. </w:t>
      </w:r>
      <w:r w:rsidR="000D10C3">
        <w:t xml:space="preserve">Depending upon </w:t>
      </w:r>
      <w:r w:rsidR="0045537E">
        <w:t>the level of ability within your class</w:t>
      </w:r>
      <w:r w:rsidR="006555B3">
        <w:t xml:space="preserve">, you may consider using </w:t>
      </w:r>
      <w:r w:rsidR="00AA7336">
        <w:t>images to support students’ understanding</w:t>
      </w:r>
      <w:r w:rsidR="00604F74">
        <w:t>. You could add a column to this resource</w:t>
      </w:r>
      <w:r w:rsidR="00230A25">
        <w:t>, put them up on your whiteboard or ask students to research images for themselves.</w:t>
      </w:r>
      <w:r w:rsidR="003850FE" w:rsidRPr="003850FE">
        <w:t xml:space="preserve"> Resources have been provided on the context of </w:t>
      </w:r>
      <w:r w:rsidR="003850FE">
        <w:t>the</w:t>
      </w:r>
      <w:r w:rsidR="003850FE" w:rsidRPr="003850FE">
        <w:t xml:space="preserve"> poem and a glossary of possibly unfamiliar terms used in ‘Lines Written in Early Spring’ by William Wordsworth. The purpose of this is to provide students with a deeper understanding of the contextual world surrounding the poems and allow orientation before beginning their </w:t>
      </w:r>
      <w:r w:rsidR="00A5185F">
        <w:t xml:space="preserve">independent </w:t>
      </w:r>
      <w:r w:rsidR="003850FE" w:rsidRPr="003850FE">
        <w:t>annotation</w:t>
      </w:r>
      <w:r w:rsidR="00A5185F">
        <w:t>s</w:t>
      </w:r>
      <w:r w:rsidR="003850FE" w:rsidRPr="003850FE">
        <w:t>.</w:t>
      </w:r>
    </w:p>
    <w:p w14:paraId="17B71C7D" w14:textId="180BA010" w:rsidR="00BF6EF6" w:rsidRDefault="00BF6EF6" w:rsidP="00BF6EF6">
      <w:pPr>
        <w:pStyle w:val="Caption"/>
      </w:pPr>
      <w:r>
        <w:t xml:space="preserve">Table </w:t>
      </w:r>
      <w:r>
        <w:fldChar w:fldCharType="begin"/>
      </w:r>
      <w:r>
        <w:instrText xml:space="preserve"> SEQ Table \* ARABIC </w:instrText>
      </w:r>
      <w:r>
        <w:fldChar w:fldCharType="separate"/>
      </w:r>
      <w:r w:rsidR="00A11360">
        <w:rPr>
          <w:noProof/>
        </w:rPr>
        <w:t>49</w:t>
      </w:r>
      <w:r>
        <w:fldChar w:fldCharType="end"/>
      </w:r>
      <w:r>
        <w:t xml:space="preserve"> – glossary for ‘Lines Written in Early Spring’</w:t>
      </w:r>
    </w:p>
    <w:tbl>
      <w:tblPr>
        <w:tblStyle w:val="Tableheader"/>
        <w:tblW w:w="10065" w:type="dxa"/>
        <w:tblLook w:val="04A0" w:firstRow="1" w:lastRow="0" w:firstColumn="1" w:lastColumn="0" w:noHBand="0" w:noVBand="1"/>
        <w:tblDescription w:val="Words from 'Lines Written in Early Spring' in the left-hand column and their definitions in the right-hand column."/>
      </w:tblPr>
      <w:tblGrid>
        <w:gridCol w:w="1985"/>
        <w:gridCol w:w="8080"/>
      </w:tblGrid>
      <w:tr w:rsidR="00BF6EF6" w14:paraId="79393523" w14:textId="77777777" w:rsidTr="00711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B9ACEB2" w14:textId="250DDF1E" w:rsidR="00BF6EF6" w:rsidRDefault="00BF6EF6" w:rsidP="00BF6EF6">
            <w:r>
              <w:t>Word</w:t>
            </w:r>
            <w:r w:rsidR="007802EA">
              <w:t>s</w:t>
            </w:r>
            <w:r>
              <w:t xml:space="preserve"> from ‘Lines Written in Early Spring’</w:t>
            </w:r>
          </w:p>
        </w:tc>
        <w:tc>
          <w:tcPr>
            <w:tcW w:w="8080" w:type="dxa"/>
          </w:tcPr>
          <w:p w14:paraId="1CF835EB" w14:textId="5A5158CC" w:rsidR="00BF6EF6" w:rsidRPr="00980852" w:rsidRDefault="00BF6EF6" w:rsidP="00BF6EF6">
            <w:pPr>
              <w:cnfStyle w:val="100000000000" w:firstRow="1" w:lastRow="0" w:firstColumn="0" w:lastColumn="0" w:oddVBand="0" w:evenVBand="0" w:oddHBand="0" w:evenHBand="0" w:firstRowFirstColumn="0" w:firstRowLastColumn="0" w:lastRowFirstColumn="0" w:lastRowLastColumn="0"/>
            </w:pPr>
            <w:r>
              <w:t>Definition</w:t>
            </w:r>
          </w:p>
        </w:tc>
      </w:tr>
      <w:tr w:rsidR="00BF6EF6" w14:paraId="24212CB3" w14:textId="77777777" w:rsidTr="00711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A78B42" w14:textId="5D74EA9B" w:rsidR="00BF6EF6" w:rsidRDefault="00BF6EF6" w:rsidP="00BF6EF6">
            <w:r>
              <w:t>grove</w:t>
            </w:r>
          </w:p>
        </w:tc>
        <w:tc>
          <w:tcPr>
            <w:tcW w:w="8080" w:type="dxa"/>
          </w:tcPr>
          <w:p w14:paraId="28962BF5" w14:textId="31787747" w:rsidR="00BF6EF6" w:rsidRDefault="00CA4917" w:rsidP="00BF6EF6">
            <w:pPr>
              <w:cnfStyle w:val="000000100000" w:firstRow="0" w:lastRow="0" w:firstColumn="0" w:lastColumn="0" w:oddVBand="0" w:evenVBand="0" w:oddHBand="1" w:evenHBand="0" w:firstRowFirstColumn="0" w:firstRowLastColumn="0" w:lastRowFirstColumn="0" w:lastRowLastColumn="0"/>
            </w:pPr>
            <w:r>
              <w:t>A</w:t>
            </w:r>
            <w:r w:rsidR="00BF6EF6" w:rsidRPr="00980852">
              <w:t xml:space="preserve"> small wood or other group of trees</w:t>
            </w:r>
          </w:p>
        </w:tc>
      </w:tr>
      <w:tr w:rsidR="00BF6EF6" w14:paraId="7CB6C24D" w14:textId="77777777" w:rsidTr="007111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BC8893" w14:textId="74FC5ACC" w:rsidR="00BF6EF6" w:rsidRDefault="00BF6EF6" w:rsidP="00BF6EF6">
            <w:r>
              <w:t>sate</w:t>
            </w:r>
          </w:p>
        </w:tc>
        <w:tc>
          <w:tcPr>
            <w:tcW w:w="8080" w:type="dxa"/>
          </w:tcPr>
          <w:p w14:paraId="06D03610" w14:textId="10343AB9" w:rsidR="00BF6EF6" w:rsidRDefault="00BF6EF6" w:rsidP="00BF6EF6">
            <w:pPr>
              <w:cnfStyle w:val="000000010000" w:firstRow="0" w:lastRow="0" w:firstColumn="0" w:lastColumn="0" w:oddVBand="0" w:evenVBand="0" w:oddHBand="0" w:evenHBand="1" w:firstRowFirstColumn="0" w:firstRowLastColumn="0" w:lastRowFirstColumn="0" w:lastRowLastColumn="0"/>
            </w:pPr>
            <w:r>
              <w:t>An old-fashioned way of saying ‘sat’</w:t>
            </w:r>
          </w:p>
        </w:tc>
      </w:tr>
      <w:tr w:rsidR="00BF6EF6" w14:paraId="73C38DB8" w14:textId="77777777" w:rsidTr="00711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A48F08C" w14:textId="3EBD935D" w:rsidR="00BF6EF6" w:rsidRDefault="00BF6EF6" w:rsidP="00BF6EF6">
            <w:r>
              <w:t>fair</w:t>
            </w:r>
          </w:p>
        </w:tc>
        <w:tc>
          <w:tcPr>
            <w:tcW w:w="8080" w:type="dxa"/>
          </w:tcPr>
          <w:p w14:paraId="2B40E5FB" w14:textId="09CB2D8E" w:rsidR="00BF6EF6" w:rsidRDefault="00BF6EF6" w:rsidP="00BF6EF6">
            <w:pPr>
              <w:cnfStyle w:val="000000100000" w:firstRow="0" w:lastRow="0" w:firstColumn="0" w:lastColumn="0" w:oddVBand="0" w:evenVBand="0" w:oddHBand="1" w:evenHBand="0" w:firstRowFirstColumn="0" w:firstRowLastColumn="0" w:lastRowFirstColumn="0" w:lastRowLastColumn="0"/>
            </w:pPr>
            <w:r>
              <w:t>Lovely, beautiful</w:t>
            </w:r>
          </w:p>
        </w:tc>
      </w:tr>
      <w:tr w:rsidR="00BF6EF6" w14:paraId="33971C6B" w14:textId="77777777" w:rsidTr="007111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20CD3F" w14:textId="2B1DA1C0" w:rsidR="00BF6EF6" w:rsidRDefault="00BF6EF6" w:rsidP="00BF6EF6">
            <w:r>
              <w:t>grieved</w:t>
            </w:r>
          </w:p>
        </w:tc>
        <w:tc>
          <w:tcPr>
            <w:tcW w:w="8080" w:type="dxa"/>
          </w:tcPr>
          <w:p w14:paraId="756EB809" w14:textId="475CE4FB" w:rsidR="00BF6EF6" w:rsidRDefault="00BF6EF6" w:rsidP="00BF6EF6">
            <w:pPr>
              <w:cnfStyle w:val="000000010000" w:firstRow="0" w:lastRow="0" w:firstColumn="0" w:lastColumn="0" w:oddVBand="0" w:evenVBand="0" w:oddHBand="0" w:evenHBand="1" w:firstRowFirstColumn="0" w:firstRowLastColumn="0" w:lastRowFirstColumn="0" w:lastRowLastColumn="0"/>
            </w:pPr>
            <w:r>
              <w:t>Made sad or melancholy</w:t>
            </w:r>
          </w:p>
        </w:tc>
      </w:tr>
      <w:tr w:rsidR="00BF6EF6" w14:paraId="274B85C5" w14:textId="77777777" w:rsidTr="00711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72A051F" w14:textId="51C95669" w:rsidR="00BF6EF6" w:rsidRDefault="00BF6EF6" w:rsidP="00BF6EF6">
            <w:r>
              <w:t>Primrose tufts</w:t>
            </w:r>
          </w:p>
        </w:tc>
        <w:tc>
          <w:tcPr>
            <w:tcW w:w="8080" w:type="dxa"/>
          </w:tcPr>
          <w:p w14:paraId="32133E58" w14:textId="31A66526" w:rsidR="00BF6EF6" w:rsidRDefault="00BF6EF6" w:rsidP="00BF6EF6">
            <w:pPr>
              <w:cnfStyle w:val="000000100000" w:firstRow="0" w:lastRow="0" w:firstColumn="0" w:lastColumn="0" w:oddVBand="0" w:evenVBand="0" w:oddHBand="1" w:evenHBand="0" w:firstRowFirstColumn="0" w:firstRowLastColumn="0" w:lastRowFirstColumn="0" w:lastRowLastColumn="0"/>
            </w:pPr>
            <w:r>
              <w:t>Primroses are a type of flower, usually yellow and the</w:t>
            </w:r>
            <w:r w:rsidR="00CA4917">
              <w:t>y</w:t>
            </w:r>
            <w:r>
              <w:t xml:space="preserve"> grow in clumps, hence the word ‘tufts’</w:t>
            </w:r>
          </w:p>
        </w:tc>
      </w:tr>
      <w:tr w:rsidR="00BF6EF6" w14:paraId="24ABC779" w14:textId="77777777" w:rsidTr="007111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7579B34" w14:textId="3A8CC1F7" w:rsidR="00BF6EF6" w:rsidRDefault="00BF6EF6" w:rsidP="00BF6EF6">
            <w:r>
              <w:t>bower</w:t>
            </w:r>
          </w:p>
        </w:tc>
        <w:tc>
          <w:tcPr>
            <w:tcW w:w="8080" w:type="dxa"/>
          </w:tcPr>
          <w:p w14:paraId="16E9DC0E" w14:textId="410A90BA" w:rsidR="00BF6EF6" w:rsidRDefault="00CA4917" w:rsidP="00BF6EF6">
            <w:pPr>
              <w:cnfStyle w:val="000000010000" w:firstRow="0" w:lastRow="0" w:firstColumn="0" w:lastColumn="0" w:oddVBand="0" w:evenVBand="0" w:oddHBand="0" w:evenHBand="1" w:firstRowFirstColumn="0" w:firstRowLastColumn="0" w:lastRowFirstColumn="0" w:lastRowLastColumn="0"/>
            </w:pPr>
            <w:r>
              <w:t>A</w:t>
            </w:r>
            <w:r w:rsidR="00BF6EF6" w:rsidRPr="006F701B">
              <w:t xml:space="preserve"> pleasant shady place under trees</w:t>
            </w:r>
          </w:p>
        </w:tc>
      </w:tr>
      <w:tr w:rsidR="00BF6EF6" w14:paraId="24BAAEC4" w14:textId="77777777" w:rsidTr="00711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D10443F" w14:textId="4619D8AF" w:rsidR="00BF6EF6" w:rsidRDefault="00BF6EF6" w:rsidP="00BF6EF6">
            <w:r>
              <w:t>Periwinkle</w:t>
            </w:r>
          </w:p>
        </w:tc>
        <w:tc>
          <w:tcPr>
            <w:tcW w:w="8080" w:type="dxa"/>
          </w:tcPr>
          <w:p w14:paraId="2417162E" w14:textId="60D70F52" w:rsidR="00BF6EF6" w:rsidRDefault="00CA4917" w:rsidP="00BF6EF6">
            <w:pPr>
              <w:cnfStyle w:val="000000100000" w:firstRow="0" w:lastRow="0" w:firstColumn="0" w:lastColumn="0" w:oddVBand="0" w:evenVBand="0" w:oddHBand="1" w:evenHBand="0" w:firstRowFirstColumn="0" w:firstRowLastColumn="0" w:lastRowFirstColumn="0" w:lastRowLastColumn="0"/>
            </w:pPr>
            <w:r>
              <w:t>A</w:t>
            </w:r>
            <w:r w:rsidR="00BF6EF6" w:rsidRPr="00D84AEA">
              <w:t>n Old-World plant with typically bluish flowers and glossy leav</w:t>
            </w:r>
            <w:r w:rsidR="00BF6EF6">
              <w:t>es</w:t>
            </w:r>
          </w:p>
        </w:tc>
      </w:tr>
      <w:tr w:rsidR="00BF6EF6" w14:paraId="167E6D0C" w14:textId="77777777" w:rsidTr="007111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8CF56B1" w14:textId="0BE05350" w:rsidR="00BF6EF6" w:rsidRDefault="00BF6EF6" w:rsidP="00BF6EF6">
            <w:r>
              <w:t>wreaths</w:t>
            </w:r>
          </w:p>
        </w:tc>
        <w:tc>
          <w:tcPr>
            <w:tcW w:w="8080" w:type="dxa"/>
          </w:tcPr>
          <w:p w14:paraId="353D94B3" w14:textId="3A20D9E3" w:rsidR="00BF6EF6" w:rsidRDefault="00CA4917" w:rsidP="00BF6EF6">
            <w:pPr>
              <w:cnfStyle w:val="000000010000" w:firstRow="0" w:lastRow="0" w:firstColumn="0" w:lastColumn="0" w:oddVBand="0" w:evenVBand="0" w:oddHBand="0" w:evenHBand="1" w:firstRowFirstColumn="0" w:firstRowLastColumn="0" w:lastRowFirstColumn="0" w:lastRowLastColumn="0"/>
            </w:pPr>
            <w:r>
              <w:t>A</w:t>
            </w:r>
            <w:r w:rsidR="00BF6EF6" w:rsidRPr="0006016C">
              <w:t>n arrangement of flowers, leaves or stems fastened in a ring and used for decoration or for laying on a grave</w:t>
            </w:r>
          </w:p>
        </w:tc>
      </w:tr>
      <w:tr w:rsidR="00BF6EF6" w14:paraId="1FDE631E" w14:textId="77777777" w:rsidTr="00711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0022A04" w14:textId="4994CA43" w:rsidR="00BF6EF6" w:rsidRDefault="00CA4917" w:rsidP="00BF6EF6">
            <w:r>
              <w:t>’</w:t>
            </w:r>
            <w:r w:rsidR="00BF6EF6">
              <w:t>tis</w:t>
            </w:r>
          </w:p>
        </w:tc>
        <w:tc>
          <w:tcPr>
            <w:tcW w:w="8080" w:type="dxa"/>
          </w:tcPr>
          <w:p w14:paraId="2E12BCB6" w14:textId="4036EEDE" w:rsidR="00BF6EF6" w:rsidRDefault="00BF6EF6" w:rsidP="00BF6EF6">
            <w:pPr>
              <w:cnfStyle w:val="000000100000" w:firstRow="0" w:lastRow="0" w:firstColumn="0" w:lastColumn="0" w:oddVBand="0" w:evenVBand="0" w:oddHBand="1" w:evenHBand="0" w:firstRowFirstColumn="0" w:firstRowLastColumn="0" w:lastRowFirstColumn="0" w:lastRowLastColumn="0"/>
            </w:pPr>
            <w:r>
              <w:t>A shortened version of ‘it is’ that is no longer used in English</w:t>
            </w:r>
          </w:p>
        </w:tc>
      </w:tr>
      <w:tr w:rsidR="00BF6EF6" w14:paraId="6BF0FBDC" w14:textId="77777777" w:rsidTr="007111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B9EC776" w14:textId="16769B62" w:rsidR="00BF6EF6" w:rsidRDefault="00BF6EF6" w:rsidP="00BF6EF6">
            <w:r>
              <w:t>lament</w:t>
            </w:r>
          </w:p>
        </w:tc>
        <w:tc>
          <w:tcPr>
            <w:tcW w:w="8080" w:type="dxa"/>
          </w:tcPr>
          <w:p w14:paraId="0556BF2E" w14:textId="3FFC70D7" w:rsidR="00BF6EF6" w:rsidRDefault="00CA4917" w:rsidP="00BF6EF6">
            <w:pPr>
              <w:cnfStyle w:val="000000010000" w:firstRow="0" w:lastRow="0" w:firstColumn="0" w:lastColumn="0" w:oddVBand="0" w:evenVBand="0" w:oddHBand="0" w:evenHBand="1" w:firstRowFirstColumn="0" w:firstRowLastColumn="0" w:lastRowFirstColumn="0" w:lastRowLastColumn="0"/>
            </w:pPr>
            <w:r>
              <w:t>M</w:t>
            </w:r>
            <w:r w:rsidR="00BF6EF6">
              <w:t>ourn</w:t>
            </w:r>
          </w:p>
        </w:tc>
      </w:tr>
    </w:tbl>
    <w:p w14:paraId="28289F9D" w14:textId="05238F31" w:rsidR="0038559A" w:rsidRDefault="00901A68" w:rsidP="006A7023">
      <w:r>
        <w:br w:type="page"/>
      </w:r>
    </w:p>
    <w:p w14:paraId="013EB8C7" w14:textId="35611207" w:rsidR="006C761F" w:rsidRDefault="006C761F" w:rsidP="00A62C32">
      <w:pPr>
        <w:pStyle w:val="Heading2"/>
      </w:pPr>
      <w:bookmarkStart w:id="107" w:name="_Toc173238878"/>
      <w:r>
        <w:t xml:space="preserve">Phase 5, </w:t>
      </w:r>
      <w:r w:rsidR="000E5DFB">
        <w:t>resource 2</w:t>
      </w:r>
      <w:r w:rsidR="00306755">
        <w:t xml:space="preserve"> </w:t>
      </w:r>
      <w:r w:rsidR="009D6B86">
        <w:t>–</w:t>
      </w:r>
      <w:r w:rsidR="00306755">
        <w:t xml:space="preserve"> </w:t>
      </w:r>
      <w:r w:rsidR="000E5DFB">
        <w:t>contextual information about ‘Lines Written in Early Spring’</w:t>
      </w:r>
      <w:bookmarkEnd w:id="107"/>
    </w:p>
    <w:p w14:paraId="22E96C4C" w14:textId="578B8AA8" w:rsidR="008415E9" w:rsidRDefault="005C54EC" w:rsidP="005C54EC">
      <w:r>
        <w:t>The poem ‘</w:t>
      </w:r>
      <w:r w:rsidRPr="005C54EC">
        <w:t>Lines Written in Early Spring’ is a poem from one of Wordsworth</w:t>
      </w:r>
      <w:r w:rsidR="005A080D">
        <w:t>’</w:t>
      </w:r>
      <w:r w:rsidRPr="005C54EC">
        <w:t>s most important works</w:t>
      </w:r>
      <w:r>
        <w:t xml:space="preserve"> </w:t>
      </w:r>
      <w:r w:rsidR="00C92A99">
        <w:t>–</w:t>
      </w:r>
      <w:r w:rsidRPr="005C54EC">
        <w:t xml:space="preserve"> </w:t>
      </w:r>
      <w:r w:rsidRPr="005C54EC">
        <w:rPr>
          <w:i/>
          <w:iCs/>
        </w:rPr>
        <w:t>Lyrical Ballads</w:t>
      </w:r>
      <w:r>
        <w:rPr>
          <w:i/>
          <w:iCs/>
        </w:rPr>
        <w:t xml:space="preserve">. </w:t>
      </w:r>
      <w:r>
        <w:t xml:space="preserve">This </w:t>
      </w:r>
      <w:r w:rsidR="00C92A99">
        <w:t>was</w:t>
      </w:r>
      <w:r w:rsidRPr="005C54EC">
        <w:t xml:space="preserve"> a collaborative volume he wrote with his close friend and fellow poet Samuel Taylor Coleridge.</w:t>
      </w:r>
      <w:r w:rsidR="00E3247C">
        <w:t xml:space="preserve"> Wordsworth and Coleridge</w:t>
      </w:r>
      <w:r w:rsidR="00A37C36">
        <w:t xml:space="preserve"> sought to make poetry accessible to the average person by using verse written in common, everyday language and emphasised the vitality of the living voice used by the poor to express their reality.</w:t>
      </w:r>
      <w:r w:rsidR="002A3901" w:rsidRPr="002A3901">
        <w:t xml:space="preserve"> </w:t>
      </w:r>
      <w:r w:rsidR="002A3901">
        <w:t>The language they employed asserted the universality of human emotions with the title reflecting rustic art forms: ‘lyrical’ links the poems with ancient poets or bards, while ‘ballads’ evoke an oral mode of storytelling used by common people.</w:t>
      </w:r>
    </w:p>
    <w:p w14:paraId="0B7EF332" w14:textId="72C498A7" w:rsidR="002A3901" w:rsidRDefault="002A3901" w:rsidP="005C54EC">
      <w:r>
        <w:t xml:space="preserve">One of the central themes in </w:t>
      </w:r>
      <w:r w:rsidRPr="002A3901">
        <w:rPr>
          <w:i/>
          <w:iCs/>
        </w:rPr>
        <w:t>Lyrical Ballads</w:t>
      </w:r>
      <w:r>
        <w:t xml:space="preserve"> is the return to the original state of nature. Wordsworth believed that humanity was essentially good but corrupted by societal influences.</w:t>
      </w:r>
      <w:r w:rsidRPr="002327E9">
        <w:t xml:space="preserve"> </w:t>
      </w:r>
      <w:r>
        <w:t>Wordsworth</w:t>
      </w:r>
      <w:r w:rsidR="005A080D">
        <w:t>’</w:t>
      </w:r>
      <w:r>
        <w:t>s poems focused on the simple joys of daily life in the countryside, while Coleridge</w:t>
      </w:r>
      <w:r w:rsidR="005A080D">
        <w:t>’</w:t>
      </w:r>
      <w:r>
        <w:t>s told folkloric tales of dangerous magic.</w:t>
      </w:r>
    </w:p>
    <w:p w14:paraId="2EBC4463" w14:textId="3D32C65F" w:rsidR="002A3901" w:rsidRDefault="002A3901" w:rsidP="002A3901">
      <w:r>
        <w:t>‘</w:t>
      </w:r>
      <w:r w:rsidRPr="002370B9">
        <w:t>Lines Written in Early Spring</w:t>
      </w:r>
      <w:r>
        <w:t xml:space="preserve">’ was written after the French </w:t>
      </w:r>
      <w:r w:rsidR="005A080D">
        <w:t>R</w:t>
      </w:r>
      <w:r>
        <w:t>evolution and the period known as ‘The reign of terror</w:t>
      </w:r>
      <w:r w:rsidR="005A080D">
        <w:t>’</w:t>
      </w:r>
      <w:r>
        <w:t xml:space="preserve">. Wordsworth travelled extensively throughout France during this period and although at </w:t>
      </w:r>
      <w:proofErr w:type="gramStart"/>
      <w:r>
        <w:t>first</w:t>
      </w:r>
      <w:proofErr w:type="gramEnd"/>
      <w:r>
        <w:t xml:space="preserve"> </w:t>
      </w:r>
      <w:r w:rsidR="005A080D">
        <w:t xml:space="preserve">he was </w:t>
      </w:r>
      <w:r>
        <w:t>supportive of the ideals of the revolution</w:t>
      </w:r>
      <w:r w:rsidR="005A080D">
        <w:t>,</w:t>
      </w:r>
      <w:r>
        <w:t xml:space="preserve"> he soon came to see the period in a negative light where the beheading of so many deeply affected him. The impact on his poetry was to revert to the beauty of nature and humanity in its purest form, the innocence of childhood.</w:t>
      </w:r>
      <w:r w:rsidRPr="00D66098">
        <w:t xml:space="preserve"> </w:t>
      </w:r>
      <w:r>
        <w:t>‘</w:t>
      </w:r>
      <w:r w:rsidRPr="00D66098">
        <w:t>Lines Written in Early Spring</w:t>
      </w:r>
      <w:r>
        <w:t>’</w:t>
      </w:r>
      <w:r w:rsidRPr="00D66098">
        <w:t>, explores complex emotions related to nature and humanity’s place in the world. During his close observations of his natural surroundings, he sees harmony and finds a personal connection with his environment.</w:t>
      </w:r>
    </w:p>
    <w:p w14:paraId="1E2B4C42" w14:textId="77777777" w:rsidR="007D159B" w:rsidRDefault="007D159B">
      <w:pPr>
        <w:suppressAutoHyphens w:val="0"/>
        <w:spacing w:before="0" w:after="160" w:line="259" w:lineRule="auto"/>
        <w:rPr>
          <w:rFonts w:eastAsiaTheme="majorEastAsia"/>
          <w:bCs/>
          <w:color w:val="002664"/>
          <w:sz w:val="36"/>
          <w:szCs w:val="48"/>
        </w:rPr>
      </w:pPr>
      <w:r>
        <w:br w:type="page"/>
      </w:r>
    </w:p>
    <w:p w14:paraId="632E6A16" w14:textId="2FA0F829" w:rsidR="000E5DFB" w:rsidRDefault="00F51194" w:rsidP="00A62C32">
      <w:pPr>
        <w:pStyle w:val="Heading2"/>
      </w:pPr>
      <w:bookmarkStart w:id="108" w:name="_Toc173238879"/>
      <w:r>
        <w:t xml:space="preserve">Phase 5, activity </w:t>
      </w:r>
      <w:r w:rsidR="001B2CE6">
        <w:t>1</w:t>
      </w:r>
      <w:r>
        <w:t xml:space="preserve"> </w:t>
      </w:r>
      <w:r w:rsidR="002D2830">
        <w:t>–</w:t>
      </w:r>
      <w:r>
        <w:t xml:space="preserve"> </w:t>
      </w:r>
      <w:r w:rsidR="005F21E4">
        <w:t>clarifying vocabulary</w:t>
      </w:r>
      <w:bookmarkEnd w:id="108"/>
    </w:p>
    <w:p w14:paraId="2092F765" w14:textId="25D59021" w:rsidR="000E5DFB" w:rsidRDefault="00013EBB" w:rsidP="00430AE2">
      <w:pPr>
        <w:pStyle w:val="ListNumber"/>
        <w:numPr>
          <w:ilvl w:val="0"/>
          <w:numId w:val="20"/>
        </w:numPr>
      </w:pPr>
      <w:r>
        <w:t>Using the table below, create a list of words</w:t>
      </w:r>
      <w:r w:rsidR="00CE7D9C">
        <w:t xml:space="preserve"> from </w:t>
      </w:r>
      <w:r w:rsidR="00CE7D9C" w:rsidRPr="00021AEA">
        <w:rPr>
          <w:rStyle w:val="Strong"/>
        </w:rPr>
        <w:t>Phase 5</w:t>
      </w:r>
      <w:r w:rsidR="00021AEA" w:rsidRPr="00021AEA">
        <w:rPr>
          <w:rStyle w:val="Strong"/>
        </w:rPr>
        <w:t>, resource 2 – contextual information about ‘Lines Written in Early Spring’</w:t>
      </w:r>
      <w:r w:rsidRPr="008E19A7">
        <w:rPr>
          <w:rStyle w:val="Strong"/>
          <w:b w:val="0"/>
          <w:bCs w:val="0"/>
        </w:rPr>
        <w:t xml:space="preserve"> </w:t>
      </w:r>
      <w:r>
        <w:t xml:space="preserve">that </w:t>
      </w:r>
      <w:r w:rsidR="007E5FC9">
        <w:t xml:space="preserve">were new or unfamiliar to </w:t>
      </w:r>
      <w:r w:rsidR="00F538F1">
        <w:t xml:space="preserve">you. Some possible words have been added </w:t>
      </w:r>
      <w:r w:rsidR="00411071">
        <w:t xml:space="preserve">to the table to get you </w:t>
      </w:r>
      <w:r w:rsidR="00DC7CE4">
        <w:t>started. Complete the table using the following steps:</w:t>
      </w:r>
    </w:p>
    <w:p w14:paraId="6D94B569" w14:textId="60751D46" w:rsidR="00DC7CE4" w:rsidRDefault="00A11EE4" w:rsidP="00430AE2">
      <w:pPr>
        <w:pStyle w:val="ListNumber2"/>
        <w:numPr>
          <w:ilvl w:val="0"/>
          <w:numId w:val="47"/>
        </w:numPr>
      </w:pPr>
      <w:r w:rsidRPr="00A11EE4">
        <w:t>Add any new or unfamiliar words to the first column. Some suggestions have been added here already for you</w:t>
      </w:r>
      <w:r w:rsidR="008E19A7">
        <w:t>.</w:t>
      </w:r>
    </w:p>
    <w:p w14:paraId="2A7C8CB8" w14:textId="5CABAD17" w:rsidR="00A11EE4" w:rsidRDefault="007362D1" w:rsidP="00DC7CE4">
      <w:pPr>
        <w:pStyle w:val="ListNumber2"/>
      </w:pPr>
      <w:r w:rsidRPr="007362D1">
        <w:t xml:space="preserve">Re-read the entire sentence or paragraph in which the word is found. Based on the other words in the sentence, write what you think the word might mean in the second </w:t>
      </w:r>
      <w:r w:rsidR="008E19A7">
        <w:t>column</w:t>
      </w:r>
      <w:r w:rsidRPr="007362D1">
        <w:t>.</w:t>
      </w:r>
    </w:p>
    <w:p w14:paraId="55CC5DDD" w14:textId="2DA191E4" w:rsidR="00DC7CE4" w:rsidRPr="000E5DFB" w:rsidRDefault="00CE7D9C" w:rsidP="000E5DFB">
      <w:pPr>
        <w:pStyle w:val="ListNumber2"/>
      </w:pPr>
      <w:r w:rsidRPr="00CE7D9C">
        <w:t>In the third column explain what context clues you used to get your definitio</w:t>
      </w:r>
      <w:r w:rsidR="00021AEA">
        <w:t>n.</w:t>
      </w:r>
    </w:p>
    <w:p w14:paraId="1EB602B3" w14:textId="4262B4AB" w:rsidR="00EC6176" w:rsidRPr="00EC6176" w:rsidRDefault="008C1BD2" w:rsidP="00EC6176">
      <w:pPr>
        <w:pStyle w:val="Caption"/>
        <w:rPr>
          <w:b/>
          <w:bCs/>
        </w:rPr>
      </w:pPr>
      <w:r>
        <w:t xml:space="preserve">Table </w:t>
      </w:r>
      <w:r>
        <w:fldChar w:fldCharType="begin"/>
      </w:r>
      <w:r>
        <w:instrText xml:space="preserve"> SEQ Table \* ARABIC </w:instrText>
      </w:r>
      <w:r>
        <w:fldChar w:fldCharType="separate"/>
      </w:r>
      <w:r w:rsidR="00A11360">
        <w:rPr>
          <w:noProof/>
        </w:rPr>
        <w:t>50</w:t>
      </w:r>
      <w:r>
        <w:fldChar w:fldCharType="end"/>
      </w:r>
      <w:r w:rsidR="00EC6176">
        <w:t xml:space="preserve"> – vocabulary and definitions</w:t>
      </w:r>
    </w:p>
    <w:tbl>
      <w:tblPr>
        <w:tblStyle w:val="Tableheader"/>
        <w:tblW w:w="9781" w:type="dxa"/>
        <w:tblLayout w:type="fixed"/>
        <w:tblLook w:val="04A0" w:firstRow="1" w:lastRow="0" w:firstColumn="1" w:lastColumn="0" w:noHBand="0" w:noVBand="1"/>
        <w:tblDescription w:val="New vocabulary listed in the left-hand column, a prediction about what students think the word means in the middle column and space to note context clues used to make that prediction in the right-hand column. Three examples have been completed, with additional blank rows below for students to identify and explain their own new vocabulary words."/>
      </w:tblPr>
      <w:tblGrid>
        <w:gridCol w:w="2552"/>
        <w:gridCol w:w="3118"/>
        <w:gridCol w:w="4111"/>
      </w:tblGrid>
      <w:tr w:rsidR="000E5DFB" w14:paraId="49C1F1B2" w14:textId="77777777" w:rsidTr="00AC47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8E9D888" w14:textId="4799E9E1" w:rsidR="000E5DFB" w:rsidRDefault="00021AEA" w:rsidP="000E5DFB">
            <w:r>
              <w:t>New vocabulary</w:t>
            </w:r>
          </w:p>
        </w:tc>
        <w:tc>
          <w:tcPr>
            <w:tcW w:w="3118" w:type="dxa"/>
          </w:tcPr>
          <w:p w14:paraId="0E248EAF" w14:textId="717AB0E2" w:rsidR="000E5DFB" w:rsidRDefault="00021AEA" w:rsidP="000E5DFB">
            <w:pPr>
              <w:cnfStyle w:val="100000000000" w:firstRow="1" w:lastRow="0" w:firstColumn="0" w:lastColumn="0" w:oddVBand="0" w:evenVBand="0" w:oddHBand="0" w:evenHBand="0" w:firstRowFirstColumn="0" w:firstRowLastColumn="0" w:lastRowFirstColumn="0" w:lastRowLastColumn="0"/>
            </w:pPr>
            <w:r>
              <w:t>What I think the word means</w:t>
            </w:r>
          </w:p>
        </w:tc>
        <w:tc>
          <w:tcPr>
            <w:tcW w:w="4111" w:type="dxa"/>
          </w:tcPr>
          <w:p w14:paraId="2B8288AC" w14:textId="34FF478D" w:rsidR="000E5DFB" w:rsidRDefault="00021AEA" w:rsidP="000E5DFB">
            <w:pPr>
              <w:cnfStyle w:val="100000000000" w:firstRow="1" w:lastRow="0" w:firstColumn="0" w:lastColumn="0" w:oddVBand="0" w:evenVBand="0" w:oddHBand="0" w:evenHBand="0" w:firstRowFirstColumn="0" w:firstRowLastColumn="0" w:lastRowFirstColumn="0" w:lastRowLastColumn="0"/>
            </w:pPr>
            <w:r>
              <w:t>What context clues I used</w:t>
            </w:r>
          </w:p>
        </w:tc>
      </w:tr>
      <w:tr w:rsidR="00782B1A" w14:paraId="13386E07" w14:textId="77777777" w:rsidTr="00AC4741">
        <w:trPr>
          <w:cnfStyle w:val="000000100000" w:firstRow="0" w:lastRow="0" w:firstColumn="0" w:lastColumn="0" w:oddVBand="0" w:evenVBand="0" w:oddHBand="1" w:evenHBand="0" w:firstRowFirstColumn="0" w:firstRowLastColumn="0" w:lastRowFirstColumn="0" w:lastRowLastColumn="0"/>
          <w:trHeight w:val="2637"/>
        </w:trPr>
        <w:tc>
          <w:tcPr>
            <w:cnfStyle w:val="001000000000" w:firstRow="0" w:lastRow="0" w:firstColumn="1" w:lastColumn="0" w:oddVBand="0" w:evenVBand="0" w:oddHBand="0" w:evenHBand="0" w:firstRowFirstColumn="0" w:firstRowLastColumn="0" w:lastRowFirstColumn="0" w:lastRowLastColumn="0"/>
            <w:tcW w:w="2552" w:type="dxa"/>
          </w:tcPr>
          <w:p w14:paraId="306210E2" w14:textId="540FD035" w:rsidR="00782B1A" w:rsidRDefault="008E19A7" w:rsidP="00782B1A">
            <w:r>
              <w:t>r</w:t>
            </w:r>
            <w:r w:rsidR="00782B1A">
              <w:t>ustic</w:t>
            </w:r>
          </w:p>
        </w:tc>
        <w:tc>
          <w:tcPr>
            <w:tcW w:w="3118" w:type="dxa"/>
          </w:tcPr>
          <w:p w14:paraId="3D2E7210" w14:textId="2A906CE5" w:rsidR="00782B1A" w:rsidRDefault="00726A3A" w:rsidP="00782B1A">
            <w:pPr>
              <w:cnfStyle w:val="000000100000" w:firstRow="0" w:lastRow="0" w:firstColumn="0" w:lastColumn="0" w:oddVBand="0" w:evenVBand="0" w:oddHBand="1" w:evenHBand="0" w:firstRowFirstColumn="0" w:firstRowLastColumn="0" w:lastRowFirstColumn="0" w:lastRowLastColumn="0"/>
            </w:pPr>
            <w:r>
              <w:t xml:space="preserve">I think this word might be </w:t>
            </w:r>
            <w:r w:rsidR="00610E0E">
              <w:t xml:space="preserve">a describing word that is </w:t>
            </w:r>
            <w:proofErr w:type="gramStart"/>
            <w:r w:rsidR="006D3DAE">
              <w:t>making reference</w:t>
            </w:r>
            <w:proofErr w:type="gramEnd"/>
            <w:r w:rsidR="006D3DAE">
              <w:t xml:space="preserve"> to something in the </w:t>
            </w:r>
            <w:r w:rsidR="00610E0E">
              <w:t>country or to do with nature.</w:t>
            </w:r>
          </w:p>
        </w:tc>
        <w:tc>
          <w:tcPr>
            <w:tcW w:w="4111" w:type="dxa"/>
          </w:tcPr>
          <w:p w14:paraId="39DA9FFD" w14:textId="26DDAA92" w:rsidR="00782B1A" w:rsidRDefault="00610E0E" w:rsidP="00782B1A">
            <w:pPr>
              <w:cnfStyle w:val="000000100000" w:firstRow="0" w:lastRow="0" w:firstColumn="0" w:lastColumn="0" w:oddVBand="0" w:evenVBand="0" w:oddHBand="1" w:evenHBand="0" w:firstRowFirstColumn="0" w:firstRowLastColumn="0" w:lastRowFirstColumn="0" w:lastRowLastColumn="0"/>
            </w:pPr>
            <w:r>
              <w:t xml:space="preserve">This word is an adjective </w:t>
            </w:r>
            <w:r w:rsidR="006D301B">
              <w:t>descr</w:t>
            </w:r>
            <w:r w:rsidR="002C7792">
              <w:t xml:space="preserve">ibing the poetry and the </w:t>
            </w:r>
            <w:r w:rsidR="0078670C">
              <w:t>title of the poem. ‘Lines Written in Early Spring’</w:t>
            </w:r>
            <w:r w:rsidR="001F38A2">
              <w:t xml:space="preserve"> is a title that </w:t>
            </w:r>
            <w:proofErr w:type="gramStart"/>
            <w:r w:rsidR="001F38A2">
              <w:t>makes reference</w:t>
            </w:r>
            <w:proofErr w:type="gramEnd"/>
            <w:r w:rsidR="001F38A2">
              <w:t xml:space="preserve"> to nature, so that’s why I think rustic might be connected to nature.</w:t>
            </w:r>
          </w:p>
        </w:tc>
      </w:tr>
      <w:tr w:rsidR="00782B1A" w14:paraId="3C5ED18D" w14:textId="77777777" w:rsidTr="00AC4741">
        <w:trPr>
          <w:cnfStyle w:val="000000010000" w:firstRow="0" w:lastRow="0" w:firstColumn="0" w:lastColumn="0" w:oddVBand="0" w:evenVBand="0" w:oddHBand="0" w:evenHBand="1" w:firstRowFirstColumn="0" w:firstRowLastColumn="0" w:lastRowFirstColumn="0" w:lastRowLastColumn="0"/>
          <w:trHeight w:val="2637"/>
        </w:trPr>
        <w:tc>
          <w:tcPr>
            <w:cnfStyle w:val="001000000000" w:firstRow="0" w:lastRow="0" w:firstColumn="1" w:lastColumn="0" w:oddVBand="0" w:evenVBand="0" w:oddHBand="0" w:evenHBand="0" w:firstRowFirstColumn="0" w:firstRowLastColumn="0" w:lastRowFirstColumn="0" w:lastRowLastColumn="0"/>
            <w:tcW w:w="2552" w:type="dxa"/>
          </w:tcPr>
          <w:p w14:paraId="76E1B019" w14:textId="56A1B12F" w:rsidR="00782B1A" w:rsidRDefault="008E19A7" w:rsidP="00782B1A">
            <w:r>
              <w:t>b</w:t>
            </w:r>
            <w:r w:rsidR="00782B1A">
              <w:t>ards</w:t>
            </w:r>
          </w:p>
        </w:tc>
        <w:tc>
          <w:tcPr>
            <w:tcW w:w="3118" w:type="dxa"/>
          </w:tcPr>
          <w:p w14:paraId="4B2D99B4" w14:textId="4AF2D8A1" w:rsidR="00782B1A" w:rsidRDefault="001F38A2" w:rsidP="00782B1A">
            <w:pPr>
              <w:cnfStyle w:val="000000010000" w:firstRow="0" w:lastRow="0" w:firstColumn="0" w:lastColumn="0" w:oddVBand="0" w:evenVBand="0" w:oddHBand="0" w:evenHBand="1" w:firstRowFirstColumn="0" w:firstRowLastColumn="0" w:lastRowFirstColumn="0" w:lastRowLastColumn="0"/>
            </w:pPr>
            <w:r>
              <w:t xml:space="preserve">I think this word is </w:t>
            </w:r>
            <w:r w:rsidR="00A515F5">
              <w:t>a word to describe</w:t>
            </w:r>
            <w:r w:rsidR="008E19A7">
              <w:t>s</w:t>
            </w:r>
            <w:r w:rsidR="00A515F5">
              <w:t xml:space="preserve"> someone who writes poetry or </w:t>
            </w:r>
            <w:r w:rsidR="0090490D">
              <w:t>another type of text.</w:t>
            </w:r>
          </w:p>
        </w:tc>
        <w:tc>
          <w:tcPr>
            <w:tcW w:w="4111" w:type="dxa"/>
          </w:tcPr>
          <w:p w14:paraId="2F6E7A83" w14:textId="046FB242" w:rsidR="00782B1A" w:rsidRDefault="0090490D" w:rsidP="00782B1A">
            <w:pPr>
              <w:cnfStyle w:val="000000010000" w:firstRow="0" w:lastRow="0" w:firstColumn="0" w:lastColumn="0" w:oddVBand="0" w:evenVBand="0" w:oddHBand="0" w:evenHBand="1" w:firstRowFirstColumn="0" w:firstRowLastColumn="0" w:lastRowFirstColumn="0" w:lastRowLastColumn="0"/>
            </w:pPr>
            <w:r>
              <w:t xml:space="preserve">The sentence </w:t>
            </w:r>
            <w:r w:rsidR="008C675B">
              <w:t xml:space="preserve">it is used in is ‘ancient poets or bards’ so that makes me think a bard is something </w:t>
            </w:r>
            <w:proofErr w:type="gramStart"/>
            <w:r w:rsidR="008C675B">
              <w:t>similar to</w:t>
            </w:r>
            <w:proofErr w:type="gramEnd"/>
            <w:r w:rsidR="008C675B">
              <w:t xml:space="preserve"> a poet.</w:t>
            </w:r>
          </w:p>
        </w:tc>
      </w:tr>
      <w:tr w:rsidR="00782B1A" w14:paraId="2FAF8CCC" w14:textId="77777777" w:rsidTr="00AC4741">
        <w:trPr>
          <w:cnfStyle w:val="000000100000" w:firstRow="0" w:lastRow="0" w:firstColumn="0" w:lastColumn="0" w:oddVBand="0" w:evenVBand="0" w:oddHBand="1" w:evenHBand="0" w:firstRowFirstColumn="0" w:firstRowLastColumn="0" w:lastRowFirstColumn="0" w:lastRowLastColumn="0"/>
          <w:trHeight w:val="2637"/>
        </w:trPr>
        <w:tc>
          <w:tcPr>
            <w:cnfStyle w:val="001000000000" w:firstRow="0" w:lastRow="0" w:firstColumn="1" w:lastColumn="0" w:oddVBand="0" w:evenVBand="0" w:oddHBand="0" w:evenHBand="0" w:firstRowFirstColumn="0" w:firstRowLastColumn="0" w:lastRowFirstColumn="0" w:lastRowLastColumn="0"/>
            <w:tcW w:w="2552" w:type="dxa"/>
          </w:tcPr>
          <w:p w14:paraId="1C99DF86" w14:textId="400A883B" w:rsidR="00782B1A" w:rsidRDefault="008E19A7" w:rsidP="00782B1A">
            <w:r>
              <w:t>f</w:t>
            </w:r>
            <w:r w:rsidR="00782B1A">
              <w:t>olkloric</w:t>
            </w:r>
          </w:p>
        </w:tc>
        <w:tc>
          <w:tcPr>
            <w:tcW w:w="3118" w:type="dxa"/>
          </w:tcPr>
          <w:p w14:paraId="5620CE3A" w14:textId="29A09FA3" w:rsidR="00782B1A" w:rsidRDefault="000D4397" w:rsidP="00782B1A">
            <w:pPr>
              <w:cnfStyle w:val="000000100000" w:firstRow="0" w:lastRow="0" w:firstColumn="0" w:lastColumn="0" w:oddVBand="0" w:evenVBand="0" w:oddHBand="1" w:evenHBand="0" w:firstRowFirstColumn="0" w:firstRowLastColumn="0" w:lastRowFirstColumn="0" w:lastRowLastColumn="0"/>
            </w:pPr>
            <w:r>
              <w:t xml:space="preserve">I think this word has something to do with magic or </w:t>
            </w:r>
            <w:r w:rsidR="001F799B">
              <w:t xml:space="preserve">fairytales or </w:t>
            </w:r>
            <w:r w:rsidR="00C1398C">
              <w:t>stories from the past.</w:t>
            </w:r>
          </w:p>
        </w:tc>
        <w:tc>
          <w:tcPr>
            <w:tcW w:w="4111" w:type="dxa"/>
          </w:tcPr>
          <w:p w14:paraId="439469E7" w14:textId="5A3CAF2E" w:rsidR="00782B1A" w:rsidRDefault="00C1398C" w:rsidP="00782B1A">
            <w:pPr>
              <w:cnfStyle w:val="000000100000" w:firstRow="0" w:lastRow="0" w:firstColumn="0" w:lastColumn="0" w:oddVBand="0" w:evenVBand="0" w:oddHBand="1" w:evenHBand="0" w:firstRowFirstColumn="0" w:firstRowLastColumn="0" w:lastRowFirstColumn="0" w:lastRowLastColumn="0"/>
            </w:pPr>
            <w:r>
              <w:t>I know the word ‘folklore’ has something to do with stories from the past</w:t>
            </w:r>
            <w:r w:rsidR="005D7853">
              <w:t xml:space="preserve">, and this word seems to be </w:t>
            </w:r>
            <w:r w:rsidR="00AC4FA7">
              <w:t>the adjective version of this word.</w:t>
            </w:r>
          </w:p>
        </w:tc>
      </w:tr>
      <w:tr w:rsidR="00782B1A" w14:paraId="5C32258F" w14:textId="77777777" w:rsidTr="00AC4741">
        <w:trPr>
          <w:cnfStyle w:val="000000010000" w:firstRow="0" w:lastRow="0" w:firstColumn="0" w:lastColumn="0" w:oddVBand="0" w:evenVBand="0" w:oddHBand="0" w:evenHBand="1" w:firstRowFirstColumn="0" w:firstRowLastColumn="0" w:lastRowFirstColumn="0" w:lastRowLastColumn="0"/>
          <w:trHeight w:val="2637"/>
        </w:trPr>
        <w:tc>
          <w:tcPr>
            <w:cnfStyle w:val="001000000000" w:firstRow="0" w:lastRow="0" w:firstColumn="1" w:lastColumn="0" w:oddVBand="0" w:evenVBand="0" w:oddHBand="0" w:evenHBand="0" w:firstRowFirstColumn="0" w:firstRowLastColumn="0" w:lastRowFirstColumn="0" w:lastRowLastColumn="0"/>
            <w:tcW w:w="2552" w:type="dxa"/>
          </w:tcPr>
          <w:p w14:paraId="7CB94BB1" w14:textId="49E43C61" w:rsidR="00782B1A" w:rsidRDefault="00782B1A" w:rsidP="00782B1A"/>
        </w:tc>
        <w:tc>
          <w:tcPr>
            <w:tcW w:w="3118" w:type="dxa"/>
          </w:tcPr>
          <w:p w14:paraId="6B99C07B" w14:textId="77777777" w:rsidR="00782B1A" w:rsidRDefault="00782B1A" w:rsidP="00782B1A">
            <w:pPr>
              <w:cnfStyle w:val="000000010000" w:firstRow="0" w:lastRow="0" w:firstColumn="0" w:lastColumn="0" w:oddVBand="0" w:evenVBand="0" w:oddHBand="0" w:evenHBand="1" w:firstRowFirstColumn="0" w:firstRowLastColumn="0" w:lastRowFirstColumn="0" w:lastRowLastColumn="0"/>
            </w:pPr>
          </w:p>
        </w:tc>
        <w:tc>
          <w:tcPr>
            <w:tcW w:w="4111" w:type="dxa"/>
          </w:tcPr>
          <w:p w14:paraId="047A2034" w14:textId="77777777" w:rsidR="00782B1A" w:rsidRDefault="00782B1A" w:rsidP="00782B1A">
            <w:pPr>
              <w:cnfStyle w:val="000000010000" w:firstRow="0" w:lastRow="0" w:firstColumn="0" w:lastColumn="0" w:oddVBand="0" w:evenVBand="0" w:oddHBand="0" w:evenHBand="1" w:firstRowFirstColumn="0" w:firstRowLastColumn="0" w:lastRowFirstColumn="0" w:lastRowLastColumn="0"/>
            </w:pPr>
          </w:p>
        </w:tc>
      </w:tr>
      <w:tr w:rsidR="00782B1A" w14:paraId="5687AEDD" w14:textId="77777777" w:rsidTr="00AC4741">
        <w:trPr>
          <w:cnfStyle w:val="000000100000" w:firstRow="0" w:lastRow="0" w:firstColumn="0" w:lastColumn="0" w:oddVBand="0" w:evenVBand="0" w:oddHBand="1" w:evenHBand="0" w:firstRowFirstColumn="0" w:firstRowLastColumn="0" w:lastRowFirstColumn="0" w:lastRowLastColumn="0"/>
          <w:trHeight w:val="2637"/>
        </w:trPr>
        <w:tc>
          <w:tcPr>
            <w:cnfStyle w:val="001000000000" w:firstRow="0" w:lastRow="0" w:firstColumn="1" w:lastColumn="0" w:oddVBand="0" w:evenVBand="0" w:oddHBand="0" w:evenHBand="0" w:firstRowFirstColumn="0" w:firstRowLastColumn="0" w:lastRowFirstColumn="0" w:lastRowLastColumn="0"/>
            <w:tcW w:w="2552" w:type="dxa"/>
          </w:tcPr>
          <w:p w14:paraId="0AD7C169" w14:textId="77777777" w:rsidR="00782B1A" w:rsidRDefault="00782B1A" w:rsidP="00782B1A"/>
        </w:tc>
        <w:tc>
          <w:tcPr>
            <w:tcW w:w="3118" w:type="dxa"/>
          </w:tcPr>
          <w:p w14:paraId="1223802F" w14:textId="77777777" w:rsidR="00782B1A" w:rsidRDefault="00782B1A" w:rsidP="00782B1A">
            <w:pPr>
              <w:cnfStyle w:val="000000100000" w:firstRow="0" w:lastRow="0" w:firstColumn="0" w:lastColumn="0" w:oddVBand="0" w:evenVBand="0" w:oddHBand="1" w:evenHBand="0" w:firstRowFirstColumn="0" w:firstRowLastColumn="0" w:lastRowFirstColumn="0" w:lastRowLastColumn="0"/>
            </w:pPr>
          </w:p>
        </w:tc>
        <w:tc>
          <w:tcPr>
            <w:tcW w:w="4111" w:type="dxa"/>
          </w:tcPr>
          <w:p w14:paraId="76F956E6" w14:textId="77777777" w:rsidR="00782B1A" w:rsidRDefault="00782B1A" w:rsidP="00782B1A">
            <w:pPr>
              <w:cnfStyle w:val="000000100000" w:firstRow="0" w:lastRow="0" w:firstColumn="0" w:lastColumn="0" w:oddVBand="0" w:evenVBand="0" w:oddHBand="1" w:evenHBand="0" w:firstRowFirstColumn="0" w:firstRowLastColumn="0" w:lastRowFirstColumn="0" w:lastRowLastColumn="0"/>
            </w:pPr>
          </w:p>
        </w:tc>
      </w:tr>
      <w:tr w:rsidR="00782B1A" w14:paraId="49FFAA56" w14:textId="77777777" w:rsidTr="00AC4741">
        <w:trPr>
          <w:cnfStyle w:val="000000010000" w:firstRow="0" w:lastRow="0" w:firstColumn="0" w:lastColumn="0" w:oddVBand="0" w:evenVBand="0" w:oddHBand="0" w:evenHBand="1" w:firstRowFirstColumn="0" w:firstRowLastColumn="0" w:lastRowFirstColumn="0" w:lastRowLastColumn="0"/>
          <w:trHeight w:val="2637"/>
        </w:trPr>
        <w:tc>
          <w:tcPr>
            <w:cnfStyle w:val="001000000000" w:firstRow="0" w:lastRow="0" w:firstColumn="1" w:lastColumn="0" w:oddVBand="0" w:evenVBand="0" w:oddHBand="0" w:evenHBand="0" w:firstRowFirstColumn="0" w:firstRowLastColumn="0" w:lastRowFirstColumn="0" w:lastRowLastColumn="0"/>
            <w:tcW w:w="2552" w:type="dxa"/>
          </w:tcPr>
          <w:p w14:paraId="2E4C311F" w14:textId="77777777" w:rsidR="00782B1A" w:rsidRDefault="00782B1A" w:rsidP="00782B1A"/>
        </w:tc>
        <w:tc>
          <w:tcPr>
            <w:tcW w:w="3118" w:type="dxa"/>
          </w:tcPr>
          <w:p w14:paraId="3C054E20" w14:textId="77777777" w:rsidR="00782B1A" w:rsidRDefault="00782B1A" w:rsidP="00782B1A">
            <w:pPr>
              <w:cnfStyle w:val="000000010000" w:firstRow="0" w:lastRow="0" w:firstColumn="0" w:lastColumn="0" w:oddVBand="0" w:evenVBand="0" w:oddHBand="0" w:evenHBand="1" w:firstRowFirstColumn="0" w:firstRowLastColumn="0" w:lastRowFirstColumn="0" w:lastRowLastColumn="0"/>
            </w:pPr>
          </w:p>
        </w:tc>
        <w:tc>
          <w:tcPr>
            <w:tcW w:w="4111" w:type="dxa"/>
          </w:tcPr>
          <w:p w14:paraId="3292EFA0" w14:textId="77777777" w:rsidR="00782B1A" w:rsidRDefault="00782B1A" w:rsidP="00782B1A">
            <w:pPr>
              <w:cnfStyle w:val="000000010000" w:firstRow="0" w:lastRow="0" w:firstColumn="0" w:lastColumn="0" w:oddVBand="0" w:evenVBand="0" w:oddHBand="0" w:evenHBand="1" w:firstRowFirstColumn="0" w:firstRowLastColumn="0" w:lastRowFirstColumn="0" w:lastRowLastColumn="0"/>
            </w:pPr>
          </w:p>
        </w:tc>
      </w:tr>
      <w:tr w:rsidR="00782B1A" w14:paraId="12E49AC6" w14:textId="77777777" w:rsidTr="00AC4741">
        <w:trPr>
          <w:cnfStyle w:val="000000100000" w:firstRow="0" w:lastRow="0" w:firstColumn="0" w:lastColumn="0" w:oddVBand="0" w:evenVBand="0" w:oddHBand="1" w:evenHBand="0" w:firstRowFirstColumn="0" w:firstRowLastColumn="0" w:lastRowFirstColumn="0" w:lastRowLastColumn="0"/>
          <w:trHeight w:val="2313"/>
        </w:trPr>
        <w:tc>
          <w:tcPr>
            <w:cnfStyle w:val="001000000000" w:firstRow="0" w:lastRow="0" w:firstColumn="1" w:lastColumn="0" w:oddVBand="0" w:evenVBand="0" w:oddHBand="0" w:evenHBand="0" w:firstRowFirstColumn="0" w:firstRowLastColumn="0" w:lastRowFirstColumn="0" w:lastRowLastColumn="0"/>
            <w:tcW w:w="2552" w:type="dxa"/>
          </w:tcPr>
          <w:p w14:paraId="70367D94" w14:textId="77777777" w:rsidR="00782B1A" w:rsidRDefault="00782B1A" w:rsidP="00782B1A"/>
        </w:tc>
        <w:tc>
          <w:tcPr>
            <w:tcW w:w="3118" w:type="dxa"/>
          </w:tcPr>
          <w:p w14:paraId="757C9CE2" w14:textId="77777777" w:rsidR="00782B1A" w:rsidRDefault="00782B1A" w:rsidP="00782B1A">
            <w:pPr>
              <w:cnfStyle w:val="000000100000" w:firstRow="0" w:lastRow="0" w:firstColumn="0" w:lastColumn="0" w:oddVBand="0" w:evenVBand="0" w:oddHBand="1" w:evenHBand="0" w:firstRowFirstColumn="0" w:firstRowLastColumn="0" w:lastRowFirstColumn="0" w:lastRowLastColumn="0"/>
            </w:pPr>
          </w:p>
        </w:tc>
        <w:tc>
          <w:tcPr>
            <w:tcW w:w="4111" w:type="dxa"/>
          </w:tcPr>
          <w:p w14:paraId="489B8FB3" w14:textId="77777777" w:rsidR="00782B1A" w:rsidRDefault="00782B1A" w:rsidP="00782B1A">
            <w:pPr>
              <w:cnfStyle w:val="000000100000" w:firstRow="0" w:lastRow="0" w:firstColumn="0" w:lastColumn="0" w:oddVBand="0" w:evenVBand="0" w:oddHBand="1" w:evenHBand="0" w:firstRowFirstColumn="0" w:firstRowLastColumn="0" w:lastRowFirstColumn="0" w:lastRowLastColumn="0"/>
            </w:pPr>
          </w:p>
        </w:tc>
      </w:tr>
    </w:tbl>
    <w:p w14:paraId="4E1A0AE9" w14:textId="0011AAE2" w:rsidR="00A62C32" w:rsidRDefault="00F51194" w:rsidP="00A62C32">
      <w:pPr>
        <w:pStyle w:val="Heading2"/>
      </w:pPr>
      <w:bookmarkStart w:id="109" w:name="_Toc173238880"/>
      <w:r>
        <w:t xml:space="preserve">Phase 5, activity </w:t>
      </w:r>
      <w:r w:rsidR="001463C2">
        <w:t>2</w:t>
      </w:r>
      <w:r>
        <w:t xml:space="preserve"> </w:t>
      </w:r>
      <w:r w:rsidR="002D2830">
        <w:t>–</w:t>
      </w:r>
      <w:r>
        <w:t xml:space="preserve"> </w:t>
      </w:r>
      <w:r w:rsidR="009F18BF">
        <w:t>annotating</w:t>
      </w:r>
      <w:r w:rsidR="002D2830">
        <w:t xml:space="preserve"> </w:t>
      </w:r>
      <w:bookmarkStart w:id="110" w:name="_Hlk167447439"/>
      <w:r w:rsidR="004D0311" w:rsidRPr="004D0311">
        <w:t>‘Lines Written in Early Spring’ by William Wordsworth</w:t>
      </w:r>
      <w:bookmarkEnd w:id="109"/>
    </w:p>
    <w:bookmarkEnd w:id="110"/>
    <w:p w14:paraId="7AF07CD4" w14:textId="45055BE4" w:rsidR="00B82844" w:rsidRPr="0027286D" w:rsidRDefault="00B82844" w:rsidP="0027286D">
      <w:pPr>
        <w:pStyle w:val="FeatureBox2"/>
      </w:pPr>
      <w:r w:rsidRPr="00B70C35">
        <w:rPr>
          <w:rStyle w:val="Strong"/>
        </w:rPr>
        <w:t xml:space="preserve">Teacher </w:t>
      </w:r>
      <w:proofErr w:type="gramStart"/>
      <w:r w:rsidRPr="00B70C35">
        <w:rPr>
          <w:rStyle w:val="Strong"/>
        </w:rPr>
        <w:t>note</w:t>
      </w:r>
      <w:r w:rsidRPr="00357D22">
        <w:rPr>
          <w:rStyle w:val="Strong"/>
          <w:b w:val="0"/>
          <w:bCs w:val="0"/>
        </w:rPr>
        <w:t>:</w:t>
      </w:r>
      <w:proofErr w:type="gramEnd"/>
      <w:r w:rsidRPr="006B5E29">
        <w:t xml:space="preserve"> </w:t>
      </w:r>
      <w:r w:rsidR="00A65E55">
        <w:t>t</w:t>
      </w:r>
      <w:r w:rsidRPr="006B5E29">
        <w:t xml:space="preserve">hroughout the program students have had exposure to annotating Romantic poetry through the gradual release of responsibility model. It is a teaching strategy characterised by a sequence of learning activities that shift the responsibility from the teacher to the student. The goal of this approach is autonomy and efficacy on the part of the student and ideally, the ability to transfer understanding on their own. See Pearson and Gallagher (1983) for the initial use of the concept, but also more recent work such as Webb et al. (2019) on this widely used and discussed </w:t>
      </w:r>
      <w:r w:rsidR="00E51F91" w:rsidRPr="006B5E29">
        <w:t>strategy</w:t>
      </w:r>
      <w:r w:rsidR="00E51F91">
        <w:t xml:space="preserve">. It is recommended that students have </w:t>
      </w:r>
      <w:r w:rsidR="008D1CD7">
        <w:t>2</w:t>
      </w:r>
      <w:r w:rsidR="00E51F91">
        <w:t xml:space="preserve"> copies of the poem</w:t>
      </w:r>
      <w:r w:rsidR="00604A00">
        <w:t>, one to annotate individually and then through direct instruction</w:t>
      </w:r>
      <w:r w:rsidR="0073349D">
        <w:t>,</w:t>
      </w:r>
      <w:r w:rsidR="00604A00">
        <w:t xml:space="preserve"> and then another</w:t>
      </w:r>
      <w:r w:rsidR="009E062D">
        <w:t xml:space="preserve"> for </w:t>
      </w:r>
      <w:r w:rsidR="009E062D" w:rsidRPr="009E062D">
        <w:rPr>
          <w:rStyle w:val="Strong"/>
        </w:rPr>
        <w:t xml:space="preserve">Core formative task 4a – annotation of </w:t>
      </w:r>
      <w:r w:rsidR="0041769A">
        <w:rPr>
          <w:rStyle w:val="Strong"/>
        </w:rPr>
        <w:t>‘</w:t>
      </w:r>
      <w:r w:rsidR="009E062D" w:rsidRPr="009E062D">
        <w:rPr>
          <w:rStyle w:val="Strong"/>
        </w:rPr>
        <w:t>Lines Written in Early Spring’ by William Wordsworth</w:t>
      </w:r>
      <w:r w:rsidR="009E062D" w:rsidRPr="0073349D">
        <w:rPr>
          <w:rStyle w:val="Strong"/>
          <w:b w:val="0"/>
          <w:bCs w:val="0"/>
        </w:rPr>
        <w:t xml:space="preserve"> </w:t>
      </w:r>
      <w:r w:rsidR="009E062D" w:rsidRPr="0027286D">
        <w:t>which</w:t>
      </w:r>
      <w:r w:rsidR="0027286D" w:rsidRPr="0027286D">
        <w:t xml:space="preserve"> they can take into the examination adhering to the set guidelines.</w:t>
      </w:r>
    </w:p>
    <w:p w14:paraId="0B471460" w14:textId="67D2AE12" w:rsidR="00037AEF" w:rsidRDefault="00470EFB" w:rsidP="00430AE2">
      <w:pPr>
        <w:pStyle w:val="ListNumber"/>
        <w:numPr>
          <w:ilvl w:val="0"/>
          <w:numId w:val="13"/>
        </w:numPr>
      </w:pPr>
      <w:r w:rsidRPr="00470EFB">
        <w:t xml:space="preserve">Annotate the poem finding as many poetic devices as you can. You may need to </w:t>
      </w:r>
      <w:proofErr w:type="gramStart"/>
      <w:r w:rsidRPr="00470EFB">
        <w:t>refer back</w:t>
      </w:r>
      <w:proofErr w:type="gramEnd"/>
      <w:r w:rsidRPr="00470EFB">
        <w:t xml:space="preserve"> to your </w:t>
      </w:r>
      <w:r w:rsidRPr="00470EFB">
        <w:rPr>
          <w:rStyle w:val="Strong"/>
        </w:rPr>
        <w:t>Phase 2, activity 4 – glossary of poetic devices</w:t>
      </w:r>
      <w:r w:rsidR="000A50D9" w:rsidRPr="0073349D">
        <w:rPr>
          <w:rStyle w:val="Strong"/>
          <w:b w:val="0"/>
          <w:bCs w:val="0"/>
        </w:rPr>
        <w:t xml:space="preserve">. </w:t>
      </w:r>
      <w:r w:rsidR="004328C0">
        <w:t>Language</w:t>
      </w:r>
      <w:r w:rsidR="00000793">
        <w:t xml:space="preserve"> and stylistic devices </w:t>
      </w:r>
      <w:r w:rsidR="005D6B53">
        <w:t xml:space="preserve">and features </w:t>
      </w:r>
      <w:r w:rsidR="00000793">
        <w:t xml:space="preserve">you </w:t>
      </w:r>
      <w:r w:rsidR="004328C0">
        <w:t>will find in the poem include:</w:t>
      </w:r>
    </w:p>
    <w:p w14:paraId="3CAAED30" w14:textId="229C988B" w:rsidR="00470EFB" w:rsidRDefault="00F86428" w:rsidP="00430AE2">
      <w:pPr>
        <w:pStyle w:val="ListNumber2"/>
        <w:numPr>
          <w:ilvl w:val="0"/>
          <w:numId w:val="41"/>
        </w:numPr>
      </w:pPr>
      <w:r>
        <w:t>r</w:t>
      </w:r>
      <w:r w:rsidR="00037AEF">
        <w:t>hyme</w:t>
      </w:r>
    </w:p>
    <w:p w14:paraId="15C55DFA" w14:textId="511C1362" w:rsidR="00037AEF" w:rsidRDefault="001B3EC0" w:rsidP="00037AEF">
      <w:pPr>
        <w:pStyle w:val="ListNumber2"/>
        <w:rPr>
          <w:rStyle w:val="Strong"/>
          <w:b w:val="0"/>
          <w:bCs w:val="0"/>
        </w:rPr>
      </w:pPr>
      <w:r w:rsidRPr="00A679CE">
        <w:rPr>
          <w:rStyle w:val="Strong"/>
          <w:b w:val="0"/>
        </w:rPr>
        <w:t>stanzas</w:t>
      </w:r>
    </w:p>
    <w:p w14:paraId="7F03BA65" w14:textId="1045BEF7" w:rsidR="00E969ED" w:rsidRDefault="001179C4" w:rsidP="00037AEF">
      <w:pPr>
        <w:pStyle w:val="ListNumber2"/>
        <w:rPr>
          <w:rStyle w:val="Strong"/>
          <w:b w:val="0"/>
          <w:bCs w:val="0"/>
        </w:rPr>
      </w:pPr>
      <w:r w:rsidRPr="00A679CE">
        <w:rPr>
          <w:rStyle w:val="Strong"/>
          <w:b w:val="0"/>
        </w:rPr>
        <w:t>iambic tetra</w:t>
      </w:r>
      <w:r w:rsidR="00F86428" w:rsidRPr="00A679CE">
        <w:rPr>
          <w:rStyle w:val="Strong"/>
          <w:b w:val="0"/>
        </w:rPr>
        <w:t>meter and iambic trimeter</w:t>
      </w:r>
    </w:p>
    <w:p w14:paraId="652DECF7" w14:textId="51D7C286" w:rsidR="00F86428" w:rsidRDefault="00F86428" w:rsidP="00037AEF">
      <w:pPr>
        <w:pStyle w:val="ListNumber2"/>
        <w:rPr>
          <w:rStyle w:val="Strong"/>
          <w:b w:val="0"/>
          <w:bCs w:val="0"/>
        </w:rPr>
      </w:pPr>
      <w:r w:rsidRPr="00A679CE">
        <w:rPr>
          <w:rStyle w:val="Strong"/>
          <w:b w:val="0"/>
        </w:rPr>
        <w:t>hyperbole</w:t>
      </w:r>
    </w:p>
    <w:p w14:paraId="25D4143F" w14:textId="440A27C6" w:rsidR="00F86428" w:rsidRDefault="00F86428" w:rsidP="00037AEF">
      <w:pPr>
        <w:pStyle w:val="ListNumber2"/>
        <w:rPr>
          <w:rStyle w:val="Strong"/>
          <w:b w:val="0"/>
          <w:bCs w:val="0"/>
        </w:rPr>
      </w:pPr>
      <w:r w:rsidRPr="00A679CE">
        <w:rPr>
          <w:rStyle w:val="Strong"/>
          <w:b w:val="0"/>
        </w:rPr>
        <w:t>imagery</w:t>
      </w:r>
    </w:p>
    <w:p w14:paraId="4EB39501" w14:textId="473AD081" w:rsidR="00F86428" w:rsidRDefault="00F86428" w:rsidP="00037AEF">
      <w:pPr>
        <w:pStyle w:val="ListNumber2"/>
        <w:rPr>
          <w:rStyle w:val="Strong"/>
          <w:b w:val="0"/>
          <w:bCs w:val="0"/>
        </w:rPr>
      </w:pPr>
      <w:r w:rsidRPr="00A679CE">
        <w:rPr>
          <w:rStyle w:val="Strong"/>
          <w:b w:val="0"/>
        </w:rPr>
        <w:t>assonance</w:t>
      </w:r>
    </w:p>
    <w:p w14:paraId="447E1BAB" w14:textId="64D550BA" w:rsidR="00F86428" w:rsidRDefault="00F86428" w:rsidP="00037AEF">
      <w:pPr>
        <w:pStyle w:val="ListNumber2"/>
        <w:rPr>
          <w:rStyle w:val="Strong"/>
          <w:b w:val="0"/>
          <w:bCs w:val="0"/>
        </w:rPr>
      </w:pPr>
      <w:r w:rsidRPr="00A679CE">
        <w:rPr>
          <w:rStyle w:val="Strong"/>
          <w:b w:val="0"/>
        </w:rPr>
        <w:t>juxtaposition</w:t>
      </w:r>
    </w:p>
    <w:p w14:paraId="611C76F0" w14:textId="0E779D90" w:rsidR="00F86428" w:rsidRDefault="00F86428" w:rsidP="00037AEF">
      <w:pPr>
        <w:pStyle w:val="ListNumber2"/>
        <w:rPr>
          <w:rStyle w:val="Strong"/>
          <w:b w:val="0"/>
          <w:bCs w:val="0"/>
        </w:rPr>
      </w:pPr>
      <w:r w:rsidRPr="00A679CE">
        <w:rPr>
          <w:rStyle w:val="Strong"/>
          <w:b w:val="0"/>
        </w:rPr>
        <w:t>personification</w:t>
      </w:r>
    </w:p>
    <w:p w14:paraId="5E0CE3BF" w14:textId="52D3DDE8" w:rsidR="00F86428" w:rsidRDefault="00F86428" w:rsidP="00037AEF">
      <w:pPr>
        <w:pStyle w:val="ListNumber2"/>
        <w:rPr>
          <w:rStyle w:val="Strong"/>
          <w:b w:val="0"/>
          <w:bCs w:val="0"/>
        </w:rPr>
      </w:pPr>
      <w:r w:rsidRPr="00A679CE">
        <w:rPr>
          <w:rStyle w:val="Strong"/>
          <w:b w:val="0"/>
        </w:rPr>
        <w:t>enjambment</w:t>
      </w:r>
    </w:p>
    <w:p w14:paraId="64DA24D5" w14:textId="39E9B861" w:rsidR="00F86428" w:rsidRDefault="00F86428" w:rsidP="00037AEF">
      <w:pPr>
        <w:pStyle w:val="ListNumber2"/>
        <w:rPr>
          <w:rStyle w:val="Strong"/>
          <w:b w:val="0"/>
          <w:bCs w:val="0"/>
        </w:rPr>
      </w:pPr>
      <w:r w:rsidRPr="00A679CE">
        <w:rPr>
          <w:rStyle w:val="Strong"/>
          <w:b w:val="0"/>
        </w:rPr>
        <w:t>alliteration</w:t>
      </w:r>
    </w:p>
    <w:p w14:paraId="61DAFCFF" w14:textId="3DE2CF5D" w:rsidR="00F86428" w:rsidRDefault="00F86428" w:rsidP="00037AEF">
      <w:pPr>
        <w:pStyle w:val="ListNumber2"/>
        <w:rPr>
          <w:rStyle w:val="Strong"/>
          <w:b w:val="0"/>
          <w:bCs w:val="0"/>
        </w:rPr>
      </w:pPr>
      <w:r w:rsidRPr="00A679CE">
        <w:rPr>
          <w:rStyle w:val="Strong"/>
          <w:b w:val="0"/>
        </w:rPr>
        <w:t>anthropomorphism</w:t>
      </w:r>
    </w:p>
    <w:p w14:paraId="66BD4D64" w14:textId="7B5158D7" w:rsidR="00F86428" w:rsidRDefault="00F86428" w:rsidP="00037AEF">
      <w:pPr>
        <w:pStyle w:val="ListNumber2"/>
        <w:rPr>
          <w:rStyle w:val="Strong"/>
          <w:b w:val="0"/>
          <w:bCs w:val="0"/>
        </w:rPr>
      </w:pPr>
      <w:r w:rsidRPr="00A679CE">
        <w:rPr>
          <w:rStyle w:val="Strong"/>
          <w:b w:val="0"/>
        </w:rPr>
        <w:t>symbolism</w:t>
      </w:r>
    </w:p>
    <w:p w14:paraId="3636C047" w14:textId="00790413" w:rsidR="00F86428" w:rsidRPr="00C939C9" w:rsidRDefault="00F86428" w:rsidP="00037AEF">
      <w:pPr>
        <w:pStyle w:val="ListNumber2"/>
        <w:rPr>
          <w:rStyle w:val="Strong"/>
          <w:b w:val="0"/>
          <w:bCs w:val="0"/>
        </w:rPr>
      </w:pPr>
      <w:r w:rsidRPr="00A679CE">
        <w:rPr>
          <w:rStyle w:val="Strong"/>
          <w:b w:val="0"/>
        </w:rPr>
        <w:t>rhetorical question.</w:t>
      </w:r>
    </w:p>
    <w:p w14:paraId="09AF1FBD" w14:textId="6271E120" w:rsidR="0054769A" w:rsidRPr="00777A61" w:rsidRDefault="0054769A" w:rsidP="00430AE2">
      <w:pPr>
        <w:pStyle w:val="ListNumber"/>
        <w:numPr>
          <w:ilvl w:val="0"/>
          <w:numId w:val="13"/>
        </w:numPr>
      </w:pPr>
      <w:r w:rsidRPr="00777A61">
        <w:t xml:space="preserve">Share </w:t>
      </w:r>
      <w:r w:rsidR="001B0A68" w:rsidRPr="00777A61">
        <w:t>your</w:t>
      </w:r>
      <w:r w:rsidRPr="00777A61">
        <w:t xml:space="preserve"> annotations with a peer and add any additional annotation</w:t>
      </w:r>
      <w:r w:rsidR="003A6EA0">
        <w:t>s</w:t>
      </w:r>
      <w:r w:rsidRPr="00777A61">
        <w:t xml:space="preserve"> they may have </w:t>
      </w:r>
      <w:r w:rsidRPr="001D122B">
        <w:t>to</w:t>
      </w:r>
      <w:r w:rsidRPr="00777A61">
        <w:t xml:space="preserve"> your own copy of the poem</w:t>
      </w:r>
      <w:r w:rsidR="00B53526">
        <w:t>.</w:t>
      </w:r>
    </w:p>
    <w:p w14:paraId="4E171EA4" w14:textId="7DB5FCEA" w:rsidR="0054769A" w:rsidRDefault="0054769A" w:rsidP="00430AE2">
      <w:pPr>
        <w:pStyle w:val="ListNumber"/>
        <w:numPr>
          <w:ilvl w:val="0"/>
          <w:numId w:val="13"/>
        </w:numPr>
      </w:pPr>
      <w:r w:rsidRPr="00777A61">
        <w:t xml:space="preserve">Share </w:t>
      </w:r>
      <w:r w:rsidR="00E60AD8">
        <w:t xml:space="preserve">what you believe are the </w:t>
      </w:r>
      <w:r w:rsidR="000351C0" w:rsidRPr="000351C0">
        <w:t>3 most important language device</w:t>
      </w:r>
      <w:r w:rsidRPr="00777A61">
        <w:t xml:space="preserve"> annotations with the class, and again add any additional annotations </w:t>
      </w:r>
      <w:r w:rsidR="00565307">
        <w:t>from other students</w:t>
      </w:r>
      <w:r w:rsidRPr="00777A61">
        <w:t xml:space="preserve"> to your own </w:t>
      </w:r>
      <w:r w:rsidR="000E33BC" w:rsidRPr="00777A61">
        <w:t>poem.</w:t>
      </w:r>
      <w:r w:rsidR="000E33BC" w:rsidRPr="000E33BC">
        <w:t xml:space="preserve"> It is essential that you have detailed notes to complete your extended comparative paragraph later in the program.</w:t>
      </w:r>
    </w:p>
    <w:p w14:paraId="43F8DF04" w14:textId="77777777" w:rsidR="00171C99" w:rsidRDefault="00171C99">
      <w:pPr>
        <w:suppressAutoHyphens w:val="0"/>
        <w:spacing w:before="0" w:after="160" w:line="259" w:lineRule="auto"/>
        <w:rPr>
          <w:rFonts w:eastAsiaTheme="majorEastAsia"/>
          <w:bCs/>
          <w:color w:val="002664"/>
          <w:sz w:val="36"/>
          <w:szCs w:val="48"/>
        </w:rPr>
      </w:pPr>
      <w:r>
        <w:br w:type="page"/>
      </w:r>
    </w:p>
    <w:p w14:paraId="5FF3788D" w14:textId="4364E8BC" w:rsidR="008604FA" w:rsidRDefault="00064C7E" w:rsidP="00064C7E">
      <w:pPr>
        <w:pStyle w:val="Heading2"/>
      </w:pPr>
      <w:bookmarkStart w:id="111" w:name="_Toc173238881"/>
      <w:r>
        <w:t>Phase 5</w:t>
      </w:r>
      <w:r w:rsidR="004A21B8">
        <w:t xml:space="preserve">, resource </w:t>
      </w:r>
      <w:r w:rsidR="00E6646D">
        <w:t>3</w:t>
      </w:r>
      <w:r w:rsidR="004A21B8">
        <w:t xml:space="preserve"> –</w:t>
      </w:r>
      <w:r w:rsidR="000F25F3">
        <w:t xml:space="preserve"> analysis</w:t>
      </w:r>
      <w:r w:rsidR="004A21B8">
        <w:t xml:space="preserve"> of </w:t>
      </w:r>
      <w:r w:rsidR="008604FA">
        <w:t>‘</w:t>
      </w:r>
      <w:bookmarkStart w:id="112" w:name="_Hlk167353126"/>
      <w:r w:rsidR="00033533">
        <w:t>Lines Written in Early Spring</w:t>
      </w:r>
      <w:r w:rsidR="008604FA">
        <w:t>’ by William Wordsworth</w:t>
      </w:r>
      <w:bookmarkEnd w:id="111"/>
    </w:p>
    <w:bookmarkEnd w:id="112"/>
    <w:p w14:paraId="03361757" w14:textId="42943E34" w:rsidR="00DE527D" w:rsidRPr="00CF2A6F" w:rsidRDefault="00DE527D" w:rsidP="00865275">
      <w:pPr>
        <w:pStyle w:val="FeatureBox2"/>
      </w:pPr>
      <w:r w:rsidRPr="00DE527D">
        <w:rPr>
          <w:rStyle w:val="Strong"/>
        </w:rPr>
        <w:t xml:space="preserve">Teacher </w:t>
      </w:r>
      <w:proofErr w:type="gramStart"/>
      <w:r w:rsidRPr="00DE527D">
        <w:rPr>
          <w:rStyle w:val="Strong"/>
        </w:rPr>
        <w:t>note</w:t>
      </w:r>
      <w:r w:rsidRPr="00357D22">
        <w:rPr>
          <w:rStyle w:val="Strong"/>
          <w:b w:val="0"/>
          <w:bCs w:val="0"/>
        </w:rPr>
        <w:t>:</w:t>
      </w:r>
      <w:proofErr w:type="gramEnd"/>
      <w:r w:rsidR="00CF2A6F" w:rsidRPr="00357D22">
        <w:rPr>
          <w:rStyle w:val="Strong"/>
          <w:b w:val="0"/>
          <w:bCs w:val="0"/>
        </w:rPr>
        <w:t xml:space="preserve"> </w:t>
      </w:r>
      <w:r w:rsidR="003942FB">
        <w:t>u</w:t>
      </w:r>
      <w:r w:rsidR="00211858" w:rsidRPr="00211858">
        <w:t>se this resource considering your</w:t>
      </w:r>
      <w:r w:rsidR="00CF2A6F" w:rsidRPr="00211858">
        <w:t xml:space="preserve"> class composition</w:t>
      </w:r>
      <w:r w:rsidR="00211858">
        <w:t xml:space="preserve">, you may </w:t>
      </w:r>
      <w:r w:rsidR="00D95EE0">
        <w:t>choose to provide these notes to extend the activity above</w:t>
      </w:r>
      <w:r w:rsidR="004B7E0C">
        <w:t xml:space="preserve"> for students to complete</w:t>
      </w:r>
      <w:r w:rsidR="00D95EE0">
        <w:t xml:space="preserve"> or </w:t>
      </w:r>
      <w:r w:rsidR="004B7E0C">
        <w:t xml:space="preserve">you may find </w:t>
      </w:r>
      <w:r w:rsidR="00D95EE0">
        <w:t xml:space="preserve">direct instruction may be </w:t>
      </w:r>
      <w:r w:rsidR="00865275">
        <w:t>more beneficial.</w:t>
      </w:r>
    </w:p>
    <w:p w14:paraId="68C7527C" w14:textId="167B7450" w:rsidR="00F74A7E" w:rsidRDefault="00F74A7E" w:rsidP="00F74A7E">
      <w:pPr>
        <w:pStyle w:val="Caption"/>
      </w:pPr>
      <w:r>
        <w:t xml:space="preserve">Table </w:t>
      </w:r>
      <w:r>
        <w:fldChar w:fldCharType="begin"/>
      </w:r>
      <w:r>
        <w:instrText xml:space="preserve"> SEQ Table \* ARABIC </w:instrText>
      </w:r>
      <w:r>
        <w:fldChar w:fldCharType="separate"/>
      </w:r>
      <w:r w:rsidR="00A11360">
        <w:rPr>
          <w:noProof/>
        </w:rPr>
        <w:t>51</w:t>
      </w:r>
      <w:r>
        <w:fldChar w:fldCharType="end"/>
      </w:r>
      <w:r>
        <w:t xml:space="preserve"> – teacher analysis of </w:t>
      </w:r>
      <w:r w:rsidR="00133D5F">
        <w:t>‘</w:t>
      </w:r>
      <w:r>
        <w:t>Lines Written in Early Spring</w:t>
      </w:r>
      <w:r w:rsidR="00133D5F">
        <w:t>’</w:t>
      </w:r>
    </w:p>
    <w:tbl>
      <w:tblPr>
        <w:tblStyle w:val="Tableheader"/>
        <w:tblW w:w="5000" w:type="pct"/>
        <w:tblLayout w:type="fixed"/>
        <w:tblLook w:val="04A0" w:firstRow="1" w:lastRow="0" w:firstColumn="1" w:lastColumn="0" w:noHBand="0" w:noVBand="1"/>
        <w:tblDescription w:val="Left-hand column provides the language device, the middle column provides an example and right-hand side provides an explanation."/>
      </w:tblPr>
      <w:tblGrid>
        <w:gridCol w:w="2406"/>
        <w:gridCol w:w="1560"/>
        <w:gridCol w:w="5664"/>
      </w:tblGrid>
      <w:tr w:rsidR="008B024B" w14:paraId="7C9CF827" w14:textId="77777777" w:rsidTr="00F64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20A8580A" w14:textId="2FE02833" w:rsidR="00C009F9" w:rsidRDefault="00E34939" w:rsidP="008604FA">
            <w:r>
              <w:t>Language device</w:t>
            </w:r>
          </w:p>
        </w:tc>
        <w:tc>
          <w:tcPr>
            <w:tcW w:w="810" w:type="pct"/>
          </w:tcPr>
          <w:p w14:paraId="75464A6D" w14:textId="63961449" w:rsidR="00C009F9" w:rsidRDefault="00E34939" w:rsidP="008604FA">
            <w:pPr>
              <w:cnfStyle w:val="100000000000" w:firstRow="1" w:lastRow="0" w:firstColumn="0" w:lastColumn="0" w:oddVBand="0" w:evenVBand="0" w:oddHBand="0" w:evenHBand="0" w:firstRowFirstColumn="0" w:firstRowLastColumn="0" w:lastRowFirstColumn="0" w:lastRowLastColumn="0"/>
            </w:pPr>
            <w:r>
              <w:t>Evidence</w:t>
            </w:r>
          </w:p>
        </w:tc>
        <w:tc>
          <w:tcPr>
            <w:tcW w:w="2941" w:type="pct"/>
          </w:tcPr>
          <w:p w14:paraId="24A22CCA" w14:textId="3796D14A" w:rsidR="00C009F9" w:rsidRDefault="00421548" w:rsidP="008604FA">
            <w:pPr>
              <w:cnfStyle w:val="100000000000" w:firstRow="1" w:lastRow="0" w:firstColumn="0" w:lastColumn="0" w:oddVBand="0" w:evenVBand="0" w:oddHBand="0" w:evenHBand="0" w:firstRowFirstColumn="0" w:firstRowLastColumn="0" w:lastRowFirstColumn="0" w:lastRowLastColumn="0"/>
            </w:pPr>
            <w:r>
              <w:t>Analysis</w:t>
            </w:r>
          </w:p>
        </w:tc>
      </w:tr>
      <w:tr w:rsidR="00B42FB8" w14:paraId="5CB4C81E" w14:textId="77777777" w:rsidTr="00F64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6B281732" w14:textId="60BA03A8" w:rsidR="00B42FB8" w:rsidRDefault="00873B9B" w:rsidP="008604FA">
            <w:r>
              <w:t>Rhyme scheme</w:t>
            </w:r>
          </w:p>
        </w:tc>
        <w:tc>
          <w:tcPr>
            <w:tcW w:w="810" w:type="pct"/>
          </w:tcPr>
          <w:p w14:paraId="5CBDE288" w14:textId="77777777" w:rsidR="007D14CE" w:rsidRDefault="007D14CE" w:rsidP="007D14CE">
            <w:pPr>
              <w:cnfStyle w:val="000000100000" w:firstRow="0" w:lastRow="0" w:firstColumn="0" w:lastColumn="0" w:oddVBand="0" w:evenVBand="0" w:oddHBand="1" w:evenHBand="0" w:firstRowFirstColumn="0" w:firstRowLastColumn="0" w:lastRowFirstColumn="0" w:lastRowLastColumn="0"/>
            </w:pPr>
            <w:r>
              <w:t>To her fair works did Nature link</w:t>
            </w:r>
          </w:p>
          <w:p w14:paraId="7BA8558B" w14:textId="77777777" w:rsidR="007D14CE" w:rsidRDefault="007D14CE" w:rsidP="007D14CE">
            <w:pPr>
              <w:cnfStyle w:val="000000100000" w:firstRow="0" w:lastRow="0" w:firstColumn="0" w:lastColumn="0" w:oddVBand="0" w:evenVBand="0" w:oddHBand="1" w:evenHBand="0" w:firstRowFirstColumn="0" w:firstRowLastColumn="0" w:lastRowFirstColumn="0" w:lastRowLastColumn="0"/>
            </w:pPr>
            <w:r>
              <w:t xml:space="preserve">The human soul that through me </w:t>
            </w:r>
            <w:proofErr w:type="gramStart"/>
            <w:r>
              <w:t>ran;</w:t>
            </w:r>
            <w:proofErr w:type="gramEnd"/>
          </w:p>
          <w:p w14:paraId="03E6A30C" w14:textId="77777777" w:rsidR="007D14CE" w:rsidRDefault="007D14CE" w:rsidP="007D14CE">
            <w:pPr>
              <w:cnfStyle w:val="000000100000" w:firstRow="0" w:lastRow="0" w:firstColumn="0" w:lastColumn="0" w:oddVBand="0" w:evenVBand="0" w:oddHBand="1" w:evenHBand="0" w:firstRowFirstColumn="0" w:firstRowLastColumn="0" w:lastRowFirstColumn="0" w:lastRowLastColumn="0"/>
            </w:pPr>
            <w:r>
              <w:t>And much it grieved my heart to think</w:t>
            </w:r>
          </w:p>
          <w:p w14:paraId="7C0ED22B" w14:textId="4209A60D" w:rsidR="00B42FB8" w:rsidRPr="00D84461" w:rsidRDefault="007D14CE" w:rsidP="007D14CE">
            <w:pPr>
              <w:cnfStyle w:val="000000100000" w:firstRow="0" w:lastRow="0" w:firstColumn="0" w:lastColumn="0" w:oddVBand="0" w:evenVBand="0" w:oddHBand="1" w:evenHBand="0" w:firstRowFirstColumn="0" w:firstRowLastColumn="0" w:lastRowFirstColumn="0" w:lastRowLastColumn="0"/>
            </w:pPr>
            <w:r>
              <w:t>What man has made of man.</w:t>
            </w:r>
          </w:p>
        </w:tc>
        <w:tc>
          <w:tcPr>
            <w:tcW w:w="2941" w:type="pct"/>
          </w:tcPr>
          <w:p w14:paraId="5FA1C94F" w14:textId="0EEFB7C3" w:rsidR="00B42FB8" w:rsidRPr="009562BF" w:rsidRDefault="002A0867" w:rsidP="009562BF">
            <w:pPr>
              <w:cnfStyle w:val="000000100000" w:firstRow="0" w:lastRow="0" w:firstColumn="0" w:lastColumn="0" w:oddVBand="0" w:evenVBand="0" w:oddHBand="1" w:evenHBand="0" w:firstRowFirstColumn="0" w:firstRowLastColumn="0" w:lastRowFirstColumn="0" w:lastRowLastColumn="0"/>
              <w:rPr>
                <w:rStyle w:val="Emphasis"/>
                <w:i w:val="0"/>
                <w:iCs w:val="0"/>
              </w:rPr>
            </w:pPr>
            <w:r>
              <w:t>This poem, like so many written by Wordsworth</w:t>
            </w:r>
            <w:r w:rsidR="00171C99">
              <w:t>,</w:t>
            </w:r>
            <w:r w:rsidR="006F2F21">
              <w:t xml:space="preserve"> uses a simple ABAB rhyme scheme</w:t>
            </w:r>
            <w:r w:rsidR="00BC5729">
              <w:t xml:space="preserve"> that </w:t>
            </w:r>
            <w:r w:rsidR="00963575">
              <w:t>reflects traditional songs and ballads</w:t>
            </w:r>
            <w:r w:rsidR="00C06DA2">
              <w:t xml:space="preserve">. In the preface to </w:t>
            </w:r>
            <w:r w:rsidR="00C06DA2">
              <w:rPr>
                <w:rStyle w:val="Emphasis"/>
              </w:rPr>
              <w:t>L</w:t>
            </w:r>
            <w:r w:rsidR="009562BF">
              <w:rPr>
                <w:rStyle w:val="Emphasis"/>
              </w:rPr>
              <w:t>yrical Ballads</w:t>
            </w:r>
            <w:r w:rsidR="009562BF" w:rsidRPr="009562BF">
              <w:t>, Wordsworth</w:t>
            </w:r>
            <w:r w:rsidR="009562BF">
              <w:rPr>
                <w:rStyle w:val="Emphasis"/>
              </w:rPr>
              <w:t xml:space="preserve"> </w:t>
            </w:r>
            <w:r w:rsidR="009562BF" w:rsidRPr="009562BF">
              <w:rPr>
                <w:rStyle w:val="Emphasis"/>
                <w:i w:val="0"/>
                <w:iCs w:val="0"/>
              </w:rPr>
              <w:t>stated</w:t>
            </w:r>
            <w:r w:rsidR="000712CD">
              <w:rPr>
                <w:rStyle w:val="Emphasis"/>
                <w:i w:val="0"/>
                <w:iCs w:val="0"/>
              </w:rPr>
              <w:t xml:space="preserve"> </w:t>
            </w:r>
            <w:r w:rsidR="000712CD" w:rsidRPr="000712CD">
              <w:t>he wanted to</w:t>
            </w:r>
            <w:r w:rsidR="000712CD">
              <w:rPr>
                <w:rStyle w:val="Emphasis"/>
              </w:rPr>
              <w:t xml:space="preserve"> </w:t>
            </w:r>
            <w:r w:rsidR="00856C98">
              <w:rPr>
                <w:rStyle w:val="Emphasis"/>
              </w:rPr>
              <w:t>‘</w:t>
            </w:r>
            <w:r w:rsidR="009562BF" w:rsidRPr="009562BF">
              <w:t>choose incidents and situations from common life</w:t>
            </w:r>
            <w:r w:rsidR="00856C98">
              <w:t>’</w:t>
            </w:r>
            <w:r w:rsidR="009562BF" w:rsidRPr="009562BF">
              <w:t xml:space="preserve">, describing them not in polished or high-flown </w:t>
            </w:r>
            <w:r w:rsidR="00856C98">
              <w:t>language</w:t>
            </w:r>
            <w:r w:rsidR="009562BF" w:rsidRPr="009562BF">
              <w:t xml:space="preserve"> but instead in everyday speech, </w:t>
            </w:r>
            <w:r w:rsidR="00856C98">
              <w:t>‘</w:t>
            </w:r>
            <w:r w:rsidR="009562BF" w:rsidRPr="009562BF">
              <w:t>a selection of language really used by men</w:t>
            </w:r>
            <w:r w:rsidR="0073586A">
              <w:t>’</w:t>
            </w:r>
            <w:r w:rsidR="009562BF" w:rsidRPr="009562BF">
              <w:t>.</w:t>
            </w:r>
            <w:r w:rsidR="00CA37C0">
              <w:t xml:space="preserve"> This philosophy of simple natural harmony lends</w:t>
            </w:r>
            <w:r w:rsidR="0084799B">
              <w:t xml:space="preserve"> itself to his subject matter of connection to nature. </w:t>
            </w:r>
            <w:r w:rsidR="00BA7C5A">
              <w:t>This rhyme scheme is not exactly perfect</w:t>
            </w:r>
            <w:r w:rsidR="00036AD9">
              <w:t xml:space="preserve">, for example, the first stanza uses ‘notes’ </w:t>
            </w:r>
            <w:r w:rsidR="004B46DA">
              <w:t>and ‘thoughts’ which almost</w:t>
            </w:r>
            <w:r w:rsidR="00884656">
              <w:t xml:space="preserve"> rhyme but </w:t>
            </w:r>
            <w:r w:rsidR="001157F8">
              <w:t>no</w:t>
            </w:r>
            <w:r w:rsidR="00884656">
              <w:t xml:space="preserve">t quite. This is called slant rhyme </w:t>
            </w:r>
            <w:proofErr w:type="gramStart"/>
            <w:r w:rsidR="00884656">
              <w:t xml:space="preserve">and in this </w:t>
            </w:r>
            <w:r w:rsidR="003A2504">
              <w:t>instance,</w:t>
            </w:r>
            <w:proofErr w:type="gramEnd"/>
            <w:r w:rsidR="00884656">
              <w:t xml:space="preserve"> it</w:t>
            </w:r>
            <w:r w:rsidR="003D64F3">
              <w:t xml:space="preserve"> </w:t>
            </w:r>
            <w:r w:rsidR="00D22820">
              <w:t>is used to examine how humanity is disconnected to nature.</w:t>
            </w:r>
          </w:p>
        </w:tc>
      </w:tr>
      <w:tr w:rsidR="00B42FB8" w14:paraId="0E25F0CC" w14:textId="77777777" w:rsidTr="00F64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4B481832" w14:textId="4478F011" w:rsidR="00B42FB8" w:rsidRDefault="000A570C" w:rsidP="008604FA">
            <w:r>
              <w:t xml:space="preserve">Form and </w:t>
            </w:r>
            <w:r w:rsidR="003A6EA0">
              <w:t>m</w:t>
            </w:r>
            <w:r w:rsidR="00633737">
              <w:t>eter</w:t>
            </w:r>
          </w:p>
        </w:tc>
        <w:tc>
          <w:tcPr>
            <w:tcW w:w="810" w:type="pct"/>
          </w:tcPr>
          <w:p w14:paraId="776C4CAB" w14:textId="77777777" w:rsidR="00B42FB8" w:rsidRDefault="00FF0318" w:rsidP="008604FA">
            <w:pPr>
              <w:cnfStyle w:val="000000010000" w:firstRow="0" w:lastRow="0" w:firstColumn="0" w:lastColumn="0" w:oddVBand="0" w:evenVBand="0" w:oddHBand="0" w:evenHBand="1" w:firstRowFirstColumn="0" w:firstRowLastColumn="0" w:lastRowFirstColumn="0" w:lastRowLastColumn="0"/>
              <w:rPr>
                <w:b/>
                <w:bCs/>
              </w:rPr>
            </w:pPr>
            <w:r>
              <w:t xml:space="preserve">I </w:t>
            </w:r>
            <w:r w:rsidRPr="00BF0DAD">
              <w:rPr>
                <w:b/>
                <w:bCs/>
              </w:rPr>
              <w:t>heard</w:t>
            </w:r>
            <w:r>
              <w:t xml:space="preserve"> a </w:t>
            </w:r>
            <w:r w:rsidRPr="00BF0DAD">
              <w:rPr>
                <w:b/>
                <w:bCs/>
              </w:rPr>
              <w:t>thous</w:t>
            </w:r>
            <w:r>
              <w:t xml:space="preserve">and </w:t>
            </w:r>
            <w:r w:rsidRPr="00BF0DAD">
              <w:rPr>
                <w:b/>
                <w:bCs/>
              </w:rPr>
              <w:t>blend</w:t>
            </w:r>
            <w:r>
              <w:t xml:space="preserve">ed </w:t>
            </w:r>
            <w:r w:rsidRPr="00BF0DAD">
              <w:rPr>
                <w:b/>
                <w:bCs/>
              </w:rPr>
              <w:t>notes</w:t>
            </w:r>
          </w:p>
          <w:p w14:paraId="27D507B0" w14:textId="723D19A6" w:rsidR="00FF0318" w:rsidRPr="00FF0318" w:rsidRDefault="00FF0318" w:rsidP="008604FA">
            <w:pPr>
              <w:cnfStyle w:val="000000010000" w:firstRow="0" w:lastRow="0" w:firstColumn="0" w:lastColumn="0" w:oddVBand="0" w:evenVBand="0" w:oddHBand="0" w:evenHBand="1" w:firstRowFirstColumn="0" w:firstRowLastColumn="0" w:lastRowFirstColumn="0" w:lastRowLastColumn="0"/>
              <w:rPr>
                <w:bCs/>
              </w:rPr>
            </w:pPr>
            <w:r w:rsidRPr="00BF0DAD">
              <w:rPr>
                <w:bCs/>
              </w:rPr>
              <w:t xml:space="preserve">Bring </w:t>
            </w:r>
            <w:r w:rsidRPr="00FF0318">
              <w:rPr>
                <w:b/>
              </w:rPr>
              <w:t xml:space="preserve">sad </w:t>
            </w:r>
            <w:r w:rsidRPr="00BF0DAD">
              <w:rPr>
                <w:bCs/>
              </w:rPr>
              <w:t xml:space="preserve">thoughts </w:t>
            </w:r>
            <w:r w:rsidRPr="00FF0318">
              <w:rPr>
                <w:b/>
              </w:rPr>
              <w:t xml:space="preserve">to </w:t>
            </w:r>
            <w:r w:rsidRPr="00BF0DAD">
              <w:rPr>
                <w:bCs/>
              </w:rPr>
              <w:t xml:space="preserve">the </w:t>
            </w:r>
            <w:r w:rsidRPr="00FF0318">
              <w:rPr>
                <w:b/>
              </w:rPr>
              <w:t>mind.</w:t>
            </w:r>
          </w:p>
        </w:tc>
        <w:tc>
          <w:tcPr>
            <w:tcW w:w="2941" w:type="pct"/>
          </w:tcPr>
          <w:p w14:paraId="3294B664" w14:textId="4895B48F" w:rsidR="00B42FB8" w:rsidRDefault="00E65F47" w:rsidP="008604FA">
            <w:pPr>
              <w:cnfStyle w:val="000000010000" w:firstRow="0" w:lastRow="0" w:firstColumn="0" w:lastColumn="0" w:oddVBand="0" w:evenVBand="0" w:oddHBand="0" w:evenHBand="1" w:firstRowFirstColumn="0" w:firstRowLastColumn="0" w:lastRowFirstColumn="0" w:lastRowLastColumn="0"/>
            </w:pPr>
            <w:r>
              <w:t>This</w:t>
            </w:r>
            <w:r w:rsidR="00E35F0A">
              <w:t xml:space="preserve"> poem is </w:t>
            </w:r>
            <w:proofErr w:type="gramStart"/>
            <w:r w:rsidR="00E35F0A">
              <w:t>similar to</w:t>
            </w:r>
            <w:proofErr w:type="gramEnd"/>
            <w:r w:rsidR="00E35F0A">
              <w:t xml:space="preserve"> Blakes ‘London’ in its use of </w:t>
            </w:r>
            <w:r>
              <w:t>4</w:t>
            </w:r>
            <w:r w:rsidR="000A570C">
              <w:t>-line</w:t>
            </w:r>
            <w:r w:rsidR="00E35F0A">
              <w:t xml:space="preserve"> </w:t>
            </w:r>
            <w:r w:rsidR="003A2504">
              <w:t>stanzas</w:t>
            </w:r>
            <w:r w:rsidR="00E35F0A">
              <w:t xml:space="preserve"> or quatrains</w:t>
            </w:r>
            <w:r w:rsidR="00720D57">
              <w:t xml:space="preserve"> that use in the main the</w:t>
            </w:r>
            <w:r w:rsidR="003E2B19">
              <w:t xml:space="preserve"> iambic tetrameter or </w:t>
            </w:r>
            <w:r w:rsidR="00F3254D">
              <w:t>4</w:t>
            </w:r>
            <w:r w:rsidR="003E2B19">
              <w:t xml:space="preserve"> da-DUMs per line. Wordsworth manipulates this </w:t>
            </w:r>
            <w:r w:rsidR="00511166">
              <w:t xml:space="preserve">in </w:t>
            </w:r>
            <w:r w:rsidR="00F3254D">
              <w:t>the first, third</w:t>
            </w:r>
            <w:r w:rsidR="00511166">
              <w:t xml:space="preserve"> and </w:t>
            </w:r>
            <w:r w:rsidR="00F3254D">
              <w:t>sixth stanzas</w:t>
            </w:r>
            <w:r w:rsidR="00511166">
              <w:t>, where the last line is an iambic</w:t>
            </w:r>
            <w:r w:rsidR="005A3215">
              <w:t xml:space="preserve"> trimeter, or </w:t>
            </w:r>
            <w:r w:rsidR="00F3254D">
              <w:t>3</w:t>
            </w:r>
            <w:r w:rsidR="005A3215">
              <w:t xml:space="preserve"> da-DUMs. </w:t>
            </w:r>
            <w:r w:rsidR="000E43A8">
              <w:t>This causes an abrupt change that mirrors</w:t>
            </w:r>
            <w:r w:rsidR="004A26CF">
              <w:t xml:space="preserve"> how human beings are out of step with natural rhythms. In </w:t>
            </w:r>
            <w:r w:rsidR="007C30CC">
              <w:t>the second, fourth</w:t>
            </w:r>
            <w:r w:rsidR="00F12EEB">
              <w:t xml:space="preserve"> and </w:t>
            </w:r>
            <w:r w:rsidR="007C30CC">
              <w:t xml:space="preserve">fifth </w:t>
            </w:r>
            <w:r w:rsidR="00A66D71">
              <w:t>s</w:t>
            </w:r>
            <w:r w:rsidR="004A26CF">
              <w:t>tanzas</w:t>
            </w:r>
            <w:r w:rsidR="007C30CC">
              <w:t>,</w:t>
            </w:r>
            <w:r w:rsidR="00F12EEB">
              <w:t xml:space="preserve"> where the persona is describing</w:t>
            </w:r>
            <w:r w:rsidR="000542AC">
              <w:t xml:space="preserve"> the magnificence of the purely natural world, the iambic tetrameter </w:t>
            </w:r>
            <w:r w:rsidR="00DD0D3E">
              <w:t>is maintained throughout.</w:t>
            </w:r>
          </w:p>
        </w:tc>
      </w:tr>
      <w:tr w:rsidR="008B024B" w14:paraId="2CAE927A" w14:textId="77777777" w:rsidTr="00F64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2CE8E7E8" w14:textId="182D6050" w:rsidR="00C009F9" w:rsidRDefault="004B7E0C" w:rsidP="008604FA">
            <w:r>
              <w:t>H</w:t>
            </w:r>
            <w:r w:rsidR="00B202FF">
              <w:t>yperbole</w:t>
            </w:r>
          </w:p>
        </w:tc>
        <w:tc>
          <w:tcPr>
            <w:tcW w:w="810" w:type="pct"/>
          </w:tcPr>
          <w:p w14:paraId="7E156CF2" w14:textId="6E1CF566" w:rsidR="00C009F9" w:rsidRDefault="00D84461" w:rsidP="008604FA">
            <w:pPr>
              <w:cnfStyle w:val="000000100000" w:firstRow="0" w:lastRow="0" w:firstColumn="0" w:lastColumn="0" w:oddVBand="0" w:evenVBand="0" w:oddHBand="1" w:evenHBand="0" w:firstRowFirstColumn="0" w:firstRowLastColumn="0" w:lastRowFirstColumn="0" w:lastRowLastColumn="0"/>
            </w:pPr>
            <w:r w:rsidRPr="00D84461">
              <w:t>I heard a thousand blended notes</w:t>
            </w:r>
          </w:p>
        </w:tc>
        <w:tc>
          <w:tcPr>
            <w:tcW w:w="2941" w:type="pct"/>
          </w:tcPr>
          <w:p w14:paraId="17016C90" w14:textId="13EA9584" w:rsidR="00C009F9" w:rsidRDefault="00D82B2B" w:rsidP="008604FA">
            <w:pPr>
              <w:cnfStyle w:val="000000100000" w:firstRow="0" w:lastRow="0" w:firstColumn="0" w:lastColumn="0" w:oddVBand="0" w:evenVBand="0" w:oddHBand="1" w:evenHBand="0" w:firstRowFirstColumn="0" w:firstRowLastColumn="0" w:lastRowFirstColumn="0" w:lastRowLastColumn="0"/>
            </w:pPr>
            <w:r>
              <w:t>The persona</w:t>
            </w:r>
            <w:r w:rsidR="0037649E">
              <w:t xml:space="preserve"> conveys a collective </w:t>
            </w:r>
            <w:r w:rsidR="009E6CD9">
              <w:t>sense of harmony through the blending of notes</w:t>
            </w:r>
            <w:r w:rsidR="00051AF6">
              <w:t xml:space="preserve">, yet it is hyperbolic as the human ear cannot conceive a thousand blended notes. </w:t>
            </w:r>
            <w:r w:rsidR="00B15F6A">
              <w:t xml:space="preserve">The poem begins right in the middle </w:t>
            </w:r>
            <w:r w:rsidR="00ED74F4">
              <w:t xml:space="preserve">of its action, right in the middle of senses rather than </w:t>
            </w:r>
            <w:r w:rsidR="00985062">
              <w:t xml:space="preserve">hearing. The sense of unity, created through the </w:t>
            </w:r>
            <w:r w:rsidR="002417F3">
              <w:t>invisible musicians making this ‘blend’ of perfect music</w:t>
            </w:r>
            <w:r w:rsidR="008D476F">
              <w:t xml:space="preserve">, </w:t>
            </w:r>
            <w:r w:rsidR="00CA472A">
              <w:t xml:space="preserve">goes to the heart of the </w:t>
            </w:r>
            <w:r w:rsidR="003F3D04">
              <w:t xml:space="preserve">poem, where </w:t>
            </w:r>
            <w:r w:rsidR="00667B0B">
              <w:t>nature</w:t>
            </w:r>
            <w:r w:rsidR="003F3D04">
              <w:t xml:space="preserve"> is seen as perfect and whole.</w:t>
            </w:r>
          </w:p>
        </w:tc>
      </w:tr>
      <w:tr w:rsidR="008B024B" w14:paraId="333910F0" w14:textId="77777777" w:rsidTr="00F64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3C203977" w14:textId="77777777" w:rsidR="00F86428" w:rsidRDefault="0047467E" w:rsidP="008604FA">
            <w:r>
              <w:t>Imagery</w:t>
            </w:r>
          </w:p>
          <w:p w14:paraId="403614B5" w14:textId="0757B1D2" w:rsidR="00C009F9" w:rsidRDefault="00F86428" w:rsidP="008604FA">
            <w:r>
              <w:t>A</w:t>
            </w:r>
            <w:r w:rsidR="00423208">
              <w:t>ssonance</w:t>
            </w:r>
          </w:p>
        </w:tc>
        <w:tc>
          <w:tcPr>
            <w:tcW w:w="810" w:type="pct"/>
          </w:tcPr>
          <w:p w14:paraId="75C53B0B" w14:textId="67382AC8" w:rsidR="00C009F9" w:rsidRDefault="00C749A8" w:rsidP="00C749A8">
            <w:pPr>
              <w:cnfStyle w:val="000000010000" w:firstRow="0" w:lastRow="0" w:firstColumn="0" w:lastColumn="0" w:oddVBand="0" w:evenVBand="0" w:oddHBand="0" w:evenHBand="1" w:firstRowFirstColumn="0" w:firstRowLastColumn="0" w:lastRowFirstColumn="0" w:lastRowLastColumn="0"/>
            </w:pPr>
            <w:r>
              <w:t xml:space="preserve">blended </w:t>
            </w:r>
            <w:r w:rsidR="00B45987">
              <w:t>n</w:t>
            </w:r>
            <w:r w:rsidR="00B45987" w:rsidRPr="00FC58C3">
              <w:rPr>
                <w:b/>
              </w:rPr>
              <w:t>o</w:t>
            </w:r>
            <w:r w:rsidR="00B45987">
              <w:t>tes, /</w:t>
            </w:r>
            <w:r>
              <w:t>While in a gr</w:t>
            </w:r>
            <w:r w:rsidRPr="00FC58C3">
              <w:rPr>
                <w:b/>
              </w:rPr>
              <w:t>o</w:t>
            </w:r>
            <w:r>
              <w:t>ve I sate reclined,</w:t>
            </w:r>
          </w:p>
        </w:tc>
        <w:tc>
          <w:tcPr>
            <w:tcW w:w="2941" w:type="pct"/>
          </w:tcPr>
          <w:p w14:paraId="2A77064A" w14:textId="1EB263B9" w:rsidR="00C009F9" w:rsidRDefault="00DF2516" w:rsidP="008604FA">
            <w:pPr>
              <w:cnfStyle w:val="000000010000" w:firstRow="0" w:lastRow="0" w:firstColumn="0" w:lastColumn="0" w:oddVBand="0" w:evenVBand="0" w:oddHBand="0" w:evenHBand="1" w:firstRowFirstColumn="0" w:firstRowLastColumn="0" w:lastRowFirstColumn="0" w:lastRowLastColumn="0"/>
            </w:pPr>
            <w:r>
              <w:t>The sense of mysterious unity in music is clarified somewhat in the second line</w:t>
            </w:r>
            <w:r w:rsidR="00537FE8">
              <w:t xml:space="preserve"> where the persona is ‘reclined’ in a ‘grove’</w:t>
            </w:r>
            <w:r w:rsidR="00982411">
              <w:t xml:space="preserve">. </w:t>
            </w:r>
            <w:r w:rsidR="00264011">
              <w:t>The image of reclining</w:t>
            </w:r>
            <w:r w:rsidR="008618AF">
              <w:t xml:space="preserve"> suggests total relaxation and enjoyment by the persona</w:t>
            </w:r>
            <w:r w:rsidR="00F76571">
              <w:t xml:space="preserve"> as they </w:t>
            </w:r>
            <w:r w:rsidR="00E66A10">
              <w:t>enjoy</w:t>
            </w:r>
            <w:r w:rsidR="00F76571">
              <w:t xml:space="preserve"> the chorus. </w:t>
            </w:r>
            <w:r w:rsidR="00982411">
              <w:t>The music is the sound of nature, or birds</w:t>
            </w:r>
            <w:r w:rsidR="00F21659">
              <w:t xml:space="preserve"> or the beautiful picture of </w:t>
            </w:r>
            <w:r w:rsidR="008C28DE">
              <w:t>s</w:t>
            </w:r>
            <w:r w:rsidR="00F21659">
              <w:t>pring perfection.</w:t>
            </w:r>
            <w:r w:rsidR="00B45987">
              <w:t xml:space="preserve"> It is interesting to notice also how the </w:t>
            </w:r>
            <w:r w:rsidR="007C63EB">
              <w:t xml:space="preserve">assonance of </w:t>
            </w:r>
            <w:r w:rsidR="00B45987">
              <w:t xml:space="preserve">long </w:t>
            </w:r>
            <w:r w:rsidR="007C63EB">
              <w:t xml:space="preserve">‘oh’ sounds </w:t>
            </w:r>
            <w:r w:rsidR="003C4174">
              <w:t>of ‘n</w:t>
            </w:r>
            <w:r w:rsidR="003C4174" w:rsidRPr="003C4174">
              <w:rPr>
                <w:rStyle w:val="Strong"/>
              </w:rPr>
              <w:t>o</w:t>
            </w:r>
            <w:r w:rsidR="003C4174">
              <w:t>tes’ and ‘gr</w:t>
            </w:r>
            <w:r w:rsidR="003C4174" w:rsidRPr="003C4174">
              <w:rPr>
                <w:rStyle w:val="Strong"/>
              </w:rPr>
              <w:t>o</w:t>
            </w:r>
            <w:r w:rsidR="003C4174">
              <w:t>ve’</w:t>
            </w:r>
            <w:r w:rsidR="006122A0">
              <w:t xml:space="preserve"> connect the song to the place it comes from.</w:t>
            </w:r>
          </w:p>
        </w:tc>
      </w:tr>
      <w:tr w:rsidR="008B024B" w14:paraId="355806D7" w14:textId="77777777" w:rsidTr="00F64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2F4B88AD" w14:textId="3FAC945D" w:rsidR="00C009F9" w:rsidRDefault="00801F58" w:rsidP="008604FA">
            <w:r>
              <w:t>Juxtaposition</w:t>
            </w:r>
          </w:p>
        </w:tc>
        <w:tc>
          <w:tcPr>
            <w:tcW w:w="810" w:type="pct"/>
          </w:tcPr>
          <w:p w14:paraId="226EA8D7" w14:textId="77777777" w:rsidR="00801F58" w:rsidRDefault="00801F58" w:rsidP="00801F58">
            <w:pPr>
              <w:cnfStyle w:val="000000100000" w:firstRow="0" w:lastRow="0" w:firstColumn="0" w:lastColumn="0" w:oddVBand="0" w:evenVBand="0" w:oddHBand="1" w:evenHBand="0" w:firstRowFirstColumn="0" w:firstRowLastColumn="0" w:lastRowFirstColumn="0" w:lastRowLastColumn="0"/>
            </w:pPr>
            <w:r>
              <w:t>In that sweet mood when pleasant thoughts</w:t>
            </w:r>
          </w:p>
          <w:p w14:paraId="7FC7253E" w14:textId="0A5010E2" w:rsidR="00C009F9" w:rsidRDefault="00801F58" w:rsidP="00801F58">
            <w:pPr>
              <w:cnfStyle w:val="000000100000" w:firstRow="0" w:lastRow="0" w:firstColumn="0" w:lastColumn="0" w:oddVBand="0" w:evenVBand="0" w:oddHBand="1" w:evenHBand="0" w:firstRowFirstColumn="0" w:firstRowLastColumn="0" w:lastRowFirstColumn="0" w:lastRowLastColumn="0"/>
            </w:pPr>
            <w:r>
              <w:t>Bring sad thoughts to the mind.</w:t>
            </w:r>
          </w:p>
        </w:tc>
        <w:tc>
          <w:tcPr>
            <w:tcW w:w="2941" w:type="pct"/>
          </w:tcPr>
          <w:p w14:paraId="15ECB7E8" w14:textId="703366EE" w:rsidR="00C009F9" w:rsidRDefault="00314F05" w:rsidP="008604FA">
            <w:pPr>
              <w:cnfStyle w:val="000000100000" w:firstRow="0" w:lastRow="0" w:firstColumn="0" w:lastColumn="0" w:oddVBand="0" w:evenVBand="0" w:oddHBand="1" w:evenHBand="0" w:firstRowFirstColumn="0" w:firstRowLastColumn="0" w:lastRowFirstColumn="0" w:lastRowLastColumn="0"/>
            </w:pPr>
            <w:r>
              <w:t>The persona, however, is not in some sublime rapture</w:t>
            </w:r>
            <w:r w:rsidR="003F7E92">
              <w:t xml:space="preserve"> and the ‘sweet mood’ is juxtaposed to the ‘sad thoughts’ that it </w:t>
            </w:r>
            <w:proofErr w:type="gramStart"/>
            <w:r w:rsidR="00EE61AC">
              <w:t>brings</w:t>
            </w:r>
            <w:r w:rsidR="003F7E92">
              <w:t xml:space="preserve"> to mind</w:t>
            </w:r>
            <w:proofErr w:type="gramEnd"/>
            <w:r w:rsidR="003F7E92">
              <w:t>.</w:t>
            </w:r>
            <w:r w:rsidR="00EE61AC">
              <w:t xml:space="preserve"> </w:t>
            </w:r>
            <w:r w:rsidR="00D218E0">
              <w:t xml:space="preserve">In other words, the perfection that </w:t>
            </w:r>
            <w:r w:rsidR="004352D2">
              <w:t>n</w:t>
            </w:r>
            <w:r w:rsidR="00D218E0">
              <w:t>ature brings</w:t>
            </w:r>
            <w:r w:rsidR="00664E3B">
              <w:t xml:space="preserve"> the persona to think about the imperfection in the world</w:t>
            </w:r>
            <w:r w:rsidR="00A05238">
              <w:t>, imperfection that at this point is left unexplained.</w:t>
            </w:r>
          </w:p>
        </w:tc>
      </w:tr>
      <w:tr w:rsidR="008B024B" w14:paraId="696F03F8" w14:textId="77777777" w:rsidTr="00F64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0D0B2B7E" w14:textId="79F6C4AD" w:rsidR="00C009F9" w:rsidRDefault="00DE6B30" w:rsidP="008604FA">
            <w:r>
              <w:t>Personification</w:t>
            </w:r>
          </w:p>
        </w:tc>
        <w:tc>
          <w:tcPr>
            <w:tcW w:w="810" w:type="pct"/>
          </w:tcPr>
          <w:p w14:paraId="3748ED32" w14:textId="77777777" w:rsidR="00DE6B30" w:rsidRDefault="00DE6B30" w:rsidP="00DE6B30">
            <w:pPr>
              <w:cnfStyle w:val="000000010000" w:firstRow="0" w:lastRow="0" w:firstColumn="0" w:lastColumn="0" w:oddVBand="0" w:evenVBand="0" w:oddHBand="0" w:evenHBand="1" w:firstRowFirstColumn="0" w:firstRowLastColumn="0" w:lastRowFirstColumn="0" w:lastRowLastColumn="0"/>
            </w:pPr>
            <w:r>
              <w:t>To her fair works did Nature link</w:t>
            </w:r>
          </w:p>
          <w:p w14:paraId="00903BE5" w14:textId="639A1E80" w:rsidR="00C009F9" w:rsidRDefault="00DE6B30" w:rsidP="00DE6B30">
            <w:pPr>
              <w:cnfStyle w:val="000000010000" w:firstRow="0" w:lastRow="0" w:firstColumn="0" w:lastColumn="0" w:oddVBand="0" w:evenVBand="0" w:oddHBand="0" w:evenHBand="1" w:firstRowFirstColumn="0" w:firstRowLastColumn="0" w:lastRowFirstColumn="0" w:lastRowLastColumn="0"/>
            </w:pPr>
            <w:r>
              <w:t>The human soul that through me ran;</w:t>
            </w:r>
          </w:p>
        </w:tc>
        <w:tc>
          <w:tcPr>
            <w:tcW w:w="2941" w:type="pct"/>
          </w:tcPr>
          <w:p w14:paraId="38567FBB" w14:textId="38613123" w:rsidR="00C009F9" w:rsidRDefault="00F56F2D" w:rsidP="008604FA">
            <w:pPr>
              <w:cnfStyle w:val="000000010000" w:firstRow="0" w:lastRow="0" w:firstColumn="0" w:lastColumn="0" w:oddVBand="0" w:evenVBand="0" w:oddHBand="0" w:evenHBand="1" w:firstRowFirstColumn="0" w:firstRowLastColumn="0" w:lastRowFirstColumn="0" w:lastRowLastColumn="0"/>
            </w:pPr>
            <w:r w:rsidRPr="00F56F2D">
              <w:t>Wordsworth captures the greatness of Mother Nature through the personification ‘to her fair works’ that highlights the beauty it creates, that extends to the ‘human soul’ which runs through the body like blood, keeping us alive.</w:t>
            </w:r>
            <w:r w:rsidR="004E72D2">
              <w:t xml:space="preserve"> Nature is personified</w:t>
            </w:r>
            <w:r w:rsidR="00A769EC">
              <w:t xml:space="preserve"> almost like a Goddess</w:t>
            </w:r>
            <w:r w:rsidR="00526132">
              <w:t>. H</w:t>
            </w:r>
            <w:r w:rsidR="00531D7D">
              <w:t>er works are ‘fair</w:t>
            </w:r>
            <w:proofErr w:type="gramStart"/>
            <w:r w:rsidR="00CC6DC4">
              <w:t>’</w:t>
            </w:r>
            <w:proofErr w:type="gramEnd"/>
            <w:r w:rsidR="00CC6DC4">
              <w:t xml:space="preserve"> and she wants humanity</w:t>
            </w:r>
            <w:r w:rsidR="001B2363">
              <w:t xml:space="preserve"> to share in them.</w:t>
            </w:r>
            <w:r w:rsidR="00904984">
              <w:t xml:space="preserve"> This gives </w:t>
            </w:r>
            <w:r w:rsidR="00FF0318">
              <w:t>n</w:t>
            </w:r>
            <w:r w:rsidR="00904984">
              <w:t>ature human</w:t>
            </w:r>
            <w:r w:rsidR="00526132">
              <w:t>-</w:t>
            </w:r>
            <w:r w:rsidR="00904984">
              <w:t>like qualities</w:t>
            </w:r>
            <w:r w:rsidR="00DF6C96">
              <w:t>, strengthening the human-</w:t>
            </w:r>
            <w:r w:rsidR="00974889">
              <w:t>n</w:t>
            </w:r>
            <w:r w:rsidR="00DF6C96">
              <w:t>ature</w:t>
            </w:r>
            <w:r w:rsidR="00974889">
              <w:t xml:space="preserve"> </w:t>
            </w:r>
            <w:r w:rsidR="00AF6827">
              <w:t>connection</w:t>
            </w:r>
            <w:r w:rsidR="000526DC">
              <w:t xml:space="preserve"> to the point where </w:t>
            </w:r>
            <w:r w:rsidR="00AF6827">
              <w:t xml:space="preserve">just like </w:t>
            </w:r>
            <w:r w:rsidR="000526DC">
              <w:t>the ‘blended notes</w:t>
            </w:r>
            <w:r w:rsidR="00AF6827">
              <w:t>’ of the birdsong</w:t>
            </w:r>
            <w:r w:rsidR="002C4C84">
              <w:t>, humanity and nature are interwoven.</w:t>
            </w:r>
          </w:p>
        </w:tc>
      </w:tr>
      <w:tr w:rsidR="008B024B" w14:paraId="0C7CA147" w14:textId="77777777" w:rsidTr="00F64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62F840FF" w14:textId="4BDDEF38" w:rsidR="00C009F9" w:rsidRDefault="0084085E" w:rsidP="008604FA">
            <w:r>
              <w:t>Enjambment</w:t>
            </w:r>
          </w:p>
        </w:tc>
        <w:tc>
          <w:tcPr>
            <w:tcW w:w="810" w:type="pct"/>
          </w:tcPr>
          <w:p w14:paraId="1885CEEA" w14:textId="77777777" w:rsidR="00790404" w:rsidRDefault="00790404" w:rsidP="00790404">
            <w:pPr>
              <w:cnfStyle w:val="000000100000" w:firstRow="0" w:lastRow="0" w:firstColumn="0" w:lastColumn="0" w:oddVBand="0" w:evenVBand="0" w:oddHBand="1" w:evenHBand="0" w:firstRowFirstColumn="0" w:firstRowLastColumn="0" w:lastRowFirstColumn="0" w:lastRowLastColumn="0"/>
            </w:pPr>
            <w:r>
              <w:t>To her fair works did Nature link</w:t>
            </w:r>
          </w:p>
          <w:p w14:paraId="2550E7E5" w14:textId="77777777" w:rsidR="00C009F9" w:rsidRDefault="00790404" w:rsidP="00790404">
            <w:pPr>
              <w:cnfStyle w:val="000000100000" w:firstRow="0" w:lastRow="0" w:firstColumn="0" w:lastColumn="0" w:oddVBand="0" w:evenVBand="0" w:oddHBand="1" w:evenHBand="0" w:firstRowFirstColumn="0" w:firstRowLastColumn="0" w:lastRowFirstColumn="0" w:lastRowLastColumn="0"/>
            </w:pPr>
            <w:r>
              <w:t xml:space="preserve">The human soul that through me </w:t>
            </w:r>
            <w:proofErr w:type="gramStart"/>
            <w:r>
              <w:t>ran;</w:t>
            </w:r>
            <w:proofErr w:type="gramEnd"/>
          </w:p>
          <w:p w14:paraId="0201CA27" w14:textId="77777777" w:rsidR="00AB06DC" w:rsidRDefault="00AB06DC" w:rsidP="00AB06DC">
            <w:pPr>
              <w:cnfStyle w:val="000000100000" w:firstRow="0" w:lastRow="0" w:firstColumn="0" w:lastColumn="0" w:oddVBand="0" w:evenVBand="0" w:oddHBand="1" w:evenHBand="0" w:firstRowFirstColumn="0" w:firstRowLastColumn="0" w:lastRowFirstColumn="0" w:lastRowLastColumn="0"/>
            </w:pPr>
            <w:r>
              <w:t>And much it grieved my heart to think</w:t>
            </w:r>
          </w:p>
          <w:p w14:paraId="68E252CC" w14:textId="19B4F19E" w:rsidR="00B513BF" w:rsidRDefault="00AB06DC" w:rsidP="00AB06DC">
            <w:pPr>
              <w:cnfStyle w:val="000000100000" w:firstRow="0" w:lastRow="0" w:firstColumn="0" w:lastColumn="0" w:oddVBand="0" w:evenVBand="0" w:oddHBand="1" w:evenHBand="0" w:firstRowFirstColumn="0" w:firstRowLastColumn="0" w:lastRowFirstColumn="0" w:lastRowLastColumn="0"/>
            </w:pPr>
            <w:r>
              <w:t>What man has made of man.</w:t>
            </w:r>
          </w:p>
        </w:tc>
        <w:tc>
          <w:tcPr>
            <w:tcW w:w="2941" w:type="pct"/>
          </w:tcPr>
          <w:p w14:paraId="4D8F45FC" w14:textId="178690A2" w:rsidR="00F363E7" w:rsidRDefault="0022459A" w:rsidP="007F1C1A">
            <w:pPr>
              <w:cnfStyle w:val="000000100000" w:firstRow="0" w:lastRow="0" w:firstColumn="0" w:lastColumn="0" w:oddVBand="0" w:evenVBand="0" w:oddHBand="1" w:evenHBand="0" w:firstRowFirstColumn="0" w:firstRowLastColumn="0" w:lastRowFirstColumn="0" w:lastRowLastColumn="0"/>
            </w:pPr>
            <w:r>
              <w:t>It is important to note that the theme</w:t>
            </w:r>
            <w:r w:rsidR="00DC0197">
              <w:t xml:space="preserve"> of universal interconnection</w:t>
            </w:r>
            <w:r w:rsidR="00D64834">
              <w:t xml:space="preserve"> between </w:t>
            </w:r>
            <w:r w:rsidR="00FF0318">
              <w:t>n</w:t>
            </w:r>
            <w:r w:rsidR="00D64834">
              <w:t xml:space="preserve">ature and humanity is reflected in the </w:t>
            </w:r>
            <w:r w:rsidR="00C61F72">
              <w:t>enjambment of line</w:t>
            </w:r>
            <w:r w:rsidR="00F1620E">
              <w:t>s 5</w:t>
            </w:r>
            <w:r w:rsidR="008A67BA">
              <w:t xml:space="preserve"> and </w:t>
            </w:r>
            <w:r w:rsidR="00F1620E">
              <w:t>6.</w:t>
            </w:r>
            <w:r w:rsidR="00847811">
              <w:t xml:space="preserve"> Here </w:t>
            </w:r>
            <w:r w:rsidR="00FF0318">
              <w:t>n</w:t>
            </w:r>
            <w:r w:rsidR="00847811">
              <w:t>ature links</w:t>
            </w:r>
            <w:r w:rsidR="001C7FC1">
              <w:t xml:space="preserve"> to the soul, and the soul</w:t>
            </w:r>
            <w:r w:rsidR="00D45CAC">
              <w:t xml:space="preserve"> runs, almost like a stream of water.</w:t>
            </w:r>
            <w:r w:rsidR="00C61F72">
              <w:t xml:space="preserve"> </w:t>
            </w:r>
            <w:r w:rsidR="008079E2">
              <w:t>Just as the line runs</w:t>
            </w:r>
            <w:r w:rsidR="008A67BA">
              <w:t>,</w:t>
            </w:r>
            <w:r w:rsidR="008079E2">
              <w:t xml:space="preserve"> so </w:t>
            </w:r>
            <w:r w:rsidR="00712D05">
              <w:t>too</w:t>
            </w:r>
            <w:r w:rsidR="008079E2">
              <w:t xml:space="preserve"> does </w:t>
            </w:r>
            <w:r w:rsidR="00A60C90">
              <w:t xml:space="preserve">the </w:t>
            </w:r>
            <w:r w:rsidR="002E4A96">
              <w:t>imagery.</w:t>
            </w:r>
            <w:r w:rsidR="007F1C1A">
              <w:t xml:space="preserve"> However, the enjambment </w:t>
            </w:r>
            <w:r w:rsidR="00D913D2">
              <w:t xml:space="preserve">continues and deliberately breaks this </w:t>
            </w:r>
            <w:r w:rsidR="003A0BBD">
              <w:t xml:space="preserve">unity </w:t>
            </w:r>
            <w:r w:rsidR="008A67BA">
              <w:t>in</w:t>
            </w:r>
            <w:r w:rsidR="00D913D2">
              <w:t xml:space="preserve"> lines 7</w:t>
            </w:r>
            <w:r w:rsidR="008A67BA">
              <w:t xml:space="preserve"> to </w:t>
            </w:r>
            <w:r w:rsidR="00D913D2">
              <w:t>8</w:t>
            </w:r>
            <w:r w:rsidR="000D551E">
              <w:t xml:space="preserve">. The ‘sad thoughts’ of the first stanza </w:t>
            </w:r>
            <w:r w:rsidR="003A0BBD">
              <w:t>have re</w:t>
            </w:r>
            <w:r w:rsidR="00C42A65">
              <w:t xml:space="preserve">surfaced </w:t>
            </w:r>
            <w:r w:rsidR="001F624C">
              <w:t xml:space="preserve">in ‘and much </w:t>
            </w:r>
            <w:r w:rsidR="008C28DE">
              <w:t xml:space="preserve">it </w:t>
            </w:r>
            <w:r w:rsidR="00D90512">
              <w:t xml:space="preserve">grieved my heart’ </w:t>
            </w:r>
            <w:r w:rsidR="000529A5">
              <w:t xml:space="preserve">and the persona </w:t>
            </w:r>
            <w:r w:rsidR="000B3EFE">
              <w:t>reveals the sharp dis</w:t>
            </w:r>
            <w:r w:rsidR="000B3EFE" w:rsidRPr="000B3EFE">
              <w:t>connection</w:t>
            </w:r>
            <w:r w:rsidR="000B3EFE">
              <w:t xml:space="preserve"> </w:t>
            </w:r>
            <w:r w:rsidR="0004774C">
              <w:t xml:space="preserve">caused by </w:t>
            </w:r>
            <w:r w:rsidR="00C11F2F">
              <w:t xml:space="preserve">the social chaos of the Industrial </w:t>
            </w:r>
            <w:r w:rsidR="008C28DE">
              <w:t>R</w:t>
            </w:r>
            <w:r w:rsidR="00C11F2F">
              <w:t>evolution</w:t>
            </w:r>
            <w:r w:rsidR="00B32B6B">
              <w:t>.</w:t>
            </w:r>
          </w:p>
        </w:tc>
      </w:tr>
      <w:tr w:rsidR="008B024B" w14:paraId="3A3548F3" w14:textId="77777777" w:rsidTr="00F64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2521DFE8" w14:textId="77777777" w:rsidR="00200FBD" w:rsidRDefault="00254A94" w:rsidP="008604FA">
            <w:r>
              <w:t>Alliteration</w:t>
            </w:r>
          </w:p>
          <w:p w14:paraId="166F075A" w14:textId="77777777" w:rsidR="00200FBD" w:rsidRDefault="00B72A95" w:rsidP="008604FA">
            <w:r>
              <w:t>Diacope</w:t>
            </w:r>
          </w:p>
          <w:p w14:paraId="2443D445" w14:textId="03ADACA6" w:rsidR="00C009F9" w:rsidRDefault="003A6EA0" w:rsidP="008604FA">
            <w:r>
              <w:t>M</w:t>
            </w:r>
            <w:r w:rsidR="00B72A95">
              <w:t>etrical change</w:t>
            </w:r>
          </w:p>
        </w:tc>
        <w:tc>
          <w:tcPr>
            <w:tcW w:w="810" w:type="pct"/>
          </w:tcPr>
          <w:p w14:paraId="59332CBD" w14:textId="78BCDF6C" w:rsidR="00C009F9" w:rsidRDefault="00B72A95" w:rsidP="008604FA">
            <w:pPr>
              <w:cnfStyle w:val="000000010000" w:firstRow="0" w:lastRow="0" w:firstColumn="0" w:lastColumn="0" w:oddVBand="0" w:evenVBand="0" w:oddHBand="0" w:evenHBand="1" w:firstRowFirstColumn="0" w:firstRowLastColumn="0" w:lastRowFirstColumn="0" w:lastRowLastColumn="0"/>
            </w:pPr>
            <w:r w:rsidRPr="00B72A95">
              <w:t xml:space="preserve">What </w:t>
            </w:r>
            <w:r w:rsidRPr="00117AB1">
              <w:rPr>
                <w:b/>
              </w:rPr>
              <w:t>m</w:t>
            </w:r>
            <w:r w:rsidRPr="00B72A95">
              <w:t xml:space="preserve">an has </w:t>
            </w:r>
            <w:r w:rsidRPr="00117AB1">
              <w:rPr>
                <w:b/>
              </w:rPr>
              <w:t>m</w:t>
            </w:r>
            <w:r w:rsidRPr="00B72A95">
              <w:t xml:space="preserve">ade of </w:t>
            </w:r>
            <w:r w:rsidRPr="00117AB1">
              <w:rPr>
                <w:b/>
              </w:rPr>
              <w:t>m</w:t>
            </w:r>
            <w:r w:rsidRPr="00B72A95">
              <w:t>an.</w:t>
            </w:r>
          </w:p>
        </w:tc>
        <w:tc>
          <w:tcPr>
            <w:tcW w:w="2941" w:type="pct"/>
          </w:tcPr>
          <w:p w14:paraId="1B48280D" w14:textId="1E195B94" w:rsidR="00C009F9" w:rsidRDefault="00596CA2" w:rsidP="008604FA">
            <w:pPr>
              <w:cnfStyle w:val="000000010000" w:firstRow="0" w:lastRow="0" w:firstColumn="0" w:lastColumn="0" w:oddVBand="0" w:evenVBand="0" w:oddHBand="0" w:evenHBand="1" w:firstRowFirstColumn="0" w:firstRowLastColumn="0" w:lastRowFirstColumn="0" w:lastRowLastColumn="0"/>
            </w:pPr>
            <w:r>
              <w:t xml:space="preserve">Wordsworth makes usage of multiple language devices </w:t>
            </w:r>
            <w:r w:rsidR="00441CB1">
              <w:t>to accentuate this line</w:t>
            </w:r>
            <w:r w:rsidR="0050112E">
              <w:t xml:space="preserve">. There is the alliteration of the </w:t>
            </w:r>
            <w:r w:rsidR="00C51A02">
              <w:t>‘m’ sound</w:t>
            </w:r>
            <w:r w:rsidR="00002EF8">
              <w:t>, the diacope</w:t>
            </w:r>
            <w:r w:rsidR="00527D14">
              <w:t xml:space="preserve"> (a figure of speech </w:t>
            </w:r>
            <w:r w:rsidR="00E644BE">
              <w:t>in which a word is repeated close together</w:t>
            </w:r>
            <w:r w:rsidR="00C33632">
              <w:t>)</w:t>
            </w:r>
            <w:r w:rsidR="00147E89">
              <w:t xml:space="preserve"> of ‘man and ‘man</w:t>
            </w:r>
            <w:r w:rsidR="004C58EC">
              <w:t>’</w:t>
            </w:r>
            <w:r w:rsidR="008C28DE">
              <w:t>,</w:t>
            </w:r>
            <w:r w:rsidR="004C58EC">
              <w:t xml:space="preserve"> and a metrical shift from iambic tetrameter to iambic </w:t>
            </w:r>
            <w:r w:rsidR="00B12C9C">
              <w:t>trimeter</w:t>
            </w:r>
            <w:r w:rsidR="0076420D">
              <w:t xml:space="preserve"> (or </w:t>
            </w:r>
            <w:r w:rsidR="000C3D1B">
              <w:t>4</w:t>
            </w:r>
            <w:r w:rsidR="0076420D">
              <w:t xml:space="preserve"> beats down to </w:t>
            </w:r>
            <w:r w:rsidR="000C3D1B">
              <w:t>3</w:t>
            </w:r>
            <w:r w:rsidR="0076420D">
              <w:t>)</w:t>
            </w:r>
            <w:r w:rsidR="003558B3">
              <w:t>.</w:t>
            </w:r>
            <w:r w:rsidR="00BD1E35">
              <w:t xml:space="preserve"> </w:t>
            </w:r>
            <w:r w:rsidR="000C44C5">
              <w:t xml:space="preserve">The persona is suggesting that humanity </w:t>
            </w:r>
            <w:r w:rsidR="00BC29FE">
              <w:t>has failed to</w:t>
            </w:r>
            <w:r w:rsidR="009F2B30">
              <w:t xml:space="preserve"> follow nature’s example of unity and harmony</w:t>
            </w:r>
            <w:r w:rsidR="005F6EE5">
              <w:t xml:space="preserve"> causing</w:t>
            </w:r>
            <w:r w:rsidR="00572CC3">
              <w:t xml:space="preserve"> not just a</w:t>
            </w:r>
            <w:r w:rsidR="00254FA3">
              <w:t xml:space="preserve">n emotional </w:t>
            </w:r>
            <w:r w:rsidR="00EA2AFC">
              <w:t>dis</w:t>
            </w:r>
            <w:r w:rsidR="001C0501">
              <w:t>connection with nature but a spiritual one.</w:t>
            </w:r>
            <w:r w:rsidR="00B83474">
              <w:t xml:space="preserve"> The persona does not need to </w:t>
            </w:r>
            <w:r w:rsidR="00760BDD">
              <w:t xml:space="preserve">explain </w:t>
            </w:r>
            <w:r w:rsidR="00102B38">
              <w:t xml:space="preserve">what exactly has been done to ‘man’ as the </w:t>
            </w:r>
            <w:r w:rsidR="006E7172">
              <w:t>division is so clear</w:t>
            </w:r>
            <w:r w:rsidR="00C0052D">
              <w:t xml:space="preserve"> in the reader’s mind</w:t>
            </w:r>
            <w:r w:rsidR="00D17073">
              <w:t>, from allowing suffering, to</w:t>
            </w:r>
            <w:r w:rsidR="00102DB1">
              <w:t xml:space="preserve"> poverty, to injustice</w:t>
            </w:r>
            <w:r w:rsidR="00FD3B79">
              <w:t xml:space="preserve"> and even the consequences of revolution.</w:t>
            </w:r>
          </w:p>
        </w:tc>
      </w:tr>
      <w:tr w:rsidR="008B024B" w14:paraId="7181E210" w14:textId="77777777" w:rsidTr="00F64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293C5E08" w14:textId="08A3C8B1" w:rsidR="00C009F9" w:rsidRDefault="004B7859" w:rsidP="008604FA">
            <w:r>
              <w:t>Personification</w:t>
            </w:r>
          </w:p>
        </w:tc>
        <w:tc>
          <w:tcPr>
            <w:tcW w:w="810" w:type="pct"/>
          </w:tcPr>
          <w:p w14:paraId="7B500C72" w14:textId="77777777" w:rsidR="004B7859" w:rsidRDefault="004B7859" w:rsidP="004B7859">
            <w:pPr>
              <w:cnfStyle w:val="000000100000" w:firstRow="0" w:lastRow="0" w:firstColumn="0" w:lastColumn="0" w:oddVBand="0" w:evenVBand="0" w:oddHBand="1" w:evenHBand="0" w:firstRowFirstColumn="0" w:firstRowLastColumn="0" w:lastRowFirstColumn="0" w:lastRowLastColumn="0"/>
            </w:pPr>
            <w:r>
              <w:t>Through primrose tufts, in that green bower,</w:t>
            </w:r>
          </w:p>
          <w:p w14:paraId="48FA5BD0" w14:textId="77777777" w:rsidR="004B7859" w:rsidRDefault="004B7859" w:rsidP="004B7859">
            <w:pPr>
              <w:cnfStyle w:val="000000100000" w:firstRow="0" w:lastRow="0" w:firstColumn="0" w:lastColumn="0" w:oddVBand="0" w:evenVBand="0" w:oddHBand="1" w:evenHBand="0" w:firstRowFirstColumn="0" w:firstRowLastColumn="0" w:lastRowFirstColumn="0" w:lastRowLastColumn="0"/>
            </w:pPr>
            <w:r>
              <w:t xml:space="preserve">The periwinkle trailed its </w:t>
            </w:r>
            <w:proofErr w:type="gramStart"/>
            <w:r>
              <w:t>wreaths;</w:t>
            </w:r>
            <w:proofErr w:type="gramEnd"/>
          </w:p>
          <w:p w14:paraId="47A111B4" w14:textId="77777777" w:rsidR="004B7859" w:rsidRDefault="004B7859" w:rsidP="004B7859">
            <w:pPr>
              <w:cnfStyle w:val="000000100000" w:firstRow="0" w:lastRow="0" w:firstColumn="0" w:lastColumn="0" w:oddVBand="0" w:evenVBand="0" w:oddHBand="1" w:evenHBand="0" w:firstRowFirstColumn="0" w:firstRowLastColumn="0" w:lastRowFirstColumn="0" w:lastRowLastColumn="0"/>
            </w:pPr>
            <w:r>
              <w:t>And ’tis my faith that every flower</w:t>
            </w:r>
          </w:p>
          <w:p w14:paraId="0BF024E3" w14:textId="093109C0" w:rsidR="00C009F9" w:rsidRDefault="004B7859" w:rsidP="004B7859">
            <w:pPr>
              <w:cnfStyle w:val="000000100000" w:firstRow="0" w:lastRow="0" w:firstColumn="0" w:lastColumn="0" w:oddVBand="0" w:evenVBand="0" w:oddHBand="1" w:evenHBand="0" w:firstRowFirstColumn="0" w:firstRowLastColumn="0" w:lastRowFirstColumn="0" w:lastRowLastColumn="0"/>
            </w:pPr>
            <w:r>
              <w:t>Enjoys the air it breathes.</w:t>
            </w:r>
          </w:p>
        </w:tc>
        <w:tc>
          <w:tcPr>
            <w:tcW w:w="2941" w:type="pct"/>
          </w:tcPr>
          <w:p w14:paraId="16C3D2FD" w14:textId="1556FE37" w:rsidR="00C009F9" w:rsidRDefault="00826A78" w:rsidP="008604FA">
            <w:pPr>
              <w:cnfStyle w:val="000000100000" w:firstRow="0" w:lastRow="0" w:firstColumn="0" w:lastColumn="0" w:oddVBand="0" w:evenVBand="0" w:oddHBand="1" w:evenHBand="0" w:firstRowFirstColumn="0" w:firstRowLastColumn="0" w:lastRowFirstColumn="0" w:lastRowLastColumn="0"/>
            </w:pPr>
            <w:r>
              <w:t xml:space="preserve">The persona returns to the interconnected beauty of </w:t>
            </w:r>
            <w:r w:rsidR="00FF0318">
              <w:t>n</w:t>
            </w:r>
            <w:r>
              <w:t>ature</w:t>
            </w:r>
            <w:r w:rsidR="00D573AF">
              <w:t xml:space="preserve"> with a description of the beautiful grove </w:t>
            </w:r>
            <w:r w:rsidR="00B55EF3">
              <w:t>they are</w:t>
            </w:r>
            <w:r w:rsidR="00D573AF">
              <w:t xml:space="preserve"> in</w:t>
            </w:r>
            <w:r w:rsidR="00B55EF3">
              <w:t xml:space="preserve">. </w:t>
            </w:r>
            <w:r w:rsidR="00FC107F">
              <w:t xml:space="preserve">Just as the </w:t>
            </w:r>
            <w:r w:rsidR="004C5B45">
              <w:t xml:space="preserve">images of birdsong and </w:t>
            </w:r>
            <w:r w:rsidR="00FF0318">
              <w:t>n</w:t>
            </w:r>
            <w:r w:rsidR="004C5B45">
              <w:t xml:space="preserve">ature </w:t>
            </w:r>
            <w:r w:rsidR="00296831">
              <w:t>are interwoven</w:t>
            </w:r>
            <w:r w:rsidR="00F0113E">
              <w:t xml:space="preserve"> in the stanza’s above</w:t>
            </w:r>
            <w:r w:rsidR="00AA4B40">
              <w:t>, the peri</w:t>
            </w:r>
            <w:r w:rsidR="00F37711">
              <w:t xml:space="preserve">winkle grows through the </w:t>
            </w:r>
            <w:r w:rsidR="005D4BAF">
              <w:t>primrose,</w:t>
            </w:r>
            <w:r w:rsidR="00C25C1D">
              <w:t xml:space="preserve"> and both are personified</w:t>
            </w:r>
            <w:r w:rsidR="00B41431">
              <w:t xml:space="preserve"> </w:t>
            </w:r>
            <w:r w:rsidR="00D73740">
              <w:t>in ‘trailed its wreaths’</w:t>
            </w:r>
            <w:r w:rsidR="00FD2990">
              <w:t xml:space="preserve">. The structure of </w:t>
            </w:r>
            <w:r w:rsidR="0066062F">
              <w:t>the third stanza</w:t>
            </w:r>
            <w:r w:rsidR="00FD2990">
              <w:t xml:space="preserve"> mirrors the stanza before, with a </w:t>
            </w:r>
            <w:r w:rsidR="005342E8">
              <w:t xml:space="preserve">pause on the </w:t>
            </w:r>
            <w:r w:rsidR="0018592A">
              <w:t>semi-colon</w:t>
            </w:r>
            <w:r w:rsidR="00CB43D4">
              <w:t xml:space="preserve">, the next </w:t>
            </w:r>
            <w:r w:rsidR="00F177E4">
              <w:t xml:space="preserve">line beginning with ‘And’ and then </w:t>
            </w:r>
            <w:r w:rsidR="000F0C80">
              <w:t>a stress on the enjamb</w:t>
            </w:r>
            <w:r w:rsidR="00997CFD">
              <w:t>ment</w:t>
            </w:r>
            <w:r w:rsidR="000F0C80">
              <w:t xml:space="preserve"> </w:t>
            </w:r>
            <w:r w:rsidR="00997CFD">
              <w:t xml:space="preserve">in the </w:t>
            </w:r>
            <w:r w:rsidR="000F0C80">
              <w:t>last line.</w:t>
            </w:r>
            <w:r w:rsidR="000131BC">
              <w:t xml:space="preserve"> The </w:t>
            </w:r>
            <w:r w:rsidR="00AB3DA9">
              <w:t>persona</w:t>
            </w:r>
            <w:r w:rsidR="00C166FF">
              <w:t xml:space="preserve"> reflects that it is </w:t>
            </w:r>
            <w:r w:rsidR="00A2220F">
              <w:t>their</w:t>
            </w:r>
            <w:r w:rsidR="00C166FF">
              <w:t xml:space="preserve"> ‘faith’ that </w:t>
            </w:r>
            <w:r w:rsidR="00DA7E87">
              <w:t xml:space="preserve">the personified flowers not only exist but enjoy their existence </w:t>
            </w:r>
            <w:r w:rsidR="002030B4">
              <w:t>and ‘</w:t>
            </w:r>
            <w:r w:rsidR="002030B4" w:rsidRPr="002030B4">
              <w:t>Enjoys the air it breathes</w:t>
            </w:r>
            <w:r w:rsidR="00997CFD">
              <w:t>’</w:t>
            </w:r>
            <w:r w:rsidR="002030B4">
              <w:t>.</w:t>
            </w:r>
          </w:p>
        </w:tc>
      </w:tr>
      <w:tr w:rsidR="008B024B" w14:paraId="31356233" w14:textId="77777777" w:rsidTr="00F64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09FD03C0" w14:textId="68F82A9A" w:rsidR="0018199C" w:rsidRPr="00CB1665" w:rsidRDefault="00BD2C88" w:rsidP="008604FA">
            <w:r>
              <w:t>A</w:t>
            </w:r>
            <w:r w:rsidRPr="00BD2C88">
              <w:t>nthropomorphism</w:t>
            </w:r>
          </w:p>
        </w:tc>
        <w:tc>
          <w:tcPr>
            <w:tcW w:w="810" w:type="pct"/>
          </w:tcPr>
          <w:p w14:paraId="5DCC71E2" w14:textId="77777777" w:rsidR="00750669" w:rsidRDefault="00750669" w:rsidP="00750669">
            <w:pPr>
              <w:cnfStyle w:val="000000010000" w:firstRow="0" w:lastRow="0" w:firstColumn="0" w:lastColumn="0" w:oddVBand="0" w:evenVBand="0" w:oddHBand="0" w:evenHBand="1" w:firstRowFirstColumn="0" w:firstRowLastColumn="0" w:lastRowFirstColumn="0" w:lastRowLastColumn="0"/>
            </w:pPr>
            <w:r>
              <w:t>The birds around me hopped and played,</w:t>
            </w:r>
          </w:p>
          <w:p w14:paraId="0739C731" w14:textId="77777777" w:rsidR="00750669" w:rsidRDefault="00750669" w:rsidP="00750669">
            <w:pPr>
              <w:cnfStyle w:val="000000010000" w:firstRow="0" w:lastRow="0" w:firstColumn="0" w:lastColumn="0" w:oddVBand="0" w:evenVBand="0" w:oddHBand="0" w:evenHBand="1" w:firstRowFirstColumn="0" w:firstRowLastColumn="0" w:lastRowFirstColumn="0" w:lastRowLastColumn="0"/>
            </w:pPr>
            <w:r>
              <w:t xml:space="preserve">Their thoughts I cannot </w:t>
            </w:r>
            <w:proofErr w:type="gramStart"/>
            <w:r>
              <w:t>measure:—</w:t>
            </w:r>
            <w:proofErr w:type="gramEnd"/>
          </w:p>
          <w:p w14:paraId="4E9B5F58" w14:textId="77777777" w:rsidR="00750669" w:rsidRDefault="00750669" w:rsidP="00750669">
            <w:pPr>
              <w:cnfStyle w:val="000000010000" w:firstRow="0" w:lastRow="0" w:firstColumn="0" w:lastColumn="0" w:oddVBand="0" w:evenVBand="0" w:oddHBand="0" w:evenHBand="1" w:firstRowFirstColumn="0" w:firstRowLastColumn="0" w:lastRowFirstColumn="0" w:lastRowLastColumn="0"/>
            </w:pPr>
            <w:r>
              <w:t>But the least motion which they made</w:t>
            </w:r>
          </w:p>
          <w:p w14:paraId="4A8599F7" w14:textId="1D57A0EE" w:rsidR="0018199C" w:rsidRPr="0018199C" w:rsidRDefault="00750669" w:rsidP="00750669">
            <w:pPr>
              <w:cnfStyle w:val="000000010000" w:firstRow="0" w:lastRow="0" w:firstColumn="0" w:lastColumn="0" w:oddVBand="0" w:evenVBand="0" w:oddHBand="0" w:evenHBand="1" w:firstRowFirstColumn="0" w:firstRowLastColumn="0" w:lastRowFirstColumn="0" w:lastRowLastColumn="0"/>
            </w:pPr>
            <w:r>
              <w:t>It seemed a thrill of pleasure.</w:t>
            </w:r>
          </w:p>
        </w:tc>
        <w:tc>
          <w:tcPr>
            <w:tcW w:w="2941" w:type="pct"/>
          </w:tcPr>
          <w:p w14:paraId="027081EF" w14:textId="14AE4775" w:rsidR="0018199C" w:rsidRDefault="00C64526" w:rsidP="008604FA">
            <w:pPr>
              <w:cnfStyle w:val="000000010000" w:firstRow="0" w:lastRow="0" w:firstColumn="0" w:lastColumn="0" w:oddVBand="0" w:evenVBand="0" w:oddHBand="0" w:evenHBand="1" w:firstRowFirstColumn="0" w:firstRowLastColumn="0" w:lastRowFirstColumn="0" w:lastRowLastColumn="0"/>
            </w:pPr>
            <w:r>
              <w:t>There is a repetitive</w:t>
            </w:r>
            <w:r w:rsidR="00B3429A">
              <w:t xml:space="preserve"> personification of animals</w:t>
            </w:r>
            <w:r w:rsidR="00027304">
              <w:t xml:space="preserve"> and plants</w:t>
            </w:r>
            <w:r w:rsidR="00D42201">
              <w:t xml:space="preserve"> that makes connection between humanity and nature. However, there is also a slight disconnection. The persona </w:t>
            </w:r>
            <w:r w:rsidR="00643F6B">
              <w:t xml:space="preserve">‘cannot measure’ the </w:t>
            </w:r>
            <w:r w:rsidR="003A2504">
              <w:t>birds’</w:t>
            </w:r>
            <w:r w:rsidR="00643F6B">
              <w:t xml:space="preserve"> thoughts</w:t>
            </w:r>
            <w:r w:rsidR="005A21CC">
              <w:t>, just as he cannot</w:t>
            </w:r>
            <w:r w:rsidR="00E76893">
              <w:t xml:space="preserve"> know</w:t>
            </w:r>
            <w:r w:rsidR="00171282">
              <w:t xml:space="preserve"> that the flowers enjoy existence only that he has ‘faith’ they do. </w:t>
            </w:r>
            <w:r w:rsidR="00702965">
              <w:t>The persona stays</w:t>
            </w:r>
            <w:r w:rsidR="00A0246B">
              <w:t xml:space="preserve"> a little separate</w:t>
            </w:r>
            <w:r w:rsidR="00A4091C">
              <w:t xml:space="preserve"> from these creatures and plants, just in the same way </w:t>
            </w:r>
            <w:r w:rsidR="0061156C">
              <w:t>he is separated by never moving whil</w:t>
            </w:r>
            <w:r w:rsidR="00A21C33">
              <w:t>e</w:t>
            </w:r>
            <w:r w:rsidR="0061156C">
              <w:t xml:space="preserve"> they </w:t>
            </w:r>
            <w:r w:rsidR="00BD016B">
              <w:t>‘hopped and played’ around him.</w:t>
            </w:r>
          </w:p>
        </w:tc>
      </w:tr>
      <w:tr w:rsidR="005358B8" w14:paraId="354821D6" w14:textId="77777777" w:rsidTr="00F64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032DFD5D" w14:textId="724F4B4F" w:rsidR="005358B8" w:rsidRDefault="005358B8" w:rsidP="005358B8">
            <w:r>
              <w:t>Symbolism</w:t>
            </w:r>
          </w:p>
        </w:tc>
        <w:tc>
          <w:tcPr>
            <w:tcW w:w="810" w:type="pct"/>
          </w:tcPr>
          <w:p w14:paraId="165D9B19" w14:textId="67090BEF" w:rsidR="005358B8" w:rsidRDefault="005358B8" w:rsidP="005358B8">
            <w:pPr>
              <w:cnfStyle w:val="000000100000" w:firstRow="0" w:lastRow="0" w:firstColumn="0" w:lastColumn="0" w:oddVBand="0" w:evenVBand="0" w:oddHBand="1" w:evenHBand="0" w:firstRowFirstColumn="0" w:firstRowLastColumn="0" w:lastRowFirstColumn="0" w:lastRowLastColumn="0"/>
            </w:pPr>
            <w:r w:rsidRPr="00AA5BC9">
              <w:t>The budding twigs</w:t>
            </w:r>
          </w:p>
        </w:tc>
        <w:tc>
          <w:tcPr>
            <w:tcW w:w="2941" w:type="pct"/>
          </w:tcPr>
          <w:p w14:paraId="2013DE69" w14:textId="096A3196" w:rsidR="005358B8" w:rsidRPr="009D1DDA" w:rsidRDefault="005358B8" w:rsidP="005358B8">
            <w:pPr>
              <w:cnfStyle w:val="000000100000" w:firstRow="0" w:lastRow="0" w:firstColumn="0" w:lastColumn="0" w:oddVBand="0" w:evenVBand="0" w:oddHBand="1" w:evenHBand="0" w:firstRowFirstColumn="0" w:firstRowLastColumn="0" w:lastRowFirstColumn="0" w:lastRowLastColumn="0"/>
            </w:pPr>
            <w:r>
              <w:t xml:space="preserve">Without directly saying it, except in the title, the persona consistently uses the images of </w:t>
            </w:r>
            <w:r w:rsidR="00F55371">
              <w:t>s</w:t>
            </w:r>
            <w:r>
              <w:t xml:space="preserve">pring to portray a change of seasons. </w:t>
            </w:r>
            <w:r w:rsidRPr="00AA5BC9">
              <w:t xml:space="preserve">‘Budding’ </w:t>
            </w:r>
            <w:r>
              <w:t xml:space="preserve">is just one example that </w:t>
            </w:r>
            <w:r w:rsidRPr="00AA5BC9">
              <w:t>reinforces the symbolism of spring, which can be seen as a time of revival and rejuvenation.</w:t>
            </w:r>
            <w:r>
              <w:t xml:space="preserve"> On the symbolic level the persona is calling for an emotional or philosophical revival in which humanity sees the beauty in nature and tries to find the unity, harmony and joy that it is lacking.</w:t>
            </w:r>
          </w:p>
        </w:tc>
      </w:tr>
      <w:tr w:rsidR="005358B8" w14:paraId="1FA7D7F6" w14:textId="77777777" w:rsidTr="00F64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55877584" w14:textId="77777777" w:rsidR="005358B8" w:rsidRDefault="005358B8" w:rsidP="005358B8">
            <w:r w:rsidRPr="005604B3">
              <w:t>Anthropomorphism</w:t>
            </w:r>
          </w:p>
          <w:p w14:paraId="202B6818" w14:textId="79C70501" w:rsidR="005358B8" w:rsidRPr="00CB1665" w:rsidRDefault="005358B8" w:rsidP="005358B8">
            <w:r>
              <w:t>Structural parallelism</w:t>
            </w:r>
          </w:p>
        </w:tc>
        <w:tc>
          <w:tcPr>
            <w:tcW w:w="810" w:type="pct"/>
          </w:tcPr>
          <w:p w14:paraId="493E5030" w14:textId="77777777" w:rsidR="005358B8" w:rsidRDefault="005358B8" w:rsidP="005358B8">
            <w:pPr>
              <w:cnfStyle w:val="000000010000" w:firstRow="0" w:lastRow="0" w:firstColumn="0" w:lastColumn="0" w:oddVBand="0" w:evenVBand="0" w:oddHBand="0" w:evenHBand="1" w:firstRowFirstColumn="0" w:firstRowLastColumn="0" w:lastRowFirstColumn="0" w:lastRowLastColumn="0"/>
            </w:pPr>
            <w:r>
              <w:t>The budding twigs spread out their fan,</w:t>
            </w:r>
          </w:p>
          <w:p w14:paraId="76971F65" w14:textId="77777777" w:rsidR="005358B8" w:rsidRDefault="005358B8" w:rsidP="005358B8">
            <w:pPr>
              <w:cnfStyle w:val="000000010000" w:firstRow="0" w:lastRow="0" w:firstColumn="0" w:lastColumn="0" w:oddVBand="0" w:evenVBand="0" w:oddHBand="0" w:evenHBand="1" w:firstRowFirstColumn="0" w:firstRowLastColumn="0" w:lastRowFirstColumn="0" w:lastRowLastColumn="0"/>
            </w:pPr>
            <w:r>
              <w:t xml:space="preserve">To catch the breezy </w:t>
            </w:r>
            <w:proofErr w:type="gramStart"/>
            <w:r>
              <w:t>air;</w:t>
            </w:r>
            <w:proofErr w:type="gramEnd"/>
          </w:p>
          <w:p w14:paraId="1E9C5D5B" w14:textId="77777777" w:rsidR="005358B8" w:rsidRDefault="005358B8" w:rsidP="005358B8">
            <w:pPr>
              <w:cnfStyle w:val="000000010000" w:firstRow="0" w:lastRow="0" w:firstColumn="0" w:lastColumn="0" w:oddVBand="0" w:evenVBand="0" w:oddHBand="0" w:evenHBand="1" w:firstRowFirstColumn="0" w:firstRowLastColumn="0" w:lastRowFirstColumn="0" w:lastRowLastColumn="0"/>
            </w:pPr>
            <w:r>
              <w:t>And I must think, do all I can,</w:t>
            </w:r>
          </w:p>
          <w:p w14:paraId="3C451193" w14:textId="6FB622AE" w:rsidR="005358B8" w:rsidRPr="0018199C" w:rsidRDefault="005358B8" w:rsidP="005358B8">
            <w:pPr>
              <w:cnfStyle w:val="000000010000" w:firstRow="0" w:lastRow="0" w:firstColumn="0" w:lastColumn="0" w:oddVBand="0" w:evenVBand="0" w:oddHBand="0" w:evenHBand="1" w:firstRowFirstColumn="0" w:firstRowLastColumn="0" w:lastRowFirstColumn="0" w:lastRowLastColumn="0"/>
            </w:pPr>
            <w:r>
              <w:t>That there was pleasure there.</w:t>
            </w:r>
          </w:p>
        </w:tc>
        <w:tc>
          <w:tcPr>
            <w:tcW w:w="2941" w:type="pct"/>
          </w:tcPr>
          <w:p w14:paraId="40BFF85D" w14:textId="13EA76BB" w:rsidR="005358B8" w:rsidRDefault="005358B8" w:rsidP="005358B8">
            <w:pPr>
              <w:cnfStyle w:val="000000010000" w:firstRow="0" w:lastRow="0" w:firstColumn="0" w:lastColumn="0" w:oddVBand="0" w:evenVBand="0" w:oddHBand="0" w:evenHBand="1" w:firstRowFirstColumn="0" w:firstRowLastColumn="0" w:lastRowFirstColumn="0" w:lastRowLastColumn="0"/>
            </w:pPr>
            <w:r>
              <w:t xml:space="preserve">The giving of human characteristics towards objects continues with a reference to the ‘budding twigs’ again giving the persona a sense of almost overwhelming ‘pleasure’. ‘Budding’ reinforces the symbolism of spring, which can be seen as a time of revival and rejuvenation. The structure of </w:t>
            </w:r>
            <w:r w:rsidR="007D3A8E">
              <w:t>the second</w:t>
            </w:r>
            <w:r>
              <w:t xml:space="preserve"> and </w:t>
            </w:r>
            <w:r w:rsidR="007D3A8E">
              <w:t>third stanzas</w:t>
            </w:r>
            <w:r>
              <w:t xml:space="preserve"> is continued here again, </w:t>
            </w:r>
            <w:r w:rsidRPr="00860114">
              <w:t>with a pause on the semi-colon, the next line beginning with ‘And’ and then a stress on the last line</w:t>
            </w:r>
            <w:r>
              <w:t>. The experience of pleasure is so extreme that it even overcomes the doubts that he has. The persona states that ‘</w:t>
            </w:r>
            <w:r w:rsidRPr="006C27D8">
              <w:t>I must think, do all I can</w:t>
            </w:r>
            <w:r w:rsidR="00547123">
              <w:t xml:space="preserve"> </w:t>
            </w:r>
            <w:r>
              <w:t xml:space="preserve">/ </w:t>
            </w:r>
            <w:r w:rsidRPr="006C27D8">
              <w:t>That there was pleasure there</w:t>
            </w:r>
            <w:r>
              <w:t>’ suggesting that because he keeps feeling pleasure in nature it must be there, possibly because when he feels this joy it makes him compare it to humanity and the ‘sad thoughts’ that they cause.</w:t>
            </w:r>
          </w:p>
        </w:tc>
      </w:tr>
      <w:tr w:rsidR="005358B8" w14:paraId="4AAC78ED" w14:textId="77777777" w:rsidTr="00F64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664EA0D3" w14:textId="642EC7DD" w:rsidR="005358B8" w:rsidRPr="00CB1665" w:rsidRDefault="005358B8" w:rsidP="005358B8">
            <w:r>
              <w:t>Rhetorical question</w:t>
            </w:r>
          </w:p>
        </w:tc>
        <w:tc>
          <w:tcPr>
            <w:tcW w:w="810" w:type="pct"/>
          </w:tcPr>
          <w:p w14:paraId="42A11173" w14:textId="77777777" w:rsidR="005358B8" w:rsidRDefault="005358B8" w:rsidP="005358B8">
            <w:pPr>
              <w:cnfStyle w:val="000000100000" w:firstRow="0" w:lastRow="0" w:firstColumn="0" w:lastColumn="0" w:oddVBand="0" w:evenVBand="0" w:oddHBand="1" w:evenHBand="0" w:firstRowFirstColumn="0" w:firstRowLastColumn="0" w:lastRowFirstColumn="0" w:lastRowLastColumn="0"/>
            </w:pPr>
            <w:r>
              <w:t>If this belief from heaven be sent,</w:t>
            </w:r>
          </w:p>
          <w:p w14:paraId="38272FCF" w14:textId="77777777" w:rsidR="005358B8" w:rsidRDefault="005358B8" w:rsidP="005358B8">
            <w:pPr>
              <w:cnfStyle w:val="000000100000" w:firstRow="0" w:lastRow="0" w:firstColumn="0" w:lastColumn="0" w:oddVBand="0" w:evenVBand="0" w:oddHBand="1" w:evenHBand="0" w:firstRowFirstColumn="0" w:firstRowLastColumn="0" w:lastRowFirstColumn="0" w:lastRowLastColumn="0"/>
            </w:pPr>
            <w:r>
              <w:t>If such be Nature’s holy plan,</w:t>
            </w:r>
          </w:p>
          <w:p w14:paraId="5261F988" w14:textId="77777777" w:rsidR="005358B8" w:rsidRDefault="005358B8" w:rsidP="005358B8">
            <w:pPr>
              <w:cnfStyle w:val="000000100000" w:firstRow="0" w:lastRow="0" w:firstColumn="0" w:lastColumn="0" w:oddVBand="0" w:evenVBand="0" w:oddHBand="1" w:evenHBand="0" w:firstRowFirstColumn="0" w:firstRowLastColumn="0" w:lastRowFirstColumn="0" w:lastRowLastColumn="0"/>
            </w:pPr>
            <w:r>
              <w:t>Have I not reason to lament</w:t>
            </w:r>
          </w:p>
          <w:p w14:paraId="717C9A83" w14:textId="13AEAE60" w:rsidR="005358B8" w:rsidRPr="0018199C" w:rsidRDefault="005358B8" w:rsidP="005358B8">
            <w:pPr>
              <w:cnfStyle w:val="000000100000" w:firstRow="0" w:lastRow="0" w:firstColumn="0" w:lastColumn="0" w:oddVBand="0" w:evenVBand="0" w:oddHBand="1" w:evenHBand="0" w:firstRowFirstColumn="0" w:firstRowLastColumn="0" w:lastRowFirstColumn="0" w:lastRowLastColumn="0"/>
            </w:pPr>
            <w:r>
              <w:t>What man has made of man?</w:t>
            </w:r>
          </w:p>
        </w:tc>
        <w:tc>
          <w:tcPr>
            <w:tcW w:w="2941" w:type="pct"/>
          </w:tcPr>
          <w:p w14:paraId="544087F4" w14:textId="058C9128" w:rsidR="005358B8" w:rsidRDefault="00C15DD9" w:rsidP="005358B8">
            <w:pPr>
              <w:cnfStyle w:val="000000100000" w:firstRow="0" w:lastRow="0" w:firstColumn="0" w:lastColumn="0" w:oddVBand="0" w:evenVBand="0" w:oddHBand="1" w:evenHBand="0" w:firstRowFirstColumn="0" w:firstRowLastColumn="0" w:lastRowFirstColumn="0" w:lastRowLastColumn="0"/>
            </w:pPr>
            <w:r w:rsidRPr="00C15DD9">
              <w:t xml:space="preserve">In the final </w:t>
            </w:r>
            <w:r w:rsidR="001D783E">
              <w:t>s</w:t>
            </w:r>
            <w:r w:rsidRPr="00C15DD9">
              <w:t xml:space="preserve">tanza the persona answers their own question. By joining ‘heaven’ with ‘Nature’s holy plan’ the persona acknowledges the experience has been a religious one, and the pleasure he has shared with </w:t>
            </w:r>
            <w:r w:rsidR="00FF0318">
              <w:t>n</w:t>
            </w:r>
            <w:r w:rsidRPr="00C15DD9">
              <w:t xml:space="preserve">ature confirms that this is an intrinsic or essential part of life. Further, if humanity can return to this natural </w:t>
            </w:r>
            <w:r w:rsidR="003A2504" w:rsidRPr="00C15DD9">
              <w:t>state,</w:t>
            </w:r>
            <w:r w:rsidRPr="00C15DD9">
              <w:t xml:space="preserve"> then they can live with the same joy as the plants and the birds. By ending with the rhetorical question ‘What man has made of man?’ the persona reaches out to the reader to highlight the natural joy that humans could live in, if they did not try to constantly separate themselves from </w:t>
            </w:r>
            <w:r w:rsidR="00FF0318">
              <w:t>n</w:t>
            </w:r>
            <w:r w:rsidRPr="00C15DD9">
              <w:t>ature.</w:t>
            </w:r>
          </w:p>
        </w:tc>
      </w:tr>
    </w:tbl>
    <w:p w14:paraId="08E1B715" w14:textId="7AC12D4A" w:rsidR="00064C7E" w:rsidRDefault="00064C7E" w:rsidP="008604FA">
      <w:pPr>
        <w:rPr>
          <w:sz w:val="40"/>
          <w:szCs w:val="52"/>
        </w:rPr>
      </w:pPr>
      <w:r>
        <w:br w:type="page"/>
      </w:r>
    </w:p>
    <w:p w14:paraId="50D61D38" w14:textId="6A8D18B3" w:rsidR="00694390" w:rsidRPr="00823ECE" w:rsidRDefault="00694390" w:rsidP="00694390">
      <w:pPr>
        <w:keepNext/>
        <w:keepLines/>
        <w:spacing w:before="360"/>
        <w:outlineLvl w:val="1"/>
        <w:rPr>
          <w:rFonts w:eastAsiaTheme="majorEastAsia"/>
          <w:bCs/>
          <w:color w:val="002664"/>
          <w:sz w:val="36"/>
          <w:szCs w:val="48"/>
        </w:rPr>
      </w:pPr>
      <w:bookmarkStart w:id="113" w:name="_Toc173238882"/>
      <w:r w:rsidRPr="00823ECE">
        <w:rPr>
          <w:rFonts w:eastAsiaTheme="majorEastAsia"/>
          <w:bCs/>
          <w:color w:val="002664"/>
          <w:sz w:val="36"/>
          <w:szCs w:val="48"/>
        </w:rPr>
        <w:t>Core formative task 4</w:t>
      </w:r>
      <w:r>
        <w:rPr>
          <w:rFonts w:eastAsiaTheme="majorEastAsia"/>
          <w:bCs/>
          <w:color w:val="002664"/>
          <w:sz w:val="36"/>
          <w:szCs w:val="48"/>
        </w:rPr>
        <w:t>a</w:t>
      </w:r>
      <w:r w:rsidRPr="00823ECE">
        <w:rPr>
          <w:rFonts w:eastAsiaTheme="majorEastAsia"/>
          <w:bCs/>
          <w:color w:val="002664"/>
          <w:sz w:val="36"/>
          <w:szCs w:val="48"/>
        </w:rPr>
        <w:t xml:space="preserve"> – annotation of </w:t>
      </w:r>
      <w:r w:rsidR="007E4A4B">
        <w:rPr>
          <w:rFonts w:eastAsiaTheme="majorEastAsia"/>
          <w:bCs/>
          <w:color w:val="002664"/>
          <w:sz w:val="36"/>
          <w:szCs w:val="48"/>
        </w:rPr>
        <w:t>‘</w:t>
      </w:r>
      <w:r w:rsidRPr="00694390">
        <w:rPr>
          <w:rFonts w:eastAsiaTheme="majorEastAsia"/>
          <w:bCs/>
          <w:color w:val="002664"/>
          <w:sz w:val="36"/>
          <w:szCs w:val="48"/>
        </w:rPr>
        <w:t>Lines Written in Early Spring’ by William Wordsworth</w:t>
      </w:r>
      <w:bookmarkEnd w:id="113"/>
    </w:p>
    <w:p w14:paraId="79B9CDA6" w14:textId="29EB5768" w:rsidR="00694390" w:rsidRPr="00A65E55" w:rsidRDefault="00762CFB" w:rsidP="00027808">
      <w:pPr>
        <w:pStyle w:val="FeatureBox2"/>
      </w:pPr>
      <w:r w:rsidRPr="00762CFB">
        <w:rPr>
          <w:rStyle w:val="Strong"/>
        </w:rPr>
        <w:t xml:space="preserve">Teacher </w:t>
      </w:r>
      <w:proofErr w:type="gramStart"/>
      <w:r w:rsidRPr="00762CFB">
        <w:rPr>
          <w:rStyle w:val="Strong"/>
        </w:rPr>
        <w:t>note</w:t>
      </w:r>
      <w:r w:rsidRPr="00357D22">
        <w:rPr>
          <w:rStyle w:val="Strong"/>
          <w:b w:val="0"/>
          <w:bCs w:val="0"/>
        </w:rPr>
        <w:t>:</w:t>
      </w:r>
      <w:proofErr w:type="gramEnd"/>
      <w:r w:rsidRPr="00357D22">
        <w:rPr>
          <w:rStyle w:val="Strong"/>
          <w:b w:val="0"/>
          <w:bCs w:val="0"/>
        </w:rPr>
        <w:t xml:space="preserve"> </w:t>
      </w:r>
      <w:r w:rsidR="00A65E55" w:rsidRPr="00A65E55">
        <w:t>s</w:t>
      </w:r>
      <w:r w:rsidRPr="00A65E55">
        <w:t>tudents h</w:t>
      </w:r>
      <w:r w:rsidR="00A65E55">
        <w:t xml:space="preserve">ave </w:t>
      </w:r>
      <w:r w:rsidR="000D3A8F">
        <w:t>expanded their annotated sample of the poem</w:t>
      </w:r>
      <w:r w:rsidR="00BC3828">
        <w:t>, through individual and guided instruction</w:t>
      </w:r>
      <w:r w:rsidR="00CD3888">
        <w:t xml:space="preserve">. This </w:t>
      </w:r>
      <w:r w:rsidR="00CC4021">
        <w:t>c</w:t>
      </w:r>
      <w:r w:rsidR="00CD3888">
        <w:t xml:space="preserve">ore </w:t>
      </w:r>
      <w:r w:rsidR="00335877">
        <w:t>f</w:t>
      </w:r>
      <w:r w:rsidR="00CD3888">
        <w:t>ormative ta</w:t>
      </w:r>
      <w:r w:rsidR="00F45A3D">
        <w:t xml:space="preserve">sk focuses on developing their revising and </w:t>
      </w:r>
      <w:r w:rsidR="00834D15">
        <w:t>condensing</w:t>
      </w:r>
      <w:r w:rsidR="003E3173">
        <w:t xml:space="preserve"> </w:t>
      </w:r>
      <w:r w:rsidR="00834D15">
        <w:t>analytical skills</w:t>
      </w:r>
      <w:r w:rsidR="00027808">
        <w:t xml:space="preserve"> to create a resource that they will be able to bring into the exam.</w:t>
      </w:r>
      <w:r w:rsidR="008D1CD7">
        <w:t xml:space="preserve"> To support students to complete this task, you should provide them with a </w:t>
      </w:r>
      <w:r w:rsidR="0048517C">
        <w:t xml:space="preserve">new </w:t>
      </w:r>
      <w:r w:rsidR="00B67B74">
        <w:t xml:space="preserve">printed </w:t>
      </w:r>
      <w:r w:rsidR="0048517C">
        <w:t>copy of the poem</w:t>
      </w:r>
      <w:r w:rsidR="00B67B74">
        <w:t>.</w:t>
      </w:r>
    </w:p>
    <w:p w14:paraId="687CEB0C" w14:textId="4F9BAF6C" w:rsidR="00027808" w:rsidRDefault="00027808" w:rsidP="009D325B">
      <w:pPr>
        <w:pStyle w:val="FeatureBox3"/>
      </w:pPr>
      <w:bookmarkStart w:id="114" w:name="_Hlk167368021"/>
      <w:r w:rsidRPr="00AB3F01">
        <w:rPr>
          <w:rStyle w:val="Strong"/>
        </w:rPr>
        <w:t>Student note</w:t>
      </w:r>
      <w:r>
        <w:t xml:space="preserve">: you </w:t>
      </w:r>
      <w:r w:rsidR="009375AB">
        <w:t xml:space="preserve">have annotated </w:t>
      </w:r>
      <w:r w:rsidR="00C53A74">
        <w:t xml:space="preserve">the poem </w:t>
      </w:r>
      <w:r w:rsidR="00C53A74" w:rsidRPr="00C53A74">
        <w:t>‘Lines Written in Early Spring’ by William Wordsworth</w:t>
      </w:r>
      <w:r w:rsidR="006B4635">
        <w:t>, on your own and as a class</w:t>
      </w:r>
      <w:r w:rsidR="0049479D">
        <w:t xml:space="preserve">. Now you will need to shorten your analysis </w:t>
      </w:r>
      <w:r w:rsidR="006B1A41">
        <w:t>and use your summarising skills</w:t>
      </w:r>
      <w:r w:rsidR="0049479D">
        <w:t xml:space="preserve"> to </w:t>
      </w:r>
      <w:r w:rsidR="00595A7E">
        <w:t xml:space="preserve">stay within the exam </w:t>
      </w:r>
      <w:r w:rsidR="009D325B">
        <w:t>guidelines</w:t>
      </w:r>
      <w:bookmarkEnd w:id="114"/>
      <w:r w:rsidR="009D325B">
        <w:t>.</w:t>
      </w:r>
    </w:p>
    <w:p w14:paraId="6B5AC017" w14:textId="32888B35" w:rsidR="000313E3" w:rsidRDefault="00A40F13" w:rsidP="00430AE2">
      <w:pPr>
        <w:pStyle w:val="ListNumber"/>
        <w:numPr>
          <w:ilvl w:val="0"/>
          <w:numId w:val="14"/>
        </w:numPr>
      </w:pPr>
      <w:r>
        <w:t>Read the guidelines for</w:t>
      </w:r>
      <w:r w:rsidR="00A86A37">
        <w:t xml:space="preserve"> annotations below</w:t>
      </w:r>
      <w:r w:rsidR="00B92047">
        <w:t xml:space="preserve"> and ensure you stay within them.</w:t>
      </w:r>
    </w:p>
    <w:p w14:paraId="36110535" w14:textId="77777777" w:rsidR="001A0F02" w:rsidRDefault="001A0F02" w:rsidP="00430AE2">
      <w:pPr>
        <w:pStyle w:val="ListNumber"/>
        <w:numPr>
          <w:ilvl w:val="0"/>
          <w:numId w:val="14"/>
        </w:numPr>
      </w:pPr>
      <w:r>
        <w:t>You are permitted to bring into the examination an annotated copy of the poems that you have studied in class. Your annotations:</w:t>
      </w:r>
    </w:p>
    <w:p w14:paraId="46019546" w14:textId="77777777" w:rsidR="001A0F02" w:rsidRDefault="001A0F02" w:rsidP="00430AE2">
      <w:pPr>
        <w:pStyle w:val="ListNumber2"/>
        <w:numPr>
          <w:ilvl w:val="0"/>
          <w:numId w:val="46"/>
        </w:numPr>
      </w:pPr>
      <w:r>
        <w:t>must be handwritten on your hard copy of the poem(s)</w:t>
      </w:r>
    </w:p>
    <w:p w14:paraId="45C88229" w14:textId="77777777" w:rsidR="001A0F02" w:rsidRDefault="001A0F02" w:rsidP="00C02E42">
      <w:pPr>
        <w:pStyle w:val="ListNumber2"/>
      </w:pPr>
      <w:r>
        <w:t>may be written on the side of the paper on which the poem appears – you may not write any notes on the back side of the paper</w:t>
      </w:r>
    </w:p>
    <w:p w14:paraId="38362FAB" w14:textId="77777777" w:rsidR="001A0F02" w:rsidRDefault="001A0F02" w:rsidP="00C02E42">
      <w:pPr>
        <w:pStyle w:val="ListNumber2"/>
      </w:pPr>
      <w:r>
        <w:t>may highlight the poetic devices used in the poem(s)</w:t>
      </w:r>
    </w:p>
    <w:p w14:paraId="11CF859F" w14:textId="77777777" w:rsidR="001A0F02" w:rsidRDefault="001A0F02" w:rsidP="00C02E42">
      <w:pPr>
        <w:pStyle w:val="ListNumber2"/>
      </w:pPr>
      <w:r>
        <w:t>may include a brief explanation of the effect of the poetic devices used</w:t>
      </w:r>
    </w:p>
    <w:p w14:paraId="6145D7B6" w14:textId="77777777" w:rsidR="001A0F02" w:rsidRDefault="001A0F02" w:rsidP="00C02E42">
      <w:pPr>
        <w:pStyle w:val="ListNumber2"/>
      </w:pPr>
      <w:r>
        <w:t>may include brief notes on contextual influences evident in the poem(s)</w:t>
      </w:r>
    </w:p>
    <w:p w14:paraId="4F714EBD" w14:textId="77777777" w:rsidR="001A0F02" w:rsidRDefault="001A0F02" w:rsidP="00C02E42">
      <w:pPr>
        <w:pStyle w:val="ListNumber2"/>
      </w:pPr>
      <w:r>
        <w:t>must not exceed 100 words per poem.</w:t>
      </w:r>
    </w:p>
    <w:p w14:paraId="35F68A86" w14:textId="1B35A1D4" w:rsidR="00483834" w:rsidRDefault="001A0F02" w:rsidP="000E10CF">
      <w:r w:rsidRPr="00CE7990">
        <w:rPr>
          <w:b/>
        </w:rPr>
        <w:t>Please note:</w:t>
      </w:r>
      <w:r>
        <w:t xml:space="preserve"> your annotations must not be written in full sentences. You may not bring </w:t>
      </w:r>
      <w:r w:rsidR="00547123">
        <w:t xml:space="preserve">pre-prepared responses, paragraphs or sentences </w:t>
      </w:r>
      <w:r>
        <w:t>into the examination. Doing so will prevent you from engaging effectively with the given question and will result in you forfeiting the right to use your copies of the poem(s) to support you in this task.</w:t>
      </w:r>
      <w:r w:rsidR="00547123">
        <w:t xml:space="preserve"> </w:t>
      </w:r>
    </w:p>
    <w:p w14:paraId="7D1C675F" w14:textId="77777777" w:rsidR="00483834" w:rsidRDefault="00483834">
      <w:pPr>
        <w:suppressAutoHyphens w:val="0"/>
        <w:spacing w:before="0" w:after="160" w:line="259" w:lineRule="auto"/>
      </w:pPr>
      <w:r>
        <w:br w:type="page"/>
      </w:r>
    </w:p>
    <w:p w14:paraId="0A923B91" w14:textId="41F0098C" w:rsidR="003D21D4" w:rsidRDefault="003D21D4" w:rsidP="00A4489B">
      <w:pPr>
        <w:pStyle w:val="Heading2"/>
      </w:pPr>
      <w:bookmarkStart w:id="115" w:name="_Toc173238883"/>
      <w:r>
        <w:t xml:space="preserve">Phase 5, </w:t>
      </w:r>
      <w:r w:rsidR="00332E84">
        <w:t>activity</w:t>
      </w:r>
      <w:r>
        <w:t xml:space="preserve"> </w:t>
      </w:r>
      <w:r w:rsidR="00B341C3">
        <w:t>3</w:t>
      </w:r>
      <w:r>
        <w:t xml:space="preserve"> – comparing poetry from different contexts</w:t>
      </w:r>
      <w:bookmarkEnd w:id="115"/>
    </w:p>
    <w:p w14:paraId="068D19B4" w14:textId="3E00A7A1" w:rsidR="003D21D4" w:rsidRPr="003D21D4" w:rsidRDefault="003D21D4" w:rsidP="007D5EEB">
      <w:pPr>
        <w:pStyle w:val="FeatureBox2"/>
      </w:pPr>
      <w:r w:rsidRPr="007D5EEB">
        <w:rPr>
          <w:rStyle w:val="Strong"/>
        </w:rPr>
        <w:t>Teacher note</w:t>
      </w:r>
      <w:r w:rsidRPr="003D21D4">
        <w:t>:</w:t>
      </w:r>
      <w:r>
        <w:t xml:space="preserve"> this</w:t>
      </w:r>
      <w:r w:rsidR="00332E84">
        <w:t xml:space="preserve"> activity has been created in the form of a table</w:t>
      </w:r>
      <w:r w:rsidR="00BC78D3">
        <w:t>. However, students could draw this table in their book o</w:t>
      </w:r>
      <w:r w:rsidR="00B80ADA">
        <w:t>r</w:t>
      </w:r>
      <w:r w:rsidR="00BC78D3">
        <w:t xml:space="preserve"> use a different form of graphic organiser, such as a Venn diagram, to compare poetry from different contexts.</w:t>
      </w:r>
    </w:p>
    <w:p w14:paraId="67062F63" w14:textId="1D47175F" w:rsidR="00FC2266" w:rsidRPr="00FC2266" w:rsidRDefault="00FC2266" w:rsidP="00A42AAC">
      <w:pPr>
        <w:pStyle w:val="FeatureBox3"/>
      </w:pPr>
      <w:r w:rsidRPr="00A42AAC">
        <w:rPr>
          <w:rStyle w:val="Strong"/>
        </w:rPr>
        <w:t>Student note</w:t>
      </w:r>
      <w:r>
        <w:t>: this activity requires you to draw upon your prior knowledge of Aboriginal and/or Torres Strait Islander poets, developed</w:t>
      </w:r>
      <w:r w:rsidR="00A42AAC">
        <w:t xml:space="preserve"> through the </w:t>
      </w:r>
      <w:r w:rsidR="00A42AAC" w:rsidRPr="00BF0DAD">
        <w:rPr>
          <w:b/>
          <w:bCs/>
        </w:rPr>
        <w:t>Poetic purpose – Year 9, Term 3</w:t>
      </w:r>
      <w:r w:rsidR="00A42AAC">
        <w:t xml:space="preserve"> program.</w:t>
      </w:r>
    </w:p>
    <w:p w14:paraId="73EB1641" w14:textId="5CF4A089" w:rsidR="007D5EEB" w:rsidRPr="007D5EEB" w:rsidRDefault="00F21BF7" w:rsidP="00430AE2">
      <w:pPr>
        <w:pStyle w:val="ListNumber"/>
        <w:numPr>
          <w:ilvl w:val="0"/>
          <w:numId w:val="15"/>
        </w:numPr>
      </w:pPr>
      <w:r>
        <w:t xml:space="preserve">Fill out the table below by providing </w:t>
      </w:r>
      <w:r w:rsidR="00FC2266">
        <w:t xml:space="preserve">some brief information about Romantic poetry and poetry composed by 21st </w:t>
      </w:r>
      <w:r w:rsidR="00483834">
        <w:t>c</w:t>
      </w:r>
      <w:r w:rsidR="00FC2266">
        <w:t xml:space="preserve">entury Aboriginal and/or Torres Strait </w:t>
      </w:r>
      <w:r w:rsidR="00A42AAC">
        <w:t>I</w:t>
      </w:r>
      <w:r w:rsidR="00FC2266">
        <w:t>slander poets.</w:t>
      </w:r>
      <w:r w:rsidR="00796F3E">
        <w:t xml:space="preserve"> T</w:t>
      </w:r>
      <w:r w:rsidR="00FC7150">
        <w:t>hree</w:t>
      </w:r>
      <w:r w:rsidR="00796F3E">
        <w:t xml:space="preserve"> rows have been comp</w:t>
      </w:r>
      <w:r w:rsidR="00562BF5">
        <w:t>l</w:t>
      </w:r>
      <w:r w:rsidR="00796F3E">
        <w:t>eted for you</w:t>
      </w:r>
      <w:r w:rsidR="00801D99">
        <w:t>.</w:t>
      </w:r>
    </w:p>
    <w:p w14:paraId="50C88C6D" w14:textId="20A1A9A9" w:rsidR="00AE0CAE" w:rsidRDefault="00796F3E" w:rsidP="00AE0CAE">
      <w:pPr>
        <w:pStyle w:val="Caption"/>
      </w:pPr>
      <w:r>
        <w:t xml:space="preserve">Table </w:t>
      </w:r>
      <w:r>
        <w:fldChar w:fldCharType="begin"/>
      </w:r>
      <w:r>
        <w:instrText xml:space="preserve"> SEQ Table \* ARABIC </w:instrText>
      </w:r>
      <w:r>
        <w:fldChar w:fldCharType="separate"/>
      </w:r>
      <w:r w:rsidR="00A11360">
        <w:rPr>
          <w:noProof/>
        </w:rPr>
        <w:t>52</w:t>
      </w:r>
      <w:r>
        <w:fldChar w:fldCharType="end"/>
      </w:r>
      <w:r w:rsidR="00AE0CAE">
        <w:t xml:space="preserve"> – comparing Romantic poetry and poetry composed by </w:t>
      </w:r>
      <w:r w:rsidR="00AE0CAE" w:rsidRPr="00553D0E">
        <w:t>Aboriginal and/or Torres Strait Islander poets</w:t>
      </w:r>
    </w:p>
    <w:tbl>
      <w:tblPr>
        <w:tblStyle w:val="Tableheader"/>
        <w:tblW w:w="5000" w:type="pct"/>
        <w:tblLayout w:type="fixed"/>
        <w:tblLook w:val="04A0" w:firstRow="1" w:lastRow="0" w:firstColumn="1" w:lastColumn="0" w:noHBand="0" w:noVBand="1"/>
        <w:tblDescription w:val="This is a comparison table with space for students to compare different aspects of Romantic poetry with 21st Century Aboriginal and/or Torres Strait Islander poetry. The left column has points of comparison to guide students in their comparisons. There is space for students to make notes on Romantic poetry in the middle column and 21st Century Aboriginal and/or Torres Strait Islander poetry in the right-hand column. Three examples have been done throughout the table."/>
      </w:tblPr>
      <w:tblGrid>
        <w:gridCol w:w="3210"/>
        <w:gridCol w:w="3211"/>
        <w:gridCol w:w="3209"/>
      </w:tblGrid>
      <w:tr w:rsidR="00352477" w14:paraId="69101E47" w14:textId="77777777" w:rsidTr="00711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E7E97FC" w14:textId="63CC6D33" w:rsidR="00352477" w:rsidRDefault="00352477" w:rsidP="00352477">
            <w:r>
              <w:t>Point of comparison</w:t>
            </w:r>
          </w:p>
        </w:tc>
        <w:tc>
          <w:tcPr>
            <w:tcW w:w="1667" w:type="pct"/>
          </w:tcPr>
          <w:p w14:paraId="0999A3B3" w14:textId="0E71C6F3" w:rsidR="00352477" w:rsidRDefault="00352477" w:rsidP="00352477">
            <w:pPr>
              <w:cnfStyle w:val="100000000000" w:firstRow="1" w:lastRow="0" w:firstColumn="0" w:lastColumn="0" w:oddVBand="0" w:evenVBand="0" w:oddHBand="0" w:evenHBand="0" w:firstRowFirstColumn="0" w:firstRowLastColumn="0" w:lastRowFirstColumn="0" w:lastRowLastColumn="0"/>
            </w:pPr>
            <w:r>
              <w:t>Romantic poetry</w:t>
            </w:r>
          </w:p>
        </w:tc>
        <w:tc>
          <w:tcPr>
            <w:tcW w:w="1666" w:type="pct"/>
          </w:tcPr>
          <w:p w14:paraId="6629B4F6" w14:textId="0739B21B" w:rsidR="00352477" w:rsidRDefault="00352477" w:rsidP="00352477">
            <w:pPr>
              <w:cnfStyle w:val="100000000000" w:firstRow="1" w:lastRow="0" w:firstColumn="0" w:lastColumn="0" w:oddVBand="0" w:evenVBand="0" w:oddHBand="0" w:evenHBand="0" w:firstRowFirstColumn="0" w:firstRowLastColumn="0" w:lastRowFirstColumn="0" w:lastRowLastColumn="0"/>
            </w:pPr>
            <w:r>
              <w:t xml:space="preserve">21st </w:t>
            </w:r>
            <w:r w:rsidR="001972C1">
              <w:t>c</w:t>
            </w:r>
            <w:r>
              <w:t>entury Aboriginal and/or Torres Strait Islander poetry</w:t>
            </w:r>
          </w:p>
        </w:tc>
      </w:tr>
      <w:tr w:rsidR="00352477" w14:paraId="6A4F5618" w14:textId="77777777" w:rsidTr="007111D7">
        <w:trPr>
          <w:cnfStyle w:val="000000100000" w:firstRow="0" w:lastRow="0" w:firstColumn="0" w:lastColumn="0" w:oddVBand="0" w:evenVBand="0" w:oddHBand="1" w:evenHBand="0" w:firstRowFirstColumn="0" w:firstRowLastColumn="0" w:lastRowFirstColumn="0" w:lastRowLastColumn="0"/>
          <w:trHeight w:val="3016"/>
        </w:trPr>
        <w:tc>
          <w:tcPr>
            <w:cnfStyle w:val="001000000000" w:firstRow="0" w:lastRow="0" w:firstColumn="1" w:lastColumn="0" w:oddVBand="0" w:evenVBand="0" w:oddHBand="0" w:evenHBand="0" w:firstRowFirstColumn="0" w:firstRowLastColumn="0" w:lastRowFirstColumn="0" w:lastRowLastColumn="0"/>
            <w:tcW w:w="1667" w:type="pct"/>
          </w:tcPr>
          <w:p w14:paraId="2A666CA0" w14:textId="79946F8C" w:rsidR="00352477" w:rsidRDefault="00EB5FEF" w:rsidP="00352477">
            <w:r>
              <w:t>When the poetry was composed</w:t>
            </w:r>
          </w:p>
        </w:tc>
        <w:tc>
          <w:tcPr>
            <w:tcW w:w="1667" w:type="pct"/>
          </w:tcPr>
          <w:p w14:paraId="36620001" w14:textId="2036E20E" w:rsidR="00352477" w:rsidRDefault="001A00D1" w:rsidP="00352477">
            <w:pPr>
              <w:cnfStyle w:val="000000100000" w:firstRow="0" w:lastRow="0" w:firstColumn="0" w:lastColumn="0" w:oddVBand="0" w:evenVBand="0" w:oddHBand="1" w:evenHBand="0" w:firstRowFirstColumn="0" w:firstRowLastColumn="0" w:lastRowFirstColumn="0" w:lastRowLastColumn="0"/>
            </w:pPr>
            <w:r>
              <w:t xml:space="preserve">Romantic poetry arose within the wide Romanticism </w:t>
            </w:r>
            <w:r w:rsidR="00176EB1">
              <w:t>cultural and philosophical movement</w:t>
            </w:r>
            <w:r w:rsidR="00FF1238">
              <w:t>.</w:t>
            </w:r>
            <w:r w:rsidR="00176EB1">
              <w:t xml:space="preserve"> </w:t>
            </w:r>
            <w:r w:rsidR="00FF1238">
              <w:t>W</w:t>
            </w:r>
            <w:r w:rsidR="00176EB1">
              <w:t xml:space="preserve">hich occurred after the Industrial and French Revolutions </w:t>
            </w:r>
            <w:r w:rsidR="00FF1238">
              <w:t>in the late 1</w:t>
            </w:r>
            <w:r w:rsidR="001972C1">
              <w:t>8</w:t>
            </w:r>
            <w:r w:rsidR="00FF1238">
              <w:t xml:space="preserve">th </w:t>
            </w:r>
            <w:r w:rsidR="001972C1">
              <w:t>c</w:t>
            </w:r>
            <w:r w:rsidR="00FF1238">
              <w:t xml:space="preserve">entury and through the 19th </w:t>
            </w:r>
            <w:r w:rsidR="001972C1">
              <w:t>c</w:t>
            </w:r>
            <w:r w:rsidR="00FF1238">
              <w:t>entury.</w:t>
            </w:r>
          </w:p>
        </w:tc>
        <w:tc>
          <w:tcPr>
            <w:tcW w:w="1666" w:type="pct"/>
          </w:tcPr>
          <w:p w14:paraId="68A703F2" w14:textId="2E5819DB" w:rsidR="00352477" w:rsidRDefault="00FF1238" w:rsidP="00352477">
            <w:pPr>
              <w:cnfStyle w:val="000000100000" w:firstRow="0" w:lastRow="0" w:firstColumn="0" w:lastColumn="0" w:oddVBand="0" w:evenVBand="0" w:oddHBand="1" w:evenHBand="0" w:firstRowFirstColumn="0" w:firstRowLastColumn="0" w:lastRowFirstColumn="0" w:lastRowLastColumn="0"/>
            </w:pPr>
            <w:r>
              <w:t>Storytelling</w:t>
            </w:r>
            <w:r w:rsidR="0087055C">
              <w:t xml:space="preserve"> has played a significant role in Aboriginal and</w:t>
            </w:r>
            <w:r w:rsidR="00431886">
              <w:t>/or</w:t>
            </w:r>
            <w:r w:rsidR="0087055C">
              <w:t xml:space="preserve"> Torres Strait Islander culture for millennia. </w:t>
            </w:r>
            <w:r w:rsidR="00943620">
              <w:t xml:space="preserve">The poetry that we have studied has all been composed in the 21st </w:t>
            </w:r>
            <w:r w:rsidR="001972C1">
              <w:t>c</w:t>
            </w:r>
            <w:r w:rsidR="00943620">
              <w:t>entury.</w:t>
            </w:r>
          </w:p>
        </w:tc>
      </w:tr>
      <w:tr w:rsidR="00352477" w14:paraId="5F6E71F8" w14:textId="77777777" w:rsidTr="007111D7">
        <w:trPr>
          <w:cnfStyle w:val="000000010000" w:firstRow="0" w:lastRow="0" w:firstColumn="0" w:lastColumn="0" w:oddVBand="0" w:evenVBand="0" w:oddHBand="0" w:evenHBand="1" w:firstRowFirstColumn="0" w:firstRowLastColumn="0" w:lastRowFirstColumn="0" w:lastRowLastColumn="0"/>
          <w:trHeight w:val="3016"/>
        </w:trPr>
        <w:tc>
          <w:tcPr>
            <w:cnfStyle w:val="001000000000" w:firstRow="0" w:lastRow="0" w:firstColumn="1" w:lastColumn="0" w:oddVBand="0" w:evenVBand="0" w:oddHBand="0" w:evenHBand="0" w:firstRowFirstColumn="0" w:firstRowLastColumn="0" w:lastRowFirstColumn="0" w:lastRowLastColumn="0"/>
            <w:tcW w:w="1667" w:type="pct"/>
          </w:tcPr>
          <w:p w14:paraId="00A6C83D" w14:textId="388645A8" w:rsidR="00352477" w:rsidRDefault="00EB5FEF" w:rsidP="00352477">
            <w:r>
              <w:t>Where the poetry was composed</w:t>
            </w:r>
          </w:p>
        </w:tc>
        <w:tc>
          <w:tcPr>
            <w:tcW w:w="1667" w:type="pct"/>
          </w:tcPr>
          <w:p w14:paraId="195C86C2" w14:textId="77777777" w:rsidR="00352477" w:rsidRDefault="00352477" w:rsidP="00352477">
            <w:pPr>
              <w:cnfStyle w:val="000000010000" w:firstRow="0" w:lastRow="0" w:firstColumn="0" w:lastColumn="0" w:oddVBand="0" w:evenVBand="0" w:oddHBand="0" w:evenHBand="1" w:firstRowFirstColumn="0" w:firstRowLastColumn="0" w:lastRowFirstColumn="0" w:lastRowLastColumn="0"/>
            </w:pPr>
          </w:p>
        </w:tc>
        <w:tc>
          <w:tcPr>
            <w:tcW w:w="1666" w:type="pct"/>
          </w:tcPr>
          <w:p w14:paraId="0DAA759B" w14:textId="77777777" w:rsidR="00352477" w:rsidRDefault="00352477" w:rsidP="00352477">
            <w:pPr>
              <w:cnfStyle w:val="000000010000" w:firstRow="0" w:lastRow="0" w:firstColumn="0" w:lastColumn="0" w:oddVBand="0" w:evenVBand="0" w:oddHBand="0" w:evenHBand="1" w:firstRowFirstColumn="0" w:firstRowLastColumn="0" w:lastRowFirstColumn="0" w:lastRowLastColumn="0"/>
            </w:pPr>
          </w:p>
        </w:tc>
      </w:tr>
      <w:tr w:rsidR="00FC7150" w14:paraId="4504360D" w14:textId="77777777" w:rsidTr="007111D7">
        <w:trPr>
          <w:cnfStyle w:val="000000100000" w:firstRow="0" w:lastRow="0" w:firstColumn="0" w:lastColumn="0" w:oddVBand="0" w:evenVBand="0" w:oddHBand="1" w:evenHBand="0" w:firstRowFirstColumn="0" w:firstRowLastColumn="0" w:lastRowFirstColumn="0" w:lastRowLastColumn="0"/>
          <w:trHeight w:val="3016"/>
        </w:trPr>
        <w:tc>
          <w:tcPr>
            <w:cnfStyle w:val="001000000000" w:firstRow="0" w:lastRow="0" w:firstColumn="1" w:lastColumn="0" w:oddVBand="0" w:evenVBand="0" w:oddHBand="0" w:evenHBand="0" w:firstRowFirstColumn="0" w:firstRowLastColumn="0" w:lastRowFirstColumn="0" w:lastRowLastColumn="0"/>
            <w:tcW w:w="1667" w:type="pct"/>
          </w:tcPr>
          <w:p w14:paraId="2D04DF25" w14:textId="0324F67F" w:rsidR="00FC7150" w:rsidRDefault="001D6FB5" w:rsidP="00352477">
            <w:r>
              <w:t>Who composed the poetry</w:t>
            </w:r>
          </w:p>
        </w:tc>
        <w:tc>
          <w:tcPr>
            <w:tcW w:w="1667" w:type="pct"/>
          </w:tcPr>
          <w:p w14:paraId="2EF154A7" w14:textId="14A7E251" w:rsidR="00FC7150" w:rsidRDefault="00BC245A" w:rsidP="00352477">
            <w:pPr>
              <w:cnfStyle w:val="000000100000" w:firstRow="0" w:lastRow="0" w:firstColumn="0" w:lastColumn="0" w:oddVBand="0" w:evenVBand="0" w:oddHBand="1" w:evenHBand="0" w:firstRowFirstColumn="0" w:firstRowLastColumn="0" w:lastRowFirstColumn="0" w:lastRowLastColumn="0"/>
            </w:pPr>
            <w:r>
              <w:t>Although there were some renowned female Romantic poets, the most well-</w:t>
            </w:r>
            <w:proofErr w:type="spellStart"/>
            <w:r>
              <w:t>know</w:t>
            </w:r>
            <w:proofErr w:type="spellEnd"/>
            <w:r>
              <w:t xml:space="preserve"> poets, such as Wordsworth</w:t>
            </w:r>
            <w:r w:rsidR="006D654A">
              <w:t>, Blake</w:t>
            </w:r>
            <w:r>
              <w:t xml:space="preserve"> and Keats, </w:t>
            </w:r>
            <w:r w:rsidR="006D654A">
              <w:t>were male.</w:t>
            </w:r>
          </w:p>
        </w:tc>
        <w:tc>
          <w:tcPr>
            <w:tcW w:w="1666" w:type="pct"/>
          </w:tcPr>
          <w:p w14:paraId="7B4945B5" w14:textId="4DA841CF" w:rsidR="00FC7150" w:rsidRDefault="006D654A" w:rsidP="00352477">
            <w:pPr>
              <w:cnfStyle w:val="000000100000" w:firstRow="0" w:lastRow="0" w:firstColumn="0" w:lastColumn="0" w:oddVBand="0" w:evenVBand="0" w:oddHBand="1" w:evenHBand="0" w:firstRowFirstColumn="0" w:firstRowLastColumn="0" w:lastRowFirstColumn="0" w:lastRowLastColumn="0"/>
            </w:pPr>
            <w:r>
              <w:t xml:space="preserve">There are </w:t>
            </w:r>
            <w:r w:rsidR="00BD46B5">
              <w:t>many diverse Aboriginal and</w:t>
            </w:r>
            <w:r w:rsidR="00431886">
              <w:t>/or</w:t>
            </w:r>
            <w:r w:rsidR="00BD46B5">
              <w:t xml:space="preserve"> Torres Strait Islander poets. Female poets, such as Oodgeroo Noonuccal and Ali Cobby Eckermann, are among the most well-known and influential</w:t>
            </w:r>
            <w:r w:rsidR="005B41B4">
              <w:t xml:space="preserve"> authors.</w:t>
            </w:r>
          </w:p>
        </w:tc>
      </w:tr>
      <w:tr w:rsidR="00352477" w14:paraId="5E8695EC" w14:textId="77777777" w:rsidTr="007111D7">
        <w:trPr>
          <w:cnfStyle w:val="000000010000" w:firstRow="0" w:lastRow="0" w:firstColumn="0" w:lastColumn="0" w:oddVBand="0" w:evenVBand="0" w:oddHBand="0" w:evenHBand="1" w:firstRowFirstColumn="0" w:firstRowLastColumn="0" w:lastRowFirstColumn="0" w:lastRowLastColumn="0"/>
          <w:trHeight w:val="3016"/>
        </w:trPr>
        <w:tc>
          <w:tcPr>
            <w:cnfStyle w:val="001000000000" w:firstRow="0" w:lastRow="0" w:firstColumn="1" w:lastColumn="0" w:oddVBand="0" w:evenVBand="0" w:oddHBand="0" w:evenHBand="0" w:firstRowFirstColumn="0" w:firstRowLastColumn="0" w:lastRowFirstColumn="0" w:lastRowLastColumn="0"/>
            <w:tcW w:w="1667" w:type="pct"/>
          </w:tcPr>
          <w:p w14:paraId="2B171132" w14:textId="75E62383" w:rsidR="00352477" w:rsidRDefault="00FC7150" w:rsidP="00352477">
            <w:r>
              <w:t>Structural features of poetry</w:t>
            </w:r>
          </w:p>
        </w:tc>
        <w:tc>
          <w:tcPr>
            <w:tcW w:w="1667" w:type="pct"/>
          </w:tcPr>
          <w:p w14:paraId="2EFB8215" w14:textId="77777777" w:rsidR="00352477" w:rsidRDefault="00352477" w:rsidP="00352477">
            <w:pPr>
              <w:cnfStyle w:val="000000010000" w:firstRow="0" w:lastRow="0" w:firstColumn="0" w:lastColumn="0" w:oddVBand="0" w:evenVBand="0" w:oddHBand="0" w:evenHBand="1" w:firstRowFirstColumn="0" w:firstRowLastColumn="0" w:lastRowFirstColumn="0" w:lastRowLastColumn="0"/>
            </w:pPr>
          </w:p>
        </w:tc>
        <w:tc>
          <w:tcPr>
            <w:tcW w:w="1666" w:type="pct"/>
          </w:tcPr>
          <w:p w14:paraId="01BA2E15" w14:textId="77777777" w:rsidR="00352477" w:rsidRDefault="00352477" w:rsidP="00352477">
            <w:pPr>
              <w:cnfStyle w:val="000000010000" w:firstRow="0" w:lastRow="0" w:firstColumn="0" w:lastColumn="0" w:oddVBand="0" w:evenVBand="0" w:oddHBand="0" w:evenHBand="1" w:firstRowFirstColumn="0" w:firstRowLastColumn="0" w:lastRowFirstColumn="0" w:lastRowLastColumn="0"/>
            </w:pPr>
          </w:p>
        </w:tc>
      </w:tr>
      <w:tr w:rsidR="00FC7150" w14:paraId="1B679D30" w14:textId="77777777" w:rsidTr="007111D7">
        <w:trPr>
          <w:cnfStyle w:val="000000100000" w:firstRow="0" w:lastRow="0" w:firstColumn="0" w:lastColumn="0" w:oddVBand="0" w:evenVBand="0" w:oddHBand="1" w:evenHBand="0" w:firstRowFirstColumn="0" w:firstRowLastColumn="0" w:lastRowFirstColumn="0" w:lastRowLastColumn="0"/>
          <w:trHeight w:val="3016"/>
        </w:trPr>
        <w:tc>
          <w:tcPr>
            <w:cnfStyle w:val="001000000000" w:firstRow="0" w:lastRow="0" w:firstColumn="1" w:lastColumn="0" w:oddVBand="0" w:evenVBand="0" w:oddHBand="0" w:evenHBand="0" w:firstRowFirstColumn="0" w:firstRowLastColumn="0" w:lastRowFirstColumn="0" w:lastRowLastColumn="0"/>
            <w:tcW w:w="1667" w:type="pct"/>
          </w:tcPr>
          <w:p w14:paraId="1C646673" w14:textId="74491C83" w:rsidR="00FC7150" w:rsidRDefault="00A565D4" w:rsidP="00352477">
            <w:r>
              <w:t>Common language and stylistic features of poetry</w:t>
            </w:r>
          </w:p>
        </w:tc>
        <w:tc>
          <w:tcPr>
            <w:tcW w:w="1667" w:type="pct"/>
          </w:tcPr>
          <w:p w14:paraId="52BB124F" w14:textId="77777777" w:rsidR="00FC7150" w:rsidRDefault="00FC7150" w:rsidP="00352477">
            <w:pPr>
              <w:cnfStyle w:val="000000100000" w:firstRow="0" w:lastRow="0" w:firstColumn="0" w:lastColumn="0" w:oddVBand="0" w:evenVBand="0" w:oddHBand="1" w:evenHBand="0" w:firstRowFirstColumn="0" w:firstRowLastColumn="0" w:lastRowFirstColumn="0" w:lastRowLastColumn="0"/>
            </w:pPr>
          </w:p>
        </w:tc>
        <w:tc>
          <w:tcPr>
            <w:tcW w:w="1666" w:type="pct"/>
          </w:tcPr>
          <w:p w14:paraId="6DBA33F1" w14:textId="77777777" w:rsidR="00FC7150" w:rsidRDefault="00FC7150" w:rsidP="00352477">
            <w:pPr>
              <w:cnfStyle w:val="000000100000" w:firstRow="0" w:lastRow="0" w:firstColumn="0" w:lastColumn="0" w:oddVBand="0" w:evenVBand="0" w:oddHBand="1" w:evenHBand="0" w:firstRowFirstColumn="0" w:firstRowLastColumn="0" w:lastRowFirstColumn="0" w:lastRowLastColumn="0"/>
            </w:pPr>
          </w:p>
        </w:tc>
      </w:tr>
      <w:tr w:rsidR="00352477" w14:paraId="02436BA1" w14:textId="77777777" w:rsidTr="007111D7">
        <w:trPr>
          <w:cnfStyle w:val="000000010000" w:firstRow="0" w:lastRow="0" w:firstColumn="0" w:lastColumn="0" w:oddVBand="0" w:evenVBand="0" w:oddHBand="0" w:evenHBand="1" w:firstRowFirstColumn="0" w:firstRowLastColumn="0" w:lastRowFirstColumn="0" w:lastRowLastColumn="0"/>
          <w:trHeight w:val="3016"/>
        </w:trPr>
        <w:tc>
          <w:tcPr>
            <w:cnfStyle w:val="001000000000" w:firstRow="0" w:lastRow="0" w:firstColumn="1" w:lastColumn="0" w:oddVBand="0" w:evenVBand="0" w:oddHBand="0" w:evenHBand="0" w:firstRowFirstColumn="0" w:firstRowLastColumn="0" w:lastRowFirstColumn="0" w:lastRowLastColumn="0"/>
            <w:tcW w:w="1667" w:type="pct"/>
          </w:tcPr>
          <w:p w14:paraId="6C3264B6" w14:textId="6CEB8712" w:rsidR="00352477" w:rsidRDefault="002B0FBA" w:rsidP="00352477">
            <w:r>
              <w:t>S</w:t>
            </w:r>
            <w:r w:rsidR="004671E8">
              <w:t>piritual or religious beliefs</w:t>
            </w:r>
            <w:r>
              <w:t xml:space="preserve"> that inform</w:t>
            </w:r>
            <w:r w:rsidR="00BF76B1">
              <w:t xml:space="preserve"> poetry</w:t>
            </w:r>
          </w:p>
        </w:tc>
        <w:tc>
          <w:tcPr>
            <w:tcW w:w="1667" w:type="pct"/>
          </w:tcPr>
          <w:p w14:paraId="644E9320" w14:textId="4CDB56B9" w:rsidR="00352477" w:rsidRDefault="00B87718" w:rsidP="00352477">
            <w:pPr>
              <w:cnfStyle w:val="000000010000" w:firstRow="0" w:lastRow="0" w:firstColumn="0" w:lastColumn="0" w:oddVBand="0" w:evenVBand="0" w:oddHBand="0" w:evenHBand="1" w:firstRowFirstColumn="0" w:firstRowLastColumn="0" w:lastRowFirstColumn="0" w:lastRowLastColumn="0"/>
            </w:pPr>
            <w:r>
              <w:t xml:space="preserve">A key signifier of Romantic poetry was its </w:t>
            </w:r>
            <w:r w:rsidR="00A4454B">
              <w:t>inclusion of religious allusion and allegory. This focus on God, religion and spirituality was often represented through natural symbolism</w:t>
            </w:r>
            <w:r w:rsidR="00445356">
              <w:t>.</w:t>
            </w:r>
          </w:p>
        </w:tc>
        <w:tc>
          <w:tcPr>
            <w:tcW w:w="1666" w:type="pct"/>
          </w:tcPr>
          <w:p w14:paraId="356F19F4" w14:textId="08B55640" w:rsidR="00352477" w:rsidRDefault="007E657E" w:rsidP="00352477">
            <w:pPr>
              <w:cnfStyle w:val="000000010000" w:firstRow="0" w:lastRow="0" w:firstColumn="0" w:lastColumn="0" w:oddVBand="0" w:evenVBand="0" w:oddHBand="0" w:evenHBand="1" w:firstRowFirstColumn="0" w:firstRowLastColumn="0" w:lastRowFirstColumn="0" w:lastRowLastColumn="0"/>
            </w:pPr>
            <w:r>
              <w:t xml:space="preserve">Many Aboriginal and/or Torres Strait Islander poets </w:t>
            </w:r>
            <w:r w:rsidR="00D81793">
              <w:t xml:space="preserve">represent the </w:t>
            </w:r>
            <w:r w:rsidR="00F27B05">
              <w:t>importance</w:t>
            </w:r>
            <w:r w:rsidR="00D81793">
              <w:t xml:space="preserve"> of spirituality and connection </w:t>
            </w:r>
            <w:r w:rsidR="00F27B05">
              <w:t>between</w:t>
            </w:r>
            <w:r w:rsidR="00D81793">
              <w:t xml:space="preserve"> ancestors</w:t>
            </w:r>
            <w:r w:rsidR="00F27B05">
              <w:t>, culture and Country to contemporary identity.</w:t>
            </w:r>
          </w:p>
        </w:tc>
      </w:tr>
      <w:tr w:rsidR="00352477" w14:paraId="7D90467F" w14:textId="77777777" w:rsidTr="007111D7">
        <w:trPr>
          <w:cnfStyle w:val="000000100000" w:firstRow="0" w:lastRow="0" w:firstColumn="0" w:lastColumn="0" w:oddVBand="0" w:evenVBand="0" w:oddHBand="1" w:evenHBand="0" w:firstRowFirstColumn="0" w:firstRowLastColumn="0" w:lastRowFirstColumn="0" w:lastRowLastColumn="0"/>
          <w:trHeight w:val="3016"/>
        </w:trPr>
        <w:tc>
          <w:tcPr>
            <w:cnfStyle w:val="001000000000" w:firstRow="0" w:lastRow="0" w:firstColumn="1" w:lastColumn="0" w:oddVBand="0" w:evenVBand="0" w:oddHBand="0" w:evenHBand="0" w:firstRowFirstColumn="0" w:firstRowLastColumn="0" w:lastRowFirstColumn="0" w:lastRowLastColumn="0"/>
            <w:tcW w:w="1667" w:type="pct"/>
          </w:tcPr>
          <w:p w14:paraId="6F84A5A0" w14:textId="152109E4" w:rsidR="00352477" w:rsidRDefault="00BF76B1" w:rsidP="00352477">
            <w:r>
              <w:t>Other common thematic representations</w:t>
            </w:r>
            <w:r w:rsidR="00255475">
              <w:t xml:space="preserve"> </w:t>
            </w:r>
            <w:r>
              <w:t>in poetry</w:t>
            </w:r>
          </w:p>
        </w:tc>
        <w:tc>
          <w:tcPr>
            <w:tcW w:w="1667" w:type="pct"/>
          </w:tcPr>
          <w:p w14:paraId="4ED2D66D" w14:textId="77777777" w:rsidR="00352477" w:rsidRDefault="00352477" w:rsidP="00352477">
            <w:pPr>
              <w:cnfStyle w:val="000000100000" w:firstRow="0" w:lastRow="0" w:firstColumn="0" w:lastColumn="0" w:oddVBand="0" w:evenVBand="0" w:oddHBand="1" w:evenHBand="0" w:firstRowFirstColumn="0" w:firstRowLastColumn="0" w:lastRowFirstColumn="0" w:lastRowLastColumn="0"/>
            </w:pPr>
          </w:p>
        </w:tc>
        <w:tc>
          <w:tcPr>
            <w:tcW w:w="1666" w:type="pct"/>
          </w:tcPr>
          <w:p w14:paraId="0978E25A" w14:textId="77777777" w:rsidR="00352477" w:rsidRDefault="00352477" w:rsidP="00352477">
            <w:pPr>
              <w:cnfStyle w:val="000000100000" w:firstRow="0" w:lastRow="0" w:firstColumn="0" w:lastColumn="0" w:oddVBand="0" w:evenVBand="0" w:oddHBand="1" w:evenHBand="0" w:firstRowFirstColumn="0" w:firstRowLastColumn="0" w:lastRowFirstColumn="0" w:lastRowLastColumn="0"/>
            </w:pPr>
          </w:p>
        </w:tc>
      </w:tr>
    </w:tbl>
    <w:p w14:paraId="75B4ECC4" w14:textId="472A09EB" w:rsidR="00173805" w:rsidRDefault="007D5EEB" w:rsidP="005A4955">
      <w:pPr>
        <w:pStyle w:val="Heading2"/>
      </w:pPr>
      <w:r>
        <w:br w:type="page"/>
      </w:r>
      <w:bookmarkStart w:id="116" w:name="_Toc173238884"/>
      <w:r w:rsidR="00D91706" w:rsidRPr="005A4955">
        <w:t xml:space="preserve">Phase 5, </w:t>
      </w:r>
      <w:r w:rsidR="00567883">
        <w:t>activ</w:t>
      </w:r>
      <w:r w:rsidR="00E6646D">
        <w:t>ity</w:t>
      </w:r>
      <w:r w:rsidR="00D91706">
        <w:t xml:space="preserve"> </w:t>
      </w:r>
      <w:bookmarkStart w:id="117" w:name="_Toc147228352"/>
      <w:bookmarkStart w:id="118" w:name="_Toc151622432"/>
      <w:bookmarkStart w:id="119" w:name="_Toc163631414"/>
      <w:r w:rsidR="009652B9">
        <w:t>4</w:t>
      </w:r>
      <w:r w:rsidR="00D91706">
        <w:t xml:space="preserve"> </w:t>
      </w:r>
      <w:r w:rsidR="00D008D0">
        <w:t>–</w:t>
      </w:r>
      <w:r w:rsidR="00D91706">
        <w:t xml:space="preserve"> </w:t>
      </w:r>
      <w:r w:rsidR="00D53213">
        <w:t>context</w:t>
      </w:r>
      <w:r w:rsidR="00D008D0">
        <w:t xml:space="preserve"> of </w:t>
      </w:r>
      <w:r w:rsidR="00D008D0" w:rsidRPr="00D008D0">
        <w:t>Ellen van Neerven</w:t>
      </w:r>
      <w:bookmarkEnd w:id="116"/>
    </w:p>
    <w:p w14:paraId="696ED21F" w14:textId="1BBC2F94" w:rsidR="00370621" w:rsidRDefault="00DF492D" w:rsidP="00567883">
      <w:pPr>
        <w:pStyle w:val="FeatureBox2"/>
      </w:pPr>
      <w:r w:rsidRPr="00762AE1">
        <w:rPr>
          <w:rStyle w:val="Strong"/>
        </w:rPr>
        <w:t>Teacher note</w:t>
      </w:r>
      <w:r>
        <w:t xml:space="preserve">: </w:t>
      </w:r>
      <w:r w:rsidR="00483704">
        <w:t>this cloze passage provides a brief overview of Ellen van Neerven, the importance of connection to Country for Aboriginal and</w:t>
      </w:r>
      <w:r w:rsidR="00431886">
        <w:t>/or</w:t>
      </w:r>
      <w:r w:rsidR="00483704">
        <w:t xml:space="preserve"> Torres Strait Islander peoples, and the </w:t>
      </w:r>
      <w:r w:rsidR="00A22037">
        <w:t>core text ‘All that is loved (can be saved)’. This cloze passage was compiled by the English curriculum team, drawing information from the following sources:</w:t>
      </w:r>
    </w:p>
    <w:p w14:paraId="4392D3E9" w14:textId="5D484BE6" w:rsidR="00370621" w:rsidRDefault="008846F0" w:rsidP="00227FE7">
      <w:pPr>
        <w:pStyle w:val="FeatureBox2"/>
        <w:numPr>
          <w:ilvl w:val="0"/>
          <w:numId w:val="79"/>
        </w:numPr>
        <w:ind w:left="567" w:hanging="567"/>
      </w:pPr>
      <w:hyperlink r:id="rId104" w:history="1">
        <w:r w:rsidR="006E3CA3" w:rsidRPr="00636F1F">
          <w:rPr>
            <w:rStyle w:val="Hyperlink"/>
          </w:rPr>
          <w:t>Red</w:t>
        </w:r>
        <w:r w:rsidR="00C50FAD" w:rsidRPr="00636F1F">
          <w:rPr>
            <w:rStyle w:val="Hyperlink"/>
          </w:rPr>
          <w:t xml:space="preserve"> R</w:t>
        </w:r>
        <w:r w:rsidR="006E3CA3" w:rsidRPr="00636F1F">
          <w:rPr>
            <w:rStyle w:val="Hyperlink"/>
          </w:rPr>
          <w:t>oom</w:t>
        </w:r>
        <w:r w:rsidR="00405517" w:rsidRPr="00636F1F">
          <w:rPr>
            <w:rStyle w:val="Hyperlink"/>
          </w:rPr>
          <w:t xml:space="preserve"> Poetry website</w:t>
        </w:r>
      </w:hyperlink>
    </w:p>
    <w:p w14:paraId="7839F662" w14:textId="74AA25C6" w:rsidR="00370621" w:rsidRDefault="008846F0" w:rsidP="00227FE7">
      <w:pPr>
        <w:pStyle w:val="FeatureBox2"/>
        <w:numPr>
          <w:ilvl w:val="0"/>
          <w:numId w:val="79"/>
        </w:numPr>
        <w:ind w:left="567" w:hanging="567"/>
      </w:pPr>
      <w:hyperlink r:id="rId105" w:history="1">
        <w:r w:rsidR="00B67C59" w:rsidRPr="003F2BDE">
          <w:rPr>
            <w:rStyle w:val="Hyperlink"/>
          </w:rPr>
          <w:t>Queensland</w:t>
        </w:r>
        <w:r w:rsidR="00E12D9E" w:rsidRPr="003F2BDE">
          <w:rPr>
            <w:rStyle w:val="Hyperlink"/>
          </w:rPr>
          <w:t xml:space="preserve"> University of Technology </w:t>
        </w:r>
        <w:r w:rsidR="003F2BDE" w:rsidRPr="003F2BDE">
          <w:rPr>
            <w:rStyle w:val="Hyperlink"/>
          </w:rPr>
          <w:t>Art Museum</w:t>
        </w:r>
      </w:hyperlink>
      <w:r w:rsidR="00431886">
        <w:rPr>
          <w:rStyle w:val="Hyperlink"/>
        </w:rPr>
        <w:t xml:space="preserve"> website</w:t>
      </w:r>
    </w:p>
    <w:p w14:paraId="37612AFB" w14:textId="32547F52" w:rsidR="00370621" w:rsidRDefault="008846F0" w:rsidP="00227FE7">
      <w:pPr>
        <w:pStyle w:val="FeatureBox2"/>
        <w:numPr>
          <w:ilvl w:val="0"/>
          <w:numId w:val="79"/>
        </w:numPr>
        <w:ind w:left="567" w:hanging="567"/>
      </w:pPr>
      <w:hyperlink r:id="rId106" w:history="1">
        <w:r w:rsidR="00B67C59" w:rsidRPr="009A0745">
          <w:rPr>
            <w:rStyle w:val="Hyperlink"/>
          </w:rPr>
          <w:t xml:space="preserve">Poet’s Corner </w:t>
        </w:r>
        <w:r w:rsidR="00431886">
          <w:rPr>
            <w:rStyle w:val="Hyperlink"/>
          </w:rPr>
          <w:t>p</w:t>
        </w:r>
        <w:r w:rsidR="00B67C59" w:rsidRPr="009A0745">
          <w:rPr>
            <w:rStyle w:val="Hyperlink"/>
          </w:rPr>
          <w:t>odcast</w:t>
        </w:r>
      </w:hyperlink>
    </w:p>
    <w:p w14:paraId="481302BC" w14:textId="1AE5797B" w:rsidR="00DF492D" w:rsidRPr="00DF492D" w:rsidRDefault="008846F0" w:rsidP="00227FE7">
      <w:pPr>
        <w:pStyle w:val="FeatureBox2"/>
        <w:numPr>
          <w:ilvl w:val="0"/>
          <w:numId w:val="79"/>
        </w:numPr>
        <w:ind w:left="567" w:hanging="567"/>
      </w:pPr>
      <w:hyperlink r:id="rId107" w:history="1">
        <w:r w:rsidR="00B67C59" w:rsidRPr="00B20DB8">
          <w:rPr>
            <w:rStyle w:val="Hyperlink"/>
          </w:rPr>
          <w:t>ABC Interviews</w:t>
        </w:r>
      </w:hyperlink>
      <w:r w:rsidR="00B67C59">
        <w:t>.</w:t>
      </w:r>
    </w:p>
    <w:p w14:paraId="40DB496B" w14:textId="610BBC8D" w:rsidR="00A22037" w:rsidRPr="00DF492D" w:rsidRDefault="00A729E4" w:rsidP="00430AE2">
      <w:pPr>
        <w:pStyle w:val="ListNumber"/>
        <w:numPr>
          <w:ilvl w:val="0"/>
          <w:numId w:val="16"/>
        </w:numPr>
      </w:pPr>
      <w:r>
        <w:t>Use the word banks at the bottom of each section in the cloze passages below to fill in the empty gaps in the passages.</w:t>
      </w:r>
    </w:p>
    <w:p w14:paraId="7B977AC6" w14:textId="2F243097" w:rsidR="00E94F03" w:rsidRPr="004320B9" w:rsidRDefault="004320B9" w:rsidP="00F2747D">
      <w:pPr>
        <w:rPr>
          <w:rStyle w:val="Strong"/>
        </w:rPr>
      </w:pPr>
      <w:r w:rsidRPr="004320B9">
        <w:rPr>
          <w:rStyle w:val="Strong"/>
        </w:rPr>
        <w:t>Ellen van Neerven</w:t>
      </w:r>
    </w:p>
    <w:p w14:paraId="3BD28816" w14:textId="6CE7DE7D" w:rsidR="00F2747D" w:rsidRPr="00F2747D" w:rsidRDefault="00F2747D" w:rsidP="00F2747D">
      <w:r w:rsidRPr="00F2747D">
        <w:t>Ellen van Neerven is a</w:t>
      </w:r>
      <w:r w:rsidR="009B7F46">
        <w:t xml:space="preserve">n Aboriginal Australian </w:t>
      </w:r>
      <w:r w:rsidR="00353169">
        <w:t xml:space="preserve">writer, educator </w:t>
      </w:r>
      <w:r w:rsidR="00F865DC">
        <w:t xml:space="preserve">and editor. </w:t>
      </w:r>
      <w:r w:rsidR="00931C80">
        <w:t>They</w:t>
      </w:r>
      <w:r w:rsidR="00467B29">
        <w:t xml:space="preserve"> have </w:t>
      </w:r>
      <w:r w:rsidR="00FB53CB">
        <w:t>made significant contributions to _______________</w:t>
      </w:r>
      <w:r w:rsidR="001B007C">
        <w:t xml:space="preserve"> and have received </w:t>
      </w:r>
      <w:r w:rsidR="002663B4">
        <w:t>several awards</w:t>
      </w:r>
      <w:r w:rsidR="00D80CFC">
        <w:t xml:space="preserve">. </w:t>
      </w:r>
      <w:r w:rsidR="00F6057A">
        <w:t>This includes</w:t>
      </w:r>
      <w:r w:rsidR="00DA5DB8">
        <w:t xml:space="preserve"> winning </w:t>
      </w:r>
      <w:r w:rsidR="00B5554A">
        <w:t xml:space="preserve">3 awards at the NSW Premier’s </w:t>
      </w:r>
      <w:r w:rsidR="0045369B">
        <w:t>Literary Awards, including Book of the Year</w:t>
      </w:r>
      <w:r w:rsidR="002F11E8">
        <w:t xml:space="preserve">, for their second ________ of poetry, </w:t>
      </w:r>
      <w:r w:rsidR="002F11E8" w:rsidRPr="00E02F94">
        <w:rPr>
          <w:i/>
          <w:iCs/>
        </w:rPr>
        <w:t>Thr</w:t>
      </w:r>
      <w:r w:rsidR="00E94F03" w:rsidRPr="00E02F94">
        <w:rPr>
          <w:i/>
          <w:iCs/>
        </w:rPr>
        <w:t>oat</w:t>
      </w:r>
      <w:r w:rsidR="00E94F03">
        <w:t xml:space="preserve"> (2020).</w:t>
      </w:r>
    </w:p>
    <w:p w14:paraId="7E2635D3" w14:textId="2E7304E9" w:rsidR="00A30E29" w:rsidRPr="00F2747D" w:rsidRDefault="005A1183" w:rsidP="00F2747D">
      <w:r>
        <w:t xml:space="preserve">Born to Dutch and Aboriginal parents in 1990, </w:t>
      </w:r>
      <w:r w:rsidR="007827E1">
        <w:t xml:space="preserve">van Neerven belongs to the Mununjali clan of the </w:t>
      </w:r>
      <w:r w:rsidR="00CA551A">
        <w:t>_____________ nation.</w:t>
      </w:r>
      <w:r w:rsidR="005E2856">
        <w:t xml:space="preserve"> Some of their poetry has been translated into </w:t>
      </w:r>
      <w:r w:rsidR="00E4061A">
        <w:t>their _____________ Yugambeh language.</w:t>
      </w:r>
      <w:r w:rsidR="00431328">
        <w:t xml:space="preserve"> This </w:t>
      </w:r>
      <w:r w:rsidR="006A5073">
        <w:t xml:space="preserve">link between </w:t>
      </w:r>
      <w:r w:rsidR="009D5AC6">
        <w:t xml:space="preserve">their Aboriginal </w:t>
      </w:r>
      <w:r w:rsidR="00956809">
        <w:t>_________</w:t>
      </w:r>
      <w:r w:rsidR="00682522">
        <w:t xml:space="preserve"> and poetry is </w:t>
      </w:r>
      <w:r w:rsidR="00B07425">
        <w:t xml:space="preserve">an important one for van Neerven, </w:t>
      </w:r>
      <w:r w:rsidR="00295AFF">
        <w:t>who said in</w:t>
      </w:r>
      <w:r w:rsidR="00B732D4">
        <w:t xml:space="preserve"> </w:t>
      </w:r>
      <w:r w:rsidR="005568B1">
        <w:t>an interview with the ABC on receiving the NSW Premier’s award for book of the Year</w:t>
      </w:r>
      <w:r w:rsidR="00295AFF">
        <w:t xml:space="preserve"> </w:t>
      </w:r>
      <w:r w:rsidR="00B20DB8">
        <w:t>t</w:t>
      </w:r>
      <w:r w:rsidR="00504902">
        <w:t xml:space="preserve">hat ‘For </w:t>
      </w:r>
      <w:r w:rsidR="007202FC">
        <w:t>First Nations people, poetry is one of the most popular forms</w:t>
      </w:r>
      <w:r w:rsidR="00FA6068">
        <w:t>, and it always has been</w:t>
      </w:r>
      <w:r w:rsidR="0068703F">
        <w:t>’</w:t>
      </w:r>
      <w:r w:rsidR="00D153BE">
        <w:t>.</w:t>
      </w:r>
    </w:p>
    <w:p w14:paraId="12D01206" w14:textId="2B50AA83" w:rsidR="004D1EC0" w:rsidRDefault="00956809" w:rsidP="004D1EC0">
      <w:pPr>
        <w:pStyle w:val="Caption"/>
      </w:pPr>
      <w:r>
        <w:t xml:space="preserve">Table </w:t>
      </w:r>
      <w:r>
        <w:fldChar w:fldCharType="begin"/>
      </w:r>
      <w:r>
        <w:instrText xml:space="preserve"> SEQ Table \* ARABIC </w:instrText>
      </w:r>
      <w:r>
        <w:fldChar w:fldCharType="separate"/>
      </w:r>
      <w:r w:rsidR="00A11360">
        <w:rPr>
          <w:noProof/>
        </w:rPr>
        <w:t>53</w:t>
      </w:r>
      <w:r>
        <w:fldChar w:fldCharType="end"/>
      </w:r>
      <w:r w:rsidR="004D1EC0">
        <w:t xml:space="preserve"> – w</w:t>
      </w:r>
      <w:r w:rsidR="004D1EC0" w:rsidRPr="00956809">
        <w:t>ord bank for Ellen van Neerven</w:t>
      </w:r>
    </w:p>
    <w:tbl>
      <w:tblPr>
        <w:tblStyle w:val="Tableheader"/>
        <w:tblW w:w="5000" w:type="pct"/>
        <w:tblLook w:val="0420" w:firstRow="1" w:lastRow="0" w:firstColumn="0" w:lastColumn="0" w:noHBand="0" w:noVBand="1"/>
        <w:tblDescription w:val="Bank of words for Ellen van Neerven section of cloze passage."/>
      </w:tblPr>
      <w:tblGrid>
        <w:gridCol w:w="9630"/>
      </w:tblGrid>
      <w:tr w:rsidR="008E50C9" w14:paraId="0F8553D8" w14:textId="77777777" w:rsidTr="00BF0DAD">
        <w:trPr>
          <w:cnfStyle w:val="100000000000" w:firstRow="1" w:lastRow="0" w:firstColumn="0" w:lastColumn="0" w:oddVBand="0" w:evenVBand="0" w:oddHBand="0" w:evenHBand="0" w:firstRowFirstColumn="0" w:firstRowLastColumn="0" w:lastRowFirstColumn="0" w:lastRowLastColumn="0"/>
        </w:trPr>
        <w:tc>
          <w:tcPr>
            <w:tcW w:w="0" w:type="dxa"/>
          </w:tcPr>
          <w:p w14:paraId="3C7E736D" w14:textId="77777777" w:rsidR="00664EE2" w:rsidRDefault="00664EE2" w:rsidP="00664EE2">
            <w:r>
              <w:t>Word bank</w:t>
            </w:r>
          </w:p>
        </w:tc>
      </w:tr>
      <w:tr w:rsidR="008E50C9" w14:paraId="1CA5A562" w14:textId="77777777" w:rsidTr="00BF0DAD">
        <w:trPr>
          <w:cnfStyle w:val="000000100000" w:firstRow="0" w:lastRow="0" w:firstColumn="0" w:lastColumn="0" w:oddVBand="0" w:evenVBand="0" w:oddHBand="1" w:evenHBand="0" w:firstRowFirstColumn="0" w:firstRowLastColumn="0" w:lastRowFirstColumn="0" w:lastRowLastColumn="0"/>
        </w:trPr>
        <w:tc>
          <w:tcPr>
            <w:tcW w:w="0" w:type="dxa"/>
          </w:tcPr>
          <w:p w14:paraId="5A1EF683" w14:textId="547D287A" w:rsidR="00664EE2" w:rsidRPr="00F64025" w:rsidRDefault="00A104E3" w:rsidP="00664EE2">
            <w:pPr>
              <w:rPr>
                <w:b/>
                <w:bCs/>
              </w:rPr>
            </w:pPr>
            <w:r w:rsidRPr="00F64025">
              <w:rPr>
                <w:bCs/>
              </w:rPr>
              <w:t>c</w:t>
            </w:r>
            <w:r w:rsidR="00280443" w:rsidRPr="00045A73">
              <w:rPr>
                <w:bCs/>
              </w:rPr>
              <w:t>ollection, Yugambeh, literature, heritage, grandmother’s</w:t>
            </w:r>
          </w:p>
        </w:tc>
      </w:tr>
    </w:tbl>
    <w:p w14:paraId="05EE6AE8" w14:textId="32DE37DD" w:rsidR="004320B9" w:rsidRPr="00CB3EF7" w:rsidRDefault="00CB3EF7" w:rsidP="00F2747D">
      <w:pPr>
        <w:rPr>
          <w:rStyle w:val="Strong"/>
        </w:rPr>
      </w:pPr>
      <w:r w:rsidRPr="00CB3EF7">
        <w:rPr>
          <w:rStyle w:val="Strong"/>
        </w:rPr>
        <w:t>Connection to Country</w:t>
      </w:r>
    </w:p>
    <w:p w14:paraId="5B9CF2A0" w14:textId="2B276A31" w:rsidR="00956809" w:rsidRPr="00956809" w:rsidRDefault="00956809" w:rsidP="00956809">
      <w:r>
        <w:t xml:space="preserve">Aboriginal and Torres Strait Islander people have a profound </w:t>
      </w:r>
      <w:r w:rsidR="00487A16">
        <w:t>_________</w:t>
      </w:r>
      <w:r w:rsidR="00CF6BDC">
        <w:t>connection to Country</w:t>
      </w:r>
      <w:r w:rsidR="008F6DBE">
        <w:t xml:space="preserve">. This includes the lands, </w:t>
      </w:r>
      <w:r w:rsidR="002D3B07">
        <w:t>__________</w:t>
      </w:r>
      <w:r w:rsidR="00CF6BDC">
        <w:t xml:space="preserve"> and </w:t>
      </w:r>
      <w:r w:rsidR="008F6DBE">
        <w:t>seas that make up the geographical</w:t>
      </w:r>
      <w:r w:rsidR="00CF6BDC">
        <w:t xml:space="preserve"> environment.</w:t>
      </w:r>
      <w:r w:rsidR="00DC492E">
        <w:t xml:space="preserve"> Aboriginal spirituality </w:t>
      </w:r>
      <w:r w:rsidR="00953807">
        <w:t xml:space="preserve">and </w:t>
      </w:r>
      <w:r w:rsidR="008E39E9">
        <w:t>beliefs are</w:t>
      </w:r>
      <w:r w:rsidR="00DC492E">
        <w:t xml:space="preserve"> </w:t>
      </w:r>
      <w:r w:rsidR="008E39E9">
        <w:t>__________ connected to</w:t>
      </w:r>
      <w:r w:rsidR="00DC492E">
        <w:t xml:space="preserve"> </w:t>
      </w:r>
      <w:r w:rsidR="00953807">
        <w:t xml:space="preserve">Country </w:t>
      </w:r>
      <w:r w:rsidR="00AF6913">
        <w:t>and the health of land and water is central to _________.</w:t>
      </w:r>
    </w:p>
    <w:p w14:paraId="0354E83D" w14:textId="7732B3D8" w:rsidR="00C07249" w:rsidRPr="00956809" w:rsidRDefault="00914919" w:rsidP="00956809">
      <w:r>
        <w:t xml:space="preserve">Although </w:t>
      </w:r>
      <w:r w:rsidR="002C059E">
        <w:t>existing</w:t>
      </w:r>
      <w:r>
        <w:t xml:space="preserve"> in </w:t>
      </w:r>
      <w:r w:rsidR="00A8108A">
        <w:t xml:space="preserve">completely different </w:t>
      </w:r>
      <w:r w:rsidR="00D80F5F">
        <w:t>_________</w:t>
      </w:r>
      <w:r w:rsidR="00771348">
        <w:t xml:space="preserve">, the importance of </w:t>
      </w:r>
      <w:r w:rsidR="004A16C1">
        <w:t xml:space="preserve">the natural world for the spiritual </w:t>
      </w:r>
      <w:r w:rsidR="00175FC9">
        <w:t xml:space="preserve">wellbeing of humanity is something </w:t>
      </w:r>
      <w:r w:rsidR="002C059E">
        <w:t>similar</w:t>
      </w:r>
      <w:r w:rsidR="00175FC9">
        <w:t xml:space="preserve"> between</w:t>
      </w:r>
      <w:r w:rsidR="00263F77">
        <w:t xml:space="preserve"> the beliefs of </w:t>
      </w:r>
      <w:r w:rsidR="002C059E">
        <w:t>Aboriginal and Torres Strait Islander peoples</w:t>
      </w:r>
      <w:r w:rsidR="006178CB">
        <w:t xml:space="preserve"> and _______ of the Romantics</w:t>
      </w:r>
      <w:r w:rsidR="002C059E">
        <w:t xml:space="preserve">. </w:t>
      </w:r>
      <w:r w:rsidR="00225F91">
        <w:t>Many poems</w:t>
      </w:r>
      <w:r w:rsidR="00987235">
        <w:t xml:space="preserve"> composed</w:t>
      </w:r>
      <w:r w:rsidR="00225F91">
        <w:t xml:space="preserve"> by Aboriginal and Torres Strait Islander </w:t>
      </w:r>
      <w:r w:rsidR="00987235">
        <w:t>authors reinforce th</w:t>
      </w:r>
      <w:r w:rsidR="009D59A2">
        <w:t>e</w:t>
      </w:r>
      <w:r w:rsidR="00987235">
        <w:t xml:space="preserve"> </w:t>
      </w:r>
      <w:r w:rsidR="007A4AE4">
        <w:t xml:space="preserve">intertwined </w:t>
      </w:r>
      <w:r w:rsidR="009A1408">
        <w:t>____________</w:t>
      </w:r>
      <w:r w:rsidR="007A4AE4">
        <w:t xml:space="preserve"> between Country, history, culture</w:t>
      </w:r>
      <w:r w:rsidR="005C558B">
        <w:t>, language</w:t>
      </w:r>
      <w:r w:rsidR="007A4AE4">
        <w:t xml:space="preserve"> and </w:t>
      </w:r>
      <w:r w:rsidR="00BF1109">
        <w:t>identity.</w:t>
      </w:r>
    </w:p>
    <w:p w14:paraId="796F937E" w14:textId="3F246B43" w:rsidR="004D1EC0" w:rsidRDefault="00153548" w:rsidP="004D1EC0">
      <w:pPr>
        <w:pStyle w:val="Caption"/>
      </w:pPr>
      <w:r>
        <w:t xml:space="preserve">Table </w:t>
      </w:r>
      <w:r>
        <w:fldChar w:fldCharType="begin"/>
      </w:r>
      <w:r>
        <w:instrText xml:space="preserve"> SEQ Table \* ARABIC </w:instrText>
      </w:r>
      <w:r>
        <w:fldChar w:fldCharType="separate"/>
      </w:r>
      <w:r w:rsidR="00A11360">
        <w:rPr>
          <w:noProof/>
        </w:rPr>
        <w:t>54</w:t>
      </w:r>
      <w:r>
        <w:fldChar w:fldCharType="end"/>
      </w:r>
      <w:r w:rsidR="004D1EC0">
        <w:t xml:space="preserve"> </w:t>
      </w:r>
      <w:r w:rsidR="00616488">
        <w:t>– w</w:t>
      </w:r>
      <w:r w:rsidR="00616488" w:rsidRPr="00956809">
        <w:t>ord</w:t>
      </w:r>
      <w:r w:rsidR="00616488">
        <w:t xml:space="preserve"> </w:t>
      </w:r>
      <w:r w:rsidR="00616488" w:rsidRPr="00956809">
        <w:t>bank for</w:t>
      </w:r>
      <w:r w:rsidR="00616488">
        <w:t xml:space="preserve"> Connection to Country</w:t>
      </w:r>
    </w:p>
    <w:tbl>
      <w:tblPr>
        <w:tblStyle w:val="Tableheader"/>
        <w:tblW w:w="5000" w:type="pct"/>
        <w:tblLook w:val="04A0" w:firstRow="1" w:lastRow="0" w:firstColumn="1" w:lastColumn="0" w:noHBand="0" w:noVBand="1"/>
        <w:tblDescription w:val="Bank of words for connection to Country cloze."/>
      </w:tblPr>
      <w:tblGrid>
        <w:gridCol w:w="9630"/>
      </w:tblGrid>
      <w:tr w:rsidR="00E93462" w:rsidRPr="00511443" w14:paraId="396B9ACC" w14:textId="77777777" w:rsidTr="00711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911C567" w14:textId="3C26F8A6" w:rsidR="00511443" w:rsidRPr="00511443" w:rsidRDefault="00511443" w:rsidP="00511443">
            <w:r w:rsidRPr="00511443">
              <w:t>Word bank</w:t>
            </w:r>
          </w:p>
        </w:tc>
      </w:tr>
      <w:tr w:rsidR="00511443" w:rsidRPr="00511443" w14:paraId="7A45B68E" w14:textId="77777777" w:rsidTr="00711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D70ABDB" w14:textId="56528B53" w:rsidR="00511443" w:rsidRPr="00616488" w:rsidRDefault="00710B01" w:rsidP="00511443">
            <w:pPr>
              <w:rPr>
                <w:rStyle w:val="Strong"/>
              </w:rPr>
            </w:pPr>
            <w:r w:rsidRPr="00616488">
              <w:rPr>
                <w:rStyle w:val="Strong"/>
              </w:rPr>
              <w:t>c</w:t>
            </w:r>
            <w:r w:rsidR="00280443" w:rsidRPr="00CE7990">
              <w:rPr>
                <w:rStyle w:val="Strong"/>
              </w:rPr>
              <w:t>ontexts</w:t>
            </w:r>
            <w:r w:rsidR="007E4769" w:rsidRPr="00616488">
              <w:rPr>
                <w:rStyle w:val="Strong"/>
              </w:rPr>
              <w:t>,</w:t>
            </w:r>
            <w:r w:rsidR="00280443" w:rsidRPr="00616488">
              <w:rPr>
                <w:rStyle w:val="Strong"/>
              </w:rPr>
              <w:t xml:space="preserve"> those</w:t>
            </w:r>
            <w:r w:rsidR="007E4769" w:rsidRPr="00616488">
              <w:rPr>
                <w:rStyle w:val="Strong"/>
              </w:rPr>
              <w:t>,</w:t>
            </w:r>
            <w:r w:rsidR="00280443" w:rsidRPr="00616488">
              <w:rPr>
                <w:rStyle w:val="Strong"/>
              </w:rPr>
              <w:t xml:space="preserve"> culture</w:t>
            </w:r>
            <w:r w:rsidR="007E4769" w:rsidRPr="00616488">
              <w:rPr>
                <w:rStyle w:val="Strong"/>
              </w:rPr>
              <w:t>,</w:t>
            </w:r>
            <w:r w:rsidR="00280443" w:rsidRPr="00616488">
              <w:rPr>
                <w:rStyle w:val="Strong"/>
              </w:rPr>
              <w:t xml:space="preserve"> waterways</w:t>
            </w:r>
            <w:r w:rsidR="007E4769" w:rsidRPr="00616488">
              <w:rPr>
                <w:rStyle w:val="Strong"/>
              </w:rPr>
              <w:t>,</w:t>
            </w:r>
            <w:r w:rsidR="00280443" w:rsidRPr="00616488">
              <w:rPr>
                <w:rStyle w:val="Strong"/>
              </w:rPr>
              <w:t xml:space="preserve"> </w:t>
            </w:r>
            <w:r w:rsidR="00280443" w:rsidRPr="00CE7990">
              <w:rPr>
                <w:rStyle w:val="Strong"/>
              </w:rPr>
              <w:t>closely</w:t>
            </w:r>
            <w:r w:rsidR="007E4769" w:rsidRPr="00616488">
              <w:rPr>
                <w:rStyle w:val="Strong"/>
              </w:rPr>
              <w:t>,</w:t>
            </w:r>
            <w:r w:rsidR="00280443" w:rsidRPr="00616488">
              <w:rPr>
                <w:rStyle w:val="Strong"/>
              </w:rPr>
              <w:t xml:space="preserve"> relationship</w:t>
            </w:r>
            <w:r w:rsidR="007E4769" w:rsidRPr="00616488">
              <w:rPr>
                <w:rStyle w:val="Strong"/>
              </w:rPr>
              <w:t>,</w:t>
            </w:r>
            <w:r w:rsidR="00280443" w:rsidRPr="00616488">
              <w:rPr>
                <w:rStyle w:val="Strong"/>
              </w:rPr>
              <w:t xml:space="preserve"> spiritual</w:t>
            </w:r>
          </w:p>
        </w:tc>
      </w:tr>
    </w:tbl>
    <w:p w14:paraId="2F7FEDBD" w14:textId="2C8FDC1C" w:rsidR="00462A50" w:rsidRDefault="00E91912" w:rsidP="00956809">
      <w:pPr>
        <w:rPr>
          <w:rStyle w:val="Strong"/>
        </w:rPr>
      </w:pPr>
      <w:r w:rsidRPr="00390E7D">
        <w:rPr>
          <w:rStyle w:val="Strong"/>
        </w:rPr>
        <w:t>‘All that is loved (can be saved)’</w:t>
      </w:r>
    </w:p>
    <w:p w14:paraId="7EC291CF" w14:textId="5541F5E5" w:rsidR="005D3BA5" w:rsidRDefault="00E02F94" w:rsidP="00390E7D">
      <w:r>
        <w:t xml:space="preserve">The poem ‘All that is loved (can be saved)’ is published in the </w:t>
      </w:r>
      <w:r w:rsidR="00631D49">
        <w:t>____________</w:t>
      </w:r>
      <w:r>
        <w:t xml:space="preserve"> collection </w:t>
      </w:r>
      <w:r w:rsidRPr="00E02F94">
        <w:rPr>
          <w:i/>
          <w:iCs/>
        </w:rPr>
        <w:t>Throat</w:t>
      </w:r>
      <w:r>
        <w:t xml:space="preserve">. </w:t>
      </w:r>
      <w:r w:rsidR="005D3BA5">
        <w:t xml:space="preserve">In an interview with Poet’s Corner, van Neerven says </w:t>
      </w:r>
      <w:r w:rsidR="00563F36">
        <w:t>about this poem that ‘b</w:t>
      </w:r>
      <w:r w:rsidR="00563F36" w:rsidRPr="008F025F">
        <w:t>eing a person who connects with my heritage in different ways, I wanted to share with others that there are many different ways and that hope, and love are the way forward</w:t>
      </w:r>
      <w:r w:rsidR="00563F36">
        <w:t>’.</w:t>
      </w:r>
      <w:r w:rsidR="00DA4CBF" w:rsidRPr="00DA4CBF">
        <w:t xml:space="preserve"> </w:t>
      </w:r>
      <w:r w:rsidR="00DA4CBF">
        <w:t>The connection between the health of __________ and the process accepting and __________ to nature is central to understanding the poem.</w:t>
      </w:r>
    </w:p>
    <w:p w14:paraId="21AC3929" w14:textId="2CCD925B" w:rsidR="00645DE3" w:rsidRDefault="00D5293C" w:rsidP="00390E7D">
      <w:r>
        <w:t xml:space="preserve">The poem, like much </w:t>
      </w:r>
      <w:r w:rsidR="00776979">
        <w:t xml:space="preserve">poetry from the 21st </w:t>
      </w:r>
      <w:r w:rsidR="001972C1">
        <w:t>c</w:t>
      </w:r>
      <w:r w:rsidR="00776979">
        <w:t xml:space="preserve">entury, is very </w:t>
      </w:r>
      <w:r w:rsidR="00631D49">
        <w:t>_______</w:t>
      </w:r>
      <w:r w:rsidR="00776979">
        <w:t xml:space="preserve"> in style and structure</w:t>
      </w:r>
      <w:r w:rsidR="00631D49">
        <w:t xml:space="preserve"> when compared to Romantic poetry.</w:t>
      </w:r>
      <w:r w:rsidR="00362374">
        <w:t xml:space="preserve"> Romantic poetry was very structured in terms of rhyme and ______</w:t>
      </w:r>
      <w:proofErr w:type="gramStart"/>
      <w:r w:rsidR="00152923">
        <w:t>_</w:t>
      </w:r>
      <w:r w:rsidR="00A104E3">
        <w:t>,</w:t>
      </w:r>
      <w:r w:rsidR="003F08C4">
        <w:t xml:space="preserve"> and</w:t>
      </w:r>
      <w:proofErr w:type="gramEnd"/>
      <w:r w:rsidR="003F08C4">
        <w:t xml:space="preserve"> included formal and purposeful ____________.</w:t>
      </w:r>
      <w:r w:rsidR="00BB022C">
        <w:t xml:space="preserve"> ‘All that is loved (can be saved)’ on the other hand is written in free verse, </w:t>
      </w:r>
      <w:r w:rsidR="00E24688">
        <w:t>which means there is no consistent rhyme or meter structure. The lines of the poem are divided into non-rhyming couplets</w:t>
      </w:r>
      <w:r w:rsidR="00281646">
        <w:t xml:space="preserve"> and there is no punctuation at all, including no capital _______ or full stops.</w:t>
      </w:r>
    </w:p>
    <w:p w14:paraId="14213644" w14:textId="1488848E" w:rsidR="00653A79" w:rsidRDefault="00D36C30" w:rsidP="00390E7D">
      <w:r>
        <w:t xml:space="preserve">van Neerven acknowledges that her poetry breaks the rules of more </w:t>
      </w:r>
      <w:r w:rsidR="00E02DC8">
        <w:t>_________</w:t>
      </w:r>
      <w:r>
        <w:t xml:space="preserve"> structured </w:t>
      </w:r>
      <w:r w:rsidR="00B367B4">
        <w:t xml:space="preserve">styles of </w:t>
      </w:r>
      <w:r>
        <w:t xml:space="preserve">poetry. </w:t>
      </w:r>
      <w:r w:rsidR="00B367B4">
        <w:t>In</w:t>
      </w:r>
      <w:r w:rsidR="00A847F4">
        <w:t xml:space="preserve"> the ABC</w:t>
      </w:r>
      <w:r w:rsidR="003B1CAF">
        <w:t xml:space="preserve"> interview, </w:t>
      </w:r>
      <w:r w:rsidR="003B47D6">
        <w:t>they state ‘</w:t>
      </w:r>
      <w:r w:rsidR="003B47D6" w:rsidRPr="002558C8">
        <w:t xml:space="preserve">For a long time, I was like, </w:t>
      </w:r>
      <w:r w:rsidR="003B47D6">
        <w:t>‘</w:t>
      </w:r>
      <w:r w:rsidR="003B47D6" w:rsidRPr="002558C8">
        <w:t>I don</w:t>
      </w:r>
      <w:r w:rsidR="003B47D6">
        <w:t>’</w:t>
      </w:r>
      <w:r w:rsidR="003B47D6" w:rsidRPr="002558C8">
        <w:t>t know how to write poetry because I don</w:t>
      </w:r>
      <w:r w:rsidR="003B47D6">
        <w:t>’</w:t>
      </w:r>
      <w:r w:rsidR="003B47D6" w:rsidRPr="002558C8">
        <w:t>t know how to write a sonnet or I don</w:t>
      </w:r>
      <w:r w:rsidR="003B47D6">
        <w:t>’</w:t>
      </w:r>
      <w:r w:rsidR="003B47D6" w:rsidRPr="002558C8">
        <w:t xml:space="preserve">t rhyme — or, you know, all </w:t>
      </w:r>
      <w:proofErr w:type="gramStart"/>
      <w:r w:rsidR="003B47D6" w:rsidRPr="002558C8">
        <w:t>these sort of things</w:t>
      </w:r>
      <w:proofErr w:type="gramEnd"/>
      <w:r w:rsidR="003B47D6" w:rsidRPr="002558C8">
        <w:t xml:space="preserve"> about the poetry that you read at schoo</w:t>
      </w:r>
      <w:r w:rsidR="003B47D6">
        <w:t>l’</w:t>
      </w:r>
      <w:r w:rsidR="00803308">
        <w:t>.</w:t>
      </w:r>
      <w:r w:rsidR="00253159">
        <w:t xml:space="preserve"> One of the</w:t>
      </w:r>
      <w:r w:rsidR="002C4FE4">
        <w:t xml:space="preserve"> </w:t>
      </w:r>
      <w:r w:rsidR="009B5DDF">
        <w:t>benefits of free verse poetry is that it ______ poets greater freedom of expression and language use as they don’t need to adhere to strict rules.</w:t>
      </w:r>
    </w:p>
    <w:p w14:paraId="2E022E98" w14:textId="4E1E43FC" w:rsidR="00F3618B" w:rsidRDefault="00F3618B" w:rsidP="00F3618B">
      <w:pPr>
        <w:pStyle w:val="Caption"/>
      </w:pPr>
      <w:r>
        <w:t xml:space="preserve">Table </w:t>
      </w:r>
      <w:r>
        <w:fldChar w:fldCharType="begin"/>
      </w:r>
      <w:r>
        <w:instrText xml:space="preserve"> SEQ Table \* ARABIC </w:instrText>
      </w:r>
      <w:r>
        <w:fldChar w:fldCharType="separate"/>
      </w:r>
      <w:r w:rsidR="00A11360">
        <w:rPr>
          <w:noProof/>
        </w:rPr>
        <w:t>55</w:t>
      </w:r>
      <w:r>
        <w:fldChar w:fldCharType="end"/>
      </w:r>
      <w:r w:rsidRPr="00F3618B">
        <w:t xml:space="preserve"> </w:t>
      </w:r>
      <w:r>
        <w:t>– w</w:t>
      </w:r>
      <w:r w:rsidRPr="00F3618B">
        <w:t>ord bank for ‘All that is loved (can be saved)</w:t>
      </w:r>
      <w:r w:rsidR="0045251F">
        <w:t>’</w:t>
      </w:r>
    </w:p>
    <w:tbl>
      <w:tblPr>
        <w:tblStyle w:val="Tableheader"/>
        <w:tblW w:w="5000" w:type="pct"/>
        <w:tblLook w:val="04A0" w:firstRow="1" w:lastRow="0" w:firstColumn="1" w:lastColumn="0" w:noHBand="0" w:noVBand="1"/>
        <w:tblDescription w:val="Bank of words for 'All that is loved (can be saved)' cloze passage."/>
      </w:tblPr>
      <w:tblGrid>
        <w:gridCol w:w="9630"/>
      </w:tblGrid>
      <w:tr w:rsidR="00D311E6" w:rsidRPr="0045251F" w14:paraId="2DB21EDE" w14:textId="77777777" w:rsidTr="00711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3FA7D18" w14:textId="736F6889" w:rsidR="0045251F" w:rsidRPr="0045251F" w:rsidRDefault="0045251F" w:rsidP="0045251F">
            <w:r w:rsidRPr="0045251F">
              <w:t>Word bank</w:t>
            </w:r>
          </w:p>
        </w:tc>
      </w:tr>
      <w:tr w:rsidR="0045251F" w:rsidRPr="0045251F" w14:paraId="3649A44C" w14:textId="77777777" w:rsidTr="00711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129A554" w14:textId="4FA64751" w:rsidR="0045251F" w:rsidRPr="00314874" w:rsidRDefault="00E131F3" w:rsidP="0045251F">
            <w:r>
              <w:rPr>
                <w:rStyle w:val="Strong"/>
              </w:rPr>
              <w:t>a</w:t>
            </w:r>
            <w:r w:rsidR="001B791B" w:rsidRPr="00D64B7E">
              <w:rPr>
                <w:rStyle w:val="Strong"/>
              </w:rPr>
              <w:t>llows</w:t>
            </w:r>
            <w:r w:rsidR="001B791B">
              <w:rPr>
                <w:rStyle w:val="Strong"/>
              </w:rPr>
              <w:t>,</w:t>
            </w:r>
            <w:r w:rsidR="001B791B" w:rsidRPr="00D64B7E">
              <w:rPr>
                <w:rStyle w:val="Strong"/>
              </w:rPr>
              <w:t xml:space="preserve"> humanity</w:t>
            </w:r>
            <w:r w:rsidR="001B791B">
              <w:rPr>
                <w:rStyle w:val="Strong"/>
              </w:rPr>
              <w:t>,</w:t>
            </w:r>
            <w:r w:rsidR="001B791B" w:rsidRPr="00D64B7E">
              <w:rPr>
                <w:rStyle w:val="Strong"/>
              </w:rPr>
              <w:t xml:space="preserve"> different</w:t>
            </w:r>
            <w:r w:rsidR="001B791B">
              <w:rPr>
                <w:rStyle w:val="Strong"/>
              </w:rPr>
              <w:t>, listening, punctuation, letters, meter, formally, award-winning</w:t>
            </w:r>
          </w:p>
        </w:tc>
      </w:tr>
    </w:tbl>
    <w:p w14:paraId="332F1843" w14:textId="77777777" w:rsidR="009D08C8" w:rsidRDefault="009D08C8">
      <w:pPr>
        <w:suppressAutoHyphens w:val="0"/>
        <w:spacing w:before="0" w:after="160" w:line="259" w:lineRule="auto"/>
      </w:pPr>
      <w:r>
        <w:br w:type="page"/>
      </w:r>
    </w:p>
    <w:p w14:paraId="183D5F3D" w14:textId="3AAE84C9" w:rsidR="00D91706" w:rsidRDefault="00BD6D39" w:rsidP="00BD6D39">
      <w:pPr>
        <w:pStyle w:val="Heading2"/>
      </w:pPr>
      <w:bookmarkStart w:id="120" w:name="_Toc173238885"/>
      <w:r w:rsidRPr="00BD6D39">
        <w:t xml:space="preserve">Phase 5, activity </w:t>
      </w:r>
      <w:r w:rsidR="004C2C2C">
        <w:t>5</w:t>
      </w:r>
      <w:r w:rsidRPr="00BD6D39">
        <w:t xml:space="preserve"> – annotati</w:t>
      </w:r>
      <w:r w:rsidR="00BC1540">
        <w:t>ng</w:t>
      </w:r>
      <w:r w:rsidRPr="00BD6D39">
        <w:t xml:space="preserve"> ‘All that is loved (can be saved)’ </w:t>
      </w:r>
      <w:bookmarkStart w:id="121" w:name="_Hlk172542912"/>
      <w:r w:rsidRPr="00BD6D39">
        <w:t>by Ellen van Neerven</w:t>
      </w:r>
      <w:bookmarkEnd w:id="121"/>
      <w:bookmarkEnd w:id="120"/>
    </w:p>
    <w:p w14:paraId="299BD283" w14:textId="4F6F3815" w:rsidR="00DA36D2" w:rsidRDefault="00717B1B" w:rsidP="00563DA7">
      <w:pPr>
        <w:pStyle w:val="FeatureBox2"/>
      </w:pPr>
      <w:r w:rsidRPr="0041769A">
        <w:rPr>
          <w:rStyle w:val="Strong"/>
        </w:rPr>
        <w:t xml:space="preserve">Teacher </w:t>
      </w:r>
      <w:proofErr w:type="gramStart"/>
      <w:r w:rsidRPr="0041769A">
        <w:rPr>
          <w:rStyle w:val="Strong"/>
        </w:rPr>
        <w:t>note</w:t>
      </w:r>
      <w:r>
        <w:t>:</w:t>
      </w:r>
      <w:proofErr w:type="gramEnd"/>
      <w:r>
        <w:t xml:space="preserve"> </w:t>
      </w:r>
      <w:r w:rsidR="00C1359E">
        <w:t>i</w:t>
      </w:r>
      <w:r w:rsidR="00DA36D2" w:rsidRPr="00DA36D2">
        <w:t xml:space="preserve">t is recommended that students </w:t>
      </w:r>
      <w:r w:rsidR="00582AC7">
        <w:t>be issued with</w:t>
      </w:r>
      <w:r w:rsidR="00DA36D2" w:rsidRPr="00DA36D2">
        <w:t xml:space="preserve"> </w:t>
      </w:r>
      <w:r w:rsidR="00F65926">
        <w:t>2</w:t>
      </w:r>
      <w:r w:rsidR="00DA36D2" w:rsidRPr="00DA36D2">
        <w:t xml:space="preserve"> copies of the poem</w:t>
      </w:r>
      <w:r w:rsidR="00013CBE">
        <w:t xml:space="preserve"> –</w:t>
      </w:r>
      <w:r w:rsidR="00DA36D2" w:rsidRPr="00DA36D2">
        <w:t xml:space="preserve"> one to annotate individually and then </w:t>
      </w:r>
      <w:r w:rsidR="00582AC7">
        <w:t xml:space="preserve">enhance these annotations </w:t>
      </w:r>
      <w:r w:rsidR="00DA36D2" w:rsidRPr="00DA36D2">
        <w:t xml:space="preserve">through direct </w:t>
      </w:r>
      <w:r w:rsidR="002731AA" w:rsidRPr="002731AA">
        <w:t>teacher</w:t>
      </w:r>
      <w:r w:rsidR="00DA36D2" w:rsidRPr="00DA36D2">
        <w:t xml:space="preserve"> instruction</w:t>
      </w:r>
      <w:r w:rsidR="002731AA">
        <w:t xml:space="preserve">. This will create a </w:t>
      </w:r>
      <w:r w:rsidR="00B5022C">
        <w:t>thoroughly</w:t>
      </w:r>
      <w:r w:rsidR="00255BE1">
        <w:t xml:space="preserve"> annotated poem. Students will need to </w:t>
      </w:r>
      <w:r w:rsidR="000C3B4D" w:rsidRPr="000C3B4D">
        <w:t>revise</w:t>
      </w:r>
      <w:r w:rsidR="00DA36D2" w:rsidRPr="00DA36D2">
        <w:t xml:space="preserve"> and </w:t>
      </w:r>
      <w:r w:rsidR="000C3B4D" w:rsidRPr="000C3B4D">
        <w:t>condense their annotations</w:t>
      </w:r>
      <w:r w:rsidR="00255BE1">
        <w:t xml:space="preserve"> onto</w:t>
      </w:r>
      <w:r w:rsidR="00DA36D2" w:rsidRPr="00DA36D2">
        <w:t xml:space="preserve"> another </w:t>
      </w:r>
      <w:r w:rsidR="0065567E">
        <w:t>blank poem</w:t>
      </w:r>
      <w:r w:rsidR="00DA36D2" w:rsidRPr="00DA36D2">
        <w:t xml:space="preserve"> </w:t>
      </w:r>
      <w:r w:rsidR="006E3CDF">
        <w:t>to complete</w:t>
      </w:r>
      <w:r w:rsidR="00DA36D2" w:rsidRPr="00DA36D2">
        <w:t xml:space="preserve"> </w:t>
      </w:r>
      <w:bookmarkStart w:id="122" w:name="_Hlk167366434"/>
      <w:r w:rsidR="00DA36D2" w:rsidRPr="00591858">
        <w:rPr>
          <w:rStyle w:val="Strong"/>
        </w:rPr>
        <w:t>Core formative task 4</w:t>
      </w:r>
      <w:r w:rsidR="0041769A" w:rsidRPr="00591858">
        <w:rPr>
          <w:rStyle w:val="Strong"/>
        </w:rPr>
        <w:t>b</w:t>
      </w:r>
      <w:r w:rsidR="00DA36D2" w:rsidRPr="00591858">
        <w:rPr>
          <w:rStyle w:val="Strong"/>
        </w:rPr>
        <w:t xml:space="preserve"> – annotation of </w:t>
      </w:r>
      <w:r w:rsidR="0041769A" w:rsidRPr="00591858">
        <w:rPr>
          <w:rStyle w:val="Strong"/>
        </w:rPr>
        <w:t>‘</w:t>
      </w:r>
      <w:r w:rsidR="00591858" w:rsidRPr="00591858">
        <w:rPr>
          <w:rStyle w:val="Strong"/>
        </w:rPr>
        <w:t>All that is loved (can be saved)’ by Ellen van Neerven</w:t>
      </w:r>
      <w:bookmarkEnd w:id="122"/>
      <w:r w:rsidR="0065567E" w:rsidRPr="00F01FC6">
        <w:rPr>
          <w:rStyle w:val="Strong"/>
          <w:b w:val="0"/>
          <w:bCs w:val="0"/>
        </w:rPr>
        <w:t xml:space="preserve">. </w:t>
      </w:r>
      <w:r w:rsidR="0065567E" w:rsidRPr="006E3CDF">
        <w:t>This annotated poem</w:t>
      </w:r>
      <w:r w:rsidR="00DA36D2" w:rsidRPr="00DA36D2">
        <w:t xml:space="preserve"> can </w:t>
      </w:r>
      <w:r w:rsidR="000C3B4D" w:rsidRPr="006E3CDF">
        <w:t>be brought</w:t>
      </w:r>
      <w:r w:rsidR="00DA36D2" w:rsidRPr="00DA36D2">
        <w:t xml:space="preserve"> into the examination </w:t>
      </w:r>
      <w:r w:rsidR="000C3B4D">
        <w:t>only if it</w:t>
      </w:r>
      <w:r w:rsidR="00DA36D2" w:rsidRPr="00DA36D2">
        <w:t xml:space="preserve"> </w:t>
      </w:r>
      <w:r w:rsidR="006E3CDF">
        <w:t xml:space="preserve">stays within </w:t>
      </w:r>
      <w:r w:rsidR="00DA36D2" w:rsidRPr="00DA36D2">
        <w:t>the set guidelines.</w:t>
      </w:r>
    </w:p>
    <w:p w14:paraId="2BEBE1B1" w14:textId="3C63DA2E" w:rsidR="00A96841" w:rsidRPr="00A96841" w:rsidRDefault="00A96841" w:rsidP="006461BC">
      <w:pPr>
        <w:pStyle w:val="FeatureBox3"/>
      </w:pPr>
      <w:r w:rsidRPr="006461BC">
        <w:rPr>
          <w:rStyle w:val="Strong"/>
        </w:rPr>
        <w:t>Student note</w:t>
      </w:r>
      <w:r>
        <w:t xml:space="preserve">: the annotations that you make as part of this activity should be detailed. These will assist you to </w:t>
      </w:r>
      <w:r w:rsidR="00A749AD">
        <w:t>complete</w:t>
      </w:r>
      <w:r w:rsidR="006461BC">
        <w:t xml:space="preserve"> extended analytical writing focused on this poem.</w:t>
      </w:r>
    </w:p>
    <w:p w14:paraId="40109049" w14:textId="7929B38C" w:rsidR="00C06A55" w:rsidRDefault="00F01869" w:rsidP="00430AE2">
      <w:pPr>
        <w:pStyle w:val="ListNumber"/>
        <w:numPr>
          <w:ilvl w:val="0"/>
          <w:numId w:val="59"/>
        </w:numPr>
      </w:pPr>
      <w:r w:rsidRPr="00C9585A">
        <w:t>A</w:t>
      </w:r>
      <w:r w:rsidR="00B9533C" w:rsidRPr="00C9585A">
        <w:t xml:space="preserve">nnotate the poem finding </w:t>
      </w:r>
      <w:r w:rsidR="005D4896">
        <w:t xml:space="preserve">examples of </w:t>
      </w:r>
      <w:r w:rsidR="00B9533C" w:rsidRPr="00C9585A">
        <w:t xml:space="preserve">as many poetic devices as you can. You may need to refer to your </w:t>
      </w:r>
      <w:r w:rsidR="00B9533C" w:rsidRPr="00C06A55">
        <w:rPr>
          <w:b/>
        </w:rPr>
        <w:t>Phase 2, activity 4 – glossary of poetic devices</w:t>
      </w:r>
      <w:r w:rsidRPr="00C9585A">
        <w:t>.</w:t>
      </w:r>
    </w:p>
    <w:p w14:paraId="7BBA5BE9" w14:textId="0829E436" w:rsidR="00072B8D" w:rsidRDefault="005D4896" w:rsidP="00430AE2">
      <w:pPr>
        <w:pStyle w:val="ListNumber"/>
        <w:numPr>
          <w:ilvl w:val="0"/>
          <w:numId w:val="59"/>
        </w:numPr>
      </w:pPr>
      <w:r>
        <w:t>In</w:t>
      </w:r>
      <w:r w:rsidR="00B811AD" w:rsidRPr="00C9585A">
        <w:t xml:space="preserve"> th</w:t>
      </w:r>
      <w:r>
        <w:t>is</w:t>
      </w:r>
      <w:r w:rsidR="00B811AD" w:rsidRPr="00C9585A">
        <w:t xml:space="preserve"> poem</w:t>
      </w:r>
      <w:r>
        <w:t>, look for</w:t>
      </w:r>
      <w:r w:rsidR="00C06A55">
        <w:t xml:space="preserve"> and annotate</w:t>
      </w:r>
      <w:r w:rsidR="00072B8D">
        <w:t>:</w:t>
      </w:r>
    </w:p>
    <w:p w14:paraId="31E5897E" w14:textId="25173AD7" w:rsidR="001924AB" w:rsidRDefault="007F1D07" w:rsidP="00430AE2">
      <w:pPr>
        <w:pStyle w:val="ListNumber2"/>
        <w:numPr>
          <w:ilvl w:val="0"/>
          <w:numId w:val="45"/>
        </w:numPr>
      </w:pPr>
      <w:r>
        <w:t>s</w:t>
      </w:r>
      <w:r w:rsidR="00E80791">
        <w:t>ibilance</w:t>
      </w:r>
    </w:p>
    <w:p w14:paraId="3318F9F5" w14:textId="492985D6" w:rsidR="00FD1F0A" w:rsidRDefault="007F1D07" w:rsidP="00E90592">
      <w:pPr>
        <w:pStyle w:val="ListNumber2"/>
      </w:pPr>
      <w:r>
        <w:t>s</w:t>
      </w:r>
      <w:r w:rsidR="00FD1F0A" w:rsidRPr="00FD1F0A">
        <w:t>imile</w:t>
      </w:r>
    </w:p>
    <w:p w14:paraId="38018370" w14:textId="7289332F" w:rsidR="00FD1F0A" w:rsidRDefault="007F1D07" w:rsidP="00E90592">
      <w:pPr>
        <w:pStyle w:val="ListNumber2"/>
      </w:pPr>
      <w:r>
        <w:t>p</w:t>
      </w:r>
      <w:r w:rsidR="00FD1F0A" w:rsidRPr="00FD1F0A">
        <w:t>ersonification</w:t>
      </w:r>
    </w:p>
    <w:p w14:paraId="75C8F3A2" w14:textId="7C8ED392" w:rsidR="00FD1F0A" w:rsidRDefault="007F1D07" w:rsidP="00E90592">
      <w:pPr>
        <w:pStyle w:val="ListNumber2"/>
      </w:pPr>
      <w:r>
        <w:t>a</w:t>
      </w:r>
      <w:r w:rsidR="00FD1F0A" w:rsidRPr="00FD1F0A">
        <w:t>nthropomorphism</w:t>
      </w:r>
    </w:p>
    <w:p w14:paraId="355B181D" w14:textId="48B2D746" w:rsidR="00FD1F0A" w:rsidRDefault="007F1D07" w:rsidP="00E90592">
      <w:pPr>
        <w:pStyle w:val="ListNumber2"/>
      </w:pPr>
      <w:r>
        <w:t>e</w:t>
      </w:r>
      <w:r w:rsidR="00FD1F0A" w:rsidRPr="00FD1F0A">
        <w:t>njambment</w:t>
      </w:r>
    </w:p>
    <w:p w14:paraId="54A5B751" w14:textId="2EB2DFAF" w:rsidR="00FD1F0A" w:rsidRDefault="007F1D07" w:rsidP="00E90592">
      <w:pPr>
        <w:pStyle w:val="ListNumber2"/>
      </w:pPr>
      <w:r>
        <w:t>s</w:t>
      </w:r>
      <w:r w:rsidR="00FD1F0A" w:rsidRPr="00FD1F0A">
        <w:t>ymbolism</w:t>
      </w:r>
    </w:p>
    <w:p w14:paraId="65EB23D0" w14:textId="06A845E4" w:rsidR="00FD1F0A" w:rsidRDefault="007F1D07" w:rsidP="00E90592">
      <w:pPr>
        <w:pStyle w:val="ListNumber2"/>
      </w:pPr>
      <w:r>
        <w:t>r</w:t>
      </w:r>
      <w:r w:rsidR="00FD1F0A" w:rsidRPr="00FD1F0A">
        <w:t>epetition</w:t>
      </w:r>
    </w:p>
    <w:p w14:paraId="7172ECC3" w14:textId="24F705E5" w:rsidR="00FD1F0A" w:rsidRDefault="007F1D07" w:rsidP="00E90592">
      <w:pPr>
        <w:pStyle w:val="ListNumber2"/>
      </w:pPr>
      <w:r>
        <w:t>a</w:t>
      </w:r>
      <w:r w:rsidR="00FD1F0A" w:rsidRPr="00FD1F0A">
        <w:t>naphora</w:t>
      </w:r>
    </w:p>
    <w:p w14:paraId="25907D37" w14:textId="028F3B9F" w:rsidR="001924AB" w:rsidRDefault="001924AB" w:rsidP="00E90592">
      <w:pPr>
        <w:pStyle w:val="ListNumber2"/>
      </w:pPr>
      <w:r>
        <w:t>r</w:t>
      </w:r>
      <w:r w:rsidR="00B811AD" w:rsidRPr="00C9585A">
        <w:t>hetorical question</w:t>
      </w:r>
    </w:p>
    <w:p w14:paraId="5C554B81" w14:textId="7AFB04FC" w:rsidR="00F01869" w:rsidRPr="00C9585A" w:rsidRDefault="00B37A90" w:rsidP="00E90592">
      <w:pPr>
        <w:pStyle w:val="ListNumber2"/>
      </w:pPr>
      <w:r>
        <w:t>circular structure</w:t>
      </w:r>
      <w:r w:rsidR="00B811AD" w:rsidRPr="00C9585A">
        <w:t>.</w:t>
      </w:r>
    </w:p>
    <w:p w14:paraId="5D1D2B43" w14:textId="0EAC927F" w:rsidR="00C076BD" w:rsidRPr="00C9585A" w:rsidRDefault="00C076BD" w:rsidP="00430AE2">
      <w:pPr>
        <w:pStyle w:val="ListNumber"/>
        <w:numPr>
          <w:ilvl w:val="0"/>
          <w:numId w:val="16"/>
        </w:numPr>
      </w:pPr>
      <w:r w:rsidRPr="00C9585A">
        <w:t>Share you</w:t>
      </w:r>
      <w:r w:rsidR="007152E8" w:rsidRPr="00C9585A">
        <w:t>r</w:t>
      </w:r>
      <w:r w:rsidRPr="00C9585A">
        <w:t xml:space="preserve"> annotations with a peer and add any additional annotation</w:t>
      </w:r>
      <w:r w:rsidR="00E26F04">
        <w:t>s</w:t>
      </w:r>
      <w:r w:rsidRPr="00C9585A">
        <w:t xml:space="preserve"> they may have to your copy of the poem</w:t>
      </w:r>
      <w:r w:rsidR="00FD2EF1" w:rsidRPr="00C9585A">
        <w:t>.</w:t>
      </w:r>
    </w:p>
    <w:p w14:paraId="42F82D92" w14:textId="51712340" w:rsidR="00D02B06" w:rsidRDefault="00C076BD" w:rsidP="00430AE2">
      <w:pPr>
        <w:pStyle w:val="ListNumber"/>
        <w:numPr>
          <w:ilvl w:val="0"/>
          <w:numId w:val="16"/>
        </w:numPr>
      </w:pPr>
      <w:r w:rsidRPr="00C9585A">
        <w:t>Share your annotations with the class and add any additional annotations to your own poem.</w:t>
      </w:r>
    </w:p>
    <w:p w14:paraId="735BFB11" w14:textId="1B916968" w:rsidR="008950C9" w:rsidRDefault="00FD795E" w:rsidP="008950C9">
      <w:pPr>
        <w:rPr>
          <w:rStyle w:val="Strong"/>
        </w:rPr>
      </w:pPr>
      <w:r w:rsidRPr="00FD795E">
        <w:rPr>
          <w:rStyle w:val="Strong"/>
        </w:rPr>
        <w:t>Exit ticket</w:t>
      </w:r>
    </w:p>
    <w:p w14:paraId="76ACBDAC" w14:textId="200F52C4" w:rsidR="009B4A3D" w:rsidRPr="00D32BE5" w:rsidRDefault="00D32BE5" w:rsidP="00D32BE5">
      <w:pPr>
        <w:pStyle w:val="ListNumber"/>
        <w:numPr>
          <w:ilvl w:val="0"/>
          <w:numId w:val="3"/>
        </w:numPr>
        <w:rPr>
          <w:rStyle w:val="Strong"/>
          <w:b w:val="0"/>
          <w:bCs w:val="0"/>
        </w:rPr>
      </w:pPr>
      <w:r w:rsidRPr="00D32BE5">
        <w:rPr>
          <w:rStyle w:val="Strong"/>
          <w:b w:val="0"/>
          <w:bCs w:val="0"/>
        </w:rPr>
        <w:t xml:space="preserve">Complete the </w:t>
      </w:r>
      <w:r>
        <w:rPr>
          <w:rStyle w:val="Strong"/>
          <w:b w:val="0"/>
          <w:bCs w:val="0"/>
        </w:rPr>
        <w:t>exit</w:t>
      </w:r>
      <w:r w:rsidR="00510FCF">
        <w:rPr>
          <w:rStyle w:val="Strong"/>
          <w:b w:val="0"/>
          <w:bCs w:val="0"/>
        </w:rPr>
        <w:t xml:space="preserve"> ticket below </w:t>
      </w:r>
      <w:r w:rsidR="00C646F3">
        <w:rPr>
          <w:rStyle w:val="Strong"/>
          <w:b w:val="0"/>
          <w:bCs w:val="0"/>
        </w:rPr>
        <w:t xml:space="preserve">comparing how van Neerven uses a specific language device in </w:t>
      </w:r>
      <w:r w:rsidR="0062304C">
        <w:rPr>
          <w:rStyle w:val="Strong"/>
          <w:b w:val="0"/>
          <w:bCs w:val="0"/>
        </w:rPr>
        <w:t>the poem ‘All that is loved (can be saved)</w:t>
      </w:r>
      <w:r w:rsidR="00F01FC6">
        <w:rPr>
          <w:rStyle w:val="Strong"/>
          <w:b w:val="0"/>
          <w:bCs w:val="0"/>
        </w:rPr>
        <w:t>’</w:t>
      </w:r>
      <w:r w:rsidR="00F81847">
        <w:rPr>
          <w:rStyle w:val="Strong"/>
          <w:b w:val="0"/>
          <w:bCs w:val="0"/>
        </w:rPr>
        <w:t xml:space="preserve"> with the way that you have experimented with this device.</w:t>
      </w:r>
    </w:p>
    <w:p w14:paraId="539EE2CC" w14:textId="30556838" w:rsidR="00A932EC" w:rsidRPr="001D384C" w:rsidRDefault="00A932EC" w:rsidP="001D384C">
      <w:pPr>
        <w:pStyle w:val="ListNumber"/>
        <w:numPr>
          <w:ilvl w:val="0"/>
          <w:numId w:val="3"/>
        </w:numPr>
        <w:rPr>
          <w:rStyle w:val="Strong"/>
          <w:b w:val="0"/>
          <w:bCs w:val="0"/>
        </w:rPr>
      </w:pPr>
      <w:r>
        <w:rPr>
          <w:rStyle w:val="Strong"/>
          <w:b w:val="0"/>
          <w:bCs w:val="0"/>
        </w:rPr>
        <w:t>In the first column, identify the language device with which you have experimented. In the second c</w:t>
      </w:r>
      <w:r w:rsidR="009433A0">
        <w:rPr>
          <w:rStyle w:val="Strong"/>
          <w:b w:val="0"/>
          <w:bCs w:val="0"/>
        </w:rPr>
        <w:t>olumn</w:t>
      </w:r>
      <w:r w:rsidR="00296A32">
        <w:rPr>
          <w:rStyle w:val="Strong"/>
          <w:b w:val="0"/>
          <w:bCs w:val="0"/>
        </w:rPr>
        <w:t xml:space="preserve">, </w:t>
      </w:r>
      <w:r w:rsidR="00E823F9">
        <w:rPr>
          <w:rStyle w:val="Strong"/>
          <w:b w:val="0"/>
          <w:bCs w:val="0"/>
        </w:rPr>
        <w:t xml:space="preserve">include </w:t>
      </w:r>
      <w:r w:rsidR="00FD30FE">
        <w:rPr>
          <w:rStyle w:val="Strong"/>
          <w:b w:val="0"/>
          <w:bCs w:val="0"/>
        </w:rPr>
        <w:t xml:space="preserve">the example of the </w:t>
      </w:r>
      <w:r w:rsidR="00750A13">
        <w:rPr>
          <w:rStyle w:val="Strong"/>
          <w:b w:val="0"/>
          <w:bCs w:val="0"/>
        </w:rPr>
        <w:t>device in the core text and explain the effect of it in this poem. In the third column,</w:t>
      </w:r>
      <w:r w:rsidR="007F464E">
        <w:rPr>
          <w:rStyle w:val="Strong"/>
          <w:b w:val="0"/>
          <w:bCs w:val="0"/>
        </w:rPr>
        <w:t xml:space="preserve"> provide your own example of the </w:t>
      </w:r>
      <w:r w:rsidR="00D53D66">
        <w:rPr>
          <w:rStyle w:val="Strong"/>
          <w:b w:val="0"/>
          <w:bCs w:val="0"/>
        </w:rPr>
        <w:t>language device and explain</w:t>
      </w:r>
      <w:r w:rsidR="00EC0F93">
        <w:rPr>
          <w:rStyle w:val="Strong"/>
          <w:b w:val="0"/>
          <w:bCs w:val="0"/>
        </w:rPr>
        <w:t xml:space="preserve"> </w:t>
      </w:r>
      <w:r w:rsidR="00F61F76">
        <w:rPr>
          <w:rStyle w:val="Strong"/>
          <w:b w:val="0"/>
          <w:bCs w:val="0"/>
        </w:rPr>
        <w:t>how this device has helped you to communicate meaning in your writing.</w:t>
      </w:r>
    </w:p>
    <w:p w14:paraId="61E234A2" w14:textId="4D41B2F7" w:rsidR="00E23EF2" w:rsidRDefault="00E23EF2" w:rsidP="00E23EF2">
      <w:pPr>
        <w:pStyle w:val="Caption"/>
      </w:pPr>
      <w:r>
        <w:t xml:space="preserve">Table </w:t>
      </w:r>
      <w:r>
        <w:fldChar w:fldCharType="begin"/>
      </w:r>
      <w:r>
        <w:instrText xml:space="preserve"> SEQ Table \* ARABIC </w:instrText>
      </w:r>
      <w:r>
        <w:fldChar w:fldCharType="separate"/>
      </w:r>
      <w:r w:rsidR="00A11360">
        <w:rPr>
          <w:noProof/>
        </w:rPr>
        <w:t>56</w:t>
      </w:r>
      <w:r>
        <w:fldChar w:fldCharType="end"/>
      </w:r>
      <w:r>
        <w:t xml:space="preserve"> – exit ticket comparing</w:t>
      </w:r>
      <w:r w:rsidR="00047E57">
        <w:t xml:space="preserve"> language devices</w:t>
      </w:r>
    </w:p>
    <w:tbl>
      <w:tblPr>
        <w:tblStyle w:val="Tableheader"/>
        <w:tblW w:w="0" w:type="auto"/>
        <w:tblLook w:val="04A0" w:firstRow="1" w:lastRow="0" w:firstColumn="1" w:lastColumn="0" w:noHBand="0" w:noVBand="1"/>
        <w:tblDescription w:val="Exit ticket comparing language devices in 'All that is loved (can be saved)' and student's own compostitions. The table is blank for student reponses."/>
      </w:tblPr>
      <w:tblGrid>
        <w:gridCol w:w="3209"/>
        <w:gridCol w:w="3209"/>
        <w:gridCol w:w="3210"/>
      </w:tblGrid>
      <w:tr w:rsidR="00FD795E" w14:paraId="33539226" w14:textId="77777777" w:rsidTr="00FD79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20C24A0" w14:textId="5D14B523" w:rsidR="00FD795E" w:rsidRPr="00E23EF2" w:rsidRDefault="00E23EF2" w:rsidP="008950C9">
            <w:pPr>
              <w:rPr>
                <w:rStyle w:val="Strong"/>
                <w:b/>
              </w:rPr>
            </w:pPr>
            <w:r w:rsidRPr="00E23EF2">
              <w:rPr>
                <w:rStyle w:val="Strong"/>
                <w:b/>
                <w:bCs w:val="0"/>
              </w:rPr>
              <w:t>Language device</w:t>
            </w:r>
          </w:p>
        </w:tc>
        <w:tc>
          <w:tcPr>
            <w:tcW w:w="3209" w:type="dxa"/>
          </w:tcPr>
          <w:p w14:paraId="66E5DED2" w14:textId="41E0243F" w:rsidR="00FD795E" w:rsidRPr="00E23EF2" w:rsidRDefault="00E23EF2" w:rsidP="008950C9">
            <w:pPr>
              <w:cnfStyle w:val="100000000000" w:firstRow="1" w:lastRow="0" w:firstColumn="0" w:lastColumn="0" w:oddVBand="0" w:evenVBand="0" w:oddHBand="0" w:evenHBand="0" w:firstRowFirstColumn="0" w:firstRowLastColumn="0" w:lastRowFirstColumn="0" w:lastRowLastColumn="0"/>
              <w:rPr>
                <w:rStyle w:val="Strong"/>
                <w:b/>
              </w:rPr>
            </w:pPr>
            <w:r w:rsidRPr="00E23EF2">
              <w:rPr>
                <w:rStyle w:val="Strong"/>
                <w:b/>
                <w:bCs w:val="0"/>
              </w:rPr>
              <w:t>‘All that is loved (can be saved)</w:t>
            </w:r>
            <w:r w:rsidR="00F01FC6">
              <w:rPr>
                <w:rStyle w:val="Strong"/>
                <w:b/>
                <w:bCs w:val="0"/>
              </w:rPr>
              <w:t>’</w:t>
            </w:r>
          </w:p>
        </w:tc>
        <w:tc>
          <w:tcPr>
            <w:tcW w:w="3210" w:type="dxa"/>
          </w:tcPr>
          <w:p w14:paraId="1BA2102F" w14:textId="4EE46778" w:rsidR="00FD795E" w:rsidRPr="00E23EF2" w:rsidRDefault="00E23EF2" w:rsidP="008950C9">
            <w:pPr>
              <w:cnfStyle w:val="100000000000" w:firstRow="1" w:lastRow="0" w:firstColumn="0" w:lastColumn="0" w:oddVBand="0" w:evenVBand="0" w:oddHBand="0" w:evenHBand="0" w:firstRowFirstColumn="0" w:firstRowLastColumn="0" w:lastRowFirstColumn="0" w:lastRowLastColumn="0"/>
              <w:rPr>
                <w:rStyle w:val="Strong"/>
                <w:b/>
              </w:rPr>
            </w:pPr>
            <w:r w:rsidRPr="00E23EF2">
              <w:rPr>
                <w:rStyle w:val="Strong"/>
                <w:b/>
                <w:bCs w:val="0"/>
              </w:rPr>
              <w:t>Own composition</w:t>
            </w:r>
          </w:p>
        </w:tc>
      </w:tr>
      <w:tr w:rsidR="00FD795E" w14:paraId="342ECC86" w14:textId="77777777" w:rsidTr="00FD7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81A82B0" w14:textId="77777777" w:rsidR="00FD795E" w:rsidRDefault="00FD795E" w:rsidP="008950C9">
            <w:pPr>
              <w:rPr>
                <w:rStyle w:val="Strong"/>
              </w:rPr>
            </w:pPr>
          </w:p>
        </w:tc>
        <w:tc>
          <w:tcPr>
            <w:tcW w:w="3209" w:type="dxa"/>
          </w:tcPr>
          <w:p w14:paraId="1C146D56" w14:textId="77777777" w:rsidR="00FD795E" w:rsidRDefault="00FD795E" w:rsidP="008950C9">
            <w:pPr>
              <w:cnfStyle w:val="000000100000" w:firstRow="0" w:lastRow="0" w:firstColumn="0" w:lastColumn="0" w:oddVBand="0" w:evenVBand="0" w:oddHBand="1" w:evenHBand="0" w:firstRowFirstColumn="0" w:firstRowLastColumn="0" w:lastRowFirstColumn="0" w:lastRowLastColumn="0"/>
              <w:rPr>
                <w:rStyle w:val="Strong"/>
              </w:rPr>
            </w:pPr>
          </w:p>
        </w:tc>
        <w:tc>
          <w:tcPr>
            <w:tcW w:w="3210" w:type="dxa"/>
          </w:tcPr>
          <w:p w14:paraId="56B33616" w14:textId="77777777" w:rsidR="00FD795E" w:rsidRDefault="00FD795E" w:rsidP="008950C9">
            <w:pPr>
              <w:cnfStyle w:val="000000100000" w:firstRow="0" w:lastRow="0" w:firstColumn="0" w:lastColumn="0" w:oddVBand="0" w:evenVBand="0" w:oddHBand="1" w:evenHBand="0" w:firstRowFirstColumn="0" w:firstRowLastColumn="0" w:lastRowFirstColumn="0" w:lastRowLastColumn="0"/>
              <w:rPr>
                <w:rStyle w:val="Strong"/>
              </w:rPr>
            </w:pPr>
          </w:p>
        </w:tc>
      </w:tr>
      <w:tr w:rsidR="00FD795E" w14:paraId="694E9066" w14:textId="77777777" w:rsidTr="00FD79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269050E" w14:textId="77777777" w:rsidR="00FD795E" w:rsidRDefault="00FD795E" w:rsidP="008950C9">
            <w:pPr>
              <w:rPr>
                <w:rStyle w:val="Strong"/>
              </w:rPr>
            </w:pPr>
          </w:p>
        </w:tc>
        <w:tc>
          <w:tcPr>
            <w:tcW w:w="3209" w:type="dxa"/>
          </w:tcPr>
          <w:p w14:paraId="11F38B6F" w14:textId="77777777" w:rsidR="00FD795E" w:rsidRDefault="00FD795E" w:rsidP="008950C9">
            <w:pPr>
              <w:cnfStyle w:val="000000010000" w:firstRow="0" w:lastRow="0" w:firstColumn="0" w:lastColumn="0" w:oddVBand="0" w:evenVBand="0" w:oddHBand="0" w:evenHBand="1" w:firstRowFirstColumn="0" w:firstRowLastColumn="0" w:lastRowFirstColumn="0" w:lastRowLastColumn="0"/>
              <w:rPr>
                <w:rStyle w:val="Strong"/>
              </w:rPr>
            </w:pPr>
          </w:p>
        </w:tc>
        <w:tc>
          <w:tcPr>
            <w:tcW w:w="3210" w:type="dxa"/>
          </w:tcPr>
          <w:p w14:paraId="4738CE49" w14:textId="77777777" w:rsidR="00FD795E" w:rsidRDefault="00FD795E" w:rsidP="008950C9">
            <w:pPr>
              <w:cnfStyle w:val="000000010000" w:firstRow="0" w:lastRow="0" w:firstColumn="0" w:lastColumn="0" w:oddVBand="0" w:evenVBand="0" w:oddHBand="0" w:evenHBand="1" w:firstRowFirstColumn="0" w:firstRowLastColumn="0" w:lastRowFirstColumn="0" w:lastRowLastColumn="0"/>
              <w:rPr>
                <w:rStyle w:val="Strong"/>
              </w:rPr>
            </w:pPr>
          </w:p>
        </w:tc>
      </w:tr>
    </w:tbl>
    <w:p w14:paraId="15D85190" w14:textId="77777777" w:rsidR="0010188F" w:rsidRDefault="0010188F">
      <w:pPr>
        <w:suppressAutoHyphens w:val="0"/>
        <w:spacing w:before="0" w:after="160" w:line="259" w:lineRule="auto"/>
        <w:rPr>
          <w:rStyle w:val="Heading1Char"/>
          <w:bCs w:val="0"/>
        </w:rPr>
      </w:pPr>
      <w:bookmarkStart w:id="123" w:name="_Hlk167369373"/>
      <w:r>
        <w:rPr>
          <w:rStyle w:val="Heading1Char"/>
        </w:rPr>
        <w:br w:type="page"/>
      </w:r>
    </w:p>
    <w:p w14:paraId="00AA8D8B" w14:textId="4AB4D190" w:rsidR="00D008D0" w:rsidRDefault="00D91706" w:rsidP="0083574E">
      <w:pPr>
        <w:pStyle w:val="Heading2"/>
        <w:rPr>
          <w:szCs w:val="36"/>
        </w:rPr>
      </w:pPr>
      <w:bookmarkStart w:id="124" w:name="_Toc173238886"/>
      <w:r w:rsidRPr="00651810">
        <w:rPr>
          <w:rStyle w:val="Heading1Char"/>
        </w:rPr>
        <w:t xml:space="preserve">Phase 5, </w:t>
      </w:r>
      <w:r w:rsidR="006E151A" w:rsidRPr="00651810">
        <w:rPr>
          <w:rStyle w:val="Heading1Char"/>
        </w:rPr>
        <w:t>r</w:t>
      </w:r>
      <w:r w:rsidRPr="00651810">
        <w:rPr>
          <w:rStyle w:val="Heading1Char"/>
        </w:rPr>
        <w:t xml:space="preserve">esource </w:t>
      </w:r>
      <w:r w:rsidR="00E6646D">
        <w:rPr>
          <w:rStyle w:val="Heading1Char"/>
        </w:rPr>
        <w:t>4</w:t>
      </w:r>
      <w:r w:rsidRPr="00651810">
        <w:rPr>
          <w:rStyle w:val="Heading1Char"/>
        </w:rPr>
        <w:t xml:space="preserve"> – </w:t>
      </w:r>
      <w:r w:rsidR="000F25F3">
        <w:rPr>
          <w:rStyle w:val="Heading1Char"/>
        </w:rPr>
        <w:t>analysis</w:t>
      </w:r>
      <w:r w:rsidRPr="00651810">
        <w:rPr>
          <w:rStyle w:val="Heading1Char"/>
        </w:rPr>
        <w:t xml:space="preserve"> of ‘All that is loved (can be saved)</w:t>
      </w:r>
      <w:r w:rsidRPr="78AF1C0E">
        <w:rPr>
          <w:szCs w:val="36"/>
        </w:rPr>
        <w:t>’</w:t>
      </w:r>
      <w:bookmarkEnd w:id="123"/>
      <w:bookmarkEnd w:id="124"/>
    </w:p>
    <w:p w14:paraId="4D0EF7F7" w14:textId="30A235B8" w:rsidR="004B7E0C" w:rsidRDefault="004B7E0C" w:rsidP="004B7E0C">
      <w:pPr>
        <w:pStyle w:val="FeatureBox2"/>
        <w:rPr>
          <w:iCs/>
        </w:rPr>
      </w:pPr>
      <w:r w:rsidRPr="000B532E">
        <w:rPr>
          <w:b/>
          <w:bCs/>
        </w:rPr>
        <w:t xml:space="preserve">Teacher </w:t>
      </w:r>
      <w:proofErr w:type="gramStart"/>
      <w:r w:rsidRPr="000B532E">
        <w:rPr>
          <w:b/>
          <w:bCs/>
        </w:rPr>
        <w:t>note</w:t>
      </w:r>
      <w:r w:rsidRPr="00357D22">
        <w:t>:</w:t>
      </w:r>
      <w:proofErr w:type="gramEnd"/>
      <w:r w:rsidRPr="004B7E0C">
        <w:t xml:space="preserve"> </w:t>
      </w:r>
      <w:r w:rsidR="000C2BFD">
        <w:t xml:space="preserve">for this activity, print out </w:t>
      </w:r>
      <w:r w:rsidR="008243BD">
        <w:t>and cut up a class set of the table. The students can then match the language device to the example and the analysis.</w:t>
      </w:r>
    </w:p>
    <w:p w14:paraId="1D772014" w14:textId="5CDC96FB" w:rsidR="00A5690B" w:rsidRDefault="008E4C46" w:rsidP="00A5690B">
      <w:pPr>
        <w:pStyle w:val="Caption"/>
      </w:pPr>
      <w:r>
        <w:t xml:space="preserve"> </w:t>
      </w:r>
      <w:r w:rsidR="00A5690B">
        <w:t xml:space="preserve">Table </w:t>
      </w:r>
      <w:r w:rsidR="00A5690B">
        <w:fldChar w:fldCharType="begin"/>
      </w:r>
      <w:r w:rsidR="00A5690B">
        <w:instrText xml:space="preserve"> SEQ Table \* ARABIC </w:instrText>
      </w:r>
      <w:r w:rsidR="00A5690B">
        <w:fldChar w:fldCharType="separate"/>
      </w:r>
      <w:r w:rsidR="00A11360">
        <w:rPr>
          <w:noProof/>
        </w:rPr>
        <w:t>57</w:t>
      </w:r>
      <w:r w:rsidR="00A5690B">
        <w:fldChar w:fldCharType="end"/>
      </w:r>
      <w:r w:rsidR="00A5690B">
        <w:t xml:space="preserve"> – analysis of </w:t>
      </w:r>
      <w:r w:rsidR="0067363D">
        <w:t>‘</w:t>
      </w:r>
      <w:r w:rsidR="00A5690B">
        <w:t>All that is loved (can be saved)’</w:t>
      </w:r>
    </w:p>
    <w:tbl>
      <w:tblPr>
        <w:tblStyle w:val="Tableheader"/>
        <w:tblW w:w="5000" w:type="pct"/>
        <w:tblLayout w:type="fixed"/>
        <w:tblLook w:val="04A0" w:firstRow="1" w:lastRow="0" w:firstColumn="1" w:lastColumn="0" w:noHBand="0" w:noVBand="1"/>
        <w:tblDescription w:val="Language devices listed in left-hand column, examples from the poem in the middle column and analysis of each device and example in right-hand column."/>
      </w:tblPr>
      <w:tblGrid>
        <w:gridCol w:w="2263"/>
        <w:gridCol w:w="2409"/>
        <w:gridCol w:w="4958"/>
      </w:tblGrid>
      <w:tr w:rsidR="00D008D0" w:rsidRPr="00E12881" w14:paraId="50A8E48E" w14:textId="77777777" w:rsidTr="008179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2619C662" w14:textId="09FA1C21" w:rsidR="00D008D0" w:rsidRPr="00E12881" w:rsidRDefault="008021E6" w:rsidP="00E12881">
            <w:r w:rsidRPr="00E12881">
              <w:t xml:space="preserve">Language </w:t>
            </w:r>
            <w:r w:rsidR="00D91529">
              <w:t>d</w:t>
            </w:r>
            <w:r w:rsidRPr="00E12881">
              <w:t>evice</w:t>
            </w:r>
          </w:p>
        </w:tc>
        <w:tc>
          <w:tcPr>
            <w:tcW w:w="1251" w:type="pct"/>
          </w:tcPr>
          <w:p w14:paraId="45DC67B5" w14:textId="373A5506" w:rsidR="00D008D0" w:rsidRPr="00E12881" w:rsidRDefault="008021E6" w:rsidP="00E12881">
            <w:pPr>
              <w:cnfStyle w:val="100000000000" w:firstRow="1" w:lastRow="0" w:firstColumn="0" w:lastColumn="0" w:oddVBand="0" w:evenVBand="0" w:oddHBand="0" w:evenHBand="0" w:firstRowFirstColumn="0" w:firstRowLastColumn="0" w:lastRowFirstColumn="0" w:lastRowLastColumn="0"/>
            </w:pPr>
            <w:r w:rsidRPr="00E12881">
              <w:t>Example</w:t>
            </w:r>
          </w:p>
        </w:tc>
        <w:tc>
          <w:tcPr>
            <w:tcW w:w="2574" w:type="pct"/>
          </w:tcPr>
          <w:p w14:paraId="338356E2" w14:textId="5D667465" w:rsidR="00D008D0" w:rsidRPr="00E12881" w:rsidRDefault="00F65926" w:rsidP="00E12881">
            <w:pPr>
              <w:cnfStyle w:val="100000000000" w:firstRow="1" w:lastRow="0" w:firstColumn="0" w:lastColumn="0" w:oddVBand="0" w:evenVBand="0" w:oddHBand="0" w:evenHBand="0" w:firstRowFirstColumn="0" w:firstRowLastColumn="0" w:lastRowFirstColumn="0" w:lastRowLastColumn="0"/>
            </w:pPr>
            <w:r>
              <w:t>Analysis</w:t>
            </w:r>
          </w:p>
        </w:tc>
      </w:tr>
      <w:tr w:rsidR="00D008D0" w:rsidRPr="00E12881" w14:paraId="4218C1B7" w14:textId="77777777" w:rsidTr="00817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7A550E39" w14:textId="2401A558" w:rsidR="00D008D0" w:rsidRPr="00E12881" w:rsidRDefault="000E786A" w:rsidP="00E12881">
            <w:r>
              <w:t>Second person</w:t>
            </w:r>
          </w:p>
        </w:tc>
        <w:tc>
          <w:tcPr>
            <w:tcW w:w="1251" w:type="pct"/>
          </w:tcPr>
          <w:p w14:paraId="2C0F9D77" w14:textId="21177EAB" w:rsidR="00D008D0" w:rsidRPr="00E12881" w:rsidRDefault="000E786A" w:rsidP="00E12881">
            <w:pPr>
              <w:cnfStyle w:val="000000100000" w:firstRow="0" w:lastRow="0" w:firstColumn="0" w:lastColumn="0" w:oddVBand="0" w:evenVBand="0" w:oddHBand="1" w:evenHBand="0" w:firstRowFirstColumn="0" w:firstRowLastColumn="0" w:lastRowFirstColumn="0" w:lastRowLastColumn="0"/>
            </w:pPr>
            <w:r>
              <w:t>‘you’</w:t>
            </w:r>
          </w:p>
        </w:tc>
        <w:tc>
          <w:tcPr>
            <w:tcW w:w="2574" w:type="pct"/>
          </w:tcPr>
          <w:p w14:paraId="6E18A256" w14:textId="36036A61" w:rsidR="00D008D0" w:rsidRPr="00E12881" w:rsidRDefault="006E4FC8" w:rsidP="00E12881">
            <w:pPr>
              <w:cnfStyle w:val="000000100000" w:firstRow="0" w:lastRow="0" w:firstColumn="0" w:lastColumn="0" w:oddVBand="0" w:evenVBand="0" w:oddHBand="1" w:evenHBand="0" w:firstRowFirstColumn="0" w:firstRowLastColumn="0" w:lastRowFirstColumn="0" w:lastRowLastColumn="0"/>
            </w:pPr>
            <w:r w:rsidRPr="00E12881">
              <w:t>This narrative perspective creates a sense of immediacy and involvement as if the events are happening to the reader themselves. It is a unique way to establish a connection between the reader and the poem, blurring the lines between fiction and reality.</w:t>
            </w:r>
            <w:r w:rsidR="00063AB7">
              <w:t xml:space="preserve"> The ‘you’ could reference ‘Norman’ who the poem is written for</w:t>
            </w:r>
            <w:r w:rsidR="001F3E7D">
              <w:t>, yet</w:t>
            </w:r>
            <w:r w:rsidR="000151A5">
              <w:t xml:space="preserve"> the ‘you’ is also universal.</w:t>
            </w:r>
          </w:p>
        </w:tc>
      </w:tr>
      <w:tr w:rsidR="00D008D0" w:rsidRPr="00E12881" w14:paraId="1BCFCACE" w14:textId="77777777" w:rsidTr="008179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4ACC68B7" w14:textId="559EFC0A" w:rsidR="00706365" w:rsidRPr="00E12881" w:rsidRDefault="00A73AE2" w:rsidP="00E12881">
            <w:r w:rsidRPr="00E12881">
              <w:t>Sibilance</w:t>
            </w:r>
          </w:p>
        </w:tc>
        <w:tc>
          <w:tcPr>
            <w:tcW w:w="1251" w:type="pct"/>
          </w:tcPr>
          <w:p w14:paraId="1EDA0927" w14:textId="3FB11011" w:rsidR="00D008D0" w:rsidRPr="00E12881" w:rsidRDefault="000E786A" w:rsidP="00E12881">
            <w:pPr>
              <w:cnfStyle w:val="000000010000" w:firstRow="0" w:lastRow="0" w:firstColumn="0" w:lastColumn="0" w:oddVBand="0" w:evenVBand="0" w:oddHBand="0" w:evenHBand="1" w:firstRowFirstColumn="0" w:firstRowLastColumn="0" w:lastRowFirstColumn="0" w:lastRowLastColumn="0"/>
            </w:pPr>
            <w:r>
              <w:t>‘</w:t>
            </w:r>
            <w:r w:rsidR="003B495B" w:rsidRPr="00E12881">
              <w:t>shiny and speckled</w:t>
            </w:r>
            <w:r>
              <w:t>’</w:t>
            </w:r>
          </w:p>
        </w:tc>
        <w:tc>
          <w:tcPr>
            <w:tcW w:w="2574" w:type="pct"/>
          </w:tcPr>
          <w:p w14:paraId="2D9DDA63" w14:textId="6C9A77FF" w:rsidR="00D008D0" w:rsidRPr="00E12881" w:rsidRDefault="006D0B9B" w:rsidP="00E12881">
            <w:pPr>
              <w:cnfStyle w:val="000000010000" w:firstRow="0" w:lastRow="0" w:firstColumn="0" w:lastColumn="0" w:oddVBand="0" w:evenVBand="0" w:oddHBand="0" w:evenHBand="1" w:firstRowFirstColumn="0" w:firstRowLastColumn="0" w:lastRowFirstColumn="0" w:lastRowLastColumn="0"/>
            </w:pPr>
            <w:r>
              <w:t xml:space="preserve">This </w:t>
            </w:r>
            <w:r w:rsidR="002E2371">
              <w:t>language device</w:t>
            </w:r>
            <w:r w:rsidR="00330DA8">
              <w:t xml:space="preserve"> draws </w:t>
            </w:r>
            <w:r w:rsidR="00476948">
              <w:t xml:space="preserve">attention to </w:t>
            </w:r>
            <w:r w:rsidR="00C374F7">
              <w:t xml:space="preserve">the words, </w:t>
            </w:r>
            <w:r w:rsidR="00F80EB2">
              <w:t xml:space="preserve">highlighting the importance </w:t>
            </w:r>
            <w:r w:rsidR="00BF0787">
              <w:t xml:space="preserve">of language to the persona and also </w:t>
            </w:r>
            <w:proofErr w:type="gramStart"/>
            <w:r w:rsidR="00BF0787">
              <w:t>ourselves</w:t>
            </w:r>
            <w:proofErr w:type="gramEnd"/>
            <w:r w:rsidR="001A54AC">
              <w:t xml:space="preserve"> through the repetitive use of second person </w:t>
            </w:r>
            <w:r w:rsidR="00B907DF">
              <w:t>‘</w:t>
            </w:r>
            <w:r w:rsidR="001A54AC">
              <w:t>you</w:t>
            </w:r>
            <w:r w:rsidR="00B907DF">
              <w:t xml:space="preserve">’. The </w:t>
            </w:r>
            <w:r w:rsidR="00706365">
              <w:t xml:space="preserve">reference to ‘shiny and </w:t>
            </w:r>
            <w:r w:rsidR="00DB2E37">
              <w:t>speckled’ could possibly</w:t>
            </w:r>
            <w:r w:rsidR="00FB30E5">
              <w:t xml:space="preserve"> reference ‘gold’</w:t>
            </w:r>
            <w:r w:rsidR="003F3096">
              <w:t>.</w:t>
            </w:r>
          </w:p>
        </w:tc>
      </w:tr>
      <w:tr w:rsidR="00D008D0" w:rsidRPr="00E12881" w14:paraId="76C34398" w14:textId="77777777" w:rsidTr="00817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7CBCC953" w14:textId="77777777" w:rsidR="00D008D0" w:rsidRDefault="005764E5" w:rsidP="00E12881">
            <w:r w:rsidRPr="00E12881">
              <w:t>Simile</w:t>
            </w:r>
          </w:p>
          <w:p w14:paraId="0DA3F537" w14:textId="17840027" w:rsidR="007734F2" w:rsidRPr="00E12881" w:rsidRDefault="00C736C4" w:rsidP="00E12881">
            <w:r>
              <w:t>Personification</w:t>
            </w:r>
          </w:p>
        </w:tc>
        <w:tc>
          <w:tcPr>
            <w:tcW w:w="1251" w:type="pct"/>
          </w:tcPr>
          <w:p w14:paraId="2AE97A85" w14:textId="37E0D62B" w:rsidR="00A9569A" w:rsidRPr="00E12881" w:rsidRDefault="000E786A" w:rsidP="00E12881">
            <w:pPr>
              <w:cnfStyle w:val="000000100000" w:firstRow="0" w:lastRow="0" w:firstColumn="0" w:lastColumn="0" w:oddVBand="0" w:evenVBand="0" w:oddHBand="1" w:evenHBand="0" w:firstRowFirstColumn="0" w:firstRowLastColumn="0" w:lastRowFirstColumn="0" w:lastRowLastColumn="0"/>
            </w:pPr>
            <w:r>
              <w:t>‘</w:t>
            </w:r>
            <w:r w:rsidR="00A9569A" w:rsidRPr="00E12881">
              <w:t>shiny and speckled like a rock</w:t>
            </w:r>
            <w:r>
              <w:t>’</w:t>
            </w:r>
          </w:p>
          <w:p w14:paraId="6602F12E" w14:textId="4AB9A00B" w:rsidR="00D008D0" w:rsidRPr="00E12881" w:rsidRDefault="000E786A" w:rsidP="00E12881">
            <w:pPr>
              <w:cnfStyle w:val="000000100000" w:firstRow="0" w:lastRow="0" w:firstColumn="0" w:lastColumn="0" w:oddVBand="0" w:evenVBand="0" w:oddHBand="1" w:evenHBand="0" w:firstRowFirstColumn="0" w:firstRowLastColumn="0" w:lastRowFirstColumn="0" w:lastRowLastColumn="0"/>
            </w:pPr>
            <w:r>
              <w:t>‘</w:t>
            </w:r>
            <w:r w:rsidR="00A9569A" w:rsidRPr="00E12881">
              <w:t>that wants someone to sit on it</w:t>
            </w:r>
            <w:r>
              <w:t>’</w:t>
            </w:r>
          </w:p>
        </w:tc>
        <w:tc>
          <w:tcPr>
            <w:tcW w:w="2574" w:type="pct"/>
          </w:tcPr>
          <w:p w14:paraId="19EB6660" w14:textId="6D33AA19" w:rsidR="00D008D0" w:rsidRPr="00E12881" w:rsidRDefault="00A74C44" w:rsidP="00E12881">
            <w:pPr>
              <w:cnfStyle w:val="000000100000" w:firstRow="0" w:lastRow="0" w:firstColumn="0" w:lastColumn="0" w:oddVBand="0" w:evenVBand="0" w:oddHBand="1" w:evenHBand="0" w:firstRowFirstColumn="0" w:firstRowLastColumn="0" w:lastRowFirstColumn="0" w:lastRowLastColumn="0"/>
            </w:pPr>
            <w:r>
              <w:t>Th</w:t>
            </w:r>
            <w:r w:rsidR="008243BD">
              <w:t>is language device</w:t>
            </w:r>
            <w:r w:rsidR="003F3096" w:rsidRPr="003F3096">
              <w:t xml:space="preserve"> reduce</w:t>
            </w:r>
            <w:r w:rsidR="00B84770">
              <w:t>s the importance</w:t>
            </w:r>
            <w:r w:rsidR="003F3096" w:rsidRPr="003F3096">
              <w:t xml:space="preserve"> to something far simpler, a rock that can be sat on.</w:t>
            </w:r>
            <w:r w:rsidR="00AE0B23">
              <w:t xml:space="preserve"> </w:t>
            </w:r>
            <w:r w:rsidR="005A30CB">
              <w:t xml:space="preserve">Further, the rock </w:t>
            </w:r>
            <w:r w:rsidR="0051292C">
              <w:t xml:space="preserve">is personified </w:t>
            </w:r>
            <w:r w:rsidR="00C736C4">
              <w:t>in</w:t>
            </w:r>
            <w:r w:rsidR="0051292C">
              <w:t xml:space="preserve"> </w:t>
            </w:r>
            <w:r w:rsidR="00F158BB">
              <w:t>‘</w:t>
            </w:r>
            <w:r w:rsidR="0051292C" w:rsidRPr="0051292C">
              <w:t>that wants someone</w:t>
            </w:r>
            <w:r w:rsidR="003A08D6">
              <w:t xml:space="preserve"> </w:t>
            </w:r>
            <w:r w:rsidR="003A08D6" w:rsidRPr="003A08D6">
              <w:t>to sit on it</w:t>
            </w:r>
            <w:r w:rsidR="00F158BB">
              <w:t>’</w:t>
            </w:r>
            <w:r w:rsidR="000F2CBE">
              <w:t xml:space="preserve">. The imagery </w:t>
            </w:r>
            <w:r w:rsidR="006119B7">
              <w:t>used</w:t>
            </w:r>
            <w:r w:rsidR="000F2CBE">
              <w:t xml:space="preserve"> could be viewed as being </w:t>
            </w:r>
            <w:r w:rsidR="00380FD5">
              <w:t>almost out of place as rocks</w:t>
            </w:r>
            <w:r w:rsidR="008F2247">
              <w:t xml:space="preserve"> are not always seen as ‘shiny and speckled’</w:t>
            </w:r>
            <w:r w:rsidR="000F2CBE">
              <w:t>, yet the rock provides stability and surety</w:t>
            </w:r>
            <w:r w:rsidR="00F514A6">
              <w:t xml:space="preserve">, which essentially </w:t>
            </w:r>
            <w:r w:rsidR="00F84324">
              <w:t xml:space="preserve">is the role of language in our lives. In this way the </w:t>
            </w:r>
            <w:r w:rsidR="00BC03C9">
              <w:t xml:space="preserve">natural world is </w:t>
            </w:r>
            <w:r w:rsidR="00371E9C">
              <w:t xml:space="preserve">linked </w:t>
            </w:r>
            <w:r w:rsidR="00B30503">
              <w:t xml:space="preserve">to our most inner </w:t>
            </w:r>
            <w:r w:rsidR="0084467E">
              <w:t>thoughts and feelings.</w:t>
            </w:r>
          </w:p>
        </w:tc>
      </w:tr>
      <w:tr w:rsidR="00D008D0" w:rsidRPr="00E12881" w14:paraId="7BCA6CEF" w14:textId="77777777" w:rsidTr="008179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4BBE2EF2" w14:textId="5A35B91E" w:rsidR="00D008D0" w:rsidRDefault="009E3AA4" w:rsidP="00E12881">
            <w:r>
              <w:t>A</w:t>
            </w:r>
            <w:r w:rsidR="0018745D" w:rsidRPr="00E12881">
              <w:t>naphora</w:t>
            </w:r>
          </w:p>
          <w:p w14:paraId="3C050C70" w14:textId="2EBC4B91" w:rsidR="00CF69D6" w:rsidRPr="00E12881" w:rsidRDefault="00CF69D6" w:rsidP="00E12881">
            <w:r>
              <w:t>Low modality</w:t>
            </w:r>
            <w:r w:rsidR="00A22393">
              <w:t xml:space="preserve"> verb</w:t>
            </w:r>
            <w:r>
              <w:t xml:space="preserve"> ‘might’</w:t>
            </w:r>
          </w:p>
        </w:tc>
        <w:tc>
          <w:tcPr>
            <w:tcW w:w="1251" w:type="pct"/>
          </w:tcPr>
          <w:p w14:paraId="770B411A" w14:textId="7E079743" w:rsidR="005F79DD" w:rsidRPr="00E12881" w:rsidRDefault="000E786A" w:rsidP="00E12881">
            <w:pPr>
              <w:cnfStyle w:val="000000010000" w:firstRow="0" w:lastRow="0" w:firstColumn="0" w:lastColumn="0" w:oddVBand="0" w:evenVBand="0" w:oddHBand="0" w:evenHBand="1" w:firstRowFirstColumn="0" w:firstRowLastColumn="0" w:lastRowFirstColumn="0" w:lastRowLastColumn="0"/>
            </w:pPr>
            <w:r>
              <w:t>‘</w:t>
            </w:r>
            <w:r w:rsidR="005F79DD" w:rsidRPr="00E12881">
              <w:t>you might find</w:t>
            </w:r>
          </w:p>
          <w:p w14:paraId="08372A97" w14:textId="7FF1A717" w:rsidR="005F79DD" w:rsidRPr="00E12881" w:rsidRDefault="005F79DD" w:rsidP="00E12881">
            <w:pPr>
              <w:cnfStyle w:val="000000010000" w:firstRow="0" w:lastRow="0" w:firstColumn="0" w:lastColumn="0" w:oddVBand="0" w:evenVBand="0" w:oddHBand="0" w:evenHBand="1" w:firstRowFirstColumn="0" w:firstRowLastColumn="0" w:lastRowFirstColumn="0" w:lastRowLastColumn="0"/>
            </w:pPr>
            <w:r w:rsidRPr="00E12881">
              <w:t>language is inside you</w:t>
            </w:r>
            <w:r w:rsidR="00612771">
              <w:t xml:space="preserve"> </w:t>
            </w:r>
            <w:r w:rsidRPr="00E12881">
              <w:t>...</w:t>
            </w:r>
            <w:r w:rsidR="000E786A">
              <w:t>’</w:t>
            </w:r>
          </w:p>
          <w:p w14:paraId="28BB0605" w14:textId="1216B1AF" w:rsidR="00D008D0" w:rsidRPr="00E12881" w:rsidRDefault="000E786A" w:rsidP="00E12881">
            <w:pPr>
              <w:cnfStyle w:val="000000010000" w:firstRow="0" w:lastRow="0" w:firstColumn="0" w:lastColumn="0" w:oddVBand="0" w:evenVBand="0" w:oddHBand="0" w:evenHBand="1" w:firstRowFirstColumn="0" w:firstRowLastColumn="0" w:lastRowFirstColumn="0" w:lastRowLastColumn="0"/>
            </w:pPr>
            <w:r>
              <w:t>‘</w:t>
            </w:r>
            <w:r w:rsidR="00666AE4" w:rsidRPr="00E12881">
              <w:t>you might find</w:t>
            </w:r>
            <w:r w:rsidR="00655CFD">
              <w:t xml:space="preserve"> instead of an empty silence’</w:t>
            </w:r>
          </w:p>
        </w:tc>
        <w:tc>
          <w:tcPr>
            <w:tcW w:w="2574" w:type="pct"/>
          </w:tcPr>
          <w:p w14:paraId="29E2C5C9" w14:textId="18BD3E7A" w:rsidR="00D008D0" w:rsidRPr="00E12881" w:rsidRDefault="009E3AA4" w:rsidP="00E12881">
            <w:pPr>
              <w:cnfStyle w:val="000000010000" w:firstRow="0" w:lastRow="0" w:firstColumn="0" w:lastColumn="0" w:oddVBand="0" w:evenVBand="0" w:oddHBand="0" w:evenHBand="1" w:firstRowFirstColumn="0" w:firstRowLastColumn="0" w:lastRowFirstColumn="0" w:lastRowLastColumn="0"/>
            </w:pPr>
            <w:r>
              <w:t>This language device</w:t>
            </w:r>
            <w:r w:rsidR="00B066CE">
              <w:t xml:space="preserve"> and </w:t>
            </w:r>
            <w:r w:rsidR="004A7E20">
              <w:t>the low modality verb ‘might’ in ‘</w:t>
            </w:r>
            <w:r w:rsidR="004A7E20" w:rsidRPr="004A7E20">
              <w:t>you might find</w:t>
            </w:r>
            <w:r w:rsidR="004A7E20">
              <w:t>’ suggests</w:t>
            </w:r>
            <w:r w:rsidR="00892FE1">
              <w:t xml:space="preserve"> the persona is simply encouraging the reader to partake in the </w:t>
            </w:r>
            <w:r w:rsidR="007A4A23">
              <w:t>journey of thinking about these concepts, not telling you w</w:t>
            </w:r>
            <w:r w:rsidR="0024559F">
              <w:t>hat to think and feel, but encouraging exploration.</w:t>
            </w:r>
          </w:p>
        </w:tc>
      </w:tr>
      <w:tr w:rsidR="00D008D0" w:rsidRPr="00E12881" w14:paraId="7921A306" w14:textId="77777777" w:rsidTr="00817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1FC20084" w14:textId="27579C9A" w:rsidR="00D008D0" w:rsidRPr="00E12881" w:rsidRDefault="00E27ABF" w:rsidP="00E12881">
            <w:r w:rsidRPr="00E12881">
              <w:t>Imagery</w:t>
            </w:r>
          </w:p>
        </w:tc>
        <w:tc>
          <w:tcPr>
            <w:tcW w:w="1251" w:type="pct"/>
          </w:tcPr>
          <w:p w14:paraId="709A8CCF" w14:textId="61B4BC2A" w:rsidR="00D008D0" w:rsidRPr="00E12881" w:rsidRDefault="00A34137" w:rsidP="00E12881">
            <w:pPr>
              <w:cnfStyle w:val="000000100000" w:firstRow="0" w:lastRow="0" w:firstColumn="0" w:lastColumn="0" w:oddVBand="0" w:evenVBand="0" w:oddHBand="1" w:evenHBand="0" w:firstRowFirstColumn="0" w:firstRowLastColumn="0" w:lastRowFirstColumn="0" w:lastRowLastColumn="0"/>
            </w:pPr>
            <w:r>
              <w:t>‘</w:t>
            </w:r>
            <w:r w:rsidR="006E04F7" w:rsidRPr="00E12881">
              <w:t>your ears filled</w:t>
            </w:r>
            <w:r w:rsidR="00655CFD">
              <w:t xml:space="preserve"> with wind and sound’</w:t>
            </w:r>
          </w:p>
        </w:tc>
        <w:tc>
          <w:tcPr>
            <w:tcW w:w="2574" w:type="pct"/>
          </w:tcPr>
          <w:p w14:paraId="7418DEA0" w14:textId="0054F202" w:rsidR="00D008D0" w:rsidRPr="00E12881" w:rsidRDefault="00E52A6D" w:rsidP="00E12881">
            <w:pPr>
              <w:cnfStyle w:val="000000100000" w:firstRow="0" w:lastRow="0" w:firstColumn="0" w:lastColumn="0" w:oddVBand="0" w:evenVBand="0" w:oddHBand="1" w:evenHBand="0" w:firstRowFirstColumn="0" w:firstRowLastColumn="0" w:lastRowFirstColumn="0" w:lastRowLastColumn="0"/>
            </w:pPr>
            <w:r>
              <w:t>This</w:t>
            </w:r>
            <w:r w:rsidR="008D5E41">
              <w:t xml:space="preserve"> provides a contrast to the</w:t>
            </w:r>
            <w:r w:rsidR="00206841">
              <w:t xml:space="preserve"> ‘empty silence’ with the ‘wind’ </w:t>
            </w:r>
            <w:r w:rsidR="00366768">
              <w:t xml:space="preserve">filling the ears ‘with wind and sound’ if the </w:t>
            </w:r>
            <w:r w:rsidR="007778C4">
              <w:t xml:space="preserve">reader </w:t>
            </w:r>
            <w:proofErr w:type="gramStart"/>
            <w:r w:rsidR="007778C4">
              <w:t>is able to</w:t>
            </w:r>
            <w:proofErr w:type="gramEnd"/>
            <w:r w:rsidR="007778C4">
              <w:t xml:space="preserve"> be still and listen. I</w:t>
            </w:r>
            <w:r w:rsidR="00A27E29">
              <w:t>n many ways</w:t>
            </w:r>
            <w:r w:rsidR="0071738F">
              <w:t>,</w:t>
            </w:r>
            <w:r w:rsidR="00A27E29">
              <w:t xml:space="preserve"> there are connections to </w:t>
            </w:r>
            <w:r w:rsidR="00E66FC1">
              <w:t>Wordsworth’s ‘Lines Written in Early Spring’</w:t>
            </w:r>
            <w:r w:rsidR="00E50362">
              <w:t xml:space="preserve"> </w:t>
            </w:r>
            <w:r w:rsidR="00407BF2">
              <w:t xml:space="preserve">where both </w:t>
            </w:r>
            <w:r w:rsidR="00BF57A4">
              <w:t>personas</w:t>
            </w:r>
            <w:r w:rsidR="000C75EC">
              <w:t xml:space="preserve"> are ‘open’ to connecting with nature and the natural world.</w:t>
            </w:r>
            <w:r w:rsidR="00282BCA">
              <w:t xml:space="preserve"> The image is not of ‘noise’</w:t>
            </w:r>
            <w:r w:rsidR="00AC7A66">
              <w:t xml:space="preserve"> but an internal filling of the spirit.</w:t>
            </w:r>
          </w:p>
        </w:tc>
      </w:tr>
      <w:tr w:rsidR="00D008D0" w:rsidRPr="00E12881" w14:paraId="00FB02A8" w14:textId="77777777" w:rsidTr="008179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1A78039C" w14:textId="05D8541B" w:rsidR="00D008D0" w:rsidRPr="00E12881" w:rsidRDefault="00F4450D" w:rsidP="00E12881">
            <w:r w:rsidRPr="00E12881">
              <w:t>Anthropomorphism</w:t>
            </w:r>
          </w:p>
        </w:tc>
        <w:tc>
          <w:tcPr>
            <w:tcW w:w="1251" w:type="pct"/>
          </w:tcPr>
          <w:p w14:paraId="4670A90C" w14:textId="7B1899BA" w:rsidR="00A752FD" w:rsidRPr="00E12881" w:rsidRDefault="00A34137" w:rsidP="00E12881">
            <w:pPr>
              <w:cnfStyle w:val="000000010000" w:firstRow="0" w:lastRow="0" w:firstColumn="0" w:lastColumn="0" w:oddVBand="0" w:evenVBand="0" w:oddHBand="0" w:evenHBand="1" w:firstRowFirstColumn="0" w:firstRowLastColumn="0" w:lastRowFirstColumn="0" w:lastRowLastColumn="0"/>
            </w:pPr>
            <w:r>
              <w:t>‘</w:t>
            </w:r>
            <w:r w:rsidR="00A752FD" w:rsidRPr="00E12881">
              <w:t>birds hold conversations</w:t>
            </w:r>
          </w:p>
          <w:p w14:paraId="092F36D7" w14:textId="6EE91411" w:rsidR="00D008D0" w:rsidRPr="00E12881" w:rsidRDefault="00A752FD" w:rsidP="00E12881">
            <w:pPr>
              <w:cnfStyle w:val="000000010000" w:firstRow="0" w:lastRow="0" w:firstColumn="0" w:lastColumn="0" w:oddVBand="0" w:evenVBand="0" w:oddHBand="0" w:evenHBand="1" w:firstRowFirstColumn="0" w:firstRowLastColumn="0" w:lastRowFirstColumn="0" w:lastRowLastColumn="0"/>
            </w:pPr>
            <w:r w:rsidRPr="00E12881">
              <w:t>thousand years old</w:t>
            </w:r>
            <w:r w:rsidR="00A34137">
              <w:t>’</w:t>
            </w:r>
          </w:p>
        </w:tc>
        <w:tc>
          <w:tcPr>
            <w:tcW w:w="2574" w:type="pct"/>
          </w:tcPr>
          <w:p w14:paraId="73578E4D" w14:textId="04EF0BBF" w:rsidR="00D008D0" w:rsidRPr="00E12881" w:rsidRDefault="00D20357" w:rsidP="00D531F9">
            <w:pPr>
              <w:cnfStyle w:val="000000010000" w:firstRow="0" w:lastRow="0" w:firstColumn="0" w:lastColumn="0" w:oddVBand="0" w:evenVBand="0" w:oddHBand="0" w:evenHBand="1" w:firstRowFirstColumn="0" w:firstRowLastColumn="0" w:lastRowFirstColumn="0" w:lastRowLastColumn="0"/>
            </w:pPr>
            <w:r>
              <w:t xml:space="preserve">By giving </w:t>
            </w:r>
            <w:r w:rsidR="003F574B">
              <w:t xml:space="preserve">birds </w:t>
            </w:r>
            <w:r w:rsidR="00E52A6D">
              <w:t>human</w:t>
            </w:r>
            <w:r w:rsidR="0038304D">
              <w:t>-</w:t>
            </w:r>
            <w:r w:rsidR="00E52A6D">
              <w:t>like</w:t>
            </w:r>
            <w:r w:rsidR="001B4E2E">
              <w:t xml:space="preserve"> </w:t>
            </w:r>
            <w:r w:rsidR="00C674BA">
              <w:t>qualities</w:t>
            </w:r>
            <w:r w:rsidR="009046BA">
              <w:t xml:space="preserve"> to hold ‘conversations</w:t>
            </w:r>
            <w:r w:rsidR="00D531F9">
              <w:t xml:space="preserve"> </w:t>
            </w:r>
            <w:r w:rsidR="009046BA">
              <w:t>thousand years old</w:t>
            </w:r>
            <w:r w:rsidR="00D531F9">
              <w:t>’</w:t>
            </w:r>
            <w:r w:rsidR="0020539E">
              <w:t xml:space="preserve"> the persona links us</w:t>
            </w:r>
            <w:r w:rsidR="006E7E98">
              <w:t xml:space="preserve"> to listening to nature</w:t>
            </w:r>
            <w:r w:rsidR="00E92E75">
              <w:t xml:space="preserve"> as a way of healing our spirit.</w:t>
            </w:r>
            <w:r w:rsidR="007C0FBF">
              <w:t xml:space="preserve"> By connecting to the distant past the reader is also reminded of the </w:t>
            </w:r>
            <w:r w:rsidR="003667F7">
              <w:t>ancient connections</w:t>
            </w:r>
            <w:r w:rsidR="00561226">
              <w:t xml:space="preserve"> </w:t>
            </w:r>
            <w:r w:rsidR="00BF0DAD">
              <w:t xml:space="preserve">Aboriginal </w:t>
            </w:r>
            <w:r w:rsidR="00561226">
              <w:t>poets hold</w:t>
            </w:r>
            <w:r w:rsidR="00FC48A4">
              <w:t xml:space="preserve"> to </w:t>
            </w:r>
            <w:r w:rsidR="0038304D">
              <w:t>C</w:t>
            </w:r>
            <w:r w:rsidR="00AA6D2B">
              <w:t>ountry</w:t>
            </w:r>
            <w:r w:rsidR="00152DBA">
              <w:t xml:space="preserve">. By framing </w:t>
            </w:r>
            <w:r w:rsidR="00F64689">
              <w:t>the poem through second person narration</w:t>
            </w:r>
            <w:r w:rsidR="00F33D51">
              <w:t xml:space="preserve">, readers are encouraged </w:t>
            </w:r>
            <w:r w:rsidR="00123123">
              <w:t xml:space="preserve">to </w:t>
            </w:r>
            <w:r w:rsidR="008F5007">
              <w:t xml:space="preserve">try </w:t>
            </w:r>
            <w:r w:rsidR="000024D2">
              <w:t xml:space="preserve">to </w:t>
            </w:r>
            <w:r w:rsidR="00906B6D">
              <w:t>understand</w:t>
            </w:r>
            <w:r w:rsidR="008F5007">
              <w:t xml:space="preserve"> this ancient knowledge</w:t>
            </w:r>
            <w:r w:rsidR="000024D2">
              <w:t xml:space="preserve"> </w:t>
            </w:r>
            <w:r w:rsidR="00C77EAE">
              <w:t xml:space="preserve">as a way of </w:t>
            </w:r>
            <w:r w:rsidR="001762D8">
              <w:t>reconnecting to nature</w:t>
            </w:r>
            <w:r w:rsidR="00BF57A4">
              <w:t xml:space="preserve"> and hence </w:t>
            </w:r>
            <w:proofErr w:type="gramStart"/>
            <w:r w:rsidR="00BF57A4">
              <w:t>ourselves</w:t>
            </w:r>
            <w:proofErr w:type="gramEnd"/>
            <w:r w:rsidR="001762D8">
              <w:t>.</w:t>
            </w:r>
          </w:p>
        </w:tc>
      </w:tr>
      <w:tr w:rsidR="00D008D0" w:rsidRPr="00E12881" w14:paraId="1CE45378" w14:textId="77777777" w:rsidTr="00817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38A1A30D" w14:textId="30964D21" w:rsidR="00D008D0" w:rsidRPr="00E12881" w:rsidRDefault="000D2932" w:rsidP="00E12881">
            <w:r>
              <w:t>Repetition</w:t>
            </w:r>
            <w:r w:rsidR="004A3A5B">
              <w:t>/second person/allusion</w:t>
            </w:r>
          </w:p>
        </w:tc>
        <w:tc>
          <w:tcPr>
            <w:tcW w:w="1251" w:type="pct"/>
          </w:tcPr>
          <w:p w14:paraId="26616194" w14:textId="558971E6" w:rsidR="0043420D" w:rsidRPr="00E12881" w:rsidRDefault="00A34137" w:rsidP="00E12881">
            <w:pPr>
              <w:cnfStyle w:val="000000100000" w:firstRow="0" w:lastRow="0" w:firstColumn="0" w:lastColumn="0" w:oddVBand="0" w:evenVBand="0" w:oddHBand="1" w:evenHBand="0" w:firstRowFirstColumn="0" w:firstRowLastColumn="0" w:lastRowFirstColumn="0" w:lastRowLastColumn="0"/>
            </w:pPr>
            <w:r>
              <w:t>‘</w:t>
            </w:r>
            <w:r w:rsidR="0043420D" w:rsidRPr="00E12881">
              <w:t>your loves love your ancient thoughts</w:t>
            </w:r>
          </w:p>
          <w:p w14:paraId="2BF8F028" w14:textId="041FCF3C" w:rsidR="00D008D0" w:rsidRPr="00E12881" w:rsidRDefault="0043420D" w:rsidP="00E12881">
            <w:pPr>
              <w:cnfStyle w:val="000000100000" w:firstRow="0" w:lastRow="0" w:firstColumn="0" w:lastColumn="0" w:oddVBand="0" w:evenVBand="0" w:oddHBand="1" w:evenHBand="0" w:firstRowFirstColumn="0" w:firstRowLastColumn="0" w:lastRowFirstColumn="0" w:lastRowLastColumn="0"/>
            </w:pPr>
            <w:r w:rsidRPr="00E12881">
              <w:t>they have come to you</w:t>
            </w:r>
            <w:r w:rsidR="00A34137">
              <w:t>’</w:t>
            </w:r>
          </w:p>
        </w:tc>
        <w:tc>
          <w:tcPr>
            <w:tcW w:w="2574" w:type="pct"/>
          </w:tcPr>
          <w:p w14:paraId="082209F3" w14:textId="5C9CFE48" w:rsidR="00D008D0" w:rsidRPr="00E12881" w:rsidRDefault="00A57C2A" w:rsidP="00E12881">
            <w:pPr>
              <w:cnfStyle w:val="000000100000" w:firstRow="0" w:lastRow="0" w:firstColumn="0" w:lastColumn="0" w:oddVBand="0" w:evenVBand="0" w:oddHBand="1" w:evenHBand="0" w:firstRowFirstColumn="0" w:firstRowLastColumn="0" w:lastRowFirstColumn="0" w:lastRowLastColumn="0"/>
            </w:pPr>
            <w:r>
              <w:t>Like the birds</w:t>
            </w:r>
            <w:r w:rsidR="00ED0A57">
              <w:t xml:space="preserve">, human beings </w:t>
            </w:r>
            <w:r w:rsidR="00817D59">
              <w:t xml:space="preserve">hold </w:t>
            </w:r>
            <w:r w:rsidR="006A0EC2">
              <w:t>ancient lineage</w:t>
            </w:r>
            <w:r w:rsidR="002D1CD9">
              <w:t xml:space="preserve">, especially </w:t>
            </w:r>
            <w:r w:rsidR="009A17A0">
              <w:t xml:space="preserve">for </w:t>
            </w:r>
            <w:r w:rsidR="00B37A90">
              <w:t>Aboriginal and</w:t>
            </w:r>
            <w:r w:rsidR="00474DA1">
              <w:t>/or</w:t>
            </w:r>
            <w:r w:rsidR="00B37A90">
              <w:t xml:space="preserve"> Torres Strait Islander </w:t>
            </w:r>
            <w:r w:rsidR="00474DA1">
              <w:t>p</w:t>
            </w:r>
            <w:r w:rsidR="00B37A90">
              <w:t>eoples</w:t>
            </w:r>
            <w:r w:rsidR="0072732D">
              <w:t xml:space="preserve">. The ‘ancient </w:t>
            </w:r>
            <w:r w:rsidR="00A3678A">
              <w:t xml:space="preserve">thoughts’ suggest </w:t>
            </w:r>
            <w:r w:rsidR="00C2174B">
              <w:t>wisdom</w:t>
            </w:r>
            <w:r w:rsidR="001D547C">
              <w:t xml:space="preserve"> and </w:t>
            </w:r>
            <w:r w:rsidR="008E6B45">
              <w:t xml:space="preserve">alludes to </w:t>
            </w:r>
            <w:r w:rsidR="001D547C">
              <w:t>van Neerven’s</w:t>
            </w:r>
            <w:r w:rsidR="008E6B45">
              <w:t xml:space="preserve"> heritage</w:t>
            </w:r>
            <w:r w:rsidR="001A03D8">
              <w:t xml:space="preserve">, yet the </w:t>
            </w:r>
            <w:proofErr w:type="gramStart"/>
            <w:r w:rsidR="001A03D8">
              <w:t>manner in which</w:t>
            </w:r>
            <w:proofErr w:type="gramEnd"/>
            <w:r w:rsidR="001A03D8">
              <w:t xml:space="preserve"> they come is far more related to </w:t>
            </w:r>
            <w:r w:rsidR="0091438D">
              <w:t xml:space="preserve">being open to </w:t>
            </w:r>
            <w:r w:rsidR="0061242B">
              <w:t>the world around us than any</w:t>
            </w:r>
            <w:r w:rsidR="00BE5C49">
              <w:t xml:space="preserve"> formal learning</w:t>
            </w:r>
            <w:r w:rsidR="00EA7ABB">
              <w:t>. There is a strong sense of stopping and listening to natural rhythms</w:t>
            </w:r>
            <w:r w:rsidR="00A06FD8">
              <w:t xml:space="preserve"> and the world around us than pursuing knowledge.</w:t>
            </w:r>
          </w:p>
        </w:tc>
      </w:tr>
      <w:tr w:rsidR="0043420D" w:rsidRPr="00E12881" w14:paraId="2BDC2845" w14:textId="77777777" w:rsidTr="008179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4375D492" w14:textId="77777777" w:rsidR="0043420D" w:rsidRDefault="00224385" w:rsidP="00E12881">
            <w:r w:rsidRPr="00E12881">
              <w:t>Anaphora</w:t>
            </w:r>
          </w:p>
          <w:p w14:paraId="46624034" w14:textId="2C3FC1DC" w:rsidR="00D24F9F" w:rsidRPr="00D11096" w:rsidRDefault="00D24F9F" w:rsidP="00E12881">
            <w:pPr>
              <w:rPr>
                <w:b w:val="0"/>
              </w:rPr>
            </w:pPr>
            <w:r w:rsidRPr="00F00EFC">
              <w:rPr>
                <w:rStyle w:val="Strong"/>
                <w:bCs w:val="0"/>
              </w:rPr>
              <w:t>Low modality verb ‘could’</w:t>
            </w:r>
          </w:p>
        </w:tc>
        <w:tc>
          <w:tcPr>
            <w:tcW w:w="1251" w:type="pct"/>
          </w:tcPr>
          <w:p w14:paraId="7C575CBA" w14:textId="532A3753" w:rsidR="0024135E" w:rsidRPr="00E12881" w:rsidRDefault="00A34137" w:rsidP="00E12881">
            <w:pPr>
              <w:cnfStyle w:val="000000010000" w:firstRow="0" w:lastRow="0" w:firstColumn="0" w:lastColumn="0" w:oddVBand="0" w:evenVBand="0" w:oddHBand="0" w:evenHBand="1" w:firstRowFirstColumn="0" w:firstRowLastColumn="0" w:lastRowFirstColumn="0" w:lastRowLastColumn="0"/>
            </w:pPr>
            <w:r>
              <w:t>‘</w:t>
            </w:r>
            <w:r w:rsidR="0024135E" w:rsidRPr="00E12881">
              <w:t>it could be a house</w:t>
            </w:r>
          </w:p>
          <w:p w14:paraId="4245D751" w14:textId="704AD212" w:rsidR="0043420D" w:rsidRPr="00E12881" w:rsidRDefault="0024135E" w:rsidP="00E12881">
            <w:pPr>
              <w:cnfStyle w:val="000000010000" w:firstRow="0" w:lastRow="0" w:firstColumn="0" w:lastColumn="0" w:oddVBand="0" w:evenVBand="0" w:oddHBand="0" w:evenHBand="1" w:firstRowFirstColumn="0" w:firstRowLastColumn="0" w:lastRowFirstColumn="0" w:lastRowLastColumn="0"/>
            </w:pPr>
            <w:r w:rsidRPr="00E12881">
              <w:t>it could be the wrinkles</w:t>
            </w:r>
            <w:r w:rsidR="00A34137">
              <w:t>’</w:t>
            </w:r>
          </w:p>
        </w:tc>
        <w:tc>
          <w:tcPr>
            <w:tcW w:w="2574" w:type="pct"/>
          </w:tcPr>
          <w:p w14:paraId="0C6222C2" w14:textId="045A3BF9" w:rsidR="0043420D" w:rsidRPr="00E12881" w:rsidRDefault="00A06FD8" w:rsidP="00E12881">
            <w:pPr>
              <w:cnfStyle w:val="000000010000" w:firstRow="0" w:lastRow="0" w:firstColumn="0" w:lastColumn="0" w:oddVBand="0" w:evenVBand="0" w:oddHBand="0" w:evenHBand="1" w:firstRowFirstColumn="0" w:firstRowLastColumn="0" w:lastRowFirstColumn="0" w:lastRowLastColumn="0"/>
            </w:pPr>
            <w:r>
              <w:t>Th</w:t>
            </w:r>
            <w:r w:rsidR="00406BC2">
              <w:t>is device, along with the</w:t>
            </w:r>
            <w:r>
              <w:t xml:space="preserve"> low modal </w:t>
            </w:r>
            <w:r w:rsidR="00CE25D4">
              <w:t>verbs</w:t>
            </w:r>
            <w:r w:rsidR="00406BC2">
              <w:t>,</w:t>
            </w:r>
            <w:r w:rsidR="00CE25D4">
              <w:t xml:space="preserve"> </w:t>
            </w:r>
            <w:r w:rsidR="00EC03E0">
              <w:t>highlight</w:t>
            </w:r>
            <w:r w:rsidR="0013208B">
              <w:t xml:space="preserve"> the fluid nature of </w:t>
            </w:r>
            <w:r w:rsidR="004D4FBE">
              <w:t>how this comes about</w:t>
            </w:r>
            <w:r w:rsidR="00490AC1">
              <w:t xml:space="preserve">. What may appear to be </w:t>
            </w:r>
            <w:r w:rsidR="00550DC1">
              <w:t xml:space="preserve">random images are </w:t>
            </w:r>
            <w:r w:rsidR="00856A4D">
              <w:t xml:space="preserve">made meaningful by </w:t>
            </w:r>
            <w:r w:rsidR="00C5042B">
              <w:t>the readers observance</w:t>
            </w:r>
            <w:r w:rsidR="00956775">
              <w:t xml:space="preserve">. The images of housing and </w:t>
            </w:r>
            <w:r w:rsidR="006F1415">
              <w:t>ol</w:t>
            </w:r>
            <w:r w:rsidR="00092266">
              <w:t xml:space="preserve">der people </w:t>
            </w:r>
            <w:r w:rsidR="00B86359">
              <w:t>encourage</w:t>
            </w:r>
            <w:r w:rsidR="00092266">
              <w:t xml:space="preserve"> a sense of belonging</w:t>
            </w:r>
            <w:r w:rsidR="00B86359">
              <w:t xml:space="preserve"> and safety.</w:t>
            </w:r>
          </w:p>
        </w:tc>
      </w:tr>
      <w:tr w:rsidR="0043420D" w:rsidRPr="00E12881" w14:paraId="32FC83BD" w14:textId="77777777" w:rsidTr="00817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4DC86EBF" w14:textId="0AC506E0" w:rsidR="0043420D" w:rsidRPr="00E12881" w:rsidRDefault="00D069C9" w:rsidP="00E12881">
            <w:r>
              <w:t>Enjambment</w:t>
            </w:r>
          </w:p>
        </w:tc>
        <w:tc>
          <w:tcPr>
            <w:tcW w:w="1251" w:type="pct"/>
          </w:tcPr>
          <w:p w14:paraId="35CD2976" w14:textId="134BC7A3" w:rsidR="00CA7C1B" w:rsidRPr="00E12881" w:rsidRDefault="00FB4385" w:rsidP="00E12881">
            <w:pPr>
              <w:cnfStyle w:val="000000100000" w:firstRow="0" w:lastRow="0" w:firstColumn="0" w:lastColumn="0" w:oddVBand="0" w:evenVBand="0" w:oddHBand="1" w:evenHBand="0" w:firstRowFirstColumn="0" w:firstRowLastColumn="0" w:lastRowFirstColumn="0" w:lastRowLastColumn="0"/>
            </w:pPr>
            <w:r>
              <w:t>‘</w:t>
            </w:r>
            <w:r w:rsidR="00CA7C1B" w:rsidRPr="00E12881">
              <w:t>it could be the wrinkles</w:t>
            </w:r>
            <w:r w:rsidR="00E12881">
              <w:t>/</w:t>
            </w:r>
          </w:p>
          <w:p w14:paraId="1ABC5548" w14:textId="77777777" w:rsidR="00CA7C1B" w:rsidRPr="00E12881" w:rsidRDefault="00CA7C1B" w:rsidP="00E12881">
            <w:pPr>
              <w:cnfStyle w:val="000000100000" w:firstRow="0" w:lastRow="0" w:firstColumn="0" w:lastColumn="0" w:oddVBand="0" w:evenVBand="0" w:oddHBand="1" w:evenHBand="0" w:firstRowFirstColumn="0" w:firstRowLastColumn="0" w:lastRowFirstColumn="0" w:lastRowLastColumn="0"/>
            </w:pPr>
            <w:r w:rsidRPr="00E12881">
              <w:t>in the hands of a man</w:t>
            </w:r>
          </w:p>
          <w:p w14:paraId="1D4D656A" w14:textId="0840EB2B" w:rsidR="0043420D" w:rsidRPr="00E12881" w:rsidRDefault="00CA7C1B" w:rsidP="00E12881">
            <w:pPr>
              <w:cnfStyle w:val="000000100000" w:firstRow="0" w:lastRow="0" w:firstColumn="0" w:lastColumn="0" w:oddVBand="0" w:evenVBand="0" w:oddHBand="1" w:evenHBand="0" w:firstRowFirstColumn="0" w:firstRowLastColumn="0" w:lastRowFirstColumn="0" w:lastRowLastColumn="0"/>
            </w:pPr>
            <w:r w:rsidRPr="00E12881">
              <w:t>who knows your grandfather</w:t>
            </w:r>
            <w:r w:rsidR="00FB4385">
              <w:t>’</w:t>
            </w:r>
          </w:p>
        </w:tc>
        <w:tc>
          <w:tcPr>
            <w:tcW w:w="2574" w:type="pct"/>
          </w:tcPr>
          <w:p w14:paraId="3D3846AF" w14:textId="3F9A6FE5" w:rsidR="0043420D" w:rsidRPr="00E12881" w:rsidRDefault="00406BC2" w:rsidP="00E12881">
            <w:pPr>
              <w:cnfStyle w:val="000000100000" w:firstRow="0" w:lastRow="0" w:firstColumn="0" w:lastColumn="0" w:oddVBand="0" w:evenVBand="0" w:oddHBand="1" w:evenHBand="0" w:firstRowFirstColumn="0" w:firstRowLastColumn="0" w:lastRowFirstColumn="0" w:lastRowLastColumn="0"/>
            </w:pPr>
            <w:r>
              <w:t xml:space="preserve">This </w:t>
            </w:r>
            <w:r w:rsidR="00F82A9D">
              <w:t>structural feature</w:t>
            </w:r>
            <w:r w:rsidR="00421FE3">
              <w:t xml:space="preserve"> </w:t>
            </w:r>
            <w:r w:rsidR="00F82A9D">
              <w:t>helps to</w:t>
            </w:r>
            <w:r w:rsidR="00E82D84">
              <w:t xml:space="preserve"> </w:t>
            </w:r>
            <w:r w:rsidR="00970270">
              <w:t xml:space="preserve">accentuate the role </w:t>
            </w:r>
            <w:r w:rsidR="00BE35E2">
              <w:t xml:space="preserve">of heritage and tradition in providing </w:t>
            </w:r>
            <w:r w:rsidR="00A034F1">
              <w:t xml:space="preserve">connection to </w:t>
            </w:r>
            <w:r w:rsidR="005441E3">
              <w:t>this sense of belonging.</w:t>
            </w:r>
          </w:p>
        </w:tc>
      </w:tr>
      <w:tr w:rsidR="0043420D" w:rsidRPr="00E12881" w14:paraId="6F7123B5" w14:textId="77777777" w:rsidTr="008179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126CA16A" w14:textId="49CA61EF" w:rsidR="0043420D" w:rsidRPr="00E12881" w:rsidRDefault="004A37D5" w:rsidP="00E12881">
            <w:r>
              <w:t>Anaphora</w:t>
            </w:r>
          </w:p>
        </w:tc>
        <w:tc>
          <w:tcPr>
            <w:tcW w:w="1251" w:type="pct"/>
          </w:tcPr>
          <w:p w14:paraId="347C06B2" w14:textId="74BDB854" w:rsidR="007E4F2C" w:rsidRPr="00E12881" w:rsidRDefault="00FB4385" w:rsidP="00E12881">
            <w:pPr>
              <w:cnfStyle w:val="000000010000" w:firstRow="0" w:lastRow="0" w:firstColumn="0" w:lastColumn="0" w:oddVBand="0" w:evenVBand="0" w:oddHBand="0" w:evenHBand="1" w:firstRowFirstColumn="0" w:firstRowLastColumn="0" w:lastRowFirstColumn="0" w:lastRowLastColumn="0"/>
            </w:pPr>
            <w:r>
              <w:t>‘</w:t>
            </w:r>
            <w:r w:rsidR="007E4F2C" w:rsidRPr="00E12881">
              <w:t>when you speak</w:t>
            </w:r>
          </w:p>
          <w:p w14:paraId="1519ADEA" w14:textId="50F2BA10" w:rsidR="007E4F2C" w:rsidRPr="00E12881" w:rsidRDefault="007E4F2C" w:rsidP="00E12881">
            <w:pPr>
              <w:cnfStyle w:val="000000010000" w:firstRow="0" w:lastRow="0" w:firstColumn="0" w:lastColumn="0" w:oddVBand="0" w:evenVBand="0" w:oddHBand="0" w:evenHBand="1" w:firstRowFirstColumn="0" w:firstRowLastColumn="0" w:lastRowFirstColumn="0" w:lastRowLastColumn="0"/>
            </w:pPr>
            <w:r w:rsidRPr="00E12881">
              <w:t>you are in listening</w:t>
            </w:r>
            <w:r w:rsidR="007D1C0F">
              <w:t>’</w:t>
            </w:r>
          </w:p>
          <w:p w14:paraId="153195EB" w14:textId="77777777" w:rsidR="007E4F2C" w:rsidRPr="00E12881" w:rsidRDefault="007E4F2C" w:rsidP="00E12881">
            <w:pPr>
              <w:cnfStyle w:val="000000010000" w:firstRow="0" w:lastRow="0" w:firstColumn="0" w:lastColumn="0" w:oddVBand="0" w:evenVBand="0" w:oddHBand="0" w:evenHBand="1" w:firstRowFirstColumn="0" w:firstRowLastColumn="0" w:lastRowFirstColumn="0" w:lastRowLastColumn="0"/>
            </w:pPr>
          </w:p>
          <w:p w14:paraId="2A511CC8" w14:textId="4252C868" w:rsidR="007E4F2C" w:rsidRPr="00E12881" w:rsidRDefault="007D1C0F" w:rsidP="00E12881">
            <w:pPr>
              <w:cnfStyle w:val="000000010000" w:firstRow="0" w:lastRow="0" w:firstColumn="0" w:lastColumn="0" w:oddVBand="0" w:evenVBand="0" w:oddHBand="0" w:evenHBand="1" w:firstRowFirstColumn="0" w:firstRowLastColumn="0" w:lastRowFirstColumn="0" w:lastRowLastColumn="0"/>
            </w:pPr>
            <w:r>
              <w:t>‘</w:t>
            </w:r>
            <w:r w:rsidR="007E4F2C" w:rsidRPr="00E12881">
              <w:t>when you dream</w:t>
            </w:r>
          </w:p>
          <w:p w14:paraId="6C792C75" w14:textId="6531104E" w:rsidR="0043420D" w:rsidRPr="00E12881" w:rsidRDefault="007E4F2C" w:rsidP="00E12881">
            <w:pPr>
              <w:cnfStyle w:val="000000010000" w:firstRow="0" w:lastRow="0" w:firstColumn="0" w:lastColumn="0" w:oddVBand="0" w:evenVBand="0" w:oddHBand="0" w:evenHBand="1" w:firstRowFirstColumn="0" w:firstRowLastColumn="0" w:lastRowFirstColumn="0" w:lastRowLastColumn="0"/>
            </w:pPr>
            <w:r w:rsidRPr="00E12881">
              <w:t>you are in dreaming</w:t>
            </w:r>
            <w:r w:rsidR="00FB4385">
              <w:t>’</w:t>
            </w:r>
          </w:p>
        </w:tc>
        <w:tc>
          <w:tcPr>
            <w:tcW w:w="2574" w:type="pct"/>
          </w:tcPr>
          <w:p w14:paraId="7FAB733F" w14:textId="4F876CE5" w:rsidR="0043420D" w:rsidRPr="00E12881" w:rsidRDefault="005441E3" w:rsidP="00E12881">
            <w:pPr>
              <w:cnfStyle w:val="000000010000" w:firstRow="0" w:lastRow="0" w:firstColumn="0" w:lastColumn="0" w:oddVBand="0" w:evenVBand="0" w:oddHBand="0" w:evenHBand="1" w:firstRowFirstColumn="0" w:firstRowLastColumn="0" w:lastRowFirstColumn="0" w:lastRowLastColumn="0"/>
            </w:pPr>
            <w:r>
              <w:t xml:space="preserve">The </w:t>
            </w:r>
            <w:r w:rsidR="00F82A9D">
              <w:t>repeated</w:t>
            </w:r>
            <w:r w:rsidR="007F4CB4">
              <w:t xml:space="preserve"> ‘you are in’ </w:t>
            </w:r>
            <w:r w:rsidR="00AA398D">
              <w:t>deliberately</w:t>
            </w:r>
            <w:r w:rsidR="00341330">
              <w:t xml:space="preserve"> highlights the </w:t>
            </w:r>
            <w:r w:rsidR="0048014A">
              <w:t>end words</w:t>
            </w:r>
            <w:r w:rsidR="005102B7">
              <w:t xml:space="preserve"> of ‘listening’ and ‘dreaming</w:t>
            </w:r>
            <w:r w:rsidR="0055259E">
              <w:t>’</w:t>
            </w:r>
            <w:r w:rsidR="00D035B3">
              <w:t xml:space="preserve">. By being ‘in’ it also </w:t>
            </w:r>
            <w:r w:rsidR="00B640FF">
              <w:t xml:space="preserve">suggests that </w:t>
            </w:r>
            <w:r w:rsidR="00B7527E">
              <w:t xml:space="preserve">the reader does not need </w:t>
            </w:r>
            <w:r w:rsidR="00916CE0">
              <w:t xml:space="preserve">to </w:t>
            </w:r>
            <w:r w:rsidR="009C660A">
              <w:t>consciously think</w:t>
            </w:r>
            <w:r w:rsidR="00866BD6">
              <w:t xml:space="preserve"> about what they are doing, simply be aware that they are doing it</w:t>
            </w:r>
            <w:r w:rsidR="004F2CF6">
              <w:t xml:space="preserve">. Being ‘in dreaming’ </w:t>
            </w:r>
            <w:r w:rsidR="00EB357C">
              <w:t>possibly</w:t>
            </w:r>
            <w:r w:rsidR="004F2CF6">
              <w:t xml:space="preserve"> alludes to </w:t>
            </w:r>
            <w:r w:rsidR="00096AF1">
              <w:t>van</w:t>
            </w:r>
            <w:r w:rsidR="00075586">
              <w:t xml:space="preserve"> Neerven’s cultural heritage </w:t>
            </w:r>
            <w:r w:rsidR="00EB357C">
              <w:t xml:space="preserve">and the </w:t>
            </w:r>
            <w:r w:rsidR="003417BB">
              <w:t>D</w:t>
            </w:r>
            <w:r w:rsidR="00EB357C">
              <w:t>reamtime as well.</w:t>
            </w:r>
          </w:p>
        </w:tc>
      </w:tr>
      <w:tr w:rsidR="00447234" w:rsidRPr="00E12881" w14:paraId="357B8232" w14:textId="77777777" w:rsidTr="00817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7EC76CF6" w14:textId="5DE17F1E" w:rsidR="00447234" w:rsidRPr="00E12881" w:rsidRDefault="004A37D5" w:rsidP="00E12881">
            <w:r>
              <w:t>Rhetorical question</w:t>
            </w:r>
          </w:p>
        </w:tc>
        <w:tc>
          <w:tcPr>
            <w:tcW w:w="1251" w:type="pct"/>
          </w:tcPr>
          <w:p w14:paraId="0614DCD9" w14:textId="3E74CFA7" w:rsidR="00370DBA" w:rsidRPr="00E12881" w:rsidRDefault="00FB4385" w:rsidP="00E12881">
            <w:pPr>
              <w:cnfStyle w:val="000000100000" w:firstRow="0" w:lastRow="0" w:firstColumn="0" w:lastColumn="0" w:oddVBand="0" w:evenVBand="0" w:oddHBand="1" w:evenHBand="0" w:firstRowFirstColumn="0" w:firstRowLastColumn="0" w:lastRowFirstColumn="0" w:lastRowLastColumn="0"/>
            </w:pPr>
            <w:r>
              <w:t>‘</w:t>
            </w:r>
            <w:r w:rsidR="00370DBA" w:rsidRPr="00E12881">
              <w:t>close your eyes and feel the space</w:t>
            </w:r>
          </w:p>
          <w:p w14:paraId="43AC24A9" w14:textId="23975917" w:rsidR="00447234" w:rsidRPr="00E12881" w:rsidRDefault="00370DBA" w:rsidP="00E12881">
            <w:pPr>
              <w:cnfStyle w:val="000000100000" w:firstRow="0" w:lastRow="0" w:firstColumn="0" w:lastColumn="0" w:oddVBand="0" w:evenVBand="0" w:oddHBand="1" w:evenHBand="0" w:firstRowFirstColumn="0" w:firstRowLastColumn="0" w:lastRowFirstColumn="0" w:lastRowLastColumn="0"/>
            </w:pPr>
            <w:r w:rsidRPr="00E12881">
              <w:t>what is it saying?</w:t>
            </w:r>
            <w:r w:rsidR="00FB4385">
              <w:t>’</w:t>
            </w:r>
          </w:p>
        </w:tc>
        <w:tc>
          <w:tcPr>
            <w:tcW w:w="2574" w:type="pct"/>
          </w:tcPr>
          <w:p w14:paraId="3E0734A5" w14:textId="2F7DB15B" w:rsidR="00447234" w:rsidRPr="00E12881" w:rsidRDefault="00484283" w:rsidP="0010188F">
            <w:pPr>
              <w:ind w:right="-104"/>
              <w:cnfStyle w:val="000000100000" w:firstRow="0" w:lastRow="0" w:firstColumn="0" w:lastColumn="0" w:oddVBand="0" w:evenVBand="0" w:oddHBand="1" w:evenHBand="0" w:firstRowFirstColumn="0" w:firstRowLastColumn="0" w:lastRowFirstColumn="0" w:lastRowLastColumn="0"/>
            </w:pPr>
            <w:r>
              <w:t>This</w:t>
            </w:r>
            <w:r w:rsidR="002F2E00">
              <w:t xml:space="preserve"> </w:t>
            </w:r>
            <w:r w:rsidR="000A2FCD">
              <w:t>expands on the notion of exploring</w:t>
            </w:r>
            <w:r w:rsidR="001C3D34">
              <w:t xml:space="preserve"> the world that</w:t>
            </w:r>
            <w:r w:rsidR="003C0D51">
              <w:t xml:space="preserve"> we cannot see</w:t>
            </w:r>
            <w:r w:rsidR="005A29D9">
              <w:t xml:space="preserve"> and let</w:t>
            </w:r>
            <w:r w:rsidR="003417BB">
              <w:t>ting</w:t>
            </w:r>
            <w:r w:rsidR="005A29D9">
              <w:t xml:space="preserve"> go to connect with the natural world. In many ways, this is </w:t>
            </w:r>
            <w:proofErr w:type="gramStart"/>
            <w:r w:rsidR="005A29D9">
              <w:t>similar to</w:t>
            </w:r>
            <w:proofErr w:type="gramEnd"/>
            <w:r w:rsidR="005A29D9">
              <w:t xml:space="preserve"> the </w:t>
            </w:r>
            <w:r w:rsidR="00BC6263">
              <w:t xml:space="preserve">experience of the sublime </w:t>
            </w:r>
            <w:r w:rsidR="006C0817">
              <w:t xml:space="preserve">by Romantic poets. Children for them do not need to think about </w:t>
            </w:r>
            <w:r w:rsidR="0061058F">
              <w:t>the</w:t>
            </w:r>
            <w:r w:rsidR="000B0C30">
              <w:t xml:space="preserve"> almost</w:t>
            </w:r>
            <w:r w:rsidR="0061058F">
              <w:t xml:space="preserve"> religious </w:t>
            </w:r>
            <w:r w:rsidR="000B0C30">
              <w:t>connection to Nature</w:t>
            </w:r>
            <w:r w:rsidR="00487B79">
              <w:t xml:space="preserve">, as it is </w:t>
            </w:r>
            <w:r w:rsidR="00073132">
              <w:t>simply apparent to them already.</w:t>
            </w:r>
            <w:r w:rsidR="00F91647">
              <w:t xml:space="preserve"> The persona is </w:t>
            </w:r>
            <w:r w:rsidR="00F53C36">
              <w:t>asking the reader to let go</w:t>
            </w:r>
            <w:r w:rsidR="009148E7">
              <w:t xml:space="preserve"> of </w:t>
            </w:r>
            <w:r w:rsidR="00FC5665">
              <w:t>our intellect and simply experience</w:t>
            </w:r>
            <w:r w:rsidR="00586A3A">
              <w:t xml:space="preserve"> the world for what it is.</w:t>
            </w:r>
          </w:p>
        </w:tc>
      </w:tr>
      <w:tr w:rsidR="00BE61F1" w:rsidRPr="00E12881" w14:paraId="0CF1A875" w14:textId="77777777" w:rsidTr="008179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0CCE1AEB" w14:textId="77777777" w:rsidR="00BE61F1" w:rsidRDefault="00CF69D6" w:rsidP="00E12881">
            <w:r>
              <w:t>Anaphora</w:t>
            </w:r>
          </w:p>
          <w:p w14:paraId="43054979" w14:textId="4A156CE4" w:rsidR="0024584B" w:rsidRPr="00E12881" w:rsidRDefault="0024584B" w:rsidP="00E12881">
            <w:r w:rsidRPr="0024584B">
              <w:t>Low modality verb</w:t>
            </w:r>
            <w:r>
              <w:t xml:space="preserve"> ‘could’</w:t>
            </w:r>
          </w:p>
        </w:tc>
        <w:tc>
          <w:tcPr>
            <w:tcW w:w="1251" w:type="pct"/>
          </w:tcPr>
          <w:p w14:paraId="2C6640DB" w14:textId="2DC2D8EF" w:rsidR="000242C1" w:rsidRPr="00E12881" w:rsidRDefault="009D6B73" w:rsidP="00E12881">
            <w:pPr>
              <w:cnfStyle w:val="000000010000" w:firstRow="0" w:lastRow="0" w:firstColumn="0" w:lastColumn="0" w:oddVBand="0" w:evenVBand="0" w:oddHBand="0" w:evenHBand="1" w:firstRowFirstColumn="0" w:firstRowLastColumn="0" w:lastRowFirstColumn="0" w:lastRowLastColumn="0"/>
            </w:pPr>
            <w:r>
              <w:t>‘</w:t>
            </w:r>
            <w:r w:rsidR="000242C1" w:rsidRPr="00E12881">
              <w:t>it could be what you do</w:t>
            </w:r>
          </w:p>
          <w:p w14:paraId="69D2DE95" w14:textId="509A26A5" w:rsidR="000242C1" w:rsidRPr="00E12881" w:rsidRDefault="008F3204" w:rsidP="00E12881">
            <w:pPr>
              <w:cnfStyle w:val="000000010000" w:firstRow="0" w:lastRow="0" w:firstColumn="0" w:lastColumn="0" w:oddVBand="0" w:evenVBand="0" w:oddHBand="0" w:evenHBand="1" w:firstRowFirstColumn="0" w:firstRowLastColumn="0" w:lastRowFirstColumn="0" w:lastRowLastColumn="0"/>
            </w:pPr>
            <w:r>
              <w:t>w</w:t>
            </w:r>
            <w:r w:rsidR="000242C1" w:rsidRPr="00E12881">
              <w:t>hen you are broken</w:t>
            </w:r>
          </w:p>
          <w:p w14:paraId="1A4AF2A9" w14:textId="17ADBBA2" w:rsidR="000242C1" w:rsidRPr="00E12881" w:rsidRDefault="000242C1" w:rsidP="00E12881">
            <w:pPr>
              <w:cnfStyle w:val="000000010000" w:firstRow="0" w:lastRow="0" w:firstColumn="0" w:lastColumn="0" w:oddVBand="0" w:evenVBand="0" w:oddHBand="0" w:evenHBand="1" w:firstRowFirstColumn="0" w:firstRowLastColumn="0" w:lastRowFirstColumn="0" w:lastRowLastColumn="0"/>
            </w:pPr>
            <w:r w:rsidRPr="00E12881">
              <w:t>it could be what you do</w:t>
            </w:r>
          </w:p>
          <w:p w14:paraId="3CE083F2" w14:textId="4FA5E9A3" w:rsidR="00BE61F1" w:rsidRPr="00E12881" w:rsidRDefault="000242C1" w:rsidP="00E12881">
            <w:pPr>
              <w:cnfStyle w:val="000000010000" w:firstRow="0" w:lastRow="0" w:firstColumn="0" w:lastColumn="0" w:oddVBand="0" w:evenVBand="0" w:oddHBand="0" w:evenHBand="1" w:firstRowFirstColumn="0" w:firstRowLastColumn="0" w:lastRowFirstColumn="0" w:lastRowLastColumn="0"/>
            </w:pPr>
            <w:r w:rsidRPr="00E12881">
              <w:t>when you are safe</w:t>
            </w:r>
            <w:r w:rsidR="009D6B73">
              <w:t>’</w:t>
            </w:r>
          </w:p>
        </w:tc>
        <w:tc>
          <w:tcPr>
            <w:tcW w:w="2574" w:type="pct"/>
          </w:tcPr>
          <w:p w14:paraId="0C329E5A" w14:textId="12E8E313" w:rsidR="00BE61F1" w:rsidRPr="00E12881" w:rsidRDefault="003445DC" w:rsidP="00E12881">
            <w:pPr>
              <w:cnfStyle w:val="000000010000" w:firstRow="0" w:lastRow="0" w:firstColumn="0" w:lastColumn="0" w:oddVBand="0" w:evenVBand="0" w:oddHBand="0" w:evenHBand="1" w:firstRowFirstColumn="0" w:firstRowLastColumn="0" w:lastRowFirstColumn="0" w:lastRowLastColumn="0"/>
            </w:pPr>
            <w:r>
              <w:t>This</w:t>
            </w:r>
            <w:r w:rsidR="009E2C83">
              <w:t xml:space="preserve"> is used to explore </w:t>
            </w:r>
            <w:r w:rsidR="004002C9">
              <w:t>juxtaposed possibilities</w:t>
            </w:r>
            <w:r w:rsidR="00746D56">
              <w:t>, yet the reader</w:t>
            </w:r>
            <w:r w:rsidR="00CC06F9">
              <w:t xml:space="preserve"> is encouraged that the process is </w:t>
            </w:r>
            <w:proofErr w:type="gramStart"/>
            <w:r w:rsidR="00CC06F9">
              <w:t>exactly the same</w:t>
            </w:r>
            <w:proofErr w:type="gramEnd"/>
            <w:r w:rsidR="00CC06F9">
              <w:t xml:space="preserve"> whether they are ‘broken’ or ‘safe’</w:t>
            </w:r>
            <w:r w:rsidR="00506327">
              <w:t>.</w:t>
            </w:r>
          </w:p>
        </w:tc>
      </w:tr>
      <w:tr w:rsidR="0043420D" w:rsidRPr="00E12881" w14:paraId="3A7F5197" w14:textId="77777777" w:rsidTr="00817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7845B0AC" w14:textId="6EFB57E8" w:rsidR="00D5215C" w:rsidRPr="00E12881" w:rsidRDefault="009D680E" w:rsidP="00E12881">
            <w:r>
              <w:t>Circular structure</w:t>
            </w:r>
          </w:p>
        </w:tc>
        <w:tc>
          <w:tcPr>
            <w:tcW w:w="1251" w:type="pct"/>
          </w:tcPr>
          <w:p w14:paraId="740217E8" w14:textId="0AD90ED2" w:rsidR="00447234" w:rsidRPr="00E12881" w:rsidRDefault="009D6B73" w:rsidP="00E12881">
            <w:pPr>
              <w:cnfStyle w:val="000000100000" w:firstRow="0" w:lastRow="0" w:firstColumn="0" w:lastColumn="0" w:oddVBand="0" w:evenVBand="0" w:oddHBand="1" w:evenHBand="0" w:firstRowFirstColumn="0" w:firstRowLastColumn="0" w:lastRowFirstColumn="0" w:lastRowLastColumn="0"/>
            </w:pPr>
            <w:r>
              <w:t>‘</w:t>
            </w:r>
            <w:r w:rsidR="00447234" w:rsidRPr="00E12881">
              <w:t>you might find</w:t>
            </w:r>
          </w:p>
          <w:p w14:paraId="0F5C117A" w14:textId="254DF5FF" w:rsidR="00447234" w:rsidRPr="00E12881" w:rsidRDefault="00447234" w:rsidP="00E12881">
            <w:pPr>
              <w:cnfStyle w:val="000000100000" w:firstRow="0" w:lastRow="0" w:firstColumn="0" w:lastColumn="0" w:oddVBand="0" w:evenVBand="0" w:oddHBand="1" w:evenHBand="0" w:firstRowFirstColumn="0" w:firstRowLastColumn="0" w:lastRowFirstColumn="0" w:lastRowLastColumn="0"/>
            </w:pPr>
            <w:r w:rsidRPr="00E12881">
              <w:t>language is inside you</w:t>
            </w:r>
            <w:r w:rsidR="007D1C0F">
              <w:t>’</w:t>
            </w:r>
          </w:p>
          <w:p w14:paraId="5A1721E7" w14:textId="77777777" w:rsidR="00447234" w:rsidRPr="00E12881" w:rsidRDefault="00447234" w:rsidP="00E12881">
            <w:pPr>
              <w:cnfStyle w:val="000000100000" w:firstRow="0" w:lastRow="0" w:firstColumn="0" w:lastColumn="0" w:oddVBand="0" w:evenVBand="0" w:oddHBand="1" w:evenHBand="0" w:firstRowFirstColumn="0" w:firstRowLastColumn="0" w:lastRowFirstColumn="0" w:lastRowLastColumn="0"/>
            </w:pPr>
          </w:p>
          <w:p w14:paraId="447C77AE" w14:textId="3EA8368C" w:rsidR="00447234" w:rsidRPr="00E12881" w:rsidRDefault="009D6B73" w:rsidP="00E12881">
            <w:pPr>
              <w:cnfStyle w:val="000000100000" w:firstRow="0" w:lastRow="0" w:firstColumn="0" w:lastColumn="0" w:oddVBand="0" w:evenVBand="0" w:oddHBand="1" w:evenHBand="0" w:firstRowFirstColumn="0" w:firstRowLastColumn="0" w:lastRowFirstColumn="0" w:lastRowLastColumn="0"/>
            </w:pPr>
            <w:r>
              <w:t>‘</w:t>
            </w:r>
            <w:r w:rsidR="00447234" w:rsidRPr="00E12881">
              <w:t>shiny and speckled</w:t>
            </w:r>
          </w:p>
          <w:p w14:paraId="2497B63D" w14:textId="6FA4FA49" w:rsidR="0043420D" w:rsidRPr="00E12881" w:rsidRDefault="00447234" w:rsidP="00E12881">
            <w:pPr>
              <w:cnfStyle w:val="000000100000" w:firstRow="0" w:lastRow="0" w:firstColumn="0" w:lastColumn="0" w:oddVBand="0" w:evenVBand="0" w:oddHBand="1" w:evenHBand="0" w:firstRowFirstColumn="0" w:firstRowLastColumn="0" w:lastRowFirstColumn="0" w:lastRowLastColumn="0"/>
            </w:pPr>
            <w:r w:rsidRPr="00E12881">
              <w:t>like a rock</w:t>
            </w:r>
            <w:r w:rsidR="009D6B73">
              <w:t>’</w:t>
            </w:r>
          </w:p>
        </w:tc>
        <w:tc>
          <w:tcPr>
            <w:tcW w:w="2574" w:type="pct"/>
          </w:tcPr>
          <w:p w14:paraId="6B371075" w14:textId="357FA613" w:rsidR="0043420D" w:rsidRPr="00E12881" w:rsidRDefault="003D7C93" w:rsidP="00E12881">
            <w:pPr>
              <w:cnfStyle w:val="000000100000" w:firstRow="0" w:lastRow="0" w:firstColumn="0" w:lastColumn="0" w:oddVBand="0" w:evenVBand="0" w:oddHBand="1" w:evenHBand="0" w:firstRowFirstColumn="0" w:firstRowLastColumn="0" w:lastRowFirstColumn="0" w:lastRowLastColumn="0"/>
            </w:pPr>
            <w:r>
              <w:t>The final stanza is a repetition of the first stanza</w:t>
            </w:r>
            <w:r w:rsidR="00E47E41">
              <w:t xml:space="preserve">, encouraging us to look within ourselves and find a language that connects </w:t>
            </w:r>
            <w:r w:rsidR="00580F43">
              <w:t xml:space="preserve">us with nature and ourselves. The image is one of permanency and </w:t>
            </w:r>
            <w:r w:rsidR="00616CB9">
              <w:t>solidity</w:t>
            </w:r>
            <w:r w:rsidR="00F157E5">
              <w:t>, it is ‘like a rock’</w:t>
            </w:r>
            <w:r w:rsidR="00506327">
              <w:t>.</w:t>
            </w:r>
          </w:p>
        </w:tc>
      </w:tr>
    </w:tbl>
    <w:p w14:paraId="37610EFA" w14:textId="77777777" w:rsidR="00395540" w:rsidRDefault="00395540">
      <w:pPr>
        <w:suppressAutoHyphens w:val="0"/>
        <w:spacing w:before="0" w:after="160" w:line="259" w:lineRule="auto"/>
        <w:rPr>
          <w:rFonts w:eastAsiaTheme="majorEastAsia"/>
          <w:bCs/>
          <w:color w:val="002664"/>
          <w:sz w:val="36"/>
          <w:szCs w:val="48"/>
        </w:rPr>
      </w:pPr>
      <w:r>
        <w:br w:type="page"/>
      </w:r>
    </w:p>
    <w:p w14:paraId="05903345" w14:textId="77777777" w:rsidR="006707A7" w:rsidRDefault="00FF153D" w:rsidP="00030395">
      <w:pPr>
        <w:pStyle w:val="Heading2"/>
      </w:pPr>
      <w:bookmarkStart w:id="125" w:name="_Toc173238887"/>
      <w:r w:rsidRPr="00FF153D">
        <w:t>Core formative task 4</w:t>
      </w:r>
      <w:r>
        <w:t>b</w:t>
      </w:r>
      <w:r w:rsidRPr="00FF153D">
        <w:t xml:space="preserve"> – annotation of ‘</w:t>
      </w:r>
      <w:r w:rsidR="00983932" w:rsidRPr="00983932">
        <w:t>All that is loved (can be saved)’ by Ellen van Neerven</w:t>
      </w:r>
      <w:bookmarkEnd w:id="125"/>
    </w:p>
    <w:p w14:paraId="37440487" w14:textId="77777777" w:rsidR="000722C6" w:rsidRPr="00A65E55" w:rsidRDefault="000722C6" w:rsidP="000722C6">
      <w:pPr>
        <w:pStyle w:val="FeatureBox2"/>
      </w:pPr>
      <w:r w:rsidRPr="00762CFB">
        <w:rPr>
          <w:rStyle w:val="Strong"/>
        </w:rPr>
        <w:t xml:space="preserve">Teacher </w:t>
      </w:r>
      <w:proofErr w:type="gramStart"/>
      <w:r w:rsidRPr="00762CFB">
        <w:rPr>
          <w:rStyle w:val="Strong"/>
        </w:rPr>
        <w:t>note</w:t>
      </w:r>
      <w:r w:rsidRPr="00357D22">
        <w:rPr>
          <w:rStyle w:val="Strong"/>
          <w:b w:val="0"/>
          <w:bCs w:val="0"/>
        </w:rPr>
        <w:t>:</w:t>
      </w:r>
      <w:proofErr w:type="gramEnd"/>
      <w:r w:rsidRPr="00357D22">
        <w:rPr>
          <w:rStyle w:val="Strong"/>
          <w:b w:val="0"/>
          <w:bCs w:val="0"/>
        </w:rPr>
        <w:t xml:space="preserve"> </w:t>
      </w:r>
      <w:r w:rsidRPr="00A65E55">
        <w:t>students h</w:t>
      </w:r>
      <w:r>
        <w:t>ave expanded their annotated sample of the poem, through individual and guided instruction. This core formative task focuses on developing their revising and condensing analytical skills to create a resource that they will be able to bring into the exam. To support students to complete this task, you should provide them with a new printed copy of the poem.</w:t>
      </w:r>
    </w:p>
    <w:p w14:paraId="7E3B8A2C" w14:textId="1C49536D" w:rsidR="007E3710" w:rsidRDefault="007E3710" w:rsidP="007E3710">
      <w:pPr>
        <w:pStyle w:val="FeatureBox3"/>
      </w:pPr>
      <w:r w:rsidRPr="007E3710">
        <w:rPr>
          <w:rStyle w:val="Strong"/>
        </w:rPr>
        <w:t>Student note</w:t>
      </w:r>
      <w:r w:rsidRPr="007E3710">
        <w:t>: you have annotated the poem ‘Lines Written in Early Spring’ by William Wordsworth, on your own and as a class. Now you will need to shorten your analysis to stay within the exam</w:t>
      </w:r>
      <w:r w:rsidR="009F1013">
        <w:t>ination</w:t>
      </w:r>
      <w:r w:rsidRPr="007E3710">
        <w:t xml:space="preserve"> guidelines</w:t>
      </w:r>
      <w:r w:rsidR="008A0E9B">
        <w:t>.</w:t>
      </w:r>
    </w:p>
    <w:p w14:paraId="5417911F" w14:textId="77777777" w:rsidR="00B17249" w:rsidRDefault="00600C30" w:rsidP="00430AE2">
      <w:pPr>
        <w:pStyle w:val="ListNumber"/>
        <w:numPr>
          <w:ilvl w:val="0"/>
          <w:numId w:val="17"/>
        </w:numPr>
      </w:pPr>
      <w:r>
        <w:t>Read the guidelines for annotations below and ensure you stay within them.</w:t>
      </w:r>
    </w:p>
    <w:p w14:paraId="5654F472" w14:textId="7A29EBCA" w:rsidR="00600C30" w:rsidRDefault="00F06D5A" w:rsidP="00430AE2">
      <w:pPr>
        <w:pStyle w:val="ListNumber"/>
        <w:numPr>
          <w:ilvl w:val="0"/>
          <w:numId w:val="17"/>
        </w:numPr>
      </w:pPr>
      <w:r>
        <w:t>Y</w:t>
      </w:r>
      <w:r w:rsidR="00600C30">
        <w:t>ou are permitted to bring into the examination an annotated copy of the poems that you have studied in class. Your annotations:</w:t>
      </w:r>
    </w:p>
    <w:p w14:paraId="14329B6C" w14:textId="7936666A" w:rsidR="00600C30" w:rsidRPr="00972B63" w:rsidRDefault="00600C30" w:rsidP="00430AE2">
      <w:pPr>
        <w:pStyle w:val="ListNumber2"/>
        <w:numPr>
          <w:ilvl w:val="0"/>
          <w:numId w:val="44"/>
        </w:numPr>
      </w:pPr>
      <w:r w:rsidRPr="00972B63">
        <w:t>must be handwritten on your hard copy of the poem(s)</w:t>
      </w:r>
    </w:p>
    <w:p w14:paraId="3D2C31CE" w14:textId="5372F58D" w:rsidR="00600C30" w:rsidRPr="00C02B52" w:rsidRDefault="00600C30" w:rsidP="00C61BFD">
      <w:pPr>
        <w:pStyle w:val="ListNumber2"/>
      </w:pPr>
      <w:r w:rsidRPr="00C02B52">
        <w:t>may be written on the side of the paper on which the poem appears – you may not write any notes on the back side of the paper</w:t>
      </w:r>
    </w:p>
    <w:p w14:paraId="6BF3B748" w14:textId="33FF3825" w:rsidR="00600C30" w:rsidRPr="00C02B52" w:rsidRDefault="00600C30" w:rsidP="00C61BFD">
      <w:pPr>
        <w:pStyle w:val="ListNumber2"/>
      </w:pPr>
      <w:r w:rsidRPr="00C02B52">
        <w:t>may highlight the poetic devices used in the poem(s)</w:t>
      </w:r>
    </w:p>
    <w:p w14:paraId="7595660D" w14:textId="4F27D371" w:rsidR="00600C30" w:rsidRPr="00C02B52" w:rsidRDefault="00600C30" w:rsidP="00C61BFD">
      <w:pPr>
        <w:pStyle w:val="ListNumber2"/>
      </w:pPr>
      <w:r w:rsidRPr="00C02B52">
        <w:t>may include a brief explanation of the effect of the poetic devices used</w:t>
      </w:r>
    </w:p>
    <w:p w14:paraId="1B0FAE7F" w14:textId="35B42026" w:rsidR="00600C30" w:rsidRPr="00C02B52" w:rsidRDefault="00600C30" w:rsidP="00C61BFD">
      <w:pPr>
        <w:pStyle w:val="ListNumber2"/>
      </w:pPr>
      <w:r w:rsidRPr="00C02B52">
        <w:t>may include brief notes on contextual influences evident in the poem(s)</w:t>
      </w:r>
    </w:p>
    <w:p w14:paraId="6A9F194F" w14:textId="225EFC0B" w:rsidR="00600C30" w:rsidRPr="00972B63" w:rsidRDefault="00600C30" w:rsidP="00C61BFD">
      <w:pPr>
        <w:pStyle w:val="ListNumber2"/>
      </w:pPr>
      <w:r w:rsidRPr="00C02B52">
        <w:t>must</w:t>
      </w:r>
      <w:r w:rsidRPr="00972B63">
        <w:t xml:space="preserve"> not exceed 100 words per poem.</w:t>
      </w:r>
    </w:p>
    <w:p w14:paraId="779BAAD5" w14:textId="40271073" w:rsidR="00600C30" w:rsidRDefault="00374424" w:rsidP="00600C30">
      <w:r w:rsidRPr="00CE7990">
        <w:rPr>
          <w:b/>
        </w:rPr>
        <w:t>Please note:</w:t>
      </w:r>
      <w:r>
        <w:t xml:space="preserve"> y</w:t>
      </w:r>
      <w:r w:rsidR="00600C30">
        <w:t xml:space="preserve">our annotations must not be written in full sentences. You may not bring </w:t>
      </w:r>
      <w:r w:rsidR="00817968">
        <w:t xml:space="preserve">pre-prepared responses, paragraphs or sentences </w:t>
      </w:r>
      <w:r w:rsidR="00600C30">
        <w:t>into the examination. Doing so will prevent you from engaging effectively with the given question and will result in you forfeiting the right to use your copies of the poem(s) to support you in this task.</w:t>
      </w:r>
    </w:p>
    <w:p w14:paraId="20AF2CBB" w14:textId="77777777" w:rsidR="007B660D" w:rsidRDefault="007B660D" w:rsidP="00030395">
      <w:pPr>
        <w:pStyle w:val="Heading2"/>
        <w:sectPr w:rsidR="007B660D" w:rsidSect="00A85D7B">
          <w:headerReference w:type="first" r:id="rId108"/>
          <w:footerReference w:type="first" r:id="rId109"/>
          <w:pgSz w:w="11906" w:h="16838"/>
          <w:pgMar w:top="1134" w:right="1134" w:bottom="1134" w:left="1134" w:header="709" w:footer="709" w:gutter="0"/>
          <w:cols w:space="708"/>
          <w:docGrid w:linePitch="360"/>
        </w:sectPr>
      </w:pPr>
    </w:p>
    <w:p w14:paraId="1D525F23" w14:textId="384E6CB0" w:rsidR="00191FB6" w:rsidRDefault="00A85DF5" w:rsidP="00030395">
      <w:pPr>
        <w:pStyle w:val="Heading2"/>
      </w:pPr>
      <w:bookmarkStart w:id="126" w:name="_Toc173238888"/>
      <w:r>
        <w:t xml:space="preserve">Phase 5, activity </w:t>
      </w:r>
      <w:r w:rsidR="00A45A05">
        <w:t>6</w:t>
      </w:r>
      <w:r w:rsidR="00262A2C">
        <w:t xml:space="preserve"> </w:t>
      </w:r>
      <w:r w:rsidR="00B804E9">
        <w:t>–</w:t>
      </w:r>
      <w:r w:rsidR="00262A2C">
        <w:t xml:space="preserve"> </w:t>
      </w:r>
      <w:r w:rsidR="00B804E9">
        <w:t xml:space="preserve">preparing for the </w:t>
      </w:r>
      <w:r w:rsidR="009D0E0E">
        <w:t>comparative paragraph</w:t>
      </w:r>
      <w:bookmarkEnd w:id="126"/>
    </w:p>
    <w:p w14:paraId="7C72059B" w14:textId="3EA01D19" w:rsidR="00707131" w:rsidRPr="00F15CA7" w:rsidRDefault="00707131" w:rsidP="00707131">
      <w:pPr>
        <w:pStyle w:val="FeatureBox2"/>
      </w:pPr>
      <w:r w:rsidRPr="00FE5517">
        <w:rPr>
          <w:rStyle w:val="Strong"/>
        </w:rPr>
        <w:t xml:space="preserve">Teacher </w:t>
      </w:r>
      <w:proofErr w:type="gramStart"/>
      <w:r w:rsidRPr="00FE5517">
        <w:rPr>
          <w:rStyle w:val="Strong"/>
        </w:rPr>
        <w:t>note</w:t>
      </w:r>
      <w:r>
        <w:t>:</w:t>
      </w:r>
      <w:proofErr w:type="gramEnd"/>
      <w:r>
        <w:t xml:space="preserve"> teacher judgement may </w:t>
      </w:r>
      <w:r w:rsidR="00374424">
        <w:t xml:space="preserve">be </w:t>
      </w:r>
      <w:r>
        <w:t xml:space="preserve">needed as to where you place this activity. It has been deliberately included at this stage of the learning sequence to get students to think about the poems together in preparation for the comparative paragraph. It is essential that students keep their extended annotations as well as their annotated poem that they take into the </w:t>
      </w:r>
      <w:r w:rsidR="009F1013">
        <w:t>examination</w:t>
      </w:r>
      <w:r>
        <w:t xml:space="preserve">. </w:t>
      </w:r>
      <w:r w:rsidR="0096183D">
        <w:t xml:space="preserve">It should also be noted that </w:t>
      </w:r>
      <w:r w:rsidR="006F229C" w:rsidRPr="00051B6E">
        <w:rPr>
          <w:rStyle w:val="Strong"/>
        </w:rPr>
        <w:t xml:space="preserve">Phase 5, resource 6 – </w:t>
      </w:r>
      <w:r w:rsidR="00F90EB0" w:rsidRPr="00F90EB0">
        <w:rPr>
          <w:rStyle w:val="Strong"/>
        </w:rPr>
        <w:t>model comparative paragraph</w:t>
      </w:r>
      <w:r w:rsidR="00F90EB0" w:rsidRPr="00374424">
        <w:rPr>
          <w:rStyle w:val="Strong"/>
          <w:b w:val="0"/>
          <w:bCs w:val="0"/>
        </w:rPr>
        <w:t xml:space="preserve"> </w:t>
      </w:r>
      <w:r w:rsidR="00BB142E" w:rsidRPr="00051B6E">
        <w:t>has been provided for additional support</w:t>
      </w:r>
      <w:r w:rsidR="00942A5B" w:rsidRPr="00051B6E">
        <w:t xml:space="preserve"> to assist </w:t>
      </w:r>
      <w:r w:rsidR="00974B0B" w:rsidRPr="00051B6E">
        <w:t>with modelling</w:t>
      </w:r>
      <w:r w:rsidR="0081569A" w:rsidRPr="00051B6E">
        <w:t xml:space="preserve"> </w:t>
      </w:r>
      <w:r w:rsidR="00253EC9" w:rsidRPr="00051B6E">
        <w:t>these activities using poems that they have stu</w:t>
      </w:r>
      <w:r w:rsidR="00F15CA7" w:rsidRPr="00051B6E">
        <w:t>died previously</w:t>
      </w:r>
      <w:r w:rsidR="008A2B17">
        <w:t xml:space="preserve">, ‘I wandered </w:t>
      </w:r>
      <w:r w:rsidR="00374424">
        <w:t>l</w:t>
      </w:r>
      <w:r w:rsidR="008A2B17">
        <w:t>onely as a cloud</w:t>
      </w:r>
      <w:r w:rsidR="00854763">
        <w:t>’</w:t>
      </w:r>
      <w:r w:rsidR="008A2B17">
        <w:t xml:space="preserve"> by </w:t>
      </w:r>
      <w:r w:rsidR="00854763">
        <w:t xml:space="preserve">William </w:t>
      </w:r>
      <w:r w:rsidR="008A2B17">
        <w:t xml:space="preserve">Wordsworth </w:t>
      </w:r>
      <w:r w:rsidR="00FB6334">
        <w:t>and ‘London’ by Willi</w:t>
      </w:r>
      <w:r w:rsidR="00854763">
        <w:t>am Blake</w:t>
      </w:r>
      <w:r w:rsidR="00F15CA7" w:rsidRPr="00051B6E">
        <w:t>.</w:t>
      </w:r>
    </w:p>
    <w:p w14:paraId="3D4E109B" w14:textId="4EFF7985" w:rsidR="00707131" w:rsidRDefault="00707131" w:rsidP="00707131">
      <w:pPr>
        <w:pStyle w:val="FeatureBox3"/>
      </w:pPr>
      <w:r w:rsidRPr="00EC566A">
        <w:rPr>
          <w:rStyle w:val="Strong"/>
        </w:rPr>
        <w:t>Student note</w:t>
      </w:r>
      <w:r>
        <w:t xml:space="preserve">: in preparation for the extended response in your </w:t>
      </w:r>
      <w:r w:rsidR="009F1013">
        <w:t>examination</w:t>
      </w:r>
      <w:r>
        <w:t>, it is essential that you practi</w:t>
      </w:r>
      <w:r w:rsidR="001A150F">
        <w:t>s</w:t>
      </w:r>
      <w:r>
        <w:t>e writing an extended response. You have annotated and analysed the poems ‘Lines Written in Early Spring’ and ‘All that is loved (can be saved)’ and now you will prepare for your extended comparative paragraph response.</w:t>
      </w:r>
    </w:p>
    <w:p w14:paraId="06D2A7F5" w14:textId="0883C1FD" w:rsidR="005742AD" w:rsidRDefault="00707131" w:rsidP="00430AE2">
      <w:pPr>
        <w:pStyle w:val="ListNumber"/>
        <w:numPr>
          <w:ilvl w:val="0"/>
          <w:numId w:val="18"/>
        </w:numPr>
      </w:pPr>
      <w:r w:rsidRPr="00B431B8">
        <w:t>Read over your extended annotation notes for ‘Lines Written in Early Spring’ by William Wordsworth</w:t>
      </w:r>
      <w:r w:rsidR="000D301D" w:rsidRPr="00B431B8">
        <w:t xml:space="preserve"> and </w:t>
      </w:r>
      <w:r w:rsidR="000E1A87" w:rsidRPr="00B431B8">
        <w:t>‘All that is loved (can be saved)</w:t>
      </w:r>
      <w:r w:rsidR="00DB525E">
        <w:t>’</w:t>
      </w:r>
      <w:r w:rsidR="000E1A87" w:rsidRPr="00B431B8">
        <w:t xml:space="preserve"> by Ellen van N</w:t>
      </w:r>
      <w:r w:rsidR="005F2FE7">
        <w:t>e</w:t>
      </w:r>
      <w:r w:rsidR="000E1A87" w:rsidRPr="00B431B8">
        <w:t>erven</w:t>
      </w:r>
      <w:r w:rsidR="005742AD">
        <w:t>.</w:t>
      </w:r>
    </w:p>
    <w:p w14:paraId="513ECBC0" w14:textId="2008A5F0" w:rsidR="00873942" w:rsidRDefault="00B06ECF" w:rsidP="00430AE2">
      <w:pPr>
        <w:pStyle w:val="ListNumber"/>
        <w:numPr>
          <w:ilvl w:val="0"/>
          <w:numId w:val="18"/>
        </w:numPr>
      </w:pPr>
      <w:r>
        <w:t>Consider</w:t>
      </w:r>
      <w:r w:rsidR="00F45C16">
        <w:t xml:space="preserve"> the similarities and differences not just in terms of </w:t>
      </w:r>
      <w:r w:rsidR="00C57A38" w:rsidRPr="00B431B8">
        <w:t xml:space="preserve">the ideas of the </w:t>
      </w:r>
      <w:r w:rsidR="00285A92" w:rsidRPr="00B431B8">
        <w:t>poems, such as a connection to nature or to religion or spiritu</w:t>
      </w:r>
      <w:r w:rsidR="00A33E35" w:rsidRPr="00B431B8">
        <w:t>ality</w:t>
      </w:r>
      <w:r w:rsidR="00F45C16">
        <w:t xml:space="preserve"> but also in </w:t>
      </w:r>
      <w:r w:rsidR="001A0FD1">
        <w:t>terms of form. The classical text</w:t>
      </w:r>
      <w:r w:rsidR="00036614">
        <w:t xml:space="preserve"> </w:t>
      </w:r>
      <w:r w:rsidR="00EA70EA">
        <w:t xml:space="preserve">by Wordsworth </w:t>
      </w:r>
      <w:r w:rsidR="00036614">
        <w:t>conforms to</w:t>
      </w:r>
      <w:r w:rsidR="0068336B">
        <w:t xml:space="preserve"> traditional poetic structures of rhyme, meter and form. </w:t>
      </w:r>
      <w:r w:rsidR="00EA70EA">
        <w:t>The contemporary text by Ellen van Neerven</w:t>
      </w:r>
      <w:r w:rsidR="00B04DC3">
        <w:t xml:space="preserve"> breaks down traditional structures of </w:t>
      </w:r>
      <w:r w:rsidR="008F5B4E">
        <w:t>grammar, punctuation and form.</w:t>
      </w:r>
    </w:p>
    <w:p w14:paraId="070F4E2B" w14:textId="1206139C" w:rsidR="00707131" w:rsidRDefault="00707131" w:rsidP="00430AE2">
      <w:pPr>
        <w:pStyle w:val="ListNumber"/>
        <w:numPr>
          <w:ilvl w:val="0"/>
          <w:numId w:val="18"/>
        </w:numPr>
      </w:pPr>
      <w:r>
        <w:t>Complete the table below using your notes on context and your extended annotation.</w:t>
      </w:r>
      <w:r w:rsidR="0046453F">
        <w:t xml:space="preserve"> Remember</w:t>
      </w:r>
      <w:r w:rsidR="001F0313">
        <w:t xml:space="preserve"> that your evidence should</w:t>
      </w:r>
      <w:r w:rsidR="00342A7E">
        <w:t xml:space="preserve"> always support your key</w:t>
      </w:r>
      <w:r w:rsidR="00566900">
        <w:t xml:space="preserve"> arguments</w:t>
      </w:r>
      <w:r w:rsidR="000A22D9">
        <w:t xml:space="preserve">, so select the </w:t>
      </w:r>
      <w:r w:rsidR="00692283">
        <w:t>best examples you can.</w:t>
      </w:r>
    </w:p>
    <w:p w14:paraId="2CA08FFF" w14:textId="223C2E59" w:rsidR="00310627" w:rsidRDefault="00DA7916" w:rsidP="00310627">
      <w:pPr>
        <w:pStyle w:val="Caption"/>
      </w:pPr>
      <w:r>
        <w:t xml:space="preserve">Table </w:t>
      </w:r>
      <w:r>
        <w:fldChar w:fldCharType="begin"/>
      </w:r>
      <w:r>
        <w:instrText xml:space="preserve"> SEQ Table \* ARABIC </w:instrText>
      </w:r>
      <w:r>
        <w:fldChar w:fldCharType="separate"/>
      </w:r>
      <w:r w:rsidR="00A11360">
        <w:rPr>
          <w:noProof/>
        </w:rPr>
        <w:t>58</w:t>
      </w:r>
      <w:r>
        <w:fldChar w:fldCharType="end"/>
      </w:r>
      <w:r w:rsidR="00310627">
        <w:t xml:space="preserve"> – comparing the 2 poems</w:t>
      </w:r>
    </w:p>
    <w:tbl>
      <w:tblPr>
        <w:tblStyle w:val="Tableheader"/>
        <w:tblW w:w="5000" w:type="pct"/>
        <w:tblLayout w:type="fixed"/>
        <w:tblLook w:val="0420" w:firstRow="1" w:lastRow="0" w:firstColumn="0" w:lastColumn="0" w:noHBand="0" w:noVBand="1"/>
        <w:tblDescription w:val="This is a comparison table with prompts in the left-hand column and space for students to take notes for 'Lines Written in Early Spring' in the middle column and 'All that is loved (can be saved)' in the right column."/>
      </w:tblPr>
      <w:tblGrid>
        <w:gridCol w:w="4855"/>
        <w:gridCol w:w="4855"/>
        <w:gridCol w:w="4852"/>
      </w:tblGrid>
      <w:tr w:rsidR="000E200F" w14:paraId="48A044FF" w14:textId="77777777" w:rsidTr="002230FF">
        <w:trPr>
          <w:cnfStyle w:val="100000000000" w:firstRow="1" w:lastRow="0" w:firstColumn="0" w:lastColumn="0" w:oddVBand="0" w:evenVBand="0" w:oddHBand="0" w:evenHBand="0" w:firstRowFirstColumn="0" w:firstRowLastColumn="0" w:lastRowFirstColumn="0" w:lastRowLastColumn="0"/>
        </w:trPr>
        <w:tc>
          <w:tcPr>
            <w:tcW w:w="1667" w:type="pct"/>
          </w:tcPr>
          <w:p w14:paraId="2A30BD94" w14:textId="01CCEF43" w:rsidR="000E200F" w:rsidRPr="00813FE5" w:rsidRDefault="000E200F" w:rsidP="000E200F">
            <w:pPr>
              <w:rPr>
                <w:b w:val="0"/>
                <w:bCs/>
              </w:rPr>
            </w:pPr>
            <w:r w:rsidRPr="00813FE5">
              <w:t>Prompts</w:t>
            </w:r>
          </w:p>
        </w:tc>
        <w:tc>
          <w:tcPr>
            <w:tcW w:w="1667" w:type="pct"/>
          </w:tcPr>
          <w:p w14:paraId="2AE5AFA2" w14:textId="360DD983" w:rsidR="000E200F" w:rsidRDefault="000E200F" w:rsidP="000E200F">
            <w:r>
              <w:t>‘Lines Written in Early Spring’</w:t>
            </w:r>
          </w:p>
        </w:tc>
        <w:tc>
          <w:tcPr>
            <w:tcW w:w="1666" w:type="pct"/>
          </w:tcPr>
          <w:p w14:paraId="488F9DA9" w14:textId="32A73F3D" w:rsidR="000E200F" w:rsidRDefault="000E200F" w:rsidP="000E200F">
            <w:r>
              <w:t>‘All t</w:t>
            </w:r>
            <w:r w:rsidR="00CC66BE">
              <w:t>h</w:t>
            </w:r>
            <w:r>
              <w:t xml:space="preserve">at is loved (can </w:t>
            </w:r>
            <w:r w:rsidR="00CC66BE">
              <w:t>be saved)’</w:t>
            </w:r>
          </w:p>
        </w:tc>
      </w:tr>
      <w:tr w:rsidR="000E200F" w14:paraId="00387561" w14:textId="77777777" w:rsidTr="002230FF">
        <w:trPr>
          <w:cnfStyle w:val="000000100000" w:firstRow="0" w:lastRow="0" w:firstColumn="0" w:lastColumn="0" w:oddVBand="0" w:evenVBand="0" w:oddHBand="1" w:evenHBand="0" w:firstRowFirstColumn="0" w:firstRowLastColumn="0" w:lastRowFirstColumn="0" w:lastRowLastColumn="0"/>
        </w:trPr>
        <w:tc>
          <w:tcPr>
            <w:tcW w:w="1667" w:type="pct"/>
          </w:tcPr>
          <w:p w14:paraId="4783B3FE" w14:textId="60642FF1" w:rsidR="000E200F" w:rsidRPr="002230FF" w:rsidRDefault="00213AE9" w:rsidP="000E200F">
            <w:pPr>
              <w:rPr>
                <w:b/>
              </w:rPr>
            </w:pPr>
            <w:r w:rsidRPr="002230FF">
              <w:rPr>
                <w:b/>
              </w:rPr>
              <w:t>Poem title and poet name</w:t>
            </w:r>
          </w:p>
        </w:tc>
        <w:tc>
          <w:tcPr>
            <w:tcW w:w="1667" w:type="pct"/>
          </w:tcPr>
          <w:p w14:paraId="229CEA72" w14:textId="77777777" w:rsidR="000E200F" w:rsidRDefault="000E200F" w:rsidP="000E200F"/>
        </w:tc>
        <w:tc>
          <w:tcPr>
            <w:tcW w:w="1666" w:type="pct"/>
          </w:tcPr>
          <w:p w14:paraId="78DAE2B7" w14:textId="77777777" w:rsidR="000E200F" w:rsidRDefault="000E200F" w:rsidP="000E200F"/>
        </w:tc>
      </w:tr>
      <w:tr w:rsidR="000E200F" w14:paraId="290F858E" w14:textId="77777777" w:rsidTr="002230FF">
        <w:trPr>
          <w:cnfStyle w:val="000000010000" w:firstRow="0" w:lastRow="0" w:firstColumn="0" w:lastColumn="0" w:oddVBand="0" w:evenVBand="0" w:oddHBand="0" w:evenHBand="1" w:firstRowFirstColumn="0" w:firstRowLastColumn="0" w:lastRowFirstColumn="0" w:lastRowLastColumn="0"/>
          <w:trHeight w:val="2520"/>
        </w:trPr>
        <w:tc>
          <w:tcPr>
            <w:tcW w:w="1667" w:type="pct"/>
          </w:tcPr>
          <w:p w14:paraId="6F416D22" w14:textId="784471A1" w:rsidR="00343596" w:rsidRPr="002230FF" w:rsidRDefault="00527B6F" w:rsidP="00E309BA">
            <w:pPr>
              <w:rPr>
                <w:b/>
              </w:rPr>
            </w:pPr>
            <w:r w:rsidRPr="002230FF">
              <w:rPr>
                <w:b/>
              </w:rPr>
              <w:t>Idea</w:t>
            </w:r>
            <w:r w:rsidR="00E309BA" w:rsidRPr="002230FF">
              <w:rPr>
                <w:b/>
              </w:rPr>
              <w:t xml:space="preserve"> – </w:t>
            </w:r>
            <w:r w:rsidR="00E74BBC" w:rsidRPr="002230FF">
              <w:rPr>
                <w:b/>
              </w:rPr>
              <w:t>c</w:t>
            </w:r>
            <w:r w:rsidR="00343596" w:rsidRPr="002230FF">
              <w:rPr>
                <w:b/>
              </w:rPr>
              <w:t>onnection to nature</w:t>
            </w:r>
          </w:p>
          <w:p w14:paraId="53845CCC" w14:textId="0FD87B9E" w:rsidR="00EE6075" w:rsidRPr="00813FE5" w:rsidRDefault="000435A4" w:rsidP="00343596">
            <w:pPr>
              <w:rPr>
                <w:b/>
                <w:bCs/>
              </w:rPr>
            </w:pPr>
            <w:r>
              <w:rPr>
                <w:bCs/>
              </w:rPr>
              <w:t>C</w:t>
            </w:r>
            <w:r w:rsidR="00EE6075" w:rsidRPr="00813FE5">
              <w:rPr>
                <w:bCs/>
              </w:rPr>
              <w:t>onsider:</w:t>
            </w:r>
          </w:p>
          <w:p w14:paraId="35222E20" w14:textId="239838B5" w:rsidR="00AF0932" w:rsidRPr="00547B94" w:rsidRDefault="00AF0932" w:rsidP="00024C50">
            <w:pPr>
              <w:pStyle w:val="ListBullet"/>
              <w:rPr>
                <w:b/>
              </w:rPr>
            </w:pPr>
            <w:r w:rsidRPr="008A1B7C">
              <w:t xml:space="preserve">Are there similarities between Aboriginal connection to </w:t>
            </w:r>
            <w:r w:rsidR="00B43763">
              <w:t>C</w:t>
            </w:r>
            <w:r w:rsidRPr="008A1B7C">
              <w:t>ountry and Romantic poetry</w:t>
            </w:r>
            <w:r w:rsidR="00CD280F" w:rsidRPr="008A1B7C">
              <w:t>?</w:t>
            </w:r>
          </w:p>
          <w:p w14:paraId="10FBB720" w14:textId="234B7779" w:rsidR="000E200F" w:rsidRPr="00547B94" w:rsidRDefault="00510C65" w:rsidP="00024C50">
            <w:pPr>
              <w:pStyle w:val="ListBullet"/>
              <w:rPr>
                <w:b/>
              </w:rPr>
            </w:pPr>
            <w:r w:rsidRPr="008A1B7C">
              <w:t>What are the Romantic features present? Or how do they differ?</w:t>
            </w:r>
          </w:p>
        </w:tc>
        <w:tc>
          <w:tcPr>
            <w:tcW w:w="1667" w:type="pct"/>
          </w:tcPr>
          <w:p w14:paraId="23ACF289" w14:textId="77777777" w:rsidR="000E200F" w:rsidRDefault="000E200F" w:rsidP="000E200F"/>
        </w:tc>
        <w:tc>
          <w:tcPr>
            <w:tcW w:w="1666" w:type="pct"/>
          </w:tcPr>
          <w:p w14:paraId="3CE1448C" w14:textId="77777777" w:rsidR="000E200F" w:rsidRDefault="000E200F" w:rsidP="000E200F"/>
        </w:tc>
      </w:tr>
      <w:tr w:rsidR="008D5D30" w14:paraId="220F2C87" w14:textId="77777777" w:rsidTr="002230FF">
        <w:trPr>
          <w:cnfStyle w:val="000000100000" w:firstRow="0" w:lastRow="0" w:firstColumn="0" w:lastColumn="0" w:oddVBand="0" w:evenVBand="0" w:oddHBand="1" w:evenHBand="0" w:firstRowFirstColumn="0" w:firstRowLastColumn="0" w:lastRowFirstColumn="0" w:lastRowLastColumn="0"/>
          <w:trHeight w:val="405"/>
        </w:trPr>
        <w:tc>
          <w:tcPr>
            <w:tcW w:w="1667" w:type="pct"/>
          </w:tcPr>
          <w:p w14:paraId="1487D1C5" w14:textId="74C822C0" w:rsidR="008D5D30" w:rsidRPr="002230FF" w:rsidRDefault="002804A4" w:rsidP="00E309BA">
            <w:pPr>
              <w:rPr>
                <w:b/>
                <w:bCs/>
              </w:rPr>
            </w:pPr>
            <w:r w:rsidRPr="002230FF">
              <w:rPr>
                <w:b/>
                <w:bCs/>
              </w:rPr>
              <w:t>Idea – connection to freedom or innocence</w:t>
            </w:r>
          </w:p>
          <w:p w14:paraId="088BD7B0" w14:textId="77777777" w:rsidR="00706E8F" w:rsidRPr="00813FE5" w:rsidRDefault="00706E8F" w:rsidP="00E309BA">
            <w:pPr>
              <w:rPr>
                <w:b/>
                <w:bCs/>
              </w:rPr>
            </w:pPr>
            <w:r w:rsidRPr="00986476">
              <w:t>Consider</w:t>
            </w:r>
            <w:r w:rsidRPr="00813FE5">
              <w:rPr>
                <w:bCs/>
              </w:rPr>
              <w:t>:</w:t>
            </w:r>
          </w:p>
          <w:p w14:paraId="7A2243F5" w14:textId="77777777" w:rsidR="00706E8F" w:rsidRPr="00547B94" w:rsidRDefault="00C64CBD" w:rsidP="00024C50">
            <w:pPr>
              <w:pStyle w:val="ListBullet"/>
              <w:rPr>
                <w:b/>
              </w:rPr>
            </w:pPr>
            <w:r w:rsidRPr="008A1B7C">
              <w:t>What makes this poem Romantic? Or how is the poem not Romantic?</w:t>
            </w:r>
          </w:p>
          <w:p w14:paraId="24A79350" w14:textId="0AECE3B0" w:rsidR="00C64CBD" w:rsidRPr="00547B94" w:rsidRDefault="00C64CBD" w:rsidP="00024C50">
            <w:pPr>
              <w:pStyle w:val="ListBullet"/>
              <w:rPr>
                <w:b/>
              </w:rPr>
            </w:pPr>
            <w:r w:rsidRPr="008A1B7C">
              <w:t>What ideas of this movement are present?</w:t>
            </w:r>
          </w:p>
        </w:tc>
        <w:tc>
          <w:tcPr>
            <w:tcW w:w="1667" w:type="pct"/>
          </w:tcPr>
          <w:p w14:paraId="4BCB1F8E" w14:textId="77777777" w:rsidR="008D5D30" w:rsidRDefault="008D5D30" w:rsidP="000E200F"/>
        </w:tc>
        <w:tc>
          <w:tcPr>
            <w:tcW w:w="1666" w:type="pct"/>
          </w:tcPr>
          <w:p w14:paraId="4A866CF7" w14:textId="77777777" w:rsidR="008D5D30" w:rsidRDefault="008D5D30" w:rsidP="000E200F"/>
        </w:tc>
      </w:tr>
      <w:tr w:rsidR="0068205C" w:rsidRPr="00981EB3" w14:paraId="3B11A98A" w14:textId="77777777" w:rsidTr="002230FF">
        <w:trPr>
          <w:cnfStyle w:val="000000010000" w:firstRow="0" w:lastRow="0" w:firstColumn="0" w:lastColumn="0" w:oddVBand="0" w:evenVBand="0" w:oddHBand="0" w:evenHBand="1" w:firstRowFirstColumn="0" w:firstRowLastColumn="0" w:lastRowFirstColumn="0" w:lastRowLastColumn="0"/>
        </w:trPr>
        <w:tc>
          <w:tcPr>
            <w:tcW w:w="1667" w:type="pct"/>
          </w:tcPr>
          <w:p w14:paraId="4EF2F88C" w14:textId="77777777" w:rsidR="0068205C" w:rsidRPr="002230FF" w:rsidRDefault="0068205C" w:rsidP="00981EB3">
            <w:pPr>
              <w:rPr>
                <w:b/>
              </w:rPr>
            </w:pPr>
            <w:r w:rsidRPr="002230FF">
              <w:rPr>
                <w:b/>
              </w:rPr>
              <w:t>Form</w:t>
            </w:r>
          </w:p>
          <w:p w14:paraId="2AC40056" w14:textId="2CDA1D59" w:rsidR="00C64CBD" w:rsidRPr="00813FE5" w:rsidRDefault="009B60EB" w:rsidP="00981EB3">
            <w:pPr>
              <w:rPr>
                <w:b/>
                <w:bCs/>
              </w:rPr>
            </w:pPr>
            <w:r w:rsidRPr="00813FE5">
              <w:rPr>
                <w:bCs/>
              </w:rPr>
              <w:t>Consider:</w:t>
            </w:r>
          </w:p>
          <w:p w14:paraId="6A9691CF" w14:textId="3E49A822" w:rsidR="009B60EB" w:rsidRPr="00A8004A" w:rsidRDefault="00C64CBD" w:rsidP="00024C50">
            <w:pPr>
              <w:pStyle w:val="ListBullet"/>
              <w:rPr>
                <w:b/>
              </w:rPr>
            </w:pPr>
            <w:r w:rsidRPr="00407DDF">
              <w:t>What are the Romantic features present? Or how do they differ?</w:t>
            </w:r>
          </w:p>
          <w:p w14:paraId="4FC967DF" w14:textId="33E13483" w:rsidR="009B60EB" w:rsidRPr="00A8004A" w:rsidRDefault="009B60EB" w:rsidP="00024C50">
            <w:pPr>
              <w:pStyle w:val="ListBullet"/>
              <w:rPr>
                <w:b/>
              </w:rPr>
            </w:pPr>
            <w:r w:rsidRPr="00407DDF">
              <w:t xml:space="preserve">Does the form, meter and rhyming structure show similarities or differences between the Romantic period and </w:t>
            </w:r>
            <w:r w:rsidR="00B93A39" w:rsidRPr="00407DDF">
              <w:t>modern-day</w:t>
            </w:r>
            <w:r w:rsidRPr="00407DDF">
              <w:t xml:space="preserve"> Australia?</w:t>
            </w:r>
          </w:p>
        </w:tc>
        <w:tc>
          <w:tcPr>
            <w:tcW w:w="1667" w:type="pct"/>
          </w:tcPr>
          <w:p w14:paraId="7CA2B3AB" w14:textId="77777777" w:rsidR="0068205C" w:rsidRPr="00981EB3" w:rsidRDefault="0068205C" w:rsidP="00981EB3"/>
        </w:tc>
        <w:tc>
          <w:tcPr>
            <w:tcW w:w="1666" w:type="pct"/>
          </w:tcPr>
          <w:p w14:paraId="08D3A946" w14:textId="77777777" w:rsidR="0068205C" w:rsidRPr="00981EB3" w:rsidRDefault="0068205C" w:rsidP="00981EB3"/>
        </w:tc>
      </w:tr>
      <w:tr w:rsidR="000E200F" w14:paraId="1D65C03B" w14:textId="77777777" w:rsidTr="002230FF">
        <w:trPr>
          <w:cnfStyle w:val="000000100000" w:firstRow="0" w:lastRow="0" w:firstColumn="0" w:lastColumn="0" w:oddVBand="0" w:evenVBand="0" w:oddHBand="1" w:evenHBand="0" w:firstRowFirstColumn="0" w:firstRowLastColumn="0" w:lastRowFirstColumn="0" w:lastRowLastColumn="0"/>
          <w:trHeight w:val="547"/>
        </w:trPr>
        <w:tc>
          <w:tcPr>
            <w:tcW w:w="1667" w:type="pct"/>
          </w:tcPr>
          <w:p w14:paraId="7E9CB3F3" w14:textId="5BFF7E6D" w:rsidR="00FC7989" w:rsidRPr="002230FF" w:rsidRDefault="00FC7989" w:rsidP="00FC7989">
            <w:pPr>
              <w:rPr>
                <w:b/>
              </w:rPr>
            </w:pPr>
            <w:r w:rsidRPr="002230FF">
              <w:rPr>
                <w:b/>
              </w:rPr>
              <w:t>Textual evidence and language devices</w:t>
            </w:r>
          </w:p>
          <w:p w14:paraId="036EF438" w14:textId="77777777" w:rsidR="000E200F" w:rsidRPr="00813FE5" w:rsidRDefault="00FC7989" w:rsidP="00FC7989">
            <w:pPr>
              <w:rPr>
                <w:b/>
                <w:bCs/>
              </w:rPr>
            </w:pPr>
            <w:r w:rsidRPr="00813FE5">
              <w:rPr>
                <w:bCs/>
              </w:rPr>
              <w:t>You should include 3</w:t>
            </w:r>
            <w:r w:rsidR="00E74BBC" w:rsidRPr="00813FE5">
              <w:rPr>
                <w:bCs/>
              </w:rPr>
              <w:t xml:space="preserve"> to </w:t>
            </w:r>
            <w:r w:rsidRPr="00813FE5">
              <w:rPr>
                <w:bCs/>
              </w:rPr>
              <w:t>4 pieces of textual evidence with identified language devices</w:t>
            </w:r>
            <w:r w:rsidR="00F95998" w:rsidRPr="00813FE5">
              <w:rPr>
                <w:bCs/>
              </w:rPr>
              <w:t>.</w:t>
            </w:r>
          </w:p>
          <w:p w14:paraId="6E817120" w14:textId="77777777" w:rsidR="00F95998" w:rsidRPr="00813FE5" w:rsidRDefault="00F95998" w:rsidP="00FC7989">
            <w:pPr>
              <w:rPr>
                <w:b/>
                <w:bCs/>
              </w:rPr>
            </w:pPr>
            <w:r w:rsidRPr="00813FE5">
              <w:rPr>
                <w:bCs/>
              </w:rPr>
              <w:t>Consider evidence for:</w:t>
            </w:r>
          </w:p>
          <w:p w14:paraId="7F8374B4" w14:textId="3D00DD33" w:rsidR="00476512" w:rsidRPr="00A8004A" w:rsidRDefault="000435A4" w:rsidP="00024C50">
            <w:pPr>
              <w:pStyle w:val="ListBullet"/>
              <w:rPr>
                <w:b/>
              </w:rPr>
            </w:pPr>
            <w:r>
              <w:t>c</w:t>
            </w:r>
            <w:r w:rsidR="00476512" w:rsidRPr="00407DDF">
              <w:t>onnection to nature</w:t>
            </w:r>
          </w:p>
          <w:p w14:paraId="641A5313" w14:textId="76B199A0" w:rsidR="00476512" w:rsidRPr="00A8004A" w:rsidRDefault="000435A4" w:rsidP="00024C50">
            <w:pPr>
              <w:pStyle w:val="ListBullet"/>
              <w:rPr>
                <w:b/>
              </w:rPr>
            </w:pPr>
            <w:r>
              <w:t>c</w:t>
            </w:r>
            <w:r w:rsidR="00476512" w:rsidRPr="00407DDF">
              <w:t xml:space="preserve">onnection to </w:t>
            </w:r>
            <w:r w:rsidR="006C58B1" w:rsidRPr="00407DDF">
              <w:t xml:space="preserve">freedom or </w:t>
            </w:r>
            <w:r w:rsidR="00476512" w:rsidRPr="00407DDF">
              <w:t>innocence</w:t>
            </w:r>
          </w:p>
          <w:p w14:paraId="4509BC64" w14:textId="07B88F87" w:rsidR="000E200F" w:rsidRPr="00A8004A" w:rsidRDefault="000435A4" w:rsidP="00024C50">
            <w:pPr>
              <w:pStyle w:val="ListBullet"/>
              <w:rPr>
                <w:b/>
              </w:rPr>
            </w:pPr>
            <w:r>
              <w:t>f</w:t>
            </w:r>
            <w:r w:rsidR="008409BC" w:rsidRPr="00407DDF">
              <w:t>orm</w:t>
            </w:r>
            <w:r>
              <w:t>.</w:t>
            </w:r>
          </w:p>
        </w:tc>
        <w:tc>
          <w:tcPr>
            <w:tcW w:w="1667" w:type="pct"/>
          </w:tcPr>
          <w:p w14:paraId="218D1F06" w14:textId="77777777" w:rsidR="000E200F" w:rsidRDefault="000E200F" w:rsidP="000E200F"/>
        </w:tc>
        <w:tc>
          <w:tcPr>
            <w:tcW w:w="1666" w:type="pct"/>
          </w:tcPr>
          <w:p w14:paraId="3DEBE2BA" w14:textId="77777777" w:rsidR="000E200F" w:rsidRDefault="000E200F" w:rsidP="000E200F"/>
        </w:tc>
      </w:tr>
    </w:tbl>
    <w:p w14:paraId="438C5462" w14:textId="77777777" w:rsidR="00817968" w:rsidRDefault="00817968" w:rsidP="00B43763">
      <w:pPr>
        <w:suppressAutoHyphens w:val="0"/>
        <w:spacing w:after="160" w:line="259" w:lineRule="auto"/>
        <w:rPr>
          <w:b/>
          <w:bCs/>
        </w:rPr>
      </w:pPr>
    </w:p>
    <w:p w14:paraId="339FDEAE" w14:textId="2085AEB7" w:rsidR="002751A0" w:rsidRPr="001E156A" w:rsidRDefault="002751A0" w:rsidP="00B43763">
      <w:pPr>
        <w:suppressAutoHyphens w:val="0"/>
        <w:spacing w:after="160" w:line="259" w:lineRule="auto"/>
        <w:rPr>
          <w:b/>
          <w:bCs/>
        </w:rPr>
      </w:pPr>
      <w:r w:rsidRPr="001E156A">
        <w:rPr>
          <w:b/>
          <w:bCs/>
        </w:rPr>
        <w:t>Synthesis in academic writing</w:t>
      </w:r>
    </w:p>
    <w:p w14:paraId="21003A4F" w14:textId="1E71237C" w:rsidR="00AA20AF" w:rsidRDefault="002751A0" w:rsidP="00C21D77">
      <w:r>
        <w:t xml:space="preserve">In academic writing, synthesis refers to the skill of combining information from multiple sources to either support an argument or argue against it. It allows you to </w:t>
      </w:r>
      <w:proofErr w:type="gramStart"/>
      <w:r>
        <w:t>compare and contrast</w:t>
      </w:r>
      <w:proofErr w:type="gramEnd"/>
      <w:r>
        <w:t xml:space="preserve"> ideas, expand on points and create a cohesive argument. In your comparative paragraph, it is important that you show understanding of the similarities and differences between the </w:t>
      </w:r>
      <w:r w:rsidR="000435A4">
        <w:t>2</w:t>
      </w:r>
      <w:r>
        <w:t xml:space="preserve"> poems. You may choose to discuss the texts through a divided structure, with a body paragraph on each text; however, it is essential that you also take opportunities to synthesise your analysis of each text to make your response more cohesive. For example, in the table above the poems have separate boxes for analysis, yet there are also opportunities to synthesise the analysis to enhance your argument.</w:t>
      </w:r>
    </w:p>
    <w:p w14:paraId="7766705D" w14:textId="6E86173B" w:rsidR="0047153C" w:rsidRDefault="0047153C" w:rsidP="00B82904">
      <w:pPr>
        <w:pStyle w:val="ListNumber"/>
      </w:pPr>
      <w:r w:rsidRPr="00B82904">
        <w:t>Read</w:t>
      </w:r>
      <w:r>
        <w:t xml:space="preserve"> the example</w:t>
      </w:r>
      <w:r w:rsidR="0068096F">
        <w:t xml:space="preserve"> below</w:t>
      </w:r>
      <w:r w:rsidR="00912E65">
        <w:t xml:space="preserve"> an</w:t>
      </w:r>
      <w:r w:rsidR="00A74A4A">
        <w:t xml:space="preserve">d </w:t>
      </w:r>
      <w:r w:rsidR="00337072">
        <w:t>explain how the ideas are connected</w:t>
      </w:r>
      <w:r w:rsidR="004A76BB">
        <w:t>:</w:t>
      </w:r>
    </w:p>
    <w:p w14:paraId="280099A9" w14:textId="724928FC" w:rsidR="004A76BB" w:rsidRDefault="00F75C61" w:rsidP="00817968">
      <w:pPr>
        <w:pStyle w:val="Pulloutquote"/>
      </w:pPr>
      <w:r>
        <w:t>‘</w:t>
      </w:r>
      <w:r w:rsidR="009F596C">
        <w:t>In ‘</w:t>
      </w:r>
      <w:r w:rsidR="00626CCE" w:rsidRPr="00626CCE">
        <w:t>Lines Written in Early Spring’ by William Wordsworth</w:t>
      </w:r>
      <w:r w:rsidR="00CE48BA">
        <w:t xml:space="preserve">, the poet explores </w:t>
      </w:r>
      <w:r w:rsidR="006B1F34">
        <w:t>humanities</w:t>
      </w:r>
      <w:r w:rsidR="003B6E27">
        <w:t>’</w:t>
      </w:r>
      <w:r w:rsidR="007D302E">
        <w:t xml:space="preserve"> connection to Nature</w:t>
      </w:r>
      <w:r w:rsidR="009C7ACD">
        <w:t xml:space="preserve"> by modelling the perfection of the nat</w:t>
      </w:r>
      <w:r w:rsidR="00542EE8">
        <w:t>ural world</w:t>
      </w:r>
      <w:r w:rsidR="00137FEE">
        <w:t xml:space="preserve"> </w:t>
      </w:r>
      <w:r w:rsidR="004A304F">
        <w:t>using</w:t>
      </w:r>
      <w:r w:rsidR="00BA536F">
        <w:t xml:space="preserve"> </w:t>
      </w:r>
      <w:r w:rsidR="00C3731A">
        <w:t>rhyming structures, form and meter</w:t>
      </w:r>
      <w:r w:rsidR="00B82904">
        <w:t>. This</w:t>
      </w:r>
      <w:r w:rsidR="000406C5">
        <w:t xml:space="preserve"> reflect</w:t>
      </w:r>
      <w:r w:rsidR="00B82904">
        <w:t>s</w:t>
      </w:r>
      <w:r w:rsidR="000406C5">
        <w:t xml:space="preserve"> the harmony</w:t>
      </w:r>
      <w:r w:rsidR="006919D3">
        <w:t xml:space="preserve"> of his relationship</w:t>
      </w:r>
      <w:r w:rsidR="00CF5FB0">
        <w:t xml:space="preserve">, </w:t>
      </w:r>
      <w:r w:rsidR="00CF5FB0" w:rsidRPr="00751D2F">
        <w:rPr>
          <w:b/>
          <w:bCs/>
        </w:rPr>
        <w:t>conversely</w:t>
      </w:r>
      <w:r w:rsidR="000315CD">
        <w:t>, Ellen van Neerven</w:t>
      </w:r>
      <w:r w:rsidR="006F4AC1">
        <w:t>,</w:t>
      </w:r>
      <w:r w:rsidR="00935D67">
        <w:t xml:space="preserve"> in </w:t>
      </w:r>
      <w:r w:rsidR="00A343EE">
        <w:t>‘</w:t>
      </w:r>
      <w:r w:rsidR="00935D67">
        <w:t>All that is l</w:t>
      </w:r>
      <w:r w:rsidR="00B451C3">
        <w:t>oved (can be saved)</w:t>
      </w:r>
      <w:r w:rsidR="003B6E27">
        <w:t>’</w:t>
      </w:r>
      <w:r w:rsidR="006F4AC1">
        <w:t>,</w:t>
      </w:r>
      <w:r w:rsidR="001D508A">
        <w:t xml:space="preserve"> </w:t>
      </w:r>
      <w:r w:rsidR="0075435A">
        <w:t>removes</w:t>
      </w:r>
      <w:r w:rsidR="00CD5BD4">
        <w:t xml:space="preserve"> all punctuation </w:t>
      </w:r>
      <w:r w:rsidR="00373A2B">
        <w:t xml:space="preserve">and creates a simplistic form that still conveys </w:t>
      </w:r>
      <w:r w:rsidR="00BB3EC1">
        <w:t xml:space="preserve">the strong relationship between </w:t>
      </w:r>
      <w:r w:rsidR="000F52BE">
        <w:t>nature and</w:t>
      </w:r>
      <w:r w:rsidR="00B77C2A">
        <w:t xml:space="preserve"> her Aboriginal culture and heritage.</w:t>
      </w:r>
    </w:p>
    <w:p w14:paraId="23531C2B" w14:textId="5D3C9CBD" w:rsidR="00BD0109" w:rsidRDefault="0010601A" w:rsidP="0044547D">
      <w:pPr>
        <w:pStyle w:val="ListNumber"/>
      </w:pPr>
      <w:r>
        <w:t>Return to your</w:t>
      </w:r>
      <w:r w:rsidR="00D11705">
        <w:t xml:space="preserve"> analysis</w:t>
      </w:r>
      <w:r w:rsidR="00295570">
        <w:t xml:space="preserve"> </w:t>
      </w:r>
      <w:r w:rsidR="003B6E27">
        <w:t>t</w:t>
      </w:r>
      <w:r w:rsidR="00295570">
        <w:t>able above</w:t>
      </w:r>
      <w:r w:rsidR="00622A7F">
        <w:t xml:space="preserve"> and find an example </w:t>
      </w:r>
      <w:r w:rsidR="00FE6B72">
        <w:t xml:space="preserve">of </w:t>
      </w:r>
      <w:r w:rsidR="00BC009F">
        <w:t>a similarity between</w:t>
      </w:r>
      <w:r w:rsidR="00244400">
        <w:t xml:space="preserve"> the </w:t>
      </w:r>
      <w:r w:rsidR="003B6E27">
        <w:t>2</w:t>
      </w:r>
      <w:r w:rsidR="00244400">
        <w:t xml:space="preserve"> poems</w:t>
      </w:r>
      <w:r w:rsidR="001E156A">
        <w:t>. W</w:t>
      </w:r>
      <w:r w:rsidR="00630F4A">
        <w:t xml:space="preserve">rite a </w:t>
      </w:r>
      <w:r w:rsidR="00FB3E2C">
        <w:t xml:space="preserve">sentence that synthesises </w:t>
      </w:r>
      <w:r w:rsidR="00B34503">
        <w:t xml:space="preserve">the </w:t>
      </w:r>
      <w:r w:rsidR="003B6E27">
        <w:t>2</w:t>
      </w:r>
      <w:r w:rsidR="00B34503">
        <w:t xml:space="preserve"> ideas.</w:t>
      </w:r>
    </w:p>
    <w:p w14:paraId="37C5F5FA" w14:textId="04CA4920" w:rsidR="007161A3" w:rsidRDefault="00B34503" w:rsidP="000435A4">
      <w:pPr>
        <w:pStyle w:val="ListNumber"/>
      </w:pPr>
      <w:r w:rsidRPr="00B34503">
        <w:t xml:space="preserve">Return to your analysis </w:t>
      </w:r>
      <w:r w:rsidR="003B6E27">
        <w:t>t</w:t>
      </w:r>
      <w:r w:rsidRPr="00B34503">
        <w:t xml:space="preserve">able above and find an example of a </w:t>
      </w:r>
      <w:r>
        <w:t>difference</w:t>
      </w:r>
      <w:r w:rsidRPr="00B34503">
        <w:t xml:space="preserve"> between the </w:t>
      </w:r>
      <w:r w:rsidR="003B6E27">
        <w:t>2</w:t>
      </w:r>
      <w:r w:rsidRPr="00B34503">
        <w:t xml:space="preserve"> poems, write a sentence that synthesises the </w:t>
      </w:r>
      <w:r w:rsidR="003B6E27">
        <w:t>2</w:t>
      </w:r>
      <w:r w:rsidRPr="00B34503">
        <w:t xml:space="preserve"> idea</w:t>
      </w:r>
      <w:r w:rsidR="00E85134">
        <w:t>s</w:t>
      </w:r>
      <w:r w:rsidR="001E156A">
        <w:t>.</w:t>
      </w:r>
    </w:p>
    <w:p w14:paraId="0D5EC67C" w14:textId="7128135A" w:rsidR="00CA5152" w:rsidRDefault="00CA5152">
      <w:pPr>
        <w:suppressAutoHyphens w:val="0"/>
        <w:spacing w:before="0" w:after="160" w:line="259" w:lineRule="auto"/>
      </w:pPr>
    </w:p>
    <w:p w14:paraId="50A9D805" w14:textId="77777777" w:rsidR="007B660D" w:rsidRDefault="007B660D">
      <w:pPr>
        <w:suppressAutoHyphens w:val="0"/>
        <w:spacing w:before="0" w:after="160" w:line="259" w:lineRule="auto"/>
        <w:sectPr w:rsidR="007B660D" w:rsidSect="0010188F">
          <w:pgSz w:w="16838" w:h="11906" w:orient="landscape"/>
          <w:pgMar w:top="1134" w:right="1134" w:bottom="1134" w:left="1134" w:header="709" w:footer="709" w:gutter="0"/>
          <w:cols w:space="708"/>
          <w:docGrid w:linePitch="360"/>
        </w:sectPr>
      </w:pPr>
    </w:p>
    <w:p w14:paraId="6535BBE5" w14:textId="3507244A" w:rsidR="002B41B6" w:rsidRDefault="002B41B6" w:rsidP="0081429A">
      <w:pPr>
        <w:pStyle w:val="Heading2"/>
      </w:pPr>
      <w:bookmarkStart w:id="127" w:name="_Toc173238889"/>
      <w:r>
        <w:t xml:space="preserve">Phase 5, </w:t>
      </w:r>
      <w:r w:rsidR="00682F53">
        <w:t xml:space="preserve">resource </w:t>
      </w:r>
      <w:r w:rsidR="0059720A">
        <w:t>5</w:t>
      </w:r>
      <w:r w:rsidR="00891FA6">
        <w:t xml:space="preserve"> </w:t>
      </w:r>
      <w:r>
        <w:t xml:space="preserve">– </w:t>
      </w:r>
      <w:r w:rsidR="00DA6C0C">
        <w:t>using discourse markers</w:t>
      </w:r>
      <w:bookmarkEnd w:id="127"/>
    </w:p>
    <w:p w14:paraId="5ABBD070" w14:textId="44734AD3" w:rsidR="00CB0FEF" w:rsidRPr="00AD5B11" w:rsidRDefault="00CB0FEF" w:rsidP="0081429A">
      <w:pPr>
        <w:pStyle w:val="FeatureBox2"/>
      </w:pPr>
      <w:r>
        <w:rPr>
          <w:b/>
          <w:bCs/>
        </w:rPr>
        <w:t>Teacher note</w:t>
      </w:r>
      <w:r w:rsidRPr="00357D22">
        <w:t xml:space="preserve">: </w:t>
      </w:r>
      <w:r>
        <w:t xml:space="preserve">the examples used in the table below </w:t>
      </w:r>
      <w:r w:rsidR="00221A21">
        <w:t xml:space="preserve">are from </w:t>
      </w:r>
      <w:r w:rsidR="003B6E27">
        <w:t>‘</w:t>
      </w:r>
      <w:r w:rsidR="00B66716" w:rsidRPr="00C9124A">
        <w:t xml:space="preserve">Chapter </w:t>
      </w:r>
      <w:r w:rsidR="00C07CAF">
        <w:t>4:</w:t>
      </w:r>
      <w:r w:rsidR="00A2602D">
        <w:t xml:space="preserve"> Wot d’ya mean by academic vocabulary?</w:t>
      </w:r>
      <w:r w:rsidR="003B6E27">
        <w:t>’</w:t>
      </w:r>
      <w:r w:rsidR="00C07CAF">
        <w:t xml:space="preserve"> </w:t>
      </w:r>
      <w:r w:rsidR="00B66716" w:rsidRPr="00C9124A">
        <w:t xml:space="preserve">within </w:t>
      </w:r>
      <w:r w:rsidR="00B66716" w:rsidRPr="00C9124A">
        <w:rPr>
          <w:i/>
          <w:iCs/>
        </w:rPr>
        <w:t xml:space="preserve">Closing the </w:t>
      </w:r>
      <w:r w:rsidR="00B66716">
        <w:rPr>
          <w:i/>
          <w:iCs/>
        </w:rPr>
        <w:t>Vocabulary</w:t>
      </w:r>
      <w:r w:rsidR="00B66716" w:rsidRPr="00C9124A">
        <w:rPr>
          <w:i/>
          <w:iCs/>
        </w:rPr>
        <w:t xml:space="preserve"> Gap</w:t>
      </w:r>
      <w:r w:rsidR="00B66716" w:rsidRPr="00C9124A">
        <w:t xml:space="preserve"> (Quigley 20</w:t>
      </w:r>
      <w:r w:rsidR="00B66716">
        <w:t>18</w:t>
      </w:r>
      <w:r w:rsidR="00CF1B1E">
        <w:t>:</w:t>
      </w:r>
      <w:r w:rsidR="0040646B">
        <w:t>91</w:t>
      </w:r>
      <w:r w:rsidR="003B6E27">
        <w:t>–</w:t>
      </w:r>
      <w:r w:rsidR="0040646B">
        <w:t>92</w:t>
      </w:r>
      <w:r w:rsidR="00CF1B1E">
        <w:t>)</w:t>
      </w:r>
      <w:r w:rsidR="00B66716">
        <w:rPr>
          <w:rStyle w:val="Emphasis"/>
          <w:i w:val="0"/>
          <w:iCs w:val="0"/>
        </w:rPr>
        <w:t>.</w:t>
      </w:r>
    </w:p>
    <w:p w14:paraId="569A888E" w14:textId="7536FF26" w:rsidR="004E26DE" w:rsidRDefault="004A3B40" w:rsidP="004A3B40">
      <w:pPr>
        <w:pStyle w:val="FeatureBox3"/>
      </w:pPr>
      <w:r w:rsidRPr="004A3B40">
        <w:rPr>
          <w:rStyle w:val="Strong"/>
        </w:rPr>
        <w:t>Student note</w:t>
      </w:r>
      <w:r>
        <w:t>: w</w:t>
      </w:r>
      <w:r w:rsidR="002B41B6">
        <w:t xml:space="preserve">hen comparing </w:t>
      </w:r>
      <w:r w:rsidR="00110A15">
        <w:t>2</w:t>
      </w:r>
      <w:r w:rsidR="002B41B6">
        <w:t xml:space="preserve"> texts, it is essential that </w:t>
      </w:r>
      <w:r w:rsidR="004C12F6">
        <w:t xml:space="preserve">you use </w:t>
      </w:r>
      <w:r w:rsidR="0079358E">
        <w:t>academic language</w:t>
      </w:r>
      <w:r w:rsidR="004C12F6">
        <w:t xml:space="preserve"> </w:t>
      </w:r>
      <w:r w:rsidR="001E0716">
        <w:t xml:space="preserve">known as discourse markers. Discourse markers </w:t>
      </w:r>
      <w:r w:rsidR="00AF2EB6">
        <w:t xml:space="preserve">are words or phrases that organise and structure </w:t>
      </w:r>
      <w:r w:rsidR="0078420D">
        <w:t xml:space="preserve">paragraphs and </w:t>
      </w:r>
      <w:r w:rsidR="004E26DE">
        <w:t>extended pieces of writing.</w:t>
      </w:r>
    </w:p>
    <w:p w14:paraId="0F74C2F9" w14:textId="27D5C69E" w:rsidR="003D5046" w:rsidRDefault="00C81DD1" w:rsidP="002B41B6">
      <w:r>
        <w:t>In the table below are</w:t>
      </w:r>
      <w:r w:rsidR="004E26DE">
        <w:t xml:space="preserve"> </w:t>
      </w:r>
      <w:r w:rsidR="005C3150">
        <w:t>discourse markers</w:t>
      </w:r>
      <w:r w:rsidR="00B676E3">
        <w:t xml:space="preserve"> that </w:t>
      </w:r>
      <w:r w:rsidR="008F5010">
        <w:t>should be used</w:t>
      </w:r>
      <w:r w:rsidR="004E26DE">
        <w:t xml:space="preserve"> </w:t>
      </w:r>
      <w:r w:rsidR="008F5010">
        <w:t xml:space="preserve">when </w:t>
      </w:r>
      <w:r w:rsidR="00682F53">
        <w:t xml:space="preserve">writing paragraphs </w:t>
      </w:r>
      <w:r w:rsidR="003D5046">
        <w:t xml:space="preserve">and extended responses that </w:t>
      </w:r>
      <w:r w:rsidR="008F5010">
        <w:t>compar</w:t>
      </w:r>
      <w:r w:rsidR="003D5046">
        <w:t>e</w:t>
      </w:r>
      <w:r w:rsidR="008F5010">
        <w:t xml:space="preserve"> </w:t>
      </w:r>
      <w:r w:rsidR="00A57EE9">
        <w:t>texts.</w:t>
      </w:r>
    </w:p>
    <w:p w14:paraId="212E52D1" w14:textId="671C5CBE" w:rsidR="00CC2EC0" w:rsidRDefault="00CC2EC0" w:rsidP="00CC2EC0">
      <w:pPr>
        <w:pStyle w:val="Caption"/>
      </w:pPr>
      <w:r>
        <w:t xml:space="preserve">Table </w:t>
      </w:r>
      <w:r>
        <w:fldChar w:fldCharType="begin"/>
      </w:r>
      <w:r>
        <w:instrText xml:space="preserve"> SEQ Table \* ARABIC </w:instrText>
      </w:r>
      <w:r>
        <w:fldChar w:fldCharType="separate"/>
      </w:r>
      <w:r w:rsidR="00A11360">
        <w:rPr>
          <w:noProof/>
        </w:rPr>
        <w:t>59</w:t>
      </w:r>
      <w:r>
        <w:fldChar w:fldCharType="end"/>
      </w:r>
      <w:r>
        <w:t xml:space="preserve"> – discourse markers to be used when </w:t>
      </w:r>
      <w:proofErr w:type="gramStart"/>
      <w:r>
        <w:t>comparing and contrasting</w:t>
      </w:r>
      <w:proofErr w:type="gramEnd"/>
      <w:r>
        <w:t xml:space="preserve"> texts</w:t>
      </w:r>
    </w:p>
    <w:tbl>
      <w:tblPr>
        <w:tblStyle w:val="Tableheader"/>
        <w:tblW w:w="0" w:type="auto"/>
        <w:tblLook w:val="04A0" w:firstRow="1" w:lastRow="0" w:firstColumn="1" w:lastColumn="0" w:noHBand="0" w:noVBand="1"/>
        <w:tblDescription w:val="A table containing examples of discourse markers for comparison and for contrast."/>
      </w:tblPr>
      <w:tblGrid>
        <w:gridCol w:w="4814"/>
        <w:gridCol w:w="4814"/>
      </w:tblGrid>
      <w:tr w:rsidR="008E50C9" w14:paraId="18F81CF4" w14:textId="77777777" w:rsidTr="00AF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A63871A" w14:textId="3D83F1DA" w:rsidR="009068B4" w:rsidRDefault="009068B4" w:rsidP="002B41B6">
            <w:r>
              <w:t>Purpose of discourse marker</w:t>
            </w:r>
          </w:p>
        </w:tc>
        <w:tc>
          <w:tcPr>
            <w:tcW w:w="4814" w:type="dxa"/>
          </w:tcPr>
          <w:p w14:paraId="3742CE7B" w14:textId="03350C19" w:rsidR="009068B4" w:rsidRDefault="009068B4" w:rsidP="002B41B6">
            <w:pPr>
              <w:cnfStyle w:val="100000000000" w:firstRow="1" w:lastRow="0" w:firstColumn="0" w:lastColumn="0" w:oddVBand="0" w:evenVBand="0" w:oddHBand="0" w:evenHBand="0" w:firstRowFirstColumn="0" w:firstRowLastColumn="0" w:lastRowFirstColumn="0" w:lastRowLastColumn="0"/>
            </w:pPr>
            <w:r>
              <w:t>Examples of discourse marker</w:t>
            </w:r>
          </w:p>
        </w:tc>
      </w:tr>
      <w:tr w:rsidR="008E50C9" w14:paraId="560DEFF6" w14:textId="77777777" w:rsidTr="00AF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17B6F12" w14:textId="3F295AE7" w:rsidR="009068B4" w:rsidRDefault="009068B4" w:rsidP="002B41B6">
            <w:r>
              <w:t>Discourse marker for compariso</w:t>
            </w:r>
            <w:r w:rsidRPr="009068B4">
              <w:t>n</w:t>
            </w:r>
          </w:p>
        </w:tc>
        <w:tc>
          <w:tcPr>
            <w:tcW w:w="4814" w:type="dxa"/>
          </w:tcPr>
          <w:p w14:paraId="7760C261" w14:textId="48DB026F" w:rsidR="00EF522C" w:rsidRDefault="009068B4" w:rsidP="00BF0DAD">
            <w:pPr>
              <w:cnfStyle w:val="000000100000" w:firstRow="0" w:lastRow="0" w:firstColumn="0" w:lastColumn="0" w:oddVBand="0" w:evenVBand="0" w:oddHBand="1" w:evenHBand="0" w:firstRowFirstColumn="0" w:firstRowLastColumn="0" w:lastRowFirstColumn="0" w:lastRowLastColumn="0"/>
            </w:pPr>
            <w:proofErr w:type="gramStart"/>
            <w:r>
              <w:t>Similarly</w:t>
            </w:r>
            <w:r w:rsidR="00B55416">
              <w:t>;</w:t>
            </w:r>
            <w:proofErr w:type="gramEnd"/>
            <w:r w:rsidR="00B55416">
              <w:t xml:space="preserve"> l</w:t>
            </w:r>
            <w:r>
              <w:t>ikewise</w:t>
            </w:r>
            <w:r w:rsidR="00B55416">
              <w:t>; l</w:t>
            </w:r>
            <w:r w:rsidR="00EF522C">
              <w:t>ike</w:t>
            </w:r>
            <w:r w:rsidR="00B55416">
              <w:t>; i</w:t>
            </w:r>
            <w:r w:rsidR="00EF522C">
              <w:t>n the same way</w:t>
            </w:r>
            <w:r w:rsidR="00B55416">
              <w:t>; e</w:t>
            </w:r>
            <w:r w:rsidR="00EF522C">
              <w:t>qually</w:t>
            </w:r>
            <w:r w:rsidR="00B55416">
              <w:t>; a</w:t>
            </w:r>
            <w:r w:rsidR="00EF522C">
              <w:t>kin to</w:t>
            </w:r>
          </w:p>
        </w:tc>
      </w:tr>
      <w:tr w:rsidR="008E50C9" w14:paraId="04673D25" w14:textId="77777777" w:rsidTr="00AF4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FBB84F5" w14:textId="0CC57E45" w:rsidR="009068B4" w:rsidRDefault="009068B4" w:rsidP="002B41B6">
            <w:r w:rsidRPr="009068B4">
              <w:t>Discourse markers for contrast</w:t>
            </w:r>
          </w:p>
        </w:tc>
        <w:tc>
          <w:tcPr>
            <w:tcW w:w="4814" w:type="dxa"/>
          </w:tcPr>
          <w:p w14:paraId="07E8ADFB" w14:textId="5AB5D994" w:rsidR="00DB00C7" w:rsidRDefault="00DB00C7" w:rsidP="001E79FD">
            <w:pPr>
              <w:cnfStyle w:val="000000010000" w:firstRow="0" w:lastRow="0" w:firstColumn="0" w:lastColumn="0" w:oddVBand="0" w:evenVBand="0" w:oddHBand="0" w:evenHBand="1" w:firstRowFirstColumn="0" w:firstRowLastColumn="0" w:lastRowFirstColumn="0" w:lastRowLastColumn="0"/>
            </w:pPr>
            <w:proofErr w:type="gramStart"/>
            <w:r>
              <w:t>Alternatively</w:t>
            </w:r>
            <w:r w:rsidR="001E79FD">
              <w:t>;</w:t>
            </w:r>
            <w:proofErr w:type="gramEnd"/>
            <w:r w:rsidR="00BC4684">
              <w:t xml:space="preserve"> c</w:t>
            </w:r>
            <w:r>
              <w:t>onversely</w:t>
            </w:r>
            <w:r w:rsidR="00BC4684">
              <w:t>; o</w:t>
            </w:r>
            <w:r w:rsidR="002D5814">
              <w:t>n the other hand</w:t>
            </w:r>
            <w:r w:rsidR="00BC4684">
              <w:t>; i</w:t>
            </w:r>
            <w:r w:rsidR="002D5814">
              <w:t>n contrast</w:t>
            </w:r>
            <w:r w:rsidR="00BC4684">
              <w:t>; i</w:t>
            </w:r>
            <w:r w:rsidR="002D5814">
              <w:t>nstead</w:t>
            </w:r>
            <w:r w:rsidR="00BC4684">
              <w:t>; b</w:t>
            </w:r>
            <w:r w:rsidR="002D5814">
              <w:t>esides</w:t>
            </w:r>
          </w:p>
        </w:tc>
      </w:tr>
    </w:tbl>
    <w:p w14:paraId="0AA053AC" w14:textId="72E34C0D" w:rsidR="007C67C5" w:rsidRDefault="007C67C5" w:rsidP="007C67C5">
      <w:r>
        <w:t>In the table below</w:t>
      </w:r>
      <w:r w:rsidR="005B1A4B">
        <w:t>, examples are listed of some of the</w:t>
      </w:r>
      <w:r>
        <w:t xml:space="preserve"> other discourse markers that </w:t>
      </w:r>
      <w:r w:rsidR="005B1A4B">
        <w:t>c</w:t>
      </w:r>
      <w:r>
        <w:t>ould be used when writing paragraphs and extended responses that compare texts. These</w:t>
      </w:r>
      <w:r w:rsidR="0095290E">
        <w:t xml:space="preserve"> discourse markers</w:t>
      </w:r>
      <w:r w:rsidR="00FA4EF3">
        <w:t xml:space="preserve"> </w:t>
      </w:r>
      <w:r w:rsidR="00B8055E">
        <w:t xml:space="preserve">qualify, support, emphasise and allow you to exemplify </w:t>
      </w:r>
      <w:r w:rsidR="0080266B">
        <w:t xml:space="preserve">in your </w:t>
      </w:r>
      <w:r w:rsidR="0061009E">
        <w:t xml:space="preserve">writing. This type of academic language </w:t>
      </w:r>
      <w:r w:rsidR="005A6EF3">
        <w:t>is also</w:t>
      </w:r>
      <w:r w:rsidR="00FA4EF3">
        <w:t xml:space="preserve"> used to organise and structure </w:t>
      </w:r>
      <w:r w:rsidR="00B8055E">
        <w:t>paragraphs so that you can compare texts.</w:t>
      </w:r>
    </w:p>
    <w:p w14:paraId="14680840" w14:textId="61346158" w:rsidR="00E52F06" w:rsidRDefault="00E52F06" w:rsidP="00E52F06">
      <w:pPr>
        <w:pStyle w:val="Caption"/>
      </w:pPr>
      <w:r>
        <w:t xml:space="preserve">Table </w:t>
      </w:r>
      <w:r>
        <w:fldChar w:fldCharType="begin"/>
      </w:r>
      <w:r>
        <w:instrText xml:space="preserve"> SEQ Table \* ARABIC </w:instrText>
      </w:r>
      <w:r>
        <w:fldChar w:fldCharType="separate"/>
      </w:r>
      <w:r w:rsidR="00A11360">
        <w:rPr>
          <w:noProof/>
        </w:rPr>
        <w:t>60</w:t>
      </w:r>
      <w:r>
        <w:fldChar w:fldCharType="end"/>
      </w:r>
      <w:r>
        <w:t xml:space="preserve"> – discourse markers to be used when qualifying, supporting, emphasising and exemplifying</w:t>
      </w:r>
    </w:p>
    <w:tbl>
      <w:tblPr>
        <w:tblStyle w:val="Tableheader"/>
        <w:tblW w:w="0" w:type="auto"/>
        <w:tblLook w:val="04A0" w:firstRow="1" w:lastRow="0" w:firstColumn="1" w:lastColumn="0" w:noHBand="0" w:noVBand="1"/>
        <w:tblDescription w:val="A table containing examples of discourse markers that can be used to qualify, to support, to emphasise and to exemplify."/>
      </w:tblPr>
      <w:tblGrid>
        <w:gridCol w:w="4814"/>
        <w:gridCol w:w="4814"/>
      </w:tblGrid>
      <w:tr w:rsidR="002D5814" w14:paraId="2198922D" w14:textId="77777777" w:rsidTr="00AF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322A601" w14:textId="446763D9" w:rsidR="002D5814" w:rsidRDefault="002D5814" w:rsidP="002D5814">
            <w:r>
              <w:t>Purpose of discourse marker</w:t>
            </w:r>
          </w:p>
        </w:tc>
        <w:tc>
          <w:tcPr>
            <w:tcW w:w="4814" w:type="dxa"/>
          </w:tcPr>
          <w:p w14:paraId="43474E6D" w14:textId="4D6E53B9" w:rsidR="002D5814" w:rsidRDefault="002D5814" w:rsidP="002D5814">
            <w:pPr>
              <w:cnfStyle w:val="100000000000" w:firstRow="1" w:lastRow="0" w:firstColumn="0" w:lastColumn="0" w:oddVBand="0" w:evenVBand="0" w:oddHBand="0" w:evenHBand="0" w:firstRowFirstColumn="0" w:firstRowLastColumn="0" w:lastRowFirstColumn="0" w:lastRowLastColumn="0"/>
            </w:pPr>
            <w:r>
              <w:t>Examples of discourse marker</w:t>
            </w:r>
          </w:p>
        </w:tc>
      </w:tr>
      <w:tr w:rsidR="002D5814" w14:paraId="12649956" w14:textId="77777777" w:rsidTr="00AF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52C955F" w14:textId="11C376A3" w:rsidR="002D5814" w:rsidRDefault="002D5814" w:rsidP="002D5814">
            <w:r>
              <w:t>Discourse markers to qualify</w:t>
            </w:r>
          </w:p>
        </w:tc>
        <w:tc>
          <w:tcPr>
            <w:tcW w:w="4814" w:type="dxa"/>
          </w:tcPr>
          <w:p w14:paraId="4A6B5339" w14:textId="41A0F788" w:rsidR="002D5814" w:rsidRDefault="002D5814" w:rsidP="00893307">
            <w:pPr>
              <w:cnfStyle w:val="000000100000" w:firstRow="0" w:lastRow="0" w:firstColumn="0" w:lastColumn="0" w:oddVBand="0" w:evenVBand="0" w:oddHBand="1" w:evenHBand="0" w:firstRowFirstColumn="0" w:firstRowLastColumn="0" w:lastRowFirstColumn="0" w:lastRowLastColumn="0"/>
            </w:pPr>
            <w:proofErr w:type="gramStart"/>
            <w:r>
              <w:t>Howeve</w:t>
            </w:r>
            <w:r w:rsidR="00BC4684">
              <w:t>r</w:t>
            </w:r>
            <w:r w:rsidR="00893307">
              <w:t>;</w:t>
            </w:r>
            <w:proofErr w:type="gramEnd"/>
            <w:r w:rsidR="00893307">
              <w:t xml:space="preserve"> altho</w:t>
            </w:r>
            <w:r>
              <w:t>ugh</w:t>
            </w:r>
            <w:r w:rsidR="00893307">
              <w:t>; b</w:t>
            </w:r>
            <w:r>
              <w:t>ut</w:t>
            </w:r>
            <w:r w:rsidR="00893307">
              <w:t>; e</w:t>
            </w:r>
            <w:r>
              <w:t>xcept</w:t>
            </w:r>
          </w:p>
        </w:tc>
      </w:tr>
      <w:tr w:rsidR="002D5814" w14:paraId="3266FAA5" w14:textId="77777777" w:rsidTr="00AF4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85B33BC" w14:textId="0976D206" w:rsidR="002D5814" w:rsidRDefault="002D5814" w:rsidP="002D5814">
            <w:r>
              <w:t>Discourse markers to support</w:t>
            </w:r>
          </w:p>
        </w:tc>
        <w:tc>
          <w:tcPr>
            <w:tcW w:w="4814" w:type="dxa"/>
          </w:tcPr>
          <w:p w14:paraId="1DDC95AE" w14:textId="7901C6CE" w:rsidR="002D5814" w:rsidRDefault="002D5814" w:rsidP="00893307">
            <w:pPr>
              <w:cnfStyle w:val="000000010000" w:firstRow="0" w:lastRow="0" w:firstColumn="0" w:lastColumn="0" w:oddVBand="0" w:evenVBand="0" w:oddHBand="0" w:evenHBand="1" w:firstRowFirstColumn="0" w:firstRowLastColumn="0" w:lastRowFirstColumn="0" w:lastRowLastColumn="0"/>
            </w:pPr>
            <w:proofErr w:type="gramStart"/>
            <w:r>
              <w:t>Moreover</w:t>
            </w:r>
            <w:r w:rsidR="00893307">
              <w:t>;</w:t>
            </w:r>
            <w:proofErr w:type="gramEnd"/>
            <w:r w:rsidR="00893307">
              <w:t xml:space="preserve"> f</w:t>
            </w:r>
            <w:r>
              <w:t>urthermore</w:t>
            </w:r>
            <w:r w:rsidR="00893307">
              <w:t>; a</w:t>
            </w:r>
            <w:r>
              <w:t>lso</w:t>
            </w:r>
            <w:r w:rsidR="00A12A95">
              <w:t>; a</w:t>
            </w:r>
            <w:r>
              <w:t>dditionally</w:t>
            </w:r>
          </w:p>
        </w:tc>
      </w:tr>
      <w:tr w:rsidR="002D5814" w14:paraId="2FAC8557" w14:textId="77777777" w:rsidTr="00AF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3AA5BE4" w14:textId="1DE5FA93" w:rsidR="002D5814" w:rsidRDefault="002D5814" w:rsidP="002D5814">
            <w:r>
              <w:t>Discourse markers to emphasise</w:t>
            </w:r>
          </w:p>
        </w:tc>
        <w:tc>
          <w:tcPr>
            <w:tcW w:w="4814" w:type="dxa"/>
          </w:tcPr>
          <w:p w14:paraId="29940C67" w14:textId="05FC3A7C" w:rsidR="002D5814" w:rsidRDefault="002D5814" w:rsidP="00A12A95">
            <w:pPr>
              <w:cnfStyle w:val="000000100000" w:firstRow="0" w:lastRow="0" w:firstColumn="0" w:lastColumn="0" w:oddVBand="0" w:evenVBand="0" w:oddHBand="1" w:evenHBand="0" w:firstRowFirstColumn="0" w:firstRowLastColumn="0" w:lastRowFirstColumn="0" w:lastRowLastColumn="0"/>
            </w:pPr>
            <w:proofErr w:type="gramStart"/>
            <w:r>
              <w:t>Significantly</w:t>
            </w:r>
            <w:r w:rsidR="00A12A95">
              <w:t>;</w:t>
            </w:r>
            <w:proofErr w:type="gramEnd"/>
            <w:r w:rsidR="00A12A95">
              <w:t xml:space="preserve"> i</w:t>
            </w:r>
            <w:r>
              <w:t>ndeed</w:t>
            </w:r>
            <w:r w:rsidR="00A12A95">
              <w:t>; n</w:t>
            </w:r>
            <w:r>
              <w:t>otably</w:t>
            </w:r>
          </w:p>
        </w:tc>
      </w:tr>
      <w:tr w:rsidR="002D5814" w14:paraId="76108F82" w14:textId="77777777" w:rsidTr="00AF4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8841DBF" w14:textId="34342CE3" w:rsidR="002D5814" w:rsidRDefault="002D5814" w:rsidP="002D5814">
            <w:r>
              <w:t>Discourse markers to exemplify</w:t>
            </w:r>
          </w:p>
        </w:tc>
        <w:tc>
          <w:tcPr>
            <w:tcW w:w="4814" w:type="dxa"/>
          </w:tcPr>
          <w:p w14:paraId="4F75D245" w14:textId="446B15DC" w:rsidR="002D5814" w:rsidRDefault="002D5814" w:rsidP="00A12A95">
            <w:pPr>
              <w:cnfStyle w:val="000000010000" w:firstRow="0" w:lastRow="0" w:firstColumn="0" w:lastColumn="0" w:oddVBand="0" w:evenVBand="0" w:oddHBand="0" w:evenHBand="1" w:firstRowFirstColumn="0" w:firstRowLastColumn="0" w:lastRowFirstColumn="0" w:lastRowLastColumn="0"/>
            </w:pPr>
            <w:r>
              <w:t xml:space="preserve">For </w:t>
            </w:r>
            <w:proofErr w:type="gramStart"/>
            <w:r>
              <w:t>example</w:t>
            </w:r>
            <w:r w:rsidR="00A12A95">
              <w:t>;</w:t>
            </w:r>
            <w:proofErr w:type="gramEnd"/>
            <w:r w:rsidR="00A12A95">
              <w:t xml:space="preserve"> s</w:t>
            </w:r>
            <w:r>
              <w:t>uch as</w:t>
            </w:r>
            <w:r w:rsidR="00A12A95">
              <w:t>; i</w:t>
            </w:r>
            <w:r>
              <w:t>llustrated by</w:t>
            </w:r>
            <w:r w:rsidR="00A12A95">
              <w:t>; f</w:t>
            </w:r>
            <w:r>
              <w:t>or instance</w:t>
            </w:r>
          </w:p>
        </w:tc>
      </w:tr>
    </w:tbl>
    <w:p w14:paraId="2DAD0305" w14:textId="77777777" w:rsidR="00221643" w:rsidRDefault="00221643">
      <w:pPr>
        <w:suppressAutoHyphens w:val="0"/>
        <w:spacing w:before="0" w:after="160" w:line="259" w:lineRule="auto"/>
        <w:rPr>
          <w:rFonts w:eastAsiaTheme="majorEastAsia"/>
          <w:bCs/>
          <w:color w:val="002664"/>
          <w:sz w:val="36"/>
          <w:szCs w:val="48"/>
        </w:rPr>
      </w:pPr>
      <w:r>
        <w:br w:type="page"/>
      </w:r>
    </w:p>
    <w:p w14:paraId="0BF2305B" w14:textId="352D7606" w:rsidR="002B41B6" w:rsidRDefault="00610C00" w:rsidP="00F901F5">
      <w:pPr>
        <w:pStyle w:val="Heading2"/>
      </w:pPr>
      <w:bookmarkStart w:id="128" w:name="_Toc173238890"/>
      <w:r>
        <w:t xml:space="preserve">Phase 5, activity </w:t>
      </w:r>
      <w:r w:rsidR="00A45A05">
        <w:t>7</w:t>
      </w:r>
      <w:r>
        <w:t xml:space="preserve"> </w:t>
      </w:r>
      <w:r w:rsidR="00990461">
        <w:t>–</w:t>
      </w:r>
      <w:r>
        <w:t xml:space="preserve"> </w:t>
      </w:r>
      <w:r w:rsidR="00F901F5">
        <w:t>implementing discourse markers</w:t>
      </w:r>
      <w:bookmarkEnd w:id="128"/>
    </w:p>
    <w:p w14:paraId="44090B70" w14:textId="1667AAD7" w:rsidR="00FA12F5" w:rsidRDefault="00FA12F5" w:rsidP="00FA12F5">
      <w:pPr>
        <w:pStyle w:val="FeatureBox3"/>
      </w:pPr>
      <w:r w:rsidRPr="003D1E33">
        <w:rPr>
          <w:rStyle w:val="Strong"/>
        </w:rPr>
        <w:t>Student note</w:t>
      </w:r>
      <w:r w:rsidRPr="00E24308">
        <w:rPr>
          <w:rStyle w:val="Strong"/>
          <w:b w:val="0"/>
          <w:bCs w:val="0"/>
        </w:rPr>
        <w:t>:</w:t>
      </w:r>
      <w:r w:rsidRPr="00AD442E">
        <w:t xml:space="preserve"> </w:t>
      </w:r>
      <w:r>
        <w:t>i</w:t>
      </w:r>
      <w:r w:rsidRPr="00AD442E">
        <w:t xml:space="preserve">n this activity you will build upon your </w:t>
      </w:r>
      <w:r>
        <w:t xml:space="preserve">understanding of how discourse markers are </w:t>
      </w:r>
      <w:r w:rsidR="006C246A">
        <w:t>used when writing</w:t>
      </w:r>
      <w:r w:rsidR="00DB5FB7">
        <w:t>. Using</w:t>
      </w:r>
      <w:r w:rsidR="0081429A">
        <w:t xml:space="preserve"> your prior knowledge from reading</w:t>
      </w:r>
      <w:r w:rsidR="00DB5FB7">
        <w:t xml:space="preserve"> </w:t>
      </w:r>
      <w:r w:rsidR="00DB5FB7" w:rsidRPr="00046FB7">
        <w:rPr>
          <w:rStyle w:val="Strong"/>
        </w:rPr>
        <w:t>Phase 5, resource</w:t>
      </w:r>
      <w:r w:rsidR="005C4529" w:rsidRPr="00046FB7">
        <w:rPr>
          <w:rStyle w:val="Strong"/>
        </w:rPr>
        <w:t xml:space="preserve"> </w:t>
      </w:r>
      <w:r w:rsidR="008E2571">
        <w:rPr>
          <w:rStyle w:val="Strong"/>
        </w:rPr>
        <w:t>5</w:t>
      </w:r>
      <w:r w:rsidR="005C4529" w:rsidRPr="00046FB7">
        <w:rPr>
          <w:rStyle w:val="Strong"/>
        </w:rPr>
        <w:t xml:space="preserve"> </w:t>
      </w:r>
      <w:r w:rsidR="00B0039E" w:rsidRPr="00046FB7">
        <w:rPr>
          <w:rStyle w:val="Strong"/>
        </w:rPr>
        <w:t>–</w:t>
      </w:r>
      <w:r w:rsidR="005C4529" w:rsidRPr="00046FB7">
        <w:rPr>
          <w:rStyle w:val="Strong"/>
        </w:rPr>
        <w:t xml:space="preserve"> </w:t>
      </w:r>
      <w:r w:rsidR="00B0039E" w:rsidRPr="00046FB7">
        <w:rPr>
          <w:rStyle w:val="Strong"/>
        </w:rPr>
        <w:t xml:space="preserve">using discourse </w:t>
      </w:r>
      <w:r w:rsidR="00046FB7" w:rsidRPr="00046FB7">
        <w:rPr>
          <w:rStyle w:val="Strong"/>
        </w:rPr>
        <w:t>markers</w:t>
      </w:r>
      <w:r w:rsidR="00042DBA" w:rsidRPr="00E24308">
        <w:rPr>
          <w:rStyle w:val="Strong"/>
          <w:b w:val="0"/>
          <w:bCs w:val="0"/>
        </w:rPr>
        <w:t xml:space="preserve"> </w:t>
      </w:r>
      <w:r w:rsidR="00042DBA" w:rsidRPr="00ED4510">
        <w:t xml:space="preserve">and knowledge of the Seldon method </w:t>
      </w:r>
      <w:r w:rsidR="002D4B20" w:rsidRPr="00ED4510">
        <w:t xml:space="preserve">or </w:t>
      </w:r>
      <w:r w:rsidR="00042DBA" w:rsidRPr="00ED4510">
        <w:t>‘This</w:t>
      </w:r>
      <w:r w:rsidR="00AF0353">
        <w:t>…</w:t>
      </w:r>
      <w:r w:rsidR="00042DBA" w:rsidRPr="00ED4510">
        <w:t xml:space="preserve"> does that</w:t>
      </w:r>
      <w:r w:rsidR="00AF0353">
        <w:t>…</w:t>
      </w:r>
      <w:r w:rsidR="00042DBA" w:rsidRPr="00ED4510">
        <w:t xml:space="preserve"> doing that</w:t>
      </w:r>
      <w:r w:rsidR="00AF0353">
        <w:t>…</w:t>
      </w:r>
      <w:r w:rsidR="002D4B20" w:rsidRPr="00ED4510">
        <w:t>’ in</w:t>
      </w:r>
      <w:r w:rsidR="001939D4" w:rsidRPr="00E24308">
        <w:rPr>
          <w:rStyle w:val="Strong"/>
          <w:b w:val="0"/>
          <w:bCs w:val="0"/>
        </w:rPr>
        <w:t xml:space="preserve"> </w:t>
      </w:r>
      <w:r w:rsidR="00CA09DC" w:rsidRPr="00CA09DC">
        <w:rPr>
          <w:rStyle w:val="Strong"/>
        </w:rPr>
        <w:t>Core formative task 3 – analytical paragraph</w:t>
      </w:r>
      <w:r w:rsidR="00046FB7" w:rsidRPr="00E24308">
        <w:rPr>
          <w:rStyle w:val="Strong"/>
          <w:b w:val="0"/>
          <w:bCs w:val="0"/>
        </w:rPr>
        <w:t>,</w:t>
      </w:r>
      <w:r w:rsidR="00046FB7">
        <w:t xml:space="preserve"> you will</w:t>
      </w:r>
      <w:r w:rsidR="00B05C6D">
        <w:t xml:space="preserve"> complete each of the</w:t>
      </w:r>
      <w:r w:rsidR="003B2BB9">
        <w:t xml:space="preserve"> sentences below </w:t>
      </w:r>
      <w:r w:rsidR="00F901F5">
        <w:t>using words from the word bank.</w:t>
      </w:r>
    </w:p>
    <w:p w14:paraId="781202A9" w14:textId="6AC9F8E4" w:rsidR="00334834" w:rsidRPr="00334834" w:rsidRDefault="00334834" w:rsidP="00334834">
      <w:pPr>
        <w:rPr>
          <w:rStyle w:val="Strong"/>
        </w:rPr>
      </w:pPr>
      <w:r>
        <w:rPr>
          <w:rStyle w:val="Strong"/>
        </w:rPr>
        <w:t>Using discourse markers to compare</w:t>
      </w:r>
    </w:p>
    <w:p w14:paraId="1178029D" w14:textId="02A87C2A" w:rsidR="00F901F5" w:rsidRDefault="00C3178E" w:rsidP="00430AE2">
      <w:pPr>
        <w:pStyle w:val="ListNumber"/>
        <w:numPr>
          <w:ilvl w:val="0"/>
          <w:numId w:val="60"/>
        </w:numPr>
      </w:pPr>
      <w:r>
        <w:t xml:space="preserve">Read </w:t>
      </w:r>
      <w:r w:rsidR="00C14421">
        <w:t>through</w:t>
      </w:r>
      <w:r w:rsidR="00BA1D76">
        <w:t xml:space="preserve"> each of the sentences</w:t>
      </w:r>
      <w:r w:rsidR="002757A0">
        <w:t xml:space="preserve"> below and use </w:t>
      </w:r>
      <w:r w:rsidR="0021561B">
        <w:t>the</w:t>
      </w:r>
      <w:r w:rsidR="002757A0">
        <w:t xml:space="preserve"> discourse markers</w:t>
      </w:r>
      <w:r w:rsidR="0021561B">
        <w:t xml:space="preserve"> listed in </w:t>
      </w:r>
      <w:r w:rsidR="0021561B" w:rsidRPr="00046FB7">
        <w:rPr>
          <w:rStyle w:val="Strong"/>
        </w:rPr>
        <w:t xml:space="preserve">Phase 5, resource </w:t>
      </w:r>
      <w:r w:rsidR="00AF0353">
        <w:rPr>
          <w:rStyle w:val="Strong"/>
        </w:rPr>
        <w:t>5</w:t>
      </w:r>
      <w:r w:rsidR="0021561B" w:rsidRPr="00046FB7">
        <w:rPr>
          <w:rStyle w:val="Strong"/>
        </w:rPr>
        <w:t xml:space="preserve"> – using discourse markers</w:t>
      </w:r>
      <w:r w:rsidR="0021561B">
        <w:t xml:space="preserve"> </w:t>
      </w:r>
      <w:r w:rsidR="002757A0">
        <w:t xml:space="preserve">and </w:t>
      </w:r>
      <w:r w:rsidR="0021561B">
        <w:t>your knowledge of t</w:t>
      </w:r>
      <w:r w:rsidR="002757A0">
        <w:t xml:space="preserve">he poems to complete </w:t>
      </w:r>
      <w:r w:rsidR="001D5AB0">
        <w:t>them.</w:t>
      </w:r>
    </w:p>
    <w:p w14:paraId="5E83CD02" w14:textId="1D5C95F5" w:rsidR="00EC69A2" w:rsidRDefault="00EC69A2" w:rsidP="00430AE2">
      <w:pPr>
        <w:pStyle w:val="ListNumber"/>
        <w:numPr>
          <w:ilvl w:val="0"/>
          <w:numId w:val="60"/>
        </w:numPr>
      </w:pPr>
      <w:bookmarkStart w:id="129" w:name="_Hlk168315284"/>
      <w:r>
        <w:t>Use your own knowledge of the poems to fill in</w:t>
      </w:r>
      <w:r w:rsidR="00AF0353">
        <w:t xml:space="preserve"> the</w:t>
      </w:r>
      <w:r>
        <w:t xml:space="preserve"> </w:t>
      </w:r>
      <w:r w:rsidR="00AF0353">
        <w:t>‘</w:t>
      </w:r>
      <w:r w:rsidR="00162A32">
        <w:t>This</w:t>
      </w:r>
      <w:r w:rsidR="00AF0353">
        <w:t>…</w:t>
      </w:r>
      <w:r w:rsidR="00162A32">
        <w:t xml:space="preserve"> does</w:t>
      </w:r>
      <w:r w:rsidR="0094352B">
        <w:t xml:space="preserve"> that</w:t>
      </w:r>
      <w:r w:rsidR="00AF0353">
        <w:t>…</w:t>
      </w:r>
      <w:r w:rsidR="0094352B">
        <w:t xml:space="preserve"> doing that</w:t>
      </w:r>
      <w:r w:rsidR="00AF0353">
        <w:t>…</w:t>
      </w:r>
      <w:r w:rsidR="005A51B9">
        <w:t xml:space="preserve">’ </w:t>
      </w:r>
      <w:r w:rsidR="000B10E0">
        <w:t>t</w:t>
      </w:r>
      <w:r w:rsidR="0094352B">
        <w:t>able</w:t>
      </w:r>
      <w:r w:rsidR="005A51B9">
        <w:t>.</w:t>
      </w:r>
    </w:p>
    <w:p w14:paraId="2D0BD601" w14:textId="681A4533" w:rsidR="009B4F02" w:rsidRDefault="009B4F02" w:rsidP="00430AE2">
      <w:pPr>
        <w:pStyle w:val="ListNumber"/>
        <w:numPr>
          <w:ilvl w:val="0"/>
          <w:numId w:val="60"/>
        </w:numPr>
      </w:pPr>
      <w:r>
        <w:t>You have been provided an example in the table below</w:t>
      </w:r>
      <w:r w:rsidR="00390BEF">
        <w:t xml:space="preserve">. Evidence from the poems </w:t>
      </w:r>
      <w:r w:rsidR="006A738C">
        <w:t>is marked by</w:t>
      </w:r>
      <w:r w:rsidR="001A604D">
        <w:t xml:space="preserve"> </w:t>
      </w:r>
      <w:r w:rsidR="008D0F62">
        <w:t>the numbers 1, 2, 3</w:t>
      </w:r>
      <w:r w:rsidR="00525019">
        <w:t>, 6, 7 and 8.</w:t>
      </w:r>
      <w:r w:rsidR="00171066">
        <w:t xml:space="preserve"> When creating your own paragraph use different evidence from the poems.</w:t>
      </w:r>
    </w:p>
    <w:p w14:paraId="42FC6451" w14:textId="4A4A1F47" w:rsidR="003B27F4" w:rsidRDefault="000860A4" w:rsidP="00430AE2">
      <w:pPr>
        <w:pStyle w:val="ListNumber"/>
        <w:numPr>
          <w:ilvl w:val="0"/>
          <w:numId w:val="60"/>
        </w:numPr>
      </w:pPr>
      <w:r>
        <w:t xml:space="preserve">Use </w:t>
      </w:r>
      <w:r w:rsidR="002211A6">
        <w:t>or adapt a</w:t>
      </w:r>
      <w:r>
        <w:t xml:space="preserve"> comparative discourse marker </w:t>
      </w:r>
      <w:r w:rsidR="00F612EF">
        <w:t>(</w:t>
      </w:r>
      <w:r w:rsidR="00AF0353">
        <w:t>n</w:t>
      </w:r>
      <w:r w:rsidR="00E66762">
        <w:t xml:space="preserve">umber </w:t>
      </w:r>
      <w:r w:rsidR="007B32EB">
        <w:t xml:space="preserve">4 in the evidence </w:t>
      </w:r>
      <w:r w:rsidR="00F612EF">
        <w:t>box)</w:t>
      </w:r>
      <w:r w:rsidRPr="00604D71">
        <w:t xml:space="preserve"> </w:t>
      </w:r>
      <w:r w:rsidR="008436FD">
        <w:t>to fill in the space</w:t>
      </w:r>
      <w:r w:rsidR="009B7618">
        <w:t xml:space="preserve"> provided</w:t>
      </w:r>
      <w:r w:rsidR="002211A6">
        <w:t>.</w:t>
      </w:r>
    </w:p>
    <w:p w14:paraId="0BC2B215" w14:textId="34A78E67" w:rsidR="003B2C77" w:rsidRDefault="00C467E7" w:rsidP="00430AE2">
      <w:pPr>
        <w:pStyle w:val="ListNumber"/>
        <w:numPr>
          <w:ilvl w:val="0"/>
          <w:numId w:val="60"/>
        </w:numPr>
      </w:pPr>
      <w:r>
        <w:t>Use</w:t>
      </w:r>
      <w:r w:rsidR="002211A6">
        <w:t xml:space="preserve"> or adapt</w:t>
      </w:r>
      <w:r>
        <w:t xml:space="preserve"> a</w:t>
      </w:r>
      <w:r w:rsidR="00021837">
        <w:t>n exe</w:t>
      </w:r>
      <w:r w:rsidR="00B03FF7">
        <w:t>mpl</w:t>
      </w:r>
      <w:r w:rsidR="005B17DB">
        <w:t xml:space="preserve">ifying discourse marker </w:t>
      </w:r>
      <w:r w:rsidR="00171066" w:rsidRPr="00171066">
        <w:t>(</w:t>
      </w:r>
      <w:r w:rsidR="00AF0353">
        <w:t>n</w:t>
      </w:r>
      <w:r w:rsidR="00171066" w:rsidRPr="00171066">
        <w:t xml:space="preserve">umber </w:t>
      </w:r>
      <w:r w:rsidR="00171066">
        <w:t>5</w:t>
      </w:r>
      <w:r w:rsidR="00171066" w:rsidRPr="00171066">
        <w:t xml:space="preserve"> in the evidence box) </w:t>
      </w:r>
      <w:r w:rsidR="005B17DB">
        <w:t xml:space="preserve">to fill in the </w:t>
      </w:r>
      <w:r w:rsidR="001F79A7">
        <w:t>space</w:t>
      </w:r>
      <w:r w:rsidR="009D72A8">
        <w:t xml:space="preserve"> provided</w:t>
      </w:r>
      <w:r w:rsidR="00171066" w:rsidRPr="00604D71">
        <w:t>.</w:t>
      </w:r>
    </w:p>
    <w:p w14:paraId="6DBB99EA" w14:textId="13F415F3" w:rsidR="00C467E7" w:rsidRDefault="003B2C77" w:rsidP="00430AE2">
      <w:pPr>
        <w:pStyle w:val="ListNumber"/>
        <w:numPr>
          <w:ilvl w:val="0"/>
          <w:numId w:val="60"/>
        </w:numPr>
      </w:pPr>
      <w:r w:rsidRPr="00604D71">
        <w:t xml:space="preserve">Note </w:t>
      </w:r>
      <w:r w:rsidR="00FA67AC">
        <w:t>the first row</w:t>
      </w:r>
      <w:r w:rsidR="00F214C0">
        <w:t xml:space="preserve"> has been completed for you as an example</w:t>
      </w:r>
      <w:r w:rsidR="00A33613">
        <w:t xml:space="preserve"> and</w:t>
      </w:r>
      <w:r>
        <w:t xml:space="preserve"> an entire row below has been left for your working</w:t>
      </w:r>
      <w:r w:rsidR="002211A6">
        <w:t>.</w:t>
      </w:r>
    </w:p>
    <w:bookmarkEnd w:id="129"/>
    <w:p w14:paraId="2CD1E1FC" w14:textId="0FD7901C" w:rsidR="0060615F" w:rsidRDefault="009B28A5" w:rsidP="0060615F">
      <w:pPr>
        <w:pStyle w:val="Caption"/>
      </w:pPr>
      <w:r>
        <w:t xml:space="preserve">Table </w:t>
      </w:r>
      <w:r>
        <w:fldChar w:fldCharType="begin"/>
      </w:r>
      <w:r>
        <w:instrText xml:space="preserve"> SEQ Table \* ARABIC </w:instrText>
      </w:r>
      <w:r>
        <w:fldChar w:fldCharType="separate"/>
      </w:r>
      <w:r w:rsidR="00A11360">
        <w:rPr>
          <w:noProof/>
        </w:rPr>
        <w:t>61</w:t>
      </w:r>
      <w:r>
        <w:fldChar w:fldCharType="end"/>
      </w:r>
      <w:r w:rsidR="0060615F">
        <w:t xml:space="preserve"> – </w:t>
      </w:r>
      <w:r w:rsidR="00F15C92">
        <w:t>‘</w:t>
      </w:r>
      <w:r w:rsidR="0060615F">
        <w:t>This</w:t>
      </w:r>
      <w:r w:rsidR="00F15C92">
        <w:t>…</w:t>
      </w:r>
      <w:r w:rsidR="0060615F">
        <w:t xml:space="preserve"> does that</w:t>
      </w:r>
      <w:r w:rsidR="00F15C92">
        <w:t>… doing that…’</w:t>
      </w:r>
      <w:r w:rsidR="0060615F">
        <w:t xml:space="preserve"> table using discourse markers</w:t>
      </w:r>
    </w:p>
    <w:tbl>
      <w:tblPr>
        <w:tblStyle w:val="Tableheader"/>
        <w:tblW w:w="0" w:type="auto"/>
        <w:tblLook w:val="04A0" w:firstRow="1" w:lastRow="0" w:firstColumn="1" w:lastColumn="0" w:noHBand="0" w:noVBand="1"/>
        <w:tblDescription w:val="Students provide answers using the Seldon method of 'This... does that... doing that...' to help compose their paragraph. An example has been provided. The left column is 'this' and the middle and right-hand columns are extensions of 'doing that'. An additional row has been provided for students to create their own sentence using discourse markers."/>
      </w:tblPr>
      <w:tblGrid>
        <w:gridCol w:w="3209"/>
        <w:gridCol w:w="3209"/>
        <w:gridCol w:w="3210"/>
      </w:tblGrid>
      <w:tr w:rsidR="00CE62F7" w14:paraId="6F5C3F44" w14:textId="77777777" w:rsidTr="00AF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67C5582" w14:textId="77777777" w:rsidR="00CE62F7" w:rsidRDefault="00CE62F7">
            <w:r>
              <w:t>This</w:t>
            </w:r>
          </w:p>
        </w:tc>
        <w:tc>
          <w:tcPr>
            <w:tcW w:w="3209" w:type="dxa"/>
          </w:tcPr>
          <w:p w14:paraId="2AE9334B" w14:textId="77777777" w:rsidR="00CE62F7" w:rsidRDefault="00CE62F7">
            <w:pPr>
              <w:cnfStyle w:val="100000000000" w:firstRow="1" w:lastRow="0" w:firstColumn="0" w:lastColumn="0" w:oddVBand="0" w:evenVBand="0" w:oddHBand="0" w:evenHBand="0" w:firstRowFirstColumn="0" w:firstRowLastColumn="0" w:lastRowFirstColumn="0" w:lastRowLastColumn="0"/>
            </w:pPr>
            <w:r>
              <w:t>Does that</w:t>
            </w:r>
          </w:p>
        </w:tc>
        <w:tc>
          <w:tcPr>
            <w:tcW w:w="3210" w:type="dxa"/>
          </w:tcPr>
          <w:p w14:paraId="4F61A0A2" w14:textId="58FF3F95" w:rsidR="00CE62F7" w:rsidRDefault="00CE62F7">
            <w:pPr>
              <w:cnfStyle w:val="100000000000" w:firstRow="1" w:lastRow="0" w:firstColumn="0" w:lastColumn="0" w:oddVBand="0" w:evenVBand="0" w:oddHBand="0" w:evenHBand="0" w:firstRowFirstColumn="0" w:firstRowLastColumn="0" w:lastRowFirstColumn="0" w:lastRowLastColumn="0"/>
            </w:pPr>
            <w:r>
              <w:t>Doing that</w:t>
            </w:r>
          </w:p>
        </w:tc>
      </w:tr>
      <w:tr w:rsidR="003B6FFB" w14:paraId="33F098E7" w14:textId="77777777" w:rsidTr="00AF48CD">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3209" w:type="dxa"/>
          </w:tcPr>
          <w:p w14:paraId="27F5694A" w14:textId="29C22B0D" w:rsidR="003B6FFB" w:rsidRPr="00CE62F7" w:rsidRDefault="003B6FFB" w:rsidP="003B6FFB">
            <w:r w:rsidRPr="00CE62F7">
              <w:t>Both poets use figurative language devices to create effective imagery for the audience. Wordsworth uses the figurative language device of</w:t>
            </w:r>
            <w:r>
              <w:t xml:space="preserve"> (1)</w:t>
            </w:r>
            <w:r w:rsidRPr="00CE62F7">
              <w:t xml:space="preserve"> </w:t>
            </w:r>
            <w:r w:rsidR="00AA1431">
              <w:t>personification</w:t>
            </w:r>
            <w:r w:rsidRPr="00CE62F7">
              <w:t xml:space="preserve"> in the line</w:t>
            </w:r>
            <w:r>
              <w:t xml:space="preserve"> (2)</w:t>
            </w:r>
            <w:r w:rsidR="00AA1431">
              <w:t xml:space="preserve"> ‘</w:t>
            </w:r>
            <w:r w:rsidR="00AA1431" w:rsidRPr="00AA1431">
              <w:t>To her fair works did Nature link</w:t>
            </w:r>
            <w:r w:rsidR="00AA1431">
              <w:t>’</w:t>
            </w:r>
          </w:p>
        </w:tc>
        <w:tc>
          <w:tcPr>
            <w:tcW w:w="3209" w:type="dxa"/>
          </w:tcPr>
          <w:p w14:paraId="45DC0CEE" w14:textId="49B18208" w:rsidR="008733FD" w:rsidRDefault="003B6FFB" w:rsidP="008733FD">
            <w:pPr>
              <w:cnfStyle w:val="000000100000" w:firstRow="0" w:lastRow="0" w:firstColumn="0" w:lastColumn="0" w:oddVBand="0" w:evenVBand="0" w:oddHBand="1" w:evenHBand="0" w:firstRowFirstColumn="0" w:firstRowLastColumn="0" w:lastRowFirstColumn="0" w:lastRowLastColumn="0"/>
            </w:pPr>
            <w:r>
              <w:t>to create an image of (3)</w:t>
            </w:r>
            <w:r w:rsidR="0007633C">
              <w:t xml:space="preserve"> </w:t>
            </w:r>
            <w:r w:rsidR="00A372E5">
              <w:t xml:space="preserve">human </w:t>
            </w:r>
            <w:r w:rsidR="00E86BE3">
              <w:t>beings’</w:t>
            </w:r>
            <w:r w:rsidR="00A372E5">
              <w:t xml:space="preserve"> deep connection</w:t>
            </w:r>
            <w:r w:rsidR="0007633C">
              <w:t xml:space="preserve"> to nature</w:t>
            </w:r>
          </w:p>
          <w:p w14:paraId="0CD5077D" w14:textId="0931424B" w:rsidR="003B6FFB" w:rsidRDefault="00536845" w:rsidP="008733FD">
            <w:pPr>
              <w:cnfStyle w:val="000000100000" w:firstRow="0" w:lastRow="0" w:firstColumn="0" w:lastColumn="0" w:oddVBand="0" w:evenVBand="0" w:oddHBand="1" w:evenHBand="0" w:firstRowFirstColumn="0" w:firstRowLastColumn="0" w:lastRowFirstColumn="0" w:lastRowLastColumn="0"/>
            </w:pPr>
            <w:r>
              <w:t>[</w:t>
            </w:r>
            <w:r w:rsidR="003B6FFB">
              <w:t>insert comparative discourse marker</w:t>
            </w:r>
            <w:r>
              <w:t xml:space="preserve"> </w:t>
            </w:r>
            <w:r w:rsidR="003B6FFB">
              <w:t>(4)</w:t>
            </w:r>
            <w:r>
              <w:t>]</w:t>
            </w:r>
            <w:r w:rsidR="00AB165D">
              <w:t xml:space="preserve"> </w:t>
            </w:r>
            <w:r w:rsidR="00AB165D" w:rsidRPr="004937D5">
              <w:rPr>
                <w:rStyle w:val="Strong"/>
              </w:rPr>
              <w:t>Likewise</w:t>
            </w:r>
            <w:r w:rsidR="008733FD">
              <w:t xml:space="preserve">, </w:t>
            </w:r>
            <w:r w:rsidR="00AB165D">
              <w:t>Ellen</w:t>
            </w:r>
            <w:r w:rsidR="003B6FFB">
              <w:t xml:space="preserve"> van Neerv</w:t>
            </w:r>
            <w:r w:rsidR="002C0627">
              <w:t>e</w:t>
            </w:r>
            <w:r w:rsidR="003B6FFB">
              <w:t>n also uses figurative language devices to create imagery.</w:t>
            </w:r>
          </w:p>
        </w:tc>
        <w:tc>
          <w:tcPr>
            <w:tcW w:w="3210" w:type="dxa"/>
          </w:tcPr>
          <w:p w14:paraId="638D0473" w14:textId="0A9B1298" w:rsidR="003B6FFB" w:rsidRPr="00CE62F7" w:rsidRDefault="00536845" w:rsidP="008733FD">
            <w:pPr>
              <w:cnfStyle w:val="000000100000" w:firstRow="0" w:lastRow="0" w:firstColumn="0" w:lastColumn="0" w:oddVBand="0" w:evenVBand="0" w:oddHBand="1" w:evenHBand="0" w:firstRowFirstColumn="0" w:firstRowLastColumn="0" w:lastRowFirstColumn="0" w:lastRowLastColumn="0"/>
            </w:pPr>
            <w:r>
              <w:t>[</w:t>
            </w:r>
            <w:r w:rsidR="003B6FFB" w:rsidRPr="00CE62F7">
              <w:t>insert exemplifying discourse marker</w:t>
            </w:r>
            <w:r>
              <w:t xml:space="preserve"> </w:t>
            </w:r>
            <w:r w:rsidR="003B6FFB">
              <w:t>(5)</w:t>
            </w:r>
            <w:r>
              <w:t>]</w:t>
            </w:r>
            <w:r w:rsidR="00AB165D">
              <w:t xml:space="preserve"> </w:t>
            </w:r>
            <w:r w:rsidR="00AB165D" w:rsidRPr="004937D5">
              <w:rPr>
                <w:rStyle w:val="Strong"/>
              </w:rPr>
              <w:t>For instance</w:t>
            </w:r>
            <w:r w:rsidR="006B2AB9">
              <w:t xml:space="preserve">, they </w:t>
            </w:r>
            <w:r w:rsidR="003B6FFB" w:rsidRPr="00CE62F7">
              <w:t xml:space="preserve">use the language device of </w:t>
            </w:r>
            <w:r w:rsidR="00B53F9E">
              <w:t>(6)</w:t>
            </w:r>
            <w:r w:rsidR="00A54AD7">
              <w:t xml:space="preserve"> </w:t>
            </w:r>
            <w:r w:rsidR="00606359" w:rsidRPr="004937D5">
              <w:rPr>
                <w:b/>
              </w:rPr>
              <w:t>a</w:t>
            </w:r>
            <w:r w:rsidR="00A54AD7" w:rsidRPr="004937D5">
              <w:rPr>
                <w:b/>
              </w:rPr>
              <w:t>nthropomorphism</w:t>
            </w:r>
            <w:r w:rsidR="003B6FFB" w:rsidRPr="00CE62F7">
              <w:t xml:space="preserve"> in the line</w:t>
            </w:r>
            <w:r>
              <w:t xml:space="preserve"> </w:t>
            </w:r>
            <w:r w:rsidR="00B53F9E">
              <w:t>(7)</w:t>
            </w:r>
            <w:r w:rsidR="00606359">
              <w:t xml:space="preserve"> ‘birds hold conversations</w:t>
            </w:r>
            <w:r w:rsidR="008733FD">
              <w:t>/</w:t>
            </w:r>
            <w:r w:rsidR="00606359">
              <w:t xml:space="preserve">thousand years old’ </w:t>
            </w:r>
            <w:r w:rsidR="003B6FFB" w:rsidRPr="00CE62F7">
              <w:t>which suggests</w:t>
            </w:r>
            <w:r w:rsidR="00D42B1E">
              <w:t xml:space="preserve"> </w:t>
            </w:r>
            <w:r w:rsidR="00B53F9E">
              <w:t>(8)</w:t>
            </w:r>
            <w:r w:rsidR="0077578B">
              <w:t xml:space="preserve"> that humanity and the natural world are connected through language.</w:t>
            </w:r>
          </w:p>
        </w:tc>
      </w:tr>
      <w:tr w:rsidR="00CE62F7" w14:paraId="1FA2C43C" w14:textId="77777777" w:rsidTr="00AF48CD">
        <w:trPr>
          <w:cnfStyle w:val="000000010000" w:firstRow="0" w:lastRow="0" w:firstColumn="0" w:lastColumn="0" w:oddVBand="0" w:evenVBand="0" w:oddHBand="0" w:evenHBand="1"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3209" w:type="dxa"/>
          </w:tcPr>
          <w:p w14:paraId="40F3FA6E" w14:textId="00008511" w:rsidR="00CE62F7" w:rsidRDefault="00CE62F7">
            <w:r w:rsidRPr="00CE62F7">
              <w:t xml:space="preserve">Both poets use figurative language devices to create effective imagery for the audience. Wordsworth uses the figurative language device of </w:t>
            </w:r>
            <w:r w:rsidR="001C6A82">
              <w:t>(1)</w:t>
            </w:r>
            <w:r w:rsidR="002F312C" w:rsidRPr="00CE62F7">
              <w:t xml:space="preserve"> </w:t>
            </w:r>
            <w:r w:rsidRPr="00CE62F7">
              <w:t>... in the line</w:t>
            </w:r>
            <w:r w:rsidR="001C6A82">
              <w:t xml:space="preserve"> (2)</w:t>
            </w:r>
            <w:r w:rsidR="00D42B1E">
              <w:t xml:space="preserve"> </w:t>
            </w:r>
            <w:r w:rsidR="002F312C" w:rsidRPr="00CE62F7">
              <w:t>...</w:t>
            </w:r>
          </w:p>
        </w:tc>
        <w:tc>
          <w:tcPr>
            <w:tcW w:w="3209" w:type="dxa"/>
          </w:tcPr>
          <w:p w14:paraId="7C23A519" w14:textId="334F7EA8" w:rsidR="00CE62F7" w:rsidRDefault="00CE62F7" w:rsidP="00CE62F7">
            <w:pPr>
              <w:cnfStyle w:val="000000010000" w:firstRow="0" w:lastRow="0" w:firstColumn="0" w:lastColumn="0" w:oddVBand="0" w:evenVBand="0" w:oddHBand="0" w:evenHBand="1" w:firstRowFirstColumn="0" w:firstRowLastColumn="0" w:lastRowFirstColumn="0" w:lastRowLastColumn="0"/>
            </w:pPr>
            <w:r>
              <w:t>to create an image of</w:t>
            </w:r>
            <w:r w:rsidR="001C6A82">
              <w:t xml:space="preserve"> (3)</w:t>
            </w:r>
            <w:r w:rsidR="00D42B1E">
              <w:t xml:space="preserve"> </w:t>
            </w:r>
            <w:r w:rsidR="002F312C">
              <w:t>...</w:t>
            </w:r>
          </w:p>
          <w:p w14:paraId="6ADB28FF" w14:textId="4A4FCC1C" w:rsidR="00CE62F7" w:rsidRDefault="00536845" w:rsidP="00CE62F7">
            <w:pPr>
              <w:cnfStyle w:val="000000010000" w:firstRow="0" w:lastRow="0" w:firstColumn="0" w:lastColumn="0" w:oddVBand="0" w:evenVBand="0" w:oddHBand="0" w:evenHBand="1" w:firstRowFirstColumn="0" w:firstRowLastColumn="0" w:lastRowFirstColumn="0" w:lastRowLastColumn="0"/>
            </w:pPr>
            <w:r>
              <w:t>[</w:t>
            </w:r>
            <w:r w:rsidR="00CE62F7">
              <w:t>insert comparative discourse marker</w:t>
            </w:r>
            <w:r>
              <w:t xml:space="preserve"> </w:t>
            </w:r>
            <w:r w:rsidR="001C6A82">
              <w:t>(4</w:t>
            </w:r>
            <w:r w:rsidR="00CE62F7">
              <w:t>)</w:t>
            </w:r>
            <w:r>
              <w:t>]</w:t>
            </w:r>
            <w:r w:rsidR="00D42B1E">
              <w:t xml:space="preserve"> </w:t>
            </w:r>
            <w:r w:rsidR="00CE62F7">
              <w:t xml:space="preserve">... van </w:t>
            </w:r>
            <w:r w:rsidR="00667B0B">
              <w:t>Neerven</w:t>
            </w:r>
            <w:r w:rsidR="00CE62F7">
              <w:t xml:space="preserve"> also uses figurative language devices to create imagery.</w:t>
            </w:r>
          </w:p>
        </w:tc>
        <w:tc>
          <w:tcPr>
            <w:tcW w:w="3210" w:type="dxa"/>
          </w:tcPr>
          <w:p w14:paraId="74C0B313" w14:textId="5F54E759" w:rsidR="00CE62F7" w:rsidRDefault="00D42B1E">
            <w:pPr>
              <w:cnfStyle w:val="000000010000" w:firstRow="0" w:lastRow="0" w:firstColumn="0" w:lastColumn="0" w:oddVBand="0" w:evenVBand="0" w:oddHBand="0" w:evenHBand="1" w:firstRowFirstColumn="0" w:firstRowLastColumn="0" w:lastRowFirstColumn="0" w:lastRowLastColumn="0"/>
            </w:pPr>
            <w:r>
              <w:t>[</w:t>
            </w:r>
            <w:r w:rsidR="00CE62F7" w:rsidRPr="00CE62F7">
              <w:t>insert exemplifying discourse marker</w:t>
            </w:r>
            <w:r>
              <w:t xml:space="preserve"> </w:t>
            </w:r>
            <w:r w:rsidR="00384D90">
              <w:t>(5</w:t>
            </w:r>
            <w:r w:rsidR="00CE62F7" w:rsidRPr="00CE62F7">
              <w:t>)</w:t>
            </w:r>
            <w:r>
              <w:t>]</w:t>
            </w:r>
            <w:r w:rsidR="00CE62F7" w:rsidRPr="00CE62F7">
              <w:t xml:space="preserve"> uses the language device of .... in the line</w:t>
            </w:r>
            <w:r>
              <w:t xml:space="preserve"> </w:t>
            </w:r>
            <w:r w:rsidR="00CE62F7" w:rsidRPr="00CE62F7">
              <w:t>...</w:t>
            </w:r>
            <w:r>
              <w:t xml:space="preserve"> </w:t>
            </w:r>
            <w:r w:rsidR="00CE62F7" w:rsidRPr="00CE62F7">
              <w:t>which suggests</w:t>
            </w:r>
            <w:r>
              <w:t xml:space="preserve"> </w:t>
            </w:r>
            <w:r w:rsidR="00CE62F7" w:rsidRPr="00CE62F7">
              <w:t>...</w:t>
            </w:r>
          </w:p>
        </w:tc>
      </w:tr>
      <w:tr w:rsidR="00CE62F7" w14:paraId="76EB7CAD" w14:textId="77777777" w:rsidTr="00AF48CD">
        <w:trPr>
          <w:cnfStyle w:val="000000100000" w:firstRow="0" w:lastRow="0" w:firstColumn="0" w:lastColumn="0" w:oddVBand="0" w:evenVBand="0" w:oddHBand="1" w:evenHBand="0" w:firstRowFirstColumn="0" w:firstRowLastColumn="0" w:lastRowFirstColumn="0" w:lastRowLastColumn="0"/>
          <w:trHeight w:val="2365"/>
        </w:trPr>
        <w:tc>
          <w:tcPr>
            <w:cnfStyle w:val="001000000000" w:firstRow="0" w:lastRow="0" w:firstColumn="1" w:lastColumn="0" w:oddVBand="0" w:evenVBand="0" w:oddHBand="0" w:evenHBand="0" w:firstRowFirstColumn="0" w:firstRowLastColumn="0" w:lastRowFirstColumn="0" w:lastRowLastColumn="0"/>
            <w:tcW w:w="3209" w:type="dxa"/>
          </w:tcPr>
          <w:p w14:paraId="424EEDAA" w14:textId="77777777" w:rsidR="00CE62F7" w:rsidRDefault="00CE62F7"/>
        </w:tc>
        <w:tc>
          <w:tcPr>
            <w:tcW w:w="3209" w:type="dxa"/>
          </w:tcPr>
          <w:p w14:paraId="6900719D" w14:textId="77777777" w:rsidR="00CE62F7" w:rsidRDefault="00CE62F7">
            <w:pPr>
              <w:cnfStyle w:val="000000100000" w:firstRow="0" w:lastRow="0" w:firstColumn="0" w:lastColumn="0" w:oddVBand="0" w:evenVBand="0" w:oddHBand="1" w:evenHBand="0" w:firstRowFirstColumn="0" w:firstRowLastColumn="0" w:lastRowFirstColumn="0" w:lastRowLastColumn="0"/>
            </w:pPr>
          </w:p>
        </w:tc>
        <w:tc>
          <w:tcPr>
            <w:tcW w:w="3210" w:type="dxa"/>
          </w:tcPr>
          <w:p w14:paraId="51139297" w14:textId="77777777" w:rsidR="00CE62F7" w:rsidRDefault="00CE62F7">
            <w:pPr>
              <w:cnfStyle w:val="000000100000" w:firstRow="0" w:lastRow="0" w:firstColumn="0" w:lastColumn="0" w:oddVBand="0" w:evenVBand="0" w:oddHBand="1" w:evenHBand="0" w:firstRowFirstColumn="0" w:firstRowLastColumn="0" w:lastRowFirstColumn="0" w:lastRowLastColumn="0"/>
            </w:pPr>
          </w:p>
        </w:tc>
      </w:tr>
    </w:tbl>
    <w:p w14:paraId="2392C340" w14:textId="71FB2D0B" w:rsidR="004F5BB9" w:rsidRPr="008E5271" w:rsidRDefault="008E5271" w:rsidP="008E5271">
      <w:pPr>
        <w:rPr>
          <w:rStyle w:val="Strong"/>
        </w:rPr>
      </w:pPr>
      <w:r>
        <w:rPr>
          <w:rStyle w:val="Strong"/>
        </w:rPr>
        <w:t>Using discourse markers to contrast</w:t>
      </w:r>
    </w:p>
    <w:p w14:paraId="2A7630B5" w14:textId="25CC606E" w:rsidR="00117F05" w:rsidRPr="00604D71" w:rsidRDefault="00117F05" w:rsidP="00DF0763">
      <w:pPr>
        <w:pStyle w:val="ListNumber"/>
        <w:numPr>
          <w:ilvl w:val="0"/>
          <w:numId w:val="4"/>
        </w:numPr>
      </w:pPr>
      <w:r w:rsidRPr="00604D71">
        <w:t>Use your own knowledge of the poems to fill in</w:t>
      </w:r>
      <w:r w:rsidR="00D42B1E">
        <w:t xml:space="preserve"> the</w:t>
      </w:r>
      <w:r w:rsidRPr="00604D71">
        <w:t xml:space="preserve"> </w:t>
      </w:r>
      <w:r w:rsidR="00D42B1E">
        <w:t>‘</w:t>
      </w:r>
      <w:r w:rsidRPr="00604D71">
        <w:t>This</w:t>
      </w:r>
      <w:r w:rsidR="00D42B1E">
        <w:t>…</w:t>
      </w:r>
      <w:r w:rsidRPr="00604D71">
        <w:t xml:space="preserve"> does that</w:t>
      </w:r>
      <w:r w:rsidR="00D42B1E">
        <w:t>…</w:t>
      </w:r>
      <w:r w:rsidRPr="00604D71">
        <w:t xml:space="preserve"> doing that</w:t>
      </w:r>
      <w:r w:rsidR="00D42B1E">
        <w:t>…</w:t>
      </w:r>
      <w:r w:rsidR="009E4E9A">
        <w:t>’</w:t>
      </w:r>
      <w:r w:rsidRPr="00604D71">
        <w:t xml:space="preserve"> </w:t>
      </w:r>
      <w:r w:rsidR="009E4E9A">
        <w:t>t</w:t>
      </w:r>
      <w:r w:rsidRPr="00604D71">
        <w:t>able</w:t>
      </w:r>
      <w:r w:rsidR="00D42B1E">
        <w:t>.</w:t>
      </w:r>
    </w:p>
    <w:p w14:paraId="13374928" w14:textId="5F4F7A06" w:rsidR="00117F05" w:rsidRDefault="00117F05" w:rsidP="00DF0763">
      <w:pPr>
        <w:pStyle w:val="ListNumber"/>
        <w:numPr>
          <w:ilvl w:val="0"/>
          <w:numId w:val="4"/>
        </w:numPr>
      </w:pPr>
      <w:r>
        <w:t>Evidence from the poems is marked by the numbers 1, 2, 3, 6, 7 and 8</w:t>
      </w:r>
      <w:r w:rsidR="00D42B1E">
        <w:t>.</w:t>
      </w:r>
    </w:p>
    <w:p w14:paraId="4AFE2CE4" w14:textId="69B71BEF" w:rsidR="00117F05" w:rsidRPr="00604D71" w:rsidRDefault="00117F05" w:rsidP="00DF0763">
      <w:pPr>
        <w:pStyle w:val="ListNumber"/>
        <w:numPr>
          <w:ilvl w:val="0"/>
          <w:numId w:val="4"/>
        </w:numPr>
      </w:pPr>
      <w:r w:rsidRPr="00604D71">
        <w:t xml:space="preserve">Use or adapt a </w:t>
      </w:r>
      <w:r w:rsidR="00465C49" w:rsidRPr="00465C49">
        <w:t xml:space="preserve">contrasting discourse marker </w:t>
      </w:r>
      <w:r>
        <w:t>(</w:t>
      </w:r>
      <w:r w:rsidR="00D42B1E">
        <w:t>n</w:t>
      </w:r>
      <w:r>
        <w:t>umber 4 in the evidence box)</w:t>
      </w:r>
      <w:r w:rsidRPr="00604D71">
        <w:t xml:space="preserve"> to fill in the space provided.</w:t>
      </w:r>
    </w:p>
    <w:p w14:paraId="140D0ADC" w14:textId="4FD61C78" w:rsidR="00117F05" w:rsidRPr="00604D71" w:rsidRDefault="00117F05" w:rsidP="00DF0763">
      <w:pPr>
        <w:pStyle w:val="ListNumber"/>
        <w:numPr>
          <w:ilvl w:val="0"/>
          <w:numId w:val="4"/>
        </w:numPr>
      </w:pPr>
      <w:r w:rsidRPr="00604D71">
        <w:t xml:space="preserve">Use or adapt an </w:t>
      </w:r>
      <w:r w:rsidR="00C66146" w:rsidRPr="00C66146">
        <w:t xml:space="preserve">emphasising discourse marker </w:t>
      </w:r>
      <w:r w:rsidRPr="00171066">
        <w:t>(</w:t>
      </w:r>
      <w:r w:rsidR="00D42B1E">
        <w:t>n</w:t>
      </w:r>
      <w:r w:rsidRPr="00171066">
        <w:t xml:space="preserve">umber </w:t>
      </w:r>
      <w:r>
        <w:t>5</w:t>
      </w:r>
      <w:r w:rsidRPr="00171066">
        <w:t xml:space="preserve"> in the evidence box) </w:t>
      </w:r>
      <w:r w:rsidRPr="00604D71">
        <w:t>to fill in the space provided.</w:t>
      </w:r>
    </w:p>
    <w:p w14:paraId="381FB25F" w14:textId="46D94E63" w:rsidR="00595EA5" w:rsidRPr="00595EA5" w:rsidRDefault="00595EA5" w:rsidP="00DF0763">
      <w:pPr>
        <w:pStyle w:val="ListNumber"/>
        <w:numPr>
          <w:ilvl w:val="0"/>
          <w:numId w:val="4"/>
        </w:numPr>
      </w:pPr>
      <w:r w:rsidRPr="00595EA5">
        <w:t>Note an entire row below has been left for your working</w:t>
      </w:r>
      <w:r w:rsidR="009E4E9A">
        <w:t>.</w:t>
      </w:r>
    </w:p>
    <w:p w14:paraId="55F90F17" w14:textId="4206A0AE" w:rsidR="00C2152B" w:rsidRDefault="009B28A5" w:rsidP="00C2152B">
      <w:pPr>
        <w:pStyle w:val="Caption"/>
      </w:pPr>
      <w:r>
        <w:t xml:space="preserve">Table </w:t>
      </w:r>
      <w:r>
        <w:fldChar w:fldCharType="begin"/>
      </w:r>
      <w:r>
        <w:instrText xml:space="preserve"> SEQ Table \* ARABIC </w:instrText>
      </w:r>
      <w:r>
        <w:fldChar w:fldCharType="separate"/>
      </w:r>
      <w:r w:rsidR="00A11360">
        <w:rPr>
          <w:noProof/>
        </w:rPr>
        <w:t>62</w:t>
      </w:r>
      <w:r>
        <w:fldChar w:fldCharType="end"/>
      </w:r>
      <w:r w:rsidR="00C2152B">
        <w:t xml:space="preserve"> – Seldon method using discourse markers</w:t>
      </w:r>
    </w:p>
    <w:tbl>
      <w:tblPr>
        <w:tblStyle w:val="Tableheader"/>
        <w:tblW w:w="0" w:type="auto"/>
        <w:tblLook w:val="04A0" w:firstRow="1" w:lastRow="0" w:firstColumn="1" w:lastColumn="0" w:noHBand="0" w:noVBand="1"/>
        <w:tblDescription w:val="Students provide answers using the Seldon method of 'This... does that... doing that...' to help compose their paragraph. An example has been provided. The left column is 'this' and the middle and right-hand columns are extensions of 'doing that'. An additional row has been provided for students to create their own sentence using discourse markers."/>
      </w:tblPr>
      <w:tblGrid>
        <w:gridCol w:w="3209"/>
        <w:gridCol w:w="3209"/>
        <w:gridCol w:w="3210"/>
      </w:tblGrid>
      <w:tr w:rsidR="00DE1F80" w14:paraId="0871F999" w14:textId="77777777" w:rsidTr="00AF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5AC3985" w14:textId="77777777" w:rsidR="00DE1F80" w:rsidRDefault="00DE1F80">
            <w:bookmarkStart w:id="130" w:name="_Hlk167886464"/>
            <w:r>
              <w:t>This</w:t>
            </w:r>
          </w:p>
        </w:tc>
        <w:tc>
          <w:tcPr>
            <w:tcW w:w="3209" w:type="dxa"/>
          </w:tcPr>
          <w:p w14:paraId="6B2796DB" w14:textId="77777777" w:rsidR="00DE1F80" w:rsidRDefault="00DE1F80">
            <w:pPr>
              <w:cnfStyle w:val="100000000000" w:firstRow="1" w:lastRow="0" w:firstColumn="0" w:lastColumn="0" w:oddVBand="0" w:evenVBand="0" w:oddHBand="0" w:evenHBand="0" w:firstRowFirstColumn="0" w:firstRowLastColumn="0" w:lastRowFirstColumn="0" w:lastRowLastColumn="0"/>
            </w:pPr>
            <w:r>
              <w:t>Does that</w:t>
            </w:r>
          </w:p>
        </w:tc>
        <w:tc>
          <w:tcPr>
            <w:tcW w:w="3210" w:type="dxa"/>
          </w:tcPr>
          <w:p w14:paraId="68D32CFE" w14:textId="3AB7FF3D" w:rsidR="00DE1F80" w:rsidRDefault="00DE1F80">
            <w:pPr>
              <w:cnfStyle w:val="100000000000" w:firstRow="1" w:lastRow="0" w:firstColumn="0" w:lastColumn="0" w:oddVBand="0" w:evenVBand="0" w:oddHBand="0" w:evenHBand="0" w:firstRowFirstColumn="0" w:firstRowLastColumn="0" w:lastRowFirstColumn="0" w:lastRowLastColumn="0"/>
            </w:pPr>
            <w:r>
              <w:t>Doing that</w:t>
            </w:r>
          </w:p>
        </w:tc>
      </w:tr>
      <w:tr w:rsidR="00DE1F80" w14:paraId="205D3D87" w14:textId="77777777" w:rsidTr="00AF48CD">
        <w:trPr>
          <w:cnfStyle w:val="000000100000" w:firstRow="0" w:lastRow="0" w:firstColumn="0" w:lastColumn="0" w:oddVBand="0" w:evenVBand="0" w:oddHBand="1" w:evenHBand="0"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3209" w:type="dxa"/>
          </w:tcPr>
          <w:p w14:paraId="17811696" w14:textId="36F4D6C0" w:rsidR="00DE1F80" w:rsidRDefault="00DE1F80">
            <w:r w:rsidRPr="00DE1F80">
              <w:t xml:space="preserve">In the poem, ‘Lines Written in Early Spring’, Wordsworth creates a </w:t>
            </w:r>
            <w:r w:rsidR="00292BAF">
              <w:t>sense of harmony</w:t>
            </w:r>
            <w:r w:rsidRPr="00DE1F80">
              <w:t xml:space="preserve"> using </w:t>
            </w:r>
            <w:r w:rsidR="0064122B">
              <w:t>the rhyming structure of</w:t>
            </w:r>
            <w:r w:rsidR="005122AB">
              <w:t xml:space="preserve"> (1)</w:t>
            </w:r>
            <w:r w:rsidR="00D42B1E">
              <w:t xml:space="preserve"> </w:t>
            </w:r>
            <w:r w:rsidR="00DC204D">
              <w:t>...</w:t>
            </w:r>
            <w:r w:rsidR="00D42B1E">
              <w:t xml:space="preserve"> </w:t>
            </w:r>
            <w:r w:rsidR="00C26CE8">
              <w:t>which portrays nature as</w:t>
            </w:r>
            <w:r w:rsidR="005122AB">
              <w:t xml:space="preserve"> (2)</w:t>
            </w:r>
            <w:r w:rsidR="00D42B1E">
              <w:t xml:space="preserve"> </w:t>
            </w:r>
            <w:r w:rsidR="00C26CE8">
              <w:t>...</w:t>
            </w:r>
          </w:p>
        </w:tc>
        <w:tc>
          <w:tcPr>
            <w:tcW w:w="3209" w:type="dxa"/>
          </w:tcPr>
          <w:p w14:paraId="5B95D6E2" w14:textId="003AE0EE" w:rsidR="00DE1F80" w:rsidRDefault="00D42B1E">
            <w:pPr>
              <w:cnfStyle w:val="000000100000" w:firstRow="0" w:lastRow="0" w:firstColumn="0" w:lastColumn="0" w:oddVBand="0" w:evenVBand="0" w:oddHBand="1" w:evenHBand="0" w:firstRowFirstColumn="0" w:firstRowLastColumn="0" w:lastRowFirstColumn="0" w:lastRowLastColumn="0"/>
            </w:pPr>
            <w:r>
              <w:t>[i</w:t>
            </w:r>
            <w:r w:rsidR="00C26CE8">
              <w:t xml:space="preserve">nsert </w:t>
            </w:r>
            <w:r w:rsidR="00C26CE8" w:rsidRPr="00C26CE8">
              <w:t>contrasting discourse marker</w:t>
            </w:r>
            <w:r w:rsidR="005140E9">
              <w:t xml:space="preserve"> </w:t>
            </w:r>
            <w:r w:rsidR="005122AB">
              <w:t>(3)</w:t>
            </w:r>
            <w:r w:rsidR="005140E9">
              <w:t>] …</w:t>
            </w:r>
            <w:r w:rsidR="005122AB">
              <w:t xml:space="preserve"> Ellen </w:t>
            </w:r>
            <w:r w:rsidR="00A846D7">
              <w:t>van Neerven uses</w:t>
            </w:r>
            <w:r w:rsidR="00F83B6D">
              <w:t xml:space="preserve"> </w:t>
            </w:r>
            <w:r w:rsidR="001B7803">
              <w:t>irregular</w:t>
            </w:r>
            <w:r w:rsidR="001C4CA7">
              <w:t xml:space="preserve"> grammar and punctuation</w:t>
            </w:r>
            <w:r w:rsidR="00956218">
              <w:t xml:space="preserve"> </w:t>
            </w:r>
            <w:r w:rsidR="009E0E3C">
              <w:t>which reflects her modern style</w:t>
            </w:r>
            <w:r w:rsidR="007A0C69">
              <w:t>, using second person narration such as</w:t>
            </w:r>
            <w:r w:rsidR="005140E9">
              <w:t xml:space="preserve"> </w:t>
            </w:r>
            <w:r w:rsidR="006E7D49">
              <w:t>(4)</w:t>
            </w:r>
            <w:r w:rsidR="005140E9">
              <w:t xml:space="preserve"> </w:t>
            </w:r>
            <w:r w:rsidR="007A0C69">
              <w:t>...</w:t>
            </w:r>
            <w:r w:rsidR="005140E9">
              <w:t xml:space="preserve"> </w:t>
            </w:r>
            <w:r w:rsidR="007A0C69">
              <w:t>which does</w:t>
            </w:r>
            <w:r w:rsidR="005140E9">
              <w:t xml:space="preserve"> </w:t>
            </w:r>
            <w:r w:rsidR="006E7D49">
              <w:t>(5)</w:t>
            </w:r>
            <w:r w:rsidR="005140E9">
              <w:t xml:space="preserve"> </w:t>
            </w:r>
            <w:r w:rsidR="007A0C69">
              <w:t>...</w:t>
            </w:r>
          </w:p>
        </w:tc>
        <w:tc>
          <w:tcPr>
            <w:tcW w:w="3210" w:type="dxa"/>
          </w:tcPr>
          <w:p w14:paraId="1E619351" w14:textId="5A655D44" w:rsidR="00DE1F80" w:rsidRDefault="005140E9">
            <w:pPr>
              <w:cnfStyle w:val="000000100000" w:firstRow="0" w:lastRow="0" w:firstColumn="0" w:lastColumn="0" w:oddVBand="0" w:evenVBand="0" w:oddHBand="1" w:evenHBand="0" w:firstRowFirstColumn="0" w:firstRowLastColumn="0" w:lastRowFirstColumn="0" w:lastRowLastColumn="0"/>
            </w:pPr>
            <w:r>
              <w:t>[i</w:t>
            </w:r>
            <w:r w:rsidR="004656C6" w:rsidRPr="004656C6">
              <w:t xml:space="preserve">nsert </w:t>
            </w:r>
            <w:r w:rsidR="004656C6">
              <w:t>emphasising</w:t>
            </w:r>
            <w:r w:rsidR="004656C6" w:rsidRPr="004656C6">
              <w:t xml:space="preserve"> discourse marker</w:t>
            </w:r>
            <w:r>
              <w:t xml:space="preserve"> </w:t>
            </w:r>
            <w:r w:rsidR="006E7D49">
              <w:t>(6</w:t>
            </w:r>
            <w:r w:rsidR="004656C6">
              <w:t>)</w:t>
            </w:r>
            <w:r>
              <w:t xml:space="preserve">] </w:t>
            </w:r>
            <w:r w:rsidR="002E7EEA">
              <w:t>...while both poets use</w:t>
            </w:r>
            <w:r w:rsidR="00FD1B0B">
              <w:t xml:space="preserve"> different </w:t>
            </w:r>
            <w:proofErr w:type="gramStart"/>
            <w:r w:rsidR="00FD1B0B">
              <w:t>forms</w:t>
            </w:r>
            <w:proofErr w:type="gramEnd"/>
            <w:r w:rsidR="00FD1B0B">
              <w:t xml:space="preserve"> </w:t>
            </w:r>
            <w:r w:rsidR="0075042C">
              <w:t>they write about the same</w:t>
            </w:r>
            <w:r w:rsidR="000516EF">
              <w:t xml:space="preserve"> issues such as</w:t>
            </w:r>
            <w:r>
              <w:t xml:space="preserve"> </w:t>
            </w:r>
            <w:r w:rsidR="006E7D49">
              <w:t>(7)</w:t>
            </w:r>
            <w:r>
              <w:t xml:space="preserve"> </w:t>
            </w:r>
            <w:r w:rsidR="000516EF" w:rsidRPr="000516EF">
              <w:t>...</w:t>
            </w:r>
            <w:r>
              <w:t xml:space="preserve"> </w:t>
            </w:r>
            <w:r w:rsidR="00E45D5B">
              <w:t>exemplified in the line</w:t>
            </w:r>
            <w:r>
              <w:t xml:space="preserve"> </w:t>
            </w:r>
            <w:r w:rsidR="006E7D49">
              <w:t>(8)</w:t>
            </w:r>
            <w:r>
              <w:t xml:space="preserve"> </w:t>
            </w:r>
            <w:r w:rsidR="00E45D5B">
              <w:t>...</w:t>
            </w:r>
          </w:p>
        </w:tc>
      </w:tr>
      <w:tr w:rsidR="00DE1F80" w14:paraId="47979471" w14:textId="77777777" w:rsidTr="00AF48CD">
        <w:trPr>
          <w:cnfStyle w:val="000000010000" w:firstRow="0" w:lastRow="0" w:firstColumn="0" w:lastColumn="0" w:oddVBand="0" w:evenVBand="0" w:oddHBand="0" w:evenHBand="1"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3209" w:type="dxa"/>
          </w:tcPr>
          <w:p w14:paraId="340E393D" w14:textId="77777777" w:rsidR="00DE1F80" w:rsidRDefault="00DE1F80"/>
        </w:tc>
        <w:tc>
          <w:tcPr>
            <w:tcW w:w="3209" w:type="dxa"/>
          </w:tcPr>
          <w:p w14:paraId="20B6A0CB" w14:textId="77777777" w:rsidR="00DE1F80" w:rsidRDefault="00DE1F80">
            <w:pPr>
              <w:cnfStyle w:val="000000010000" w:firstRow="0" w:lastRow="0" w:firstColumn="0" w:lastColumn="0" w:oddVBand="0" w:evenVBand="0" w:oddHBand="0" w:evenHBand="1" w:firstRowFirstColumn="0" w:firstRowLastColumn="0" w:lastRowFirstColumn="0" w:lastRowLastColumn="0"/>
            </w:pPr>
          </w:p>
        </w:tc>
        <w:tc>
          <w:tcPr>
            <w:tcW w:w="3210" w:type="dxa"/>
          </w:tcPr>
          <w:p w14:paraId="1943581A" w14:textId="77777777" w:rsidR="00DE1F80" w:rsidRDefault="00DE1F80">
            <w:pPr>
              <w:cnfStyle w:val="000000010000" w:firstRow="0" w:lastRow="0" w:firstColumn="0" w:lastColumn="0" w:oddVBand="0" w:evenVBand="0" w:oddHBand="0" w:evenHBand="1" w:firstRowFirstColumn="0" w:firstRowLastColumn="0" w:lastRowFirstColumn="0" w:lastRowLastColumn="0"/>
            </w:pPr>
          </w:p>
        </w:tc>
      </w:tr>
      <w:bookmarkEnd w:id="130"/>
    </w:tbl>
    <w:p w14:paraId="234522C4" w14:textId="77777777" w:rsidR="00485479" w:rsidRDefault="00485479">
      <w:pPr>
        <w:suppressAutoHyphens w:val="0"/>
        <w:spacing w:before="0" w:after="160" w:line="259" w:lineRule="auto"/>
      </w:pPr>
      <w:r>
        <w:br w:type="page"/>
      </w:r>
    </w:p>
    <w:p w14:paraId="4A2132FE" w14:textId="02B92BA8" w:rsidR="00FC2C21" w:rsidRDefault="00FC2C21" w:rsidP="004C0FF4">
      <w:pPr>
        <w:pStyle w:val="Heading2"/>
        <w:rPr>
          <w:szCs w:val="36"/>
        </w:rPr>
      </w:pPr>
      <w:bookmarkStart w:id="131" w:name="_Hlk171935416"/>
      <w:bookmarkStart w:id="132" w:name="_Toc173238891"/>
      <w:r w:rsidRPr="640F7A74">
        <w:t xml:space="preserve">Phase 5, activity </w:t>
      </w:r>
      <w:r w:rsidR="00A45A05">
        <w:rPr>
          <w:szCs w:val="36"/>
        </w:rPr>
        <w:t>8</w:t>
      </w:r>
      <w:r w:rsidRPr="640F7A74">
        <w:rPr>
          <w:szCs w:val="36"/>
        </w:rPr>
        <w:t xml:space="preserve"> – writing </w:t>
      </w:r>
      <w:r w:rsidR="00133F0B" w:rsidRPr="640F7A74">
        <w:rPr>
          <w:szCs w:val="36"/>
        </w:rPr>
        <w:t>an extended response</w:t>
      </w:r>
      <w:r w:rsidR="005A6415" w:rsidRPr="005A6415">
        <w:t xml:space="preserve"> </w:t>
      </w:r>
      <w:r w:rsidR="005A6415" w:rsidRPr="005A6415">
        <w:rPr>
          <w:szCs w:val="36"/>
        </w:rPr>
        <w:t>introduction</w:t>
      </w:r>
      <w:bookmarkEnd w:id="132"/>
    </w:p>
    <w:bookmarkEnd w:id="131"/>
    <w:p w14:paraId="76AE10F6" w14:textId="00296998" w:rsidR="00FC2C21" w:rsidRDefault="00FC2C21" w:rsidP="00FC2C21">
      <w:pPr>
        <w:pStyle w:val="FeatureBox2"/>
      </w:pPr>
      <w:r w:rsidRPr="00337D72">
        <w:rPr>
          <w:rStyle w:val="Strong"/>
        </w:rPr>
        <w:t>Teacher note</w:t>
      </w:r>
      <w:r>
        <w:t xml:space="preserve">: </w:t>
      </w:r>
      <w:r w:rsidR="00CD15C0">
        <w:t>e</w:t>
      </w:r>
      <w:r>
        <w:t xml:space="preserve">xtensive work has been done on the development of a thesis statement in the </w:t>
      </w:r>
      <w:hyperlink r:id="rId110" w:history="1">
        <w:r w:rsidRPr="000B3C3B">
          <w:rPr>
            <w:rStyle w:val="Hyperlink"/>
          </w:rPr>
          <w:t xml:space="preserve">Year 10, Term 1 </w:t>
        </w:r>
        <w:r w:rsidR="005140E9">
          <w:rPr>
            <w:rStyle w:val="Hyperlink"/>
          </w:rPr>
          <w:t xml:space="preserve">– </w:t>
        </w:r>
        <w:r w:rsidRPr="000B3C3B">
          <w:rPr>
            <w:rStyle w:val="Hyperlink"/>
          </w:rPr>
          <w:t>Novel voices</w:t>
        </w:r>
        <w:r w:rsidRPr="00BF0DAD">
          <w:t xml:space="preserve"> program</w:t>
        </w:r>
      </w:hyperlink>
      <w:r>
        <w:t xml:space="preserve">. Please refer to </w:t>
      </w:r>
      <w:r w:rsidRPr="00CF238B">
        <w:rPr>
          <w:rStyle w:val="Strong"/>
        </w:rPr>
        <w:t xml:space="preserve">Phase 2, resource </w:t>
      </w:r>
      <w:r w:rsidR="00281439">
        <w:rPr>
          <w:rStyle w:val="Strong"/>
        </w:rPr>
        <w:t>5</w:t>
      </w:r>
      <w:r w:rsidRPr="00CF238B">
        <w:rPr>
          <w:rStyle w:val="Strong"/>
        </w:rPr>
        <w:t xml:space="preserve"> – developing a thesis statement</w:t>
      </w:r>
      <w:r w:rsidRPr="005140E9">
        <w:rPr>
          <w:rStyle w:val="Strong"/>
          <w:b w:val="0"/>
          <w:bCs w:val="0"/>
        </w:rPr>
        <w:t xml:space="preserve">, </w:t>
      </w:r>
      <w:r w:rsidRPr="00CF238B">
        <w:rPr>
          <w:rStyle w:val="Strong"/>
        </w:rPr>
        <w:t>Core formative task 2 – developing a thesis</w:t>
      </w:r>
      <w:r>
        <w:t xml:space="preserve"> or </w:t>
      </w:r>
      <w:r w:rsidRPr="00CF238B">
        <w:rPr>
          <w:rStyle w:val="Strong"/>
        </w:rPr>
        <w:t>Phase 6, activity 3 – creating a personal thesis statement</w:t>
      </w:r>
      <w:r w:rsidRPr="009114CB">
        <w:t xml:space="preserve"> </w:t>
      </w:r>
      <w:r>
        <w:t xml:space="preserve">for guidance if needed on how to teach thesis statements. The recommended length of this introduction is reduced due to the time given in the </w:t>
      </w:r>
      <w:r w:rsidR="009F1013">
        <w:t>examination</w:t>
      </w:r>
      <w:r>
        <w:t>.</w:t>
      </w:r>
      <w:r w:rsidR="009E07AD">
        <w:t xml:space="preserve"> Teacher discretion should be used</w:t>
      </w:r>
      <w:r w:rsidR="00A358AF">
        <w:t xml:space="preserve"> in the activity below</w:t>
      </w:r>
      <w:r w:rsidR="004D7261">
        <w:t>. A model introduction has been provided as an example</w:t>
      </w:r>
      <w:r w:rsidR="00945898">
        <w:t xml:space="preserve"> of an integrated response as this can be more challenging compared to a divided response. Depending upon the composition of your class you may choose </w:t>
      </w:r>
      <w:r w:rsidR="00DE4C0F">
        <w:t>to have students try both introductions independently.</w:t>
      </w:r>
    </w:p>
    <w:p w14:paraId="0AF8675D" w14:textId="3E0650C1" w:rsidR="00990CE0" w:rsidRDefault="00570350" w:rsidP="00990CE0">
      <w:pPr>
        <w:pStyle w:val="FeatureBox3"/>
      </w:pPr>
      <w:r w:rsidRPr="00990CE0">
        <w:rPr>
          <w:rStyle w:val="Strong"/>
        </w:rPr>
        <w:t>Student note</w:t>
      </w:r>
      <w:r>
        <w:t>: l</w:t>
      </w:r>
      <w:r w:rsidR="00FC2C21">
        <w:t xml:space="preserve">earning to write a strong introduction is an essential part of </w:t>
      </w:r>
      <w:r w:rsidR="00FE032A">
        <w:t>analytical writing</w:t>
      </w:r>
      <w:r w:rsidR="00FC2C21">
        <w:t xml:space="preserve"> </w:t>
      </w:r>
      <w:r w:rsidR="00491E2F">
        <w:t>in</w:t>
      </w:r>
      <w:r w:rsidR="00FC2C21">
        <w:t xml:space="preserve"> English literature as it provides</w:t>
      </w:r>
      <w:r w:rsidR="00BF49F3">
        <w:t xml:space="preserve"> the structure to develop </w:t>
      </w:r>
      <w:r w:rsidR="003B03FA">
        <w:t>a sustained argument</w:t>
      </w:r>
      <w:r w:rsidR="00FC2C21">
        <w:t xml:space="preserve">. </w:t>
      </w:r>
      <w:r w:rsidR="00D0666D">
        <w:t>In this activity</w:t>
      </w:r>
      <w:r w:rsidR="00174308">
        <w:t xml:space="preserve">, </w:t>
      </w:r>
      <w:r w:rsidR="00990CE0">
        <w:t>you</w:t>
      </w:r>
      <w:r w:rsidR="00174308">
        <w:t xml:space="preserve"> will </w:t>
      </w:r>
      <w:r w:rsidR="009530CD">
        <w:t>b</w:t>
      </w:r>
      <w:r w:rsidR="00053A80">
        <w:t>e</w:t>
      </w:r>
      <w:r w:rsidR="009530CD">
        <w:t xml:space="preserve"> </w:t>
      </w:r>
      <w:r w:rsidR="00174308">
        <w:t>either</w:t>
      </w:r>
      <w:r w:rsidR="009530CD">
        <w:t xml:space="preserve"> introduced to a basic introduction scaffold</w:t>
      </w:r>
      <w:r w:rsidR="003B5C33">
        <w:t xml:space="preserve"> or revise how to </w:t>
      </w:r>
      <w:r w:rsidR="000F1C3B">
        <w:t xml:space="preserve">extend </w:t>
      </w:r>
      <w:r w:rsidR="00A90F86">
        <w:t>your</w:t>
      </w:r>
      <w:r w:rsidR="000F1C3B">
        <w:t xml:space="preserve"> knowledge into a comparative style introduction</w:t>
      </w:r>
      <w:r w:rsidR="003E1B11">
        <w:t>.</w:t>
      </w:r>
    </w:p>
    <w:p w14:paraId="239D8F65" w14:textId="37819B97" w:rsidR="00123981" w:rsidRDefault="001F4528" w:rsidP="00123981">
      <w:r>
        <w:t xml:space="preserve">There are </w:t>
      </w:r>
      <w:r w:rsidR="00826978">
        <w:t>2</w:t>
      </w:r>
      <w:r>
        <w:t xml:space="preserve"> main ways in which you can structure a comparative response, either a </w:t>
      </w:r>
      <w:r w:rsidRPr="001F4528">
        <w:t>divided</w:t>
      </w:r>
      <w:r w:rsidR="00123981">
        <w:t xml:space="preserve"> </w:t>
      </w:r>
      <w:r w:rsidRPr="001F4528">
        <w:t>response or an integrated response</w:t>
      </w:r>
      <w:r>
        <w:t xml:space="preserve">. </w:t>
      </w:r>
      <w:r w:rsidR="008D3293" w:rsidRPr="008D3293">
        <w:t>A divided response</w:t>
      </w:r>
      <w:r w:rsidR="008D3293" w:rsidRPr="00826978">
        <w:rPr>
          <w:rStyle w:val="Strong"/>
          <w:b w:val="0"/>
          <w:bCs w:val="0"/>
        </w:rPr>
        <w:t xml:space="preserve"> </w:t>
      </w:r>
      <w:r w:rsidR="008D3293" w:rsidRPr="009D63C0">
        <w:t xml:space="preserve">is </w:t>
      </w:r>
      <w:r w:rsidR="008D3293">
        <w:t xml:space="preserve">where you look at one text only in each paragraph. </w:t>
      </w:r>
      <w:r w:rsidR="00123981">
        <w:t xml:space="preserve">An </w:t>
      </w:r>
      <w:r w:rsidR="00123981" w:rsidRPr="00123981">
        <w:t>integrated response would discuss both poems around one</w:t>
      </w:r>
      <w:r w:rsidR="00123981">
        <w:t xml:space="preserve"> argument </w:t>
      </w:r>
      <w:proofErr w:type="gramStart"/>
      <w:r w:rsidR="00123981">
        <w:t>or</w:t>
      </w:r>
      <w:proofErr w:type="gramEnd"/>
      <w:r w:rsidR="00123981">
        <w:t xml:space="preserve"> idea</w:t>
      </w:r>
      <w:r w:rsidR="00123981" w:rsidRPr="00123981">
        <w:t xml:space="preserve"> in each body paragraph.</w:t>
      </w:r>
    </w:p>
    <w:p w14:paraId="58737081" w14:textId="17A7EBD0" w:rsidR="00D56F8E" w:rsidRDefault="005B1CDE" w:rsidP="00430AE2">
      <w:pPr>
        <w:pStyle w:val="ListNumber"/>
        <w:numPr>
          <w:ilvl w:val="0"/>
          <w:numId w:val="21"/>
        </w:numPr>
      </w:pPr>
      <w:r w:rsidRPr="000D5B19">
        <w:t>A</w:t>
      </w:r>
      <w:r w:rsidR="0086673E">
        <w:t>n</w:t>
      </w:r>
      <w:r w:rsidRPr="000D5B19">
        <w:t xml:space="preserve"> introduction</w:t>
      </w:r>
      <w:r w:rsidR="00A41076" w:rsidRPr="000D5B19">
        <w:t xml:space="preserve"> </w:t>
      </w:r>
      <w:r w:rsidR="0086673E">
        <w:t>scaffold</w:t>
      </w:r>
      <w:r w:rsidR="00C03413">
        <w:t xml:space="preserve"> </w:t>
      </w:r>
      <w:r w:rsidR="00047C44" w:rsidRPr="000D5B19">
        <w:t xml:space="preserve">is provided </w:t>
      </w:r>
      <w:r w:rsidR="00AE0CB9">
        <w:t xml:space="preserve">below </w:t>
      </w:r>
      <w:r w:rsidR="00866C53">
        <w:t>for you</w:t>
      </w:r>
      <w:r w:rsidR="00AE0CB9">
        <w:t>r</w:t>
      </w:r>
      <w:r w:rsidR="003279EB">
        <w:t xml:space="preserve"> </w:t>
      </w:r>
      <w:r w:rsidR="00D56F8E">
        <w:t xml:space="preserve">reference and </w:t>
      </w:r>
      <w:r w:rsidR="00AE0CB9">
        <w:t>to guide</w:t>
      </w:r>
      <w:r w:rsidR="00270AEC">
        <w:t xml:space="preserve"> you through this process.</w:t>
      </w:r>
      <w:r w:rsidR="00240928">
        <w:t xml:space="preserve"> Read</w:t>
      </w:r>
      <w:r w:rsidR="00132530">
        <w:t xml:space="preserve"> </w:t>
      </w:r>
      <w:r w:rsidR="00C63774">
        <w:t xml:space="preserve">this taking note </w:t>
      </w:r>
      <w:r w:rsidR="00071F77">
        <w:t>of the basic structural elements of the scaffold</w:t>
      </w:r>
      <w:r w:rsidR="004B54BC">
        <w:t>.</w:t>
      </w:r>
    </w:p>
    <w:p w14:paraId="2E690D1D" w14:textId="263A1A3E" w:rsidR="00082FE4" w:rsidRDefault="00082FE4" w:rsidP="00082FE4">
      <w:pPr>
        <w:pStyle w:val="Caption"/>
      </w:pPr>
      <w:r>
        <w:t xml:space="preserve">Table </w:t>
      </w:r>
      <w:r>
        <w:fldChar w:fldCharType="begin"/>
      </w:r>
      <w:r>
        <w:instrText xml:space="preserve"> SEQ Table \* ARABIC </w:instrText>
      </w:r>
      <w:r>
        <w:fldChar w:fldCharType="separate"/>
      </w:r>
      <w:r w:rsidR="00A11360">
        <w:rPr>
          <w:noProof/>
        </w:rPr>
        <w:t>63</w:t>
      </w:r>
      <w:r>
        <w:fldChar w:fldCharType="end"/>
      </w:r>
      <w:r>
        <w:t xml:space="preserve"> – model introduction scaffold</w:t>
      </w:r>
    </w:p>
    <w:tbl>
      <w:tblPr>
        <w:tblStyle w:val="Tableheader"/>
        <w:tblW w:w="5000" w:type="pct"/>
        <w:tblLayout w:type="fixed"/>
        <w:tblLook w:val="04A0" w:firstRow="1" w:lastRow="0" w:firstColumn="1" w:lastColumn="0" w:noHBand="0" w:noVBand="1"/>
        <w:tblDescription w:val="The left-hand column provides the component of the introduction, the middle column provides a guide through instructions and the right column suggests the sentence length you should apply to it."/>
      </w:tblPr>
      <w:tblGrid>
        <w:gridCol w:w="1837"/>
        <w:gridCol w:w="5530"/>
        <w:gridCol w:w="2263"/>
      </w:tblGrid>
      <w:tr w:rsidR="00FC2C21" w14:paraId="3B38E5C8" w14:textId="77777777" w:rsidTr="00AF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0471613D" w14:textId="77777777" w:rsidR="00FC2C21" w:rsidRDefault="00FC2C21">
            <w:r>
              <w:t>Component</w:t>
            </w:r>
          </w:p>
        </w:tc>
        <w:tc>
          <w:tcPr>
            <w:tcW w:w="2871" w:type="pct"/>
          </w:tcPr>
          <w:p w14:paraId="0CAC1FA7" w14:textId="77777777" w:rsidR="00FC2C21" w:rsidRDefault="00FC2C21">
            <w:pPr>
              <w:cnfStyle w:val="100000000000" w:firstRow="1" w:lastRow="0" w:firstColumn="0" w:lastColumn="0" w:oddVBand="0" w:evenVBand="0" w:oddHBand="0" w:evenHBand="0" w:firstRowFirstColumn="0" w:firstRowLastColumn="0" w:lastRowFirstColumn="0" w:lastRowLastColumn="0"/>
            </w:pPr>
            <w:r>
              <w:t>Instructions</w:t>
            </w:r>
          </w:p>
        </w:tc>
        <w:tc>
          <w:tcPr>
            <w:tcW w:w="1175" w:type="pct"/>
          </w:tcPr>
          <w:p w14:paraId="42470FE0" w14:textId="77777777" w:rsidR="00FC2C21" w:rsidRDefault="00FC2C21">
            <w:pPr>
              <w:cnfStyle w:val="100000000000" w:firstRow="1" w:lastRow="0" w:firstColumn="0" w:lastColumn="0" w:oddVBand="0" w:evenVBand="0" w:oddHBand="0" w:evenHBand="0" w:firstRowFirstColumn="0" w:firstRowLastColumn="0" w:lastRowFirstColumn="0" w:lastRowLastColumn="0"/>
            </w:pPr>
            <w:r>
              <w:t>Length</w:t>
            </w:r>
          </w:p>
        </w:tc>
      </w:tr>
      <w:tr w:rsidR="00FC2C21" w14:paraId="02FED2DF" w14:textId="77777777" w:rsidTr="00AF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10D40898" w14:textId="77777777" w:rsidR="00FC2C21" w:rsidRDefault="00FC2C21">
            <w:r>
              <w:t>Thesis statement</w:t>
            </w:r>
          </w:p>
        </w:tc>
        <w:tc>
          <w:tcPr>
            <w:tcW w:w="2871" w:type="pct"/>
          </w:tcPr>
          <w:p w14:paraId="315A6804" w14:textId="167D7121" w:rsidR="00FC2C21" w:rsidRDefault="00FC2C21">
            <w:pPr>
              <w:cnfStyle w:val="000000100000" w:firstRow="0" w:lastRow="0" w:firstColumn="0" w:lastColumn="0" w:oddVBand="0" w:evenVBand="0" w:oddHBand="1" w:evenHBand="0" w:firstRowFirstColumn="0" w:firstRowLastColumn="0" w:lastRowFirstColumn="0" w:lastRowLastColumn="0"/>
            </w:pPr>
            <w:r>
              <w:t>Use the words of the question to clearly state your response. You do not need to provide evidence in your introduction, leave this to your body paragraphs</w:t>
            </w:r>
            <w:r w:rsidR="00826978">
              <w:t>.</w:t>
            </w:r>
          </w:p>
        </w:tc>
        <w:tc>
          <w:tcPr>
            <w:tcW w:w="1175" w:type="pct"/>
          </w:tcPr>
          <w:p w14:paraId="74552F27" w14:textId="25ACC8D8" w:rsidR="00FC2C21" w:rsidRDefault="00FC2C21">
            <w:pPr>
              <w:cnfStyle w:val="000000100000" w:firstRow="0" w:lastRow="0" w:firstColumn="0" w:lastColumn="0" w:oddVBand="0" w:evenVBand="0" w:oddHBand="1" w:evenHBand="0" w:firstRowFirstColumn="0" w:firstRowLastColumn="0" w:lastRowFirstColumn="0" w:lastRowLastColumn="0"/>
            </w:pPr>
            <w:r>
              <w:t>1</w:t>
            </w:r>
            <w:r w:rsidR="00F15C92">
              <w:t xml:space="preserve"> to </w:t>
            </w:r>
            <w:r>
              <w:t>2 sentences</w:t>
            </w:r>
          </w:p>
        </w:tc>
      </w:tr>
      <w:tr w:rsidR="00FC2C21" w14:paraId="3284B308" w14:textId="77777777" w:rsidTr="00AF4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04EC777A" w14:textId="77777777" w:rsidR="00FC2C21" w:rsidRDefault="00FC2C21">
            <w:r w:rsidRPr="00DA7B24">
              <w:t>Contextual concerns</w:t>
            </w:r>
          </w:p>
        </w:tc>
        <w:tc>
          <w:tcPr>
            <w:tcW w:w="2871" w:type="pct"/>
          </w:tcPr>
          <w:p w14:paraId="7EB03B37" w14:textId="7FAF1319" w:rsidR="00FC2C21" w:rsidRDefault="00991959">
            <w:pPr>
              <w:cnfStyle w:val="000000010000" w:firstRow="0" w:lastRow="0" w:firstColumn="0" w:lastColumn="0" w:oddVBand="0" w:evenVBand="0" w:oddHBand="0" w:evenHBand="1" w:firstRowFirstColumn="0" w:firstRowLastColumn="0" w:lastRowFirstColumn="0" w:lastRowLastColumn="0"/>
            </w:pPr>
            <w:r>
              <w:t xml:space="preserve">Make a strong link </w:t>
            </w:r>
            <w:r w:rsidR="00341B68">
              <w:t xml:space="preserve">between the </w:t>
            </w:r>
            <w:r w:rsidR="00E0509E">
              <w:t>poet’s</w:t>
            </w:r>
            <w:r w:rsidR="00341B68">
              <w:t xml:space="preserve"> context and the main concerns of the poem. This can be brief, yet it will allow you to expand upon these ideas in the </w:t>
            </w:r>
            <w:r w:rsidR="00E0509E">
              <w:t xml:space="preserve">main part of your </w:t>
            </w:r>
            <w:r w:rsidR="002F75B7" w:rsidRPr="002F75B7">
              <w:t>extended response</w:t>
            </w:r>
            <w:r w:rsidR="00E0509E">
              <w:t>.</w:t>
            </w:r>
          </w:p>
        </w:tc>
        <w:tc>
          <w:tcPr>
            <w:tcW w:w="1175" w:type="pct"/>
          </w:tcPr>
          <w:p w14:paraId="49DCB125" w14:textId="1F400A79" w:rsidR="00FC2C21" w:rsidRDefault="00E0509E">
            <w:pPr>
              <w:cnfStyle w:val="000000010000" w:firstRow="0" w:lastRow="0" w:firstColumn="0" w:lastColumn="0" w:oddVBand="0" w:evenVBand="0" w:oddHBand="0" w:evenHBand="1" w:firstRowFirstColumn="0" w:firstRowLastColumn="0" w:lastRowFirstColumn="0" w:lastRowLastColumn="0"/>
            </w:pPr>
            <w:r>
              <w:t xml:space="preserve">1 sentence </w:t>
            </w:r>
            <w:r w:rsidR="000E0CEB">
              <w:t>for each text</w:t>
            </w:r>
          </w:p>
        </w:tc>
      </w:tr>
      <w:tr w:rsidR="00FC2C21" w14:paraId="31AD3D2C" w14:textId="77777777" w:rsidTr="00AF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27D50489" w14:textId="2B77C70D" w:rsidR="00FC2C21" w:rsidRDefault="00FC2C21">
            <w:r w:rsidRPr="00DA7B24">
              <w:t>Thematic concerns</w:t>
            </w:r>
          </w:p>
        </w:tc>
        <w:tc>
          <w:tcPr>
            <w:tcW w:w="2871" w:type="pct"/>
          </w:tcPr>
          <w:p w14:paraId="321BD250" w14:textId="7D0333CC" w:rsidR="00FC2C21" w:rsidRDefault="00EC28C7">
            <w:pPr>
              <w:cnfStyle w:val="000000100000" w:firstRow="0" w:lastRow="0" w:firstColumn="0" w:lastColumn="0" w:oddVBand="0" w:evenVBand="0" w:oddHBand="1" w:evenHBand="0" w:firstRowFirstColumn="0" w:firstRowLastColumn="0" w:lastRowFirstColumn="0" w:lastRowLastColumn="0"/>
            </w:pPr>
            <w:r>
              <w:t>C</w:t>
            </w:r>
            <w:r w:rsidR="00CD063F">
              <w:t xml:space="preserve">hoose </w:t>
            </w:r>
            <w:r>
              <w:t>1</w:t>
            </w:r>
            <w:r w:rsidR="00F15C92">
              <w:t xml:space="preserve"> to </w:t>
            </w:r>
            <w:r>
              <w:t xml:space="preserve">2 </w:t>
            </w:r>
            <w:r w:rsidR="00F609EB">
              <w:t xml:space="preserve">main thematic concerns. </w:t>
            </w:r>
            <w:r w:rsidR="003A36BE">
              <w:t xml:space="preserve">Your time for this </w:t>
            </w:r>
            <w:r w:rsidR="002F75B7" w:rsidRPr="002F75B7">
              <w:t xml:space="preserve">extended response </w:t>
            </w:r>
            <w:r w:rsidR="003A36BE">
              <w:t xml:space="preserve">in the </w:t>
            </w:r>
            <w:r w:rsidR="009F1013">
              <w:t>examination</w:t>
            </w:r>
            <w:r w:rsidR="003A36BE">
              <w:t xml:space="preserve"> is quite </w:t>
            </w:r>
            <w:r w:rsidR="00500F19">
              <w:t>short</w:t>
            </w:r>
            <w:r w:rsidR="00CF618F">
              <w:t xml:space="preserve"> so this is a choice</w:t>
            </w:r>
            <w:r w:rsidR="001B0CEA">
              <w:t xml:space="preserve"> you will need to </w:t>
            </w:r>
            <w:r w:rsidR="00826978">
              <w:t>make</w:t>
            </w:r>
            <w:r w:rsidR="000668DD">
              <w:t xml:space="preserve">. Briefly explain the key similarities and differences between the </w:t>
            </w:r>
            <w:r w:rsidR="007A6BA0">
              <w:t>texts</w:t>
            </w:r>
            <w:r w:rsidR="00544E8F">
              <w:t xml:space="preserve">. For these texts the thematic concerns </w:t>
            </w:r>
            <w:r w:rsidR="001D75F6">
              <w:t xml:space="preserve">could include </w:t>
            </w:r>
            <w:r w:rsidR="0076624C">
              <w:t>representations of nature</w:t>
            </w:r>
            <w:r w:rsidR="002E1BCF">
              <w:t>,</w:t>
            </w:r>
            <w:r w:rsidR="001A6C8F">
              <w:t xml:space="preserve"> humanities</w:t>
            </w:r>
            <w:r w:rsidR="00826978">
              <w:t>’</w:t>
            </w:r>
            <w:r w:rsidR="001A6C8F">
              <w:t xml:space="preserve"> relationship to nature</w:t>
            </w:r>
            <w:r w:rsidR="002E1BCF">
              <w:t xml:space="preserve"> and the role of context in determining perspective</w:t>
            </w:r>
            <w:r w:rsidR="009739B1">
              <w:t>.</w:t>
            </w:r>
          </w:p>
        </w:tc>
        <w:tc>
          <w:tcPr>
            <w:tcW w:w="1175" w:type="pct"/>
          </w:tcPr>
          <w:p w14:paraId="70601908" w14:textId="7A8CAC71" w:rsidR="00FC2C21" w:rsidRDefault="007A6BA0">
            <w:pPr>
              <w:cnfStyle w:val="000000100000" w:firstRow="0" w:lastRow="0" w:firstColumn="0" w:lastColumn="0" w:oddVBand="0" w:evenVBand="0" w:oddHBand="1" w:evenHBand="0" w:firstRowFirstColumn="0" w:firstRowLastColumn="0" w:lastRowFirstColumn="0" w:lastRowLastColumn="0"/>
            </w:pPr>
            <w:r>
              <w:t>1</w:t>
            </w:r>
            <w:r w:rsidR="00F15C92">
              <w:t xml:space="preserve"> to </w:t>
            </w:r>
            <w:r>
              <w:t>2 sentences per thematic concern</w:t>
            </w:r>
          </w:p>
        </w:tc>
      </w:tr>
      <w:tr w:rsidR="00CD063F" w14:paraId="1C9B13DE" w14:textId="77777777" w:rsidTr="00AF4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223BDB02" w14:textId="4FEFF560" w:rsidR="00CD063F" w:rsidRPr="00DA7B24" w:rsidRDefault="00D96C6C">
            <w:r>
              <w:t>Structure</w:t>
            </w:r>
          </w:p>
        </w:tc>
        <w:tc>
          <w:tcPr>
            <w:tcW w:w="2871" w:type="pct"/>
          </w:tcPr>
          <w:p w14:paraId="6D4D9ABD" w14:textId="26B3FCDD" w:rsidR="00CD063F" w:rsidRDefault="002E1BCF">
            <w:pPr>
              <w:cnfStyle w:val="000000010000" w:firstRow="0" w:lastRow="0" w:firstColumn="0" w:lastColumn="0" w:oddVBand="0" w:evenVBand="0" w:oddHBand="0" w:evenHBand="1" w:firstRowFirstColumn="0" w:firstRowLastColumn="0" w:lastRowFirstColumn="0" w:lastRowLastColumn="0"/>
            </w:pPr>
            <w:r>
              <w:t>Your structure will depend</w:t>
            </w:r>
            <w:r w:rsidR="00F954BD">
              <w:t xml:space="preserve"> upon your choice of a </w:t>
            </w:r>
            <w:r w:rsidR="00F954BD" w:rsidRPr="003C7219">
              <w:t>divided</w:t>
            </w:r>
            <w:r w:rsidR="00F954BD">
              <w:t xml:space="preserve"> or integrated </w:t>
            </w:r>
            <w:r w:rsidR="00F954BD" w:rsidRPr="003C7219">
              <w:t>response</w:t>
            </w:r>
            <w:r w:rsidR="00503F1F">
              <w:t>, as you will be structuring either by texts or by ideas</w:t>
            </w:r>
            <w:r w:rsidR="003570C9">
              <w:t>.</w:t>
            </w:r>
          </w:p>
        </w:tc>
        <w:tc>
          <w:tcPr>
            <w:tcW w:w="1175" w:type="pct"/>
          </w:tcPr>
          <w:p w14:paraId="55363BA5" w14:textId="5307092D" w:rsidR="00CD063F" w:rsidRDefault="002F263A">
            <w:pPr>
              <w:cnfStyle w:val="000000010000" w:firstRow="0" w:lastRow="0" w:firstColumn="0" w:lastColumn="0" w:oddVBand="0" w:evenVBand="0" w:oddHBand="0" w:evenHBand="1" w:firstRowFirstColumn="0" w:firstRowLastColumn="0" w:lastRowFirstColumn="0" w:lastRowLastColumn="0"/>
            </w:pPr>
            <w:r w:rsidRPr="002F263A">
              <w:t>1</w:t>
            </w:r>
            <w:r w:rsidR="00F15C92">
              <w:t xml:space="preserve"> to </w:t>
            </w:r>
            <w:r w:rsidRPr="002F263A">
              <w:t>2 sentences</w:t>
            </w:r>
          </w:p>
        </w:tc>
      </w:tr>
    </w:tbl>
    <w:p w14:paraId="6CA65D2D" w14:textId="1D6FC446" w:rsidR="007A6635" w:rsidRDefault="00F3778E" w:rsidP="00430AE2">
      <w:pPr>
        <w:pStyle w:val="ListNumber"/>
        <w:numPr>
          <w:ilvl w:val="0"/>
          <w:numId w:val="21"/>
        </w:numPr>
      </w:pPr>
      <w:r>
        <w:t>In the table below a model</w:t>
      </w:r>
      <w:r w:rsidR="007A1249">
        <w:t xml:space="preserve"> introduction for an integrated response </w:t>
      </w:r>
      <w:r w:rsidR="00DC7CBA">
        <w:t>has been provided</w:t>
      </w:r>
      <w:r w:rsidR="006D3860">
        <w:t xml:space="preserve"> to </w:t>
      </w:r>
      <w:r w:rsidR="003C71FD">
        <w:t>a sample</w:t>
      </w:r>
      <w:r w:rsidR="006D3860">
        <w:t xml:space="preserve"> question</w:t>
      </w:r>
      <w:r w:rsidR="00022922">
        <w:t>.</w:t>
      </w:r>
      <w:r w:rsidR="0055021E">
        <w:t xml:space="preserve"> </w:t>
      </w:r>
      <w:r w:rsidR="00022922">
        <w:t>Y</w:t>
      </w:r>
      <w:r w:rsidR="00360D1A">
        <w:t>ou will read through this</w:t>
      </w:r>
      <w:r w:rsidR="00157DFA">
        <w:t xml:space="preserve"> model and highlight</w:t>
      </w:r>
      <w:r w:rsidR="00F40093">
        <w:t xml:space="preserve"> the elements that you believe are </w:t>
      </w:r>
      <w:r w:rsidR="001F77E0">
        <w:t>essential to answering this question.</w:t>
      </w:r>
    </w:p>
    <w:p w14:paraId="039CC466" w14:textId="19D6E02F" w:rsidR="00D1326A" w:rsidRDefault="00D1326A" w:rsidP="000D39B5">
      <w:pPr>
        <w:pStyle w:val="FeatureBox"/>
      </w:pPr>
      <w:r>
        <w:t>‘Context determines the ways in which similar issues are explored across texts.’</w:t>
      </w:r>
    </w:p>
    <w:p w14:paraId="7B6104B6" w14:textId="6B90BC45" w:rsidR="00D1326A" w:rsidRDefault="00D1326A" w:rsidP="000D39B5">
      <w:pPr>
        <w:pStyle w:val="FeatureBox"/>
      </w:pPr>
      <w:r>
        <w:t xml:space="preserve">Discuss this statement considering the similarities and differences between the poems </w:t>
      </w:r>
      <w:r w:rsidR="00694C61" w:rsidRPr="00694C61">
        <w:t>‘Lines Written in Early Spring’ by William Wordsworth</w:t>
      </w:r>
      <w:r>
        <w:t xml:space="preserve"> and ‘All that is loved (can be saved)’ by Ellen </w:t>
      </w:r>
      <w:r w:rsidR="009C4913">
        <w:t>v</w:t>
      </w:r>
      <w:r>
        <w:t>an Neerven.</w:t>
      </w:r>
    </w:p>
    <w:p w14:paraId="6BB50AC3" w14:textId="66E42271" w:rsidR="00D1326A" w:rsidRDefault="000D39B5" w:rsidP="000D39B5">
      <w:pPr>
        <w:pStyle w:val="Caption"/>
      </w:pPr>
      <w:r>
        <w:t xml:space="preserve">Table </w:t>
      </w:r>
      <w:r>
        <w:fldChar w:fldCharType="begin"/>
      </w:r>
      <w:r>
        <w:instrText>SEQ Table \* ARABIC</w:instrText>
      </w:r>
      <w:r>
        <w:fldChar w:fldCharType="separate"/>
      </w:r>
      <w:r w:rsidR="00A11360">
        <w:rPr>
          <w:noProof/>
        </w:rPr>
        <w:t>64</w:t>
      </w:r>
      <w:r>
        <w:fldChar w:fldCharType="end"/>
      </w:r>
      <w:r>
        <w:t xml:space="preserve"> </w:t>
      </w:r>
      <w:r w:rsidR="00FC0F1C">
        <w:t>–</w:t>
      </w:r>
      <w:r>
        <w:t xml:space="preserve"> </w:t>
      </w:r>
      <w:r w:rsidR="00334603">
        <w:t>m</w:t>
      </w:r>
      <w:r>
        <w:t xml:space="preserve">odel introduction to integrated </w:t>
      </w:r>
      <w:r w:rsidR="002F75B7">
        <w:t>extended</w:t>
      </w:r>
      <w:r>
        <w:t xml:space="preserve"> response</w:t>
      </w:r>
    </w:p>
    <w:tbl>
      <w:tblPr>
        <w:tblStyle w:val="Tableheader"/>
        <w:tblW w:w="9634" w:type="dxa"/>
        <w:tblLook w:val="04A0" w:firstRow="1" w:lastRow="0" w:firstColumn="1" w:lastColumn="0" w:noHBand="0" w:noVBand="1"/>
        <w:tblDescription w:val="In the left-hand column components of the introduction is provided, in the right column a sample response is given for modelled instruction."/>
      </w:tblPr>
      <w:tblGrid>
        <w:gridCol w:w="2689"/>
        <w:gridCol w:w="6945"/>
      </w:tblGrid>
      <w:tr w:rsidR="000D39B5" w14:paraId="479F84E6" w14:textId="77777777" w:rsidTr="00AF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61590A5" w14:textId="77777777" w:rsidR="000D39B5" w:rsidRDefault="000D39B5">
            <w:r>
              <w:t>Component</w:t>
            </w:r>
          </w:p>
        </w:tc>
        <w:tc>
          <w:tcPr>
            <w:tcW w:w="6945" w:type="dxa"/>
          </w:tcPr>
          <w:p w14:paraId="545AB94C" w14:textId="2A7F0B30" w:rsidR="000D39B5" w:rsidRDefault="00F04904">
            <w:pPr>
              <w:cnfStyle w:val="100000000000" w:firstRow="1" w:lastRow="0" w:firstColumn="0" w:lastColumn="0" w:oddVBand="0" w:evenVBand="0" w:oddHBand="0" w:evenHBand="0" w:firstRowFirstColumn="0" w:firstRowLastColumn="0" w:lastRowFirstColumn="0" w:lastRowLastColumn="0"/>
            </w:pPr>
            <w:r>
              <w:t>Response</w:t>
            </w:r>
          </w:p>
        </w:tc>
      </w:tr>
      <w:tr w:rsidR="000D39B5" w14:paraId="5DB82F46" w14:textId="77777777" w:rsidTr="00AF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DBA4B8A" w14:textId="77777777" w:rsidR="000D39B5" w:rsidRDefault="000D39B5">
            <w:r>
              <w:t>Thesis statement</w:t>
            </w:r>
          </w:p>
        </w:tc>
        <w:tc>
          <w:tcPr>
            <w:tcW w:w="6945" w:type="dxa"/>
          </w:tcPr>
          <w:p w14:paraId="7EF0BAC1" w14:textId="6FCE473D" w:rsidR="000D39B5" w:rsidRDefault="007E4EC0">
            <w:pPr>
              <w:cnfStyle w:val="000000100000" w:firstRow="0" w:lastRow="0" w:firstColumn="0" w:lastColumn="0" w:oddVBand="0" w:evenVBand="0" w:oddHBand="1" w:evenHBand="0" w:firstRowFirstColumn="0" w:firstRowLastColumn="0" w:lastRowFirstColumn="0" w:lastRowLastColumn="0"/>
            </w:pPr>
            <w:r>
              <w:t>The texts</w:t>
            </w:r>
            <w:r w:rsidR="00A34184">
              <w:t xml:space="preserve"> ‘</w:t>
            </w:r>
            <w:r w:rsidR="00694C61" w:rsidRPr="00694C61">
              <w:t>Lines Written in Early Spring’ by William Wordsworth</w:t>
            </w:r>
            <w:r w:rsidR="00A21A3D">
              <w:t xml:space="preserve"> </w:t>
            </w:r>
            <w:r w:rsidR="00A34184" w:rsidRPr="00A34184">
              <w:t xml:space="preserve">and ‘All that is loved (can be saved)’ by Ellen </w:t>
            </w:r>
            <w:r w:rsidR="00CF18A8">
              <w:t>v</w:t>
            </w:r>
            <w:r w:rsidR="00A34184" w:rsidRPr="00A34184">
              <w:t>an Neerven</w:t>
            </w:r>
            <w:r w:rsidR="00A34184">
              <w:t xml:space="preserve"> </w:t>
            </w:r>
            <w:r w:rsidR="00B34E21">
              <w:t xml:space="preserve">both reveal </w:t>
            </w:r>
            <w:r w:rsidR="0089374D">
              <w:t>humanities</w:t>
            </w:r>
            <w:r w:rsidR="00816C42">
              <w:t>’</w:t>
            </w:r>
            <w:r w:rsidR="0089374D">
              <w:t xml:space="preserve"> enduring connection with the natural world</w:t>
            </w:r>
            <w:r w:rsidR="00871E2C">
              <w:t>, howeve</w:t>
            </w:r>
            <w:r w:rsidR="00D8199B">
              <w:t>r, context shapes how these poets</w:t>
            </w:r>
            <w:r w:rsidR="00E52493">
              <w:t xml:space="preserve"> approach</w:t>
            </w:r>
            <w:r w:rsidR="00760D84">
              <w:t xml:space="preserve"> the representation of the </w:t>
            </w:r>
            <w:r w:rsidR="006C16E4">
              <w:t>connection.</w:t>
            </w:r>
          </w:p>
        </w:tc>
      </w:tr>
      <w:tr w:rsidR="000D39B5" w14:paraId="2A1A54B3" w14:textId="77777777" w:rsidTr="00AF4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DFA755B" w14:textId="77777777" w:rsidR="000D39B5" w:rsidRDefault="000D39B5">
            <w:r w:rsidRPr="00DA7B24">
              <w:t>Contextual concerns</w:t>
            </w:r>
          </w:p>
        </w:tc>
        <w:tc>
          <w:tcPr>
            <w:tcW w:w="6945" w:type="dxa"/>
          </w:tcPr>
          <w:p w14:paraId="0C75179A" w14:textId="028F1CA8" w:rsidR="000D39B5" w:rsidRDefault="006C16E4">
            <w:pPr>
              <w:cnfStyle w:val="000000010000" w:firstRow="0" w:lastRow="0" w:firstColumn="0" w:lastColumn="0" w:oddVBand="0" w:evenVBand="0" w:oddHBand="0" w:evenHBand="1" w:firstRowFirstColumn="0" w:firstRowLastColumn="0" w:lastRowFirstColumn="0" w:lastRowLastColumn="0"/>
            </w:pPr>
            <w:r>
              <w:t>Wordsworth</w:t>
            </w:r>
            <w:r w:rsidR="00533E1E">
              <w:t xml:space="preserve"> is seen as one of the founding members of the Romantic movement</w:t>
            </w:r>
            <w:r w:rsidR="005F2A6D">
              <w:t>, wh</w:t>
            </w:r>
            <w:r w:rsidR="00665B78">
              <w:t xml:space="preserve">ich rejected enlightenment </w:t>
            </w:r>
            <w:r w:rsidR="00525103">
              <w:t>ideals</w:t>
            </w:r>
            <w:r w:rsidR="00C76600">
              <w:t xml:space="preserve"> of</w:t>
            </w:r>
            <w:r w:rsidR="00FF2A7A">
              <w:t xml:space="preserve"> rational scientific</w:t>
            </w:r>
            <w:r w:rsidR="00525103">
              <w:t xml:space="preserve"> thinking and </w:t>
            </w:r>
            <w:r w:rsidR="003576F1">
              <w:t xml:space="preserve">industrial progress </w:t>
            </w:r>
            <w:r w:rsidR="00413B1C">
              <w:t>to</w:t>
            </w:r>
            <w:r w:rsidR="003576F1">
              <w:t xml:space="preserve"> embrace </w:t>
            </w:r>
            <w:r w:rsidR="007C2763">
              <w:t>nature</w:t>
            </w:r>
            <w:r w:rsidR="00413B1C">
              <w:t xml:space="preserve"> and individual freedom</w:t>
            </w:r>
            <w:r w:rsidR="00A03D7A">
              <w:t xml:space="preserve">. </w:t>
            </w:r>
            <w:r w:rsidR="00944A1F">
              <w:t xml:space="preserve">Ellen </w:t>
            </w:r>
            <w:r w:rsidR="00CF18A8">
              <w:t>v</w:t>
            </w:r>
            <w:r w:rsidR="00944A1F">
              <w:t xml:space="preserve">an Neerven is a </w:t>
            </w:r>
            <w:r w:rsidR="00A859AE">
              <w:t xml:space="preserve">modern </w:t>
            </w:r>
            <w:r w:rsidR="00EC6FD3">
              <w:t xml:space="preserve">Aboriginal </w:t>
            </w:r>
            <w:r w:rsidR="00A859AE">
              <w:t xml:space="preserve">poet </w:t>
            </w:r>
            <w:r w:rsidR="005E598C">
              <w:t xml:space="preserve">who similarly </w:t>
            </w:r>
            <w:r w:rsidR="005D72AE">
              <w:t>accentuate</w:t>
            </w:r>
            <w:r w:rsidR="005E598C">
              <w:t>s</w:t>
            </w:r>
            <w:r w:rsidR="003468B4">
              <w:t xml:space="preserve"> </w:t>
            </w:r>
            <w:r w:rsidR="00447EF2">
              <w:t>th</w:t>
            </w:r>
            <w:r w:rsidR="003468B4">
              <w:t>e</w:t>
            </w:r>
            <w:r w:rsidR="00447EF2">
              <w:t>i</w:t>
            </w:r>
            <w:r w:rsidR="003468B4">
              <w:t>r peoples</w:t>
            </w:r>
            <w:r w:rsidR="00D9403B">
              <w:t>’</w:t>
            </w:r>
            <w:r w:rsidR="003468B4">
              <w:t xml:space="preserve"> deep and enduring connection to </w:t>
            </w:r>
            <w:r w:rsidR="00D9403B">
              <w:t>C</w:t>
            </w:r>
            <w:r w:rsidR="000146B1">
              <w:t>ountry as a way of healing humanity.</w:t>
            </w:r>
          </w:p>
        </w:tc>
      </w:tr>
      <w:tr w:rsidR="000D39B5" w14:paraId="5A13AAEE" w14:textId="77777777" w:rsidTr="00AF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F302A6D" w14:textId="77777777" w:rsidR="000D39B5" w:rsidRDefault="000D39B5">
            <w:r w:rsidRPr="00DA7B24">
              <w:t>Thematic concerns</w:t>
            </w:r>
          </w:p>
        </w:tc>
        <w:tc>
          <w:tcPr>
            <w:tcW w:w="6945" w:type="dxa"/>
          </w:tcPr>
          <w:p w14:paraId="05D86873" w14:textId="490AC966" w:rsidR="000D39B5" w:rsidRDefault="00640FFE">
            <w:pPr>
              <w:cnfStyle w:val="000000100000" w:firstRow="0" w:lastRow="0" w:firstColumn="0" w:lastColumn="0" w:oddVBand="0" w:evenVBand="0" w:oddHBand="1" w:evenHBand="0" w:firstRowFirstColumn="0" w:firstRowLastColumn="0" w:lastRowFirstColumn="0" w:lastRowLastColumn="0"/>
            </w:pPr>
            <w:r w:rsidRPr="00640FFE">
              <w:t>In this way,</w:t>
            </w:r>
            <w:r w:rsidR="00FF4AE9">
              <w:t xml:space="preserve"> both texts explore </w:t>
            </w:r>
            <w:r w:rsidR="00B13930">
              <w:t>similar thematic concerns</w:t>
            </w:r>
            <w:r w:rsidR="0099665C">
              <w:t xml:space="preserve">, yet their context determines </w:t>
            </w:r>
            <w:r w:rsidR="00267C76">
              <w:t>the approach they take to representing these ideals</w:t>
            </w:r>
            <w:r w:rsidR="00A03D7A">
              <w:t xml:space="preserve">. Wordsworth uses </w:t>
            </w:r>
            <w:r w:rsidR="00A03D7A" w:rsidRPr="00A03D7A">
              <w:t>traditional oral poetic forms such as ballads and sonnets to reveal the sublime beauty of nature as curing humanities</w:t>
            </w:r>
            <w:r w:rsidR="00D9403B">
              <w:t>’</w:t>
            </w:r>
            <w:r w:rsidR="00A03D7A" w:rsidRPr="00A03D7A">
              <w:t xml:space="preserve"> disconnection</w:t>
            </w:r>
            <w:r w:rsidR="005E598C">
              <w:t xml:space="preserve">; </w:t>
            </w:r>
            <w:r w:rsidR="00F20F42">
              <w:t>w</w:t>
            </w:r>
            <w:r w:rsidR="005E598C">
              <w:t xml:space="preserve">hile </w:t>
            </w:r>
            <w:r w:rsidR="00367B55">
              <w:t xml:space="preserve">Ellen </w:t>
            </w:r>
            <w:r w:rsidR="005C7412">
              <w:t>v</w:t>
            </w:r>
            <w:r w:rsidR="00F20F42">
              <w:t>an Neerven</w:t>
            </w:r>
            <w:r w:rsidR="005E598C" w:rsidRPr="005E598C">
              <w:t xml:space="preserve"> uses free verse and less formal grammatical structures to</w:t>
            </w:r>
            <w:r w:rsidR="00F20F42">
              <w:t xml:space="preserve"> speak from the heart about </w:t>
            </w:r>
            <w:r w:rsidR="00D9403B">
              <w:t xml:space="preserve">their </w:t>
            </w:r>
            <w:r w:rsidR="00F20F42">
              <w:t>connection with nature.</w:t>
            </w:r>
          </w:p>
        </w:tc>
      </w:tr>
      <w:tr w:rsidR="000D39B5" w14:paraId="179709A7" w14:textId="77777777" w:rsidTr="00AF4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F915A75" w14:textId="77777777" w:rsidR="000D39B5" w:rsidRPr="00DA7B24" w:rsidRDefault="000D39B5">
            <w:r>
              <w:t>Structure</w:t>
            </w:r>
          </w:p>
        </w:tc>
        <w:tc>
          <w:tcPr>
            <w:tcW w:w="6945" w:type="dxa"/>
          </w:tcPr>
          <w:p w14:paraId="464806DB" w14:textId="1AACC56B" w:rsidR="000D39B5" w:rsidRDefault="00F20F42">
            <w:pPr>
              <w:cnfStyle w:val="000000010000" w:firstRow="0" w:lastRow="0" w:firstColumn="0" w:lastColumn="0" w:oddVBand="0" w:evenVBand="0" w:oddHBand="0" w:evenHBand="1" w:firstRowFirstColumn="0" w:firstRowLastColumn="0" w:lastRowFirstColumn="0" w:lastRowLastColumn="0"/>
            </w:pPr>
            <w:r>
              <w:t xml:space="preserve">Both poets use language </w:t>
            </w:r>
            <w:r w:rsidR="00EA1E7B">
              <w:t>forms and features</w:t>
            </w:r>
            <w:r w:rsidR="007C2100">
              <w:t xml:space="preserve"> to examine humanities</w:t>
            </w:r>
            <w:r w:rsidR="00D9403B">
              <w:t>’</w:t>
            </w:r>
            <w:r w:rsidR="007C2100">
              <w:t xml:space="preserve"> relationship with and </w:t>
            </w:r>
            <w:r w:rsidR="00432363">
              <w:t>spiritual connection to the natural world.</w:t>
            </w:r>
          </w:p>
        </w:tc>
      </w:tr>
    </w:tbl>
    <w:p w14:paraId="3ED66666" w14:textId="7751E8CE" w:rsidR="0097668C" w:rsidRDefault="00010704" w:rsidP="00430AE2">
      <w:pPr>
        <w:pStyle w:val="ListNumber"/>
        <w:numPr>
          <w:ilvl w:val="0"/>
          <w:numId w:val="21"/>
        </w:numPr>
      </w:pPr>
      <w:r>
        <w:t>C</w:t>
      </w:r>
      <w:r w:rsidR="008D3904">
        <w:t xml:space="preserve">omplete the introduction below based upon a divided </w:t>
      </w:r>
      <w:r w:rsidR="00E712C0">
        <w:t>paragraph</w:t>
      </w:r>
      <w:r w:rsidR="008D3904">
        <w:t xml:space="preserve"> structure</w:t>
      </w:r>
      <w:r w:rsidR="00E712C0">
        <w:t xml:space="preserve">. Here your </w:t>
      </w:r>
      <w:r w:rsidR="002F75B7">
        <w:t>extended</w:t>
      </w:r>
      <w:r w:rsidR="0004466F">
        <w:t xml:space="preserve"> response</w:t>
      </w:r>
      <w:r w:rsidR="00544CCD">
        <w:t xml:space="preserve"> will have an introduction </w:t>
      </w:r>
      <w:r w:rsidR="0097668C">
        <w:t>and be structured simply by analysing each text separate</w:t>
      </w:r>
      <w:r w:rsidR="00887316">
        <w:t>ly</w:t>
      </w:r>
      <w:r w:rsidR="0097668C">
        <w:t>.</w:t>
      </w:r>
    </w:p>
    <w:p w14:paraId="25819549" w14:textId="5D0F2AD3" w:rsidR="001F6B51" w:rsidRDefault="001F6B51" w:rsidP="00430AE2">
      <w:pPr>
        <w:pStyle w:val="ListNumber"/>
        <w:numPr>
          <w:ilvl w:val="0"/>
          <w:numId w:val="21"/>
        </w:numPr>
      </w:pPr>
      <w:r>
        <w:t xml:space="preserve">Consider </w:t>
      </w:r>
      <w:r w:rsidR="008974A8">
        <w:t xml:space="preserve">both styles of approaching the task. </w:t>
      </w:r>
      <w:r w:rsidR="00416D68">
        <w:t>Which do you think is most effective? Why?</w:t>
      </w:r>
    </w:p>
    <w:p w14:paraId="73E42F53" w14:textId="238E2A05" w:rsidR="00055328" w:rsidRDefault="00055328" w:rsidP="00055328">
      <w:pPr>
        <w:pStyle w:val="Caption"/>
      </w:pPr>
      <w:r>
        <w:t xml:space="preserve">Table </w:t>
      </w:r>
      <w:r>
        <w:fldChar w:fldCharType="begin"/>
      </w:r>
      <w:r>
        <w:instrText>SEQ Table \* ARABIC</w:instrText>
      </w:r>
      <w:r>
        <w:fldChar w:fldCharType="separate"/>
      </w:r>
      <w:r w:rsidR="00A11360">
        <w:rPr>
          <w:noProof/>
        </w:rPr>
        <w:t>65</w:t>
      </w:r>
      <w:r>
        <w:fldChar w:fldCharType="end"/>
      </w:r>
      <w:r w:rsidR="005D53AC">
        <w:t xml:space="preserve"> </w:t>
      </w:r>
      <w:r w:rsidR="00E87C54">
        <w:t>–</w:t>
      </w:r>
      <w:r w:rsidR="005D53AC">
        <w:t xml:space="preserve"> student introduction space for response on divided paragraph</w:t>
      </w:r>
    </w:p>
    <w:tbl>
      <w:tblPr>
        <w:tblStyle w:val="Tableheader"/>
        <w:tblW w:w="9634" w:type="dxa"/>
        <w:tblLook w:val="04A0" w:firstRow="1" w:lastRow="0" w:firstColumn="1" w:lastColumn="0" w:noHBand="0" w:noVBand="1"/>
        <w:tblDescription w:val="Left-hand column is the structural component of the introduction response, right-hand column for student response."/>
      </w:tblPr>
      <w:tblGrid>
        <w:gridCol w:w="5121"/>
        <w:gridCol w:w="4513"/>
      </w:tblGrid>
      <w:tr w:rsidR="0097668C" w14:paraId="7316529D" w14:textId="77777777" w:rsidTr="00AF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D9ED93F" w14:textId="77777777" w:rsidR="0097668C" w:rsidRDefault="0097668C">
            <w:r>
              <w:t>Component</w:t>
            </w:r>
          </w:p>
        </w:tc>
        <w:tc>
          <w:tcPr>
            <w:tcW w:w="0" w:type="dxa"/>
          </w:tcPr>
          <w:p w14:paraId="32013335" w14:textId="77777777" w:rsidR="0097668C" w:rsidRDefault="0097668C">
            <w:pPr>
              <w:cnfStyle w:val="100000000000" w:firstRow="1" w:lastRow="0" w:firstColumn="0" w:lastColumn="0" w:oddVBand="0" w:evenVBand="0" w:oddHBand="0" w:evenHBand="0" w:firstRowFirstColumn="0" w:firstRowLastColumn="0" w:lastRowFirstColumn="0" w:lastRowLastColumn="0"/>
            </w:pPr>
            <w:r>
              <w:t>Response</w:t>
            </w:r>
          </w:p>
        </w:tc>
      </w:tr>
      <w:tr w:rsidR="0097668C" w14:paraId="66A0A75B" w14:textId="77777777" w:rsidTr="00AF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A6C537C" w14:textId="77777777" w:rsidR="0097668C" w:rsidRPr="003B7427" w:rsidRDefault="0097668C">
            <w:pPr>
              <w:rPr>
                <w:b w:val="0"/>
                <w:bCs/>
              </w:rPr>
            </w:pPr>
            <w:r w:rsidRPr="003B7427">
              <w:rPr>
                <w:b w:val="0"/>
                <w:bCs/>
              </w:rPr>
              <w:t>Thesis statement</w:t>
            </w:r>
          </w:p>
        </w:tc>
        <w:tc>
          <w:tcPr>
            <w:tcW w:w="0" w:type="dxa"/>
          </w:tcPr>
          <w:p w14:paraId="68CB9F06" w14:textId="69ECD0D9" w:rsidR="0097668C" w:rsidRDefault="0097668C">
            <w:pPr>
              <w:cnfStyle w:val="000000100000" w:firstRow="0" w:lastRow="0" w:firstColumn="0" w:lastColumn="0" w:oddVBand="0" w:evenVBand="0" w:oddHBand="1" w:evenHBand="0" w:firstRowFirstColumn="0" w:firstRowLastColumn="0" w:lastRowFirstColumn="0" w:lastRowLastColumn="0"/>
            </w:pPr>
          </w:p>
        </w:tc>
      </w:tr>
      <w:tr w:rsidR="0097668C" w14:paraId="365EA50A" w14:textId="77777777" w:rsidTr="00AF4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C4149C4" w14:textId="3725E3BE" w:rsidR="0097668C" w:rsidRPr="003B7427" w:rsidRDefault="0097668C">
            <w:pPr>
              <w:rPr>
                <w:b w:val="0"/>
                <w:bCs/>
              </w:rPr>
            </w:pPr>
            <w:r w:rsidRPr="003B7427">
              <w:rPr>
                <w:b w:val="0"/>
                <w:bCs/>
              </w:rPr>
              <w:t xml:space="preserve">Contextual </w:t>
            </w:r>
            <w:r w:rsidR="00AC0E23" w:rsidRPr="003B7427">
              <w:rPr>
                <w:b w:val="0"/>
                <w:bCs/>
              </w:rPr>
              <w:t>and thematic concerns of ‘Lines Written in Early Spring</w:t>
            </w:r>
            <w:r w:rsidR="004E7370" w:rsidRPr="003B7427">
              <w:rPr>
                <w:b w:val="0"/>
                <w:bCs/>
              </w:rPr>
              <w:t>’</w:t>
            </w:r>
          </w:p>
        </w:tc>
        <w:tc>
          <w:tcPr>
            <w:tcW w:w="0" w:type="dxa"/>
          </w:tcPr>
          <w:p w14:paraId="2FB7B9C6" w14:textId="1A67EB1A" w:rsidR="0097668C" w:rsidRDefault="0097668C">
            <w:pPr>
              <w:cnfStyle w:val="000000010000" w:firstRow="0" w:lastRow="0" w:firstColumn="0" w:lastColumn="0" w:oddVBand="0" w:evenVBand="0" w:oddHBand="0" w:evenHBand="1" w:firstRowFirstColumn="0" w:firstRowLastColumn="0" w:lastRowFirstColumn="0" w:lastRowLastColumn="0"/>
            </w:pPr>
          </w:p>
        </w:tc>
      </w:tr>
      <w:tr w:rsidR="0097668C" w14:paraId="57DCEEA5" w14:textId="77777777" w:rsidTr="00AF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7EE4EBE" w14:textId="71F5C29A" w:rsidR="0097668C" w:rsidRPr="003B7427" w:rsidRDefault="004E7370">
            <w:pPr>
              <w:rPr>
                <w:b w:val="0"/>
                <w:bCs/>
              </w:rPr>
            </w:pPr>
            <w:r w:rsidRPr="003B7427">
              <w:rPr>
                <w:b w:val="0"/>
                <w:bCs/>
              </w:rPr>
              <w:t xml:space="preserve">Contextual and thematic concerns of </w:t>
            </w:r>
            <w:r w:rsidR="005D53AC" w:rsidRPr="003B7427">
              <w:rPr>
                <w:b w:val="0"/>
                <w:bCs/>
              </w:rPr>
              <w:t>‘</w:t>
            </w:r>
            <w:r w:rsidRPr="003B7427">
              <w:rPr>
                <w:b w:val="0"/>
                <w:bCs/>
              </w:rPr>
              <w:t>All that is loved</w:t>
            </w:r>
            <w:r w:rsidR="00577396" w:rsidRPr="003B7427">
              <w:rPr>
                <w:b w:val="0"/>
                <w:bCs/>
              </w:rPr>
              <w:t xml:space="preserve"> (can be saved)</w:t>
            </w:r>
            <w:r w:rsidR="005D53AC" w:rsidRPr="003B7427">
              <w:rPr>
                <w:b w:val="0"/>
                <w:bCs/>
              </w:rPr>
              <w:t>’</w:t>
            </w:r>
          </w:p>
        </w:tc>
        <w:tc>
          <w:tcPr>
            <w:tcW w:w="0" w:type="dxa"/>
          </w:tcPr>
          <w:p w14:paraId="3C4FAE42" w14:textId="1FB2FCA5" w:rsidR="0097668C" w:rsidRDefault="0097668C">
            <w:pPr>
              <w:cnfStyle w:val="000000100000" w:firstRow="0" w:lastRow="0" w:firstColumn="0" w:lastColumn="0" w:oddVBand="0" w:evenVBand="0" w:oddHBand="1" w:evenHBand="0" w:firstRowFirstColumn="0" w:firstRowLastColumn="0" w:lastRowFirstColumn="0" w:lastRowLastColumn="0"/>
            </w:pPr>
          </w:p>
        </w:tc>
      </w:tr>
      <w:tr w:rsidR="0097668C" w14:paraId="09AAA8B2" w14:textId="77777777" w:rsidTr="00AF4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1BC1385" w14:textId="77777777" w:rsidR="0097668C" w:rsidRPr="003B7427" w:rsidRDefault="0097668C">
            <w:pPr>
              <w:rPr>
                <w:b w:val="0"/>
                <w:bCs/>
              </w:rPr>
            </w:pPr>
            <w:r w:rsidRPr="003B7427">
              <w:rPr>
                <w:b w:val="0"/>
                <w:bCs/>
              </w:rPr>
              <w:t>Structure</w:t>
            </w:r>
          </w:p>
        </w:tc>
        <w:tc>
          <w:tcPr>
            <w:tcW w:w="0" w:type="dxa"/>
          </w:tcPr>
          <w:p w14:paraId="3745BE84" w14:textId="30930243" w:rsidR="0097668C" w:rsidRDefault="0097668C">
            <w:pPr>
              <w:cnfStyle w:val="000000010000" w:firstRow="0" w:lastRow="0" w:firstColumn="0" w:lastColumn="0" w:oddVBand="0" w:evenVBand="0" w:oddHBand="0" w:evenHBand="1" w:firstRowFirstColumn="0" w:firstRowLastColumn="0" w:lastRowFirstColumn="0" w:lastRowLastColumn="0"/>
            </w:pPr>
          </w:p>
        </w:tc>
      </w:tr>
    </w:tbl>
    <w:p w14:paraId="5E107ECC" w14:textId="072C055D" w:rsidR="00FC2C21" w:rsidRDefault="00FC2C21" w:rsidP="00D1326A">
      <w:r>
        <w:br w:type="page"/>
      </w:r>
    </w:p>
    <w:p w14:paraId="796DEB65" w14:textId="37504E14" w:rsidR="00412DC8" w:rsidRPr="00412DC8" w:rsidRDefault="00412DC8" w:rsidP="00412DC8">
      <w:pPr>
        <w:keepNext/>
        <w:keepLines/>
        <w:spacing w:before="360"/>
        <w:outlineLvl w:val="1"/>
        <w:rPr>
          <w:rFonts w:eastAsiaTheme="majorEastAsia"/>
          <w:bCs/>
          <w:color w:val="002664"/>
          <w:sz w:val="36"/>
          <w:szCs w:val="48"/>
        </w:rPr>
      </w:pPr>
      <w:bookmarkStart w:id="133" w:name="_Toc173238892"/>
      <w:r w:rsidRPr="00412DC8">
        <w:rPr>
          <w:rFonts w:eastAsiaTheme="majorEastAsia"/>
          <w:bCs/>
          <w:color w:val="002664"/>
          <w:sz w:val="36"/>
          <w:szCs w:val="48"/>
        </w:rPr>
        <w:t xml:space="preserve">Core formative task 5 – </w:t>
      </w:r>
      <w:bookmarkEnd w:id="117"/>
      <w:bookmarkEnd w:id="118"/>
      <w:r w:rsidRPr="00412DC8">
        <w:rPr>
          <w:rFonts w:eastAsiaTheme="majorEastAsia"/>
          <w:bCs/>
          <w:color w:val="002664"/>
          <w:sz w:val="36"/>
          <w:szCs w:val="48"/>
        </w:rPr>
        <w:t>comparative paragraph</w:t>
      </w:r>
      <w:bookmarkEnd w:id="119"/>
      <w:bookmarkEnd w:id="133"/>
    </w:p>
    <w:p w14:paraId="08EC77A2" w14:textId="70FCA924" w:rsidR="00412DC8" w:rsidRPr="00412DC8" w:rsidRDefault="00412DC8" w:rsidP="00412DC8">
      <w:pPr>
        <w:pBdr>
          <w:top w:val="single" w:sz="24" w:space="10" w:color="CCEDFC"/>
          <w:left w:val="single" w:sz="24" w:space="10" w:color="CCEDFC"/>
          <w:bottom w:val="single" w:sz="24" w:space="10" w:color="CCEDFC"/>
          <w:right w:val="single" w:sz="24" w:space="10" w:color="CCEDFC"/>
        </w:pBdr>
        <w:shd w:val="clear" w:color="auto" w:fill="CCEDFC"/>
      </w:pPr>
      <w:r w:rsidRPr="00412DC8">
        <w:rPr>
          <w:b/>
          <w:bCs/>
        </w:rPr>
        <w:t>Teacher note</w:t>
      </w:r>
      <w:r w:rsidRPr="00412DC8">
        <w:t>:</w:t>
      </w:r>
      <w:r w:rsidR="00ED0E05" w:rsidRPr="00ED0E05">
        <w:t xml:space="preserve"> Core formative task 5 and Phase 5 have been designed to support students to further extend their critical thinking skills by making connections between texts and contexts. For this core formative task, students compose an analytical paragraph in response to 2 poems set for study. This core formative task aims to prepare students for the analytical and comparative writing that is assessed in the second part of the formal examination, the extended response.</w:t>
      </w:r>
    </w:p>
    <w:p w14:paraId="1A124BFF" w14:textId="5E995D8E" w:rsidR="00365147" w:rsidRPr="0046493E" w:rsidRDefault="0091118D" w:rsidP="0046493E">
      <w:pPr>
        <w:pStyle w:val="FeatureBox3"/>
      </w:pPr>
      <w:r w:rsidRPr="000847BC">
        <w:rPr>
          <w:rStyle w:val="Strong"/>
        </w:rPr>
        <w:t>S</w:t>
      </w:r>
      <w:r w:rsidR="000847BC" w:rsidRPr="000847BC">
        <w:rPr>
          <w:rStyle w:val="Strong"/>
        </w:rPr>
        <w:t>tudent note</w:t>
      </w:r>
      <w:r w:rsidR="000847BC" w:rsidRPr="00E24308">
        <w:rPr>
          <w:rStyle w:val="Strong"/>
          <w:b w:val="0"/>
          <w:bCs w:val="0"/>
        </w:rPr>
        <w:t>:</w:t>
      </w:r>
      <w:r w:rsidR="001820BA" w:rsidRPr="00E24308">
        <w:rPr>
          <w:rStyle w:val="Strong"/>
          <w:b w:val="0"/>
          <w:bCs w:val="0"/>
        </w:rPr>
        <w:t xml:space="preserve"> </w:t>
      </w:r>
      <w:r w:rsidR="00220577" w:rsidRPr="00241FD1">
        <w:t xml:space="preserve">use </w:t>
      </w:r>
      <w:bookmarkStart w:id="134" w:name="_Hlk167453201"/>
      <w:r w:rsidR="00241FD1" w:rsidRPr="00E16438">
        <w:rPr>
          <w:rStyle w:val="Strong"/>
        </w:rPr>
        <w:t xml:space="preserve">Phase 5, activity </w:t>
      </w:r>
      <w:r w:rsidR="00AB2CB5">
        <w:rPr>
          <w:rStyle w:val="Strong"/>
        </w:rPr>
        <w:t>6</w:t>
      </w:r>
      <w:r w:rsidR="00241FD1" w:rsidRPr="00E16438">
        <w:rPr>
          <w:rStyle w:val="Strong"/>
        </w:rPr>
        <w:t xml:space="preserve"> – preparing for the comparative paragraph</w:t>
      </w:r>
      <w:r w:rsidR="00E16438" w:rsidRPr="00E24308">
        <w:rPr>
          <w:rStyle w:val="Strong"/>
          <w:b w:val="0"/>
          <w:bCs w:val="0"/>
        </w:rPr>
        <w:t xml:space="preserve"> </w:t>
      </w:r>
      <w:bookmarkEnd w:id="134"/>
      <w:r w:rsidR="00BA0923" w:rsidRPr="0046493E">
        <w:t>as a model for how you can approach</w:t>
      </w:r>
      <w:r w:rsidR="00E17FFD" w:rsidRPr="0046493E">
        <w:t xml:space="preserve"> your own independent construction of</w:t>
      </w:r>
      <w:r w:rsidR="00BD3208" w:rsidRPr="0046493E">
        <w:t xml:space="preserve"> this comparative paragraph.</w:t>
      </w:r>
      <w:r w:rsidR="004C5F2B">
        <w:t xml:space="preserve"> </w:t>
      </w:r>
      <w:r w:rsidR="00905A80">
        <w:t>In addition</w:t>
      </w:r>
      <w:r w:rsidR="00D9403B">
        <w:t>,</w:t>
      </w:r>
      <w:r w:rsidR="00905A80">
        <w:t xml:space="preserve"> you </w:t>
      </w:r>
      <w:r w:rsidR="004C5F2B">
        <w:t>should</w:t>
      </w:r>
      <w:r w:rsidR="00905A80">
        <w:t xml:space="preserve"> use </w:t>
      </w:r>
      <w:r w:rsidR="004C5F2B">
        <w:t xml:space="preserve">work already completed in </w:t>
      </w:r>
      <w:r w:rsidR="004C5F2B" w:rsidRPr="00862F1B">
        <w:rPr>
          <w:rStyle w:val="Strong"/>
        </w:rPr>
        <w:t xml:space="preserve">Phase 5, activity </w:t>
      </w:r>
      <w:r w:rsidR="004C5F2B">
        <w:rPr>
          <w:rStyle w:val="Strong"/>
        </w:rPr>
        <w:t>8</w:t>
      </w:r>
      <w:r w:rsidR="004C5F2B" w:rsidRPr="00862F1B">
        <w:rPr>
          <w:rStyle w:val="Strong"/>
        </w:rPr>
        <w:t xml:space="preserve"> – </w:t>
      </w:r>
      <w:r w:rsidR="004C5F2B" w:rsidRPr="00052C85">
        <w:rPr>
          <w:rStyle w:val="Strong"/>
        </w:rPr>
        <w:t>writing an extended response introduction</w:t>
      </w:r>
      <w:r w:rsidR="00065447" w:rsidRPr="00E24308">
        <w:rPr>
          <w:rStyle w:val="Strong"/>
          <w:b w:val="0"/>
          <w:bCs w:val="0"/>
        </w:rPr>
        <w:t xml:space="preserve"> </w:t>
      </w:r>
      <w:r w:rsidR="00DF1912" w:rsidRPr="00D11E0D">
        <w:t>and</w:t>
      </w:r>
      <w:r w:rsidR="00DF1912" w:rsidRPr="00E24308">
        <w:rPr>
          <w:rStyle w:val="Strong"/>
          <w:b w:val="0"/>
          <w:bCs w:val="0"/>
        </w:rPr>
        <w:t xml:space="preserve"> </w:t>
      </w:r>
      <w:r w:rsidR="00DF1912" w:rsidRPr="00DF1912">
        <w:rPr>
          <w:rStyle w:val="Strong"/>
        </w:rPr>
        <w:t>Phase 5, activity 7 – implementing discourse markers</w:t>
      </w:r>
      <w:r w:rsidR="00D11E0D" w:rsidRPr="00E24308">
        <w:rPr>
          <w:rStyle w:val="Strong"/>
          <w:b w:val="0"/>
          <w:bCs w:val="0"/>
        </w:rPr>
        <w:t xml:space="preserve"> </w:t>
      </w:r>
      <w:r w:rsidR="00D11E0D" w:rsidRPr="00D11E0D">
        <w:t>to inform your response.</w:t>
      </w:r>
    </w:p>
    <w:p w14:paraId="2F77FA54" w14:textId="3E5EF3E0" w:rsidR="006B3650" w:rsidRDefault="006B3650" w:rsidP="00430AE2">
      <w:pPr>
        <w:pStyle w:val="ListNumber"/>
        <w:numPr>
          <w:ilvl w:val="0"/>
          <w:numId w:val="19"/>
        </w:numPr>
        <w:rPr>
          <w:rStyle w:val="Strong"/>
          <w:b w:val="0"/>
          <w:bCs w:val="0"/>
        </w:rPr>
      </w:pPr>
      <w:bookmarkStart w:id="135" w:name="_Toc147228353"/>
      <w:bookmarkStart w:id="136" w:name="_Toc163631415"/>
      <w:r w:rsidRPr="00065447">
        <w:rPr>
          <w:rStyle w:val="Strong"/>
          <w:b w:val="0"/>
        </w:rPr>
        <w:t>Respond to the question</w:t>
      </w:r>
      <w:r w:rsidR="00A770D3" w:rsidRPr="00065447">
        <w:rPr>
          <w:rStyle w:val="Strong"/>
          <w:b w:val="0"/>
        </w:rPr>
        <w:t xml:space="preserve"> below using the following steps:</w:t>
      </w:r>
    </w:p>
    <w:p w14:paraId="57759F12" w14:textId="32C96943" w:rsidR="00CF25BB" w:rsidRPr="00A770D3" w:rsidRDefault="00C570BC" w:rsidP="004D5BE6">
      <w:pPr>
        <w:pStyle w:val="FeatureBox"/>
        <w:rPr>
          <w:rStyle w:val="Strong"/>
          <w:b w:val="0"/>
          <w:bCs w:val="0"/>
        </w:rPr>
      </w:pPr>
      <w:r w:rsidRPr="00A770D3">
        <w:rPr>
          <w:rStyle w:val="Strong"/>
          <w:b w:val="0"/>
          <w:bCs w:val="0"/>
        </w:rPr>
        <w:t>‘Context determines the ways in which similar issues are explored across texts.’</w:t>
      </w:r>
    </w:p>
    <w:p w14:paraId="2966ECB5" w14:textId="55548A18" w:rsidR="000C2922" w:rsidRDefault="00C570BC" w:rsidP="004D5BE6">
      <w:pPr>
        <w:pStyle w:val="FeatureBox"/>
        <w:rPr>
          <w:rStyle w:val="Strong"/>
          <w:b w:val="0"/>
          <w:bCs w:val="0"/>
        </w:rPr>
      </w:pPr>
      <w:r w:rsidRPr="00A770D3">
        <w:rPr>
          <w:rStyle w:val="Strong"/>
          <w:b w:val="0"/>
          <w:bCs w:val="0"/>
        </w:rPr>
        <w:t xml:space="preserve">Discuss </w:t>
      </w:r>
      <w:r w:rsidR="00CF25BB" w:rsidRPr="00A770D3">
        <w:rPr>
          <w:rStyle w:val="Strong"/>
          <w:b w:val="0"/>
          <w:bCs w:val="0"/>
        </w:rPr>
        <w:t xml:space="preserve">this statement </w:t>
      </w:r>
      <w:r w:rsidRPr="00A770D3">
        <w:rPr>
          <w:rStyle w:val="Strong"/>
          <w:b w:val="0"/>
          <w:bCs w:val="0"/>
        </w:rPr>
        <w:t>considering the similarities and differences between the poems ‘</w:t>
      </w:r>
      <w:r w:rsidR="00645EFB">
        <w:rPr>
          <w:rStyle w:val="Strong"/>
          <w:b w:val="0"/>
          <w:bCs w:val="0"/>
        </w:rPr>
        <w:t xml:space="preserve">Lines </w:t>
      </w:r>
      <w:r w:rsidR="002C5940">
        <w:rPr>
          <w:rStyle w:val="Strong"/>
          <w:b w:val="0"/>
          <w:bCs w:val="0"/>
        </w:rPr>
        <w:t>W</w:t>
      </w:r>
      <w:r w:rsidR="00645EFB">
        <w:rPr>
          <w:rStyle w:val="Strong"/>
          <w:b w:val="0"/>
          <w:bCs w:val="0"/>
        </w:rPr>
        <w:t xml:space="preserve">ritten in </w:t>
      </w:r>
      <w:r w:rsidR="002C5940">
        <w:rPr>
          <w:rStyle w:val="Strong"/>
          <w:b w:val="0"/>
          <w:bCs w:val="0"/>
        </w:rPr>
        <w:t>E</w:t>
      </w:r>
      <w:r w:rsidR="00645EFB">
        <w:rPr>
          <w:rStyle w:val="Strong"/>
          <w:b w:val="0"/>
          <w:bCs w:val="0"/>
        </w:rPr>
        <w:t xml:space="preserve">arly </w:t>
      </w:r>
      <w:r w:rsidR="002C5940">
        <w:rPr>
          <w:rStyle w:val="Strong"/>
          <w:b w:val="0"/>
          <w:bCs w:val="0"/>
        </w:rPr>
        <w:t>S</w:t>
      </w:r>
      <w:r w:rsidR="00645EFB">
        <w:rPr>
          <w:rStyle w:val="Strong"/>
          <w:b w:val="0"/>
          <w:bCs w:val="0"/>
        </w:rPr>
        <w:t>pring</w:t>
      </w:r>
      <w:r w:rsidRPr="00A770D3">
        <w:rPr>
          <w:rStyle w:val="Strong"/>
          <w:b w:val="0"/>
          <w:bCs w:val="0"/>
        </w:rPr>
        <w:t>’ by William Wordsworth and ‘All that is loved (can be saved)’</w:t>
      </w:r>
      <w:r w:rsidR="00CF25BB" w:rsidRPr="00A770D3">
        <w:rPr>
          <w:rStyle w:val="Strong"/>
          <w:b w:val="0"/>
          <w:bCs w:val="0"/>
        </w:rPr>
        <w:t xml:space="preserve"> by Ellen </w:t>
      </w:r>
      <w:r w:rsidR="00795966" w:rsidRPr="00A770D3">
        <w:rPr>
          <w:rStyle w:val="Strong"/>
          <w:b w:val="0"/>
          <w:bCs w:val="0"/>
        </w:rPr>
        <w:t xml:space="preserve">van </w:t>
      </w:r>
      <w:r w:rsidR="00CF25BB" w:rsidRPr="00A770D3">
        <w:rPr>
          <w:rStyle w:val="Strong"/>
          <w:b w:val="0"/>
          <w:bCs w:val="0"/>
        </w:rPr>
        <w:t>Neerven</w:t>
      </w:r>
      <w:r w:rsidRPr="00A770D3">
        <w:rPr>
          <w:rStyle w:val="Strong"/>
          <w:b w:val="0"/>
          <w:bCs w:val="0"/>
        </w:rPr>
        <w:t>.</w:t>
      </w:r>
    </w:p>
    <w:p w14:paraId="201A8D10" w14:textId="12B08173" w:rsidR="00F55E62" w:rsidRPr="003B4A24" w:rsidRDefault="00845739" w:rsidP="00430AE2">
      <w:pPr>
        <w:pStyle w:val="ListNumber"/>
        <w:numPr>
          <w:ilvl w:val="0"/>
          <w:numId w:val="19"/>
        </w:numPr>
        <w:rPr>
          <w:rStyle w:val="Strong"/>
          <w:b w:val="0"/>
          <w:bCs w:val="0"/>
        </w:rPr>
      </w:pPr>
      <w:r w:rsidRPr="004C5F2B">
        <w:t>R</w:t>
      </w:r>
      <w:r w:rsidR="00175C7F" w:rsidRPr="004C5F2B">
        <w:t>eturn to</w:t>
      </w:r>
      <w:r w:rsidR="00175C7F" w:rsidRPr="00BB54A0">
        <w:rPr>
          <w:rStyle w:val="Strong"/>
          <w:b w:val="0"/>
          <w:bCs w:val="0"/>
        </w:rPr>
        <w:t xml:space="preserve"> </w:t>
      </w:r>
      <w:r w:rsidR="00984C49" w:rsidRPr="00862F1B">
        <w:rPr>
          <w:rStyle w:val="Strong"/>
        </w:rPr>
        <w:t xml:space="preserve">Phase 5, activity </w:t>
      </w:r>
      <w:r w:rsidR="009D4670">
        <w:rPr>
          <w:rStyle w:val="Strong"/>
        </w:rPr>
        <w:t>8</w:t>
      </w:r>
      <w:r w:rsidR="00984C49" w:rsidRPr="00862F1B">
        <w:rPr>
          <w:rStyle w:val="Strong"/>
        </w:rPr>
        <w:t xml:space="preserve"> – writing an extended response</w:t>
      </w:r>
      <w:r w:rsidR="00F71316" w:rsidRPr="003B4A24">
        <w:rPr>
          <w:rStyle w:val="Strong"/>
        </w:rPr>
        <w:t xml:space="preserve"> </w:t>
      </w:r>
      <w:r w:rsidR="00052C85" w:rsidRPr="00052C85">
        <w:rPr>
          <w:rStyle w:val="Strong"/>
        </w:rPr>
        <w:t>introduction</w:t>
      </w:r>
      <w:r w:rsidR="00052C85" w:rsidRPr="00BB54A0">
        <w:rPr>
          <w:rStyle w:val="Strong"/>
          <w:b w:val="0"/>
          <w:bCs w:val="0"/>
        </w:rPr>
        <w:t xml:space="preserve"> </w:t>
      </w:r>
      <w:r w:rsidR="00F71316" w:rsidRPr="00414328">
        <w:rPr>
          <w:rStyle w:val="Strong"/>
          <w:b w:val="0"/>
        </w:rPr>
        <w:t>to ensure</w:t>
      </w:r>
      <w:r w:rsidR="00FB5D27" w:rsidRPr="00414328">
        <w:rPr>
          <w:rStyle w:val="Strong"/>
          <w:b w:val="0"/>
        </w:rPr>
        <w:t xml:space="preserve"> appropriate structure</w:t>
      </w:r>
      <w:r w:rsidR="003658EA" w:rsidRPr="00414328">
        <w:rPr>
          <w:rStyle w:val="Strong"/>
          <w:b w:val="0"/>
        </w:rPr>
        <w:t xml:space="preserve"> and cohesion across your comparative analytical response.</w:t>
      </w:r>
    </w:p>
    <w:p w14:paraId="7A1C87CF" w14:textId="79C613DA" w:rsidR="004C1D28" w:rsidRPr="00862F1B" w:rsidRDefault="004C1D28" w:rsidP="00430AE2">
      <w:pPr>
        <w:pStyle w:val="ListNumber"/>
        <w:numPr>
          <w:ilvl w:val="0"/>
          <w:numId w:val="19"/>
        </w:numPr>
      </w:pPr>
      <w:r w:rsidRPr="00862F1B">
        <w:t xml:space="preserve">Select one ‘main idea’ from your plan to form the basis of this </w:t>
      </w:r>
      <w:r w:rsidRPr="00414328">
        <w:t>comparative</w:t>
      </w:r>
      <w:r w:rsidRPr="00862F1B">
        <w:t xml:space="preserve"> paragraph.</w:t>
      </w:r>
    </w:p>
    <w:p w14:paraId="7B969B04" w14:textId="3DC579F6" w:rsidR="006B3650" w:rsidRPr="00862F1B" w:rsidRDefault="006B3650" w:rsidP="00430AE2">
      <w:pPr>
        <w:pStyle w:val="ListNumber"/>
        <w:numPr>
          <w:ilvl w:val="0"/>
          <w:numId w:val="19"/>
        </w:numPr>
      </w:pPr>
      <w:r w:rsidRPr="00862F1B">
        <w:t xml:space="preserve">Review your responses to </w:t>
      </w:r>
      <w:r w:rsidRPr="003360CD">
        <w:rPr>
          <w:rStyle w:val="Strong"/>
        </w:rPr>
        <w:t xml:space="preserve">Phase 5, activity </w:t>
      </w:r>
      <w:r w:rsidR="0075570A" w:rsidRPr="0075570A">
        <w:rPr>
          <w:rStyle w:val="Strong"/>
        </w:rPr>
        <w:t>6</w:t>
      </w:r>
      <w:r w:rsidRPr="003360CD">
        <w:rPr>
          <w:rStyle w:val="Strong"/>
        </w:rPr>
        <w:t xml:space="preserve"> – preparing for the comparative paragraph</w:t>
      </w:r>
      <w:r w:rsidRPr="00862F1B">
        <w:t xml:space="preserve"> to complete the following steps:</w:t>
      </w:r>
    </w:p>
    <w:p w14:paraId="5BC5F325" w14:textId="4C56DA75" w:rsidR="006B3650" w:rsidRDefault="006B3650" w:rsidP="00BB54A0">
      <w:pPr>
        <w:pStyle w:val="ListNumber2"/>
        <w:numPr>
          <w:ilvl w:val="0"/>
          <w:numId w:val="104"/>
        </w:numPr>
      </w:pPr>
      <w:r w:rsidRPr="006B3650">
        <w:t>Isolate 3 to 4 pieces of evidence that demonstrate your ‘main idea’.</w:t>
      </w:r>
    </w:p>
    <w:p w14:paraId="61026ADE" w14:textId="77777777" w:rsidR="003360CD" w:rsidRPr="003360CD" w:rsidRDefault="003360CD" w:rsidP="003360CD">
      <w:pPr>
        <w:pStyle w:val="ListNumber2"/>
      </w:pPr>
      <w:r w:rsidRPr="003360CD">
        <w:t>Connect each piece of evidence to a language form, feature and/or structural device used by the author.</w:t>
      </w:r>
    </w:p>
    <w:p w14:paraId="122F4FEE" w14:textId="4D549CA3" w:rsidR="00707BCE" w:rsidRDefault="00707BCE" w:rsidP="00707BCE">
      <w:pPr>
        <w:pStyle w:val="ListNumber2"/>
      </w:pPr>
      <w:r w:rsidRPr="00707BCE">
        <w:t>Explain the effect of the device, in the text and on your understanding in the context of the question.</w:t>
      </w:r>
    </w:p>
    <w:p w14:paraId="04FFE839" w14:textId="09AB8EB1" w:rsidR="00604BF4" w:rsidRDefault="00B70C4B" w:rsidP="00430AE2">
      <w:pPr>
        <w:pStyle w:val="ListNumber"/>
        <w:numPr>
          <w:ilvl w:val="0"/>
          <w:numId w:val="19"/>
        </w:numPr>
      </w:pPr>
      <w:r>
        <w:t xml:space="preserve">Compose your </w:t>
      </w:r>
      <w:r w:rsidR="00517A1A">
        <w:t>response</w:t>
      </w:r>
      <w:r w:rsidR="00F474CA">
        <w:t xml:space="preserve"> and remember</w:t>
      </w:r>
      <w:r w:rsidR="00443442">
        <w:t xml:space="preserve"> that you will have a </w:t>
      </w:r>
      <w:r w:rsidR="005905B8">
        <w:t>different</w:t>
      </w:r>
      <w:r w:rsidR="009E2D3C">
        <w:t>, yet related,</w:t>
      </w:r>
      <w:r w:rsidR="005905B8">
        <w:t xml:space="preserve"> question in your examination</w:t>
      </w:r>
      <w:r w:rsidR="009E2D3C">
        <w:t xml:space="preserve"> so </w:t>
      </w:r>
      <w:r w:rsidR="006C4F21">
        <w:t>adjusting your response for the question will be necessary</w:t>
      </w:r>
      <w:r w:rsidR="009E2D3C">
        <w:t>.</w:t>
      </w:r>
      <w:bookmarkEnd w:id="135"/>
      <w:bookmarkEnd w:id="136"/>
    </w:p>
    <w:p w14:paraId="7837A46B" w14:textId="544AE49A" w:rsidR="003360CD" w:rsidRDefault="00604BF4" w:rsidP="00604BF4">
      <w:pPr>
        <w:suppressAutoHyphens w:val="0"/>
        <w:spacing w:before="0" w:after="160" w:line="259" w:lineRule="auto"/>
      </w:pPr>
      <w:r>
        <w:br w:type="page"/>
      </w:r>
    </w:p>
    <w:p w14:paraId="15927BCA" w14:textId="6777A4A4" w:rsidR="0027377D" w:rsidRDefault="00617570" w:rsidP="0027377D">
      <w:pPr>
        <w:pStyle w:val="Heading2"/>
      </w:pPr>
      <w:bookmarkStart w:id="137" w:name="_Hlk171934327"/>
      <w:bookmarkStart w:id="138" w:name="_Toc173238893"/>
      <w:r>
        <w:t>P</w:t>
      </w:r>
      <w:r w:rsidR="00604BF4">
        <w:t xml:space="preserve">hase 5, </w:t>
      </w:r>
      <w:r w:rsidR="00D303A1">
        <w:t>resource 6</w:t>
      </w:r>
      <w:r w:rsidR="00604BF4">
        <w:t xml:space="preserve"> </w:t>
      </w:r>
      <w:r w:rsidR="00E02825">
        <w:t>–</w:t>
      </w:r>
      <w:r w:rsidR="00604BF4">
        <w:t xml:space="preserve"> </w:t>
      </w:r>
      <w:r w:rsidR="00E02825">
        <w:t xml:space="preserve">model </w:t>
      </w:r>
      <w:r w:rsidR="009D457B">
        <w:t xml:space="preserve">comparative </w:t>
      </w:r>
      <w:r w:rsidR="00DC53DB">
        <w:t>paragraph</w:t>
      </w:r>
      <w:bookmarkEnd w:id="138"/>
    </w:p>
    <w:bookmarkEnd w:id="137"/>
    <w:p w14:paraId="6BDBCA85" w14:textId="57A25FD7" w:rsidR="00617570" w:rsidRPr="0027377D" w:rsidRDefault="0027377D" w:rsidP="0027377D">
      <w:pPr>
        <w:pStyle w:val="FeatureBox2"/>
        <w:rPr>
          <w:rStyle w:val="Strong"/>
        </w:rPr>
      </w:pPr>
      <w:r w:rsidRPr="0027377D">
        <w:rPr>
          <w:rStyle w:val="Strong"/>
        </w:rPr>
        <w:t>Teacher note</w:t>
      </w:r>
      <w:r w:rsidR="00CC009B" w:rsidRPr="00357D22">
        <w:rPr>
          <w:rStyle w:val="Strong"/>
          <w:b w:val="0"/>
          <w:bCs w:val="0"/>
        </w:rPr>
        <w:t xml:space="preserve">: </w:t>
      </w:r>
      <w:r w:rsidR="00CC009B" w:rsidRPr="00547B94">
        <w:t>this resource</w:t>
      </w:r>
      <w:r w:rsidR="00017ED2" w:rsidRPr="00547B94">
        <w:t xml:space="preserve"> has been included to support students </w:t>
      </w:r>
      <w:r w:rsidR="000F6192" w:rsidRPr="00547B94">
        <w:t>who may need additional support in planning their own respo</w:t>
      </w:r>
      <w:r w:rsidR="001F1D0C" w:rsidRPr="00547B94">
        <w:t xml:space="preserve">nse and </w:t>
      </w:r>
      <w:r w:rsidR="00E86D5E">
        <w:t xml:space="preserve">reviewing how </w:t>
      </w:r>
      <w:r w:rsidR="00B170A6">
        <w:t xml:space="preserve">the </w:t>
      </w:r>
      <w:r w:rsidR="00A06BA1">
        <w:t xml:space="preserve">activities such as, </w:t>
      </w:r>
      <w:r w:rsidR="00716368" w:rsidRPr="00547B94">
        <w:rPr>
          <w:rStyle w:val="Strong"/>
        </w:rPr>
        <w:t>Phase 5, activity 6 – preparing for the comparative paragraph</w:t>
      </w:r>
      <w:r w:rsidR="00716368" w:rsidRPr="00B170A6">
        <w:rPr>
          <w:rStyle w:val="Strong"/>
          <w:b w:val="0"/>
          <w:bCs w:val="0"/>
        </w:rPr>
        <w:t xml:space="preserve">; </w:t>
      </w:r>
      <w:r w:rsidR="003903A8" w:rsidRPr="00547B94">
        <w:rPr>
          <w:rStyle w:val="Strong"/>
        </w:rPr>
        <w:t>Phase 5, activity 7 – implementing discourse markers</w:t>
      </w:r>
      <w:r w:rsidR="003903A8" w:rsidRPr="00B170A6">
        <w:rPr>
          <w:rStyle w:val="Strong"/>
          <w:b w:val="0"/>
          <w:bCs w:val="0"/>
        </w:rPr>
        <w:t xml:space="preserve"> and </w:t>
      </w:r>
      <w:r w:rsidR="003903A8" w:rsidRPr="00547B94">
        <w:rPr>
          <w:rStyle w:val="Strong"/>
        </w:rPr>
        <w:t>Phase 5, activity 8 – writing an extended response introduction</w:t>
      </w:r>
      <w:r w:rsidR="00492338">
        <w:t xml:space="preserve"> can be </w:t>
      </w:r>
      <w:r w:rsidR="00616A08">
        <w:t>implemented.</w:t>
      </w:r>
    </w:p>
    <w:p w14:paraId="3C822E72" w14:textId="5E82DF96" w:rsidR="00227D60" w:rsidRDefault="00227D60" w:rsidP="00717F78">
      <w:r>
        <w:t>The texts ‘I wandered lonely as a cloud’ by William Wordsworth and ‘London’ by William Blake both reveal how context determines the ways in which similar issues are explored across texts. Wordsworth is seen as one of the founding members of the Romantic movement, he embraces sublime nature as providing insight into how humanity should live in freedom and joy. William Blake in ‘London’ conversely takes Romantic ideas about freedom and innocence and questions the city he lives in which is full of pity and a loss of hope.</w:t>
      </w:r>
    </w:p>
    <w:p w14:paraId="693CA58D" w14:textId="17CEE430" w:rsidR="00227D60" w:rsidRDefault="00227D60" w:rsidP="00717F78">
      <w:r>
        <w:t>‘I wandered lonely as a cloud’ by Wordsworth highlights the Romantic movement</w:t>
      </w:r>
      <w:r w:rsidR="00C0675A">
        <w:t>’</w:t>
      </w:r>
      <w:r>
        <w:t>s obsession with humanit</w:t>
      </w:r>
      <w:r w:rsidR="00C0675A">
        <w:t>y’s</w:t>
      </w:r>
      <w:r>
        <w:t xml:space="preserve"> enduring connection with the natural world.</w:t>
      </w:r>
      <w:r w:rsidR="00251E11">
        <w:t xml:space="preserve"> </w:t>
      </w:r>
      <w:r w:rsidR="00AD4178">
        <w:t xml:space="preserve">Wordsworth </w:t>
      </w:r>
      <w:r w:rsidR="00D61BA9">
        <w:t xml:space="preserve">lived </w:t>
      </w:r>
      <w:r w:rsidR="00894001">
        <w:t xml:space="preserve">outside of cities in the country and has a strong view </w:t>
      </w:r>
      <w:r w:rsidR="00952967">
        <w:t>about the beauty of nature.</w:t>
      </w:r>
      <w:r>
        <w:t xml:space="preserve"> In the poem</w:t>
      </w:r>
      <w:r w:rsidR="00E25B88">
        <w:t>,</w:t>
      </w:r>
      <w:r>
        <w:t xml:space="preserve"> Wordsworth uses figurative language devices to demonstrate the Romantic perspective of the close connection between spirituality and the natural world. The use of simile and personification by Wordsworth in the opening line ‘I wandered lonely as a cloud’ immediately establishes an emotional connection between the persona and the natural world. By likening himself to a cloud, Wordsworth highlights that humans and nature are joined together. Additionally, Wordsworth’s personification of the daffodils, ‘fluttering and dancing in the breeze’, creates the image of daffodils having human qualities, highlighting how important the natural world is to him. Furthermore, use of the simile, by the poet, in the lines, ‘Continuous as the stars that shine / And twinkle on the milky way / They stretched in a never-ending line’, demonstrates the connection between humankind, nature and the spiritual world, suggesting that the daffodils are connected to the limitless stars in the heavens, specifically the milky way, just as we as humans are connected to the daffodils. Wordsworth’s emphasis on the close connection between spirituality and nature gives the audience the sense that there is something special and powerful about the natural world.</w:t>
      </w:r>
    </w:p>
    <w:p w14:paraId="56A7FFC4" w14:textId="5BBA2592" w:rsidR="00227D60" w:rsidRDefault="00227D60" w:rsidP="00717F78">
      <w:r>
        <w:t xml:space="preserve">Alternatively, William Blake questions the connection between humanity and the natural world by revealing how his contextual world leaves people in slavery and unable to realise freedom in nature. </w:t>
      </w:r>
      <w:r w:rsidR="00952967">
        <w:t xml:space="preserve">Blake, unlike many Romantic poets lived </w:t>
      </w:r>
      <w:r w:rsidR="0077271E">
        <w:t>in the city of London</w:t>
      </w:r>
      <w:r w:rsidR="00882E3B">
        <w:t xml:space="preserve"> and his concerns are more </w:t>
      </w:r>
      <w:r w:rsidR="00424A1B">
        <w:t>about the consequences of people moving to the city</w:t>
      </w:r>
      <w:r w:rsidR="00AB5149">
        <w:t xml:space="preserve"> in the Industrial </w:t>
      </w:r>
      <w:r w:rsidR="00643FCD">
        <w:t>R</w:t>
      </w:r>
      <w:r w:rsidR="00AB5149">
        <w:t>evolution</w:t>
      </w:r>
      <w:r w:rsidR="00882E3B">
        <w:t xml:space="preserve"> than</w:t>
      </w:r>
      <w:r w:rsidR="004C0C0A">
        <w:t xml:space="preserve"> about the beauty of nature.</w:t>
      </w:r>
      <w:r w:rsidR="00882E3B">
        <w:t xml:space="preserve"> </w:t>
      </w:r>
      <w:r>
        <w:t xml:space="preserve">From the opening line of the poem ‘I wander </w:t>
      </w:r>
      <w:proofErr w:type="spellStart"/>
      <w:r>
        <w:t>thro</w:t>
      </w:r>
      <w:proofErr w:type="spellEnd"/>
      <w:r>
        <w:t xml:space="preserve">’ each charter’d street’ you can see that something has changed as the poet is not walking in nature, but in a city. Further, the use of the term ‘charter’d’ is an allusion to the Industrial </w:t>
      </w:r>
      <w:r w:rsidR="00643FCD">
        <w:t>R</w:t>
      </w:r>
      <w:r>
        <w:t>evolution and how streets and rivers are ‘owned’. In other Romantic poems rivers are symbolic of freedom, yet here they are symbols of oppression. Blake reasserts this by using the anaphora ‘In every’, such as ‘in every cry’ or ‘in every voice’ to reinforce how people have been put into pain and suffering everywhere in London. By using examples such as the ‘</w:t>
      </w:r>
      <w:r w:rsidR="00643FCD">
        <w:t>C</w:t>
      </w:r>
      <w:r>
        <w:t>himney-sweepers’</w:t>
      </w:r>
      <w:r w:rsidR="00643FCD">
        <w:t>,</w:t>
      </w:r>
      <w:r>
        <w:t xml:space="preserve"> ‘hapless soldiers’ and ‘youthful harlots’ Blake makes a universal appeal for all parts of </w:t>
      </w:r>
      <w:r w:rsidR="00643FCD">
        <w:t>g</w:t>
      </w:r>
      <w:r>
        <w:t>overnment, such as the</w:t>
      </w:r>
      <w:r w:rsidR="00BF0DAD">
        <w:t xml:space="preserve"> monarchy</w:t>
      </w:r>
      <w:r>
        <w:t xml:space="preserve">, the church and the army to see the suffering of their fellow humans and bring about change. </w:t>
      </w:r>
      <w:r w:rsidR="00E43B95">
        <w:t>In this way</w:t>
      </w:r>
      <w:r w:rsidR="002A4F77">
        <w:t xml:space="preserve">, Blake </w:t>
      </w:r>
      <w:r w:rsidR="00ED7AB8">
        <w:t>challenges</w:t>
      </w:r>
      <w:r w:rsidR="00A75FBC">
        <w:t xml:space="preserve"> </w:t>
      </w:r>
      <w:r w:rsidR="00984D4D">
        <w:t xml:space="preserve">his </w:t>
      </w:r>
      <w:r w:rsidR="0058194D">
        <w:t>society</w:t>
      </w:r>
      <w:r w:rsidR="00755155">
        <w:t xml:space="preserve"> to</w:t>
      </w:r>
      <w:r w:rsidR="008E53AE">
        <w:t xml:space="preserve"> </w:t>
      </w:r>
      <w:r w:rsidR="008504D2">
        <w:t xml:space="preserve">give </w:t>
      </w:r>
      <w:r w:rsidR="008560B0">
        <w:t>people freedom</w:t>
      </w:r>
      <w:r w:rsidR="006952AC">
        <w:t xml:space="preserve"> over their lives, whil</w:t>
      </w:r>
      <w:r w:rsidR="00643FCD">
        <w:t>e</w:t>
      </w:r>
      <w:r w:rsidR="006952AC">
        <w:t xml:space="preserve"> Wordsworth suggests that </w:t>
      </w:r>
      <w:r w:rsidR="00306ADD">
        <w:t>freedom can only be found exploring the natural world.</w:t>
      </w:r>
    </w:p>
    <w:p w14:paraId="2C7FEE15" w14:textId="130E9787" w:rsidR="00227D60" w:rsidRDefault="00227D60" w:rsidP="00717F78">
      <w:r>
        <w:t xml:space="preserve">Both poets share Romantic values of freedom and innocence; however, they deal with different things. Wordsworth shows his connection to nature by walking ‘lonely’ in his environment, while Blake walks the city of London, looking at the cost on people of the Industrial </w:t>
      </w:r>
      <w:r w:rsidR="00F60E7F">
        <w:t>R</w:t>
      </w:r>
      <w:r>
        <w:t>evolution taking them away from their farms and</w:t>
      </w:r>
      <w:r w:rsidR="00F60E7F">
        <w:t xml:space="preserve"> the</w:t>
      </w:r>
      <w:r>
        <w:t xml:space="preserve"> natural world. In this way, the context of each poet determines the ways in which similar issues are explored across texts</w:t>
      </w:r>
      <w:r w:rsidR="00F60E7F">
        <w:t>.</w:t>
      </w:r>
    </w:p>
    <w:p w14:paraId="7E70991D" w14:textId="25E3BABF" w:rsidR="0012298E" w:rsidRDefault="0012298E">
      <w:pPr>
        <w:suppressAutoHyphens w:val="0"/>
        <w:spacing w:before="0" w:after="160" w:line="259" w:lineRule="auto"/>
        <w:rPr>
          <w:rFonts w:eastAsiaTheme="majorEastAsia"/>
          <w:bCs/>
          <w:color w:val="002664"/>
          <w:sz w:val="40"/>
          <w:szCs w:val="52"/>
        </w:rPr>
      </w:pPr>
      <w:r>
        <w:br w:type="page"/>
      </w:r>
    </w:p>
    <w:p w14:paraId="696D7E9E" w14:textId="0351ECEC" w:rsidR="00BA6F1C" w:rsidRDefault="00BA6F1C" w:rsidP="00BA6F1C">
      <w:pPr>
        <w:pStyle w:val="Heading1"/>
      </w:pPr>
      <w:bookmarkStart w:id="139" w:name="_Toc173238894"/>
      <w:r w:rsidRPr="00630F90">
        <w:t xml:space="preserve">Phase </w:t>
      </w:r>
      <w:r>
        <w:t>6</w:t>
      </w:r>
      <w:r w:rsidRPr="00630F90">
        <w:t xml:space="preserve"> – </w:t>
      </w:r>
      <w:r>
        <w:t>preparing the assessment task</w:t>
      </w:r>
      <w:bookmarkEnd w:id="105"/>
      <w:bookmarkEnd w:id="139"/>
    </w:p>
    <w:p w14:paraId="6E71591A" w14:textId="1BAB5AC1" w:rsidR="00762110" w:rsidRDefault="00762110" w:rsidP="00762110">
      <w:pPr>
        <w:pStyle w:val="FeatureBox2"/>
      </w:pPr>
      <w:bookmarkStart w:id="140" w:name="_Hlk129278114"/>
      <w:r>
        <w:t>The ‘preparing the assessment task’</w:t>
      </w:r>
      <w:r w:rsidR="003103B8">
        <w:t xml:space="preserve"> phase</w:t>
      </w:r>
      <w:r>
        <w:t xml:space="preserve"> supports</w:t>
      </w:r>
      <w:r w:rsidR="003103B8">
        <w:t xml:space="preserve"> students to prepare for the formal assessment, which is an examination. The structure enables students to prepare to complete an examination that best represents their learning. A series of planning, reading, writing and reviewing activities are structured into the teaching and learning program at intervals. These tasks are designed to encourage student understanding </w:t>
      </w:r>
      <w:proofErr w:type="gramStart"/>
      <w:r w:rsidR="003103B8">
        <w:t>of,</w:t>
      </w:r>
      <w:proofErr w:type="gramEnd"/>
      <w:r w:rsidR="003103B8">
        <w:t xml:space="preserve"> engagement with and ownership of the response they create during the assessment task design process. The following strategies are designed to support both the experimentation within formative tasks and the preparation for the formal summative task. They are not meant to be completed consecutively, nor are they a checklist. They should be introduced when required, running concurrently within the other phases. All will need to be adapted to the class context.</w:t>
      </w:r>
    </w:p>
    <w:p w14:paraId="0D741BEE" w14:textId="77777777" w:rsidR="00762110" w:rsidRPr="00491457" w:rsidRDefault="00762110" w:rsidP="00762110">
      <w:pPr>
        <w:pStyle w:val="FeatureBox2"/>
      </w:pPr>
      <w:r w:rsidRPr="00491457">
        <w:t xml:space="preserve">Students develop their understanding of the structure and requirements of an examination. Students use marking criteria to provide feedback to peers, which in turn supports them to develop an understanding of the </w:t>
      </w:r>
      <w:r>
        <w:t>demands of examination-style questions in preparation for</w:t>
      </w:r>
      <w:r w:rsidRPr="00491457">
        <w:t xml:space="preserve"> their formal assessment task.</w:t>
      </w:r>
    </w:p>
    <w:p w14:paraId="0AA02A75" w14:textId="27123F3D" w:rsidR="00BA6F1C" w:rsidRDefault="00762110" w:rsidP="00E0395F">
      <w:pPr>
        <w:pStyle w:val="FeatureBox2"/>
      </w:pPr>
      <w:r w:rsidRPr="00A062C3">
        <w:t xml:space="preserve">The teacher recognises students’ prior understanding of assessment practices but should use this phase as an opportunity to deepen awareness of aspects that may have challenged students during </w:t>
      </w:r>
      <w:r>
        <w:t>previous assessment experiences</w:t>
      </w:r>
      <w:r w:rsidRPr="00A062C3">
        <w:t xml:space="preserve">. These may include understanding instructions, being aware of the </w:t>
      </w:r>
      <w:bookmarkEnd w:id="140"/>
      <w:r w:rsidRPr="00A062C3">
        <w:t xml:space="preserve">demands of marking criteria, or using samples to improve </w:t>
      </w:r>
      <w:r>
        <w:t>their</w:t>
      </w:r>
      <w:r w:rsidRPr="00A062C3">
        <w:t xml:space="preserve"> response</w:t>
      </w:r>
      <w:r w:rsidR="00F60E7F">
        <w:t>.</w:t>
      </w:r>
    </w:p>
    <w:p w14:paraId="422D286F" w14:textId="77777777" w:rsidR="00F75E02" w:rsidRDefault="00F75E02" w:rsidP="003D44F6">
      <w:pPr>
        <w:pStyle w:val="Heading2"/>
        <w:sectPr w:rsidR="00F75E02" w:rsidSect="0010188F">
          <w:pgSz w:w="11906" w:h="16838"/>
          <w:pgMar w:top="1134" w:right="1134" w:bottom="1134" w:left="1134" w:header="709" w:footer="709" w:gutter="0"/>
          <w:cols w:space="708"/>
          <w:docGrid w:linePitch="360"/>
        </w:sectPr>
      </w:pPr>
    </w:p>
    <w:p w14:paraId="12DEE773" w14:textId="3D9B11A6" w:rsidR="00132C8D" w:rsidRDefault="00132C8D" w:rsidP="003D44F6">
      <w:pPr>
        <w:pStyle w:val="Heading2"/>
      </w:pPr>
      <w:bookmarkStart w:id="141" w:name="_Toc173238895"/>
      <w:r>
        <w:t xml:space="preserve">Phase 6, resource 1 – </w:t>
      </w:r>
      <w:r w:rsidR="00BC4B3C" w:rsidRPr="00BC4B3C">
        <w:t xml:space="preserve">support for analytical writing </w:t>
      </w:r>
      <w:r w:rsidR="003A24D9">
        <w:t xml:space="preserve">provided </w:t>
      </w:r>
      <w:r w:rsidR="00BC4B3C" w:rsidRPr="00BC4B3C">
        <w:t>in Stage 5 resources</w:t>
      </w:r>
      <w:bookmarkEnd w:id="141"/>
    </w:p>
    <w:p w14:paraId="3B203883" w14:textId="60CB6A43" w:rsidR="00BC4B3C" w:rsidRDefault="00BC4B3C" w:rsidP="007C062D">
      <w:pPr>
        <w:pStyle w:val="FeatureBox2"/>
      </w:pPr>
      <w:r w:rsidRPr="007C062D">
        <w:rPr>
          <w:rStyle w:val="Strong"/>
        </w:rPr>
        <w:t>Teacher note</w:t>
      </w:r>
      <w:r>
        <w:t xml:space="preserve">: the programs, resources and activities </w:t>
      </w:r>
      <w:r w:rsidR="003D087D">
        <w:t xml:space="preserve">referred to within this resource can all be found on the department’s </w:t>
      </w:r>
      <w:hyperlink r:id="rId111" w:history="1">
        <w:r w:rsidR="003D087D" w:rsidRPr="007C062D">
          <w:rPr>
            <w:rStyle w:val="Hyperlink"/>
          </w:rPr>
          <w:t>Planning, programming and assessing in English 7</w:t>
        </w:r>
        <w:r w:rsidR="008243BF">
          <w:rPr>
            <w:rStyle w:val="Hyperlink"/>
          </w:rPr>
          <w:t>–</w:t>
        </w:r>
        <w:r w:rsidR="003D087D" w:rsidRPr="007C062D">
          <w:rPr>
            <w:rStyle w:val="Hyperlink"/>
          </w:rPr>
          <w:t>10</w:t>
        </w:r>
      </w:hyperlink>
      <w:r w:rsidR="003D087D">
        <w:t xml:space="preserve"> webpage. </w:t>
      </w:r>
      <w:r w:rsidR="0027241B">
        <w:t>You may wish to select from some of these</w:t>
      </w:r>
      <w:r w:rsidR="0023301E">
        <w:t xml:space="preserve"> resources and activities, or remind students of the </w:t>
      </w:r>
      <w:r w:rsidR="00BD19A6">
        <w:t>knowledge, understanding and skills developed through the completion of these activ</w:t>
      </w:r>
      <w:r w:rsidR="00581AA3">
        <w:t xml:space="preserve">ities, </w:t>
      </w:r>
      <w:r w:rsidR="0012343D">
        <w:t>when preparing students for the core formative tasks and the formal examination.</w:t>
      </w:r>
    </w:p>
    <w:p w14:paraId="20A9F56F" w14:textId="531C127A" w:rsidR="007C062D" w:rsidRDefault="00F12C36" w:rsidP="007C062D">
      <w:pPr>
        <w:rPr>
          <w:rStyle w:val="Strong"/>
        </w:rPr>
      </w:pPr>
      <w:r w:rsidRPr="00F12C36">
        <w:rPr>
          <w:rStyle w:val="Strong"/>
        </w:rPr>
        <w:t>Representation of life experiences – Year 9, Term 1</w:t>
      </w:r>
    </w:p>
    <w:p w14:paraId="5C5729FA" w14:textId="6DBEF2EF" w:rsidR="00B91C6C" w:rsidRPr="008670BF" w:rsidRDefault="00B91C6C" w:rsidP="00B91C6C">
      <w:r>
        <w:t xml:space="preserve">The </w:t>
      </w:r>
      <w:hyperlink r:id="rId112" w:history="1">
        <w:r w:rsidRPr="00CF7982">
          <w:rPr>
            <w:rStyle w:val="Hyperlink"/>
          </w:rPr>
          <w:t xml:space="preserve">Representation of life experiences – Year 9, Term </w:t>
        </w:r>
        <w:r w:rsidR="00F07367" w:rsidRPr="00CF7982">
          <w:rPr>
            <w:rStyle w:val="Hyperlink"/>
          </w:rPr>
          <w:t>1</w:t>
        </w:r>
      </w:hyperlink>
      <w:r w:rsidR="00F07367" w:rsidRPr="00C7206E">
        <w:rPr>
          <w:rStyle w:val="Strong"/>
          <w:b w:val="0"/>
          <w:bCs w:val="0"/>
        </w:rPr>
        <w:t xml:space="preserve"> program</w:t>
      </w:r>
      <w:r w:rsidR="00C7206E">
        <w:rPr>
          <w:rStyle w:val="Strong"/>
          <w:b w:val="0"/>
          <w:bCs w:val="0"/>
        </w:rPr>
        <w:t xml:space="preserve"> is de</w:t>
      </w:r>
      <w:r w:rsidR="008670BF">
        <w:rPr>
          <w:rStyle w:val="Strong"/>
          <w:b w:val="0"/>
          <w:bCs w:val="0"/>
        </w:rPr>
        <w:t xml:space="preserve">signed to deepen students’ understanding of </w:t>
      </w:r>
      <w:r w:rsidR="00D1112B">
        <w:rPr>
          <w:rStyle w:val="Strong"/>
          <w:b w:val="0"/>
          <w:bCs w:val="0"/>
        </w:rPr>
        <w:t xml:space="preserve">how language forms and features are used in narrative. The formal assessment for this program is an imaginative writing </w:t>
      </w:r>
      <w:r w:rsidR="004223D9">
        <w:rPr>
          <w:rStyle w:val="Strong"/>
          <w:b w:val="0"/>
          <w:bCs w:val="0"/>
        </w:rPr>
        <w:t xml:space="preserve">composition </w:t>
      </w:r>
      <w:r w:rsidR="00D1112B">
        <w:rPr>
          <w:rStyle w:val="Strong"/>
          <w:b w:val="0"/>
          <w:bCs w:val="0"/>
        </w:rPr>
        <w:t>and reflection</w:t>
      </w:r>
      <w:r w:rsidR="004223D9">
        <w:rPr>
          <w:rStyle w:val="Strong"/>
          <w:b w:val="0"/>
          <w:bCs w:val="0"/>
        </w:rPr>
        <w:t>.</w:t>
      </w:r>
    </w:p>
    <w:p w14:paraId="7535EB2F" w14:textId="0EDB1CD6" w:rsidR="008F62BB" w:rsidRDefault="008F62BB" w:rsidP="008F62BB">
      <w:pPr>
        <w:pStyle w:val="Caption"/>
      </w:pPr>
      <w:r>
        <w:t xml:space="preserve">Table </w:t>
      </w:r>
      <w:r w:rsidR="00A30AA5">
        <w:fldChar w:fldCharType="begin"/>
      </w:r>
      <w:r w:rsidR="00A30AA5">
        <w:instrText xml:space="preserve"> SEQ Table \* ARABIC </w:instrText>
      </w:r>
      <w:r w:rsidR="00A30AA5">
        <w:fldChar w:fldCharType="separate"/>
      </w:r>
      <w:r w:rsidR="00A11360">
        <w:rPr>
          <w:noProof/>
        </w:rPr>
        <w:t>66</w:t>
      </w:r>
      <w:r w:rsidR="00A30AA5">
        <w:fldChar w:fldCharType="end"/>
      </w:r>
      <w:r>
        <w:t xml:space="preserve"> – supports for analytical writing in </w:t>
      </w:r>
      <w:r w:rsidR="00E403A2">
        <w:t>‘</w:t>
      </w:r>
      <w:r w:rsidR="004C624E">
        <w:t>Representation of life experiences</w:t>
      </w:r>
      <w:r w:rsidR="00E403A2">
        <w:t>’</w:t>
      </w:r>
    </w:p>
    <w:tbl>
      <w:tblPr>
        <w:tblStyle w:val="Tableheader"/>
        <w:tblW w:w="5000" w:type="pct"/>
        <w:tblLayout w:type="fixed"/>
        <w:tblLook w:val="04A0" w:firstRow="1" w:lastRow="0" w:firstColumn="1" w:lastColumn="0" w:noHBand="0" w:noVBand="1"/>
        <w:tblDescription w:val="This table provides a summary of analytical writing resources and activities from a previous teaching and learning program."/>
      </w:tblPr>
      <w:tblGrid>
        <w:gridCol w:w="2971"/>
        <w:gridCol w:w="11591"/>
      </w:tblGrid>
      <w:tr w:rsidR="00F75E02" w14:paraId="6FEF6E48" w14:textId="77777777" w:rsidTr="00AF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4C6464C3" w14:textId="7AC01598" w:rsidR="004C2110" w:rsidRDefault="004C2110" w:rsidP="00F12C36">
            <w:r>
              <w:t>Resource or activity</w:t>
            </w:r>
          </w:p>
        </w:tc>
        <w:tc>
          <w:tcPr>
            <w:tcW w:w="3980" w:type="pct"/>
          </w:tcPr>
          <w:p w14:paraId="427A7BE2" w14:textId="40FCFCD3" w:rsidR="004C2110" w:rsidRDefault="003B7ADE" w:rsidP="00F12C36">
            <w:pPr>
              <w:cnfStyle w:val="100000000000" w:firstRow="1" w:lastRow="0" w:firstColumn="0" w:lastColumn="0" w:oddVBand="0" w:evenVBand="0" w:oddHBand="0" w:evenHBand="0" w:firstRowFirstColumn="0" w:firstRowLastColumn="0" w:lastRowFirstColumn="0" w:lastRowLastColumn="0"/>
            </w:pPr>
            <w:r>
              <w:t>Description</w:t>
            </w:r>
            <w:r w:rsidR="00FB6AAA">
              <w:t xml:space="preserve"> and </w:t>
            </w:r>
            <w:r w:rsidR="00FF3B7B">
              <w:t xml:space="preserve">suggestion </w:t>
            </w:r>
            <w:r w:rsidR="00B7745F">
              <w:t>for</w:t>
            </w:r>
            <w:r w:rsidR="001C402E">
              <w:t xml:space="preserve"> </w:t>
            </w:r>
            <w:r w:rsidR="00FB6AAA">
              <w:t>how to repurpose in this program</w:t>
            </w:r>
          </w:p>
        </w:tc>
      </w:tr>
      <w:tr w:rsidR="00F75E02" w14:paraId="76203A2D" w14:textId="77777777" w:rsidTr="00AF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4F66B08C" w14:textId="6BA75804" w:rsidR="004C2110" w:rsidRDefault="00FD2FA7" w:rsidP="00F12C36">
            <w:r>
              <w:t>Phase 3, resource 2 – the art of annotation</w:t>
            </w:r>
          </w:p>
        </w:tc>
        <w:tc>
          <w:tcPr>
            <w:tcW w:w="3980" w:type="pct"/>
          </w:tcPr>
          <w:p w14:paraId="318FD662" w14:textId="46E8D2CE" w:rsidR="004C2110" w:rsidRDefault="00FD2FA7" w:rsidP="00F12C36">
            <w:pPr>
              <w:cnfStyle w:val="000000100000" w:firstRow="0" w:lastRow="0" w:firstColumn="0" w:lastColumn="0" w:oddVBand="0" w:evenVBand="0" w:oddHBand="1" w:evenHBand="0" w:firstRowFirstColumn="0" w:firstRowLastColumn="0" w:lastRowFirstColumn="0" w:lastRowLastColumn="0"/>
            </w:pPr>
            <w:r>
              <w:t xml:space="preserve">This resource </w:t>
            </w:r>
            <w:r w:rsidR="00615BFC">
              <w:t>provides a description of what an annotation is</w:t>
            </w:r>
            <w:r w:rsidR="00D236C3">
              <w:t>, why annotations are useful</w:t>
            </w:r>
            <w:r w:rsidR="00615BFC">
              <w:t xml:space="preserve"> and </w:t>
            </w:r>
            <w:r w:rsidR="00363CEB">
              <w:t>different ways to purposefully annotate a text.</w:t>
            </w:r>
            <w:r w:rsidR="00221A8D">
              <w:t xml:space="preserve"> This activity could be used to support </w:t>
            </w:r>
            <w:r w:rsidR="008A07B9">
              <w:t xml:space="preserve">the annotation of any of the </w:t>
            </w:r>
            <w:r w:rsidR="008168C4">
              <w:t>core texts</w:t>
            </w:r>
            <w:r w:rsidR="008A07B9">
              <w:t xml:space="preserve"> in this program.</w:t>
            </w:r>
          </w:p>
        </w:tc>
      </w:tr>
      <w:tr w:rsidR="00F75E02" w14:paraId="430154CA" w14:textId="77777777" w:rsidTr="00AF4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4D64C29D" w14:textId="2658CCF9" w:rsidR="004C2110" w:rsidRDefault="002C12E4" w:rsidP="00F12C36">
            <w:r>
              <w:t>Phase 6, activity 4 – actioning feedback to refine your writ</w:t>
            </w:r>
            <w:r w:rsidR="00221A8D">
              <w:t>ing</w:t>
            </w:r>
          </w:p>
        </w:tc>
        <w:tc>
          <w:tcPr>
            <w:tcW w:w="3980" w:type="pct"/>
          </w:tcPr>
          <w:p w14:paraId="2D8ADB07" w14:textId="2BA87335" w:rsidR="004C2110" w:rsidRDefault="008A07B9" w:rsidP="00F12C36">
            <w:pPr>
              <w:cnfStyle w:val="000000010000" w:firstRow="0" w:lastRow="0" w:firstColumn="0" w:lastColumn="0" w:oddVBand="0" w:evenVBand="0" w:oddHBand="0" w:evenHBand="1" w:firstRowFirstColumn="0" w:firstRowLastColumn="0" w:lastRowFirstColumn="0" w:lastRowLastColumn="0"/>
            </w:pPr>
            <w:r>
              <w:t xml:space="preserve">This </w:t>
            </w:r>
            <w:r w:rsidR="005B2528">
              <w:t xml:space="preserve">activity uses the ‘Traffic Lights’ method of </w:t>
            </w:r>
            <w:r w:rsidR="005A37B7">
              <w:t>reflecting on</w:t>
            </w:r>
            <w:r w:rsidR="005B2528">
              <w:t xml:space="preserve"> feedback</w:t>
            </w:r>
            <w:r w:rsidR="005A37B7">
              <w:t xml:space="preserve"> to support students to revise and finetune their writing. </w:t>
            </w:r>
            <w:r w:rsidR="0098276A">
              <w:t xml:space="preserve">This strategy could be used when students are considering feedback </w:t>
            </w:r>
            <w:r w:rsidR="00986D36">
              <w:t xml:space="preserve">received in </w:t>
            </w:r>
            <w:r w:rsidR="00986D36" w:rsidRPr="008168C4">
              <w:rPr>
                <w:rStyle w:val="Strong"/>
              </w:rPr>
              <w:t>Core formative task 3 – analytical paragraph</w:t>
            </w:r>
            <w:r w:rsidR="00986D36">
              <w:t xml:space="preserve">, </w:t>
            </w:r>
            <w:r w:rsidR="00986D36" w:rsidRPr="008168C4">
              <w:rPr>
                <w:rStyle w:val="Strong"/>
              </w:rPr>
              <w:t xml:space="preserve">Core formative task </w:t>
            </w:r>
            <w:r w:rsidR="008168C4" w:rsidRPr="008168C4">
              <w:rPr>
                <w:rStyle w:val="Strong"/>
              </w:rPr>
              <w:t>5 – comparative paragraph</w:t>
            </w:r>
            <w:r w:rsidR="008168C4">
              <w:t xml:space="preserve"> or </w:t>
            </w:r>
            <w:r w:rsidR="008168C4" w:rsidRPr="008168C4">
              <w:rPr>
                <w:rStyle w:val="Strong"/>
              </w:rPr>
              <w:t xml:space="preserve">Core formative task 6 – </w:t>
            </w:r>
            <w:r w:rsidR="006726AB">
              <w:rPr>
                <w:rStyle w:val="Strong"/>
              </w:rPr>
              <w:t xml:space="preserve">practice examination and </w:t>
            </w:r>
            <w:r w:rsidR="008168C4" w:rsidRPr="008168C4">
              <w:rPr>
                <w:rStyle w:val="Strong"/>
              </w:rPr>
              <w:t>peer marking of practice examination</w:t>
            </w:r>
            <w:r w:rsidR="008168C4">
              <w:t>.</w:t>
            </w:r>
          </w:p>
        </w:tc>
      </w:tr>
    </w:tbl>
    <w:p w14:paraId="1EAB8C14" w14:textId="48410249" w:rsidR="00F12C36" w:rsidRDefault="00CF7982" w:rsidP="00F12C36">
      <w:pPr>
        <w:rPr>
          <w:rStyle w:val="Strong"/>
        </w:rPr>
      </w:pPr>
      <w:r w:rsidRPr="00CF7982">
        <w:rPr>
          <w:rStyle w:val="Strong"/>
        </w:rPr>
        <w:t>Shining a new (stage) light – Year 9, Term 2</w:t>
      </w:r>
    </w:p>
    <w:p w14:paraId="354D1388" w14:textId="46A5CAB5" w:rsidR="00CF7982" w:rsidRPr="00F12C36" w:rsidRDefault="00CF7982" w:rsidP="00CF7982">
      <w:r>
        <w:t xml:space="preserve">The </w:t>
      </w:r>
      <w:hyperlink r:id="rId113" w:history="1">
        <w:r w:rsidRPr="00894E75">
          <w:rPr>
            <w:rStyle w:val="Hyperlink"/>
          </w:rPr>
          <w:t>Shining a new (stage) light – Year 9, Term 2</w:t>
        </w:r>
      </w:hyperlink>
      <w:r>
        <w:t xml:space="preserve"> program is </w:t>
      </w:r>
      <w:r w:rsidR="004E306C">
        <w:t>designed t</w:t>
      </w:r>
      <w:r w:rsidR="00317144">
        <w:t xml:space="preserve">o </w:t>
      </w:r>
      <w:r w:rsidR="004E306C">
        <w:t>deep</w:t>
      </w:r>
      <w:r w:rsidR="00663C2E">
        <w:t>e</w:t>
      </w:r>
      <w:r w:rsidR="004E306C">
        <w:t>n students’ understanding of how a composer’s context</w:t>
      </w:r>
      <w:r w:rsidR="00B8714E">
        <w:t xml:space="preserve"> shapes their perspectives and representations. </w:t>
      </w:r>
      <w:r w:rsidR="00FB6AAA">
        <w:t>The formal assessment for this program is a formal examination based on an extract from the core text studied in the program – Donna Abela’s dram</w:t>
      </w:r>
      <w:r w:rsidR="004F52F2">
        <w:t>a</w:t>
      </w:r>
      <w:r w:rsidR="00FB6AAA">
        <w:t xml:space="preserve"> text </w:t>
      </w:r>
      <w:r w:rsidR="00FB6AAA">
        <w:rPr>
          <w:i/>
          <w:iCs/>
        </w:rPr>
        <w:t>Tales from the Arabian Nights</w:t>
      </w:r>
      <w:r w:rsidR="00FB6AAA">
        <w:t>.</w:t>
      </w:r>
    </w:p>
    <w:p w14:paraId="043926EA" w14:textId="1A745D7F" w:rsidR="00F50F84" w:rsidRDefault="00F50F84" w:rsidP="00F50F84">
      <w:pPr>
        <w:pStyle w:val="Caption"/>
      </w:pPr>
      <w:r>
        <w:t xml:space="preserve">Table </w:t>
      </w:r>
      <w:r>
        <w:fldChar w:fldCharType="begin"/>
      </w:r>
      <w:r>
        <w:instrText xml:space="preserve"> SEQ Table \* ARABIC </w:instrText>
      </w:r>
      <w:r>
        <w:fldChar w:fldCharType="separate"/>
      </w:r>
      <w:r w:rsidR="00A11360">
        <w:rPr>
          <w:noProof/>
        </w:rPr>
        <w:t>67</w:t>
      </w:r>
      <w:r>
        <w:fldChar w:fldCharType="end"/>
      </w:r>
      <w:r w:rsidR="00B22DDD">
        <w:t xml:space="preserve"> – supports for analytical writing in ‘Shining a new (stage) light</w:t>
      </w:r>
      <w:r w:rsidR="00E87C54">
        <w:t>’</w:t>
      </w:r>
    </w:p>
    <w:tbl>
      <w:tblPr>
        <w:tblStyle w:val="Tableheader"/>
        <w:tblW w:w="5000" w:type="pct"/>
        <w:tblLayout w:type="fixed"/>
        <w:tblLook w:val="04A0" w:firstRow="1" w:lastRow="0" w:firstColumn="1" w:lastColumn="0" w:noHBand="0" w:noVBand="1"/>
        <w:tblDescription w:val="This table provides a summary of analytical writing resources ad activities from a previous teaching and learning program."/>
      </w:tblPr>
      <w:tblGrid>
        <w:gridCol w:w="2971"/>
        <w:gridCol w:w="11591"/>
      </w:tblGrid>
      <w:tr w:rsidR="00FB6AAA" w14:paraId="11F89905" w14:textId="77777777" w:rsidTr="00AF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4246285C" w14:textId="77E4CE27" w:rsidR="00FB6AAA" w:rsidRDefault="00FB6AAA" w:rsidP="00CF7982">
            <w:r>
              <w:t>Resource or activity</w:t>
            </w:r>
          </w:p>
        </w:tc>
        <w:tc>
          <w:tcPr>
            <w:tcW w:w="3980" w:type="pct"/>
          </w:tcPr>
          <w:p w14:paraId="188719E1" w14:textId="57D9A730" w:rsidR="00FB6AAA" w:rsidRDefault="00FB6AAA" w:rsidP="00CF7982">
            <w:pPr>
              <w:cnfStyle w:val="100000000000" w:firstRow="1" w:lastRow="0" w:firstColumn="0" w:lastColumn="0" w:oddVBand="0" w:evenVBand="0" w:oddHBand="0" w:evenHBand="0" w:firstRowFirstColumn="0" w:firstRowLastColumn="0" w:lastRowFirstColumn="0" w:lastRowLastColumn="0"/>
            </w:pPr>
            <w:r>
              <w:t xml:space="preserve">Description and </w:t>
            </w:r>
            <w:r w:rsidR="00897853" w:rsidRPr="00897853">
              <w:t xml:space="preserve">suggestion </w:t>
            </w:r>
            <w:r w:rsidR="00F57FA0">
              <w:t>for</w:t>
            </w:r>
            <w:r w:rsidR="00897853" w:rsidRPr="00897853">
              <w:t xml:space="preserve"> </w:t>
            </w:r>
            <w:r>
              <w:t>how to repurpose in this program</w:t>
            </w:r>
          </w:p>
        </w:tc>
      </w:tr>
      <w:tr w:rsidR="00FB6AAA" w14:paraId="593367CA" w14:textId="77777777" w:rsidTr="00AF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091304D9" w14:textId="78D7D4FE" w:rsidR="00FB6AAA" w:rsidRDefault="0022554D" w:rsidP="00CF7982">
            <w:r>
              <w:t>Phase 1, resource 6 – sentence basics</w:t>
            </w:r>
          </w:p>
        </w:tc>
        <w:tc>
          <w:tcPr>
            <w:tcW w:w="3980" w:type="pct"/>
          </w:tcPr>
          <w:p w14:paraId="39ADBCDE" w14:textId="4E7A1D61" w:rsidR="00FB6AAA" w:rsidRDefault="0022554D" w:rsidP="00CF7982">
            <w:pPr>
              <w:cnfStyle w:val="000000100000" w:firstRow="0" w:lastRow="0" w:firstColumn="0" w:lastColumn="0" w:oddVBand="0" w:evenVBand="0" w:oddHBand="1" w:evenHBand="0" w:firstRowFirstColumn="0" w:firstRowLastColumn="0" w:lastRowFirstColumn="0" w:lastRowLastColumn="0"/>
            </w:pPr>
            <w:r>
              <w:t xml:space="preserve">This resource provides </w:t>
            </w:r>
            <w:r w:rsidR="00456971">
              <w:t>information about the different parts that make up a sentence</w:t>
            </w:r>
            <w:r w:rsidR="00773B1B">
              <w:t>, and the different types of sentences. This could be used as a revision tool for students if they have difficulty forming grammatically correct or cohesive sentences.</w:t>
            </w:r>
          </w:p>
        </w:tc>
      </w:tr>
      <w:tr w:rsidR="00FB6AAA" w14:paraId="69ABB0BD" w14:textId="77777777" w:rsidTr="00AF4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242193BD" w14:textId="5D6A65AC" w:rsidR="00FB6AAA" w:rsidRDefault="00191BB5" w:rsidP="00CF7982">
            <w:r>
              <w:t>Phase 2, resource 4 – writing a topic sentence</w:t>
            </w:r>
            <w:r w:rsidR="000211D9">
              <w:t xml:space="preserve"> and Core formative task 1 – co-constructed paragraph</w:t>
            </w:r>
          </w:p>
        </w:tc>
        <w:tc>
          <w:tcPr>
            <w:tcW w:w="3980" w:type="pct"/>
          </w:tcPr>
          <w:p w14:paraId="372D8DF5" w14:textId="38F48592" w:rsidR="00FB6AAA" w:rsidRDefault="00191BB5" w:rsidP="00CF7982">
            <w:pPr>
              <w:cnfStyle w:val="000000010000" w:firstRow="0" w:lastRow="0" w:firstColumn="0" w:lastColumn="0" w:oddVBand="0" w:evenVBand="0" w:oddHBand="0" w:evenHBand="1" w:firstRowFirstColumn="0" w:firstRowLastColumn="0" w:lastRowFirstColumn="0" w:lastRowLastColumn="0"/>
            </w:pPr>
            <w:r>
              <w:t>Th</w:t>
            </w:r>
            <w:r w:rsidR="000211D9">
              <w:t>e</w:t>
            </w:r>
            <w:r>
              <w:t xml:space="preserve"> resource provides </w:t>
            </w:r>
            <w:r w:rsidR="00F80CE0">
              <w:t xml:space="preserve">a range of strategies for composing and </w:t>
            </w:r>
            <w:r w:rsidR="00F6255F">
              <w:t>expanding on topic sentences, with a focus on Maxin</w:t>
            </w:r>
            <w:r w:rsidR="00E13289">
              <w:t>e</w:t>
            </w:r>
            <w:r w:rsidR="00F6255F">
              <w:t xml:space="preserve"> Beneba Clarke’s poem ‘dorothy’. </w:t>
            </w:r>
            <w:r w:rsidR="00E13289">
              <w:t xml:space="preserve">The core formative task </w:t>
            </w:r>
            <w:r w:rsidR="00AC6CF6">
              <w:t xml:space="preserve">expands on this topic sentence by providing a </w:t>
            </w:r>
            <w:r w:rsidR="003C2F8A">
              <w:t xml:space="preserve">detailed scaffold </w:t>
            </w:r>
            <w:r w:rsidR="003F6535">
              <w:t>that steps students through the construction of an analytical paragraph. The scaffolds provided in these resources</w:t>
            </w:r>
            <w:r w:rsidR="00607424">
              <w:t xml:space="preserve"> could be used to support students to </w:t>
            </w:r>
            <w:r w:rsidR="00E37BDC">
              <w:t xml:space="preserve">compose paragraphs for </w:t>
            </w:r>
            <w:r w:rsidR="00E37BDC" w:rsidRPr="008168C4">
              <w:rPr>
                <w:rStyle w:val="Strong"/>
              </w:rPr>
              <w:t>Core formative task 3 – analytical paragraph</w:t>
            </w:r>
            <w:r w:rsidR="00E37BDC" w:rsidRPr="006447A8">
              <w:rPr>
                <w:rStyle w:val="Strong"/>
                <w:b w:val="0"/>
                <w:bCs w:val="0"/>
              </w:rPr>
              <w:t xml:space="preserve"> </w:t>
            </w:r>
            <w:r w:rsidR="00E37BDC">
              <w:rPr>
                <w:rStyle w:val="Strong"/>
                <w:b w:val="0"/>
                <w:bCs w:val="0"/>
              </w:rPr>
              <w:t>a</w:t>
            </w:r>
            <w:r w:rsidR="00E37BDC" w:rsidRPr="00E37BDC">
              <w:t>nd</w:t>
            </w:r>
            <w:r w:rsidR="00E37BDC">
              <w:t xml:space="preserve"> </w:t>
            </w:r>
            <w:r w:rsidR="00E37BDC" w:rsidRPr="008168C4">
              <w:rPr>
                <w:rStyle w:val="Strong"/>
              </w:rPr>
              <w:t>Core formative task 5 – comparative paragraph</w:t>
            </w:r>
            <w:r w:rsidR="00E37BDC">
              <w:rPr>
                <w:rStyle w:val="Strong"/>
                <w:b w:val="0"/>
                <w:bCs w:val="0"/>
              </w:rPr>
              <w:t>.</w:t>
            </w:r>
            <w:r w:rsidR="00E37BDC" w:rsidRPr="006447A8">
              <w:rPr>
                <w:rStyle w:val="Strong"/>
                <w:b w:val="0"/>
                <w:bCs w:val="0"/>
              </w:rPr>
              <w:t xml:space="preserve"> </w:t>
            </w:r>
            <w:r w:rsidR="00E37BDC" w:rsidRPr="00393B3C">
              <w:t xml:space="preserve">The approaches to crafting topic sentences and analytical paragraphs could also be </w:t>
            </w:r>
            <w:r w:rsidR="004B16D9" w:rsidRPr="00393B3C">
              <w:t xml:space="preserve">explicitly </w:t>
            </w:r>
            <w:r w:rsidR="00A2632C" w:rsidRPr="00393B3C">
              <w:t>taught again in preparation for</w:t>
            </w:r>
            <w:r w:rsidR="0075364C" w:rsidRPr="00393B3C">
              <w:t xml:space="preserve"> </w:t>
            </w:r>
            <w:r w:rsidR="0001731F" w:rsidRPr="00393B3C">
              <w:t xml:space="preserve">the responses required in the </w:t>
            </w:r>
            <w:r w:rsidR="00C977D3">
              <w:t>formal examination</w:t>
            </w:r>
            <w:r w:rsidR="0001731F" w:rsidRPr="006447A8">
              <w:rPr>
                <w:rStyle w:val="Strong"/>
                <w:b w:val="0"/>
                <w:bCs w:val="0"/>
              </w:rPr>
              <w:t xml:space="preserve">, </w:t>
            </w:r>
            <w:r w:rsidR="0001731F">
              <w:rPr>
                <w:rStyle w:val="Strong"/>
              </w:rPr>
              <w:t xml:space="preserve">Core formative task </w:t>
            </w:r>
            <w:r w:rsidR="00624112">
              <w:rPr>
                <w:rStyle w:val="Strong"/>
              </w:rPr>
              <w:t xml:space="preserve">2 </w:t>
            </w:r>
            <w:r w:rsidR="0038310C">
              <w:rPr>
                <w:rStyle w:val="Strong"/>
              </w:rPr>
              <w:t>–</w:t>
            </w:r>
            <w:r w:rsidR="00624112">
              <w:rPr>
                <w:rStyle w:val="Strong"/>
              </w:rPr>
              <w:t xml:space="preserve"> </w:t>
            </w:r>
            <w:r w:rsidR="0038310C">
              <w:rPr>
                <w:rStyle w:val="Strong"/>
              </w:rPr>
              <w:t>short answers to an unseen text</w:t>
            </w:r>
            <w:r w:rsidR="004B16D9" w:rsidRPr="006447A8">
              <w:rPr>
                <w:rStyle w:val="Strong"/>
                <w:b w:val="0"/>
                <w:bCs w:val="0"/>
              </w:rPr>
              <w:t xml:space="preserve"> </w:t>
            </w:r>
            <w:r w:rsidR="004B16D9" w:rsidRPr="00393B3C">
              <w:t xml:space="preserve">and </w:t>
            </w:r>
            <w:r w:rsidR="0038310C">
              <w:rPr>
                <w:rStyle w:val="Strong"/>
              </w:rPr>
              <w:t xml:space="preserve">Phase 6, activity </w:t>
            </w:r>
            <w:r w:rsidR="003F4BEB">
              <w:rPr>
                <w:rStyle w:val="Strong"/>
              </w:rPr>
              <w:t>4</w:t>
            </w:r>
            <w:r w:rsidR="0038310C">
              <w:rPr>
                <w:rStyle w:val="Strong"/>
              </w:rPr>
              <w:t xml:space="preserve"> – practice examination</w:t>
            </w:r>
            <w:r w:rsidR="00393B3C">
              <w:rPr>
                <w:rStyle w:val="Strong"/>
                <w:b w:val="0"/>
                <w:bCs w:val="0"/>
              </w:rPr>
              <w:t>.</w:t>
            </w:r>
          </w:p>
        </w:tc>
      </w:tr>
      <w:tr w:rsidR="00FB6AAA" w14:paraId="4863F90B" w14:textId="77777777" w:rsidTr="00AF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7AA84076" w14:textId="7B52403D" w:rsidR="00FB6AAA" w:rsidRDefault="00233A8A" w:rsidP="00CF7982">
            <w:r>
              <w:t>Co</w:t>
            </w:r>
            <w:r w:rsidR="0075296B">
              <w:t>re formative task 3 – extended response</w:t>
            </w:r>
          </w:p>
        </w:tc>
        <w:tc>
          <w:tcPr>
            <w:tcW w:w="3980" w:type="pct"/>
          </w:tcPr>
          <w:p w14:paraId="23BDEE19" w14:textId="777974F5" w:rsidR="00FB6AAA" w:rsidRDefault="00930FBB" w:rsidP="00CF7982">
            <w:pPr>
              <w:cnfStyle w:val="000000100000" w:firstRow="0" w:lastRow="0" w:firstColumn="0" w:lastColumn="0" w:oddVBand="0" w:evenVBand="0" w:oddHBand="1" w:evenHBand="0" w:firstRowFirstColumn="0" w:firstRowLastColumn="0" w:lastRowFirstColumn="0" w:lastRowLastColumn="0"/>
            </w:pPr>
            <w:r>
              <w:t xml:space="preserve">This core formative task provides students with scaffolds and guidance to </w:t>
            </w:r>
            <w:r w:rsidR="0046765D">
              <w:t xml:space="preserve">identify the key words of a question and </w:t>
            </w:r>
            <w:r w:rsidR="00FF40A8">
              <w:t>use them to develop a thesis statement.</w:t>
            </w:r>
            <w:r w:rsidR="00615287">
              <w:t xml:space="preserve"> Students are </w:t>
            </w:r>
            <w:r w:rsidR="009837CC">
              <w:t>also</w:t>
            </w:r>
            <w:r w:rsidR="00615287">
              <w:t xml:space="preserve"> supported to plan for using textual evidence to support the thesis</w:t>
            </w:r>
            <w:r w:rsidR="009837CC">
              <w:t xml:space="preserve"> and to use marking criteria </w:t>
            </w:r>
            <w:r w:rsidR="003163E7">
              <w:t>to plan for composition.</w:t>
            </w:r>
            <w:r w:rsidR="00402E90">
              <w:t xml:space="preserve"> These scaffolds and tools could be provided to students in </w:t>
            </w:r>
            <w:r w:rsidR="00C977D3">
              <w:t xml:space="preserve">preparation for </w:t>
            </w:r>
            <w:r w:rsidR="00C977D3" w:rsidRPr="00393B3C">
              <w:t xml:space="preserve">the </w:t>
            </w:r>
            <w:r w:rsidR="00C977D3">
              <w:t>formal examination</w:t>
            </w:r>
            <w:r w:rsidR="00C977D3" w:rsidRPr="00A420A6">
              <w:rPr>
                <w:rStyle w:val="Strong"/>
                <w:b w:val="0"/>
                <w:bCs w:val="0"/>
              </w:rPr>
              <w:t xml:space="preserve">, </w:t>
            </w:r>
            <w:r w:rsidR="00C977D3">
              <w:rPr>
                <w:rStyle w:val="Strong"/>
              </w:rPr>
              <w:t>Core formative task 2 – short answers to an unseen text</w:t>
            </w:r>
            <w:r w:rsidR="00C977D3" w:rsidRPr="00A420A6">
              <w:rPr>
                <w:rStyle w:val="Strong"/>
                <w:b w:val="0"/>
                <w:bCs w:val="0"/>
              </w:rPr>
              <w:t xml:space="preserve"> </w:t>
            </w:r>
            <w:r w:rsidR="00C977D3" w:rsidRPr="00393B3C">
              <w:t xml:space="preserve">and </w:t>
            </w:r>
            <w:r w:rsidR="00C977D3">
              <w:rPr>
                <w:rStyle w:val="Strong"/>
              </w:rPr>
              <w:t xml:space="preserve">Phase 6, activity </w:t>
            </w:r>
            <w:r w:rsidR="003F4BEB">
              <w:rPr>
                <w:rStyle w:val="Strong"/>
              </w:rPr>
              <w:t>4</w:t>
            </w:r>
            <w:r w:rsidR="00C977D3">
              <w:rPr>
                <w:rStyle w:val="Strong"/>
              </w:rPr>
              <w:t xml:space="preserve"> – practice examination</w:t>
            </w:r>
            <w:r w:rsidR="00C977D3">
              <w:rPr>
                <w:rStyle w:val="Strong"/>
                <w:b w:val="0"/>
                <w:bCs w:val="0"/>
              </w:rPr>
              <w:t>.</w:t>
            </w:r>
            <w:r w:rsidR="00233A8A">
              <w:rPr>
                <w:rStyle w:val="Strong"/>
                <w:b w:val="0"/>
                <w:bCs w:val="0"/>
              </w:rPr>
              <w:t xml:space="preserve"> </w:t>
            </w:r>
            <w:r w:rsidR="00233A8A" w:rsidRPr="00233A8A">
              <w:t>They would also be useful to support students in their responses to the core texts throughout phase</w:t>
            </w:r>
            <w:r w:rsidR="00B836A3">
              <w:t>s</w:t>
            </w:r>
            <w:r w:rsidR="00233A8A" w:rsidRPr="00233A8A">
              <w:t xml:space="preserve"> 3 to 5.</w:t>
            </w:r>
          </w:p>
        </w:tc>
      </w:tr>
      <w:tr w:rsidR="00FB6AAA" w14:paraId="05426B01" w14:textId="77777777" w:rsidTr="00AF4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3E55EB2B" w14:textId="39021029" w:rsidR="00FB6AAA" w:rsidRDefault="0093071F" w:rsidP="00CF7982">
            <w:r>
              <w:t>Phase 6, resource 1 – directional verbs</w:t>
            </w:r>
          </w:p>
        </w:tc>
        <w:tc>
          <w:tcPr>
            <w:tcW w:w="3980" w:type="pct"/>
          </w:tcPr>
          <w:p w14:paraId="012BB81A" w14:textId="02119872" w:rsidR="00FB6AAA" w:rsidRDefault="0093071F" w:rsidP="00CF7982">
            <w:pPr>
              <w:cnfStyle w:val="000000010000" w:firstRow="0" w:lastRow="0" w:firstColumn="0" w:lastColumn="0" w:oddVBand="0" w:evenVBand="0" w:oddHBand="0" w:evenHBand="1" w:firstRowFirstColumn="0" w:firstRowLastColumn="0" w:lastRowFirstColumn="0" w:lastRowLastColumn="0"/>
            </w:pPr>
            <w:r>
              <w:t xml:space="preserve">This resource explores the different directional verbs that could be used in </w:t>
            </w:r>
            <w:r w:rsidR="00CF248D">
              <w:t xml:space="preserve">short answer questions in an examination. </w:t>
            </w:r>
            <w:r w:rsidR="00412282">
              <w:t>NESA g</w:t>
            </w:r>
            <w:r w:rsidR="00CF248D">
              <w:t>lossary definitions</w:t>
            </w:r>
            <w:r w:rsidR="00412282">
              <w:t xml:space="preserve"> and sample questions</w:t>
            </w:r>
            <w:r w:rsidR="00CF248D">
              <w:t xml:space="preserve"> are provided</w:t>
            </w:r>
            <w:r w:rsidR="00412282">
              <w:t xml:space="preserve"> for the terms ‘identify’, ‘describe’, ‘explain’, </w:t>
            </w:r>
            <w:r w:rsidR="00D262D3">
              <w:t>‘analyse’, ‘justify’ and ‘evaluate</w:t>
            </w:r>
            <w:r w:rsidR="004547E9">
              <w:t>’. This resource could be rep</w:t>
            </w:r>
            <w:r w:rsidR="003C1AEE">
              <w:t>roduced in this program to support students to revisit their understanding of how to respond to questions that use these terms.</w:t>
            </w:r>
          </w:p>
        </w:tc>
      </w:tr>
      <w:tr w:rsidR="00FB6AAA" w14:paraId="78621E5E" w14:textId="77777777" w:rsidTr="00AF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600FC99F" w14:textId="189A71DC" w:rsidR="00FB6AAA" w:rsidRDefault="0086302B" w:rsidP="00CF7982">
            <w:r>
              <w:t>Phase 6, resource 3 – linking words or phrases</w:t>
            </w:r>
          </w:p>
        </w:tc>
        <w:tc>
          <w:tcPr>
            <w:tcW w:w="3980" w:type="pct"/>
          </w:tcPr>
          <w:p w14:paraId="58B6D04E" w14:textId="44662A46" w:rsidR="00FB6AAA" w:rsidRDefault="008817C6" w:rsidP="00CF7982">
            <w:pPr>
              <w:cnfStyle w:val="000000100000" w:firstRow="0" w:lastRow="0" w:firstColumn="0" w:lastColumn="0" w:oddVBand="0" w:evenVBand="0" w:oddHBand="1" w:evenHBand="0" w:firstRowFirstColumn="0" w:firstRowLastColumn="0" w:lastRowFirstColumn="0" w:lastRowLastColumn="0"/>
            </w:pPr>
            <w:r>
              <w:t xml:space="preserve">This resource contains a range of </w:t>
            </w:r>
            <w:r w:rsidR="00694A3E">
              <w:t xml:space="preserve">transition </w:t>
            </w:r>
            <w:r w:rsidR="00F84BCB">
              <w:t>words and phrases</w:t>
            </w:r>
            <w:r w:rsidR="00E64873">
              <w:t xml:space="preserve">, adapted from Sedita (2023) </w:t>
            </w:r>
            <w:r w:rsidR="00E64873">
              <w:rPr>
                <w:i/>
                <w:iCs/>
              </w:rPr>
              <w:t>The Writing Rope: A Framework for Explicit Writing Instruction in All Subjects</w:t>
            </w:r>
            <w:r w:rsidR="003F00A2">
              <w:t xml:space="preserve">. </w:t>
            </w:r>
            <w:r w:rsidR="0045000B">
              <w:t xml:space="preserve">The </w:t>
            </w:r>
            <w:r w:rsidR="003F00A2">
              <w:t>word bank includes words</w:t>
            </w:r>
            <w:r w:rsidR="00E64873">
              <w:t xml:space="preserve"> </w:t>
            </w:r>
            <w:r w:rsidR="00F84BCB">
              <w:t xml:space="preserve">that can be used to connect ideas within and between sentences in an extended response. </w:t>
            </w:r>
            <w:r w:rsidR="006B4BD7">
              <w:t xml:space="preserve">This table could be reproduced to support students’ analytical writing </w:t>
            </w:r>
            <w:r w:rsidR="00792E11">
              <w:t>in this program</w:t>
            </w:r>
            <w:r w:rsidR="00713987">
              <w:t>.</w:t>
            </w:r>
          </w:p>
        </w:tc>
      </w:tr>
      <w:tr w:rsidR="00FB6AAA" w14:paraId="3C593193" w14:textId="77777777" w:rsidTr="00AF4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6733FAC6" w14:textId="146980B5" w:rsidR="00FB6AAA" w:rsidRDefault="005C0FAE" w:rsidP="00CF7982">
            <w:r>
              <w:t>Phase 6, resource 4 – reflecting on your response</w:t>
            </w:r>
          </w:p>
        </w:tc>
        <w:tc>
          <w:tcPr>
            <w:tcW w:w="3980" w:type="pct"/>
          </w:tcPr>
          <w:p w14:paraId="50287D3B" w14:textId="09CE3A4A" w:rsidR="00FB6AAA" w:rsidRDefault="005C0FAE" w:rsidP="00CF7982">
            <w:pPr>
              <w:cnfStyle w:val="000000010000" w:firstRow="0" w:lastRow="0" w:firstColumn="0" w:lastColumn="0" w:oddVBand="0" w:evenVBand="0" w:oddHBand="0" w:evenHBand="1" w:firstRowFirstColumn="0" w:firstRowLastColumn="0" w:lastRowFirstColumn="0" w:lastRowLastColumn="0"/>
            </w:pPr>
            <w:r>
              <w:t xml:space="preserve">This resource contains a checklist that students can use to reflect on an extended analytical response. </w:t>
            </w:r>
            <w:r w:rsidR="00937B29">
              <w:t>Students could use this checklist to reflect on the</w:t>
            </w:r>
            <w:r w:rsidR="001064B0">
              <w:t xml:space="preserve">ir responses for </w:t>
            </w:r>
            <w:r w:rsidR="001064B0" w:rsidRPr="008168C4">
              <w:rPr>
                <w:rStyle w:val="Strong"/>
              </w:rPr>
              <w:t>Core formative task 3 – analytical paragraph</w:t>
            </w:r>
            <w:r w:rsidR="001064B0" w:rsidRPr="00422C80">
              <w:rPr>
                <w:rStyle w:val="Strong"/>
                <w:b w:val="0"/>
                <w:bCs w:val="0"/>
              </w:rPr>
              <w:t xml:space="preserve"> </w:t>
            </w:r>
            <w:r w:rsidR="001064B0">
              <w:rPr>
                <w:rStyle w:val="Strong"/>
                <w:b w:val="0"/>
                <w:bCs w:val="0"/>
              </w:rPr>
              <w:t>a</w:t>
            </w:r>
            <w:r w:rsidR="001064B0" w:rsidRPr="00E37BDC">
              <w:t>nd</w:t>
            </w:r>
            <w:r w:rsidR="001064B0">
              <w:t xml:space="preserve"> </w:t>
            </w:r>
            <w:r w:rsidR="001064B0" w:rsidRPr="008168C4">
              <w:rPr>
                <w:rStyle w:val="Strong"/>
              </w:rPr>
              <w:t>Core formative task 5 – comparative paragraph</w:t>
            </w:r>
            <w:r w:rsidR="001064B0">
              <w:rPr>
                <w:rStyle w:val="Strong"/>
                <w:b w:val="0"/>
                <w:bCs w:val="0"/>
              </w:rPr>
              <w:t>.</w:t>
            </w:r>
            <w:r w:rsidR="0063276F">
              <w:rPr>
                <w:rStyle w:val="Strong"/>
                <w:b w:val="0"/>
                <w:bCs w:val="0"/>
              </w:rPr>
              <w:t xml:space="preserve"> This self-reflection can then support students to understand how they need to refine their writing in preparation for the formal examination.</w:t>
            </w:r>
          </w:p>
        </w:tc>
      </w:tr>
      <w:tr w:rsidR="00FB6AAA" w14:paraId="11D8DE08" w14:textId="77777777" w:rsidTr="00AF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44CFB8E2" w14:textId="7546A2FE" w:rsidR="00FB6AAA" w:rsidRDefault="0025730B" w:rsidP="00CF7982">
            <w:r>
              <w:t xml:space="preserve">Phase 6, </w:t>
            </w:r>
            <w:r w:rsidR="005C0C3F">
              <w:t>resource 5 – responding to unseen questions</w:t>
            </w:r>
          </w:p>
        </w:tc>
        <w:tc>
          <w:tcPr>
            <w:tcW w:w="3980" w:type="pct"/>
          </w:tcPr>
          <w:p w14:paraId="6FF47FD4" w14:textId="64D304B7" w:rsidR="00FB6AAA" w:rsidRDefault="005C0C3F" w:rsidP="00CF7982">
            <w:pPr>
              <w:cnfStyle w:val="000000100000" w:firstRow="0" w:lastRow="0" w:firstColumn="0" w:lastColumn="0" w:oddVBand="0" w:evenVBand="0" w:oddHBand="1" w:evenHBand="0" w:firstRowFirstColumn="0" w:firstRowLastColumn="0" w:lastRowFirstColumn="0" w:lastRowLastColumn="0"/>
            </w:pPr>
            <w:r>
              <w:t xml:space="preserve">This resource provides advice for students about how to allocate time in </w:t>
            </w:r>
            <w:r w:rsidR="00C816CE">
              <w:t>a short answer section of an examination based on mark allocation</w:t>
            </w:r>
            <w:r w:rsidR="00A242AE">
              <w:t xml:space="preserve">, and what amount of detail should be included into the </w:t>
            </w:r>
            <w:r w:rsidR="00FC46D7">
              <w:t xml:space="preserve">response. This resource could be reproduced or revisited when students complete </w:t>
            </w:r>
            <w:r w:rsidR="009F3246">
              <w:rPr>
                <w:rStyle w:val="Strong"/>
              </w:rPr>
              <w:t>Core formative task 2 – short answers to an unseen text</w:t>
            </w:r>
            <w:r w:rsidR="009F3246" w:rsidRPr="00422C80">
              <w:rPr>
                <w:rStyle w:val="Strong"/>
                <w:b w:val="0"/>
                <w:bCs w:val="0"/>
              </w:rPr>
              <w:t xml:space="preserve"> </w:t>
            </w:r>
            <w:r w:rsidR="009F3246" w:rsidRPr="00393B3C">
              <w:t xml:space="preserve">and </w:t>
            </w:r>
            <w:r w:rsidR="009F3246">
              <w:rPr>
                <w:rStyle w:val="Strong"/>
              </w:rPr>
              <w:t xml:space="preserve">Phase 6, activity </w:t>
            </w:r>
            <w:r w:rsidR="00422C80">
              <w:rPr>
                <w:rStyle w:val="Strong"/>
              </w:rPr>
              <w:t xml:space="preserve">4 </w:t>
            </w:r>
            <w:r w:rsidR="009F3246">
              <w:rPr>
                <w:rStyle w:val="Strong"/>
              </w:rPr>
              <w:t>– practice examination</w:t>
            </w:r>
            <w:r w:rsidR="009F3246" w:rsidRPr="00422C80">
              <w:rPr>
                <w:rStyle w:val="Strong"/>
                <w:b w:val="0"/>
                <w:bCs w:val="0"/>
              </w:rPr>
              <w:t xml:space="preserve"> </w:t>
            </w:r>
            <w:r w:rsidR="009F3246" w:rsidRPr="009F3246">
              <w:t>and before they sit the formal examination.</w:t>
            </w:r>
          </w:p>
        </w:tc>
      </w:tr>
    </w:tbl>
    <w:p w14:paraId="79B2A80E" w14:textId="276B8376" w:rsidR="00FB6AAA" w:rsidRPr="009635A1" w:rsidRDefault="009635A1" w:rsidP="00CF7982">
      <w:pPr>
        <w:rPr>
          <w:rStyle w:val="Strong"/>
        </w:rPr>
      </w:pPr>
      <w:r w:rsidRPr="009635A1">
        <w:rPr>
          <w:rStyle w:val="Strong"/>
        </w:rPr>
        <w:t>Poetic purpose – Year 9, Term 3</w:t>
      </w:r>
    </w:p>
    <w:p w14:paraId="24E47E57" w14:textId="6413EC57" w:rsidR="00F87C6A" w:rsidRPr="007E6EE9" w:rsidRDefault="00F87C6A" w:rsidP="00CF7982">
      <w:r w:rsidRPr="007E6EE9">
        <w:t xml:space="preserve">The </w:t>
      </w:r>
      <w:hyperlink r:id="rId114" w:history="1">
        <w:r w:rsidRPr="0066570E">
          <w:rPr>
            <w:rStyle w:val="Hyperlink"/>
          </w:rPr>
          <w:t>Poetic purpose – Year 9, Term 3</w:t>
        </w:r>
      </w:hyperlink>
      <w:r w:rsidRPr="007E6EE9">
        <w:t xml:space="preserve"> program is designed </w:t>
      </w:r>
      <w:r w:rsidR="00B01A4E" w:rsidRPr="007E6EE9">
        <w:t>for students to develop</w:t>
      </w:r>
      <w:r w:rsidR="00C51C32" w:rsidRPr="007E6EE9">
        <w:t xml:space="preserve"> their appreciation of how poetry</w:t>
      </w:r>
      <w:r w:rsidR="003610EB" w:rsidRPr="007E6EE9">
        <w:t xml:space="preserve"> allows composers to experiment with language, form and style for a specific purpose and audience. The assessment task for this program is a </w:t>
      </w:r>
      <w:r w:rsidR="007E6EE9" w:rsidRPr="007E6EE9">
        <w:t>collaborative podcast where students speak informatively and analytically about their stud</w:t>
      </w:r>
      <w:r w:rsidR="00685DEF">
        <w:t>y</w:t>
      </w:r>
      <w:r w:rsidR="007E6EE9" w:rsidRPr="007E6EE9">
        <w:t xml:space="preserve"> of 1 to 2 poems.</w:t>
      </w:r>
    </w:p>
    <w:p w14:paraId="698BA4FD" w14:textId="01ADDDCE" w:rsidR="00DA3681" w:rsidRDefault="00DA3681" w:rsidP="00DA3681">
      <w:pPr>
        <w:pStyle w:val="Caption"/>
      </w:pPr>
      <w:r>
        <w:t xml:space="preserve">Table </w:t>
      </w:r>
      <w:r>
        <w:fldChar w:fldCharType="begin"/>
      </w:r>
      <w:r>
        <w:instrText xml:space="preserve"> SEQ Table \* ARABIC </w:instrText>
      </w:r>
      <w:r>
        <w:fldChar w:fldCharType="separate"/>
      </w:r>
      <w:r w:rsidR="00A11360">
        <w:rPr>
          <w:noProof/>
        </w:rPr>
        <w:t>68</w:t>
      </w:r>
      <w:r>
        <w:fldChar w:fldCharType="end"/>
      </w:r>
      <w:r>
        <w:t xml:space="preserve"> – supports for analytical writing in ‘Poetic purpose’</w:t>
      </w:r>
    </w:p>
    <w:tbl>
      <w:tblPr>
        <w:tblStyle w:val="Tableheader"/>
        <w:tblW w:w="5000" w:type="pct"/>
        <w:tblLayout w:type="fixed"/>
        <w:tblLook w:val="04A0" w:firstRow="1" w:lastRow="0" w:firstColumn="1" w:lastColumn="0" w:noHBand="0" w:noVBand="1"/>
        <w:tblDescription w:val="This table provides a summary of analytical writing resources ad activities from a previous teaching and learning program."/>
      </w:tblPr>
      <w:tblGrid>
        <w:gridCol w:w="2971"/>
        <w:gridCol w:w="11591"/>
      </w:tblGrid>
      <w:tr w:rsidR="006C0266" w14:paraId="17DD3C88" w14:textId="77777777" w:rsidTr="00AF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2CA85300" w14:textId="2CF1D133" w:rsidR="006C0266" w:rsidRDefault="003D3300" w:rsidP="006C0266">
            <w:r>
              <w:t>Resource or activity</w:t>
            </w:r>
          </w:p>
        </w:tc>
        <w:tc>
          <w:tcPr>
            <w:tcW w:w="3980" w:type="pct"/>
          </w:tcPr>
          <w:p w14:paraId="5084F5F9" w14:textId="6E903A25" w:rsidR="006C0266" w:rsidRDefault="003D3300" w:rsidP="006C0266">
            <w:pPr>
              <w:cnfStyle w:val="100000000000" w:firstRow="1" w:lastRow="0" w:firstColumn="0" w:lastColumn="0" w:oddVBand="0" w:evenVBand="0" w:oddHBand="0" w:evenHBand="0" w:firstRowFirstColumn="0" w:firstRowLastColumn="0" w:lastRowFirstColumn="0" w:lastRowLastColumn="0"/>
            </w:pPr>
            <w:r>
              <w:t xml:space="preserve">Description and </w:t>
            </w:r>
            <w:r w:rsidR="009E2933" w:rsidRPr="009E2933">
              <w:t xml:space="preserve">suggestion </w:t>
            </w:r>
            <w:r w:rsidR="004A76E3">
              <w:t>for</w:t>
            </w:r>
            <w:r w:rsidR="009E2933">
              <w:t xml:space="preserve"> </w:t>
            </w:r>
            <w:r>
              <w:t>how to repurpose in this program</w:t>
            </w:r>
          </w:p>
        </w:tc>
      </w:tr>
      <w:tr w:rsidR="006C0266" w14:paraId="4D8682B8" w14:textId="77777777" w:rsidTr="00AF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1D67F68A" w14:textId="3396CB93" w:rsidR="006C0266" w:rsidRDefault="00523B57" w:rsidP="006C0266">
            <w:r>
              <w:t>Core formative task 3 – analytical paragraph</w:t>
            </w:r>
          </w:p>
        </w:tc>
        <w:tc>
          <w:tcPr>
            <w:tcW w:w="3980" w:type="pct"/>
          </w:tcPr>
          <w:p w14:paraId="3869CA66" w14:textId="276035A2" w:rsidR="006C0266" w:rsidRDefault="00523B57" w:rsidP="006C0266">
            <w:pPr>
              <w:cnfStyle w:val="000000100000" w:firstRow="0" w:lastRow="0" w:firstColumn="0" w:lastColumn="0" w:oddVBand="0" w:evenVBand="0" w:oddHBand="1" w:evenHBand="0" w:firstRowFirstColumn="0" w:firstRowLastColumn="0" w:lastRowFirstColumn="0" w:lastRowLastColumn="0"/>
            </w:pPr>
            <w:r>
              <w:t xml:space="preserve">This core formative task is applied to each of the 4 poems that are included in the </w:t>
            </w:r>
            <w:r w:rsidR="00FB1FD3">
              <w:t xml:space="preserve">program. The task requires students to respond analytically to </w:t>
            </w:r>
            <w:r w:rsidR="00C73FD7">
              <w:t xml:space="preserve">a question posed about each of the poems. The tasks are accompanied with scaffolds </w:t>
            </w:r>
            <w:r w:rsidR="007F236D">
              <w:t>that support</w:t>
            </w:r>
            <w:r w:rsidR="00C34063">
              <w:t xml:space="preserve"> students to plan </w:t>
            </w:r>
            <w:r w:rsidR="002B231B">
              <w:t xml:space="preserve">out their </w:t>
            </w:r>
            <w:r w:rsidR="003168DC">
              <w:t>responses, including their topic sentences and supporting evidence. The</w:t>
            </w:r>
            <w:r w:rsidR="006F0814">
              <w:t>s</w:t>
            </w:r>
            <w:r w:rsidR="003168DC">
              <w:t xml:space="preserve">e could be repurposed to support students to complete </w:t>
            </w:r>
            <w:r w:rsidR="003168DC" w:rsidRPr="008168C4">
              <w:rPr>
                <w:rStyle w:val="Strong"/>
              </w:rPr>
              <w:t>Core formative task 3 – analytical paragraph</w:t>
            </w:r>
            <w:r w:rsidR="003168DC" w:rsidRPr="00A459F9">
              <w:rPr>
                <w:rStyle w:val="Strong"/>
                <w:b w:val="0"/>
                <w:bCs w:val="0"/>
              </w:rPr>
              <w:t xml:space="preserve"> </w:t>
            </w:r>
            <w:r w:rsidR="003168DC" w:rsidRPr="003168DC">
              <w:t xml:space="preserve">and </w:t>
            </w:r>
            <w:r w:rsidR="003168DC" w:rsidRPr="008168C4">
              <w:rPr>
                <w:rStyle w:val="Strong"/>
              </w:rPr>
              <w:t>Core formative task 5 – comparative paragraph</w:t>
            </w:r>
            <w:r w:rsidR="003168DC" w:rsidRPr="006F0814">
              <w:t xml:space="preserve">, and as a reminder of how to approach the </w:t>
            </w:r>
            <w:r w:rsidR="006F0814" w:rsidRPr="006F0814">
              <w:t>short answer questions of a higher mark value in the formal examination.</w:t>
            </w:r>
          </w:p>
        </w:tc>
      </w:tr>
      <w:tr w:rsidR="00BD0600" w14:paraId="66E1CACC" w14:textId="77777777" w:rsidTr="00AF4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530829EA" w14:textId="2BA3FA77" w:rsidR="00BD0600" w:rsidRPr="00090497" w:rsidRDefault="00BD0600" w:rsidP="006C0266">
            <w:pPr>
              <w:rPr>
                <w:lang w:val="it-IT"/>
              </w:rPr>
            </w:pPr>
            <w:r w:rsidRPr="00090497">
              <w:rPr>
                <w:lang w:val="it-IT"/>
              </w:rPr>
              <w:t xml:space="preserve">Core formative task 4 </w:t>
            </w:r>
            <w:r w:rsidR="00E66D93" w:rsidRPr="00090497">
              <w:rPr>
                <w:lang w:val="it-IT"/>
              </w:rPr>
              <w:t>–</w:t>
            </w:r>
            <w:r w:rsidRPr="00090497">
              <w:rPr>
                <w:lang w:val="it-IT"/>
              </w:rPr>
              <w:t xml:space="preserve"> </w:t>
            </w:r>
            <w:r w:rsidR="00E66D93" w:rsidRPr="00090497">
              <w:rPr>
                <w:lang w:val="it-IT"/>
              </w:rPr>
              <w:t>informative dialogue</w:t>
            </w:r>
          </w:p>
        </w:tc>
        <w:tc>
          <w:tcPr>
            <w:tcW w:w="3980" w:type="pct"/>
          </w:tcPr>
          <w:p w14:paraId="7B3CCF18" w14:textId="4F13DAAE" w:rsidR="00BD0600" w:rsidRDefault="00E66D93" w:rsidP="003168DC">
            <w:pPr>
              <w:cnfStyle w:val="000000010000" w:firstRow="0" w:lastRow="0" w:firstColumn="0" w:lastColumn="0" w:oddVBand="0" w:evenVBand="0" w:oddHBand="0" w:evenHBand="1" w:firstRowFirstColumn="0" w:firstRowLastColumn="0" w:lastRowFirstColumn="0" w:lastRowLastColumn="0"/>
            </w:pPr>
            <w:r>
              <w:t>This core formative task is applied to each of the 4 poems that are included in the program. The task requires students to respond</w:t>
            </w:r>
            <w:r w:rsidR="00D37C3C">
              <w:t xml:space="preserve"> to the poem in a recorded conversation with their peers. </w:t>
            </w:r>
            <w:r w:rsidR="002D7F9E">
              <w:t xml:space="preserve">This core formative task provides students with strategies for how to </w:t>
            </w:r>
            <w:r w:rsidR="00277920">
              <w:t xml:space="preserve">identify and discuss thematic messages in poetry. The scaffolds in this core formative task could be used to support students to identify and discuss the thematic messages communicated through the </w:t>
            </w:r>
            <w:r w:rsidR="005A622D">
              <w:t>poems.</w:t>
            </w:r>
          </w:p>
        </w:tc>
      </w:tr>
      <w:tr w:rsidR="006C0266" w14:paraId="56BAA631" w14:textId="77777777" w:rsidTr="00AF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3C51BA9D" w14:textId="43B4BDF0" w:rsidR="006C0266" w:rsidRDefault="005D6DF9" w:rsidP="006C0266">
            <w:r>
              <w:t>‘Circles and Squares’, activity 6 – guided annotation</w:t>
            </w:r>
          </w:p>
        </w:tc>
        <w:tc>
          <w:tcPr>
            <w:tcW w:w="3980" w:type="pct"/>
          </w:tcPr>
          <w:p w14:paraId="2670F6D9" w14:textId="108BF89B" w:rsidR="006C0266" w:rsidRDefault="008F0138" w:rsidP="006C0266">
            <w:pPr>
              <w:cnfStyle w:val="000000100000" w:firstRow="0" w:lastRow="0" w:firstColumn="0" w:lastColumn="0" w:oddVBand="0" w:evenVBand="0" w:oddHBand="1" w:evenHBand="0" w:firstRowFirstColumn="0" w:firstRowLastColumn="0" w:lastRowFirstColumn="0" w:lastRowLastColumn="0"/>
            </w:pPr>
            <w:r>
              <w:t>This activity was designed specifically with the literacy support required for EAL/D students in mind.</w:t>
            </w:r>
            <w:r w:rsidR="00C34C5B">
              <w:t xml:space="preserve"> This activity is designed to provide a step-by-step approach for how to annotate, including what specific features to look for when annotating. The approach taken in this resource could be applied to the annotation of any of the poems in the program, or to </w:t>
            </w:r>
            <w:r w:rsidR="00902E66">
              <w:t>looking for the specific language and stylistic features in the unseen poems in the formal examination.</w:t>
            </w:r>
          </w:p>
        </w:tc>
      </w:tr>
    </w:tbl>
    <w:p w14:paraId="207ADF80" w14:textId="309CEBAD" w:rsidR="006C0266" w:rsidRDefault="00D175D0" w:rsidP="006C0266">
      <w:pPr>
        <w:rPr>
          <w:rStyle w:val="Strong"/>
        </w:rPr>
      </w:pPr>
      <w:r w:rsidRPr="00D175D0">
        <w:rPr>
          <w:rStyle w:val="Strong"/>
        </w:rPr>
        <w:t>Exploring the speculative – Year 9, Term 4</w:t>
      </w:r>
    </w:p>
    <w:p w14:paraId="6F3B9C15" w14:textId="1EDF6B40" w:rsidR="00BE25FE" w:rsidRPr="0066570E" w:rsidRDefault="0066570E" w:rsidP="006C0266">
      <w:r w:rsidRPr="0066570E">
        <w:t xml:space="preserve">The </w:t>
      </w:r>
      <w:hyperlink r:id="rId115" w:history="1">
        <w:r w:rsidRPr="0098463F">
          <w:rPr>
            <w:rStyle w:val="Hyperlink"/>
          </w:rPr>
          <w:t>Exploring the speculative – Year 9, Term 4</w:t>
        </w:r>
      </w:hyperlink>
      <w:r w:rsidRPr="0066570E">
        <w:t xml:space="preserve"> program</w:t>
      </w:r>
      <w:r>
        <w:t xml:space="preserve"> is designed </w:t>
      </w:r>
      <w:r w:rsidR="00B40106">
        <w:t xml:space="preserve">for students to </w:t>
      </w:r>
      <w:r w:rsidR="00576943" w:rsidRPr="00576943">
        <w:t xml:space="preserve">develop their understanding of how the style of a text can represent larger ideas through genre. </w:t>
      </w:r>
      <w:r w:rsidR="009074B9">
        <w:t>The formal assessment task for this program is a discursive response exploring the relationship between speculative fiction and the ‘real’ world.</w:t>
      </w:r>
    </w:p>
    <w:p w14:paraId="7BEA12DF" w14:textId="67D9B4B0" w:rsidR="00DA3681" w:rsidRDefault="00DA3681" w:rsidP="00DA3681">
      <w:pPr>
        <w:pStyle w:val="Caption"/>
      </w:pPr>
      <w:r>
        <w:t xml:space="preserve">Table </w:t>
      </w:r>
      <w:r>
        <w:fldChar w:fldCharType="begin"/>
      </w:r>
      <w:r>
        <w:instrText xml:space="preserve"> SEQ Table \* ARABIC </w:instrText>
      </w:r>
      <w:r>
        <w:fldChar w:fldCharType="separate"/>
      </w:r>
      <w:r w:rsidR="00A11360">
        <w:rPr>
          <w:noProof/>
        </w:rPr>
        <w:t>69</w:t>
      </w:r>
      <w:r>
        <w:fldChar w:fldCharType="end"/>
      </w:r>
      <w:r>
        <w:t xml:space="preserve"> </w:t>
      </w:r>
      <w:r w:rsidR="00281620">
        <w:t>–</w:t>
      </w:r>
      <w:r>
        <w:t xml:space="preserve"> supports for analytical writing in ‘Exploring the speculative’</w:t>
      </w:r>
    </w:p>
    <w:tbl>
      <w:tblPr>
        <w:tblStyle w:val="Tableheader"/>
        <w:tblW w:w="5000" w:type="pct"/>
        <w:tblLook w:val="04A0" w:firstRow="1" w:lastRow="0" w:firstColumn="1" w:lastColumn="0" w:noHBand="0" w:noVBand="1"/>
        <w:tblDescription w:val="This table provides a summary of analytical writing resources ad activities from a previous teaching and learning program."/>
      </w:tblPr>
      <w:tblGrid>
        <w:gridCol w:w="2633"/>
        <w:gridCol w:w="11929"/>
      </w:tblGrid>
      <w:tr w:rsidR="00D175D0" w:rsidRPr="00D175D0" w14:paraId="39F03146" w14:textId="77777777" w:rsidTr="00AF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Pr>
          <w:p w14:paraId="23A5AFE0" w14:textId="4618C81A" w:rsidR="00D175D0" w:rsidRPr="00D175D0" w:rsidRDefault="00D175D0" w:rsidP="00D175D0">
            <w:r w:rsidRPr="00D175D0">
              <w:t>Resource or activity</w:t>
            </w:r>
          </w:p>
        </w:tc>
        <w:tc>
          <w:tcPr>
            <w:tcW w:w="4096" w:type="pct"/>
          </w:tcPr>
          <w:p w14:paraId="2658DBAD" w14:textId="021F52F2" w:rsidR="00D175D0" w:rsidRPr="00D175D0" w:rsidRDefault="00D175D0" w:rsidP="00D175D0">
            <w:pPr>
              <w:cnfStyle w:val="100000000000" w:firstRow="1" w:lastRow="0" w:firstColumn="0" w:lastColumn="0" w:oddVBand="0" w:evenVBand="0" w:oddHBand="0" w:evenHBand="0" w:firstRowFirstColumn="0" w:firstRowLastColumn="0" w:lastRowFirstColumn="0" w:lastRowLastColumn="0"/>
            </w:pPr>
            <w:r w:rsidRPr="00D175D0">
              <w:t xml:space="preserve">Description and </w:t>
            </w:r>
            <w:r w:rsidR="009E2933" w:rsidRPr="009E2933">
              <w:t xml:space="preserve">suggestion </w:t>
            </w:r>
            <w:r w:rsidR="004A76E3">
              <w:t>for</w:t>
            </w:r>
            <w:r w:rsidR="009E2933" w:rsidRPr="009E2933">
              <w:t xml:space="preserve"> </w:t>
            </w:r>
            <w:r w:rsidRPr="00D175D0">
              <w:t>how to repurpose in this program</w:t>
            </w:r>
          </w:p>
        </w:tc>
      </w:tr>
      <w:tr w:rsidR="00D175D0" w:rsidRPr="00D175D0" w14:paraId="5800257E" w14:textId="77777777" w:rsidTr="00AF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Pr>
          <w:p w14:paraId="4E9F1176" w14:textId="39DCCF39" w:rsidR="00D175D0" w:rsidRPr="00D175D0" w:rsidRDefault="007D7869" w:rsidP="00D175D0">
            <w:r>
              <w:t>Phase 1, activity 14 – connections between texts and contexts</w:t>
            </w:r>
          </w:p>
        </w:tc>
        <w:tc>
          <w:tcPr>
            <w:tcW w:w="4096" w:type="pct"/>
          </w:tcPr>
          <w:p w14:paraId="476DBD33" w14:textId="2BAC7407" w:rsidR="00D175D0" w:rsidRPr="00D175D0" w:rsidRDefault="00725F1D" w:rsidP="00D175D0">
            <w:pPr>
              <w:cnfStyle w:val="000000100000" w:firstRow="0" w:lastRow="0" w:firstColumn="0" w:lastColumn="0" w:oddVBand="0" w:evenVBand="0" w:oddHBand="1" w:evenHBand="0" w:firstRowFirstColumn="0" w:firstRowLastColumn="0" w:lastRowFirstColumn="0" w:lastRowLastColumn="0"/>
            </w:pPr>
            <w:r>
              <w:t xml:space="preserve">This activity </w:t>
            </w:r>
            <w:r w:rsidR="00F83D5E">
              <w:t xml:space="preserve">uses the ‘because-but-so’ </w:t>
            </w:r>
            <w:r w:rsidR="00B158A6">
              <w:t>sentence expansion</w:t>
            </w:r>
            <w:r w:rsidR="00C74CDA">
              <w:t xml:space="preserve"> </w:t>
            </w:r>
            <w:r w:rsidR="00F83D5E">
              <w:t>strategy to support students to engage in specific and focused analytical thinking. This strategy</w:t>
            </w:r>
            <w:r w:rsidR="002E2D9F">
              <w:t xml:space="preserve"> </w:t>
            </w:r>
            <w:r w:rsidR="00F83D5E">
              <w:t>could b</w:t>
            </w:r>
            <w:r w:rsidR="00DB46C8">
              <w:t>e</w:t>
            </w:r>
            <w:r w:rsidR="00F83D5E">
              <w:t xml:space="preserve"> </w:t>
            </w:r>
            <w:r w:rsidR="001D66E7">
              <w:t xml:space="preserve">integrated into </w:t>
            </w:r>
            <w:r w:rsidR="001D66E7" w:rsidRPr="00221EA1">
              <w:rPr>
                <w:b/>
              </w:rPr>
              <w:t xml:space="preserve">Phase </w:t>
            </w:r>
            <w:r w:rsidR="008509E6" w:rsidRPr="00221EA1">
              <w:rPr>
                <w:b/>
              </w:rPr>
              <w:t>4, activity 1</w:t>
            </w:r>
            <w:r w:rsidR="00D14316">
              <w:rPr>
                <w:b/>
              </w:rPr>
              <w:t>1</w:t>
            </w:r>
            <w:r w:rsidR="008509E6" w:rsidRPr="00221EA1">
              <w:rPr>
                <w:b/>
              </w:rPr>
              <w:t xml:space="preserve"> – exploring thematic messages</w:t>
            </w:r>
            <w:r w:rsidR="00272281">
              <w:t xml:space="preserve"> </w:t>
            </w:r>
            <w:r w:rsidR="00362F40">
              <w:t xml:space="preserve">or </w:t>
            </w:r>
            <w:r w:rsidR="00362F40" w:rsidRPr="00221EA1">
              <w:rPr>
                <w:b/>
              </w:rPr>
              <w:t>Core formative task 5 – comparative paragraph</w:t>
            </w:r>
            <w:r w:rsidR="00362F40">
              <w:t xml:space="preserve"> to support students to </w:t>
            </w:r>
            <w:r w:rsidR="00600166">
              <w:t>make connections between texts</w:t>
            </w:r>
            <w:r w:rsidR="00CE2251">
              <w:t xml:space="preserve"> and prepare </w:t>
            </w:r>
            <w:r w:rsidR="00A474D4">
              <w:t>students</w:t>
            </w:r>
            <w:r w:rsidR="00CE2251">
              <w:t xml:space="preserve"> for the formal examination</w:t>
            </w:r>
            <w:r w:rsidR="00600166">
              <w:t>.</w:t>
            </w:r>
          </w:p>
        </w:tc>
      </w:tr>
      <w:tr w:rsidR="00D175D0" w:rsidRPr="00D175D0" w14:paraId="34F59B5E" w14:textId="77777777" w:rsidTr="00AF4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Pr>
          <w:p w14:paraId="18AB360E" w14:textId="41EAEA70" w:rsidR="00D175D0" w:rsidRPr="00D175D0" w:rsidRDefault="00E56ACA" w:rsidP="00D175D0">
            <w:r>
              <w:t>Phase 1, activity 15 – jigsaw reading activity</w:t>
            </w:r>
          </w:p>
        </w:tc>
        <w:tc>
          <w:tcPr>
            <w:tcW w:w="4096" w:type="pct"/>
          </w:tcPr>
          <w:p w14:paraId="7B458469" w14:textId="43400A53" w:rsidR="00D175D0" w:rsidRPr="00D175D0" w:rsidRDefault="000C431D" w:rsidP="00D175D0">
            <w:pPr>
              <w:cnfStyle w:val="000000010000" w:firstRow="0" w:lastRow="0" w:firstColumn="0" w:lastColumn="0" w:oddVBand="0" w:evenVBand="0" w:oddHBand="0" w:evenHBand="1" w:firstRowFirstColumn="0" w:firstRowLastColumn="0" w:lastRowFirstColumn="0" w:lastRowLastColumn="0"/>
            </w:pPr>
            <w:r>
              <w:t xml:space="preserve">This activity teaches students to experiment with different types of questions, including analysis, synthesising and evaluating questions. This </w:t>
            </w:r>
            <w:r w:rsidR="00407E38">
              <w:t>strategy</w:t>
            </w:r>
            <w:r>
              <w:t xml:space="preserve"> could be used </w:t>
            </w:r>
            <w:r w:rsidR="00407E38">
              <w:t xml:space="preserve">to brainstorm questions that could be used in the examination as a part of </w:t>
            </w:r>
            <w:r w:rsidR="00407E38" w:rsidRPr="00221EA1">
              <w:rPr>
                <w:b/>
              </w:rPr>
              <w:t>Phase 6 – preparing the assessment task</w:t>
            </w:r>
            <w:r w:rsidR="00407E38">
              <w:t>.</w:t>
            </w:r>
          </w:p>
        </w:tc>
      </w:tr>
      <w:tr w:rsidR="00D175D0" w:rsidRPr="00D175D0" w14:paraId="28E8E675" w14:textId="77777777" w:rsidTr="00AF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Pr>
          <w:p w14:paraId="4D563C4A" w14:textId="77B41F91" w:rsidR="00D175D0" w:rsidRPr="00D175D0" w:rsidRDefault="00B300B9" w:rsidP="00D175D0">
            <w:r>
              <w:t>Phase 3</w:t>
            </w:r>
            <w:r w:rsidR="00D14316">
              <w:t>a</w:t>
            </w:r>
            <w:r>
              <w:t>, activity 2 – practising nominalisation</w:t>
            </w:r>
          </w:p>
        </w:tc>
        <w:tc>
          <w:tcPr>
            <w:tcW w:w="4096" w:type="pct"/>
          </w:tcPr>
          <w:p w14:paraId="0053C63E" w14:textId="19FF5E10" w:rsidR="00D175D0" w:rsidRPr="00D175D0" w:rsidRDefault="00B300B9" w:rsidP="00D175D0">
            <w:pPr>
              <w:cnfStyle w:val="000000100000" w:firstRow="0" w:lastRow="0" w:firstColumn="0" w:lastColumn="0" w:oddVBand="0" w:evenVBand="0" w:oddHBand="1" w:evenHBand="0" w:firstRowFirstColumn="0" w:firstRowLastColumn="0" w:lastRowFirstColumn="0" w:lastRowLastColumn="0"/>
            </w:pPr>
            <w:r>
              <w:t>This activity</w:t>
            </w:r>
            <w:r w:rsidR="00640008">
              <w:t xml:space="preserve"> </w:t>
            </w:r>
            <w:r w:rsidR="00ED4183">
              <w:t xml:space="preserve">provides students with the opportunity to practise nominalising verbs to </w:t>
            </w:r>
            <w:r w:rsidR="00595B52">
              <w:t>improve their academic writing.</w:t>
            </w:r>
            <w:r w:rsidR="00134B02">
              <w:t xml:space="preserve"> </w:t>
            </w:r>
            <w:r w:rsidR="007A421C">
              <w:t xml:space="preserve">This activity could be revisited and repurposed for </w:t>
            </w:r>
            <w:r w:rsidR="00AF7A74" w:rsidRPr="00221EA1">
              <w:rPr>
                <w:b/>
              </w:rPr>
              <w:t xml:space="preserve">Core formative task 3 – </w:t>
            </w:r>
            <w:r w:rsidR="007A421C" w:rsidRPr="00221EA1">
              <w:rPr>
                <w:b/>
              </w:rPr>
              <w:t xml:space="preserve">analytical </w:t>
            </w:r>
            <w:r w:rsidR="00AF7A74" w:rsidRPr="00221EA1">
              <w:rPr>
                <w:b/>
              </w:rPr>
              <w:t>paragraph</w:t>
            </w:r>
            <w:r w:rsidR="004525DD">
              <w:t xml:space="preserve"> </w:t>
            </w:r>
            <w:r w:rsidR="00817827">
              <w:t xml:space="preserve">and </w:t>
            </w:r>
            <w:r w:rsidR="00CE2251">
              <w:t>to assist students to apply</w:t>
            </w:r>
            <w:r w:rsidR="00817827">
              <w:t xml:space="preserve"> peer-feedback</w:t>
            </w:r>
            <w:r w:rsidR="006965AF">
              <w:t xml:space="preserve"> from </w:t>
            </w:r>
            <w:r w:rsidR="006965AF" w:rsidRPr="00221EA1">
              <w:rPr>
                <w:b/>
              </w:rPr>
              <w:t xml:space="preserve">Phase 6, </w:t>
            </w:r>
            <w:r w:rsidR="00E66F17" w:rsidRPr="00E66F17">
              <w:rPr>
                <w:b/>
              </w:rPr>
              <w:t>activity 4</w:t>
            </w:r>
            <w:r w:rsidR="006965AF" w:rsidRPr="00221EA1">
              <w:rPr>
                <w:b/>
              </w:rPr>
              <w:t xml:space="preserve"> – practice examination</w:t>
            </w:r>
            <w:r w:rsidR="00817827">
              <w:t>.</w:t>
            </w:r>
          </w:p>
        </w:tc>
      </w:tr>
    </w:tbl>
    <w:p w14:paraId="37308F2E" w14:textId="1A430244" w:rsidR="00D175D0" w:rsidRPr="00D175D0" w:rsidRDefault="005E3C7C" w:rsidP="006C0266">
      <w:pPr>
        <w:rPr>
          <w:rStyle w:val="Strong"/>
        </w:rPr>
      </w:pPr>
      <w:r>
        <w:rPr>
          <w:rStyle w:val="Strong"/>
        </w:rPr>
        <w:t>Novel voices – Year 10, Term 1</w:t>
      </w:r>
    </w:p>
    <w:p w14:paraId="6E5B907B" w14:textId="5AE4852C" w:rsidR="005E3C7C" w:rsidRDefault="005E3C7C" w:rsidP="005E3C7C">
      <w:r w:rsidRPr="005E3C7C">
        <w:t xml:space="preserve">The </w:t>
      </w:r>
      <w:hyperlink r:id="rId116" w:history="1">
        <w:r w:rsidRPr="00F87490">
          <w:rPr>
            <w:rStyle w:val="Hyperlink"/>
          </w:rPr>
          <w:t>Novel voices – Year 10, Term 1</w:t>
        </w:r>
      </w:hyperlink>
      <w:r w:rsidRPr="005E3C7C">
        <w:t xml:space="preserve"> program is</w:t>
      </w:r>
      <w:r w:rsidR="00B12983">
        <w:t xml:space="preserve"> designed for students to </w:t>
      </w:r>
      <w:r w:rsidR="00272E1D" w:rsidRPr="00272E1D">
        <w:t>engage with a novel to explore how authors use narrative conventions to represent ideas and shape meaning</w:t>
      </w:r>
      <w:r w:rsidR="00272E1D">
        <w:t>. The formal assessment for this program is an extended analytical response that explores the authorial intentions of the composer.</w:t>
      </w:r>
    </w:p>
    <w:p w14:paraId="735C5B80" w14:textId="7621075D" w:rsidR="00DA3681" w:rsidRDefault="00DA3681" w:rsidP="00DA3681">
      <w:pPr>
        <w:pStyle w:val="Caption"/>
      </w:pPr>
      <w:r>
        <w:t xml:space="preserve">Table </w:t>
      </w:r>
      <w:r>
        <w:fldChar w:fldCharType="begin"/>
      </w:r>
      <w:r>
        <w:instrText xml:space="preserve"> SEQ Table \* ARABIC </w:instrText>
      </w:r>
      <w:r>
        <w:fldChar w:fldCharType="separate"/>
      </w:r>
      <w:r w:rsidR="00A11360">
        <w:rPr>
          <w:noProof/>
        </w:rPr>
        <w:t>70</w:t>
      </w:r>
      <w:r>
        <w:fldChar w:fldCharType="end"/>
      </w:r>
      <w:r>
        <w:t xml:space="preserve"> – supports for analytical writing in ‘Novel voices’</w:t>
      </w:r>
    </w:p>
    <w:tbl>
      <w:tblPr>
        <w:tblStyle w:val="Tableheader"/>
        <w:tblW w:w="5000" w:type="pct"/>
        <w:tblLook w:val="04A0" w:firstRow="1" w:lastRow="0" w:firstColumn="1" w:lastColumn="0" w:noHBand="0" w:noVBand="1"/>
        <w:tblDescription w:val="This table provides a summary of analytical writing resources and activities from a previous teaching and learning program."/>
      </w:tblPr>
      <w:tblGrid>
        <w:gridCol w:w="3020"/>
        <w:gridCol w:w="11542"/>
      </w:tblGrid>
      <w:tr w:rsidR="00130FEF" w:rsidRPr="00D175D0" w14:paraId="3557534E" w14:textId="77777777" w:rsidTr="00AF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Pr>
          <w:p w14:paraId="5DE8D22F" w14:textId="240B420A" w:rsidR="00130FEF" w:rsidRPr="00D175D0" w:rsidRDefault="00130FEF">
            <w:r w:rsidRPr="00D175D0">
              <w:t>Resource or activity</w:t>
            </w:r>
          </w:p>
        </w:tc>
        <w:tc>
          <w:tcPr>
            <w:tcW w:w="3837" w:type="pct"/>
          </w:tcPr>
          <w:p w14:paraId="47D44491" w14:textId="65CC8913" w:rsidR="00130FEF" w:rsidRPr="00D175D0" w:rsidRDefault="00130FEF">
            <w:pPr>
              <w:cnfStyle w:val="100000000000" w:firstRow="1" w:lastRow="0" w:firstColumn="0" w:lastColumn="0" w:oddVBand="0" w:evenVBand="0" w:oddHBand="0" w:evenHBand="0" w:firstRowFirstColumn="0" w:firstRowLastColumn="0" w:lastRowFirstColumn="0" w:lastRowLastColumn="0"/>
            </w:pPr>
            <w:r w:rsidRPr="00D175D0">
              <w:t xml:space="preserve">Description and </w:t>
            </w:r>
            <w:r w:rsidR="009E2933" w:rsidRPr="009E2933">
              <w:t xml:space="preserve">suggestion </w:t>
            </w:r>
            <w:r w:rsidR="004A76E3">
              <w:t>for</w:t>
            </w:r>
            <w:r w:rsidR="009E2933" w:rsidRPr="009E2933">
              <w:t xml:space="preserve"> </w:t>
            </w:r>
            <w:r w:rsidRPr="00D175D0">
              <w:t>how to repurpose in this program</w:t>
            </w:r>
          </w:p>
        </w:tc>
      </w:tr>
      <w:tr w:rsidR="00687BA1" w:rsidRPr="00D175D0" w14:paraId="2E7D9E76" w14:textId="77777777" w:rsidTr="00AF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Pr>
          <w:p w14:paraId="77BFF82E" w14:textId="25AC6E8B" w:rsidR="00687BA1" w:rsidRPr="0083559F" w:rsidRDefault="00687BA1" w:rsidP="00DA7D30">
            <w:pPr>
              <w:rPr>
                <w:rStyle w:val="Strong"/>
                <w:b/>
              </w:rPr>
            </w:pPr>
            <w:r w:rsidRPr="00021E8D">
              <w:rPr>
                <w:rStyle w:val="Strong"/>
                <w:b/>
              </w:rPr>
              <w:t>Phase 2, resource 5 – developing a thesis statement</w:t>
            </w:r>
          </w:p>
        </w:tc>
        <w:tc>
          <w:tcPr>
            <w:tcW w:w="3837" w:type="pct"/>
          </w:tcPr>
          <w:p w14:paraId="1AA1065B" w14:textId="21DDC449" w:rsidR="00687BA1" w:rsidRPr="00D175D0" w:rsidRDefault="00F2400B">
            <w:pPr>
              <w:cnfStyle w:val="000000100000" w:firstRow="0" w:lastRow="0" w:firstColumn="0" w:lastColumn="0" w:oddVBand="0" w:evenVBand="0" w:oddHBand="1" w:evenHBand="0" w:firstRowFirstColumn="0" w:firstRowLastColumn="0" w:lastRowFirstColumn="0" w:lastRowLastColumn="0"/>
            </w:pPr>
            <w:r>
              <w:t xml:space="preserve">This resource includes strategies to assist students in developing a thesis statement. </w:t>
            </w:r>
            <w:r w:rsidR="00F87490">
              <w:t>It</w:t>
            </w:r>
            <w:r>
              <w:t xml:space="preserve"> could be adapted </w:t>
            </w:r>
            <w:r w:rsidR="00A174C8">
              <w:t xml:space="preserve">to support students </w:t>
            </w:r>
            <w:r w:rsidR="00E35A6A">
              <w:t>to deconstruct questions and develop</w:t>
            </w:r>
            <w:r w:rsidR="005F3C88">
              <w:t xml:space="preserve"> </w:t>
            </w:r>
            <w:r w:rsidR="00D02509">
              <w:t>effective topic sentences in</w:t>
            </w:r>
            <w:r w:rsidR="00A174C8">
              <w:t xml:space="preserve"> </w:t>
            </w:r>
            <w:r w:rsidR="00A174C8" w:rsidRPr="00F87490">
              <w:rPr>
                <w:b/>
              </w:rPr>
              <w:t xml:space="preserve">Core formative task </w:t>
            </w:r>
            <w:r w:rsidR="00CE5640" w:rsidRPr="00F87490">
              <w:rPr>
                <w:b/>
              </w:rPr>
              <w:t>3 – analytical paragraph</w:t>
            </w:r>
            <w:r w:rsidR="00CE5640">
              <w:t xml:space="preserve"> and </w:t>
            </w:r>
            <w:r w:rsidR="00A174C8" w:rsidRPr="00F87490">
              <w:rPr>
                <w:b/>
              </w:rPr>
              <w:t>Core formative task 5 – comparative paragraph</w:t>
            </w:r>
            <w:r w:rsidR="005A02CD">
              <w:t xml:space="preserve">, or </w:t>
            </w:r>
            <w:r w:rsidR="004907D3">
              <w:t>to rewrite</w:t>
            </w:r>
            <w:r w:rsidR="004375C3">
              <w:t xml:space="preserve"> their thesis </w:t>
            </w:r>
            <w:r w:rsidR="004907D3">
              <w:t xml:space="preserve">from </w:t>
            </w:r>
            <w:r w:rsidR="00290163" w:rsidRPr="00F87490">
              <w:rPr>
                <w:b/>
              </w:rPr>
              <w:t xml:space="preserve">Phase 6, activity </w:t>
            </w:r>
            <w:r w:rsidR="000F2A31">
              <w:rPr>
                <w:b/>
              </w:rPr>
              <w:t>4</w:t>
            </w:r>
            <w:r w:rsidR="00290163" w:rsidRPr="00F87490">
              <w:rPr>
                <w:b/>
              </w:rPr>
              <w:t xml:space="preserve"> –</w:t>
            </w:r>
            <w:r w:rsidR="004375C3" w:rsidRPr="00F87490">
              <w:rPr>
                <w:b/>
              </w:rPr>
              <w:t xml:space="preserve"> </w:t>
            </w:r>
            <w:r w:rsidR="004907D3" w:rsidRPr="00F87490">
              <w:rPr>
                <w:b/>
              </w:rPr>
              <w:t xml:space="preserve">practice </w:t>
            </w:r>
            <w:r w:rsidR="00290163" w:rsidRPr="00F87490">
              <w:rPr>
                <w:b/>
              </w:rPr>
              <w:t>examination</w:t>
            </w:r>
            <w:r w:rsidR="004375C3">
              <w:t xml:space="preserve"> after receiving peer feedback</w:t>
            </w:r>
            <w:r w:rsidR="004907D3">
              <w:t>.</w:t>
            </w:r>
          </w:p>
        </w:tc>
      </w:tr>
      <w:tr w:rsidR="006D1C37" w:rsidRPr="00D175D0" w14:paraId="255F3CF3" w14:textId="77777777" w:rsidTr="00AF4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Pr>
          <w:p w14:paraId="5CE928AC" w14:textId="045F6DCC" w:rsidR="006D1C37" w:rsidRPr="0083559F" w:rsidRDefault="006D1C37" w:rsidP="00DA7D30">
            <w:pPr>
              <w:rPr>
                <w:rStyle w:val="Strong"/>
                <w:b/>
              </w:rPr>
            </w:pPr>
            <w:r w:rsidRPr="00021E8D">
              <w:rPr>
                <w:rStyle w:val="Strong"/>
                <w:b/>
              </w:rPr>
              <w:t>Core formative task 2 – developing a thesis</w:t>
            </w:r>
          </w:p>
        </w:tc>
        <w:tc>
          <w:tcPr>
            <w:tcW w:w="3837" w:type="pct"/>
          </w:tcPr>
          <w:p w14:paraId="77CA4252" w14:textId="7B6B8365" w:rsidR="006D1C37" w:rsidRDefault="006D1C37">
            <w:pPr>
              <w:cnfStyle w:val="000000010000" w:firstRow="0" w:lastRow="0" w:firstColumn="0" w:lastColumn="0" w:oddVBand="0" w:evenVBand="0" w:oddHBand="0" w:evenHBand="1" w:firstRowFirstColumn="0" w:firstRowLastColumn="0" w:lastRowFirstColumn="0" w:lastRowLastColumn="0"/>
            </w:pPr>
            <w:r>
              <w:t>This task</w:t>
            </w:r>
            <w:r w:rsidR="00820064">
              <w:t xml:space="preserve"> guides students to deconstruct questions and </w:t>
            </w:r>
            <w:r w:rsidR="00981240">
              <w:t xml:space="preserve">collaboratively </w:t>
            </w:r>
            <w:r w:rsidR="00820064">
              <w:t xml:space="preserve">develop </w:t>
            </w:r>
            <w:r w:rsidR="00981240">
              <w:t>a thesis statement</w:t>
            </w:r>
            <w:r w:rsidR="003132C0">
              <w:t xml:space="preserve">. </w:t>
            </w:r>
            <w:r w:rsidR="001F3B3C" w:rsidRPr="001F3B3C">
              <w:t xml:space="preserve">This resource could be adapted to support students to develop effective topic sentences in </w:t>
            </w:r>
            <w:r w:rsidR="001F3B3C" w:rsidRPr="00F87490">
              <w:rPr>
                <w:b/>
              </w:rPr>
              <w:t>Core formative task 3 – analytical paragraph</w:t>
            </w:r>
            <w:r w:rsidR="001F3B3C" w:rsidRPr="001F3B3C">
              <w:t xml:space="preserve"> and </w:t>
            </w:r>
            <w:r w:rsidR="001F3B3C" w:rsidRPr="00F87490">
              <w:rPr>
                <w:b/>
              </w:rPr>
              <w:t>Core formative task 5 – comparative paragraph</w:t>
            </w:r>
            <w:r w:rsidR="001F3B3C" w:rsidRPr="001F3B3C">
              <w:t xml:space="preserve">, or to rewrite their thesis </w:t>
            </w:r>
            <w:r w:rsidR="00290163" w:rsidRPr="00290163">
              <w:t xml:space="preserve">from </w:t>
            </w:r>
            <w:r w:rsidR="00290163" w:rsidRPr="00F87490">
              <w:rPr>
                <w:b/>
              </w:rPr>
              <w:t xml:space="preserve">Phase 6, activity </w:t>
            </w:r>
            <w:r w:rsidR="000F2A31">
              <w:rPr>
                <w:b/>
              </w:rPr>
              <w:t>4</w:t>
            </w:r>
            <w:r w:rsidR="00290163" w:rsidRPr="00F87490">
              <w:rPr>
                <w:b/>
              </w:rPr>
              <w:t xml:space="preserve"> –</w:t>
            </w:r>
            <w:r w:rsidR="001F3B3C" w:rsidRPr="00F87490">
              <w:rPr>
                <w:b/>
              </w:rPr>
              <w:t xml:space="preserve"> practice </w:t>
            </w:r>
            <w:r w:rsidR="00290163" w:rsidRPr="00F87490">
              <w:rPr>
                <w:b/>
              </w:rPr>
              <w:t>examination</w:t>
            </w:r>
            <w:r w:rsidR="001F3B3C" w:rsidRPr="001F3B3C">
              <w:t xml:space="preserve"> after receiving peer feedback.</w:t>
            </w:r>
          </w:p>
        </w:tc>
      </w:tr>
      <w:tr w:rsidR="00130FEF" w:rsidRPr="00D175D0" w14:paraId="27C34C22" w14:textId="77777777" w:rsidTr="00AF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Pr>
          <w:p w14:paraId="599712C9" w14:textId="11B82935" w:rsidR="00130FEF" w:rsidRPr="0083559F" w:rsidRDefault="00DA7D30">
            <w:pPr>
              <w:rPr>
                <w:rStyle w:val="Strong"/>
                <w:b/>
              </w:rPr>
            </w:pPr>
            <w:r w:rsidRPr="00021E8D">
              <w:rPr>
                <w:rStyle w:val="Strong"/>
                <w:b/>
              </w:rPr>
              <w:t>Phase 4, activity 10 – Think, Puzzle, Explore</w:t>
            </w:r>
          </w:p>
        </w:tc>
        <w:tc>
          <w:tcPr>
            <w:tcW w:w="3837" w:type="pct"/>
          </w:tcPr>
          <w:p w14:paraId="13B87DEB" w14:textId="0DA2EACA" w:rsidR="00130FEF" w:rsidRPr="00D175D0" w:rsidRDefault="001706D8">
            <w:pPr>
              <w:cnfStyle w:val="000000100000" w:firstRow="0" w:lastRow="0" w:firstColumn="0" w:lastColumn="0" w:oddVBand="0" w:evenVBand="0" w:oddHBand="1" w:evenHBand="0" w:firstRowFirstColumn="0" w:firstRowLastColumn="0" w:lastRowFirstColumn="0" w:lastRowLastColumn="0"/>
            </w:pPr>
            <w:r>
              <w:t xml:space="preserve">This activity allows students to reflect on their experience with analytical writing in the past. This activity could be used to formatively assess students’ prior knowledge </w:t>
            </w:r>
            <w:r w:rsidR="00DD63BA">
              <w:t xml:space="preserve">prior to writing their first analytical paragraph in </w:t>
            </w:r>
            <w:r w:rsidR="001B3288">
              <w:t>Phase 3.</w:t>
            </w:r>
          </w:p>
        </w:tc>
      </w:tr>
      <w:tr w:rsidR="00130FEF" w:rsidRPr="00D175D0" w14:paraId="2AA621F5" w14:textId="77777777" w:rsidTr="00AF4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Pr>
          <w:p w14:paraId="0A4C6AD4" w14:textId="12879772" w:rsidR="00130FEF" w:rsidRPr="0083559F" w:rsidRDefault="00DA7D30">
            <w:pPr>
              <w:rPr>
                <w:rStyle w:val="Strong"/>
                <w:b/>
              </w:rPr>
            </w:pPr>
            <w:r w:rsidRPr="00021E8D">
              <w:rPr>
                <w:rStyle w:val="Strong"/>
                <w:b/>
              </w:rPr>
              <w:t>Phase 4, activity 11 – crafting analytical paragraphs</w:t>
            </w:r>
          </w:p>
        </w:tc>
        <w:tc>
          <w:tcPr>
            <w:tcW w:w="3837" w:type="pct"/>
          </w:tcPr>
          <w:p w14:paraId="30AAFC84" w14:textId="70D4234B" w:rsidR="00130FEF" w:rsidRPr="00D175D0" w:rsidRDefault="006F276B">
            <w:pPr>
              <w:cnfStyle w:val="000000010000" w:firstRow="0" w:lastRow="0" w:firstColumn="0" w:lastColumn="0" w:oddVBand="0" w:evenVBand="0" w:oddHBand="0" w:evenHBand="1" w:firstRowFirstColumn="0" w:firstRowLastColumn="0" w:lastRowFirstColumn="0" w:lastRowLastColumn="0"/>
            </w:pPr>
            <w:r>
              <w:t xml:space="preserve">This activity </w:t>
            </w:r>
            <w:r w:rsidR="00BC795C">
              <w:t xml:space="preserve">teaches students to apply specific grammatical devices to </w:t>
            </w:r>
            <w:r w:rsidR="00554EB2">
              <w:t xml:space="preserve">write analytical paragraphs with clarity and control. This table could be adapted using </w:t>
            </w:r>
            <w:r w:rsidR="00554EB2" w:rsidRPr="00F87490">
              <w:rPr>
                <w:b/>
              </w:rPr>
              <w:t xml:space="preserve">Phase 3, resource </w:t>
            </w:r>
            <w:r w:rsidR="003E797E">
              <w:rPr>
                <w:b/>
              </w:rPr>
              <w:t>4</w:t>
            </w:r>
            <w:r w:rsidR="00554EB2" w:rsidRPr="00F87490">
              <w:rPr>
                <w:b/>
              </w:rPr>
              <w:t xml:space="preserve"> – </w:t>
            </w:r>
            <w:r w:rsidR="003E797E">
              <w:rPr>
                <w:b/>
              </w:rPr>
              <w:t>modelled</w:t>
            </w:r>
            <w:r w:rsidR="00554EB2" w:rsidRPr="00F87490">
              <w:rPr>
                <w:b/>
              </w:rPr>
              <w:t xml:space="preserve"> ‘</w:t>
            </w:r>
            <w:r w:rsidR="00E60D8E">
              <w:rPr>
                <w:b/>
              </w:rPr>
              <w:t>C</w:t>
            </w:r>
            <w:r w:rsidR="00554EB2" w:rsidRPr="00F87490">
              <w:rPr>
                <w:b/>
              </w:rPr>
              <w:t xml:space="preserve">’ </w:t>
            </w:r>
            <w:r w:rsidR="003E797E">
              <w:rPr>
                <w:b/>
              </w:rPr>
              <w:t>range</w:t>
            </w:r>
            <w:r w:rsidR="00554EB2" w:rsidRPr="00F87490">
              <w:rPr>
                <w:b/>
              </w:rPr>
              <w:t xml:space="preserve"> response</w:t>
            </w:r>
            <w:r w:rsidR="0052307D">
              <w:rPr>
                <w:b/>
              </w:rPr>
              <w:t xml:space="preserve"> to the sound devices short answer question</w:t>
            </w:r>
            <w:r w:rsidR="00D94AF1">
              <w:t xml:space="preserve"> or applied to students’ own analytical paragraphs</w:t>
            </w:r>
            <w:r w:rsidR="00195892">
              <w:t xml:space="preserve"> for </w:t>
            </w:r>
            <w:r w:rsidR="00195892" w:rsidRPr="00F87490">
              <w:rPr>
                <w:b/>
              </w:rPr>
              <w:t>Core formative task 3 – analytical paragraph</w:t>
            </w:r>
            <w:r w:rsidR="00195892">
              <w:t>.</w:t>
            </w:r>
          </w:p>
        </w:tc>
      </w:tr>
      <w:tr w:rsidR="00130FEF" w:rsidRPr="00D175D0" w14:paraId="386A3887" w14:textId="77777777" w:rsidTr="00AF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Pr>
          <w:p w14:paraId="42716ADA" w14:textId="55DC76FD" w:rsidR="00130FEF" w:rsidRPr="0083559F" w:rsidRDefault="00DA7D30">
            <w:pPr>
              <w:rPr>
                <w:rStyle w:val="Strong"/>
                <w:b/>
              </w:rPr>
            </w:pPr>
            <w:r w:rsidRPr="00021E8D">
              <w:rPr>
                <w:rStyle w:val="Strong"/>
                <w:b/>
              </w:rPr>
              <w:t xml:space="preserve">Phase 4, resource </w:t>
            </w:r>
            <w:r w:rsidR="000F2A31">
              <w:rPr>
                <w:rStyle w:val="Strong"/>
                <w:b/>
              </w:rPr>
              <w:t>5</w:t>
            </w:r>
            <w:r w:rsidRPr="00021E8D">
              <w:rPr>
                <w:rStyle w:val="Strong"/>
                <w:b/>
              </w:rPr>
              <w:t xml:space="preserve"> – Seldon method or This does that for textual analysis</w:t>
            </w:r>
          </w:p>
        </w:tc>
        <w:tc>
          <w:tcPr>
            <w:tcW w:w="3837" w:type="pct"/>
          </w:tcPr>
          <w:p w14:paraId="141D058A" w14:textId="57492CCE" w:rsidR="00130FEF" w:rsidRPr="00D175D0" w:rsidRDefault="00977709">
            <w:pPr>
              <w:cnfStyle w:val="000000100000" w:firstRow="0" w:lastRow="0" w:firstColumn="0" w:lastColumn="0" w:oddVBand="0" w:evenVBand="0" w:oddHBand="1" w:evenHBand="0" w:firstRowFirstColumn="0" w:firstRowLastColumn="0" w:lastRowFirstColumn="0" w:lastRowLastColumn="0"/>
            </w:pPr>
            <w:r>
              <w:t xml:space="preserve">This resource </w:t>
            </w:r>
            <w:r w:rsidR="001074B5">
              <w:t>models how</w:t>
            </w:r>
            <w:r>
              <w:t xml:space="preserve"> to create complex analytical sentences using ‘This Does That’. </w:t>
            </w:r>
            <w:r w:rsidR="000E52E0">
              <w:t xml:space="preserve">The </w:t>
            </w:r>
            <w:r w:rsidR="009301EC">
              <w:t xml:space="preserve">sample </w:t>
            </w:r>
            <w:r w:rsidR="006E6BE3">
              <w:t>‘</w:t>
            </w:r>
            <w:r w:rsidR="0052307D">
              <w:t>T</w:t>
            </w:r>
            <w:r w:rsidR="009301EC">
              <w:t>his</w:t>
            </w:r>
            <w:r w:rsidR="0052307D">
              <w:t>…</w:t>
            </w:r>
            <w:r w:rsidR="009301EC">
              <w:t xml:space="preserve"> does that</w:t>
            </w:r>
            <w:r w:rsidR="0052307D">
              <w:t>…</w:t>
            </w:r>
            <w:r w:rsidR="009301EC">
              <w:t xml:space="preserve"> doing that</w:t>
            </w:r>
            <w:r w:rsidR="0052307D">
              <w:t>…</w:t>
            </w:r>
            <w:r w:rsidR="006E6BE3">
              <w:t>’</w:t>
            </w:r>
            <w:r w:rsidR="009301EC">
              <w:t xml:space="preserve"> sentence </w:t>
            </w:r>
            <w:r w:rsidR="002713BB">
              <w:t xml:space="preserve">provided </w:t>
            </w:r>
            <w:r w:rsidR="009301EC">
              <w:t xml:space="preserve">could be </w:t>
            </w:r>
            <w:r w:rsidR="00723E65">
              <w:t xml:space="preserve">updated for this </w:t>
            </w:r>
            <w:r w:rsidR="00F014A3">
              <w:t xml:space="preserve">program </w:t>
            </w:r>
            <w:r w:rsidR="00723E65">
              <w:t xml:space="preserve">using a sample answer from </w:t>
            </w:r>
            <w:r w:rsidR="00723E65" w:rsidRPr="00FB482F">
              <w:rPr>
                <w:b/>
              </w:rPr>
              <w:t>Core formative task 2 – short answer</w:t>
            </w:r>
            <w:r w:rsidR="001074B5" w:rsidRPr="00FB482F">
              <w:rPr>
                <w:b/>
              </w:rPr>
              <w:t>s to an unseen text</w:t>
            </w:r>
            <w:r w:rsidR="00D63660">
              <w:t>.</w:t>
            </w:r>
          </w:p>
        </w:tc>
      </w:tr>
      <w:tr w:rsidR="00130FEF" w:rsidRPr="00D175D0" w14:paraId="72EAD8AA" w14:textId="77777777" w:rsidTr="00AF4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Pr>
          <w:p w14:paraId="5E077220" w14:textId="4FAF7C7E" w:rsidR="00130FEF" w:rsidRPr="0083559F" w:rsidRDefault="00DA7D30">
            <w:pPr>
              <w:rPr>
                <w:rStyle w:val="Strong"/>
                <w:b/>
              </w:rPr>
            </w:pPr>
            <w:r w:rsidRPr="00021E8D">
              <w:rPr>
                <w:rStyle w:val="Strong"/>
                <w:b/>
              </w:rPr>
              <w:t>Phase 4, activity 12 – Seldon method or This does that for textual analysis</w:t>
            </w:r>
          </w:p>
        </w:tc>
        <w:tc>
          <w:tcPr>
            <w:tcW w:w="3837" w:type="pct"/>
          </w:tcPr>
          <w:p w14:paraId="5EB222B8" w14:textId="4B6C1017" w:rsidR="00130FEF" w:rsidRPr="00D175D0" w:rsidRDefault="00AB3830">
            <w:pPr>
              <w:cnfStyle w:val="000000010000" w:firstRow="0" w:lastRow="0" w:firstColumn="0" w:lastColumn="0" w:oddVBand="0" w:evenVBand="0" w:oddHBand="0" w:evenHBand="1" w:firstRowFirstColumn="0" w:firstRowLastColumn="0" w:lastRowFirstColumn="0" w:lastRowLastColumn="0"/>
            </w:pPr>
            <w:r>
              <w:t xml:space="preserve">This activity </w:t>
            </w:r>
            <w:r w:rsidR="00A05584">
              <w:t xml:space="preserve">guides students to create their own </w:t>
            </w:r>
            <w:r w:rsidR="00ED0E2C">
              <w:t>‘</w:t>
            </w:r>
            <w:r w:rsidR="0052307D">
              <w:t>T</w:t>
            </w:r>
            <w:r w:rsidR="00ED0E2C">
              <w:t>his</w:t>
            </w:r>
            <w:r w:rsidR="0052307D">
              <w:t>…</w:t>
            </w:r>
            <w:r w:rsidR="00ED0E2C">
              <w:t xml:space="preserve"> </w:t>
            </w:r>
            <w:r w:rsidR="00713ACF">
              <w:t>d</w:t>
            </w:r>
            <w:r w:rsidR="00ED0E2C">
              <w:t xml:space="preserve">oes </w:t>
            </w:r>
            <w:r w:rsidR="00713ACF">
              <w:t>t</w:t>
            </w:r>
            <w:r w:rsidR="00ED0E2C">
              <w:t>hat</w:t>
            </w:r>
            <w:r w:rsidR="0052307D">
              <w:t>…</w:t>
            </w:r>
            <w:r w:rsidR="00ED0E2C">
              <w:t xml:space="preserve"> </w:t>
            </w:r>
            <w:r w:rsidR="00713ACF">
              <w:t>d</w:t>
            </w:r>
            <w:r w:rsidR="00ED0E2C">
              <w:t xml:space="preserve">oing </w:t>
            </w:r>
            <w:r w:rsidR="00713ACF">
              <w:t>t</w:t>
            </w:r>
            <w:r w:rsidR="00ED0E2C">
              <w:t>hat</w:t>
            </w:r>
            <w:r w:rsidR="0052307D">
              <w:t>…</w:t>
            </w:r>
            <w:r w:rsidR="00713ACF">
              <w:t>’</w:t>
            </w:r>
            <w:r w:rsidR="00F662C3">
              <w:t xml:space="preserve"> sentence</w:t>
            </w:r>
            <w:r w:rsidR="009C5451">
              <w:t>. Students could use</w:t>
            </w:r>
            <w:r w:rsidR="00294DA0">
              <w:t xml:space="preserve"> the scaffold to </w:t>
            </w:r>
            <w:r w:rsidR="00294DA0" w:rsidRPr="00294DA0">
              <w:t xml:space="preserve">improve the model response in </w:t>
            </w:r>
            <w:r w:rsidR="00294DA0" w:rsidRPr="00FB482F">
              <w:rPr>
                <w:b/>
              </w:rPr>
              <w:t xml:space="preserve">Phase 3, resource </w:t>
            </w:r>
            <w:r w:rsidR="0052307D">
              <w:rPr>
                <w:b/>
              </w:rPr>
              <w:t>4</w:t>
            </w:r>
            <w:r w:rsidR="00294DA0" w:rsidRPr="00FB482F">
              <w:rPr>
                <w:b/>
              </w:rPr>
              <w:t xml:space="preserve"> – </w:t>
            </w:r>
            <w:r w:rsidR="0052307D">
              <w:rPr>
                <w:b/>
              </w:rPr>
              <w:t xml:space="preserve">modelled </w:t>
            </w:r>
            <w:r w:rsidR="00294DA0" w:rsidRPr="00FB482F">
              <w:rPr>
                <w:b/>
              </w:rPr>
              <w:t>‘</w:t>
            </w:r>
            <w:r w:rsidR="00FF4A6F">
              <w:rPr>
                <w:b/>
              </w:rPr>
              <w:t>C</w:t>
            </w:r>
            <w:r w:rsidR="00294DA0" w:rsidRPr="00FB482F">
              <w:rPr>
                <w:b/>
              </w:rPr>
              <w:t xml:space="preserve">’ </w:t>
            </w:r>
            <w:r w:rsidR="009B6C6A">
              <w:rPr>
                <w:b/>
              </w:rPr>
              <w:t>range response to the sound devices</w:t>
            </w:r>
            <w:r w:rsidR="00294DA0" w:rsidRPr="00FB482F">
              <w:rPr>
                <w:b/>
              </w:rPr>
              <w:t xml:space="preserve"> short answer</w:t>
            </w:r>
            <w:r w:rsidR="005762B8">
              <w:t>,</w:t>
            </w:r>
            <w:r w:rsidR="00D63660">
              <w:t xml:space="preserve"> refine their </w:t>
            </w:r>
            <w:r w:rsidR="00416D44">
              <w:t xml:space="preserve">analytical sentences in </w:t>
            </w:r>
            <w:r w:rsidR="00416D44" w:rsidRPr="00FB482F">
              <w:rPr>
                <w:b/>
              </w:rPr>
              <w:t>Core formative task 3 – analytical paragraph</w:t>
            </w:r>
            <w:r w:rsidR="00416D44">
              <w:t xml:space="preserve"> or apply peer feedback</w:t>
            </w:r>
            <w:r w:rsidR="00D45394">
              <w:t xml:space="preserve"> </w:t>
            </w:r>
            <w:r w:rsidR="005762B8">
              <w:t xml:space="preserve">on </w:t>
            </w:r>
            <w:r w:rsidR="00416D44" w:rsidRPr="00FB482F">
              <w:rPr>
                <w:b/>
              </w:rPr>
              <w:t xml:space="preserve">Phase 6, </w:t>
            </w:r>
            <w:r w:rsidR="00302C4D">
              <w:rPr>
                <w:b/>
              </w:rPr>
              <w:t>activity 4</w:t>
            </w:r>
            <w:r w:rsidR="00416D44" w:rsidRPr="00FB482F">
              <w:rPr>
                <w:b/>
              </w:rPr>
              <w:t xml:space="preserve"> – practice examination.</w:t>
            </w:r>
            <w:r w:rsidR="00F75E02">
              <w:t xml:space="preserve"> </w:t>
            </w:r>
          </w:p>
        </w:tc>
      </w:tr>
      <w:tr w:rsidR="00DA7D30" w:rsidRPr="00D175D0" w14:paraId="6E6482F5" w14:textId="77777777" w:rsidTr="00AF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Pr>
          <w:p w14:paraId="663F9699" w14:textId="13C44C71" w:rsidR="00DA7D30" w:rsidRPr="000F2A31" w:rsidRDefault="00DA7D30" w:rsidP="00DA7D30">
            <w:pPr>
              <w:rPr>
                <w:rStyle w:val="Strong"/>
                <w:b/>
                <w:bCs w:val="0"/>
              </w:rPr>
            </w:pPr>
            <w:r w:rsidRPr="00DA7D30">
              <w:t xml:space="preserve">Phase 4, resource </w:t>
            </w:r>
            <w:r w:rsidR="00F22D33">
              <w:t>6</w:t>
            </w:r>
            <w:r w:rsidRPr="00DA7D30">
              <w:t xml:space="preserve"> – synonyms for ‘shows’</w:t>
            </w:r>
          </w:p>
        </w:tc>
        <w:tc>
          <w:tcPr>
            <w:tcW w:w="3837" w:type="pct"/>
          </w:tcPr>
          <w:p w14:paraId="3081609F" w14:textId="421B4988" w:rsidR="00DA7D30" w:rsidRPr="00D175D0" w:rsidRDefault="005762B8">
            <w:pPr>
              <w:cnfStyle w:val="000000100000" w:firstRow="0" w:lastRow="0" w:firstColumn="0" w:lastColumn="0" w:oddVBand="0" w:evenVBand="0" w:oddHBand="1" w:evenHBand="0" w:firstRowFirstColumn="0" w:firstRowLastColumn="0" w:lastRowFirstColumn="0" w:lastRowLastColumn="0"/>
            </w:pPr>
            <w:r>
              <w:t xml:space="preserve">This resource includes various synonyms for ‘shows’. This resource could be referred to and added to </w:t>
            </w:r>
            <w:r w:rsidR="007B49EE">
              <w:t xml:space="preserve">throughout the </w:t>
            </w:r>
            <w:r w:rsidR="00F014A3">
              <w:t xml:space="preserve">program </w:t>
            </w:r>
            <w:r w:rsidR="007B49EE">
              <w:t xml:space="preserve">to assist students in developing their </w:t>
            </w:r>
            <w:r w:rsidR="00230F4D">
              <w:t xml:space="preserve">analytical writing </w:t>
            </w:r>
            <w:r w:rsidR="001D2BB9">
              <w:t xml:space="preserve">in preparation for </w:t>
            </w:r>
            <w:r w:rsidR="00230F4D" w:rsidRPr="00FB482F">
              <w:rPr>
                <w:b/>
              </w:rPr>
              <w:t>Core formative task 3 – analytical paragraph</w:t>
            </w:r>
            <w:r w:rsidR="001D2BB9">
              <w:t>,</w:t>
            </w:r>
            <w:r w:rsidR="00230F4D">
              <w:t xml:space="preserve"> </w:t>
            </w:r>
            <w:r w:rsidR="00230F4D" w:rsidRPr="00FB482F">
              <w:rPr>
                <w:b/>
              </w:rPr>
              <w:t xml:space="preserve">Phase 6, </w:t>
            </w:r>
            <w:r w:rsidR="00455996" w:rsidRPr="00455996">
              <w:rPr>
                <w:rStyle w:val="Strong"/>
              </w:rPr>
              <w:t>activity 4</w:t>
            </w:r>
            <w:r w:rsidR="00230F4D" w:rsidRPr="00FB482F">
              <w:rPr>
                <w:b/>
              </w:rPr>
              <w:t xml:space="preserve"> – practice examination</w:t>
            </w:r>
            <w:r w:rsidR="001D2BB9">
              <w:t xml:space="preserve"> or </w:t>
            </w:r>
            <w:r w:rsidR="00420714">
              <w:t>the</w:t>
            </w:r>
            <w:r w:rsidR="001D2BB9">
              <w:t xml:space="preserve"> formal examination</w:t>
            </w:r>
            <w:r w:rsidR="00230F4D">
              <w:t>.</w:t>
            </w:r>
          </w:p>
        </w:tc>
      </w:tr>
      <w:tr w:rsidR="00F22D33" w:rsidRPr="00D175D0" w14:paraId="3B83C2DC" w14:textId="77777777" w:rsidTr="00AF4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Pr>
          <w:p w14:paraId="75820981" w14:textId="413D312F" w:rsidR="00F22D33" w:rsidRPr="00DA7D30" w:rsidRDefault="00F22D33" w:rsidP="00DA7D30">
            <w:r>
              <w:t>Phase 4, resource 7 – annotated WAGOLL paragraph</w:t>
            </w:r>
          </w:p>
        </w:tc>
        <w:tc>
          <w:tcPr>
            <w:tcW w:w="3837" w:type="pct"/>
          </w:tcPr>
          <w:p w14:paraId="18B38F0E" w14:textId="4FA11F9C" w:rsidR="00F22D33" w:rsidRPr="00D175D0" w:rsidRDefault="00297BA5">
            <w:pPr>
              <w:cnfStyle w:val="000000010000" w:firstRow="0" w:lastRow="0" w:firstColumn="0" w:lastColumn="0" w:oddVBand="0" w:evenVBand="0" w:oddHBand="0" w:evenHBand="1" w:firstRowFirstColumn="0" w:firstRowLastColumn="0" w:lastRowFirstColumn="0" w:lastRowLastColumn="0"/>
            </w:pPr>
            <w:r>
              <w:t xml:space="preserve">This resource demonstrates control of language and structure, explicit analysis and engagement with a question. The annotated WAGOLL paragraph could be adapted for this </w:t>
            </w:r>
            <w:r w:rsidR="00F014A3">
              <w:t>program</w:t>
            </w:r>
            <w:r>
              <w:t xml:space="preserve"> using </w:t>
            </w:r>
            <w:r w:rsidR="001B716A" w:rsidRPr="001B716A">
              <w:t xml:space="preserve">a sample answer from </w:t>
            </w:r>
            <w:r w:rsidR="001B716A" w:rsidRPr="00FB482F">
              <w:rPr>
                <w:b/>
              </w:rPr>
              <w:t>Core formative task 2 – short answers to an unseen text</w:t>
            </w:r>
            <w:r w:rsidR="001B716A" w:rsidRPr="001B716A">
              <w:t>.</w:t>
            </w:r>
          </w:p>
        </w:tc>
      </w:tr>
      <w:tr w:rsidR="00937493" w:rsidRPr="00D175D0" w14:paraId="45DB5018" w14:textId="77777777" w:rsidTr="00AF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Pr>
          <w:p w14:paraId="448382F7" w14:textId="4D1C5030" w:rsidR="00937493" w:rsidRPr="00DA7D30" w:rsidRDefault="00937493" w:rsidP="00DA7D30">
            <w:r>
              <w:t>Core formative task 5 – analytical paragraph</w:t>
            </w:r>
          </w:p>
        </w:tc>
        <w:tc>
          <w:tcPr>
            <w:tcW w:w="3837" w:type="pct"/>
          </w:tcPr>
          <w:p w14:paraId="044428BB" w14:textId="18C7B458" w:rsidR="00937493" w:rsidRPr="00D175D0" w:rsidRDefault="00043621">
            <w:pPr>
              <w:cnfStyle w:val="000000100000" w:firstRow="0" w:lastRow="0" w:firstColumn="0" w:lastColumn="0" w:oddVBand="0" w:evenVBand="0" w:oddHBand="1" w:evenHBand="0" w:firstRowFirstColumn="0" w:firstRowLastColumn="0" w:lastRowFirstColumn="0" w:lastRowLastColumn="0"/>
            </w:pPr>
            <w:r>
              <w:t xml:space="preserve">This task allows students to apply the skills they have </w:t>
            </w:r>
            <w:r w:rsidR="00410A7F">
              <w:t>learned</w:t>
            </w:r>
            <w:r>
              <w:t xml:space="preserve"> </w:t>
            </w:r>
            <w:r w:rsidR="003C78A6">
              <w:t>about analytical writing.</w:t>
            </w:r>
            <w:r w:rsidR="00A71388">
              <w:t xml:space="preserve"> The instructions could be adapted to assist students</w:t>
            </w:r>
            <w:r w:rsidR="00666789">
              <w:t xml:space="preserve"> to provide </w:t>
            </w:r>
            <w:r w:rsidR="00194C94">
              <w:t xml:space="preserve">detailed peer feedback for </w:t>
            </w:r>
            <w:r w:rsidR="00194C94" w:rsidRPr="00FB482F">
              <w:rPr>
                <w:b/>
              </w:rPr>
              <w:t xml:space="preserve">Core formative task 6 – </w:t>
            </w:r>
            <w:r w:rsidR="006726AB">
              <w:rPr>
                <w:b/>
              </w:rPr>
              <w:t>practi</w:t>
            </w:r>
            <w:r w:rsidR="009B6C6A">
              <w:rPr>
                <w:b/>
              </w:rPr>
              <w:t>s</w:t>
            </w:r>
            <w:r w:rsidR="006726AB">
              <w:rPr>
                <w:b/>
              </w:rPr>
              <w:t xml:space="preserve">e examination and </w:t>
            </w:r>
            <w:r w:rsidR="00194C94" w:rsidRPr="00FB482F">
              <w:rPr>
                <w:b/>
              </w:rPr>
              <w:t>peer marking of practice examination</w:t>
            </w:r>
            <w:r w:rsidR="00194C94">
              <w:t xml:space="preserve"> or edit their own work. </w:t>
            </w:r>
          </w:p>
        </w:tc>
      </w:tr>
    </w:tbl>
    <w:p w14:paraId="0F7A8B45" w14:textId="77777777" w:rsidR="007C4E95" w:rsidRDefault="007C4E95">
      <w:pPr>
        <w:suppressAutoHyphens w:val="0"/>
        <w:spacing w:before="0" w:after="160" w:line="259" w:lineRule="auto"/>
        <w:sectPr w:rsidR="007C4E95" w:rsidSect="0010188F">
          <w:pgSz w:w="16838" w:h="11906" w:orient="landscape"/>
          <w:pgMar w:top="1134" w:right="1134" w:bottom="1134" w:left="1134" w:header="709" w:footer="709" w:gutter="0"/>
          <w:cols w:space="708"/>
          <w:docGrid w:linePitch="360"/>
        </w:sectPr>
      </w:pPr>
    </w:p>
    <w:p w14:paraId="00540495" w14:textId="0C38050E" w:rsidR="00153EB6" w:rsidRDefault="00153EB6" w:rsidP="00153EB6">
      <w:pPr>
        <w:pStyle w:val="Heading2"/>
      </w:pPr>
      <w:bookmarkStart w:id="142" w:name="_Toc173238896"/>
      <w:r>
        <w:t>Phase 6, activity 1 – reflecting on previous assessment</w:t>
      </w:r>
      <w:bookmarkEnd w:id="142"/>
    </w:p>
    <w:p w14:paraId="2E30ADFB" w14:textId="3FA1E6E4" w:rsidR="00566B7A" w:rsidRDefault="00566B7A" w:rsidP="006913C1">
      <w:pPr>
        <w:pStyle w:val="FeatureBox2"/>
      </w:pPr>
      <w:r w:rsidRPr="006913C1">
        <w:rPr>
          <w:rStyle w:val="Strong"/>
        </w:rPr>
        <w:t>Teacher note</w:t>
      </w:r>
      <w:r>
        <w:t xml:space="preserve">: </w:t>
      </w:r>
      <w:r w:rsidR="00ED05EF">
        <w:t xml:space="preserve">this activity specifically refers to the formal examination that was the assessment task for the </w:t>
      </w:r>
      <w:hyperlink r:id="rId117" w:history="1">
        <w:r w:rsidR="00ED05EF" w:rsidRPr="006913C1">
          <w:rPr>
            <w:rStyle w:val="Hyperlink"/>
          </w:rPr>
          <w:t>Shining a new (stage) light – Year 9</w:t>
        </w:r>
        <w:r w:rsidR="00157466" w:rsidRPr="006913C1">
          <w:rPr>
            <w:rStyle w:val="Hyperlink"/>
          </w:rPr>
          <w:t>,</w:t>
        </w:r>
        <w:r w:rsidR="00ED05EF" w:rsidRPr="006913C1">
          <w:rPr>
            <w:rStyle w:val="Hyperlink"/>
          </w:rPr>
          <w:t xml:space="preserve"> Term 2</w:t>
        </w:r>
      </w:hyperlink>
      <w:r w:rsidR="00A8544A">
        <w:t xml:space="preserve"> teaching and learning program and the </w:t>
      </w:r>
      <w:r w:rsidR="005F7CC2">
        <w:t xml:space="preserve">analytical response in the </w:t>
      </w:r>
      <w:hyperlink r:id="rId118" w:history="1">
        <w:r w:rsidR="005F7CC2" w:rsidRPr="00E86D1C">
          <w:rPr>
            <w:rStyle w:val="Hyperlink"/>
          </w:rPr>
          <w:t>Novel voices – Year 10</w:t>
        </w:r>
        <w:r w:rsidR="00157466" w:rsidRPr="00E86D1C">
          <w:rPr>
            <w:rStyle w:val="Hyperlink"/>
          </w:rPr>
          <w:t>, Term 1</w:t>
        </w:r>
      </w:hyperlink>
      <w:r w:rsidR="00157466">
        <w:t xml:space="preserve"> teaching and learning program. Adjust this activity accordingly if your students have completed different assessment tasks that align</w:t>
      </w:r>
      <w:r w:rsidR="005D28CB">
        <w:t xml:space="preserve"> with the skills required for the assessment task.</w:t>
      </w:r>
    </w:p>
    <w:p w14:paraId="644047CE" w14:textId="600A2D9D" w:rsidR="0091223E" w:rsidRDefault="0091223E" w:rsidP="00AB175E">
      <w:pPr>
        <w:pStyle w:val="FeatureBox3"/>
      </w:pPr>
      <w:r w:rsidRPr="00AB175E">
        <w:rPr>
          <w:rStyle w:val="Strong"/>
        </w:rPr>
        <w:t>Student note</w:t>
      </w:r>
      <w:r>
        <w:t xml:space="preserve">: this activity is intended to remind you that the learning you have done in previous programs is transferrable and </w:t>
      </w:r>
      <w:r w:rsidR="00AB175E">
        <w:t>you should draw upon the skills that you have developed through previous programs and assessment tasks to help you complete this examination.</w:t>
      </w:r>
    </w:p>
    <w:p w14:paraId="3ECEE22D" w14:textId="713A0AE1" w:rsidR="007162B8" w:rsidRDefault="00D45A3E" w:rsidP="00430AE2">
      <w:pPr>
        <w:pStyle w:val="ListNumber"/>
        <w:numPr>
          <w:ilvl w:val="0"/>
          <w:numId w:val="61"/>
        </w:numPr>
      </w:pPr>
      <w:r>
        <w:t xml:space="preserve">Use the table below to reflect upon the last time </w:t>
      </w:r>
      <w:r w:rsidR="004F3311">
        <w:t xml:space="preserve">you sat an examination, in the </w:t>
      </w:r>
      <w:r w:rsidR="00C82BBB">
        <w:t>‘Shining a new (stage) light’ program</w:t>
      </w:r>
      <w:r w:rsidR="00F904E0">
        <w:t xml:space="preserve"> in Year 9</w:t>
      </w:r>
      <w:r w:rsidR="00C82BBB">
        <w:t>.</w:t>
      </w:r>
      <w:r w:rsidR="0099495E">
        <w:t xml:space="preserve"> Some things you may wish to reflect on </w:t>
      </w:r>
      <w:r w:rsidR="00F904E0">
        <w:t>include</w:t>
      </w:r>
      <w:r w:rsidR="0099495E">
        <w:t xml:space="preserve"> how well you:</w:t>
      </w:r>
    </w:p>
    <w:p w14:paraId="0E53FB30" w14:textId="27838642" w:rsidR="0099495E" w:rsidRDefault="001A1176" w:rsidP="00F00EFC">
      <w:pPr>
        <w:pStyle w:val="ListNumber2"/>
        <w:numPr>
          <w:ilvl w:val="0"/>
          <w:numId w:val="105"/>
        </w:numPr>
      </w:pPr>
      <w:r>
        <w:t xml:space="preserve">managed your time to make sure you were able to answer </w:t>
      </w:r>
      <w:proofErr w:type="gramStart"/>
      <w:r>
        <w:t>all of</w:t>
      </w:r>
      <w:proofErr w:type="gramEnd"/>
      <w:r>
        <w:t xml:space="preserve"> the questions</w:t>
      </w:r>
    </w:p>
    <w:p w14:paraId="6A5EDD3D" w14:textId="7EAE4AFA" w:rsidR="001A1176" w:rsidRDefault="001A1176" w:rsidP="0099495E">
      <w:pPr>
        <w:pStyle w:val="ListNumber2"/>
      </w:pPr>
      <w:r>
        <w:t xml:space="preserve">were able to </w:t>
      </w:r>
      <w:r w:rsidR="002D2C63">
        <w:t>identify and respond to the key words of the question</w:t>
      </w:r>
    </w:p>
    <w:p w14:paraId="08181277" w14:textId="3AA50AAD" w:rsidR="00A87D83" w:rsidRDefault="002D2C63" w:rsidP="00A87D83">
      <w:pPr>
        <w:pStyle w:val="ListNumber2"/>
      </w:pPr>
      <w:r>
        <w:t>we</w:t>
      </w:r>
      <w:r w:rsidR="00A87D83">
        <w:t>re</w:t>
      </w:r>
      <w:r>
        <w:t xml:space="preserve"> able to find textual evidence from the stimulus provided</w:t>
      </w:r>
      <w:r w:rsidR="00F00EFC">
        <w:t>.</w:t>
      </w:r>
    </w:p>
    <w:p w14:paraId="29A9B54C" w14:textId="685CE1F9" w:rsidR="007A6913" w:rsidRDefault="007A6913" w:rsidP="007A6913">
      <w:pPr>
        <w:pStyle w:val="Caption"/>
      </w:pPr>
      <w:r>
        <w:t xml:space="preserve">Table </w:t>
      </w:r>
      <w:r w:rsidR="00A30AA5">
        <w:fldChar w:fldCharType="begin"/>
      </w:r>
      <w:r w:rsidR="00A30AA5">
        <w:instrText xml:space="preserve"> SEQ Table \* ARABIC </w:instrText>
      </w:r>
      <w:r w:rsidR="00A30AA5">
        <w:fldChar w:fldCharType="separate"/>
      </w:r>
      <w:r w:rsidR="00A11360">
        <w:rPr>
          <w:noProof/>
        </w:rPr>
        <w:t>71</w:t>
      </w:r>
      <w:r w:rsidR="00A30AA5">
        <w:fldChar w:fldCharType="end"/>
      </w:r>
      <w:r>
        <w:t xml:space="preserve"> – reflecting on previous examination experiences</w:t>
      </w:r>
    </w:p>
    <w:tbl>
      <w:tblPr>
        <w:tblStyle w:val="Tableheader"/>
        <w:tblW w:w="0" w:type="auto"/>
        <w:tblLook w:val="04A0" w:firstRow="1" w:lastRow="0" w:firstColumn="1" w:lastColumn="0" w:noHBand="0" w:noVBand="1"/>
        <w:tblDescription w:val="Reflective questions with space for students to respond."/>
      </w:tblPr>
      <w:tblGrid>
        <w:gridCol w:w="2405"/>
        <w:gridCol w:w="7223"/>
      </w:tblGrid>
      <w:tr w:rsidR="007A6913" w14:paraId="3F950787" w14:textId="77777777" w:rsidTr="009F10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A65DA33" w14:textId="37AE3685" w:rsidR="007A6913" w:rsidRDefault="007A6913" w:rsidP="00C82BBB">
            <w:r>
              <w:t>Reflective question</w:t>
            </w:r>
          </w:p>
        </w:tc>
        <w:tc>
          <w:tcPr>
            <w:tcW w:w="7223" w:type="dxa"/>
          </w:tcPr>
          <w:p w14:paraId="4070B9CF" w14:textId="630A04B1" w:rsidR="007A6913" w:rsidRDefault="00584A63" w:rsidP="00C82BBB">
            <w:pPr>
              <w:cnfStyle w:val="100000000000" w:firstRow="1" w:lastRow="0" w:firstColumn="0" w:lastColumn="0" w:oddVBand="0" w:evenVBand="0" w:oddHBand="0" w:evenHBand="0" w:firstRowFirstColumn="0" w:firstRowLastColumn="0" w:lastRowFirstColumn="0" w:lastRowLastColumn="0"/>
            </w:pPr>
            <w:r>
              <w:t>Student answers</w:t>
            </w:r>
          </w:p>
        </w:tc>
      </w:tr>
      <w:tr w:rsidR="007A6913" w14:paraId="61341DEF" w14:textId="77777777" w:rsidTr="009F1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34E8AE7" w14:textId="34F013D1" w:rsidR="007A6913" w:rsidRPr="003B7427" w:rsidRDefault="00584A63" w:rsidP="00C82BBB">
            <w:pPr>
              <w:rPr>
                <w:b w:val="0"/>
                <w:bCs/>
              </w:rPr>
            </w:pPr>
            <w:r w:rsidRPr="003B7427">
              <w:rPr>
                <w:b w:val="0"/>
                <w:bCs/>
              </w:rPr>
              <w:t>What d</w:t>
            </w:r>
            <w:r w:rsidR="00757B11" w:rsidRPr="003B7427">
              <w:rPr>
                <w:b w:val="0"/>
                <w:bCs/>
              </w:rPr>
              <w:t>o you think you did well in the last examination?</w:t>
            </w:r>
          </w:p>
        </w:tc>
        <w:tc>
          <w:tcPr>
            <w:tcW w:w="7223" w:type="dxa"/>
          </w:tcPr>
          <w:p w14:paraId="073396FD" w14:textId="77777777" w:rsidR="007A6913" w:rsidRDefault="007A6913" w:rsidP="00C82BBB">
            <w:pPr>
              <w:cnfStyle w:val="000000100000" w:firstRow="0" w:lastRow="0" w:firstColumn="0" w:lastColumn="0" w:oddVBand="0" w:evenVBand="0" w:oddHBand="1" w:evenHBand="0" w:firstRowFirstColumn="0" w:firstRowLastColumn="0" w:lastRowFirstColumn="0" w:lastRowLastColumn="0"/>
            </w:pPr>
          </w:p>
        </w:tc>
      </w:tr>
      <w:tr w:rsidR="007A6913" w14:paraId="1852C36E" w14:textId="77777777" w:rsidTr="009F10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76D323E" w14:textId="01835021" w:rsidR="007A6913" w:rsidRPr="003B7427" w:rsidRDefault="00A87D83" w:rsidP="00A87D83">
            <w:pPr>
              <w:rPr>
                <w:b w:val="0"/>
                <w:bCs/>
              </w:rPr>
            </w:pPr>
            <w:r w:rsidRPr="003B7427">
              <w:rPr>
                <w:b w:val="0"/>
                <w:bCs/>
              </w:rPr>
              <w:t>What is something you think you could have done better?</w:t>
            </w:r>
          </w:p>
        </w:tc>
        <w:tc>
          <w:tcPr>
            <w:tcW w:w="7223" w:type="dxa"/>
          </w:tcPr>
          <w:p w14:paraId="232D34E4" w14:textId="77777777" w:rsidR="007A6913" w:rsidRDefault="007A6913" w:rsidP="00C82BBB">
            <w:pPr>
              <w:cnfStyle w:val="000000010000" w:firstRow="0" w:lastRow="0" w:firstColumn="0" w:lastColumn="0" w:oddVBand="0" w:evenVBand="0" w:oddHBand="0" w:evenHBand="1" w:firstRowFirstColumn="0" w:firstRowLastColumn="0" w:lastRowFirstColumn="0" w:lastRowLastColumn="0"/>
            </w:pPr>
          </w:p>
        </w:tc>
      </w:tr>
    </w:tbl>
    <w:p w14:paraId="1CE78DF1" w14:textId="3EA3562A" w:rsidR="00C82BBB" w:rsidRDefault="00877CB4" w:rsidP="00786DBC">
      <w:pPr>
        <w:pStyle w:val="ListNumber"/>
      </w:pPr>
      <w:r>
        <w:t xml:space="preserve">Use the table below to reflect on </w:t>
      </w:r>
      <w:r w:rsidR="00F904E0">
        <w:t xml:space="preserve">the last time you composed an extended analytical </w:t>
      </w:r>
      <w:r w:rsidR="00131B76">
        <w:t>respons</w:t>
      </w:r>
      <w:r w:rsidR="00F904E0">
        <w:t>e in the ‘Novel voices’ program in Term 1. Some things you may wish to reflect on include how well you:</w:t>
      </w:r>
    </w:p>
    <w:p w14:paraId="58C818F0" w14:textId="4519004D" w:rsidR="00F904E0" w:rsidRDefault="00F904E0" w:rsidP="00F00EFC">
      <w:pPr>
        <w:pStyle w:val="ListNumber2"/>
        <w:numPr>
          <w:ilvl w:val="0"/>
          <w:numId w:val="106"/>
        </w:numPr>
      </w:pPr>
      <w:r>
        <w:t>structure</w:t>
      </w:r>
      <w:r w:rsidR="004B2199">
        <w:t>d</w:t>
      </w:r>
      <w:r>
        <w:t xml:space="preserve"> your analytical response</w:t>
      </w:r>
      <w:r w:rsidR="00A9709A">
        <w:t>, using an introduction, body paragraphs and a conclusion</w:t>
      </w:r>
    </w:p>
    <w:p w14:paraId="70B3E5D7" w14:textId="1BE49300" w:rsidR="00A9709A" w:rsidRDefault="00A9709A" w:rsidP="00F904E0">
      <w:pPr>
        <w:pStyle w:val="ListNumber2"/>
      </w:pPr>
      <w:r>
        <w:t>create</w:t>
      </w:r>
      <w:r w:rsidR="004B2199">
        <w:t>d</w:t>
      </w:r>
      <w:r>
        <w:t xml:space="preserve"> a thesis</w:t>
      </w:r>
      <w:r w:rsidR="00D56B20">
        <w:t xml:space="preserve"> statement </w:t>
      </w:r>
      <w:r w:rsidR="00911CF5">
        <w:t xml:space="preserve">in response to the question </w:t>
      </w:r>
      <w:r w:rsidR="00D56B20">
        <w:t>and ma</w:t>
      </w:r>
      <w:r w:rsidR="00267A87">
        <w:t>d</w:t>
      </w:r>
      <w:r w:rsidR="00D56B20">
        <w:t>e consistent reference back to it throughout your response</w:t>
      </w:r>
    </w:p>
    <w:p w14:paraId="1BEDD335" w14:textId="196B7BEC" w:rsidR="00D56B20" w:rsidRDefault="004B2199" w:rsidP="00F904E0">
      <w:pPr>
        <w:pStyle w:val="ListNumber2"/>
      </w:pPr>
      <w:r>
        <w:t>use</w:t>
      </w:r>
      <w:r w:rsidR="00E86D1C">
        <w:t>d</w:t>
      </w:r>
      <w:r w:rsidR="00D56B20">
        <w:t xml:space="preserve"> </w:t>
      </w:r>
      <w:r>
        <w:t>formal analytical language features, such as nominalisation</w:t>
      </w:r>
    </w:p>
    <w:p w14:paraId="30FE2300" w14:textId="4E242C34" w:rsidR="004B2199" w:rsidRDefault="004B2199" w:rsidP="00F904E0">
      <w:pPr>
        <w:pStyle w:val="ListNumber2"/>
      </w:pPr>
      <w:r>
        <w:t xml:space="preserve">were able to use complex sentence structures using the ‘This </w:t>
      </w:r>
      <w:r w:rsidR="005A622D">
        <w:t>d</w:t>
      </w:r>
      <w:r>
        <w:t xml:space="preserve">oes </w:t>
      </w:r>
      <w:r w:rsidR="005A622D">
        <w:t>t</w:t>
      </w:r>
      <w:r>
        <w:t>hat’ strategy</w:t>
      </w:r>
    </w:p>
    <w:p w14:paraId="14F791F9" w14:textId="0B8B62DE" w:rsidR="004B2199" w:rsidRDefault="004B2199" w:rsidP="00F904E0">
      <w:pPr>
        <w:pStyle w:val="ListNumber2"/>
      </w:pPr>
      <w:r>
        <w:t>were able to fin</w:t>
      </w:r>
      <w:r w:rsidR="006669DF">
        <w:t>d and use textual evidence from your novel.</w:t>
      </w:r>
    </w:p>
    <w:p w14:paraId="4B1AE590" w14:textId="7CF16E26" w:rsidR="006669DF" w:rsidRDefault="006669DF" w:rsidP="006669DF">
      <w:pPr>
        <w:pStyle w:val="Caption"/>
      </w:pPr>
      <w:r>
        <w:t xml:space="preserve">Table </w:t>
      </w:r>
      <w:r w:rsidR="00A30AA5">
        <w:fldChar w:fldCharType="begin"/>
      </w:r>
      <w:r w:rsidR="00A30AA5">
        <w:instrText xml:space="preserve"> SEQ Table \* ARABIC </w:instrText>
      </w:r>
      <w:r w:rsidR="00A30AA5">
        <w:fldChar w:fldCharType="separate"/>
      </w:r>
      <w:r w:rsidR="00A11360">
        <w:rPr>
          <w:noProof/>
        </w:rPr>
        <w:t>72</w:t>
      </w:r>
      <w:r w:rsidR="00A30AA5">
        <w:fldChar w:fldCharType="end"/>
      </w:r>
      <w:r>
        <w:t xml:space="preserve"> – reflecting on previous analytical writing</w:t>
      </w:r>
    </w:p>
    <w:tbl>
      <w:tblPr>
        <w:tblStyle w:val="Tableheader"/>
        <w:tblW w:w="0" w:type="auto"/>
        <w:tblLook w:val="04A0" w:firstRow="1" w:lastRow="0" w:firstColumn="1" w:lastColumn="0" w:noHBand="0" w:noVBand="1"/>
        <w:tblDescription w:val="Reflective questions with space for students to respond."/>
      </w:tblPr>
      <w:tblGrid>
        <w:gridCol w:w="4814"/>
        <w:gridCol w:w="4814"/>
      </w:tblGrid>
      <w:tr w:rsidR="006669DF" w14:paraId="22C2FC8F" w14:textId="77777777" w:rsidTr="009F10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98B1247" w14:textId="77777777" w:rsidR="006669DF" w:rsidRDefault="006669DF">
            <w:r>
              <w:t>Reflective question</w:t>
            </w:r>
          </w:p>
        </w:tc>
        <w:tc>
          <w:tcPr>
            <w:tcW w:w="4814" w:type="dxa"/>
          </w:tcPr>
          <w:p w14:paraId="5748E696" w14:textId="77777777" w:rsidR="006669DF" w:rsidRDefault="006669DF">
            <w:pPr>
              <w:cnfStyle w:val="100000000000" w:firstRow="1" w:lastRow="0" w:firstColumn="0" w:lastColumn="0" w:oddVBand="0" w:evenVBand="0" w:oddHBand="0" w:evenHBand="0" w:firstRowFirstColumn="0" w:firstRowLastColumn="0" w:lastRowFirstColumn="0" w:lastRowLastColumn="0"/>
            </w:pPr>
            <w:r>
              <w:t>Student answers</w:t>
            </w:r>
          </w:p>
        </w:tc>
      </w:tr>
      <w:tr w:rsidR="006669DF" w14:paraId="4F32B63A" w14:textId="77777777" w:rsidTr="009F1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D5FBB4A" w14:textId="316CC59C" w:rsidR="006669DF" w:rsidRPr="003B7427" w:rsidRDefault="006669DF">
            <w:pPr>
              <w:rPr>
                <w:b w:val="0"/>
                <w:bCs/>
              </w:rPr>
            </w:pPr>
            <w:r w:rsidRPr="003B7427">
              <w:rPr>
                <w:b w:val="0"/>
                <w:bCs/>
              </w:rPr>
              <w:t>What do you think you did well in the last analytical response?</w:t>
            </w:r>
          </w:p>
        </w:tc>
        <w:tc>
          <w:tcPr>
            <w:tcW w:w="4814" w:type="dxa"/>
          </w:tcPr>
          <w:p w14:paraId="4CA0C858" w14:textId="77777777" w:rsidR="006669DF" w:rsidRDefault="006669DF">
            <w:pPr>
              <w:cnfStyle w:val="000000100000" w:firstRow="0" w:lastRow="0" w:firstColumn="0" w:lastColumn="0" w:oddVBand="0" w:evenVBand="0" w:oddHBand="1" w:evenHBand="0" w:firstRowFirstColumn="0" w:firstRowLastColumn="0" w:lastRowFirstColumn="0" w:lastRowLastColumn="0"/>
            </w:pPr>
          </w:p>
        </w:tc>
      </w:tr>
      <w:tr w:rsidR="006669DF" w14:paraId="0147E89C" w14:textId="77777777" w:rsidTr="009F10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785BC3D" w14:textId="77777777" w:rsidR="006669DF" w:rsidRPr="003B7427" w:rsidRDefault="006669DF">
            <w:pPr>
              <w:rPr>
                <w:b w:val="0"/>
                <w:bCs/>
              </w:rPr>
            </w:pPr>
            <w:r w:rsidRPr="003B7427">
              <w:rPr>
                <w:b w:val="0"/>
                <w:bCs/>
              </w:rPr>
              <w:t>What is something you think you could have done better?</w:t>
            </w:r>
          </w:p>
        </w:tc>
        <w:tc>
          <w:tcPr>
            <w:tcW w:w="4814" w:type="dxa"/>
          </w:tcPr>
          <w:p w14:paraId="109362F4" w14:textId="77777777" w:rsidR="006669DF" w:rsidRDefault="006669DF">
            <w:pPr>
              <w:cnfStyle w:val="000000010000" w:firstRow="0" w:lastRow="0" w:firstColumn="0" w:lastColumn="0" w:oddVBand="0" w:evenVBand="0" w:oddHBand="0" w:evenHBand="1" w:firstRowFirstColumn="0" w:firstRowLastColumn="0" w:lastRowFirstColumn="0" w:lastRowLastColumn="0"/>
            </w:pPr>
          </w:p>
        </w:tc>
      </w:tr>
    </w:tbl>
    <w:p w14:paraId="25E7D0F9" w14:textId="77777777" w:rsidR="009F1013" w:rsidRDefault="009F1013">
      <w:pPr>
        <w:suppressAutoHyphens w:val="0"/>
        <w:spacing w:before="0" w:after="160" w:line="259" w:lineRule="auto"/>
        <w:rPr>
          <w:rFonts w:eastAsiaTheme="majorEastAsia"/>
          <w:bCs/>
          <w:color w:val="002664"/>
          <w:sz w:val="36"/>
          <w:szCs w:val="48"/>
        </w:rPr>
      </w:pPr>
      <w:r>
        <w:br w:type="page"/>
      </w:r>
    </w:p>
    <w:p w14:paraId="38E03D5C" w14:textId="63424A47" w:rsidR="003F3C60" w:rsidRDefault="003F3C60" w:rsidP="00E86D1C">
      <w:pPr>
        <w:pStyle w:val="Heading2"/>
      </w:pPr>
      <w:bookmarkStart w:id="143" w:name="_Toc173238897"/>
      <w:r>
        <w:t>Phase 6, activity 2 – activating prior knowledge</w:t>
      </w:r>
      <w:bookmarkEnd w:id="143"/>
    </w:p>
    <w:p w14:paraId="501454FF" w14:textId="090637F9" w:rsidR="00433E3E" w:rsidRDefault="00433E3E" w:rsidP="00EF1039">
      <w:pPr>
        <w:pStyle w:val="FeatureBox2"/>
        <w:rPr>
          <w:rStyle w:val="Strong"/>
        </w:rPr>
      </w:pPr>
      <w:r>
        <w:rPr>
          <w:rStyle w:val="Strong"/>
        </w:rPr>
        <w:t>Teacher note</w:t>
      </w:r>
      <w:r w:rsidRPr="00E24308">
        <w:rPr>
          <w:rStyle w:val="Strong"/>
          <w:b w:val="0"/>
          <w:bCs w:val="0"/>
        </w:rPr>
        <w:t xml:space="preserve">: </w:t>
      </w:r>
      <w:r w:rsidRPr="00EF1039">
        <w:t xml:space="preserve">this </w:t>
      </w:r>
      <w:r w:rsidR="00850E79" w:rsidRPr="00EF1039">
        <w:t>activity is one that should be revisited multiple times throughout the program as students continue to develop their knowledge</w:t>
      </w:r>
      <w:r w:rsidR="00EF1039" w:rsidRPr="00EF1039">
        <w:t>, understanding and skills of both Romanticism and of analytical writing. This could be a useful activity to use after each core formative task, for example, to support students to consolidate their learning.</w:t>
      </w:r>
      <w:r w:rsidR="00E13EF2">
        <w:t xml:space="preserve"> This task is a modified version of a </w:t>
      </w:r>
      <w:hyperlink r:id="rId119" w:history="1">
        <w:r w:rsidR="00E13EF2" w:rsidRPr="00E13EF2">
          <w:rPr>
            <w:rStyle w:val="Hyperlink"/>
          </w:rPr>
          <w:t>KWLH chart</w:t>
        </w:r>
      </w:hyperlink>
      <w:r w:rsidR="00E13EF2">
        <w:t>.</w:t>
      </w:r>
    </w:p>
    <w:p w14:paraId="10E53C62" w14:textId="6D8AA717" w:rsidR="003F3C60" w:rsidRDefault="009735EC" w:rsidP="00433E3E">
      <w:pPr>
        <w:pStyle w:val="FeatureBox3"/>
      </w:pPr>
      <w:r w:rsidRPr="00433E3E">
        <w:rPr>
          <w:rStyle w:val="Strong"/>
        </w:rPr>
        <w:t>Student note</w:t>
      </w:r>
      <w:r>
        <w:t xml:space="preserve">: this activity is designed to support you to identify </w:t>
      </w:r>
      <w:r w:rsidR="006A0B48">
        <w:t xml:space="preserve">the </w:t>
      </w:r>
      <w:r>
        <w:t xml:space="preserve">knowledge you already have that </w:t>
      </w:r>
      <w:r w:rsidR="00A71757">
        <w:t>you can draw on in the examination</w:t>
      </w:r>
      <w:r w:rsidR="002474CC">
        <w:t xml:space="preserve">, and what knowledge you may need to develop further. You should </w:t>
      </w:r>
      <w:proofErr w:type="gramStart"/>
      <w:r w:rsidR="002474CC">
        <w:t>return back</w:t>
      </w:r>
      <w:proofErr w:type="gramEnd"/>
      <w:r w:rsidR="002474CC">
        <w:t xml:space="preserve"> to this activity</w:t>
      </w:r>
      <w:r w:rsidR="009C1D3A">
        <w:t xml:space="preserve"> as you continue to develop knowledge between now and when you sit the examination to see what new knowledge you have gained</w:t>
      </w:r>
      <w:r w:rsidR="00433E3E">
        <w:t xml:space="preserve"> and what is still to be developed.</w:t>
      </w:r>
    </w:p>
    <w:p w14:paraId="15552999" w14:textId="6AF5DB57" w:rsidR="00EF1039" w:rsidRDefault="00DA333E" w:rsidP="00EF1039">
      <w:pPr>
        <w:rPr>
          <w:rStyle w:val="Strong"/>
        </w:rPr>
      </w:pPr>
      <w:r>
        <w:rPr>
          <w:rStyle w:val="Strong"/>
        </w:rPr>
        <w:t xml:space="preserve">What I know about </w:t>
      </w:r>
      <w:r w:rsidR="00183C14" w:rsidRPr="00183C14">
        <w:rPr>
          <w:rStyle w:val="Strong"/>
        </w:rPr>
        <w:t>Romanticism</w:t>
      </w:r>
    </w:p>
    <w:p w14:paraId="694C01E4" w14:textId="1C82A0A5" w:rsidR="00183C14" w:rsidRDefault="00BE354F" w:rsidP="00430AE2">
      <w:pPr>
        <w:pStyle w:val="ListNumber"/>
        <w:numPr>
          <w:ilvl w:val="0"/>
          <w:numId w:val="62"/>
        </w:numPr>
      </w:pPr>
      <w:r>
        <w:t>In the box below, brainstorm a list of all the things you already know about Romanticism.</w:t>
      </w:r>
    </w:p>
    <w:p w14:paraId="1CAF0935" w14:textId="3FD7057C" w:rsidR="00BE354F" w:rsidRDefault="00BE354F" w:rsidP="00BE354F">
      <w:pPr>
        <w:pStyle w:val="Caption"/>
      </w:pPr>
      <w:r>
        <w:t xml:space="preserve">Table </w:t>
      </w:r>
      <w:r w:rsidR="00A30AA5">
        <w:fldChar w:fldCharType="begin"/>
      </w:r>
      <w:r w:rsidR="00A30AA5">
        <w:instrText xml:space="preserve"> SEQ Table \* ARABIC </w:instrText>
      </w:r>
      <w:r w:rsidR="00A30AA5">
        <w:fldChar w:fldCharType="separate"/>
      </w:r>
      <w:r w:rsidR="00A11360">
        <w:rPr>
          <w:noProof/>
        </w:rPr>
        <w:t>73</w:t>
      </w:r>
      <w:r w:rsidR="00A30AA5">
        <w:fldChar w:fldCharType="end"/>
      </w:r>
      <w:r>
        <w:t xml:space="preserve"> – Romanticism brainstorm</w:t>
      </w:r>
    </w:p>
    <w:tbl>
      <w:tblPr>
        <w:tblStyle w:val="Tableheader"/>
        <w:tblW w:w="5000" w:type="pct"/>
        <w:tblLook w:val="04A0" w:firstRow="1" w:lastRow="0" w:firstColumn="1" w:lastColumn="0" w:noHBand="0" w:noVBand="1"/>
        <w:tblDescription w:val="Table used to create a blank space for students to complete a brainstorm."/>
      </w:tblPr>
      <w:tblGrid>
        <w:gridCol w:w="9630"/>
      </w:tblGrid>
      <w:tr w:rsidR="00BE354F" w14:paraId="0D3C67F8" w14:textId="77777777" w:rsidTr="00AF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0AFA43C" w14:textId="2DD35453" w:rsidR="00BE354F" w:rsidRDefault="00BE354F" w:rsidP="00BE354F">
            <w:r>
              <w:t>Brainstorming what I know about Romanticism</w:t>
            </w:r>
          </w:p>
        </w:tc>
      </w:tr>
      <w:tr w:rsidR="00BE354F" w14:paraId="37DF2236" w14:textId="77777777" w:rsidTr="00AF48CD">
        <w:trPr>
          <w:cnfStyle w:val="000000100000" w:firstRow="0" w:lastRow="0" w:firstColumn="0" w:lastColumn="0" w:oddVBand="0" w:evenVBand="0" w:oddHBand="1" w:evenHBand="0" w:firstRowFirstColumn="0" w:firstRowLastColumn="0" w:lastRowFirstColumn="0" w:lastRowLastColumn="0"/>
          <w:trHeight w:val="5571"/>
        </w:trPr>
        <w:tc>
          <w:tcPr>
            <w:cnfStyle w:val="001000000000" w:firstRow="0" w:lastRow="0" w:firstColumn="1" w:lastColumn="0" w:oddVBand="0" w:evenVBand="0" w:oddHBand="0" w:evenHBand="0" w:firstRowFirstColumn="0" w:firstRowLastColumn="0" w:lastRowFirstColumn="0" w:lastRowLastColumn="0"/>
            <w:tcW w:w="5000" w:type="pct"/>
          </w:tcPr>
          <w:p w14:paraId="616D4439" w14:textId="77777777" w:rsidR="00BE354F" w:rsidRDefault="00BE354F" w:rsidP="00BE354F"/>
        </w:tc>
      </w:tr>
    </w:tbl>
    <w:p w14:paraId="2B24F538" w14:textId="522EFDC7" w:rsidR="00BE354F" w:rsidRDefault="00245DD9" w:rsidP="00786DBC">
      <w:pPr>
        <w:pStyle w:val="ListNumber"/>
      </w:pPr>
      <w:r>
        <w:t xml:space="preserve">Fill out the first column </w:t>
      </w:r>
      <w:r w:rsidR="00B05879">
        <w:t xml:space="preserve">of </w:t>
      </w:r>
      <w:r>
        <w:t xml:space="preserve">the table below by </w:t>
      </w:r>
      <w:r w:rsidR="00D138A7">
        <w:t>listing things that you would like to know or that you think you need to know about Romanticism</w:t>
      </w:r>
      <w:r w:rsidR="009A109A">
        <w:t xml:space="preserve"> to build your knowledge prior to the examination.</w:t>
      </w:r>
    </w:p>
    <w:p w14:paraId="08D7FE17" w14:textId="4C3D8E9E" w:rsidR="009A109A" w:rsidRDefault="00A95FAE" w:rsidP="00786DBC">
      <w:pPr>
        <w:pStyle w:val="ListNumber"/>
      </w:pPr>
      <w:r>
        <w:t xml:space="preserve">Return to this activity as you </w:t>
      </w:r>
      <w:r w:rsidR="007A0A0A">
        <w:t xml:space="preserve">continue to develop your knowledge and understanding of Romanticism. </w:t>
      </w:r>
      <w:r w:rsidR="00DA333E">
        <w:t xml:space="preserve">In the second column, note down what you have learned about the things you identified in the </w:t>
      </w:r>
      <w:r w:rsidR="00346153">
        <w:t>left-hand</w:t>
      </w:r>
      <w:r w:rsidR="00DA333E">
        <w:t xml:space="preserve"> column.</w:t>
      </w:r>
    </w:p>
    <w:p w14:paraId="21AC47E0" w14:textId="51EC62FB" w:rsidR="00DA333E" w:rsidRDefault="00DA333E" w:rsidP="00DA333E">
      <w:pPr>
        <w:pStyle w:val="Caption"/>
      </w:pPr>
      <w:r>
        <w:t xml:space="preserve">Table </w:t>
      </w:r>
      <w:r w:rsidR="00A30AA5">
        <w:fldChar w:fldCharType="begin"/>
      </w:r>
      <w:r w:rsidR="00A30AA5">
        <w:instrText xml:space="preserve"> SEQ Table \* ARABIC </w:instrText>
      </w:r>
      <w:r w:rsidR="00A30AA5">
        <w:fldChar w:fldCharType="separate"/>
      </w:r>
      <w:r w:rsidR="00A11360">
        <w:rPr>
          <w:noProof/>
        </w:rPr>
        <w:t>74</w:t>
      </w:r>
      <w:r w:rsidR="00A30AA5">
        <w:fldChar w:fldCharType="end"/>
      </w:r>
      <w:r w:rsidR="00346153">
        <w:t xml:space="preserve"> </w:t>
      </w:r>
      <w:r w:rsidR="00CD1089">
        <w:t>–</w:t>
      </w:r>
      <w:r w:rsidR="00346153">
        <w:t xml:space="preserve"> </w:t>
      </w:r>
      <w:r w:rsidR="00CD1089">
        <w:t>what I still need to know</w:t>
      </w:r>
      <w:r w:rsidR="00EA27A7">
        <w:t xml:space="preserve"> about Romanticism</w:t>
      </w:r>
    </w:p>
    <w:tbl>
      <w:tblPr>
        <w:tblStyle w:val="Tableheader"/>
        <w:tblW w:w="5000" w:type="pct"/>
        <w:tblLook w:val="04A0" w:firstRow="1" w:lastRow="0" w:firstColumn="1" w:lastColumn="0" w:noHBand="0" w:noVBand="1"/>
        <w:tblDescription w:val="A table with blank cells for students to compose a response on what they still need to know in the left column and what they learned in the right column."/>
      </w:tblPr>
      <w:tblGrid>
        <w:gridCol w:w="4815"/>
        <w:gridCol w:w="4815"/>
      </w:tblGrid>
      <w:tr w:rsidR="00DA333E" w14:paraId="73DECAC9" w14:textId="77777777" w:rsidTr="000E6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012BFD0" w14:textId="4732EFA5" w:rsidR="00DA333E" w:rsidRDefault="00DA333E" w:rsidP="00DA333E">
            <w:r>
              <w:t>What I still need to know</w:t>
            </w:r>
          </w:p>
        </w:tc>
        <w:tc>
          <w:tcPr>
            <w:tcW w:w="2500" w:type="pct"/>
          </w:tcPr>
          <w:p w14:paraId="3A554257" w14:textId="1D641FCB" w:rsidR="00DA333E" w:rsidRDefault="00DA333E" w:rsidP="00DA333E">
            <w:pPr>
              <w:cnfStyle w:val="100000000000" w:firstRow="1" w:lastRow="0" w:firstColumn="0" w:lastColumn="0" w:oddVBand="0" w:evenVBand="0" w:oddHBand="0" w:evenHBand="0" w:firstRowFirstColumn="0" w:firstRowLastColumn="0" w:lastRowFirstColumn="0" w:lastRowLastColumn="0"/>
            </w:pPr>
            <w:r>
              <w:t>What I learned</w:t>
            </w:r>
          </w:p>
        </w:tc>
      </w:tr>
      <w:tr w:rsidR="00DA333E" w14:paraId="5E477C35" w14:textId="77777777" w:rsidTr="000E622E">
        <w:trPr>
          <w:cnfStyle w:val="000000100000" w:firstRow="0" w:lastRow="0" w:firstColumn="0" w:lastColumn="0" w:oddVBand="0" w:evenVBand="0" w:oddHBand="1" w:evenHBand="0"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2500" w:type="pct"/>
          </w:tcPr>
          <w:p w14:paraId="4516704A" w14:textId="77777777" w:rsidR="00DA333E" w:rsidRDefault="00DA333E" w:rsidP="00DA333E"/>
        </w:tc>
        <w:tc>
          <w:tcPr>
            <w:tcW w:w="2500" w:type="pct"/>
          </w:tcPr>
          <w:p w14:paraId="08DE96AF" w14:textId="77777777" w:rsidR="00DA333E" w:rsidRDefault="00DA333E" w:rsidP="00DA333E">
            <w:pPr>
              <w:cnfStyle w:val="000000100000" w:firstRow="0" w:lastRow="0" w:firstColumn="0" w:lastColumn="0" w:oddVBand="0" w:evenVBand="0" w:oddHBand="1" w:evenHBand="0" w:firstRowFirstColumn="0" w:firstRowLastColumn="0" w:lastRowFirstColumn="0" w:lastRowLastColumn="0"/>
            </w:pPr>
          </w:p>
        </w:tc>
      </w:tr>
      <w:tr w:rsidR="00DA333E" w14:paraId="442F3970" w14:textId="77777777" w:rsidTr="000E622E">
        <w:trPr>
          <w:cnfStyle w:val="000000010000" w:firstRow="0" w:lastRow="0" w:firstColumn="0" w:lastColumn="0" w:oddVBand="0" w:evenVBand="0" w:oddHBand="0" w:evenHBand="1"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2500" w:type="pct"/>
          </w:tcPr>
          <w:p w14:paraId="7774E5C7" w14:textId="77777777" w:rsidR="00DA333E" w:rsidRDefault="00DA333E" w:rsidP="00DA333E"/>
        </w:tc>
        <w:tc>
          <w:tcPr>
            <w:tcW w:w="2500" w:type="pct"/>
          </w:tcPr>
          <w:p w14:paraId="5A9FEC0B" w14:textId="77777777" w:rsidR="00DA333E" w:rsidRDefault="00DA333E" w:rsidP="00DA333E">
            <w:pPr>
              <w:cnfStyle w:val="000000010000" w:firstRow="0" w:lastRow="0" w:firstColumn="0" w:lastColumn="0" w:oddVBand="0" w:evenVBand="0" w:oddHBand="0" w:evenHBand="1" w:firstRowFirstColumn="0" w:firstRowLastColumn="0" w:lastRowFirstColumn="0" w:lastRowLastColumn="0"/>
            </w:pPr>
          </w:p>
        </w:tc>
      </w:tr>
      <w:tr w:rsidR="00DA333E" w14:paraId="01B0904C" w14:textId="77777777" w:rsidTr="000E622E">
        <w:trPr>
          <w:cnfStyle w:val="000000100000" w:firstRow="0" w:lastRow="0" w:firstColumn="0" w:lastColumn="0" w:oddVBand="0" w:evenVBand="0" w:oddHBand="1" w:evenHBand="0"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2500" w:type="pct"/>
          </w:tcPr>
          <w:p w14:paraId="62BB568D" w14:textId="77777777" w:rsidR="00DA333E" w:rsidRDefault="00DA333E" w:rsidP="00DA333E"/>
        </w:tc>
        <w:tc>
          <w:tcPr>
            <w:tcW w:w="2500" w:type="pct"/>
          </w:tcPr>
          <w:p w14:paraId="47F44965" w14:textId="77777777" w:rsidR="00DA333E" w:rsidRDefault="00DA333E" w:rsidP="00DA333E">
            <w:pPr>
              <w:cnfStyle w:val="000000100000" w:firstRow="0" w:lastRow="0" w:firstColumn="0" w:lastColumn="0" w:oddVBand="0" w:evenVBand="0" w:oddHBand="1" w:evenHBand="0" w:firstRowFirstColumn="0" w:firstRowLastColumn="0" w:lastRowFirstColumn="0" w:lastRowLastColumn="0"/>
            </w:pPr>
          </w:p>
        </w:tc>
      </w:tr>
      <w:tr w:rsidR="00DA333E" w14:paraId="70A3D247" w14:textId="77777777" w:rsidTr="000E622E">
        <w:trPr>
          <w:cnfStyle w:val="000000010000" w:firstRow="0" w:lastRow="0" w:firstColumn="0" w:lastColumn="0" w:oddVBand="0" w:evenVBand="0" w:oddHBand="0" w:evenHBand="1"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2500" w:type="pct"/>
          </w:tcPr>
          <w:p w14:paraId="6D9C5699" w14:textId="77777777" w:rsidR="00DA333E" w:rsidRDefault="00DA333E" w:rsidP="00DA333E"/>
        </w:tc>
        <w:tc>
          <w:tcPr>
            <w:tcW w:w="2500" w:type="pct"/>
          </w:tcPr>
          <w:p w14:paraId="21B3251F" w14:textId="77777777" w:rsidR="00DA333E" w:rsidRDefault="00DA333E" w:rsidP="00DA333E">
            <w:pPr>
              <w:cnfStyle w:val="000000010000" w:firstRow="0" w:lastRow="0" w:firstColumn="0" w:lastColumn="0" w:oddVBand="0" w:evenVBand="0" w:oddHBand="0" w:evenHBand="1" w:firstRowFirstColumn="0" w:firstRowLastColumn="0" w:lastRowFirstColumn="0" w:lastRowLastColumn="0"/>
            </w:pPr>
          </w:p>
        </w:tc>
      </w:tr>
      <w:tr w:rsidR="00DA333E" w14:paraId="19BE8B69" w14:textId="77777777" w:rsidTr="000E622E">
        <w:trPr>
          <w:cnfStyle w:val="000000100000" w:firstRow="0" w:lastRow="0" w:firstColumn="0" w:lastColumn="0" w:oddVBand="0" w:evenVBand="0" w:oddHBand="1" w:evenHBand="0"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2500" w:type="pct"/>
          </w:tcPr>
          <w:p w14:paraId="57C6DA96" w14:textId="77777777" w:rsidR="00DA333E" w:rsidRDefault="00DA333E" w:rsidP="00DA333E"/>
        </w:tc>
        <w:tc>
          <w:tcPr>
            <w:tcW w:w="2500" w:type="pct"/>
          </w:tcPr>
          <w:p w14:paraId="02BCA2CF" w14:textId="77777777" w:rsidR="00DA333E" w:rsidRDefault="00DA333E" w:rsidP="00DA333E">
            <w:pPr>
              <w:cnfStyle w:val="000000100000" w:firstRow="0" w:lastRow="0" w:firstColumn="0" w:lastColumn="0" w:oddVBand="0" w:evenVBand="0" w:oddHBand="1" w:evenHBand="0" w:firstRowFirstColumn="0" w:firstRowLastColumn="0" w:lastRowFirstColumn="0" w:lastRowLastColumn="0"/>
            </w:pPr>
          </w:p>
        </w:tc>
      </w:tr>
      <w:tr w:rsidR="00DA333E" w14:paraId="7D9C559B" w14:textId="77777777" w:rsidTr="000E622E">
        <w:trPr>
          <w:cnfStyle w:val="000000010000" w:firstRow="0" w:lastRow="0" w:firstColumn="0" w:lastColumn="0" w:oddVBand="0" w:evenVBand="0" w:oddHBand="0" w:evenHBand="1"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2500" w:type="pct"/>
          </w:tcPr>
          <w:p w14:paraId="3DF6F511" w14:textId="77777777" w:rsidR="00DA333E" w:rsidRDefault="00DA333E" w:rsidP="00DA333E"/>
        </w:tc>
        <w:tc>
          <w:tcPr>
            <w:tcW w:w="2500" w:type="pct"/>
          </w:tcPr>
          <w:p w14:paraId="46246751" w14:textId="77777777" w:rsidR="00DA333E" w:rsidRDefault="00DA333E" w:rsidP="00DA333E">
            <w:pPr>
              <w:cnfStyle w:val="000000010000" w:firstRow="0" w:lastRow="0" w:firstColumn="0" w:lastColumn="0" w:oddVBand="0" w:evenVBand="0" w:oddHBand="0" w:evenHBand="1" w:firstRowFirstColumn="0" w:firstRowLastColumn="0" w:lastRowFirstColumn="0" w:lastRowLastColumn="0"/>
            </w:pPr>
          </w:p>
        </w:tc>
      </w:tr>
    </w:tbl>
    <w:p w14:paraId="3BBD7B71" w14:textId="3EEC1293" w:rsidR="00DA333E" w:rsidRDefault="00DA333E" w:rsidP="00DA333E">
      <w:pPr>
        <w:rPr>
          <w:rStyle w:val="Strong"/>
        </w:rPr>
      </w:pPr>
      <w:r>
        <w:rPr>
          <w:rStyle w:val="Strong"/>
        </w:rPr>
        <w:t>What I know about analytical writing</w:t>
      </w:r>
    </w:p>
    <w:p w14:paraId="6F3581C7" w14:textId="60F26F32" w:rsidR="00DA333E" w:rsidRDefault="00DA333E" w:rsidP="00786DBC">
      <w:pPr>
        <w:pStyle w:val="ListNumber"/>
      </w:pPr>
      <w:r>
        <w:t xml:space="preserve">In the box below, brainstorm a list of </w:t>
      </w:r>
      <w:r w:rsidR="00346153">
        <w:t>features of analytical writing that you think you can do well.</w:t>
      </w:r>
    </w:p>
    <w:p w14:paraId="72C0A66D" w14:textId="60FF9EB7" w:rsidR="00DA333E" w:rsidRDefault="00DA333E" w:rsidP="00DA333E">
      <w:pPr>
        <w:pStyle w:val="Caption"/>
      </w:pPr>
      <w:r>
        <w:t xml:space="preserve">Table </w:t>
      </w:r>
      <w:r w:rsidR="00A30AA5">
        <w:fldChar w:fldCharType="begin"/>
      </w:r>
      <w:r w:rsidR="00A30AA5">
        <w:instrText xml:space="preserve"> SEQ Table \* ARABIC </w:instrText>
      </w:r>
      <w:r w:rsidR="00A30AA5">
        <w:fldChar w:fldCharType="separate"/>
      </w:r>
      <w:r w:rsidR="00A11360">
        <w:rPr>
          <w:noProof/>
        </w:rPr>
        <w:t>75</w:t>
      </w:r>
      <w:r w:rsidR="00A30AA5">
        <w:fldChar w:fldCharType="end"/>
      </w:r>
      <w:r>
        <w:t xml:space="preserve"> – </w:t>
      </w:r>
      <w:r w:rsidR="00346153">
        <w:t>analytical writing</w:t>
      </w:r>
      <w:r>
        <w:t xml:space="preserve"> brainstorm</w:t>
      </w:r>
    </w:p>
    <w:tbl>
      <w:tblPr>
        <w:tblStyle w:val="Tableheader"/>
        <w:tblW w:w="5000" w:type="pct"/>
        <w:tblLook w:val="04A0" w:firstRow="1" w:lastRow="0" w:firstColumn="1" w:lastColumn="0" w:noHBand="0" w:noVBand="1"/>
        <w:tblDescription w:val="Table used to create a blank space for students to complete a brainstorm."/>
      </w:tblPr>
      <w:tblGrid>
        <w:gridCol w:w="9630"/>
      </w:tblGrid>
      <w:tr w:rsidR="00DA333E" w14:paraId="7C2DCDA2" w14:textId="77777777" w:rsidTr="00D31D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3BD9C9B" w14:textId="3A2C9774" w:rsidR="00DA333E" w:rsidRDefault="00DA333E">
            <w:r>
              <w:t xml:space="preserve">Brainstorming what I know about </w:t>
            </w:r>
            <w:r w:rsidR="005A4885">
              <w:t>analytical writing</w:t>
            </w:r>
          </w:p>
        </w:tc>
      </w:tr>
      <w:tr w:rsidR="00DA333E" w14:paraId="4078ED2E" w14:textId="77777777" w:rsidTr="00D31DBD">
        <w:trPr>
          <w:cnfStyle w:val="000000100000" w:firstRow="0" w:lastRow="0" w:firstColumn="0" w:lastColumn="0" w:oddVBand="0" w:evenVBand="0" w:oddHBand="1" w:evenHBand="0" w:firstRowFirstColumn="0" w:firstRowLastColumn="0" w:lastRowFirstColumn="0" w:lastRowLastColumn="0"/>
          <w:trHeight w:val="5571"/>
        </w:trPr>
        <w:tc>
          <w:tcPr>
            <w:cnfStyle w:val="001000000000" w:firstRow="0" w:lastRow="0" w:firstColumn="1" w:lastColumn="0" w:oddVBand="0" w:evenVBand="0" w:oddHBand="0" w:evenHBand="0" w:firstRowFirstColumn="0" w:firstRowLastColumn="0" w:lastRowFirstColumn="0" w:lastRowLastColumn="0"/>
            <w:tcW w:w="5000" w:type="pct"/>
          </w:tcPr>
          <w:p w14:paraId="0436AC34" w14:textId="77777777" w:rsidR="00DA333E" w:rsidRDefault="00DA333E"/>
        </w:tc>
      </w:tr>
    </w:tbl>
    <w:p w14:paraId="7A2FD094" w14:textId="616F9F08" w:rsidR="00DA333E" w:rsidRDefault="00DA333E" w:rsidP="00786DBC">
      <w:pPr>
        <w:pStyle w:val="ListNumber"/>
      </w:pPr>
      <w:r>
        <w:t xml:space="preserve">Fill out the first column in the table below by listing things that you would like to know or that you think you need to know about </w:t>
      </w:r>
      <w:r w:rsidR="00EA27A7">
        <w:t>analytical writing</w:t>
      </w:r>
      <w:r>
        <w:t xml:space="preserve"> to build your </w:t>
      </w:r>
      <w:r w:rsidR="00EA27A7">
        <w:t>skills</w:t>
      </w:r>
      <w:r>
        <w:t xml:space="preserve"> prior to the examination.</w:t>
      </w:r>
    </w:p>
    <w:p w14:paraId="1761B9ED" w14:textId="295E4639" w:rsidR="00DA333E" w:rsidRDefault="00DA333E" w:rsidP="00786DBC">
      <w:pPr>
        <w:pStyle w:val="ListNumber"/>
      </w:pPr>
      <w:r>
        <w:t xml:space="preserve">Return to this activity as you continue to develop your </w:t>
      </w:r>
      <w:r w:rsidR="005E752C">
        <w:t>analytical writing skills</w:t>
      </w:r>
      <w:r>
        <w:t xml:space="preserve">. In the second column, note down what you have learned about the things you identified in the </w:t>
      </w:r>
      <w:r w:rsidR="005E752C">
        <w:t>left-hand</w:t>
      </w:r>
      <w:r>
        <w:t xml:space="preserve"> column.</w:t>
      </w:r>
    </w:p>
    <w:p w14:paraId="61FCB3D3" w14:textId="0DDCA48E" w:rsidR="00EA27A7" w:rsidRDefault="00EA27A7" w:rsidP="00EA27A7">
      <w:pPr>
        <w:pStyle w:val="Caption"/>
      </w:pPr>
      <w:r>
        <w:t xml:space="preserve">Table </w:t>
      </w:r>
      <w:r w:rsidR="00A30AA5">
        <w:fldChar w:fldCharType="begin"/>
      </w:r>
      <w:r w:rsidR="00A30AA5">
        <w:instrText xml:space="preserve"> SEQ Table \* ARABIC </w:instrText>
      </w:r>
      <w:r w:rsidR="00A30AA5">
        <w:fldChar w:fldCharType="separate"/>
      </w:r>
      <w:r w:rsidR="00A11360">
        <w:rPr>
          <w:noProof/>
        </w:rPr>
        <w:t>76</w:t>
      </w:r>
      <w:r w:rsidR="00A30AA5">
        <w:fldChar w:fldCharType="end"/>
      </w:r>
      <w:r>
        <w:t xml:space="preserve"> – what I still need to know about analytical writing</w:t>
      </w:r>
    </w:p>
    <w:tbl>
      <w:tblPr>
        <w:tblStyle w:val="Tableheader"/>
        <w:tblW w:w="5000" w:type="pct"/>
        <w:tblLook w:val="04A0" w:firstRow="1" w:lastRow="0" w:firstColumn="1" w:lastColumn="0" w:noHBand="0" w:noVBand="1"/>
        <w:tblDescription w:val="A table with blank cells for students to compose a response about what they still need to know and what they learned."/>
      </w:tblPr>
      <w:tblGrid>
        <w:gridCol w:w="4815"/>
        <w:gridCol w:w="4815"/>
      </w:tblGrid>
      <w:tr w:rsidR="00DA333E" w14:paraId="17153063" w14:textId="77777777" w:rsidTr="000E6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B266BD4" w14:textId="5BC517F1" w:rsidR="00DA333E" w:rsidRDefault="00DA333E">
            <w:r>
              <w:t>What I still need to know</w:t>
            </w:r>
          </w:p>
        </w:tc>
        <w:tc>
          <w:tcPr>
            <w:tcW w:w="2500" w:type="pct"/>
          </w:tcPr>
          <w:p w14:paraId="2C03565E" w14:textId="77777777" w:rsidR="00DA333E" w:rsidRDefault="00DA333E">
            <w:pPr>
              <w:cnfStyle w:val="100000000000" w:firstRow="1" w:lastRow="0" w:firstColumn="0" w:lastColumn="0" w:oddVBand="0" w:evenVBand="0" w:oddHBand="0" w:evenHBand="0" w:firstRowFirstColumn="0" w:firstRowLastColumn="0" w:lastRowFirstColumn="0" w:lastRowLastColumn="0"/>
            </w:pPr>
            <w:r>
              <w:t>What I learned</w:t>
            </w:r>
          </w:p>
        </w:tc>
      </w:tr>
      <w:tr w:rsidR="00DA333E" w14:paraId="0295D009" w14:textId="77777777" w:rsidTr="000E622E">
        <w:trPr>
          <w:cnfStyle w:val="000000100000" w:firstRow="0" w:lastRow="0" w:firstColumn="0" w:lastColumn="0" w:oddVBand="0" w:evenVBand="0" w:oddHBand="1" w:evenHBand="0"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2500" w:type="pct"/>
          </w:tcPr>
          <w:p w14:paraId="22EE1072" w14:textId="77777777" w:rsidR="00DA333E" w:rsidRDefault="00DA333E"/>
        </w:tc>
        <w:tc>
          <w:tcPr>
            <w:tcW w:w="2500" w:type="pct"/>
          </w:tcPr>
          <w:p w14:paraId="21F9AE06" w14:textId="77777777" w:rsidR="00DA333E" w:rsidRDefault="00DA333E">
            <w:pPr>
              <w:cnfStyle w:val="000000100000" w:firstRow="0" w:lastRow="0" w:firstColumn="0" w:lastColumn="0" w:oddVBand="0" w:evenVBand="0" w:oddHBand="1" w:evenHBand="0" w:firstRowFirstColumn="0" w:firstRowLastColumn="0" w:lastRowFirstColumn="0" w:lastRowLastColumn="0"/>
            </w:pPr>
          </w:p>
        </w:tc>
      </w:tr>
      <w:tr w:rsidR="00DA333E" w14:paraId="054B31E7" w14:textId="77777777" w:rsidTr="000E622E">
        <w:trPr>
          <w:cnfStyle w:val="000000010000" w:firstRow="0" w:lastRow="0" w:firstColumn="0" w:lastColumn="0" w:oddVBand="0" w:evenVBand="0" w:oddHBand="0" w:evenHBand="1"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2500" w:type="pct"/>
          </w:tcPr>
          <w:p w14:paraId="485A910E" w14:textId="77777777" w:rsidR="00DA333E" w:rsidRDefault="00DA333E"/>
        </w:tc>
        <w:tc>
          <w:tcPr>
            <w:tcW w:w="2500" w:type="pct"/>
          </w:tcPr>
          <w:p w14:paraId="557BB13C" w14:textId="77777777" w:rsidR="00DA333E" w:rsidRDefault="00DA333E">
            <w:pPr>
              <w:cnfStyle w:val="000000010000" w:firstRow="0" w:lastRow="0" w:firstColumn="0" w:lastColumn="0" w:oddVBand="0" w:evenVBand="0" w:oddHBand="0" w:evenHBand="1" w:firstRowFirstColumn="0" w:firstRowLastColumn="0" w:lastRowFirstColumn="0" w:lastRowLastColumn="0"/>
            </w:pPr>
          </w:p>
        </w:tc>
      </w:tr>
      <w:tr w:rsidR="00DA333E" w14:paraId="4360BEAC" w14:textId="77777777" w:rsidTr="000E622E">
        <w:trPr>
          <w:cnfStyle w:val="000000100000" w:firstRow="0" w:lastRow="0" w:firstColumn="0" w:lastColumn="0" w:oddVBand="0" w:evenVBand="0" w:oddHBand="1" w:evenHBand="0"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2500" w:type="pct"/>
          </w:tcPr>
          <w:p w14:paraId="30C61BFF" w14:textId="77777777" w:rsidR="00DA333E" w:rsidRDefault="00DA333E"/>
        </w:tc>
        <w:tc>
          <w:tcPr>
            <w:tcW w:w="2500" w:type="pct"/>
          </w:tcPr>
          <w:p w14:paraId="3B2CDE81" w14:textId="77777777" w:rsidR="00DA333E" w:rsidRDefault="00DA333E">
            <w:pPr>
              <w:cnfStyle w:val="000000100000" w:firstRow="0" w:lastRow="0" w:firstColumn="0" w:lastColumn="0" w:oddVBand="0" w:evenVBand="0" w:oddHBand="1" w:evenHBand="0" w:firstRowFirstColumn="0" w:firstRowLastColumn="0" w:lastRowFirstColumn="0" w:lastRowLastColumn="0"/>
            </w:pPr>
          </w:p>
        </w:tc>
      </w:tr>
      <w:tr w:rsidR="00DA333E" w14:paraId="43F5E794" w14:textId="77777777" w:rsidTr="000E622E">
        <w:trPr>
          <w:cnfStyle w:val="000000010000" w:firstRow="0" w:lastRow="0" w:firstColumn="0" w:lastColumn="0" w:oddVBand="0" w:evenVBand="0" w:oddHBand="0" w:evenHBand="1"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2500" w:type="pct"/>
          </w:tcPr>
          <w:p w14:paraId="717FB515" w14:textId="77777777" w:rsidR="00DA333E" w:rsidRDefault="00DA333E"/>
        </w:tc>
        <w:tc>
          <w:tcPr>
            <w:tcW w:w="2500" w:type="pct"/>
          </w:tcPr>
          <w:p w14:paraId="4B52D659" w14:textId="77777777" w:rsidR="00DA333E" w:rsidRDefault="00DA333E">
            <w:pPr>
              <w:cnfStyle w:val="000000010000" w:firstRow="0" w:lastRow="0" w:firstColumn="0" w:lastColumn="0" w:oddVBand="0" w:evenVBand="0" w:oddHBand="0" w:evenHBand="1" w:firstRowFirstColumn="0" w:firstRowLastColumn="0" w:lastRowFirstColumn="0" w:lastRowLastColumn="0"/>
            </w:pPr>
          </w:p>
        </w:tc>
      </w:tr>
      <w:tr w:rsidR="00DA333E" w14:paraId="0815B09F" w14:textId="77777777" w:rsidTr="000E622E">
        <w:trPr>
          <w:cnfStyle w:val="000000100000" w:firstRow="0" w:lastRow="0" w:firstColumn="0" w:lastColumn="0" w:oddVBand="0" w:evenVBand="0" w:oddHBand="1" w:evenHBand="0"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2500" w:type="pct"/>
          </w:tcPr>
          <w:p w14:paraId="4BC1EB09" w14:textId="77777777" w:rsidR="00DA333E" w:rsidRDefault="00DA333E"/>
        </w:tc>
        <w:tc>
          <w:tcPr>
            <w:tcW w:w="2500" w:type="pct"/>
          </w:tcPr>
          <w:p w14:paraId="6962A30A" w14:textId="77777777" w:rsidR="00DA333E" w:rsidRDefault="00DA333E">
            <w:pPr>
              <w:cnfStyle w:val="000000100000" w:firstRow="0" w:lastRow="0" w:firstColumn="0" w:lastColumn="0" w:oddVBand="0" w:evenVBand="0" w:oddHBand="1" w:evenHBand="0" w:firstRowFirstColumn="0" w:firstRowLastColumn="0" w:lastRowFirstColumn="0" w:lastRowLastColumn="0"/>
            </w:pPr>
          </w:p>
        </w:tc>
      </w:tr>
      <w:tr w:rsidR="00DA333E" w14:paraId="1E14FCF4" w14:textId="77777777" w:rsidTr="000E622E">
        <w:trPr>
          <w:cnfStyle w:val="000000010000" w:firstRow="0" w:lastRow="0" w:firstColumn="0" w:lastColumn="0" w:oddVBand="0" w:evenVBand="0" w:oddHBand="0" w:evenHBand="1"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2500" w:type="pct"/>
          </w:tcPr>
          <w:p w14:paraId="43256C26" w14:textId="77777777" w:rsidR="00DA333E" w:rsidRDefault="00DA333E"/>
        </w:tc>
        <w:tc>
          <w:tcPr>
            <w:tcW w:w="2500" w:type="pct"/>
          </w:tcPr>
          <w:p w14:paraId="0DB2C3FA" w14:textId="77777777" w:rsidR="00DA333E" w:rsidRDefault="00DA333E">
            <w:pPr>
              <w:cnfStyle w:val="000000010000" w:firstRow="0" w:lastRow="0" w:firstColumn="0" w:lastColumn="0" w:oddVBand="0" w:evenVBand="0" w:oddHBand="0" w:evenHBand="1" w:firstRowFirstColumn="0" w:firstRowLastColumn="0" w:lastRowFirstColumn="0" w:lastRowLastColumn="0"/>
            </w:pPr>
          </w:p>
        </w:tc>
      </w:tr>
    </w:tbl>
    <w:p w14:paraId="1D31F8FE" w14:textId="77777777" w:rsidR="003F3C60" w:rsidRDefault="003F3C60">
      <w:pPr>
        <w:suppressAutoHyphens w:val="0"/>
        <w:spacing w:before="0" w:after="160" w:line="259" w:lineRule="auto"/>
      </w:pPr>
      <w:r>
        <w:br w:type="page"/>
      </w:r>
    </w:p>
    <w:p w14:paraId="4FEA3F9D" w14:textId="53AB9B18" w:rsidR="006F7063" w:rsidRDefault="006F7063" w:rsidP="006F7063">
      <w:pPr>
        <w:pStyle w:val="Heading2"/>
      </w:pPr>
      <w:bookmarkStart w:id="144" w:name="_Toc173238898"/>
      <w:r>
        <w:t>Phase 6</w:t>
      </w:r>
      <w:r w:rsidR="000C57CE">
        <w:t>, activity 3</w:t>
      </w:r>
      <w:r>
        <w:t xml:space="preserve"> – goal setting</w:t>
      </w:r>
      <w:bookmarkEnd w:id="144"/>
    </w:p>
    <w:p w14:paraId="7F841B5C" w14:textId="28A574AF" w:rsidR="009E72A2" w:rsidRDefault="009E72A2" w:rsidP="00B93C57">
      <w:pPr>
        <w:pStyle w:val="FeatureBox2"/>
      </w:pPr>
      <w:r w:rsidRPr="00B93C57">
        <w:rPr>
          <w:rStyle w:val="Strong"/>
        </w:rPr>
        <w:t>Teacher note</w:t>
      </w:r>
      <w:r>
        <w:t xml:space="preserve">: </w:t>
      </w:r>
      <w:r w:rsidR="00AC1891">
        <w:t>for more information about support</w:t>
      </w:r>
      <w:r w:rsidR="00873042">
        <w:t>ing</w:t>
      </w:r>
      <w:r w:rsidR="00AC1891">
        <w:t xml:space="preserve"> students to set goals that are positive and measurable, visit </w:t>
      </w:r>
      <w:hyperlink r:id="rId120" w:history="1">
        <w:r w:rsidR="00746B5E" w:rsidRPr="00B93C57">
          <w:rPr>
            <w:rStyle w:val="Hyperlink"/>
          </w:rPr>
          <w:t xml:space="preserve"> Growth goal setting – what works best in practice</w:t>
        </w:r>
      </w:hyperlink>
      <w:r w:rsidR="00746B5E" w:rsidRPr="00746B5E">
        <w:t>.</w:t>
      </w:r>
    </w:p>
    <w:p w14:paraId="152203F6" w14:textId="39C8D55C" w:rsidR="006E2A77" w:rsidRDefault="005C5237" w:rsidP="00430AE2">
      <w:pPr>
        <w:pStyle w:val="ListNumber"/>
        <w:numPr>
          <w:ilvl w:val="0"/>
          <w:numId w:val="63"/>
        </w:numPr>
      </w:pPr>
      <w:r>
        <w:t>Complete the table below by identifying:</w:t>
      </w:r>
    </w:p>
    <w:p w14:paraId="510B23A8" w14:textId="05C6101B" w:rsidR="005C5237" w:rsidRDefault="00C7676B" w:rsidP="00430AE2">
      <w:pPr>
        <w:pStyle w:val="ListNumber2"/>
        <w:numPr>
          <w:ilvl w:val="0"/>
          <w:numId w:val="72"/>
        </w:numPr>
      </w:pPr>
      <w:r>
        <w:t>three</w:t>
      </w:r>
      <w:r w:rsidR="00FC1A9A">
        <w:t xml:space="preserve"> goals that you want to achieve in the examination. These should not be marks based – focus on what skills you want to be able to demonstrate.</w:t>
      </w:r>
      <w:r w:rsidR="00E07D14">
        <w:t xml:space="preserve"> Think about what you </w:t>
      </w:r>
      <w:r w:rsidR="007A3548">
        <w:t>identified as an area for improvement in a previous assessment task</w:t>
      </w:r>
    </w:p>
    <w:p w14:paraId="0BDB8BF4" w14:textId="136F2D0B" w:rsidR="00FC1A9A" w:rsidRDefault="0055027F" w:rsidP="00786DBC">
      <w:pPr>
        <w:pStyle w:val="ListNumber2"/>
        <w:numPr>
          <w:ilvl w:val="0"/>
          <w:numId w:val="1"/>
        </w:numPr>
      </w:pPr>
      <w:r>
        <w:t>what you can do to prepare for the examination to help achieve the goals</w:t>
      </w:r>
    </w:p>
    <w:p w14:paraId="789EAE2E" w14:textId="239E0402" w:rsidR="0055027F" w:rsidRDefault="007F58CE" w:rsidP="00786DBC">
      <w:pPr>
        <w:pStyle w:val="ListNumber2"/>
        <w:numPr>
          <w:ilvl w:val="0"/>
          <w:numId w:val="1"/>
        </w:numPr>
      </w:pPr>
      <w:r>
        <w:t xml:space="preserve">what assistance you might need from your teacher </w:t>
      </w:r>
      <w:r w:rsidR="00C7676B">
        <w:t xml:space="preserve">to </w:t>
      </w:r>
      <w:r>
        <w:t>help you achieve the goals</w:t>
      </w:r>
    </w:p>
    <w:p w14:paraId="23769095" w14:textId="016C154C" w:rsidR="007F58CE" w:rsidRDefault="007F58CE" w:rsidP="00786DBC">
      <w:pPr>
        <w:pStyle w:val="ListNumber2"/>
        <w:numPr>
          <w:ilvl w:val="0"/>
          <w:numId w:val="1"/>
        </w:numPr>
      </w:pPr>
      <w:r>
        <w:t xml:space="preserve">how you will know if you’ve met the goals. For example, what might you include in your examination responses that </w:t>
      </w:r>
      <w:r w:rsidR="00E07D14">
        <w:t>demonstrates that you have met your goal?</w:t>
      </w:r>
    </w:p>
    <w:p w14:paraId="144C0EE3" w14:textId="4202CB66" w:rsidR="005257A1" w:rsidRDefault="005257A1" w:rsidP="005257A1">
      <w:pPr>
        <w:pStyle w:val="Caption"/>
      </w:pPr>
      <w:r>
        <w:t xml:space="preserve">Table </w:t>
      </w:r>
      <w:r w:rsidR="00A30AA5">
        <w:fldChar w:fldCharType="begin"/>
      </w:r>
      <w:r w:rsidR="00A30AA5">
        <w:instrText xml:space="preserve"> SEQ Table \* ARABIC </w:instrText>
      </w:r>
      <w:r w:rsidR="00A30AA5">
        <w:fldChar w:fldCharType="separate"/>
      </w:r>
      <w:r w:rsidR="00A11360">
        <w:rPr>
          <w:noProof/>
        </w:rPr>
        <w:t>77</w:t>
      </w:r>
      <w:r w:rsidR="00A30AA5">
        <w:fldChar w:fldCharType="end"/>
      </w:r>
      <w:r>
        <w:t xml:space="preserve"> – setting goals</w:t>
      </w:r>
    </w:p>
    <w:tbl>
      <w:tblPr>
        <w:tblStyle w:val="Tableheader"/>
        <w:tblW w:w="0" w:type="auto"/>
        <w:tblLook w:val="04A0" w:firstRow="1" w:lastRow="0" w:firstColumn="1" w:lastColumn="0" w:noHBand="0" w:noVBand="1"/>
        <w:tblDescription w:val="A table with blank cells for students to set goals."/>
      </w:tblPr>
      <w:tblGrid>
        <w:gridCol w:w="2407"/>
        <w:gridCol w:w="2407"/>
        <w:gridCol w:w="2407"/>
        <w:gridCol w:w="2407"/>
      </w:tblGrid>
      <w:tr w:rsidR="007A3548" w14:paraId="41A3C2D1" w14:textId="77777777" w:rsidTr="00D31D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63605D5" w14:textId="20537AF7" w:rsidR="007A3548" w:rsidRDefault="00620D5F" w:rsidP="007A3548">
            <w:r>
              <w:t>Your goal</w:t>
            </w:r>
          </w:p>
        </w:tc>
        <w:tc>
          <w:tcPr>
            <w:tcW w:w="2407" w:type="dxa"/>
          </w:tcPr>
          <w:p w14:paraId="118AA74E" w14:textId="3C5FFB94" w:rsidR="007A3548" w:rsidRDefault="00620D5F" w:rsidP="007A3548">
            <w:pPr>
              <w:cnfStyle w:val="100000000000" w:firstRow="1" w:lastRow="0" w:firstColumn="0" w:lastColumn="0" w:oddVBand="0" w:evenVBand="0" w:oddHBand="0" w:evenHBand="0" w:firstRowFirstColumn="0" w:firstRowLastColumn="0" w:lastRowFirstColumn="0" w:lastRowLastColumn="0"/>
            </w:pPr>
            <w:r>
              <w:t>What you can do</w:t>
            </w:r>
          </w:p>
        </w:tc>
        <w:tc>
          <w:tcPr>
            <w:tcW w:w="2407" w:type="dxa"/>
          </w:tcPr>
          <w:p w14:paraId="0F41169C" w14:textId="35A4C0E6" w:rsidR="007A3548" w:rsidRDefault="00620D5F" w:rsidP="007A3548">
            <w:pPr>
              <w:cnfStyle w:val="100000000000" w:firstRow="1" w:lastRow="0" w:firstColumn="0" w:lastColumn="0" w:oddVBand="0" w:evenVBand="0" w:oddHBand="0" w:evenHBand="0" w:firstRowFirstColumn="0" w:firstRowLastColumn="0" w:lastRowFirstColumn="0" w:lastRowLastColumn="0"/>
            </w:pPr>
            <w:r>
              <w:t>What help you need from your teacher</w:t>
            </w:r>
          </w:p>
        </w:tc>
        <w:tc>
          <w:tcPr>
            <w:tcW w:w="2407" w:type="dxa"/>
          </w:tcPr>
          <w:p w14:paraId="4F0D05C9" w14:textId="4D5A8731" w:rsidR="007A3548" w:rsidRDefault="005257A1" w:rsidP="007A3548">
            <w:pPr>
              <w:cnfStyle w:val="100000000000" w:firstRow="1" w:lastRow="0" w:firstColumn="0" w:lastColumn="0" w:oddVBand="0" w:evenVBand="0" w:oddHBand="0" w:evenHBand="0" w:firstRowFirstColumn="0" w:firstRowLastColumn="0" w:lastRowFirstColumn="0" w:lastRowLastColumn="0"/>
            </w:pPr>
            <w:r>
              <w:t>How you will know you</w:t>
            </w:r>
            <w:r w:rsidR="005C013E">
              <w:t xml:space="preserve"> hav</w:t>
            </w:r>
            <w:r>
              <w:t>e achieved your goal</w:t>
            </w:r>
          </w:p>
        </w:tc>
      </w:tr>
      <w:tr w:rsidR="007A3548" w14:paraId="6436D478" w14:textId="77777777" w:rsidTr="00D31DBD">
        <w:trPr>
          <w:cnfStyle w:val="000000100000" w:firstRow="0" w:lastRow="0" w:firstColumn="0" w:lastColumn="0" w:oddVBand="0" w:evenVBand="0" w:oddHBand="1" w:evenHBand="0" w:firstRowFirstColumn="0" w:firstRowLastColumn="0" w:lastRowFirstColumn="0" w:lastRowLastColumn="0"/>
          <w:trHeight w:val="5159"/>
        </w:trPr>
        <w:tc>
          <w:tcPr>
            <w:cnfStyle w:val="001000000000" w:firstRow="0" w:lastRow="0" w:firstColumn="1" w:lastColumn="0" w:oddVBand="0" w:evenVBand="0" w:oddHBand="0" w:evenHBand="0" w:firstRowFirstColumn="0" w:firstRowLastColumn="0" w:lastRowFirstColumn="0" w:lastRowLastColumn="0"/>
            <w:tcW w:w="2407" w:type="dxa"/>
          </w:tcPr>
          <w:p w14:paraId="42759AC0" w14:textId="77777777" w:rsidR="007A3548" w:rsidRDefault="007A3548" w:rsidP="007A3548"/>
        </w:tc>
        <w:tc>
          <w:tcPr>
            <w:tcW w:w="2407" w:type="dxa"/>
          </w:tcPr>
          <w:p w14:paraId="34BE94E3" w14:textId="77777777" w:rsidR="007A3548" w:rsidRDefault="007A3548" w:rsidP="007A3548">
            <w:pPr>
              <w:cnfStyle w:val="000000100000" w:firstRow="0" w:lastRow="0" w:firstColumn="0" w:lastColumn="0" w:oddVBand="0" w:evenVBand="0" w:oddHBand="1" w:evenHBand="0" w:firstRowFirstColumn="0" w:firstRowLastColumn="0" w:lastRowFirstColumn="0" w:lastRowLastColumn="0"/>
            </w:pPr>
          </w:p>
        </w:tc>
        <w:tc>
          <w:tcPr>
            <w:tcW w:w="2407" w:type="dxa"/>
          </w:tcPr>
          <w:p w14:paraId="0E6299D7" w14:textId="77777777" w:rsidR="007A3548" w:rsidRDefault="007A3548" w:rsidP="007A3548">
            <w:pPr>
              <w:cnfStyle w:val="000000100000" w:firstRow="0" w:lastRow="0" w:firstColumn="0" w:lastColumn="0" w:oddVBand="0" w:evenVBand="0" w:oddHBand="1" w:evenHBand="0" w:firstRowFirstColumn="0" w:firstRowLastColumn="0" w:lastRowFirstColumn="0" w:lastRowLastColumn="0"/>
            </w:pPr>
          </w:p>
        </w:tc>
        <w:tc>
          <w:tcPr>
            <w:tcW w:w="2407" w:type="dxa"/>
          </w:tcPr>
          <w:p w14:paraId="77B48A9E" w14:textId="77777777" w:rsidR="007A3548" w:rsidRDefault="007A3548" w:rsidP="007A3548">
            <w:pPr>
              <w:cnfStyle w:val="000000100000" w:firstRow="0" w:lastRow="0" w:firstColumn="0" w:lastColumn="0" w:oddVBand="0" w:evenVBand="0" w:oddHBand="1" w:evenHBand="0" w:firstRowFirstColumn="0" w:firstRowLastColumn="0" w:lastRowFirstColumn="0" w:lastRowLastColumn="0"/>
            </w:pPr>
          </w:p>
        </w:tc>
      </w:tr>
      <w:tr w:rsidR="007A3548" w14:paraId="7B323B7E" w14:textId="77777777" w:rsidTr="00D31DBD">
        <w:trPr>
          <w:cnfStyle w:val="000000010000" w:firstRow="0" w:lastRow="0" w:firstColumn="0" w:lastColumn="0" w:oddVBand="0" w:evenVBand="0" w:oddHBand="0" w:evenHBand="1" w:firstRowFirstColumn="0" w:firstRowLastColumn="0" w:lastRowFirstColumn="0" w:lastRowLastColumn="0"/>
          <w:trHeight w:val="5159"/>
        </w:trPr>
        <w:tc>
          <w:tcPr>
            <w:cnfStyle w:val="001000000000" w:firstRow="0" w:lastRow="0" w:firstColumn="1" w:lastColumn="0" w:oddVBand="0" w:evenVBand="0" w:oddHBand="0" w:evenHBand="0" w:firstRowFirstColumn="0" w:firstRowLastColumn="0" w:lastRowFirstColumn="0" w:lastRowLastColumn="0"/>
            <w:tcW w:w="2407" w:type="dxa"/>
          </w:tcPr>
          <w:p w14:paraId="2681F036" w14:textId="77777777" w:rsidR="007A3548" w:rsidRDefault="007A3548" w:rsidP="007A3548"/>
        </w:tc>
        <w:tc>
          <w:tcPr>
            <w:tcW w:w="2407" w:type="dxa"/>
          </w:tcPr>
          <w:p w14:paraId="61E921AE" w14:textId="77777777" w:rsidR="007A3548" w:rsidRDefault="007A3548" w:rsidP="007A3548">
            <w:pPr>
              <w:cnfStyle w:val="000000010000" w:firstRow="0" w:lastRow="0" w:firstColumn="0" w:lastColumn="0" w:oddVBand="0" w:evenVBand="0" w:oddHBand="0" w:evenHBand="1" w:firstRowFirstColumn="0" w:firstRowLastColumn="0" w:lastRowFirstColumn="0" w:lastRowLastColumn="0"/>
            </w:pPr>
          </w:p>
        </w:tc>
        <w:tc>
          <w:tcPr>
            <w:tcW w:w="2407" w:type="dxa"/>
          </w:tcPr>
          <w:p w14:paraId="47BDF6CA" w14:textId="77777777" w:rsidR="007A3548" w:rsidRDefault="007A3548" w:rsidP="007A3548">
            <w:pPr>
              <w:cnfStyle w:val="000000010000" w:firstRow="0" w:lastRow="0" w:firstColumn="0" w:lastColumn="0" w:oddVBand="0" w:evenVBand="0" w:oddHBand="0" w:evenHBand="1" w:firstRowFirstColumn="0" w:firstRowLastColumn="0" w:lastRowFirstColumn="0" w:lastRowLastColumn="0"/>
            </w:pPr>
          </w:p>
        </w:tc>
        <w:tc>
          <w:tcPr>
            <w:tcW w:w="2407" w:type="dxa"/>
          </w:tcPr>
          <w:p w14:paraId="5DB17068" w14:textId="77777777" w:rsidR="007A3548" w:rsidRDefault="007A3548" w:rsidP="007A3548">
            <w:pPr>
              <w:cnfStyle w:val="000000010000" w:firstRow="0" w:lastRow="0" w:firstColumn="0" w:lastColumn="0" w:oddVBand="0" w:evenVBand="0" w:oddHBand="0" w:evenHBand="1" w:firstRowFirstColumn="0" w:firstRowLastColumn="0" w:lastRowFirstColumn="0" w:lastRowLastColumn="0"/>
            </w:pPr>
          </w:p>
        </w:tc>
      </w:tr>
      <w:tr w:rsidR="007A3548" w14:paraId="523FEFCF" w14:textId="77777777" w:rsidTr="00D31DBD">
        <w:trPr>
          <w:cnfStyle w:val="000000100000" w:firstRow="0" w:lastRow="0" w:firstColumn="0" w:lastColumn="0" w:oddVBand="0" w:evenVBand="0" w:oddHBand="1" w:evenHBand="0" w:firstRowFirstColumn="0" w:firstRowLastColumn="0" w:lastRowFirstColumn="0" w:lastRowLastColumn="0"/>
          <w:trHeight w:val="5159"/>
        </w:trPr>
        <w:tc>
          <w:tcPr>
            <w:cnfStyle w:val="001000000000" w:firstRow="0" w:lastRow="0" w:firstColumn="1" w:lastColumn="0" w:oddVBand="0" w:evenVBand="0" w:oddHBand="0" w:evenHBand="0" w:firstRowFirstColumn="0" w:firstRowLastColumn="0" w:lastRowFirstColumn="0" w:lastRowLastColumn="0"/>
            <w:tcW w:w="2407" w:type="dxa"/>
          </w:tcPr>
          <w:p w14:paraId="51213853" w14:textId="77777777" w:rsidR="007A3548" w:rsidRDefault="007A3548" w:rsidP="007A3548"/>
        </w:tc>
        <w:tc>
          <w:tcPr>
            <w:tcW w:w="2407" w:type="dxa"/>
          </w:tcPr>
          <w:p w14:paraId="027AA332" w14:textId="77777777" w:rsidR="007A3548" w:rsidRDefault="007A3548" w:rsidP="007A3548">
            <w:pPr>
              <w:cnfStyle w:val="000000100000" w:firstRow="0" w:lastRow="0" w:firstColumn="0" w:lastColumn="0" w:oddVBand="0" w:evenVBand="0" w:oddHBand="1" w:evenHBand="0" w:firstRowFirstColumn="0" w:firstRowLastColumn="0" w:lastRowFirstColumn="0" w:lastRowLastColumn="0"/>
            </w:pPr>
          </w:p>
        </w:tc>
        <w:tc>
          <w:tcPr>
            <w:tcW w:w="2407" w:type="dxa"/>
          </w:tcPr>
          <w:p w14:paraId="35D35CE1" w14:textId="77777777" w:rsidR="007A3548" w:rsidRDefault="007A3548" w:rsidP="007A3548">
            <w:pPr>
              <w:cnfStyle w:val="000000100000" w:firstRow="0" w:lastRow="0" w:firstColumn="0" w:lastColumn="0" w:oddVBand="0" w:evenVBand="0" w:oddHBand="1" w:evenHBand="0" w:firstRowFirstColumn="0" w:firstRowLastColumn="0" w:lastRowFirstColumn="0" w:lastRowLastColumn="0"/>
            </w:pPr>
          </w:p>
        </w:tc>
        <w:tc>
          <w:tcPr>
            <w:tcW w:w="2407" w:type="dxa"/>
          </w:tcPr>
          <w:p w14:paraId="089EE18F" w14:textId="77777777" w:rsidR="007A3548" w:rsidRDefault="007A3548" w:rsidP="007A3548">
            <w:pPr>
              <w:cnfStyle w:val="000000100000" w:firstRow="0" w:lastRow="0" w:firstColumn="0" w:lastColumn="0" w:oddVBand="0" w:evenVBand="0" w:oddHBand="1" w:evenHBand="0" w:firstRowFirstColumn="0" w:firstRowLastColumn="0" w:lastRowFirstColumn="0" w:lastRowLastColumn="0"/>
            </w:pPr>
          </w:p>
        </w:tc>
      </w:tr>
    </w:tbl>
    <w:p w14:paraId="53E9FF8D" w14:textId="1649BCB0" w:rsidR="00F07A68" w:rsidRDefault="00F07A68">
      <w:pPr>
        <w:suppressAutoHyphens w:val="0"/>
        <w:spacing w:before="0" w:after="160" w:line="259" w:lineRule="auto"/>
      </w:pPr>
      <w:r>
        <w:br w:type="page"/>
      </w:r>
    </w:p>
    <w:p w14:paraId="627B4F6F" w14:textId="72FB90DB" w:rsidR="00EE3D39" w:rsidRDefault="00EE3D39" w:rsidP="00EE3D39">
      <w:pPr>
        <w:pStyle w:val="Heading2"/>
      </w:pPr>
      <w:bookmarkStart w:id="145" w:name="_Toc173238899"/>
      <w:r>
        <w:t xml:space="preserve">Core formative task 6 – </w:t>
      </w:r>
      <w:r w:rsidR="00056034">
        <w:t xml:space="preserve">practice examination and </w:t>
      </w:r>
      <w:r>
        <w:t>peer marking of practice examination</w:t>
      </w:r>
      <w:bookmarkEnd w:id="145"/>
    </w:p>
    <w:p w14:paraId="5C03FC52" w14:textId="58CDE30C" w:rsidR="00F823DC" w:rsidRPr="00F823DC" w:rsidRDefault="00EE3D39" w:rsidP="00FF4C60">
      <w:pPr>
        <w:pStyle w:val="FeatureBox2"/>
      </w:pPr>
      <w:r>
        <w:rPr>
          <w:rStyle w:val="Strong"/>
        </w:rPr>
        <w:t>Teacher note</w:t>
      </w:r>
      <w:r w:rsidRPr="00E24308">
        <w:rPr>
          <w:rStyle w:val="Strong"/>
          <w:b w:val="0"/>
          <w:bCs w:val="0"/>
        </w:rPr>
        <w:t xml:space="preserve">: </w:t>
      </w:r>
      <w:r w:rsidR="00610F57">
        <w:rPr>
          <w:rStyle w:val="Strong"/>
        </w:rPr>
        <w:t xml:space="preserve">Core formative task 6 – </w:t>
      </w:r>
      <w:r w:rsidR="00ED0227">
        <w:rPr>
          <w:rStyle w:val="Strong"/>
        </w:rPr>
        <w:t xml:space="preserve">practice examination and </w:t>
      </w:r>
      <w:r w:rsidR="00610F57">
        <w:rPr>
          <w:rStyle w:val="Strong"/>
        </w:rPr>
        <w:t>peer marking of practice examination</w:t>
      </w:r>
      <w:r w:rsidR="00610F57" w:rsidRPr="00E24308">
        <w:rPr>
          <w:rStyle w:val="Strong"/>
          <w:b w:val="0"/>
          <w:bCs w:val="0"/>
        </w:rPr>
        <w:t xml:space="preserve"> </w:t>
      </w:r>
      <w:r w:rsidR="00F823DC" w:rsidRPr="000457C6">
        <w:t>can be downloaded from</w:t>
      </w:r>
      <w:r w:rsidR="00F823DC" w:rsidRPr="00C7676B">
        <w:rPr>
          <w:rStyle w:val="Strong"/>
          <w:b w:val="0"/>
          <w:bCs w:val="0"/>
        </w:rPr>
        <w:t xml:space="preserve"> </w:t>
      </w:r>
      <w:hyperlink r:id="rId121" w:history="1">
        <w:r w:rsidR="00F823DC" w:rsidRPr="003F13DD">
          <w:rPr>
            <w:rStyle w:val="Hyperlink"/>
          </w:rPr>
          <w:t xml:space="preserve">Planning, programming and assessing English 7–10 </w:t>
        </w:r>
        <w:r w:rsidR="00F823DC" w:rsidRPr="00645EFB">
          <w:t>webpage</w:t>
        </w:r>
      </w:hyperlink>
      <w:r w:rsidR="00F823DC" w:rsidRPr="00E24308">
        <w:rPr>
          <w:rStyle w:val="Strong"/>
          <w:b w:val="0"/>
          <w:bCs w:val="0"/>
        </w:rPr>
        <w:t>.</w:t>
      </w:r>
    </w:p>
    <w:p w14:paraId="511A7705" w14:textId="77777777" w:rsidR="009D0D90" w:rsidRDefault="009D0D90">
      <w:pPr>
        <w:suppressAutoHyphens w:val="0"/>
        <w:spacing w:before="0" w:after="160" w:line="259" w:lineRule="auto"/>
      </w:pPr>
      <w:r>
        <w:br w:type="page"/>
      </w:r>
    </w:p>
    <w:p w14:paraId="70447A57" w14:textId="0E9462AE" w:rsidR="00FA5E1D" w:rsidRDefault="004E486C" w:rsidP="004E486C">
      <w:pPr>
        <w:pStyle w:val="Heading2"/>
      </w:pPr>
      <w:bookmarkStart w:id="146" w:name="_Toc173238900"/>
      <w:r>
        <w:t xml:space="preserve">Phase 6, resource 2 </w:t>
      </w:r>
      <w:r w:rsidR="00527711">
        <w:t>–</w:t>
      </w:r>
      <w:r>
        <w:t xml:space="preserve"> </w:t>
      </w:r>
      <w:r w:rsidR="00527711">
        <w:t xml:space="preserve">feedback </w:t>
      </w:r>
      <w:r w:rsidR="00C92AC0">
        <w:t>o</w:t>
      </w:r>
      <w:r w:rsidR="00527711">
        <w:t>n sample answers</w:t>
      </w:r>
      <w:bookmarkEnd w:id="146"/>
    </w:p>
    <w:p w14:paraId="28206C4D" w14:textId="629A8B68" w:rsidR="00527711" w:rsidRPr="00F823DC" w:rsidRDefault="00527711" w:rsidP="00527711">
      <w:pPr>
        <w:pStyle w:val="FeatureBox2"/>
      </w:pPr>
      <w:r>
        <w:rPr>
          <w:rStyle w:val="Strong"/>
        </w:rPr>
        <w:t>Teacher note</w:t>
      </w:r>
      <w:r w:rsidRPr="00E24308">
        <w:rPr>
          <w:rStyle w:val="Strong"/>
          <w:b w:val="0"/>
          <w:bCs w:val="0"/>
        </w:rPr>
        <w:t xml:space="preserve">: </w:t>
      </w:r>
      <w:r w:rsidR="00C92AC0">
        <w:rPr>
          <w:rStyle w:val="Strong"/>
        </w:rPr>
        <w:t>Phase 6, resource 2 – feedback on sample answers</w:t>
      </w:r>
      <w:r w:rsidR="00C92AC0" w:rsidRPr="00C7676B">
        <w:rPr>
          <w:rStyle w:val="Strong"/>
          <w:b w:val="0"/>
          <w:bCs w:val="0"/>
        </w:rPr>
        <w:t xml:space="preserve"> </w:t>
      </w:r>
      <w:r w:rsidR="00C92AC0" w:rsidRPr="003853FD">
        <w:rPr>
          <w:rStyle w:val="Strong"/>
          <w:b w:val="0"/>
        </w:rPr>
        <w:t xml:space="preserve">is </w:t>
      </w:r>
      <w:r w:rsidR="00516A8F" w:rsidRPr="003853FD">
        <w:rPr>
          <w:rStyle w:val="Strong"/>
          <w:b w:val="0"/>
        </w:rPr>
        <w:t>included as part of</w:t>
      </w:r>
      <w:r w:rsidRPr="00C7676B">
        <w:rPr>
          <w:rStyle w:val="Strong"/>
          <w:b w:val="0"/>
          <w:bCs w:val="0"/>
        </w:rPr>
        <w:t xml:space="preserve"> </w:t>
      </w:r>
      <w:r>
        <w:rPr>
          <w:rStyle w:val="Strong"/>
        </w:rPr>
        <w:t>Core formative task 6 – practice examination and peer marking of practice examination</w:t>
      </w:r>
      <w:r w:rsidR="00516A8F" w:rsidRPr="00C7676B">
        <w:rPr>
          <w:rStyle w:val="Strong"/>
          <w:b w:val="0"/>
          <w:bCs w:val="0"/>
        </w:rPr>
        <w:t xml:space="preserve">. </w:t>
      </w:r>
      <w:r w:rsidR="00516A8F" w:rsidRPr="003853FD">
        <w:rPr>
          <w:rStyle w:val="Strong"/>
          <w:b w:val="0"/>
        </w:rPr>
        <w:t>This</w:t>
      </w:r>
      <w:r w:rsidRPr="00041AA3">
        <w:rPr>
          <w:rStyle w:val="Strong"/>
          <w:b w:val="0"/>
          <w:bCs w:val="0"/>
        </w:rPr>
        <w:t xml:space="preserve"> </w:t>
      </w:r>
      <w:r w:rsidRPr="000457C6">
        <w:t>can be downloaded from</w:t>
      </w:r>
      <w:r w:rsidRPr="00C7676B">
        <w:rPr>
          <w:rStyle w:val="Strong"/>
          <w:b w:val="0"/>
          <w:bCs w:val="0"/>
        </w:rPr>
        <w:t xml:space="preserve"> </w:t>
      </w:r>
      <w:hyperlink r:id="rId122" w:history="1">
        <w:r w:rsidRPr="003F13DD">
          <w:rPr>
            <w:rStyle w:val="Hyperlink"/>
          </w:rPr>
          <w:t>Planning, programming and assessing English 7–10</w:t>
        </w:r>
        <w:r w:rsidRPr="00645EFB">
          <w:t xml:space="preserve"> webpage</w:t>
        </w:r>
      </w:hyperlink>
      <w:r w:rsidRPr="00C7676B">
        <w:rPr>
          <w:rStyle w:val="Strong"/>
          <w:b w:val="0"/>
          <w:bCs w:val="0"/>
        </w:rPr>
        <w:t>.</w:t>
      </w:r>
    </w:p>
    <w:p w14:paraId="2A181A14" w14:textId="4DF5E993" w:rsidR="00DD4159" w:rsidRDefault="00DD4159">
      <w:pPr>
        <w:suppressAutoHyphens w:val="0"/>
        <w:spacing w:before="0" w:after="160" w:line="259" w:lineRule="auto"/>
      </w:pPr>
      <w:r>
        <w:br w:type="page"/>
      </w:r>
    </w:p>
    <w:p w14:paraId="1D49F6B9" w14:textId="77777777" w:rsidR="00652B1E" w:rsidRPr="0027687E" w:rsidRDefault="00652B1E" w:rsidP="00652B1E">
      <w:pPr>
        <w:pStyle w:val="Heading1"/>
      </w:pPr>
      <w:bookmarkStart w:id="147" w:name="_Toc166492890"/>
      <w:bookmarkStart w:id="148" w:name="_Toc171594222"/>
      <w:bookmarkStart w:id="149" w:name="_Toc1878996692"/>
      <w:bookmarkStart w:id="150" w:name="_Toc172291207"/>
      <w:bookmarkStart w:id="151" w:name="_Toc126757624"/>
      <w:bookmarkStart w:id="152" w:name="_Toc1022999069"/>
      <w:bookmarkStart w:id="153" w:name="_Toc166080886"/>
      <w:bookmarkStart w:id="154" w:name="_Toc173238901"/>
      <w:r w:rsidRPr="0027687E">
        <w:t>The English curriculum 7</w:t>
      </w:r>
      <w:r>
        <w:t>–</w:t>
      </w:r>
      <w:r w:rsidRPr="0027687E">
        <w:t>12 team</w:t>
      </w:r>
      <w:bookmarkEnd w:id="147"/>
      <w:bookmarkEnd w:id="148"/>
      <w:bookmarkEnd w:id="149"/>
      <w:bookmarkEnd w:id="150"/>
      <w:bookmarkEnd w:id="154"/>
    </w:p>
    <w:p w14:paraId="398AC92F" w14:textId="77777777" w:rsidR="00652B1E" w:rsidRPr="00A439B8" w:rsidRDefault="00652B1E" w:rsidP="00652B1E">
      <w:r w:rsidRPr="007669C9">
        <w:t>The English curriculum 7–12 team provides support for the delivery of the English curriculum 7–12 in NSW Department of Education high schools.</w:t>
      </w:r>
      <w:r>
        <w:t xml:space="preserve"> A</w:t>
      </w:r>
      <w:r w:rsidRPr="00867A17">
        <w:t xml:space="preserve">ll curriculum resources are prepared through a rigorous process. Resources are periodically reviewed as part of our ongoing evaluation plan to ensure currency, relevance and effectiveness. </w:t>
      </w:r>
      <w:r w:rsidRPr="00E95AEF">
        <w:rPr>
          <w:rFonts w:eastAsia="Arial"/>
        </w:rPr>
        <w:t xml:space="preserve">If you have any questions regarding the use of material available or would like additional support, please contact the English curriculum team by emailing </w:t>
      </w:r>
      <w:hyperlink r:id="rId123">
        <w:r w:rsidRPr="2AD7C5F0">
          <w:rPr>
            <w:rStyle w:val="Hyperlink"/>
            <w:rFonts w:eastAsia="Arial"/>
          </w:rPr>
          <w:t>English.curriculum@det.nsw.edu.au</w:t>
        </w:r>
      </w:hyperlink>
      <w:r w:rsidRPr="00E95AEF">
        <w:rPr>
          <w:rFonts w:eastAsia="Arial"/>
        </w:rPr>
        <w:t>.</w:t>
      </w:r>
    </w:p>
    <w:p w14:paraId="1C54EFD6" w14:textId="77777777" w:rsidR="00652B1E" w:rsidRDefault="00652B1E" w:rsidP="00652B1E">
      <w:pPr>
        <w:pStyle w:val="Heading2"/>
      </w:pPr>
      <w:bookmarkStart w:id="155" w:name="_Toc138846993"/>
      <w:bookmarkStart w:id="156" w:name="_Toc149324465"/>
      <w:bookmarkStart w:id="157" w:name="_Toc150181684"/>
      <w:bookmarkStart w:id="158" w:name="_Toc150259390"/>
      <w:bookmarkStart w:id="159" w:name="_Toc151447422"/>
      <w:bookmarkStart w:id="160" w:name="_Toc151632402"/>
      <w:bookmarkStart w:id="161" w:name="_Toc166492891"/>
      <w:bookmarkStart w:id="162" w:name="_Toc171594223"/>
      <w:bookmarkStart w:id="163" w:name="_Toc377665290"/>
      <w:bookmarkStart w:id="164" w:name="_Toc172291208"/>
      <w:bookmarkStart w:id="165" w:name="_Toc173238902"/>
      <w:r>
        <w:t>Share your experiences</w:t>
      </w:r>
      <w:bookmarkEnd w:id="155"/>
      <w:bookmarkEnd w:id="156"/>
      <w:bookmarkEnd w:id="157"/>
      <w:bookmarkEnd w:id="158"/>
      <w:bookmarkEnd w:id="159"/>
      <w:bookmarkEnd w:id="160"/>
      <w:bookmarkEnd w:id="161"/>
      <w:bookmarkEnd w:id="162"/>
      <w:bookmarkEnd w:id="163"/>
      <w:bookmarkEnd w:id="164"/>
      <w:bookmarkEnd w:id="165"/>
    </w:p>
    <w:p w14:paraId="01819D78" w14:textId="77777777" w:rsidR="00652B1E" w:rsidRDefault="00652B1E" w:rsidP="00652B1E">
      <w:r w:rsidRPr="00E95AEF">
        <w:rPr>
          <w:rFonts w:eastAsia="Arial"/>
        </w:rPr>
        <w:t xml:space="preserve">If you use the sample </w:t>
      </w:r>
      <w:r>
        <w:rPr>
          <w:rFonts w:eastAsia="Arial"/>
        </w:rPr>
        <w:t>program</w:t>
      </w:r>
      <w:r w:rsidRPr="00E95AEF">
        <w:rPr>
          <w:rFonts w:eastAsia="Arial"/>
        </w:rPr>
        <w:t xml:space="preserve"> in your faculty and school context, reach out to the English curriculum team. We would love English teams f</w:t>
      </w:r>
      <w:r>
        <w:rPr>
          <w:rFonts w:eastAsia="Arial"/>
        </w:rPr>
        <w:t>ro</w:t>
      </w:r>
      <w:r w:rsidRPr="00E95AEF">
        <w:rPr>
          <w:rFonts w:eastAsia="Arial"/>
        </w:rPr>
        <w:t>m across NSW to share snapshots of their practice and how this resource has been used in their unique context as part of our ‘Voices from the Classroom’ section of the English 7</w:t>
      </w:r>
      <w:r>
        <w:rPr>
          <w:rFonts w:eastAsia="Arial"/>
        </w:rPr>
        <w:t>–</w:t>
      </w:r>
      <w:r w:rsidRPr="00E95AEF">
        <w:rPr>
          <w:rFonts w:eastAsia="Arial"/>
        </w:rPr>
        <w:t xml:space="preserve">12 newsletter. Send submissions to </w:t>
      </w:r>
      <w:hyperlink r:id="rId124">
        <w:r>
          <w:rPr>
            <w:rStyle w:val="Hyperlink"/>
            <w:rFonts w:eastAsia="Arial"/>
          </w:rPr>
          <w:t>English.curriculum@det.nsw.edu.au</w:t>
        </w:r>
      </w:hyperlink>
      <w:r w:rsidRPr="00A439B8">
        <w:t>.</w:t>
      </w:r>
    </w:p>
    <w:p w14:paraId="741AEDF9" w14:textId="5EECCCD5" w:rsidR="00DA373E" w:rsidRPr="00534E99" w:rsidRDefault="00DA373E" w:rsidP="00BF1284">
      <w:pPr>
        <w:pStyle w:val="Heading1"/>
        <w:rPr>
          <w:noProof/>
        </w:rPr>
      </w:pPr>
      <w:bookmarkStart w:id="166" w:name="_Toc173238903"/>
      <w:r w:rsidRPr="00534E99">
        <w:t>Support and alignment</w:t>
      </w:r>
      <w:bookmarkEnd w:id="151"/>
      <w:bookmarkEnd w:id="152"/>
      <w:bookmarkEnd w:id="153"/>
      <w:bookmarkEnd w:id="166"/>
    </w:p>
    <w:p w14:paraId="550C241C" w14:textId="13754295" w:rsidR="001104D8" w:rsidRPr="001104D8" w:rsidRDefault="001104D8" w:rsidP="001104D8">
      <w:r w:rsidRPr="001104D8">
        <w:rPr>
          <w:b/>
          <w:bCs/>
        </w:rPr>
        <w:t>Alignment to system priorities and/or needs</w:t>
      </w:r>
      <w:r w:rsidRPr="001104D8">
        <w:t xml:space="preserve">: this resource is evidence-based, as outlined below and supports English curriculum leaders to advance equitable outcomes, opportunities and experiences for their students. It also provides guidance that enhances the delivery of outstanding leadership and supports the planning of </w:t>
      </w:r>
      <w:hyperlink r:id="rId125" w:tgtFrame="_blank" w:tooltip="https://education.nsw.gov.au/teaching-and-learning/curriculum/explicit-teaching" w:history="1">
        <w:r w:rsidRPr="001104D8">
          <w:rPr>
            <w:color w:val="2F5496" w:themeColor="accent1" w:themeShade="BF"/>
            <w:u w:val="single"/>
          </w:rPr>
          <w:t>explicit teaching</w:t>
        </w:r>
      </w:hyperlink>
      <w:r w:rsidRPr="001104D8">
        <w:t xml:space="preserve"> practices as per the goals of the</w:t>
      </w:r>
      <w:r w:rsidR="008326DD">
        <w:t xml:space="preserve"> </w:t>
      </w:r>
      <w:hyperlink r:id="rId126" w:tgtFrame="_blank" w:tooltip="https://education.nsw.gov.au/about-us/strategies-and-reports/plan-for-nsw-public-education" w:history="1">
        <w:r w:rsidRPr="001104D8">
          <w:rPr>
            <w:color w:val="2F5496" w:themeColor="accent1" w:themeShade="BF"/>
            <w:u w:val="single"/>
          </w:rPr>
          <w:t>Plan for Public Education</w:t>
        </w:r>
      </w:hyperlink>
      <w:r w:rsidRPr="001104D8">
        <w:t>. It is an example of</w:t>
      </w:r>
      <w:r w:rsidR="008326DD">
        <w:t xml:space="preserve"> </w:t>
      </w:r>
      <w:hyperlink r:id="rId127" w:tgtFrame="_blank" w:tooltip="https://education.nsw.gov.au/teaching-and-learning/curriculum/planning-programming-and-assessing-k-12/about-universal-design-for-learning" w:history="1">
        <w:r w:rsidRPr="001104D8">
          <w:rPr>
            <w:color w:val="2F5496" w:themeColor="accent1" w:themeShade="BF"/>
            <w:u w:val="single"/>
          </w:rPr>
          <w:t>Universal Design for Learning</w:t>
        </w:r>
      </w:hyperlink>
      <w:r w:rsidRPr="001104D8">
        <w:t xml:space="preserve"> and aligns to the</w:t>
      </w:r>
      <w:r w:rsidR="008326DD">
        <w:t xml:space="preserve"> </w:t>
      </w:r>
      <w:hyperlink r:id="rId128" w:tgtFrame="_blank" w:tooltip="https://education.nsw.gov.au/policy-library/policies/pd-2016-0468" w:history="1">
        <w:r w:rsidRPr="001104D8">
          <w:rPr>
            <w:color w:val="2F5496" w:themeColor="accent1" w:themeShade="BF"/>
            <w:u w:val="single"/>
          </w:rPr>
          <w:t>School Excellence Policy</w:t>
        </w:r>
      </w:hyperlink>
      <w:r w:rsidRPr="001104D8">
        <w:t>. It is designed to support school and curriculum leaders as they plan syllabus implementation. It can be used during the design and delivery of collaborative curriculum planning, monitoring and evaluation.</w:t>
      </w:r>
    </w:p>
    <w:p w14:paraId="4DD230B8" w14:textId="77777777" w:rsidR="001104D8" w:rsidRPr="001104D8" w:rsidRDefault="001104D8" w:rsidP="001104D8">
      <w:pPr>
        <w:rPr>
          <w:rFonts w:eastAsia="Arial"/>
        </w:rPr>
      </w:pPr>
      <w:r w:rsidRPr="001104D8">
        <w:rPr>
          <w:rFonts w:eastAsia="Arial"/>
          <w:b/>
        </w:rPr>
        <w:t>Alignment to the School Excellence Framework</w:t>
      </w:r>
      <w:r w:rsidRPr="001104D8">
        <w:rPr>
          <w:rFonts w:eastAsia="Arial"/>
        </w:rPr>
        <w:t xml:space="preserve">: this resource aligns with the </w:t>
      </w:r>
      <w:hyperlink r:id="rId129" w:history="1">
        <w:r w:rsidRPr="001104D8">
          <w:rPr>
            <w:color w:val="2F5496" w:themeColor="accent1" w:themeShade="BF"/>
            <w:u w:val="single"/>
          </w:rPr>
          <w:t>School Excellence Framework</w:t>
        </w:r>
      </w:hyperlink>
      <w:r w:rsidRPr="001104D8">
        <w:rPr>
          <w:rFonts w:eastAsia="Arial"/>
        </w:rPr>
        <w:t xml:space="preserve"> Leading domain – Educational leadership and the Learning domain – Curriculum as it models syllabus-aligned programming and assessment planning. It provides strategies for engaging in collaborative curriculum planning.</w:t>
      </w:r>
    </w:p>
    <w:p w14:paraId="13A3E7ED" w14:textId="2362E1EA" w:rsidR="00782FD5" w:rsidRDefault="00304C30" w:rsidP="001104D8">
      <w:r w:rsidRPr="0044713B">
        <w:rPr>
          <w:rStyle w:val="Strong"/>
        </w:rPr>
        <w:t>Alignment to Australian Professional Standards</w:t>
      </w:r>
      <w:r w:rsidR="009166BC">
        <w:rPr>
          <w:rStyle w:val="Strong"/>
        </w:rPr>
        <w:t xml:space="preserve"> for</w:t>
      </w:r>
      <w:r w:rsidR="009166BC" w:rsidRPr="009166BC">
        <w:rPr>
          <w:rStyle w:val="Strong"/>
        </w:rPr>
        <w:t xml:space="preserve"> </w:t>
      </w:r>
      <w:r w:rsidR="009166BC" w:rsidRPr="0044713B">
        <w:rPr>
          <w:rStyle w:val="Strong"/>
        </w:rPr>
        <w:t>Teach</w:t>
      </w:r>
      <w:r w:rsidR="004F3288">
        <w:rPr>
          <w:rStyle w:val="Strong"/>
        </w:rPr>
        <w:t>ers</w:t>
      </w:r>
      <w:r w:rsidRPr="00E95AEF">
        <w:t xml:space="preserve">: </w:t>
      </w:r>
      <w:r>
        <w:t>t</w:t>
      </w:r>
      <w:r w:rsidRPr="00E95AEF">
        <w:t xml:space="preserve">his resource supports teachers to </w:t>
      </w:r>
      <w:bookmarkStart w:id="167" w:name="_Hlk172628278"/>
      <w:r w:rsidRPr="00E95AEF">
        <w:t xml:space="preserve">address </w:t>
      </w:r>
      <w:hyperlink r:id="rId130">
        <w:r>
          <w:rPr>
            <w:rStyle w:val="Hyperlink"/>
          </w:rPr>
          <w:t>Proficient Teacher Standard Descriptors</w:t>
        </w:r>
      </w:hyperlink>
      <w:r w:rsidR="001104D8" w:rsidRPr="001104D8">
        <w:t xml:space="preserve"> </w:t>
      </w:r>
      <w:bookmarkEnd w:id="167"/>
      <w:r w:rsidR="001104D8" w:rsidRPr="001104D8">
        <w:t>5.1.2, 5.2.2, 5.3.2</w:t>
      </w:r>
    </w:p>
    <w:p w14:paraId="6A3D10E0" w14:textId="5EDA043D" w:rsidR="001104D8" w:rsidRPr="001104D8" w:rsidRDefault="001104D8" w:rsidP="001104D8">
      <w:pPr>
        <w:rPr>
          <w:rFonts w:eastAsia="Arial"/>
        </w:rPr>
      </w:pPr>
      <w:r w:rsidRPr="00E94C5E">
        <w:rPr>
          <w:rFonts w:eastAsia="Arial"/>
          <w:b/>
        </w:rPr>
        <w:t xml:space="preserve">Consulted </w:t>
      </w:r>
      <w:proofErr w:type="gramStart"/>
      <w:r w:rsidRPr="00E94C5E">
        <w:rPr>
          <w:rFonts w:eastAsia="Arial"/>
          <w:b/>
        </w:rPr>
        <w:t>with</w:t>
      </w:r>
      <w:r w:rsidRPr="00BF1284">
        <w:rPr>
          <w:rFonts w:eastAsia="Arial"/>
          <w:bCs/>
        </w:rPr>
        <w:t>:</w:t>
      </w:r>
      <w:proofErr w:type="gramEnd"/>
      <w:r w:rsidRPr="00BF1284">
        <w:rPr>
          <w:rFonts w:eastAsia="Arial"/>
          <w:bCs/>
        </w:rPr>
        <w:t xml:space="preserve"> </w:t>
      </w:r>
      <w:r w:rsidR="00471B81">
        <w:rPr>
          <w:rFonts w:eastAsia="Arial"/>
        </w:rPr>
        <w:t>s</w:t>
      </w:r>
      <w:r w:rsidRPr="001104D8">
        <w:rPr>
          <w:rFonts w:eastAsia="Arial"/>
        </w:rPr>
        <w:t>ubject matter experts from the Curriculum and Reform’s Explicit teaching team, Strategic Delivery, Literacy and Numeracy</w:t>
      </w:r>
      <w:r w:rsidR="009166BC">
        <w:rPr>
          <w:rFonts w:eastAsia="Arial"/>
        </w:rPr>
        <w:t xml:space="preserve">, </w:t>
      </w:r>
      <w:r w:rsidRPr="001104D8">
        <w:rPr>
          <w:rFonts w:eastAsia="Arial"/>
        </w:rPr>
        <w:t>Multicultural education teams, and teachers and head teachers from across NSW.</w:t>
      </w:r>
    </w:p>
    <w:p w14:paraId="43BD416F" w14:textId="1F0C8BBA" w:rsidR="001104D8" w:rsidRPr="001104D8" w:rsidRDefault="001104D8" w:rsidP="001104D8">
      <w:r w:rsidRPr="001104D8">
        <w:rPr>
          <w:b/>
          <w:bCs/>
        </w:rPr>
        <w:t>NSW Syllabus</w:t>
      </w:r>
      <w:r w:rsidRPr="00BF1284">
        <w:t>:</w:t>
      </w:r>
      <w:r w:rsidRPr="001104D8">
        <w:t xml:space="preserve"> </w:t>
      </w:r>
      <w:hyperlink r:id="rId131" w:tgtFrame="_blank" w:history="1">
        <w:r w:rsidRPr="001104D8">
          <w:rPr>
            <w:color w:val="2F5496"/>
            <w:u w:val="single"/>
          </w:rPr>
          <w:t>English K–10 Syllabus</w:t>
        </w:r>
      </w:hyperlink>
      <w:r w:rsidRPr="001104D8">
        <w:t xml:space="preserve"> © NSW Education Standards Authority (NESA) for and on behalf of the Crown in right of the State of New South Wales</w:t>
      </w:r>
      <w:r w:rsidR="009166BC">
        <w:t xml:space="preserve">, </w:t>
      </w:r>
      <w:r w:rsidR="009166BC" w:rsidRPr="001104D8">
        <w:t>2022</w:t>
      </w:r>
      <w:r w:rsidRPr="001104D8">
        <w:t>.</w:t>
      </w:r>
    </w:p>
    <w:p w14:paraId="3BFCFAFC" w14:textId="70F37C6E" w:rsidR="001104D8" w:rsidRPr="001104D8" w:rsidRDefault="001104D8" w:rsidP="001104D8">
      <w:r w:rsidRPr="001104D8">
        <w:rPr>
          <w:b/>
        </w:rPr>
        <w:t>Syllabus outcomes</w:t>
      </w:r>
      <w:r w:rsidRPr="001104D8">
        <w:t>:</w:t>
      </w:r>
      <w:r w:rsidRPr="001104D8">
        <w:rPr>
          <w:lang w:val="es-ES"/>
        </w:rPr>
        <w:t xml:space="preserve"> EN5-RVL-01, EN5-URA-01, EN5-URB-01,</w:t>
      </w:r>
      <w:r w:rsidR="00652B1E">
        <w:rPr>
          <w:lang w:val="es-ES"/>
        </w:rPr>
        <w:t xml:space="preserve"> EN5-URC-01,</w:t>
      </w:r>
      <w:r w:rsidRPr="001104D8">
        <w:rPr>
          <w:lang w:val="es-ES"/>
        </w:rPr>
        <w:t xml:space="preserve"> EN5-ECA-01</w:t>
      </w:r>
      <w:r w:rsidR="00652B1E">
        <w:rPr>
          <w:b/>
          <w:bCs/>
        </w:rPr>
        <w:t xml:space="preserve">, </w:t>
      </w:r>
      <w:r w:rsidR="00652B1E" w:rsidRPr="00645EFB">
        <w:t>EN5-ECB-01</w:t>
      </w:r>
      <w:r w:rsidRPr="001104D8">
        <w:rPr>
          <w:b/>
          <w:bCs/>
        </w:rPr>
        <w:t>Author</w:t>
      </w:r>
      <w:r w:rsidRPr="00BF1284">
        <w:t>:</w:t>
      </w:r>
      <w:r w:rsidRPr="001104D8">
        <w:t xml:space="preserve"> English curriculum 7–12 team</w:t>
      </w:r>
    </w:p>
    <w:p w14:paraId="73355C80" w14:textId="47F97249" w:rsidR="001104D8" w:rsidRDefault="001104D8" w:rsidP="001104D8">
      <w:r w:rsidRPr="001104D8">
        <w:rPr>
          <w:b/>
          <w:bCs/>
        </w:rPr>
        <w:t>Publisher</w:t>
      </w:r>
      <w:r w:rsidRPr="00BF1284">
        <w:t xml:space="preserve">: </w:t>
      </w:r>
      <w:r w:rsidRPr="001104D8">
        <w:t>State of NSW, Department of Education</w:t>
      </w:r>
    </w:p>
    <w:p w14:paraId="4AA8B5AF" w14:textId="72B5F0BB" w:rsidR="00471B81" w:rsidRPr="001104D8" w:rsidRDefault="00471B81" w:rsidP="001104D8">
      <w:r w:rsidRPr="00645EFB">
        <w:rPr>
          <w:b/>
          <w:bCs/>
        </w:rPr>
        <w:t>Resource:</w:t>
      </w:r>
      <w:r>
        <w:t xml:space="preserve"> resource booklet</w:t>
      </w:r>
    </w:p>
    <w:p w14:paraId="36237B34" w14:textId="64CEBA01" w:rsidR="00304C30" w:rsidRPr="001328F0" w:rsidRDefault="001104D8" w:rsidP="00304C30">
      <w:r w:rsidRPr="001104D8">
        <w:rPr>
          <w:b/>
          <w:bCs/>
        </w:rPr>
        <w:t>Related resources</w:t>
      </w:r>
      <w:r w:rsidRPr="00BF1284">
        <w:t xml:space="preserve">: </w:t>
      </w:r>
      <w:r w:rsidRPr="001104D8">
        <w:t>there is an assessment task notification, examination, practice examination, program and a core texts booklet aligned</w:t>
      </w:r>
      <w:r w:rsidRPr="00F70D71">
        <w:t xml:space="preserve">. </w:t>
      </w:r>
      <w:r w:rsidRPr="001104D8">
        <w:t xml:space="preserve">Further resources to support programming and assessment can be found on the </w:t>
      </w:r>
      <w:hyperlink r:id="rId132">
        <w:r w:rsidR="00304C30" w:rsidRPr="00B04A75">
          <w:rPr>
            <w:rStyle w:val="Hyperlink"/>
            <w:rFonts w:eastAsia="Arial"/>
          </w:rPr>
          <w:t>English K</w:t>
        </w:r>
        <w:r w:rsidR="00304C30">
          <w:rPr>
            <w:rStyle w:val="Hyperlink"/>
            <w:rFonts w:eastAsia="Arial"/>
          </w:rPr>
          <w:t>–</w:t>
        </w:r>
        <w:r w:rsidR="00304C30" w:rsidRPr="00B04A75">
          <w:rPr>
            <w:rStyle w:val="Hyperlink"/>
            <w:rFonts w:eastAsia="Arial"/>
          </w:rPr>
          <w:t>12 curriculum</w:t>
        </w:r>
      </w:hyperlink>
      <w:r w:rsidR="00304C30" w:rsidRPr="00B04A75">
        <w:rPr>
          <w:rFonts w:eastAsia="Arial"/>
        </w:rPr>
        <w:t xml:space="preserve"> page.</w:t>
      </w:r>
    </w:p>
    <w:p w14:paraId="3A91DC4F" w14:textId="77777777" w:rsidR="001104D8" w:rsidRPr="001104D8" w:rsidRDefault="001104D8" w:rsidP="001104D8">
      <w:pPr>
        <w:rPr>
          <w:rFonts w:eastAsia="Arial"/>
        </w:rPr>
      </w:pPr>
      <w:r w:rsidRPr="001104D8">
        <w:rPr>
          <w:b/>
          <w:bCs/>
        </w:rPr>
        <w:t>Professional Learning</w:t>
      </w:r>
      <w:r w:rsidRPr="00BF1284">
        <w:t>:</w:t>
      </w:r>
      <w:r w:rsidRPr="001104D8">
        <w:t xml:space="preserve"> relevant P</w:t>
      </w:r>
      <w:r w:rsidRPr="001104D8">
        <w:rPr>
          <w:rFonts w:eastAsia="Arial"/>
        </w:rPr>
        <w:t xml:space="preserve">rofessional Learning is available on the </w:t>
      </w:r>
      <w:hyperlink r:id="rId133" w:history="1">
        <w:r w:rsidRPr="001104D8">
          <w:rPr>
            <w:rFonts w:eastAsia="Arial"/>
            <w:color w:val="2F5496" w:themeColor="accent1" w:themeShade="BF"/>
            <w:u w:val="single"/>
          </w:rPr>
          <w:t xml:space="preserve">English </w:t>
        </w:r>
        <w:r w:rsidRPr="001104D8">
          <w:rPr>
            <w:color w:val="2F5496" w:themeColor="accent1" w:themeShade="BF"/>
            <w:u w:val="single"/>
          </w:rPr>
          <w:t>statewide staffroom</w:t>
        </w:r>
      </w:hyperlink>
      <w:r w:rsidRPr="001104D8">
        <w:rPr>
          <w:rFonts w:eastAsia="Arial"/>
        </w:rPr>
        <w:t xml:space="preserve"> and through the </w:t>
      </w:r>
      <w:hyperlink r:id="rId134" w:history="1">
        <w:r w:rsidRPr="001104D8">
          <w:rPr>
            <w:rFonts w:eastAsia="Arial"/>
            <w:color w:val="2F5496" w:themeColor="accent1" w:themeShade="BF"/>
            <w:u w:val="single"/>
          </w:rPr>
          <w:t>English curriculum professional learning calendar</w:t>
        </w:r>
      </w:hyperlink>
      <w:r w:rsidRPr="001104D8">
        <w:rPr>
          <w:rFonts w:eastAsia="Arial"/>
        </w:rPr>
        <w:t>.</w:t>
      </w:r>
    </w:p>
    <w:p w14:paraId="08BD8D2F" w14:textId="2F868942" w:rsidR="001104D8" w:rsidRPr="001104D8" w:rsidRDefault="001104D8" w:rsidP="001104D8">
      <w:pPr>
        <w:rPr>
          <w:rFonts w:eastAsia="Calibri"/>
        </w:rPr>
      </w:pPr>
      <w:r w:rsidRPr="00652B1E">
        <w:rPr>
          <w:rFonts w:eastAsia="Calibri"/>
          <w:b/>
          <w:bCs/>
        </w:rPr>
        <w:t>Creation date:</w:t>
      </w:r>
      <w:r w:rsidRPr="001104D8">
        <w:rPr>
          <w:rFonts w:eastAsia="Calibri"/>
        </w:rPr>
        <w:t xml:space="preserve"> </w:t>
      </w:r>
      <w:r w:rsidR="00652B1E">
        <w:rPr>
          <w:rFonts w:eastAsia="Calibri"/>
        </w:rPr>
        <w:t>8 April</w:t>
      </w:r>
      <w:r w:rsidRPr="001104D8">
        <w:rPr>
          <w:rFonts w:eastAsia="Calibri"/>
        </w:rPr>
        <w:t xml:space="preserve"> 2024</w:t>
      </w:r>
    </w:p>
    <w:p w14:paraId="6ADDE650" w14:textId="2A609ED6" w:rsidR="001104D8" w:rsidRPr="001104D8" w:rsidRDefault="001104D8" w:rsidP="001104D8">
      <w:pPr>
        <w:rPr>
          <w:rFonts w:eastAsia="Calibri"/>
        </w:rPr>
      </w:pPr>
      <w:r w:rsidRPr="001104D8">
        <w:rPr>
          <w:rFonts w:eastAsia="Calibri"/>
        </w:rPr>
        <w:t xml:space="preserve">Review date: </w:t>
      </w:r>
      <w:r w:rsidR="00652B1E">
        <w:rPr>
          <w:rFonts w:eastAsia="Calibri"/>
        </w:rPr>
        <w:t>8 April</w:t>
      </w:r>
      <w:r w:rsidRPr="001104D8">
        <w:rPr>
          <w:rFonts w:eastAsia="Calibri"/>
        </w:rPr>
        <w:t xml:space="preserve"> 202</w:t>
      </w:r>
      <w:r w:rsidR="00652B1E">
        <w:rPr>
          <w:rFonts w:eastAsia="Calibri"/>
        </w:rPr>
        <w:t>6</w:t>
      </w:r>
    </w:p>
    <w:p w14:paraId="5DD98BA3" w14:textId="72BB8278" w:rsidR="001104D8" w:rsidRPr="001104D8" w:rsidRDefault="001104D8" w:rsidP="001104D8">
      <w:pPr>
        <w:rPr>
          <w:rFonts w:eastAsia="Calibri"/>
        </w:rPr>
      </w:pPr>
      <w:r w:rsidRPr="00652B1E">
        <w:rPr>
          <w:rFonts w:eastAsia="Calibri"/>
          <w:b/>
          <w:bCs/>
        </w:rPr>
        <w:t>Rights:</w:t>
      </w:r>
      <w:r w:rsidRPr="001104D8">
        <w:rPr>
          <w:rFonts w:eastAsia="Calibri"/>
        </w:rPr>
        <w:t xml:space="preserve"> © State of New South Wales, Department of Education, 2024</w:t>
      </w:r>
    </w:p>
    <w:p w14:paraId="2D715858" w14:textId="77777777" w:rsidR="00BF1284" w:rsidRDefault="00BF1284">
      <w:pPr>
        <w:suppressAutoHyphens w:val="0"/>
        <w:spacing w:before="0" w:after="160" w:line="259" w:lineRule="auto"/>
        <w:rPr>
          <w:rFonts w:eastAsiaTheme="majorEastAsia"/>
          <w:bCs/>
          <w:color w:val="002664"/>
          <w:sz w:val="40"/>
          <w:szCs w:val="52"/>
        </w:rPr>
      </w:pPr>
      <w:r>
        <w:br w:type="page"/>
      </w:r>
    </w:p>
    <w:p w14:paraId="58867E0E" w14:textId="2589AAFC" w:rsidR="00B14CC2" w:rsidRDefault="00F3694B" w:rsidP="0091475E">
      <w:pPr>
        <w:pStyle w:val="Heading1"/>
      </w:pPr>
      <w:bookmarkStart w:id="168" w:name="_Toc173238904"/>
      <w:r>
        <w:t>References</w:t>
      </w:r>
      <w:bookmarkEnd w:id="168"/>
    </w:p>
    <w:p w14:paraId="3314A414" w14:textId="77777777" w:rsidR="001B72BD" w:rsidRDefault="001B72BD" w:rsidP="001B72B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9E75700" w14:textId="1E96F305" w:rsidR="001B72BD" w:rsidRDefault="001B72BD" w:rsidP="001B72BD">
      <w:pPr>
        <w:pStyle w:val="FeatureBox2"/>
      </w:pPr>
      <w:r>
        <w:t xml:space="preserve">Please refer to the NESA Copyright Disclaimer for more information </w:t>
      </w:r>
      <w:hyperlink r:id="rId135" w:history="1">
        <w:r w:rsidR="005867FA" w:rsidRPr="00E10B46">
          <w:rPr>
            <w:rStyle w:val="Hyperlink"/>
          </w:rPr>
          <w:t>https://educationstandards.nsw.edu.au/wps/portal/nesa/mini-footer/copyright</w:t>
        </w:r>
      </w:hyperlink>
      <w:r>
        <w:t>.</w:t>
      </w:r>
    </w:p>
    <w:p w14:paraId="7B017CA1" w14:textId="40804A8D" w:rsidR="001B72BD" w:rsidRDefault="001B72BD" w:rsidP="001B72BD">
      <w:pPr>
        <w:pStyle w:val="FeatureBox2"/>
      </w:pPr>
      <w:r>
        <w:t xml:space="preserve">NESA holds the only official and up-to-date versions of the NSW Curriculum and syllabus documents. Please visit the NSW Education Standards Authority (NESA) website </w:t>
      </w:r>
      <w:hyperlink r:id="rId136" w:history="1">
        <w:r>
          <w:rPr>
            <w:rStyle w:val="Hyperlink"/>
          </w:rPr>
          <w:t>https://educationstandards.nsw.edu.au/</w:t>
        </w:r>
      </w:hyperlink>
      <w:r>
        <w:t xml:space="preserve"> and the NSW Curriculum website </w:t>
      </w:r>
      <w:hyperlink r:id="rId137" w:history="1">
        <w:r>
          <w:rPr>
            <w:rStyle w:val="Hyperlink"/>
          </w:rPr>
          <w:t>https://curriculum.nsw.edu.au</w:t>
        </w:r>
      </w:hyperlink>
      <w:r>
        <w:t>.</w:t>
      </w:r>
    </w:p>
    <w:p w14:paraId="456A4DA2" w14:textId="108A3D12" w:rsidR="00B55E5E" w:rsidRPr="00287DBA" w:rsidRDefault="008846F0" w:rsidP="00B55E5E">
      <w:hyperlink r:id="rId138">
        <w:r w:rsidR="00B55E5E" w:rsidRPr="00287DBA">
          <w:rPr>
            <w:rStyle w:val="Hyperlink"/>
            <w:rFonts w:eastAsia="Arial"/>
          </w:rPr>
          <w:t>English K–10 Syllabus</w:t>
        </w:r>
      </w:hyperlink>
      <w:r w:rsidR="00B55E5E" w:rsidRPr="00287DBA">
        <w:rPr>
          <w:rFonts w:eastAsia="Arial"/>
        </w:rPr>
        <w:t xml:space="preserve"> © NSW Education Standards Authority (NESA) for and on behalf of the Crown in right of the State of New South Wales, 2022.</w:t>
      </w:r>
    </w:p>
    <w:p w14:paraId="5605D439" w14:textId="225B1E19" w:rsidR="008F26C1" w:rsidRDefault="008F26C1" w:rsidP="008F26C1">
      <w:r w:rsidRPr="00626193">
        <w:t>AERO (</w:t>
      </w:r>
      <w:r w:rsidR="004C09D6">
        <w:t xml:space="preserve">Australian </w:t>
      </w:r>
      <w:r w:rsidRPr="00626193">
        <w:t xml:space="preserve">Education Research Organisation) (2024) </w:t>
      </w:r>
      <w:hyperlink r:id="rId139" w:tgtFrame="_blank" w:tooltip="https://www.edresearch.edu.au/guides-resources/practice-guides/explain-learning-objectives" w:history="1">
        <w:r w:rsidRPr="00652B1E">
          <w:rPr>
            <w:rStyle w:val="Hyperlink"/>
            <w:i/>
            <w:iCs/>
          </w:rPr>
          <w:t>Explain learning objectives</w:t>
        </w:r>
      </w:hyperlink>
      <w:r w:rsidRPr="00BF1284">
        <w:rPr>
          <w:rStyle w:val="Hyperlink"/>
        </w:rPr>
        <w:t>,</w:t>
      </w:r>
      <w:r w:rsidRPr="00626193">
        <w:t xml:space="preserve"> AERO</w:t>
      </w:r>
      <w:r w:rsidR="00045A73">
        <w:t xml:space="preserve"> website</w:t>
      </w:r>
      <w:r w:rsidRPr="00626193">
        <w:t>, accessed 16 April 2024.</w:t>
      </w:r>
    </w:p>
    <w:p w14:paraId="2D32FB98" w14:textId="65A67DD5" w:rsidR="00B31D1D" w:rsidRPr="00433C76" w:rsidRDefault="00B31D1D" w:rsidP="00B31D1D">
      <w:r>
        <w:t>AITSIS (</w:t>
      </w:r>
      <w:r w:rsidRPr="00433C76">
        <w:t>Australian Institute of Aboriginal and Torres Strait Islander Studies</w:t>
      </w:r>
      <w:r>
        <w:t>)</w:t>
      </w:r>
      <w:r w:rsidRPr="00433C76">
        <w:t xml:space="preserve"> (n.d.) </w:t>
      </w:r>
      <w:hyperlink r:id="rId140" w:history="1">
        <w:r w:rsidRPr="00433C76">
          <w:rPr>
            <w:rStyle w:val="Hyperlink"/>
            <w:i/>
            <w:iCs/>
          </w:rPr>
          <w:t>Australian Institute of Aboriginal and Torres Strait Islander Studies</w:t>
        </w:r>
      </w:hyperlink>
      <w:r w:rsidRPr="00433C76">
        <w:rPr>
          <w:i/>
          <w:iCs/>
        </w:rPr>
        <w:t xml:space="preserve"> </w:t>
      </w:r>
      <w:r w:rsidRPr="00433C76">
        <w:t>[website], accessed 7 May 2024.</w:t>
      </w:r>
    </w:p>
    <w:p w14:paraId="19E80134" w14:textId="62066249" w:rsidR="004C09D6" w:rsidRPr="0049673D" w:rsidRDefault="004C09D6" w:rsidP="00AF2D60">
      <w:r w:rsidRPr="0049673D">
        <w:t>Australian Curriculum (n.d.</w:t>
      </w:r>
      <w:r w:rsidR="007B2A6B">
        <w:t>a</w:t>
      </w:r>
      <w:r w:rsidRPr="0049673D">
        <w:t xml:space="preserve">) </w:t>
      </w:r>
      <w:hyperlink r:id="rId141" w:history="1">
        <w:r w:rsidRPr="0049673D">
          <w:rPr>
            <w:rStyle w:val="Hyperlink"/>
            <w:i/>
            <w:iCs/>
          </w:rPr>
          <w:t>Meeting the needs of students for whom English is an additional language or dialect</w:t>
        </w:r>
      </w:hyperlink>
      <w:r w:rsidRPr="0049673D">
        <w:rPr>
          <w:i/>
          <w:iCs/>
        </w:rPr>
        <w:t xml:space="preserve">, </w:t>
      </w:r>
      <w:r w:rsidRPr="0049673D">
        <w:t>Australian Curriculum website, accessed 7 May 2024.</w:t>
      </w:r>
    </w:p>
    <w:p w14:paraId="7482EB79" w14:textId="32646958" w:rsidR="00B55E5E" w:rsidRPr="0049673D" w:rsidRDefault="00B55E5E" w:rsidP="00FA5184">
      <w:pPr>
        <w:rPr>
          <w:rStyle w:val="Emphasis"/>
          <w:i w:val="0"/>
        </w:rPr>
      </w:pPr>
      <w:r w:rsidRPr="0049673D">
        <w:rPr>
          <w:rStyle w:val="Emphasis"/>
          <w:i w:val="0"/>
          <w:iCs w:val="0"/>
        </w:rPr>
        <w:t>Australian Curriculum</w:t>
      </w:r>
      <w:r w:rsidR="00EC0BC7" w:rsidRPr="0049673D">
        <w:rPr>
          <w:rStyle w:val="Emphasis"/>
          <w:i w:val="0"/>
          <w:iCs w:val="0"/>
        </w:rPr>
        <w:t xml:space="preserve"> (n</w:t>
      </w:r>
      <w:r w:rsidR="00942379" w:rsidRPr="0049673D">
        <w:rPr>
          <w:rStyle w:val="Emphasis"/>
          <w:i w:val="0"/>
          <w:iCs w:val="0"/>
        </w:rPr>
        <w:t>.d.</w:t>
      </w:r>
      <w:r w:rsidR="007B2A6B">
        <w:rPr>
          <w:rStyle w:val="Emphasis"/>
          <w:i w:val="0"/>
          <w:iCs w:val="0"/>
        </w:rPr>
        <w:t>b</w:t>
      </w:r>
      <w:r w:rsidR="00942379" w:rsidRPr="0049673D">
        <w:rPr>
          <w:rStyle w:val="Emphasis"/>
          <w:i w:val="0"/>
          <w:iCs w:val="0"/>
        </w:rPr>
        <w:t xml:space="preserve">) </w:t>
      </w:r>
      <w:hyperlink r:id="rId142" w:history="1">
        <w:r w:rsidR="00BC2100" w:rsidRPr="0049673D">
          <w:rPr>
            <w:rStyle w:val="Hyperlink"/>
            <w:i/>
            <w:iCs/>
          </w:rPr>
          <w:t>Version 3 of National Literacy and Numeracy Learning Progressions</w:t>
        </w:r>
      </w:hyperlink>
      <w:r w:rsidR="00910E4B" w:rsidRPr="0049673D">
        <w:rPr>
          <w:rStyle w:val="Emphasis"/>
        </w:rPr>
        <w:t>,</w:t>
      </w:r>
      <w:r w:rsidR="00B842E9" w:rsidRPr="0049673D">
        <w:rPr>
          <w:rStyle w:val="Emphasis"/>
        </w:rPr>
        <w:t xml:space="preserve"> </w:t>
      </w:r>
      <w:r w:rsidR="00B842E9" w:rsidRPr="0049673D">
        <w:rPr>
          <w:rStyle w:val="Emphasis"/>
          <w:i w:val="0"/>
          <w:iCs w:val="0"/>
        </w:rPr>
        <w:t>Australian Curriculum</w:t>
      </w:r>
      <w:r w:rsidR="00B66025" w:rsidRPr="0049673D">
        <w:rPr>
          <w:rStyle w:val="Emphasis"/>
          <w:i w:val="0"/>
          <w:iCs w:val="0"/>
        </w:rPr>
        <w:t xml:space="preserve"> website, accessed 7 May 2024.</w:t>
      </w:r>
    </w:p>
    <w:p w14:paraId="661CC7AB" w14:textId="77777777" w:rsidR="002F3D07" w:rsidRDefault="002F3D07" w:rsidP="002230FF">
      <w:r>
        <w:t xml:space="preserve">Australian Curriculum, Assessment and Reporting Authority (ACARA) (2014) </w:t>
      </w:r>
      <w:hyperlink r:id="rId143" w:anchor=":~:text=EAL/D%20Overview%20and%20Advice" w:history="1">
        <w:r w:rsidRPr="00FA11DC">
          <w:rPr>
            <w:rStyle w:val="Hyperlink"/>
            <w:i/>
            <w:iCs/>
          </w:rPr>
          <w:t>Meeting the needs of students for whom English is an additional language or dialect</w:t>
        </w:r>
      </w:hyperlink>
      <w:r w:rsidRPr="00C66BC7">
        <w:t xml:space="preserve"> </w:t>
      </w:r>
      <w:r>
        <w:t>CARA, accessed 7 May 2024.</w:t>
      </w:r>
    </w:p>
    <w:p w14:paraId="0ACC1E40" w14:textId="06E2C0E2" w:rsidR="008207E6" w:rsidRPr="00F80A27" w:rsidRDefault="006A53A2" w:rsidP="00FA5184">
      <w:pPr>
        <w:rPr>
          <w:rStyle w:val="Emphasis"/>
          <w:i w:val="0"/>
          <w:iCs w:val="0"/>
        </w:rPr>
      </w:pPr>
      <w:r w:rsidRPr="0049673D">
        <w:rPr>
          <w:rStyle w:val="Emphasis"/>
          <w:i w:val="0"/>
          <w:iCs w:val="0"/>
        </w:rPr>
        <w:t xml:space="preserve">Beck I, </w:t>
      </w:r>
      <w:r w:rsidR="008207E6" w:rsidRPr="0049673D">
        <w:rPr>
          <w:rStyle w:val="Emphasis"/>
          <w:i w:val="0"/>
          <w:iCs w:val="0"/>
        </w:rPr>
        <w:t>McKeown MG</w:t>
      </w:r>
      <w:r w:rsidR="0049673D">
        <w:rPr>
          <w:rStyle w:val="Emphasis"/>
          <w:i w:val="0"/>
          <w:iCs w:val="0"/>
        </w:rPr>
        <w:t xml:space="preserve"> and</w:t>
      </w:r>
      <w:r w:rsidR="008207E6" w:rsidRPr="0049673D">
        <w:rPr>
          <w:rStyle w:val="Emphasis"/>
          <w:i w:val="0"/>
          <w:iCs w:val="0"/>
        </w:rPr>
        <w:t xml:space="preserve"> Kucan L (2008) </w:t>
      </w:r>
      <w:r w:rsidR="00AF66FC" w:rsidRPr="0049673D">
        <w:rPr>
          <w:rStyle w:val="Emphasis"/>
        </w:rPr>
        <w:t>Creating Robust Vocabulary</w:t>
      </w:r>
      <w:r w:rsidR="00F80A27" w:rsidRPr="0049673D">
        <w:rPr>
          <w:rStyle w:val="Emphasis"/>
        </w:rPr>
        <w:t>: Frequently Asked Questions and Extended Examples</w:t>
      </w:r>
      <w:r w:rsidR="00F80A27" w:rsidRPr="0049673D">
        <w:rPr>
          <w:rStyle w:val="Emphasis"/>
          <w:i w:val="0"/>
          <w:iCs w:val="0"/>
        </w:rPr>
        <w:t>, Guilford Press, New York</w:t>
      </w:r>
      <w:r w:rsidR="00A61D47" w:rsidRPr="0049673D">
        <w:rPr>
          <w:rStyle w:val="Emphasis"/>
          <w:i w:val="0"/>
          <w:iCs w:val="0"/>
        </w:rPr>
        <w:t>.</w:t>
      </w:r>
      <w:r w:rsidR="00F80A27">
        <w:rPr>
          <w:rStyle w:val="Emphasis"/>
          <w:i w:val="0"/>
          <w:iCs w:val="0"/>
        </w:rPr>
        <w:t xml:space="preserve"> </w:t>
      </w:r>
    </w:p>
    <w:p w14:paraId="53B12FE7" w14:textId="704D48F2" w:rsidR="00FA5184" w:rsidRDefault="00953F27" w:rsidP="00FA5184">
      <w:pPr>
        <w:rPr>
          <w:rStyle w:val="Emphasis"/>
          <w:i w:val="0"/>
        </w:rPr>
      </w:pPr>
      <w:r>
        <w:rPr>
          <w:rStyle w:val="Emphasis"/>
          <w:i w:val="0"/>
          <w:iCs w:val="0"/>
        </w:rPr>
        <w:t>Blake W (1794</w:t>
      </w:r>
      <w:r w:rsidR="00045A73">
        <w:rPr>
          <w:rStyle w:val="Emphasis"/>
          <w:i w:val="0"/>
          <w:iCs w:val="0"/>
        </w:rPr>
        <w:t>a</w:t>
      </w:r>
      <w:r>
        <w:rPr>
          <w:rStyle w:val="Emphasis"/>
          <w:i w:val="0"/>
          <w:iCs w:val="0"/>
        </w:rPr>
        <w:t xml:space="preserve">) </w:t>
      </w:r>
      <w:hyperlink r:id="rId144" w:anchor=":~:text=drink%20and%20apparel.-,LONDON,-I%20wandered%20through" w:history="1">
        <w:r w:rsidRPr="00BE4514">
          <w:rPr>
            <w:rStyle w:val="Hyperlink"/>
          </w:rPr>
          <w:t>‘London’</w:t>
        </w:r>
      </w:hyperlink>
      <w:r>
        <w:rPr>
          <w:rStyle w:val="Emphasis"/>
          <w:i w:val="0"/>
          <w:iCs w:val="0"/>
        </w:rPr>
        <w:t xml:space="preserve">, </w:t>
      </w:r>
      <w:r>
        <w:rPr>
          <w:rStyle w:val="Emphasis"/>
        </w:rPr>
        <w:t xml:space="preserve">Poems of William Blake, </w:t>
      </w:r>
      <w:r>
        <w:rPr>
          <w:rStyle w:val="Emphasis"/>
          <w:i w:val="0"/>
          <w:iCs w:val="0"/>
        </w:rPr>
        <w:t xml:space="preserve">The Project Gutenberg website, accessed 8 May 2024. </w:t>
      </w:r>
      <w:r>
        <w:t xml:space="preserve">This work is in the </w:t>
      </w:r>
      <w:hyperlink r:id="rId145" w:history="1">
        <w:r w:rsidR="00CA1983" w:rsidRPr="006B1DEA">
          <w:rPr>
            <w:rStyle w:val="Hyperlink"/>
          </w:rPr>
          <w:t>public domain</w:t>
        </w:r>
      </w:hyperlink>
      <w:r w:rsidR="00CA1983">
        <w:t>.</w:t>
      </w:r>
    </w:p>
    <w:p w14:paraId="4F8782AA" w14:textId="165DE4C1" w:rsidR="00D42102" w:rsidRDefault="00953F27" w:rsidP="00755513">
      <w:pPr>
        <w:rPr>
          <w:rStyle w:val="Emphasis"/>
          <w:i w:val="0"/>
        </w:rPr>
      </w:pPr>
      <w:r>
        <w:rPr>
          <w:rStyle w:val="Emphasis"/>
          <w:i w:val="0"/>
          <w:iCs w:val="0"/>
        </w:rPr>
        <w:t>Blake W (1794</w:t>
      </w:r>
      <w:r w:rsidR="00045A73">
        <w:rPr>
          <w:rStyle w:val="Emphasis"/>
          <w:i w:val="0"/>
          <w:iCs w:val="0"/>
        </w:rPr>
        <w:t>b</w:t>
      </w:r>
      <w:r>
        <w:rPr>
          <w:rStyle w:val="Emphasis"/>
          <w:i w:val="0"/>
          <w:iCs w:val="0"/>
        </w:rPr>
        <w:t xml:space="preserve">) </w:t>
      </w:r>
      <w:hyperlink r:id="rId146" w:anchor=":~:text=from%20your%20door.-,NIGHT,-The%20sun%20descending" w:history="1">
        <w:r w:rsidRPr="00EE2DAE">
          <w:rPr>
            <w:rStyle w:val="Hyperlink"/>
          </w:rPr>
          <w:t>‘Night’</w:t>
        </w:r>
      </w:hyperlink>
      <w:r>
        <w:rPr>
          <w:rStyle w:val="Emphasis"/>
          <w:i w:val="0"/>
          <w:iCs w:val="0"/>
        </w:rPr>
        <w:t xml:space="preserve">, </w:t>
      </w:r>
      <w:r>
        <w:rPr>
          <w:rStyle w:val="Emphasis"/>
        </w:rPr>
        <w:t xml:space="preserve">Poems of William Blake, </w:t>
      </w:r>
      <w:r>
        <w:rPr>
          <w:rStyle w:val="Emphasis"/>
          <w:i w:val="0"/>
          <w:iCs w:val="0"/>
        </w:rPr>
        <w:t xml:space="preserve">The Project Gutenberg website, accessed 8 May 2024. </w:t>
      </w:r>
      <w:r>
        <w:t xml:space="preserve">This work is in the </w:t>
      </w:r>
      <w:hyperlink r:id="rId147" w:history="1">
        <w:r w:rsidR="00CA1983" w:rsidRPr="006B1DEA">
          <w:rPr>
            <w:rStyle w:val="Hyperlink"/>
          </w:rPr>
          <w:t>public domain</w:t>
        </w:r>
      </w:hyperlink>
      <w:r w:rsidR="00CA1983">
        <w:t>.</w:t>
      </w:r>
    </w:p>
    <w:p w14:paraId="1CAC941E" w14:textId="0F5E5E3E" w:rsidR="006D20A0" w:rsidRDefault="00953F27" w:rsidP="00755513">
      <w:pPr>
        <w:rPr>
          <w:rStyle w:val="Emphasis"/>
          <w:i w:val="0"/>
          <w:iCs w:val="0"/>
        </w:rPr>
      </w:pPr>
      <w:r>
        <w:rPr>
          <w:rStyle w:val="Emphasis"/>
          <w:i w:val="0"/>
          <w:iCs w:val="0"/>
        </w:rPr>
        <w:t>Blake W (1794</w:t>
      </w:r>
      <w:r w:rsidR="00045A73">
        <w:rPr>
          <w:rStyle w:val="Emphasis"/>
          <w:i w:val="0"/>
          <w:iCs w:val="0"/>
        </w:rPr>
        <w:t>c</w:t>
      </w:r>
      <w:r>
        <w:rPr>
          <w:rStyle w:val="Emphasis"/>
          <w:i w:val="0"/>
          <w:iCs w:val="0"/>
        </w:rPr>
        <w:t xml:space="preserve">) </w:t>
      </w:r>
      <w:hyperlink r:id="rId148" w:anchor=":~:text=on%20my%20head.-,THE%20TYGER,-Tyger%2C%20tyger%2C%20burning" w:history="1">
        <w:r w:rsidRPr="0010786F">
          <w:rPr>
            <w:rStyle w:val="Hyperlink"/>
          </w:rPr>
          <w:t>‘The Tyger’</w:t>
        </w:r>
      </w:hyperlink>
      <w:r>
        <w:rPr>
          <w:rStyle w:val="Emphasis"/>
          <w:i w:val="0"/>
          <w:iCs w:val="0"/>
        </w:rPr>
        <w:t xml:space="preserve">, </w:t>
      </w:r>
      <w:r>
        <w:rPr>
          <w:rStyle w:val="Emphasis"/>
        </w:rPr>
        <w:t xml:space="preserve">Poems of William Blake, </w:t>
      </w:r>
      <w:r>
        <w:rPr>
          <w:rStyle w:val="Emphasis"/>
          <w:i w:val="0"/>
          <w:iCs w:val="0"/>
        </w:rPr>
        <w:t xml:space="preserve">The Project Gutenberg website, accessed 8 May 2024. </w:t>
      </w:r>
      <w:r>
        <w:t xml:space="preserve">This work is in the </w:t>
      </w:r>
      <w:hyperlink r:id="rId149" w:history="1">
        <w:r w:rsidR="006D20A0" w:rsidRPr="006B1DEA">
          <w:rPr>
            <w:rStyle w:val="Hyperlink"/>
          </w:rPr>
          <w:t>public domain</w:t>
        </w:r>
      </w:hyperlink>
      <w:r w:rsidR="006D20A0">
        <w:t>.</w:t>
      </w:r>
    </w:p>
    <w:p w14:paraId="4791E6B3" w14:textId="364E0440" w:rsidR="00166276" w:rsidRDefault="00166276" w:rsidP="00166276">
      <w:r>
        <w:t>Blake W</w:t>
      </w:r>
      <w:r w:rsidRPr="00B31D1D">
        <w:t xml:space="preserve"> (</w:t>
      </w:r>
      <w:r>
        <w:t>1795</w:t>
      </w:r>
      <w:r w:rsidRPr="00B31D1D">
        <w:t xml:space="preserve">) </w:t>
      </w:r>
      <w:hyperlink r:id="rId150" w:history="1">
        <w:r>
          <w:rPr>
            <w:rStyle w:val="Hyperlink"/>
          </w:rPr>
          <w:t>‘</w:t>
        </w:r>
        <w:r w:rsidRPr="00B31D1D">
          <w:rPr>
            <w:rStyle w:val="Hyperlink"/>
          </w:rPr>
          <w:t>William Blake - Isaac Newton</w:t>
        </w:r>
        <w:r>
          <w:rPr>
            <w:rStyle w:val="Hyperlink"/>
          </w:rPr>
          <w:t>’</w:t>
        </w:r>
        <w:r w:rsidRPr="00D60F2A">
          <w:t xml:space="preserve"> [</w:t>
        </w:r>
        <w:r>
          <w:t>painting</w:t>
        </w:r>
        <w:r w:rsidRPr="00D60F2A">
          <w:t>]</w:t>
        </w:r>
      </w:hyperlink>
      <w:r w:rsidRPr="00B31D1D">
        <w:t xml:space="preserve">, </w:t>
      </w:r>
      <w:r w:rsidRPr="00B31D1D">
        <w:rPr>
          <w:i/>
          <w:iCs/>
        </w:rPr>
        <w:t xml:space="preserve">Web Gallery of Art, </w:t>
      </w:r>
      <w:r w:rsidRPr="00B31D1D">
        <w:t xml:space="preserve">Wikimedia Commons website, accessed 8 May 2024. This work is in the </w:t>
      </w:r>
      <w:hyperlink r:id="rId151" w:history="1">
        <w:r w:rsidRPr="00B31D1D">
          <w:rPr>
            <w:rStyle w:val="Hyperlink"/>
          </w:rPr>
          <w:t>public domain</w:t>
        </w:r>
      </w:hyperlink>
      <w:r w:rsidRPr="00B31D1D">
        <w:t>.</w:t>
      </w:r>
    </w:p>
    <w:p w14:paraId="3A7C7AD1" w14:textId="367C77C7" w:rsidR="00120CCD" w:rsidRPr="00B31D1D" w:rsidRDefault="00120CCD" w:rsidP="00166276">
      <w:r w:rsidRPr="00120CCD">
        <w:t xml:space="preserve">Blake W </w:t>
      </w:r>
      <w:r>
        <w:t>(1820)</w:t>
      </w:r>
      <w:r w:rsidRPr="00120CCD">
        <w:t xml:space="preserve"> </w:t>
      </w:r>
      <w:r w:rsidRPr="00120CCD">
        <w:rPr>
          <w:i/>
          <w:iCs/>
        </w:rPr>
        <w:t>Jerusalem The Emanation of The Giant Albion</w:t>
      </w:r>
      <w:r w:rsidRPr="00120CCD">
        <w:t xml:space="preserve">, </w:t>
      </w:r>
      <w:r>
        <w:t>William Blake</w:t>
      </w:r>
      <w:r w:rsidRPr="00120CCD">
        <w:t xml:space="preserve">, </w:t>
      </w:r>
      <w:r>
        <w:t>London.</w:t>
      </w:r>
    </w:p>
    <w:p w14:paraId="23BB0D01" w14:textId="719CB1A6" w:rsidR="0052395C" w:rsidRPr="00591979" w:rsidRDefault="0052395C" w:rsidP="001C745F">
      <w:r w:rsidRPr="00591979">
        <w:t xml:space="preserve">Chungdahm Learning (31 March 2015) </w:t>
      </w:r>
      <w:hyperlink r:id="rId152" w:history="1">
        <w:r w:rsidRPr="00591979">
          <w:rPr>
            <w:rStyle w:val="Hyperlink"/>
          </w:rPr>
          <w:t>‘What is Allusion?’</w:t>
        </w:r>
        <w:r w:rsidRPr="00645EFB">
          <w:t xml:space="preserve"> [video],</w:t>
        </w:r>
      </w:hyperlink>
      <w:r w:rsidRPr="00591979">
        <w:t xml:space="preserve"> </w:t>
      </w:r>
      <w:r w:rsidRPr="00591979">
        <w:rPr>
          <w:i/>
          <w:iCs/>
        </w:rPr>
        <w:t xml:space="preserve">Chungdahm Learning, </w:t>
      </w:r>
      <w:r w:rsidRPr="00591979">
        <w:t>YouTube, accessed 7 May 2024.</w:t>
      </w:r>
    </w:p>
    <w:p w14:paraId="59EEAB7D" w14:textId="218D2CE0" w:rsidR="00953F27" w:rsidRPr="00591979" w:rsidRDefault="00BA2315" w:rsidP="0085409D">
      <w:r>
        <w:t xml:space="preserve">Delacroix E </w:t>
      </w:r>
      <w:r w:rsidR="00953F27" w:rsidRPr="00591979">
        <w:t>(</w:t>
      </w:r>
      <w:r>
        <w:t>1830</w:t>
      </w:r>
      <w:r w:rsidR="00953F27" w:rsidRPr="00591979">
        <w:t xml:space="preserve">) </w:t>
      </w:r>
      <w:hyperlink r:id="rId153" w:history="1">
        <w:r w:rsidR="00B316E2">
          <w:rPr>
            <w:rStyle w:val="Hyperlink"/>
          </w:rPr>
          <w:t>‘</w:t>
        </w:r>
        <w:r w:rsidR="00953F27" w:rsidRPr="00591979">
          <w:rPr>
            <w:rStyle w:val="Hyperlink"/>
          </w:rPr>
          <w:t>Eugène Delacroix: Liberty Leading the People</w:t>
        </w:r>
        <w:r w:rsidR="00B316E2">
          <w:rPr>
            <w:rStyle w:val="Hyperlink"/>
          </w:rPr>
          <w:t>’</w:t>
        </w:r>
        <w:r w:rsidR="00953F27" w:rsidRPr="00B316E2">
          <w:t xml:space="preserve"> [</w:t>
        </w:r>
        <w:r w:rsidR="00166276">
          <w:t>painting</w:t>
        </w:r>
        <w:r w:rsidR="00953F27" w:rsidRPr="00B316E2">
          <w:t>]</w:t>
        </w:r>
      </w:hyperlink>
      <w:r w:rsidR="00953F27" w:rsidRPr="00591979">
        <w:t xml:space="preserve">, </w:t>
      </w:r>
      <w:r w:rsidR="00953F27" w:rsidRPr="00591979">
        <w:rPr>
          <w:i/>
          <w:iCs/>
        </w:rPr>
        <w:t xml:space="preserve">Erich Lessing Culture and Fine Arts Archives via artsy.net, </w:t>
      </w:r>
      <w:r w:rsidR="00953F27" w:rsidRPr="00591979">
        <w:t xml:space="preserve">Wikimedia Commons website, accessed 8 May 2024. This work is in the </w:t>
      </w:r>
      <w:hyperlink r:id="rId154" w:history="1">
        <w:r w:rsidR="00953F27" w:rsidRPr="00591979">
          <w:rPr>
            <w:rStyle w:val="Hyperlink"/>
          </w:rPr>
          <w:t>public domain</w:t>
        </w:r>
      </w:hyperlink>
      <w:r w:rsidR="00953F27" w:rsidRPr="00591979">
        <w:t>.</w:t>
      </w:r>
    </w:p>
    <w:p w14:paraId="59DCEBB2" w14:textId="5FA40C55" w:rsidR="00EC7818" w:rsidRDefault="00EC7818" w:rsidP="00EC7818">
      <w:r>
        <w:t>Friedrich CD</w:t>
      </w:r>
      <w:r w:rsidRPr="00464D90">
        <w:rPr>
          <w:i/>
          <w:iCs/>
        </w:rPr>
        <w:t xml:space="preserve"> </w:t>
      </w:r>
      <w:r w:rsidRPr="00464D90">
        <w:t>(</w:t>
      </w:r>
      <w:r>
        <w:t>c. 1817</w:t>
      </w:r>
      <w:r w:rsidRPr="00464D90">
        <w:t xml:space="preserve">) </w:t>
      </w:r>
      <w:hyperlink r:id="rId155" w:anchor="/media/File:Ueber-die-sammlung-19-jahrhundert-caspar-david-friedrich-wanderer-ueber-dem-nebelmeer.jpg" w:history="1">
        <w:r w:rsidRPr="00464D90">
          <w:rPr>
            <w:rStyle w:val="Hyperlink"/>
          </w:rPr>
          <w:t>‘Caspar David Friedrich: Wanderer above the Sea of Fog’ [</w:t>
        </w:r>
        <w:r w:rsidR="005D0A46">
          <w:rPr>
            <w:rStyle w:val="Hyperlink"/>
          </w:rPr>
          <w:t>painting</w:t>
        </w:r>
        <w:r w:rsidRPr="00464D90">
          <w:rPr>
            <w:rStyle w:val="Hyperlink"/>
          </w:rPr>
          <w:t>]</w:t>
        </w:r>
      </w:hyperlink>
      <w:r w:rsidRPr="00464D90">
        <w:t xml:space="preserve">, Wikimedia Commons website, accessed 8 May 2024. This work is in the </w:t>
      </w:r>
      <w:hyperlink r:id="rId156" w:history="1">
        <w:r w:rsidRPr="00464D90">
          <w:rPr>
            <w:rStyle w:val="Hyperlink"/>
          </w:rPr>
          <w:t>public domain</w:t>
        </w:r>
      </w:hyperlink>
      <w:r w:rsidRPr="00464D90">
        <w:t>.</w:t>
      </w:r>
    </w:p>
    <w:p w14:paraId="36195189" w14:textId="4B539A34" w:rsidR="00166276" w:rsidRPr="00B31D1D" w:rsidRDefault="00166276" w:rsidP="00166276">
      <w:r>
        <w:t xml:space="preserve">Füssli JH </w:t>
      </w:r>
      <w:r w:rsidRPr="00B31D1D">
        <w:t>(</w:t>
      </w:r>
      <w:r>
        <w:t>1781</w:t>
      </w:r>
      <w:r w:rsidRPr="00B31D1D">
        <w:t xml:space="preserve">) </w:t>
      </w:r>
      <w:hyperlink r:id="rId157" w:history="1">
        <w:r>
          <w:rPr>
            <w:rStyle w:val="Hyperlink"/>
          </w:rPr>
          <w:t>‘</w:t>
        </w:r>
        <w:r w:rsidRPr="00B31D1D">
          <w:rPr>
            <w:rStyle w:val="Hyperlink"/>
          </w:rPr>
          <w:t>Johann Heinrich Füssli - The Nightmare</w:t>
        </w:r>
        <w:r>
          <w:rPr>
            <w:rStyle w:val="Hyperlink"/>
          </w:rPr>
          <w:t>’</w:t>
        </w:r>
        <w:r w:rsidRPr="00D60F2A">
          <w:t xml:space="preserve"> [</w:t>
        </w:r>
        <w:r>
          <w:t>painting</w:t>
        </w:r>
        <w:r w:rsidRPr="00D60F2A">
          <w:t>]</w:t>
        </w:r>
      </w:hyperlink>
      <w:r w:rsidRPr="00B31D1D">
        <w:rPr>
          <w:i/>
          <w:iCs/>
        </w:rPr>
        <w:t xml:space="preserve">, Web Gallery of Art, </w:t>
      </w:r>
      <w:r w:rsidRPr="00B31D1D">
        <w:t xml:space="preserve">Wikimedia Commons website, accessed 8 May 2024. This work is in the </w:t>
      </w:r>
      <w:hyperlink r:id="rId158" w:history="1">
        <w:r w:rsidRPr="00B31D1D">
          <w:rPr>
            <w:rStyle w:val="Hyperlink"/>
          </w:rPr>
          <w:t>public domain</w:t>
        </w:r>
      </w:hyperlink>
      <w:r w:rsidRPr="00B31D1D">
        <w:t>.</w:t>
      </w:r>
    </w:p>
    <w:p w14:paraId="30DB990F" w14:textId="08E75BF9" w:rsidR="00B31D1D" w:rsidRPr="006A0D64" w:rsidRDefault="00B31D1D" w:rsidP="00B31D1D">
      <w:r>
        <w:t>Géricault JLT</w:t>
      </w:r>
      <w:r w:rsidRPr="006A0D64">
        <w:t xml:space="preserve"> (</w:t>
      </w:r>
      <w:r>
        <w:t>1819</w:t>
      </w:r>
      <w:r w:rsidRPr="006A0D64">
        <w:t xml:space="preserve">) </w:t>
      </w:r>
      <w:hyperlink r:id="rId159" w:history="1">
        <w:r>
          <w:rPr>
            <w:rStyle w:val="Hyperlink"/>
          </w:rPr>
          <w:t xml:space="preserve">‘Jean Louis </w:t>
        </w:r>
        <w:r w:rsidRPr="006A0D64">
          <w:rPr>
            <w:rStyle w:val="Hyperlink"/>
          </w:rPr>
          <w:t>Théodore Géricault: The Raft of the Medusa</w:t>
        </w:r>
        <w:r>
          <w:rPr>
            <w:rStyle w:val="Hyperlink"/>
          </w:rPr>
          <w:t>’</w:t>
        </w:r>
        <w:r w:rsidRPr="002F3D07">
          <w:t xml:space="preserve"> [</w:t>
        </w:r>
        <w:r w:rsidR="005D0A46">
          <w:t>painting</w:t>
        </w:r>
        <w:r w:rsidRPr="002F3D07">
          <w:t>]</w:t>
        </w:r>
      </w:hyperlink>
      <w:r w:rsidRPr="006A0D64">
        <w:t xml:space="preserve">, </w:t>
      </w:r>
      <w:r w:rsidRPr="002F3D07">
        <w:rPr>
          <w:i/>
          <w:iCs/>
        </w:rPr>
        <w:t>Museo del Louvre</w:t>
      </w:r>
      <w:r w:rsidRPr="006A0D64">
        <w:rPr>
          <w:i/>
          <w:iCs/>
        </w:rPr>
        <w:t xml:space="preserve">, </w:t>
      </w:r>
      <w:r w:rsidRPr="006A0D64">
        <w:t xml:space="preserve">Wikimedia Commons website, accessed 8 May 2024. This work is in the </w:t>
      </w:r>
      <w:hyperlink r:id="rId160" w:history="1">
        <w:r w:rsidRPr="006A0D64">
          <w:rPr>
            <w:rStyle w:val="Hyperlink"/>
          </w:rPr>
          <w:t>public domain</w:t>
        </w:r>
      </w:hyperlink>
      <w:r w:rsidRPr="006A0D64">
        <w:t>.</w:t>
      </w:r>
    </w:p>
    <w:p w14:paraId="7F75C4ED" w14:textId="2330CC82" w:rsidR="00755513" w:rsidRDefault="766490EA" w:rsidP="154971A1">
      <w:pPr>
        <w:rPr>
          <w:rStyle w:val="Emphasis"/>
          <w:i w:val="0"/>
        </w:rPr>
      </w:pPr>
      <w:r w:rsidRPr="006A0D64">
        <w:rPr>
          <w:rStyle w:val="Emphasis"/>
          <w:i w:val="0"/>
        </w:rPr>
        <w:t xml:space="preserve">Glasswell K, Mostert W, Judd L and Mayn L (2016) </w:t>
      </w:r>
      <w:r w:rsidRPr="006A0D64">
        <w:rPr>
          <w:rStyle w:val="Emphasis"/>
        </w:rPr>
        <w:t xml:space="preserve">Powerful </w:t>
      </w:r>
      <w:r w:rsidR="00BA2315" w:rsidRPr="006A0D64">
        <w:rPr>
          <w:rStyle w:val="Emphasis"/>
        </w:rPr>
        <w:t>P</w:t>
      </w:r>
      <w:r w:rsidRPr="006A0D64">
        <w:rPr>
          <w:rStyle w:val="Emphasis"/>
        </w:rPr>
        <w:t>ractices for Reading Improvement</w:t>
      </w:r>
      <w:r w:rsidRPr="006A0D64">
        <w:rPr>
          <w:rStyle w:val="Emphasis"/>
          <w:i w:val="0"/>
        </w:rPr>
        <w:t>, ACER Press, Victoria.</w:t>
      </w:r>
    </w:p>
    <w:p w14:paraId="0EFE5872" w14:textId="19476391" w:rsidR="00C36318" w:rsidRDefault="00C36318" w:rsidP="00C36318">
      <w:pPr>
        <w:suppressAutoHyphens w:val="0"/>
        <w:spacing w:before="0" w:after="160" w:line="278" w:lineRule="auto"/>
        <w:rPr>
          <w:rStyle w:val="Emphasis"/>
          <w:i w:val="0"/>
          <w:iCs w:val="0"/>
        </w:rPr>
      </w:pPr>
      <w:r w:rsidRPr="00C36318">
        <w:rPr>
          <w:rFonts w:ascii="Aptos" w:eastAsia="Aptos" w:hAnsi="Aptos" w:cs="Times New Roman"/>
          <w:kern w:val="2"/>
          <w:sz w:val="24"/>
          <w14:ligatures w14:val="standardContextual"/>
        </w:rPr>
        <w:t xml:space="preserve">Griffin P (2018) </w:t>
      </w:r>
      <w:r w:rsidRPr="00C36318">
        <w:rPr>
          <w:rFonts w:ascii="Aptos" w:eastAsia="Aptos" w:hAnsi="Aptos" w:cs="Times New Roman"/>
          <w:i/>
          <w:iCs/>
          <w:kern w:val="2"/>
          <w:sz w:val="24"/>
          <w14:ligatures w14:val="standardContextual"/>
        </w:rPr>
        <w:t>Assessment for teaching</w:t>
      </w:r>
      <w:r w:rsidRPr="00C36318">
        <w:rPr>
          <w:rFonts w:ascii="Aptos" w:eastAsia="Aptos" w:hAnsi="Aptos" w:cs="Times New Roman"/>
          <w:kern w:val="2"/>
          <w:sz w:val="24"/>
          <w14:ligatures w14:val="standardContextual"/>
        </w:rPr>
        <w:t>, Cambridge University Press.</w:t>
      </w:r>
    </w:p>
    <w:p w14:paraId="0AC3AED8" w14:textId="11395FD7" w:rsidR="00166276" w:rsidRPr="00B31D1D" w:rsidRDefault="00166276" w:rsidP="00166276">
      <w:r>
        <w:t>Hayez F</w:t>
      </w:r>
      <w:r w:rsidRPr="00B31D1D">
        <w:t xml:space="preserve"> (</w:t>
      </w:r>
      <w:r>
        <w:t>1859</w:t>
      </w:r>
      <w:r w:rsidRPr="00B31D1D">
        <w:t xml:space="preserve">) </w:t>
      </w:r>
      <w:hyperlink r:id="rId161" w:history="1">
        <w:r>
          <w:rPr>
            <w:rStyle w:val="Hyperlink"/>
          </w:rPr>
          <w:t>‘</w:t>
        </w:r>
        <w:r w:rsidRPr="00B31D1D">
          <w:rPr>
            <w:rStyle w:val="Hyperlink"/>
          </w:rPr>
          <w:t>Francesco Hayez - The Kiss</w:t>
        </w:r>
        <w:r>
          <w:rPr>
            <w:rStyle w:val="Hyperlink"/>
          </w:rPr>
          <w:t>’</w:t>
        </w:r>
        <w:r w:rsidRPr="00D60F2A">
          <w:t xml:space="preserve"> [</w:t>
        </w:r>
        <w:r>
          <w:t>painting</w:t>
        </w:r>
        <w:r w:rsidRPr="00D60F2A">
          <w:t>]</w:t>
        </w:r>
      </w:hyperlink>
      <w:r w:rsidRPr="00B31D1D">
        <w:t xml:space="preserve">, </w:t>
      </w:r>
      <w:r w:rsidRPr="00B31D1D">
        <w:rPr>
          <w:i/>
          <w:iCs/>
        </w:rPr>
        <w:t xml:space="preserve">Web Gallery of Art, </w:t>
      </w:r>
      <w:r w:rsidRPr="00B31D1D">
        <w:t xml:space="preserve">Wikimedia Commons website, accessed 8 May 2024. This work is in the </w:t>
      </w:r>
      <w:hyperlink r:id="rId162" w:history="1">
        <w:r w:rsidRPr="00B31D1D">
          <w:rPr>
            <w:rStyle w:val="Hyperlink"/>
          </w:rPr>
          <w:t>public domain</w:t>
        </w:r>
      </w:hyperlink>
      <w:r w:rsidRPr="00B31D1D">
        <w:t>.</w:t>
      </w:r>
    </w:p>
    <w:p w14:paraId="3435C93B" w14:textId="1F73ED64" w:rsidR="00755513" w:rsidRDefault="00755513" w:rsidP="00755513">
      <w:pPr>
        <w:rPr>
          <w:rStyle w:val="Emphasis"/>
          <w:i w:val="0"/>
          <w:iCs w:val="0"/>
        </w:rPr>
      </w:pPr>
      <w:r w:rsidRPr="006B0BDA">
        <w:rPr>
          <w:rStyle w:val="Emphasis"/>
          <w:i w:val="0"/>
          <w:iCs w:val="0"/>
        </w:rPr>
        <w:t>Hochman J and Wexler N (2017)</w:t>
      </w:r>
      <w:r w:rsidRPr="006B0BDA">
        <w:rPr>
          <w:rStyle w:val="Emphasis"/>
        </w:rPr>
        <w:t xml:space="preserve"> The Writing Revolution: a guide to advancing thinking though writing in all subjects and grades, </w:t>
      </w:r>
      <w:r w:rsidRPr="006B0BDA">
        <w:rPr>
          <w:rStyle w:val="Emphasis"/>
          <w:i w:val="0"/>
          <w:iCs w:val="0"/>
        </w:rPr>
        <w:t>Jossey-Bass, San Francisco</w:t>
      </w:r>
      <w:r w:rsidR="00A70C35">
        <w:rPr>
          <w:rStyle w:val="Emphasis"/>
          <w:i w:val="0"/>
          <w:iCs w:val="0"/>
        </w:rPr>
        <w:t>.</w:t>
      </w:r>
    </w:p>
    <w:p w14:paraId="0E75A8B7" w14:textId="7922BF68" w:rsidR="0052395C" w:rsidRPr="007E3E92" w:rsidRDefault="0052395C" w:rsidP="001C745F">
      <w:r>
        <w:t xml:space="preserve">Mr Bruff (27 March 2021) </w:t>
      </w:r>
      <w:hyperlink r:id="rId163" w:history="1">
        <w:r w:rsidRPr="004E4761">
          <w:rPr>
            <w:rStyle w:val="Hyperlink"/>
          </w:rPr>
          <w:t>‘London’ in 6 Minutes: Quick Revision’</w:t>
        </w:r>
        <w:r w:rsidRPr="002F3D07">
          <w:t xml:space="preserve"> [video]</w:t>
        </w:r>
      </w:hyperlink>
      <w:r>
        <w:t xml:space="preserve">, </w:t>
      </w:r>
      <w:r>
        <w:rPr>
          <w:i/>
          <w:iCs/>
        </w:rPr>
        <w:t xml:space="preserve">Mr Bruff, </w:t>
      </w:r>
      <w:r>
        <w:t xml:space="preserve">YouTube, accessed 7 May 2024. </w:t>
      </w:r>
    </w:p>
    <w:p w14:paraId="52D62482" w14:textId="3C7CF043" w:rsidR="00947F02" w:rsidRPr="006A0D64" w:rsidRDefault="00947F02" w:rsidP="00746FC9">
      <w:r w:rsidRPr="006A0D64">
        <w:t>Musicnetmaterials (</w:t>
      </w:r>
      <w:r w:rsidR="006A0D64">
        <w:t xml:space="preserve">18 December </w:t>
      </w:r>
      <w:r w:rsidRPr="006A0D64">
        <w:t xml:space="preserve">2014) </w:t>
      </w:r>
      <w:hyperlink r:id="rId164" w:history="1">
        <w:r w:rsidRPr="006A0D64">
          <w:rPr>
            <w:rStyle w:val="Hyperlink"/>
          </w:rPr>
          <w:t>‘Schumann. Album for the Young Op. 68. 10- The Happy Farmer Partitura E Interpretaci</w:t>
        </w:r>
        <w:r w:rsidR="006A0D64">
          <w:rPr>
            <w:rStyle w:val="Hyperlink"/>
          </w:rPr>
          <w:t>ó</w:t>
        </w:r>
        <w:r w:rsidRPr="006A0D64">
          <w:rPr>
            <w:rStyle w:val="Hyperlink"/>
          </w:rPr>
          <w:t>n’</w:t>
        </w:r>
        <w:r w:rsidRPr="002F3D07">
          <w:t xml:space="preserve"> [</w:t>
        </w:r>
        <w:r w:rsidR="005D0A46" w:rsidRPr="002F3D07">
          <w:t>v</w:t>
        </w:r>
        <w:r w:rsidRPr="002F3D07">
          <w:t>ideo]</w:t>
        </w:r>
      </w:hyperlink>
      <w:r w:rsidRPr="006A0D64">
        <w:t xml:space="preserve">, </w:t>
      </w:r>
      <w:r w:rsidRPr="006A0D64">
        <w:rPr>
          <w:i/>
          <w:iCs/>
        </w:rPr>
        <w:t xml:space="preserve">Musicnetmaterials, </w:t>
      </w:r>
      <w:r w:rsidRPr="006A0D64">
        <w:t>YouTube, accessed 7 May 2024.</w:t>
      </w:r>
    </w:p>
    <w:p w14:paraId="7C43799F" w14:textId="454B9FD5" w:rsidR="000825C1" w:rsidRPr="006A0D64" w:rsidRDefault="000825C1" w:rsidP="00B51437">
      <w:r w:rsidRPr="006A0D64">
        <w:t>Online Etymology Dictionary (</w:t>
      </w:r>
      <w:r w:rsidR="0084344B" w:rsidRPr="006A0D64">
        <w:t xml:space="preserve">2024) </w:t>
      </w:r>
      <w:hyperlink r:id="rId165" w:history="1">
        <w:r w:rsidR="004415B5" w:rsidRPr="00755F71">
          <w:rPr>
            <w:rStyle w:val="Hyperlink"/>
          </w:rPr>
          <w:t>Online Etymology Dictionary</w:t>
        </w:r>
      </w:hyperlink>
      <w:r w:rsidR="004415B5" w:rsidRPr="006A0D64">
        <w:t xml:space="preserve"> </w:t>
      </w:r>
      <w:r w:rsidR="00755F71">
        <w:t>[</w:t>
      </w:r>
      <w:r w:rsidR="004415B5" w:rsidRPr="006A0D64">
        <w:t>website</w:t>
      </w:r>
      <w:r w:rsidR="00755F71">
        <w:t>]</w:t>
      </w:r>
      <w:r w:rsidR="004415B5" w:rsidRPr="006A0D64">
        <w:t>, accessed</w:t>
      </w:r>
      <w:r w:rsidR="00716727" w:rsidRPr="006A0D64">
        <w:t xml:space="preserve"> 24 April 2024.</w:t>
      </w:r>
    </w:p>
    <w:p w14:paraId="439DC644" w14:textId="37C900FA" w:rsidR="00953F27" w:rsidRPr="006A0D64" w:rsidRDefault="00953F27" w:rsidP="00B51437">
      <w:pPr>
        <w:rPr>
          <w:rStyle w:val="Emphasis"/>
          <w:i w:val="0"/>
          <w:iCs w:val="0"/>
        </w:rPr>
      </w:pPr>
      <w:r w:rsidRPr="006A0D64">
        <w:t>Paine T (1779</w:t>
      </w:r>
      <w:r w:rsidR="00414DD5">
        <w:t>–</w:t>
      </w:r>
      <w:r w:rsidRPr="006A0D64">
        <w:t xml:space="preserve">1792) </w:t>
      </w:r>
      <w:hyperlink r:id="rId166" w:history="1">
        <w:r w:rsidR="00755F71">
          <w:rPr>
            <w:rStyle w:val="Hyperlink"/>
          </w:rPr>
          <w:t>‘</w:t>
        </w:r>
        <w:r w:rsidR="00740646" w:rsidRPr="006A0D64">
          <w:rPr>
            <w:rStyle w:val="Hyperlink"/>
          </w:rPr>
          <w:t>The rights of man</w:t>
        </w:r>
      </w:hyperlink>
      <w:r w:rsidR="00414DD5">
        <w:rPr>
          <w:rStyle w:val="Hyperlink"/>
        </w:rPr>
        <w:t>’</w:t>
      </w:r>
      <w:r w:rsidRPr="006A0D64">
        <w:rPr>
          <w:rStyle w:val="Emphasis"/>
        </w:rPr>
        <w:t xml:space="preserve">, </w:t>
      </w:r>
      <w:r w:rsidR="00740646" w:rsidRPr="006A0D64">
        <w:rPr>
          <w:rStyle w:val="Emphasis"/>
        </w:rPr>
        <w:t xml:space="preserve">The Writings of Thomas Paine – Volume 2 (1779-1792): The Rights of Man, </w:t>
      </w:r>
      <w:r w:rsidR="00414DD5" w:rsidRPr="002F3D07">
        <w:rPr>
          <w:rStyle w:val="Emphasis"/>
          <w:i w:val="0"/>
          <w:iCs w:val="0"/>
        </w:rPr>
        <w:t>The</w:t>
      </w:r>
      <w:r w:rsidR="00414DD5">
        <w:rPr>
          <w:rStyle w:val="Emphasis"/>
        </w:rPr>
        <w:t xml:space="preserve"> </w:t>
      </w:r>
      <w:r w:rsidRPr="006A0D64">
        <w:rPr>
          <w:rStyle w:val="Emphasis"/>
          <w:i w:val="0"/>
          <w:iCs w:val="0"/>
        </w:rPr>
        <w:t>Project Gutenberg website, accessed 14 Aril 2024.</w:t>
      </w:r>
      <w:r w:rsidRPr="006A0D64">
        <w:t xml:space="preserve"> This work is in the </w:t>
      </w:r>
      <w:hyperlink r:id="rId167" w:history="1">
        <w:r w:rsidRPr="006A0D64">
          <w:rPr>
            <w:rStyle w:val="Hyperlink"/>
          </w:rPr>
          <w:t>public domain</w:t>
        </w:r>
      </w:hyperlink>
      <w:r w:rsidRPr="006A0D64">
        <w:t>.</w:t>
      </w:r>
    </w:p>
    <w:p w14:paraId="16CC0223" w14:textId="4A8A4FCB" w:rsidR="00755513" w:rsidRPr="006A0D64" w:rsidRDefault="00755513" w:rsidP="00B51437">
      <w:pPr>
        <w:rPr>
          <w:rStyle w:val="Emphasis"/>
          <w:i w:val="0"/>
          <w:iCs w:val="0"/>
        </w:rPr>
      </w:pPr>
      <w:r w:rsidRPr="006A0D64">
        <w:rPr>
          <w:rStyle w:val="Emphasis"/>
          <w:i w:val="0"/>
          <w:iCs w:val="0"/>
        </w:rPr>
        <w:t>Pearson PD and Gallagher M</w:t>
      </w:r>
      <w:r w:rsidR="00AF4AC9">
        <w:rPr>
          <w:rStyle w:val="Emphasis"/>
          <w:i w:val="0"/>
          <w:iCs w:val="0"/>
        </w:rPr>
        <w:t>C</w:t>
      </w:r>
      <w:r w:rsidRPr="006A0D64">
        <w:rPr>
          <w:rStyle w:val="Emphasis"/>
          <w:i w:val="0"/>
          <w:iCs w:val="0"/>
        </w:rPr>
        <w:t xml:space="preserve"> (1983) ‘The Instruction of Reading Comprehension’, </w:t>
      </w:r>
      <w:r w:rsidRPr="006A0D64">
        <w:rPr>
          <w:rStyle w:val="Emphasis"/>
        </w:rPr>
        <w:t>Contemporary Educational Psychology</w:t>
      </w:r>
      <w:r w:rsidRPr="006A0D64">
        <w:rPr>
          <w:rStyle w:val="Emphasis"/>
          <w:i w:val="0"/>
          <w:iCs w:val="0"/>
        </w:rPr>
        <w:t>, 8(3):317–344</w:t>
      </w:r>
      <w:r w:rsidR="00AF4AC9">
        <w:rPr>
          <w:rStyle w:val="Emphasis"/>
          <w:i w:val="0"/>
          <w:iCs w:val="0"/>
        </w:rPr>
        <w:t xml:space="preserve">, </w:t>
      </w:r>
      <w:hyperlink r:id="rId168" w:tgtFrame="_blank" w:history="1">
        <w:r w:rsidR="00AF4AC9">
          <w:rPr>
            <w:rStyle w:val="Hyperlink"/>
            <w:color w:val="2C72B7"/>
            <w:sz w:val="21"/>
            <w:szCs w:val="21"/>
            <w:shd w:val="clear" w:color="auto" w:fill="FFFFFF"/>
          </w:rPr>
          <w:t>https://doi.org/10.1016/0361-476X(83)90019-X</w:t>
        </w:r>
      </w:hyperlink>
      <w:r w:rsidR="00414DD5">
        <w:rPr>
          <w:rStyle w:val="Emphasis"/>
          <w:i w:val="0"/>
          <w:iCs w:val="0"/>
        </w:rPr>
        <w:t>, accessed 7 May 2024</w:t>
      </w:r>
      <w:r w:rsidRPr="006A0D64">
        <w:rPr>
          <w:rStyle w:val="Emphasis"/>
          <w:i w:val="0"/>
          <w:iCs w:val="0"/>
        </w:rPr>
        <w:t>.</w:t>
      </w:r>
    </w:p>
    <w:p w14:paraId="2B7AAD9E" w14:textId="7B82369F" w:rsidR="00947F02" w:rsidRPr="006A0D64" w:rsidRDefault="00947F02" w:rsidP="00746FC9">
      <w:r w:rsidRPr="006A0D64">
        <w:t>Philharmonia Orchestra – Topic (</w:t>
      </w:r>
      <w:r w:rsidR="00AF4AC9">
        <w:t xml:space="preserve">14 November </w:t>
      </w:r>
      <w:r w:rsidRPr="006A0D64">
        <w:t xml:space="preserve">2014) </w:t>
      </w:r>
      <w:hyperlink r:id="rId169" w:history="1">
        <w:r w:rsidR="00953F27" w:rsidRPr="006A0D64">
          <w:rPr>
            <w:rStyle w:val="Hyperlink"/>
          </w:rPr>
          <w:t>‘The Tale of Tsar Saltan: Act III, Flight of the Bumblebee’</w:t>
        </w:r>
        <w:r w:rsidR="00953F27" w:rsidRPr="002F3D07">
          <w:t xml:space="preserve"> [video]</w:t>
        </w:r>
      </w:hyperlink>
      <w:r w:rsidRPr="006A0D64">
        <w:t xml:space="preserve">, </w:t>
      </w:r>
      <w:r w:rsidRPr="006A0D64">
        <w:rPr>
          <w:i/>
          <w:iCs/>
        </w:rPr>
        <w:t xml:space="preserve">Philharmonia Orchestra – Topic, </w:t>
      </w:r>
      <w:r w:rsidRPr="006A0D64">
        <w:t>YouTube, accessed 7 May 2024.</w:t>
      </w:r>
    </w:p>
    <w:p w14:paraId="270EC845" w14:textId="17F4A91D" w:rsidR="00953F27" w:rsidRPr="00746FC9" w:rsidRDefault="00953F27" w:rsidP="00746FC9">
      <w:r w:rsidRPr="006A0D64">
        <w:t>Pyotr Ilyich Tchaikovsky – Topic (</w:t>
      </w:r>
      <w:r w:rsidR="00433C76">
        <w:t xml:space="preserve">7 November </w:t>
      </w:r>
      <w:r w:rsidRPr="006A0D64">
        <w:t xml:space="preserve">2014) </w:t>
      </w:r>
      <w:hyperlink r:id="rId170" w:history="1">
        <w:r w:rsidRPr="006A0D64">
          <w:rPr>
            <w:rStyle w:val="Hyperlink"/>
          </w:rPr>
          <w:t>‘Swan Lake, Op.20: Dance of the little Swans’</w:t>
        </w:r>
        <w:r w:rsidRPr="002F3D07">
          <w:t xml:space="preserve"> [</w:t>
        </w:r>
        <w:r w:rsidR="00433C76">
          <w:t>v</w:t>
        </w:r>
        <w:r w:rsidRPr="002F3D07">
          <w:t>ideo]</w:t>
        </w:r>
      </w:hyperlink>
      <w:r w:rsidRPr="006A0D64">
        <w:t xml:space="preserve">, </w:t>
      </w:r>
      <w:r w:rsidRPr="006A0D64">
        <w:rPr>
          <w:i/>
          <w:iCs/>
        </w:rPr>
        <w:t xml:space="preserve">Pytor Ilyich Tchaikovsky – Topic, </w:t>
      </w:r>
      <w:r w:rsidRPr="006A0D64">
        <w:t>YouTube, accessed 7 May 2024.</w:t>
      </w:r>
    </w:p>
    <w:p w14:paraId="7D25D468" w14:textId="77777777" w:rsidR="00A1361D" w:rsidRDefault="00A1361D" w:rsidP="00A1361D">
      <w:pPr>
        <w:rPr>
          <w:rStyle w:val="Emphasis"/>
          <w:i w:val="0"/>
          <w:iCs w:val="0"/>
        </w:rPr>
      </w:pPr>
      <w:r w:rsidRPr="004E25EA">
        <w:rPr>
          <w:rStyle w:val="Emphasis"/>
          <w:i w:val="0"/>
          <w:iCs w:val="0"/>
        </w:rPr>
        <w:t>Quigley A (20</w:t>
      </w:r>
      <w:r w:rsidR="006A53A2">
        <w:rPr>
          <w:rStyle w:val="Emphasis"/>
          <w:i w:val="0"/>
          <w:iCs w:val="0"/>
        </w:rPr>
        <w:t>18</w:t>
      </w:r>
      <w:r w:rsidRPr="004E25EA">
        <w:rPr>
          <w:rStyle w:val="Emphasis"/>
          <w:i w:val="0"/>
          <w:iCs w:val="0"/>
        </w:rPr>
        <w:t xml:space="preserve">) </w:t>
      </w:r>
      <w:r w:rsidRPr="004E25EA">
        <w:rPr>
          <w:rStyle w:val="Emphasis"/>
        </w:rPr>
        <w:t xml:space="preserve">Closing the </w:t>
      </w:r>
      <w:r>
        <w:rPr>
          <w:rStyle w:val="Emphasis"/>
        </w:rPr>
        <w:t>Vocab</w:t>
      </w:r>
      <w:r w:rsidR="006A53A2">
        <w:rPr>
          <w:rStyle w:val="Emphasis"/>
        </w:rPr>
        <w:t>ulary</w:t>
      </w:r>
      <w:r w:rsidRPr="004E25EA">
        <w:rPr>
          <w:rStyle w:val="Emphasis"/>
        </w:rPr>
        <w:t xml:space="preserve"> Gap</w:t>
      </w:r>
      <w:r w:rsidRPr="004E25EA">
        <w:rPr>
          <w:rStyle w:val="Emphasis"/>
          <w:i w:val="0"/>
          <w:iCs w:val="0"/>
        </w:rPr>
        <w:t>, Routledge, GB.</w:t>
      </w:r>
    </w:p>
    <w:p w14:paraId="2F5295B7" w14:textId="77777777" w:rsidR="004E25EA" w:rsidRDefault="004E25EA" w:rsidP="00B51437">
      <w:pPr>
        <w:rPr>
          <w:rStyle w:val="Emphasis"/>
          <w:i w:val="0"/>
          <w:iCs w:val="0"/>
        </w:rPr>
      </w:pPr>
      <w:r w:rsidRPr="004E25EA">
        <w:rPr>
          <w:rStyle w:val="Emphasis"/>
          <w:i w:val="0"/>
          <w:iCs w:val="0"/>
        </w:rPr>
        <w:t xml:space="preserve">Quigley A (2020) </w:t>
      </w:r>
      <w:r w:rsidRPr="004E25EA">
        <w:rPr>
          <w:rStyle w:val="Emphasis"/>
        </w:rPr>
        <w:t>Closing the Reading Gap</w:t>
      </w:r>
      <w:r w:rsidRPr="004E25EA">
        <w:rPr>
          <w:rStyle w:val="Emphasis"/>
          <w:i w:val="0"/>
          <w:iCs w:val="0"/>
        </w:rPr>
        <w:t>, Routledge, GB.</w:t>
      </w:r>
    </w:p>
    <w:p w14:paraId="0816B267" w14:textId="56A413AC" w:rsidR="002D1002" w:rsidRDefault="002D1002" w:rsidP="00B51437">
      <w:pPr>
        <w:rPr>
          <w:rStyle w:val="Emphasis"/>
          <w:i w:val="0"/>
          <w:iCs w:val="0"/>
        </w:rPr>
      </w:pPr>
      <w:r>
        <w:t xml:space="preserve">Quigley A (2022) </w:t>
      </w:r>
      <w:r>
        <w:rPr>
          <w:rStyle w:val="Emphasis"/>
        </w:rPr>
        <w:t xml:space="preserve">Closing the Writing Gap, </w:t>
      </w:r>
      <w:r>
        <w:rPr>
          <w:rStyle w:val="Emphasis"/>
          <w:i w:val="0"/>
          <w:iCs w:val="0"/>
        </w:rPr>
        <w:t>Routledge, New York.</w:t>
      </w:r>
    </w:p>
    <w:p w14:paraId="0E4651BE" w14:textId="5B12A9BE" w:rsidR="00D5563F" w:rsidRPr="00B51437" w:rsidRDefault="00D5563F" w:rsidP="00B51437">
      <w:pPr>
        <w:rPr>
          <w:rStyle w:val="Emphasis"/>
          <w:i w:val="0"/>
          <w:iCs w:val="0"/>
        </w:rPr>
      </w:pPr>
      <w:r w:rsidRPr="00D5563F">
        <w:rPr>
          <w:rStyle w:val="Emphasis"/>
          <w:i w:val="0"/>
          <w:iCs w:val="0"/>
        </w:rPr>
        <w:t xml:space="preserve">Rasinski T, Rikli A and Johnston S (2009) ‘Reading </w:t>
      </w:r>
      <w:r w:rsidR="00106DD2">
        <w:rPr>
          <w:rStyle w:val="Emphasis"/>
          <w:i w:val="0"/>
          <w:iCs w:val="0"/>
        </w:rPr>
        <w:t>F</w:t>
      </w:r>
      <w:r w:rsidRPr="00D5563F">
        <w:rPr>
          <w:rStyle w:val="Emphasis"/>
          <w:i w:val="0"/>
          <w:iCs w:val="0"/>
        </w:rPr>
        <w:t xml:space="preserve">luency: </w:t>
      </w:r>
      <w:r w:rsidR="00106DD2">
        <w:rPr>
          <w:rStyle w:val="Emphasis"/>
          <w:i w:val="0"/>
          <w:iCs w:val="0"/>
        </w:rPr>
        <w:t>M</w:t>
      </w:r>
      <w:r w:rsidRPr="00D5563F">
        <w:rPr>
          <w:rStyle w:val="Emphasis"/>
          <w:i w:val="0"/>
          <w:iCs w:val="0"/>
        </w:rPr>
        <w:t xml:space="preserve">ore </w:t>
      </w:r>
      <w:r w:rsidR="00106DD2">
        <w:rPr>
          <w:rStyle w:val="Emphasis"/>
          <w:i w:val="0"/>
          <w:iCs w:val="0"/>
        </w:rPr>
        <w:t>T</w:t>
      </w:r>
      <w:r w:rsidRPr="00D5563F">
        <w:rPr>
          <w:rStyle w:val="Emphasis"/>
          <w:i w:val="0"/>
          <w:iCs w:val="0"/>
        </w:rPr>
        <w:t xml:space="preserve">han </w:t>
      </w:r>
      <w:r w:rsidR="00106DD2">
        <w:rPr>
          <w:rStyle w:val="Emphasis"/>
          <w:i w:val="0"/>
          <w:iCs w:val="0"/>
        </w:rPr>
        <w:t>A</w:t>
      </w:r>
      <w:r w:rsidRPr="00D5563F">
        <w:rPr>
          <w:rStyle w:val="Emphasis"/>
          <w:i w:val="0"/>
          <w:iCs w:val="0"/>
        </w:rPr>
        <w:t xml:space="preserve">utomaticity? More </w:t>
      </w:r>
      <w:r w:rsidR="00106DD2">
        <w:rPr>
          <w:rStyle w:val="Emphasis"/>
          <w:i w:val="0"/>
          <w:iCs w:val="0"/>
        </w:rPr>
        <w:t>T</w:t>
      </w:r>
      <w:r w:rsidRPr="00D5563F">
        <w:rPr>
          <w:rStyle w:val="Emphasis"/>
          <w:i w:val="0"/>
          <w:iCs w:val="0"/>
        </w:rPr>
        <w:t xml:space="preserve">han a </w:t>
      </w:r>
      <w:r w:rsidR="00106DD2">
        <w:rPr>
          <w:rStyle w:val="Emphasis"/>
          <w:i w:val="0"/>
          <w:iCs w:val="0"/>
        </w:rPr>
        <w:t>C</w:t>
      </w:r>
      <w:r w:rsidRPr="00D5563F">
        <w:rPr>
          <w:rStyle w:val="Emphasis"/>
          <w:i w:val="0"/>
          <w:iCs w:val="0"/>
        </w:rPr>
        <w:t xml:space="preserve">oncern for the </w:t>
      </w:r>
      <w:r w:rsidR="00106DD2">
        <w:rPr>
          <w:rStyle w:val="Emphasis"/>
          <w:i w:val="0"/>
          <w:iCs w:val="0"/>
        </w:rPr>
        <w:t>P</w:t>
      </w:r>
      <w:r w:rsidRPr="00D5563F">
        <w:rPr>
          <w:rStyle w:val="Emphasis"/>
          <w:i w:val="0"/>
          <w:iCs w:val="0"/>
        </w:rPr>
        <w:t xml:space="preserve">rimary </w:t>
      </w:r>
      <w:r w:rsidR="00106DD2">
        <w:rPr>
          <w:rStyle w:val="Emphasis"/>
          <w:i w:val="0"/>
          <w:iCs w:val="0"/>
        </w:rPr>
        <w:t>G</w:t>
      </w:r>
      <w:r w:rsidRPr="00D5563F">
        <w:rPr>
          <w:rStyle w:val="Emphasis"/>
          <w:i w:val="0"/>
          <w:iCs w:val="0"/>
        </w:rPr>
        <w:t xml:space="preserve">rades?’ </w:t>
      </w:r>
      <w:r w:rsidRPr="00D5563F">
        <w:rPr>
          <w:rStyle w:val="Emphasis"/>
        </w:rPr>
        <w:t>Literacy Research and Instruction</w:t>
      </w:r>
      <w:r w:rsidRPr="00D5563F">
        <w:rPr>
          <w:rStyle w:val="Emphasis"/>
          <w:i w:val="0"/>
          <w:iCs w:val="0"/>
        </w:rPr>
        <w:t>, 48</w:t>
      </w:r>
      <w:r w:rsidR="00106DD2">
        <w:rPr>
          <w:rStyle w:val="Emphasis"/>
          <w:i w:val="0"/>
          <w:iCs w:val="0"/>
        </w:rPr>
        <w:t>(4)</w:t>
      </w:r>
      <w:r w:rsidRPr="00D5563F">
        <w:rPr>
          <w:rStyle w:val="Emphasis"/>
          <w:i w:val="0"/>
          <w:iCs w:val="0"/>
        </w:rPr>
        <w:t>:350–361, doi:10.1080/19388070802468715</w:t>
      </w:r>
      <w:r w:rsidR="00106DD2">
        <w:rPr>
          <w:rStyle w:val="Emphasis"/>
          <w:i w:val="0"/>
          <w:iCs w:val="0"/>
        </w:rPr>
        <w:t>, accessed 7 May 2024</w:t>
      </w:r>
      <w:r w:rsidRPr="00D5563F">
        <w:rPr>
          <w:rStyle w:val="Emphasis"/>
          <w:i w:val="0"/>
          <w:iCs w:val="0"/>
        </w:rPr>
        <w:t>.</w:t>
      </w:r>
    </w:p>
    <w:p w14:paraId="3F8F4767" w14:textId="3EFAA9E7" w:rsidR="007007A1" w:rsidRPr="005D0A46" w:rsidRDefault="007007A1" w:rsidP="007007A1">
      <w:r w:rsidRPr="005D0A46">
        <w:t>State of New South Wales (Department of Education) (n.d.</w:t>
      </w:r>
      <w:r w:rsidR="00483E9A">
        <w:t>a</w:t>
      </w:r>
      <w:r w:rsidRPr="005D0A46">
        <w:t xml:space="preserve">) </w:t>
      </w:r>
      <w:hyperlink r:id="rId171" w:history="1">
        <w:r w:rsidRPr="005D0A46">
          <w:rPr>
            <w:rStyle w:val="Hyperlink"/>
            <w:i/>
            <w:iCs/>
          </w:rPr>
          <w:t>Branching scenarios</w:t>
        </w:r>
      </w:hyperlink>
      <w:r w:rsidRPr="007007A1">
        <w:t>,</w:t>
      </w:r>
      <w:r w:rsidRPr="005D0A46">
        <w:t xml:space="preserve"> Digital Learning Selector</w:t>
      </w:r>
      <w:r w:rsidRPr="005D0A46">
        <w:rPr>
          <w:i/>
          <w:iCs/>
        </w:rPr>
        <w:t xml:space="preserve"> </w:t>
      </w:r>
      <w:r w:rsidRPr="005D0A46">
        <w:t>website, accessed 7 May 2024.</w:t>
      </w:r>
    </w:p>
    <w:p w14:paraId="76B306EB" w14:textId="560A173D" w:rsidR="007007A1" w:rsidRPr="005D0A46" w:rsidRDefault="007007A1" w:rsidP="007007A1">
      <w:pPr>
        <w:rPr>
          <w:i/>
          <w:iCs/>
        </w:rPr>
      </w:pPr>
      <w:r w:rsidRPr="005D0A46">
        <w:t>State of New South Wales (Department of Education) (n.d.</w:t>
      </w:r>
      <w:r w:rsidR="00483E9A">
        <w:t>b</w:t>
      </w:r>
      <w:r w:rsidRPr="005D0A46">
        <w:t xml:space="preserve">) </w:t>
      </w:r>
      <w:hyperlink r:id="rId172" w:history="1">
        <w:r>
          <w:rPr>
            <w:rStyle w:val="Hyperlink"/>
          </w:rPr>
          <w:t>‘</w:t>
        </w:r>
        <w:r w:rsidRPr="005D0A46">
          <w:rPr>
            <w:rStyle w:val="Hyperlink"/>
          </w:rPr>
          <w:t>English as an additional language or dialect</w:t>
        </w:r>
      </w:hyperlink>
      <w:r w:rsidRPr="007007A1">
        <w:t xml:space="preserve">’, </w:t>
      </w:r>
      <w:r w:rsidRPr="005D0A46">
        <w:rPr>
          <w:i/>
          <w:iCs/>
        </w:rPr>
        <w:t xml:space="preserve">Multicultural education, </w:t>
      </w:r>
      <w:r w:rsidRPr="005D0A46">
        <w:t>NSW Department of Education</w:t>
      </w:r>
      <w:r w:rsidRPr="005D0A46">
        <w:rPr>
          <w:i/>
          <w:iCs/>
        </w:rPr>
        <w:t xml:space="preserve"> </w:t>
      </w:r>
      <w:r w:rsidRPr="005D0A46">
        <w:t>website, accessed 7 May 2024.</w:t>
      </w:r>
    </w:p>
    <w:p w14:paraId="78AC8E27" w14:textId="7C0A1698" w:rsidR="007007A1" w:rsidRPr="005D0A46" w:rsidRDefault="007007A1" w:rsidP="007007A1">
      <w:r w:rsidRPr="005D0A46">
        <w:t>State of New South Wales (Department of Education) (n.d.</w:t>
      </w:r>
      <w:r w:rsidR="00483E9A">
        <w:t>c</w:t>
      </w:r>
      <w:r w:rsidRPr="005D0A46">
        <w:t xml:space="preserve">) </w:t>
      </w:r>
      <w:hyperlink r:id="rId173" w:history="1">
        <w:r w:rsidRPr="005D0A46">
          <w:rPr>
            <w:rStyle w:val="Hyperlink"/>
            <w:i/>
            <w:iCs/>
          </w:rPr>
          <w:t>Frayer di</w:t>
        </w:r>
        <w:bookmarkStart w:id="169" w:name="_Hlt171681786"/>
        <w:bookmarkStart w:id="170" w:name="_Hlt171681787"/>
        <w:r w:rsidRPr="005D0A46">
          <w:rPr>
            <w:rStyle w:val="Hyperlink"/>
            <w:i/>
            <w:iCs/>
          </w:rPr>
          <w:t>a</w:t>
        </w:r>
        <w:bookmarkEnd w:id="169"/>
        <w:bookmarkEnd w:id="170"/>
        <w:r w:rsidRPr="005D0A46">
          <w:rPr>
            <w:rStyle w:val="Hyperlink"/>
            <w:i/>
            <w:iCs/>
          </w:rPr>
          <w:t>grams</w:t>
        </w:r>
      </w:hyperlink>
      <w:r w:rsidRPr="007007A1">
        <w:t>,</w:t>
      </w:r>
      <w:r w:rsidRPr="005D0A46">
        <w:t xml:space="preserve"> Digital Learning Selector</w:t>
      </w:r>
      <w:r w:rsidRPr="005D0A46">
        <w:rPr>
          <w:i/>
          <w:iCs/>
        </w:rPr>
        <w:t xml:space="preserve"> </w:t>
      </w:r>
      <w:r w:rsidRPr="005D0A46">
        <w:t>website, accessed 7 May 2024.</w:t>
      </w:r>
    </w:p>
    <w:p w14:paraId="0ED66CCD" w14:textId="78CA7740" w:rsidR="007007A1" w:rsidRPr="005D0A46" w:rsidRDefault="007007A1" w:rsidP="007007A1">
      <w:r w:rsidRPr="005D0A46">
        <w:t>State of New South Wales (Department of Education) (n.d.</w:t>
      </w:r>
      <w:r w:rsidR="00483E9A">
        <w:t>d</w:t>
      </w:r>
      <w:r w:rsidRPr="005D0A46">
        <w:t xml:space="preserve">) </w:t>
      </w:r>
      <w:hyperlink r:id="rId174" w:history="1">
        <w:hyperlink r:id="rId175" w:history="1">
          <w:r w:rsidRPr="005D0A46">
            <w:rPr>
              <w:rStyle w:val="Hyperlink"/>
              <w:i/>
              <w:iCs/>
            </w:rPr>
            <w:t>Gallery walks</w:t>
          </w:r>
        </w:hyperlink>
      </w:hyperlink>
      <w:r w:rsidRPr="005D0A46">
        <w:t>, Digital Learning Selector website, accessed 3 May 2024.</w:t>
      </w:r>
    </w:p>
    <w:p w14:paraId="5318A70C" w14:textId="6547E7CD" w:rsidR="007007A1" w:rsidRPr="005D0A46" w:rsidRDefault="007007A1" w:rsidP="007007A1">
      <w:r w:rsidRPr="005D0A46">
        <w:t>State of New South Wales (Department of Education) (n.d.</w:t>
      </w:r>
      <w:r w:rsidR="00483E9A">
        <w:t>e</w:t>
      </w:r>
      <w:r w:rsidRPr="005D0A46">
        <w:t xml:space="preserve">) </w:t>
      </w:r>
      <w:hyperlink r:id="rId176" w:history="1">
        <w:r w:rsidRPr="005D0A46">
          <w:rPr>
            <w:rStyle w:val="Hyperlink"/>
            <w:i/>
            <w:iCs/>
          </w:rPr>
          <w:t>Learning activities</w:t>
        </w:r>
      </w:hyperlink>
      <w:r w:rsidRPr="007007A1">
        <w:t>,</w:t>
      </w:r>
      <w:r w:rsidRPr="005D0A46">
        <w:t xml:space="preserve"> Digital Learning Selector</w:t>
      </w:r>
      <w:r w:rsidRPr="005D0A46">
        <w:rPr>
          <w:i/>
          <w:iCs/>
        </w:rPr>
        <w:t xml:space="preserve"> </w:t>
      </w:r>
      <w:r w:rsidRPr="005D0A46">
        <w:t>website, accessed 7 May 2024.</w:t>
      </w:r>
    </w:p>
    <w:p w14:paraId="278C0CEB" w14:textId="64FA3032" w:rsidR="007347A6" w:rsidRPr="005D0A46" w:rsidRDefault="007347A6" w:rsidP="007347A6">
      <w:pPr>
        <w:rPr>
          <w:rStyle w:val="Emphasis"/>
          <w:i w:val="0"/>
          <w:iCs w:val="0"/>
        </w:rPr>
      </w:pPr>
      <w:r w:rsidRPr="005D0A46">
        <w:rPr>
          <w:rStyle w:val="Emphasis"/>
          <w:i w:val="0"/>
          <w:iCs w:val="0"/>
        </w:rPr>
        <w:t>State of New South Wales (Department of Education) (n.d.</w:t>
      </w:r>
      <w:r w:rsidR="00483E9A">
        <w:rPr>
          <w:rStyle w:val="Emphasis"/>
          <w:i w:val="0"/>
          <w:iCs w:val="0"/>
        </w:rPr>
        <w:t>f</w:t>
      </w:r>
      <w:r w:rsidRPr="005D0A46">
        <w:rPr>
          <w:rStyle w:val="Emphasis"/>
          <w:i w:val="0"/>
          <w:iCs w:val="0"/>
        </w:rPr>
        <w:t xml:space="preserve">) </w:t>
      </w:r>
      <w:hyperlink r:id="rId177" w:history="1">
        <w:r w:rsidRPr="00645EFB">
          <w:rPr>
            <w:rStyle w:val="Hyperlink"/>
            <w:i/>
            <w:iCs/>
          </w:rPr>
          <w:t>Style</w:t>
        </w:r>
      </w:hyperlink>
      <w:r>
        <w:rPr>
          <w:rStyle w:val="Hyperlink"/>
        </w:rPr>
        <w:t>,</w:t>
      </w:r>
      <w:r w:rsidRPr="005D0A46">
        <w:rPr>
          <w:rStyle w:val="Emphasis"/>
          <w:i w:val="0"/>
          <w:iCs w:val="0"/>
        </w:rPr>
        <w:t xml:space="preserve"> Department of Education website, accessed 3 May 2024.</w:t>
      </w:r>
    </w:p>
    <w:p w14:paraId="3ABAABB5" w14:textId="41EBDAA5" w:rsidR="00953F27" w:rsidRPr="005D0A46" w:rsidRDefault="00953F27" w:rsidP="00366E2D">
      <w:pPr>
        <w:spacing w:after="0"/>
      </w:pPr>
      <w:r w:rsidRPr="005D0A46">
        <w:t>State of New South Wales (Department of Education) (2023</w:t>
      </w:r>
      <w:r w:rsidR="00483E9A">
        <w:t>a</w:t>
      </w:r>
      <w:r w:rsidRPr="005D0A46">
        <w:t xml:space="preserve">) </w:t>
      </w:r>
      <w:hyperlink r:id="rId178" w:anchor="Episode3:~:text=English%20Centres%20(IEC)-,Episode%204%3A%20Developing%20strategic%20readers,-This%20episode%20unpacks" w:history="1">
        <w:r w:rsidR="008B28BD">
          <w:rPr>
            <w:rStyle w:val="Hyperlink"/>
          </w:rPr>
          <w:t>‘</w:t>
        </w:r>
        <w:r w:rsidRPr="005D0A46">
          <w:rPr>
            <w:rStyle w:val="Hyperlink"/>
          </w:rPr>
          <w:t xml:space="preserve">Developing </w:t>
        </w:r>
        <w:bookmarkStart w:id="171" w:name="_Hlt171681459"/>
        <w:bookmarkStart w:id="172" w:name="_Hlt171681460"/>
        <w:r w:rsidRPr="005D0A46">
          <w:rPr>
            <w:rStyle w:val="Hyperlink"/>
          </w:rPr>
          <w:t>s</w:t>
        </w:r>
        <w:bookmarkEnd w:id="171"/>
        <w:bookmarkEnd w:id="172"/>
        <w:r w:rsidRPr="005D0A46">
          <w:rPr>
            <w:rStyle w:val="Hyperlink"/>
          </w:rPr>
          <w:t>trategic readers</w:t>
        </w:r>
      </w:hyperlink>
      <w:r w:rsidR="008B28BD">
        <w:rPr>
          <w:rStyle w:val="Hyperlink"/>
        </w:rPr>
        <w:t>’</w:t>
      </w:r>
      <w:r w:rsidRPr="005D0A46">
        <w:t xml:space="preserve">, </w:t>
      </w:r>
      <w:r w:rsidRPr="005D0A46">
        <w:rPr>
          <w:i/>
          <w:iCs/>
        </w:rPr>
        <w:t xml:space="preserve">EAL/D conversations podcast, </w:t>
      </w:r>
      <w:r w:rsidRPr="005D0A46">
        <w:t>NSW Department of Education website, accessed 7 May 2024.</w:t>
      </w:r>
    </w:p>
    <w:p w14:paraId="265A15BF" w14:textId="6D17DB1B" w:rsidR="00953F27" w:rsidRPr="005D0A46" w:rsidRDefault="00953F27" w:rsidP="00AF2D60">
      <w:r w:rsidRPr="005D0A46">
        <w:t>State of New South Wales (Department of Education) (2023</w:t>
      </w:r>
      <w:r w:rsidR="00483E9A">
        <w:t>b</w:t>
      </w:r>
      <w:r w:rsidRPr="005D0A46">
        <w:t xml:space="preserve">) </w:t>
      </w:r>
      <w:hyperlink r:id="rId179" w:history="1">
        <w:r w:rsidR="008B28BD">
          <w:rPr>
            <w:rStyle w:val="Hyperlink"/>
          </w:rPr>
          <w:t>‘</w:t>
        </w:r>
        <w:r w:rsidRPr="005D0A46">
          <w:rPr>
            <w:rStyle w:val="Hyperlink"/>
          </w:rPr>
          <w:t>Literacy and numeracy in practice for EAL/D students</w:t>
        </w:r>
      </w:hyperlink>
      <w:r w:rsidR="008B28BD">
        <w:rPr>
          <w:rStyle w:val="Hyperlink"/>
        </w:rPr>
        <w:t>’</w:t>
      </w:r>
      <w:r w:rsidRPr="005D0A46">
        <w:t xml:space="preserve">, </w:t>
      </w:r>
      <w:r w:rsidR="00483E9A">
        <w:t>EAL/D l</w:t>
      </w:r>
      <w:r w:rsidRPr="005D0A46">
        <w:rPr>
          <w:i/>
          <w:iCs/>
        </w:rPr>
        <w:t xml:space="preserve">iteracy and numeracy, </w:t>
      </w:r>
      <w:r w:rsidRPr="005D0A46">
        <w:t>NSW Department of Education website, accessed 7 May 2024.</w:t>
      </w:r>
    </w:p>
    <w:p w14:paraId="690115CE" w14:textId="4F885AB5" w:rsidR="004C09D6" w:rsidRPr="005D0A46" w:rsidRDefault="004C09D6" w:rsidP="00DA6FC6">
      <w:r w:rsidRPr="005D0A46">
        <w:t>State of New South Wales (Department of Education) (2023</w:t>
      </w:r>
      <w:r w:rsidR="00483E9A">
        <w:t>c</w:t>
      </w:r>
      <w:r w:rsidRPr="005D0A46">
        <w:t xml:space="preserve">) </w:t>
      </w:r>
      <w:hyperlink r:id="rId180" w:history="1">
        <w:r w:rsidR="008B28BD">
          <w:rPr>
            <w:rStyle w:val="Hyperlink"/>
          </w:rPr>
          <w:t>‘</w:t>
        </w:r>
        <w:r w:rsidRPr="005D0A46">
          <w:rPr>
            <w:rStyle w:val="Hyperlink"/>
          </w:rPr>
          <w:t>Vocabulary and EAL/D learners</w:t>
        </w:r>
      </w:hyperlink>
      <w:r w:rsidR="00483E9A">
        <w:rPr>
          <w:rStyle w:val="Hyperlink"/>
        </w:rPr>
        <w:t xml:space="preserve"> – teaching strategies</w:t>
      </w:r>
      <w:r w:rsidR="008B28BD">
        <w:rPr>
          <w:rStyle w:val="Hyperlink"/>
        </w:rPr>
        <w:t>’</w:t>
      </w:r>
      <w:r w:rsidRPr="005D0A46">
        <w:t xml:space="preserve">, </w:t>
      </w:r>
      <w:r w:rsidRPr="005D0A46">
        <w:rPr>
          <w:i/>
          <w:iCs/>
        </w:rPr>
        <w:t xml:space="preserve">EAL/D conversations podcast, </w:t>
      </w:r>
      <w:r w:rsidRPr="005D0A46">
        <w:t>NSW Department of Education website, accessed 7 May 2024.</w:t>
      </w:r>
    </w:p>
    <w:p w14:paraId="4762F52A" w14:textId="5901DFA9" w:rsidR="007007A1" w:rsidRPr="005D0A46" w:rsidRDefault="007007A1" w:rsidP="007007A1">
      <w:pPr>
        <w:spacing w:after="0"/>
      </w:pPr>
      <w:r w:rsidRPr="005D0A46">
        <w:t>State of New South Wales (Department of Education)</w:t>
      </w:r>
      <w:r w:rsidRPr="005D0A46" w:rsidDel="00953F27">
        <w:t xml:space="preserve"> </w:t>
      </w:r>
      <w:r w:rsidRPr="005D0A46">
        <w:t>(2024</w:t>
      </w:r>
      <w:r w:rsidR="00FF799D">
        <w:t>a</w:t>
      </w:r>
      <w:r w:rsidRPr="005D0A46">
        <w:t xml:space="preserve">) </w:t>
      </w:r>
      <w:hyperlink r:id="rId181">
        <w:r w:rsidRPr="005D0A46">
          <w:rPr>
            <w:rStyle w:val="Hyperlink"/>
          </w:rPr>
          <w:t>‘Adapting a sample unit for EAL/D learners’</w:t>
        </w:r>
      </w:hyperlink>
      <w:r w:rsidRPr="005D0A46">
        <w:t xml:space="preserve">, </w:t>
      </w:r>
      <w:r w:rsidRPr="005D0A46">
        <w:rPr>
          <w:i/>
          <w:iCs/>
        </w:rPr>
        <w:t xml:space="preserve">Curriculum, </w:t>
      </w:r>
      <w:r w:rsidRPr="005D0A46">
        <w:t>NSW Department of Education website, accessed 8 May 2024.</w:t>
      </w:r>
    </w:p>
    <w:p w14:paraId="30501592" w14:textId="47D138B8" w:rsidR="00FF799D" w:rsidRPr="005D0A46" w:rsidRDefault="00FF799D" w:rsidP="00FF799D">
      <w:r w:rsidRPr="005D0A46">
        <w:t>State of New South Wales (Department of Education) (2024</w:t>
      </w:r>
      <w:r>
        <w:t>b</w:t>
      </w:r>
      <w:r w:rsidRPr="005D0A46">
        <w:t xml:space="preserve">) </w:t>
      </w:r>
      <w:hyperlink r:id="rId182" w:anchor="EAL/D1" w:history="1">
        <w:r>
          <w:rPr>
            <w:rStyle w:val="Hyperlink"/>
          </w:rPr>
          <w:t>‘</w:t>
        </w:r>
        <w:r w:rsidRPr="005D0A46">
          <w:rPr>
            <w:rStyle w:val="Hyperlink"/>
          </w:rPr>
          <w:t>Assessing EAL/D learners</w:t>
        </w:r>
      </w:hyperlink>
      <w:r>
        <w:rPr>
          <w:rStyle w:val="Hyperlink"/>
        </w:rPr>
        <w:t>’</w:t>
      </w:r>
      <w:r w:rsidRPr="005D0A46">
        <w:t xml:space="preserve">, </w:t>
      </w:r>
      <w:r w:rsidRPr="005D0A46">
        <w:rPr>
          <w:i/>
          <w:iCs/>
        </w:rPr>
        <w:t xml:space="preserve">Multicultual education, </w:t>
      </w:r>
      <w:r w:rsidRPr="005D0A46">
        <w:t>NSW Department of Education website, accessed 7 May 2024.</w:t>
      </w:r>
    </w:p>
    <w:p w14:paraId="18F66B48" w14:textId="3FBED51D" w:rsidR="004C09D6" w:rsidRPr="005D0A46" w:rsidRDefault="004C09D6" w:rsidP="00AF2D60">
      <w:r w:rsidRPr="005D0A46">
        <w:t>State of New South Wales (Department of Education) (2024</w:t>
      </w:r>
      <w:r w:rsidR="00FF799D">
        <w:t>c</w:t>
      </w:r>
      <w:r w:rsidRPr="005D0A46">
        <w:t xml:space="preserve">) </w:t>
      </w:r>
      <w:r w:rsidR="008B28BD">
        <w:t>‘</w:t>
      </w:r>
      <w:hyperlink r:id="rId183" w:history="1">
        <w:r w:rsidR="001D20D1" w:rsidRPr="005D0A46">
          <w:rPr>
            <w:rStyle w:val="Hyperlink"/>
          </w:rPr>
          <w:t>EAL/D resources</w:t>
        </w:r>
        <w:r w:rsidRPr="005D0A46">
          <w:rPr>
            <w:rStyle w:val="Hyperlink"/>
          </w:rPr>
          <w:t>’</w:t>
        </w:r>
      </w:hyperlink>
      <w:r w:rsidRPr="005D0A46">
        <w:t xml:space="preserve">, </w:t>
      </w:r>
      <w:r w:rsidR="00F96CDD" w:rsidRPr="005D0A46">
        <w:rPr>
          <w:i/>
          <w:iCs/>
        </w:rPr>
        <w:t>HSC minimum standard</w:t>
      </w:r>
      <w:r w:rsidRPr="005D0A46">
        <w:rPr>
          <w:i/>
          <w:iCs/>
        </w:rPr>
        <w:t xml:space="preserve">, </w:t>
      </w:r>
      <w:r w:rsidRPr="005D0A46">
        <w:t>NSW Department of Education website, accessed 7 May 2024.</w:t>
      </w:r>
    </w:p>
    <w:p w14:paraId="407E6938" w14:textId="4E360C04" w:rsidR="00AF4AD8" w:rsidRPr="005D0A46" w:rsidRDefault="00AF4AD8" w:rsidP="00AF4AD8">
      <w:r w:rsidRPr="005D0A46">
        <w:t>State of New South Wales (Department of Education) (2024</w:t>
      </w:r>
      <w:r w:rsidR="00FF799D">
        <w:t>d</w:t>
      </w:r>
      <w:r w:rsidRPr="005D0A46">
        <w:t xml:space="preserve">) </w:t>
      </w:r>
      <w:hyperlink r:id="rId184" w:history="1">
        <w:r w:rsidR="008B28BD">
          <w:rPr>
            <w:rStyle w:val="Hyperlink"/>
          </w:rPr>
          <w:t>‘</w:t>
        </w:r>
        <w:r w:rsidR="00953F27" w:rsidRPr="005D0A46">
          <w:rPr>
            <w:rStyle w:val="Hyperlink"/>
          </w:rPr>
          <w:t xml:space="preserve">Exploring the speculative </w:t>
        </w:r>
        <w:r w:rsidR="00B273F2">
          <w:rPr>
            <w:rStyle w:val="Hyperlink"/>
          </w:rPr>
          <w:t>–</w:t>
        </w:r>
        <w:r w:rsidR="00953F27" w:rsidRPr="005D0A46">
          <w:rPr>
            <w:rStyle w:val="Hyperlink"/>
          </w:rPr>
          <w:t xml:space="preserve"> Year 9, Term 4</w:t>
        </w:r>
      </w:hyperlink>
      <w:r w:rsidR="008B28BD">
        <w:rPr>
          <w:rStyle w:val="Hyperlink"/>
        </w:rPr>
        <w:t>’</w:t>
      </w:r>
      <w:r w:rsidR="00953F27" w:rsidRPr="005D0A46">
        <w:t xml:space="preserve">, </w:t>
      </w:r>
      <w:r w:rsidR="00953F27" w:rsidRPr="005D0A46">
        <w:rPr>
          <w:i/>
          <w:iCs/>
        </w:rPr>
        <w:t>English K</w:t>
      </w:r>
      <w:r w:rsidR="008B28BD">
        <w:rPr>
          <w:i/>
          <w:iCs/>
        </w:rPr>
        <w:t>–</w:t>
      </w:r>
      <w:r w:rsidR="00953F27" w:rsidRPr="005D0A46">
        <w:rPr>
          <w:i/>
          <w:iCs/>
        </w:rPr>
        <w:t>12,</w:t>
      </w:r>
      <w:r w:rsidRPr="005D0A46">
        <w:rPr>
          <w:i/>
          <w:iCs/>
        </w:rPr>
        <w:t xml:space="preserve"> </w:t>
      </w:r>
      <w:r w:rsidRPr="005D0A46">
        <w:t>NSW Department of Education website, accessed 7 May 2024.</w:t>
      </w:r>
    </w:p>
    <w:p w14:paraId="4C976ECC" w14:textId="7C7C2D8A" w:rsidR="00953F27" w:rsidRPr="005D0A46" w:rsidRDefault="0052395C" w:rsidP="00B416CD">
      <w:r w:rsidRPr="005D0A46">
        <w:t>State of New South Wales (Department of Education) (2024</w:t>
      </w:r>
      <w:r w:rsidR="00FF799D">
        <w:t>e</w:t>
      </w:r>
      <w:r w:rsidRPr="005D0A46">
        <w:t xml:space="preserve">) </w:t>
      </w:r>
      <w:hyperlink r:id="rId185" w:history="1">
        <w:r w:rsidR="008B28BD">
          <w:rPr>
            <w:rStyle w:val="Hyperlink"/>
          </w:rPr>
          <w:t>‘</w:t>
        </w:r>
        <w:r w:rsidR="00953F27" w:rsidRPr="005D0A46">
          <w:rPr>
            <w:rStyle w:val="Hyperlink"/>
          </w:rPr>
          <w:t>Feedback practices and strategies</w:t>
        </w:r>
      </w:hyperlink>
      <w:r w:rsidR="008B28BD">
        <w:rPr>
          <w:rStyle w:val="Hyperlink"/>
        </w:rPr>
        <w:t>’</w:t>
      </w:r>
      <w:r w:rsidR="00953F27" w:rsidRPr="005D0A46">
        <w:t xml:space="preserve">, </w:t>
      </w:r>
      <w:r w:rsidR="00953F27" w:rsidRPr="005D0A46">
        <w:rPr>
          <w:i/>
          <w:iCs/>
        </w:rPr>
        <w:t xml:space="preserve">Teacher Standards and Accreditation, </w:t>
      </w:r>
      <w:r w:rsidR="00953F27" w:rsidRPr="005D0A46">
        <w:t>NSW Department of Education website, accessed 7 May 2024.</w:t>
      </w:r>
    </w:p>
    <w:p w14:paraId="68825FB3" w14:textId="5511BBAC" w:rsidR="00953F27" w:rsidRPr="005D0A46" w:rsidRDefault="00953F27" w:rsidP="00C43333">
      <w:pPr>
        <w:rPr>
          <w:color w:val="000000"/>
          <w:szCs w:val="22"/>
          <w:shd w:val="clear" w:color="auto" w:fill="FFFFFF"/>
        </w:rPr>
      </w:pPr>
      <w:r w:rsidRPr="005D0A46">
        <w:rPr>
          <w:color w:val="000000"/>
          <w:szCs w:val="22"/>
          <w:shd w:val="clear" w:color="auto" w:fill="FFFFFF"/>
        </w:rPr>
        <w:t>State of New South Wales (Department of Education) (2024</w:t>
      </w:r>
      <w:r w:rsidR="00FF799D">
        <w:rPr>
          <w:color w:val="000000"/>
          <w:szCs w:val="22"/>
          <w:shd w:val="clear" w:color="auto" w:fill="FFFFFF"/>
        </w:rPr>
        <w:t>f</w:t>
      </w:r>
      <w:r w:rsidRPr="005D0A46">
        <w:rPr>
          <w:color w:val="000000"/>
          <w:szCs w:val="22"/>
          <w:shd w:val="clear" w:color="auto" w:fill="FFFFFF"/>
        </w:rPr>
        <w:t xml:space="preserve">) </w:t>
      </w:r>
      <w:hyperlink r:id="rId186" w:tgtFrame="_blank" w:history="1">
        <w:r w:rsidR="008B28BD">
          <w:rPr>
            <w:color w:val="2F5496"/>
            <w:szCs w:val="22"/>
            <w:u w:val="single"/>
            <w:shd w:val="clear" w:color="auto" w:fill="FFFFFF"/>
          </w:rPr>
          <w:t>‘</w:t>
        </w:r>
        <w:r w:rsidRPr="005D0A46">
          <w:rPr>
            <w:color w:val="2F5496"/>
            <w:szCs w:val="22"/>
            <w:u w:val="single"/>
            <w:shd w:val="clear" w:color="auto" w:fill="FFFFFF"/>
          </w:rPr>
          <w:t>Knowing the rules to break the rules – Year 8, Term 1</w:t>
        </w:r>
      </w:hyperlink>
      <w:r w:rsidR="008B28BD">
        <w:rPr>
          <w:color w:val="2F5496"/>
          <w:szCs w:val="22"/>
          <w:u w:val="single"/>
          <w:shd w:val="clear" w:color="auto" w:fill="FFFFFF"/>
        </w:rPr>
        <w:t>’</w:t>
      </w:r>
      <w:r w:rsidRPr="005D0A46">
        <w:rPr>
          <w:i/>
          <w:iCs/>
          <w:color w:val="000000"/>
          <w:szCs w:val="22"/>
          <w:shd w:val="clear" w:color="auto" w:fill="FFFFFF"/>
        </w:rPr>
        <w:t xml:space="preserve">, </w:t>
      </w:r>
      <w:r w:rsidRPr="005D0A46">
        <w:rPr>
          <w:i/>
          <w:iCs/>
        </w:rPr>
        <w:t>English K</w:t>
      </w:r>
      <w:r w:rsidR="008B28BD">
        <w:rPr>
          <w:i/>
          <w:iCs/>
        </w:rPr>
        <w:t>–</w:t>
      </w:r>
      <w:r w:rsidRPr="005D0A46">
        <w:rPr>
          <w:i/>
          <w:iCs/>
        </w:rPr>
        <w:t xml:space="preserve">12, </w:t>
      </w:r>
      <w:r w:rsidRPr="005D0A46">
        <w:rPr>
          <w:color w:val="000000"/>
          <w:szCs w:val="22"/>
          <w:shd w:val="clear" w:color="auto" w:fill="FFFFFF"/>
        </w:rPr>
        <w:t>NSW Department of Education website, accessed 7 May 2024.</w:t>
      </w:r>
    </w:p>
    <w:p w14:paraId="0D9072F3" w14:textId="1EA20960" w:rsidR="00953F27" w:rsidRPr="005D0A46" w:rsidRDefault="0052395C" w:rsidP="00FB6FA6">
      <w:r w:rsidRPr="005D0A46">
        <w:t>State of New South Wales (Department of Education) (2024</w:t>
      </w:r>
      <w:r w:rsidR="00FF799D">
        <w:t>g</w:t>
      </w:r>
      <w:r w:rsidRPr="005D0A46">
        <w:t xml:space="preserve">) </w:t>
      </w:r>
      <w:hyperlink r:id="rId187" w:history="1">
        <w:r w:rsidR="008B28BD">
          <w:rPr>
            <w:rStyle w:val="Hyperlink"/>
          </w:rPr>
          <w:t>‘</w:t>
        </w:r>
        <w:r w:rsidR="00953F27" w:rsidRPr="005D0A46">
          <w:rPr>
            <w:rStyle w:val="Hyperlink"/>
          </w:rPr>
          <w:t>Planning, programming and assessing English 7</w:t>
        </w:r>
        <w:r w:rsidR="00B273F2">
          <w:rPr>
            <w:rStyle w:val="Hyperlink"/>
          </w:rPr>
          <w:t>–</w:t>
        </w:r>
        <w:r w:rsidR="00953F27" w:rsidRPr="005D0A46">
          <w:rPr>
            <w:rStyle w:val="Hyperlink"/>
          </w:rPr>
          <w:t>10</w:t>
        </w:r>
      </w:hyperlink>
      <w:r w:rsidR="008B28BD">
        <w:rPr>
          <w:rStyle w:val="Hyperlink"/>
        </w:rPr>
        <w:t>’</w:t>
      </w:r>
      <w:r w:rsidR="00953F27" w:rsidRPr="005D0A46">
        <w:t xml:space="preserve">, </w:t>
      </w:r>
      <w:r w:rsidR="00953F27" w:rsidRPr="005D0A46">
        <w:rPr>
          <w:i/>
          <w:iCs/>
        </w:rPr>
        <w:t>English K</w:t>
      </w:r>
      <w:r w:rsidR="008B28BD">
        <w:rPr>
          <w:i/>
          <w:iCs/>
        </w:rPr>
        <w:t>–</w:t>
      </w:r>
      <w:r w:rsidR="00953F27" w:rsidRPr="005D0A46">
        <w:rPr>
          <w:i/>
          <w:iCs/>
        </w:rPr>
        <w:t xml:space="preserve">12, </w:t>
      </w:r>
      <w:r w:rsidR="00953F27" w:rsidRPr="005D0A46">
        <w:t>NSW Department of Education website, accessed 7 May 2024.</w:t>
      </w:r>
    </w:p>
    <w:p w14:paraId="79969756" w14:textId="65176271" w:rsidR="00953F27" w:rsidRPr="005D0A46" w:rsidRDefault="00AF4AD8" w:rsidP="00AF4AD8">
      <w:r w:rsidRPr="005D0A46">
        <w:t>State of New South Wales (Department of Education) (2024</w:t>
      </w:r>
      <w:r w:rsidR="00FF799D">
        <w:t>h</w:t>
      </w:r>
      <w:r w:rsidRPr="005D0A46">
        <w:t xml:space="preserve">) </w:t>
      </w:r>
      <w:hyperlink r:id="rId188" w:history="1">
        <w:r w:rsidR="008B28BD">
          <w:rPr>
            <w:rStyle w:val="Hyperlink"/>
          </w:rPr>
          <w:t>‘</w:t>
        </w:r>
        <w:r w:rsidR="00953F27" w:rsidRPr="005D0A46">
          <w:rPr>
            <w:rStyle w:val="Hyperlink"/>
          </w:rPr>
          <w:t xml:space="preserve">Poetic purpose </w:t>
        </w:r>
        <w:r w:rsidR="00610E45">
          <w:rPr>
            <w:rStyle w:val="Hyperlink"/>
          </w:rPr>
          <w:t>–</w:t>
        </w:r>
        <w:r w:rsidR="00953F27" w:rsidRPr="005D0A46">
          <w:rPr>
            <w:rStyle w:val="Hyperlink"/>
          </w:rPr>
          <w:t xml:space="preserve"> </w:t>
        </w:r>
        <w:r w:rsidR="00610E45">
          <w:rPr>
            <w:rStyle w:val="Hyperlink"/>
          </w:rPr>
          <w:t>resources</w:t>
        </w:r>
      </w:hyperlink>
      <w:r w:rsidR="008B28BD">
        <w:rPr>
          <w:rStyle w:val="Hyperlink"/>
        </w:rPr>
        <w:t>’</w:t>
      </w:r>
      <w:r w:rsidR="00953F27" w:rsidRPr="005D0A46">
        <w:t xml:space="preserve">, </w:t>
      </w:r>
      <w:r w:rsidR="00953F27" w:rsidRPr="005D0A46">
        <w:rPr>
          <w:i/>
          <w:iCs/>
        </w:rPr>
        <w:t>English K</w:t>
      </w:r>
      <w:r w:rsidR="008B28BD">
        <w:rPr>
          <w:i/>
          <w:iCs/>
        </w:rPr>
        <w:t>–</w:t>
      </w:r>
      <w:r w:rsidR="00953F27" w:rsidRPr="005D0A46">
        <w:rPr>
          <w:i/>
          <w:iCs/>
        </w:rPr>
        <w:t xml:space="preserve">12, </w:t>
      </w:r>
      <w:r w:rsidR="00953F27" w:rsidRPr="005D0A46">
        <w:t>NSW Department of Education website, accessed 7 May 2024.</w:t>
      </w:r>
    </w:p>
    <w:p w14:paraId="2138ADE3" w14:textId="2260AB40" w:rsidR="00953F27" w:rsidRPr="005D0A46" w:rsidRDefault="001C745F" w:rsidP="001C745F">
      <w:r w:rsidRPr="005D0A46">
        <w:t>State of New South Wales (Department of Education) (2024</w:t>
      </w:r>
      <w:r w:rsidR="00FF799D">
        <w:t>i</w:t>
      </w:r>
      <w:r w:rsidRPr="005D0A46">
        <w:t xml:space="preserve">) </w:t>
      </w:r>
      <w:hyperlink r:id="rId189" w:history="1">
        <w:r w:rsidR="007007A1">
          <w:rPr>
            <w:rStyle w:val="Hyperlink"/>
          </w:rPr>
          <w:t>‘</w:t>
        </w:r>
        <w:r w:rsidR="00953F27" w:rsidRPr="005D0A46">
          <w:rPr>
            <w:rStyle w:val="Hyperlink"/>
          </w:rPr>
          <w:t xml:space="preserve">Representation of life experiences </w:t>
        </w:r>
        <w:r w:rsidR="00610E45">
          <w:rPr>
            <w:rStyle w:val="Hyperlink"/>
          </w:rPr>
          <w:t>–</w:t>
        </w:r>
        <w:r w:rsidR="00953F27" w:rsidRPr="005D0A46">
          <w:rPr>
            <w:rStyle w:val="Hyperlink"/>
          </w:rPr>
          <w:t xml:space="preserve"> Year 9, Term 1</w:t>
        </w:r>
      </w:hyperlink>
      <w:r w:rsidR="007007A1">
        <w:rPr>
          <w:rStyle w:val="Hyperlink"/>
        </w:rPr>
        <w:t>’</w:t>
      </w:r>
      <w:r w:rsidR="00953F27" w:rsidRPr="005D0A46">
        <w:t>,</w:t>
      </w:r>
      <w:r w:rsidR="00953F27" w:rsidRPr="005D0A46">
        <w:rPr>
          <w:i/>
          <w:iCs/>
        </w:rPr>
        <w:t xml:space="preserve"> English K</w:t>
      </w:r>
      <w:r w:rsidR="008B28BD">
        <w:rPr>
          <w:i/>
          <w:iCs/>
        </w:rPr>
        <w:t>–</w:t>
      </w:r>
      <w:r w:rsidR="00953F27" w:rsidRPr="005D0A46">
        <w:rPr>
          <w:i/>
          <w:iCs/>
        </w:rPr>
        <w:t xml:space="preserve">12, </w:t>
      </w:r>
      <w:r w:rsidR="00953F27" w:rsidRPr="005D0A46">
        <w:t>NSW Department of Education website, accessed 7 May 2024.</w:t>
      </w:r>
    </w:p>
    <w:p w14:paraId="1673A9D2" w14:textId="36148BB2" w:rsidR="00953F27" w:rsidRPr="005D0A46" w:rsidRDefault="0052395C" w:rsidP="007F4514">
      <w:r w:rsidRPr="005D0A46">
        <w:t>State of New South Wales (Department of Education) (2024</w:t>
      </w:r>
      <w:r w:rsidR="00FF799D">
        <w:t>j</w:t>
      </w:r>
      <w:r w:rsidRPr="005D0A46">
        <w:t xml:space="preserve">) </w:t>
      </w:r>
      <w:hyperlink r:id="rId190" w:history="1">
        <w:r w:rsidR="007007A1">
          <w:rPr>
            <w:rStyle w:val="Hyperlink"/>
          </w:rPr>
          <w:t>‘</w:t>
        </w:r>
        <w:r w:rsidR="00953F27" w:rsidRPr="005D0A46">
          <w:rPr>
            <w:rStyle w:val="Hyperlink"/>
          </w:rPr>
          <w:t xml:space="preserve">Shining a new (stage) light </w:t>
        </w:r>
        <w:r w:rsidR="00610E45">
          <w:rPr>
            <w:rStyle w:val="Hyperlink"/>
          </w:rPr>
          <w:t>–</w:t>
        </w:r>
        <w:r w:rsidR="00953F27" w:rsidRPr="005D0A46">
          <w:rPr>
            <w:rStyle w:val="Hyperlink"/>
          </w:rPr>
          <w:t xml:space="preserve"> Year 9, Term 2</w:t>
        </w:r>
      </w:hyperlink>
      <w:r w:rsidR="007007A1">
        <w:rPr>
          <w:rStyle w:val="Hyperlink"/>
        </w:rPr>
        <w:t>’</w:t>
      </w:r>
      <w:r w:rsidR="00953F27" w:rsidRPr="005D0A46">
        <w:t xml:space="preserve">, </w:t>
      </w:r>
      <w:r w:rsidR="00953F27" w:rsidRPr="005D0A46">
        <w:rPr>
          <w:i/>
          <w:iCs/>
        </w:rPr>
        <w:t>English K</w:t>
      </w:r>
      <w:r w:rsidR="008B28BD">
        <w:rPr>
          <w:i/>
          <w:iCs/>
        </w:rPr>
        <w:t>–</w:t>
      </w:r>
      <w:r w:rsidR="00953F27" w:rsidRPr="005D0A46">
        <w:rPr>
          <w:i/>
          <w:iCs/>
        </w:rPr>
        <w:t xml:space="preserve">12, </w:t>
      </w:r>
      <w:r w:rsidR="00953F27" w:rsidRPr="005D0A46">
        <w:t>NSW Department of Education website, accessed 7 May 2024.</w:t>
      </w:r>
    </w:p>
    <w:p w14:paraId="39322386" w14:textId="1931D441" w:rsidR="00FF799D" w:rsidRPr="005D0A46" w:rsidRDefault="00FF799D" w:rsidP="00FF799D">
      <w:r w:rsidRPr="005D0A46">
        <w:t>State of New South Wales (Department of Education) (2024</w:t>
      </w:r>
      <w:r>
        <w:t>k</w:t>
      </w:r>
      <w:r w:rsidRPr="005D0A46">
        <w:t xml:space="preserve">) </w:t>
      </w:r>
      <w:hyperlink r:id="rId191" w:anchor=":~:text=and%20numeracy%20learning-,Learning%20across%20the%20curriculum%20(all%20stages),-School%20Services%20%2D%20Aboriginal" w:history="1">
        <w:r w:rsidRPr="005D0A46">
          <w:rPr>
            <w:rStyle w:val="Hyperlink"/>
          </w:rPr>
          <w:t>‘Strategies to support EAL/D students’</w:t>
        </w:r>
      </w:hyperlink>
      <w:r w:rsidRPr="005D0A46">
        <w:t xml:space="preserve">, </w:t>
      </w:r>
      <w:r w:rsidRPr="005D0A46">
        <w:rPr>
          <w:i/>
          <w:iCs/>
        </w:rPr>
        <w:t xml:space="preserve">Professional learning on demand, </w:t>
      </w:r>
      <w:r w:rsidRPr="005D0A46">
        <w:t>NSW Department of Education website, accessed 7 May 2024.</w:t>
      </w:r>
    </w:p>
    <w:p w14:paraId="02AD8BC8" w14:textId="432A4097" w:rsidR="00947F02" w:rsidRPr="00746FC9" w:rsidRDefault="00947F02" w:rsidP="00746FC9">
      <w:r w:rsidRPr="00433C76">
        <w:t>The Great Repertoire (</w:t>
      </w:r>
      <w:r w:rsidR="00433C76">
        <w:t xml:space="preserve">9 June </w:t>
      </w:r>
      <w:r w:rsidRPr="00433C76">
        <w:t xml:space="preserve">2023) </w:t>
      </w:r>
      <w:hyperlink r:id="rId192" w:history="1">
        <w:r w:rsidR="00953F27" w:rsidRPr="00433C76">
          <w:rPr>
            <w:rStyle w:val="Hyperlink"/>
          </w:rPr>
          <w:t>‘Brahms, Waltz in A-flat Major, Op. 39, No. 15’</w:t>
        </w:r>
        <w:r w:rsidR="00953F27" w:rsidRPr="00645EFB">
          <w:t xml:space="preserve"> [video]</w:t>
        </w:r>
      </w:hyperlink>
      <w:r w:rsidRPr="00433C76">
        <w:t xml:space="preserve">, </w:t>
      </w:r>
      <w:r w:rsidRPr="00433C76">
        <w:rPr>
          <w:i/>
          <w:iCs/>
        </w:rPr>
        <w:t xml:space="preserve">The Great Repertoire, </w:t>
      </w:r>
      <w:r w:rsidRPr="00433C76">
        <w:t>YouTube, accessed 7 May 2024.</w:t>
      </w:r>
    </w:p>
    <w:p w14:paraId="56D82057" w14:textId="2FE197A4" w:rsidR="00294900" w:rsidRPr="00E12371" w:rsidRDefault="00294900" w:rsidP="00294900">
      <w:r>
        <w:t>Then &amp; Now (2</w:t>
      </w:r>
      <w:r w:rsidR="005F5B4A">
        <w:t>8</w:t>
      </w:r>
      <w:r>
        <w:t xml:space="preserve"> December 2019) </w:t>
      </w:r>
      <w:hyperlink r:id="rId193" w:history="1">
        <w:r w:rsidRPr="00294900">
          <w:rPr>
            <w:rStyle w:val="Hyperlink"/>
          </w:rPr>
          <w:t>‘Romanticism: Introduction, Poetry &amp; Philosophy’</w:t>
        </w:r>
        <w:r w:rsidRPr="00645EFB">
          <w:t xml:space="preserve"> [video]</w:t>
        </w:r>
      </w:hyperlink>
      <w:r>
        <w:t xml:space="preserve">, </w:t>
      </w:r>
      <w:r>
        <w:rPr>
          <w:i/>
          <w:iCs/>
        </w:rPr>
        <w:t xml:space="preserve">Then &amp; Now, </w:t>
      </w:r>
      <w:r>
        <w:t>YouTube, accessed 7 May 2024.</w:t>
      </w:r>
    </w:p>
    <w:p w14:paraId="3C5D9BA6" w14:textId="1C153B4C" w:rsidR="00953F27" w:rsidRPr="00B51437" w:rsidRDefault="005F5B4A" w:rsidP="00B51437">
      <w:pPr>
        <w:rPr>
          <w:rStyle w:val="Emphasis"/>
          <w:i w:val="0"/>
          <w:iCs w:val="0"/>
        </w:rPr>
      </w:pPr>
      <w:r>
        <w:rPr>
          <w:rStyle w:val="Emphasis"/>
          <w:i w:val="0"/>
          <w:iCs w:val="0"/>
        </w:rPr>
        <w:t>v</w:t>
      </w:r>
      <w:r w:rsidR="00953F27" w:rsidRPr="003676C9">
        <w:rPr>
          <w:rStyle w:val="Emphasis"/>
          <w:i w:val="0"/>
          <w:iCs w:val="0"/>
        </w:rPr>
        <w:t>an Neerven E (2020) ‘All that is loved (can be saved)</w:t>
      </w:r>
      <w:r w:rsidR="00C942C2">
        <w:rPr>
          <w:rStyle w:val="Emphasis"/>
          <w:i w:val="0"/>
          <w:iCs w:val="0"/>
        </w:rPr>
        <w:t>’</w:t>
      </w:r>
      <w:r w:rsidR="00953F27" w:rsidRPr="003676C9">
        <w:rPr>
          <w:rStyle w:val="Emphasis"/>
          <w:i w:val="0"/>
          <w:iCs w:val="0"/>
        </w:rPr>
        <w:t xml:space="preserve"> in </w:t>
      </w:r>
      <w:r w:rsidR="00953F27" w:rsidRPr="003676C9">
        <w:rPr>
          <w:rStyle w:val="Emphasis"/>
        </w:rPr>
        <w:t>Throat</w:t>
      </w:r>
      <w:r w:rsidR="00953F27" w:rsidRPr="003676C9">
        <w:rPr>
          <w:rStyle w:val="Emphasis"/>
          <w:i w:val="0"/>
          <w:iCs w:val="0"/>
        </w:rPr>
        <w:t>, University of Queensland Press, Queensland.</w:t>
      </w:r>
      <w:r w:rsidR="00953F27">
        <w:rPr>
          <w:rStyle w:val="Emphasis"/>
          <w:i w:val="0"/>
          <w:iCs w:val="0"/>
        </w:rPr>
        <w:t xml:space="preserve"> The reproduction of this poem has been made possible as permission has been granted by the University of Queensland Press. The poem used in this resource is licensed up until June 2027.</w:t>
      </w:r>
    </w:p>
    <w:p w14:paraId="06C42F8B" w14:textId="0AC62FBB" w:rsidR="00FE66C2" w:rsidRDefault="005D36CA" w:rsidP="00FE66C2">
      <w:r w:rsidRPr="00B31D1D">
        <w:t>Webb S, Massey D, Goggans M and Flajole K (2019)</w:t>
      </w:r>
      <w:r w:rsidRPr="00B31D1D">
        <w:rPr>
          <w:rStyle w:val="Emphasis"/>
        </w:rPr>
        <w:t xml:space="preserve"> </w:t>
      </w:r>
      <w:r w:rsidRPr="00B31D1D">
        <w:t>‘Thirty</w:t>
      </w:r>
      <w:r w:rsidRPr="00B31D1D">
        <w:rPr>
          <w:rFonts w:ascii="Cambria Math" w:hAnsi="Cambria Math" w:cs="Cambria Math"/>
        </w:rPr>
        <w:t>‐</w:t>
      </w:r>
      <w:r w:rsidRPr="00B31D1D">
        <w:t xml:space="preserve">five </w:t>
      </w:r>
      <w:r w:rsidR="00FE66C2">
        <w:t>Y</w:t>
      </w:r>
      <w:r w:rsidRPr="00B31D1D">
        <w:t xml:space="preserve">ears of the </w:t>
      </w:r>
      <w:r w:rsidR="00FE66C2">
        <w:t>G</w:t>
      </w:r>
      <w:r w:rsidRPr="00B31D1D">
        <w:t xml:space="preserve">radual </w:t>
      </w:r>
      <w:r w:rsidR="00FE66C2">
        <w:t>R</w:t>
      </w:r>
      <w:r w:rsidRPr="00B31D1D">
        <w:t xml:space="preserve">elease of </w:t>
      </w:r>
      <w:r w:rsidR="00FE66C2">
        <w:t>R</w:t>
      </w:r>
      <w:r w:rsidRPr="00B31D1D">
        <w:t xml:space="preserve">esponsibility: </w:t>
      </w:r>
      <w:r w:rsidR="00FE66C2">
        <w:t>S</w:t>
      </w:r>
      <w:r w:rsidRPr="00B31D1D">
        <w:t xml:space="preserve">caffolding </w:t>
      </w:r>
      <w:r w:rsidR="00FE66C2">
        <w:t>T</w:t>
      </w:r>
      <w:r w:rsidRPr="00B31D1D">
        <w:t xml:space="preserve">oward </w:t>
      </w:r>
      <w:r w:rsidR="00FE66C2">
        <w:t>C</w:t>
      </w:r>
      <w:r w:rsidRPr="00B31D1D">
        <w:t xml:space="preserve">omplex and </w:t>
      </w:r>
      <w:r w:rsidR="00FE66C2">
        <w:t>R</w:t>
      </w:r>
      <w:r w:rsidRPr="00B31D1D">
        <w:t xml:space="preserve">esponsive </w:t>
      </w:r>
      <w:r w:rsidR="00FE66C2">
        <w:t>T</w:t>
      </w:r>
      <w:r w:rsidRPr="00B31D1D">
        <w:t>eaching’</w:t>
      </w:r>
      <w:r w:rsidRPr="00B31D1D">
        <w:rPr>
          <w:rStyle w:val="Emphasis"/>
        </w:rPr>
        <w:t>, The Reading Teacher, 73(1):75–83</w:t>
      </w:r>
      <w:r w:rsidR="00FE66C2" w:rsidRPr="00FE66C2">
        <w:t xml:space="preserve">, </w:t>
      </w:r>
      <w:hyperlink r:id="rId194" w:history="1">
        <w:r w:rsidR="00FE66C2" w:rsidRPr="00FE66C2">
          <w:t>https://doi.org/10.1002/trtr.1799</w:t>
        </w:r>
      </w:hyperlink>
      <w:r w:rsidR="00FE66C2" w:rsidRPr="00FE66C2">
        <w:t>, accessed 7 May 2024</w:t>
      </w:r>
      <w:r w:rsidRPr="00FE66C2">
        <w:t>.</w:t>
      </w:r>
    </w:p>
    <w:p w14:paraId="7021787E" w14:textId="443E1351" w:rsidR="00953F27" w:rsidRPr="00096AF1" w:rsidRDefault="00953F27" w:rsidP="00FE66C2">
      <w:pPr>
        <w:rPr>
          <w:color w:val="000000"/>
          <w:szCs w:val="22"/>
        </w:rPr>
      </w:pPr>
      <w:r w:rsidRPr="00B31D1D">
        <w:rPr>
          <w:color w:val="000000"/>
          <w:szCs w:val="22"/>
        </w:rPr>
        <w:t>WestWords (</w:t>
      </w:r>
      <w:r w:rsidR="00B31D1D">
        <w:rPr>
          <w:color w:val="000000"/>
          <w:szCs w:val="22"/>
        </w:rPr>
        <w:t xml:space="preserve">14 February </w:t>
      </w:r>
      <w:r w:rsidRPr="00B31D1D">
        <w:rPr>
          <w:color w:val="000000"/>
          <w:szCs w:val="22"/>
        </w:rPr>
        <w:t xml:space="preserve">2024) </w:t>
      </w:r>
      <w:hyperlink r:id="rId195" w:history="1">
        <w:r w:rsidRPr="00B31D1D">
          <w:rPr>
            <w:rStyle w:val="Hyperlink"/>
            <w:szCs w:val="22"/>
          </w:rPr>
          <w:t xml:space="preserve">‘Poets Corner with Ellen </w:t>
        </w:r>
        <w:r w:rsidR="00234705" w:rsidRPr="00B31D1D">
          <w:rPr>
            <w:rStyle w:val="Hyperlink"/>
            <w:szCs w:val="22"/>
          </w:rPr>
          <w:t>v</w:t>
        </w:r>
        <w:r w:rsidRPr="00B31D1D">
          <w:rPr>
            <w:rStyle w:val="Hyperlink"/>
            <w:szCs w:val="22"/>
          </w:rPr>
          <w:t>an Neerven’</w:t>
        </w:r>
        <w:r w:rsidRPr="00645EFB">
          <w:t xml:space="preserve"> [video]</w:t>
        </w:r>
      </w:hyperlink>
      <w:r w:rsidRPr="00B31D1D">
        <w:rPr>
          <w:color w:val="000000"/>
          <w:szCs w:val="22"/>
        </w:rPr>
        <w:t xml:space="preserve">, </w:t>
      </w:r>
      <w:r w:rsidRPr="00B31D1D">
        <w:rPr>
          <w:i/>
          <w:iCs/>
          <w:color w:val="000000"/>
          <w:szCs w:val="22"/>
        </w:rPr>
        <w:t xml:space="preserve">WestWords, </w:t>
      </w:r>
      <w:r w:rsidRPr="00B31D1D">
        <w:rPr>
          <w:color w:val="000000"/>
          <w:szCs w:val="22"/>
        </w:rPr>
        <w:t>YouTube, accessed 8 May 2024.</w:t>
      </w:r>
    </w:p>
    <w:p w14:paraId="4F187CBF" w14:textId="2EF69A09" w:rsidR="00953F27" w:rsidRPr="0024466D" w:rsidRDefault="00953F27" w:rsidP="002132FE">
      <w:r>
        <w:rPr>
          <w:color w:val="000000"/>
          <w:szCs w:val="22"/>
        </w:rPr>
        <w:t xml:space="preserve">Wordsworth W (1798) </w:t>
      </w:r>
      <w:hyperlink r:id="rId196" w:anchor="poem11" w:history="1">
        <w:r w:rsidRPr="00DC6957">
          <w:rPr>
            <w:rStyle w:val="Hyperlink"/>
            <w:szCs w:val="22"/>
          </w:rPr>
          <w:t>‘Lines Written in Early Spring’</w:t>
        </w:r>
      </w:hyperlink>
      <w:r>
        <w:rPr>
          <w:color w:val="000000"/>
          <w:szCs w:val="22"/>
        </w:rPr>
        <w:t xml:space="preserve">, </w:t>
      </w:r>
      <w:r>
        <w:rPr>
          <w:i/>
          <w:iCs/>
          <w:color w:val="000000"/>
          <w:szCs w:val="22"/>
        </w:rPr>
        <w:t xml:space="preserve">Lyrical Ballads 1798, </w:t>
      </w:r>
      <w:r>
        <w:rPr>
          <w:color w:val="000000"/>
          <w:szCs w:val="22"/>
        </w:rPr>
        <w:t xml:space="preserve">The Project Gutenberg website, accessed 8 May 2024. </w:t>
      </w:r>
      <w:r>
        <w:t xml:space="preserve">This work is in the </w:t>
      </w:r>
      <w:hyperlink r:id="rId197" w:history="1">
        <w:r w:rsidRPr="006B1DEA">
          <w:rPr>
            <w:rStyle w:val="Hyperlink"/>
          </w:rPr>
          <w:t>public domain</w:t>
        </w:r>
      </w:hyperlink>
      <w:r>
        <w:t>.</w:t>
      </w:r>
    </w:p>
    <w:p w14:paraId="17A540C5" w14:textId="77777777" w:rsidR="002C5940" w:rsidRDefault="002C5940" w:rsidP="002C5940">
      <w:r w:rsidRPr="001B1339">
        <w:rPr>
          <w:rFonts w:eastAsia="Arial"/>
          <w:bCs/>
          <w:szCs w:val="22"/>
        </w:rPr>
        <w:t xml:space="preserve">Wordsworth W (1807) ‘I wandered lonely as a cloud’ in </w:t>
      </w:r>
      <w:r w:rsidRPr="00BD17CF">
        <w:rPr>
          <w:rStyle w:val="Emphasis"/>
          <w:bCs/>
        </w:rPr>
        <w:t>Moods of my own Mind</w:t>
      </w:r>
      <w:r>
        <w:rPr>
          <w:rFonts w:eastAsia="Arial"/>
          <w:bCs/>
          <w:i/>
          <w:iCs/>
          <w:szCs w:val="22"/>
        </w:rPr>
        <w:t xml:space="preserve">, </w:t>
      </w:r>
      <w:r>
        <w:rPr>
          <w:rFonts w:eastAsia="Arial"/>
          <w:bCs/>
          <w:szCs w:val="22"/>
        </w:rPr>
        <w:t xml:space="preserve">The </w:t>
      </w:r>
      <w:hyperlink r:id="rId198" w:anchor="section3a:~:text=1804%0AMain%20Contents-,%22I%20wandered%20lonely%20as%20a%20cloud%22,-Composed%201804.%E2%80%94Published">
        <w:r w:rsidRPr="001B1339">
          <w:rPr>
            <w:rStyle w:val="Hyperlink"/>
            <w:rFonts w:eastAsia="Arial"/>
            <w:bCs/>
            <w:szCs w:val="22"/>
          </w:rPr>
          <w:t>Project Gutenberg</w:t>
        </w:r>
      </w:hyperlink>
      <w:r>
        <w:rPr>
          <w:rStyle w:val="Hyperlink"/>
          <w:rFonts w:eastAsia="Arial"/>
          <w:bCs/>
          <w:szCs w:val="22"/>
        </w:rPr>
        <w:t xml:space="preserve"> website, accessed 26 July 2024</w:t>
      </w:r>
      <w:r w:rsidRPr="001B1339">
        <w:rPr>
          <w:rFonts w:eastAsia="Arial"/>
          <w:bCs/>
          <w:szCs w:val="22"/>
        </w:rPr>
        <w:t xml:space="preserve">. This work is in the </w:t>
      </w:r>
      <w:hyperlink r:id="rId199">
        <w:r w:rsidRPr="001B1339">
          <w:rPr>
            <w:rStyle w:val="Hyperlink"/>
            <w:rFonts w:eastAsia="Arial"/>
            <w:bCs/>
            <w:szCs w:val="22"/>
          </w:rPr>
          <w:t>public domain</w:t>
        </w:r>
      </w:hyperlink>
      <w:r w:rsidRPr="001B1339">
        <w:rPr>
          <w:rFonts w:eastAsia="Arial"/>
          <w:bCs/>
          <w:szCs w:val="22"/>
        </w:rPr>
        <w:t>.</w:t>
      </w:r>
    </w:p>
    <w:p w14:paraId="56296FC4" w14:textId="3843E994" w:rsidR="00585AF9" w:rsidRDefault="00953F27" w:rsidP="00956D8E">
      <w:pPr>
        <w:sectPr w:rsidR="00585AF9" w:rsidSect="00786DBC">
          <w:headerReference w:type="default" r:id="rId200"/>
          <w:footerReference w:type="default" r:id="rId201"/>
          <w:pgSz w:w="11906" w:h="16838"/>
          <w:pgMar w:top="1134" w:right="1134" w:bottom="1134" w:left="1134" w:header="709" w:footer="709" w:gutter="0"/>
          <w:cols w:space="708"/>
          <w:docGrid w:linePitch="360"/>
        </w:sectPr>
      </w:pPr>
      <w:r w:rsidRPr="00B350C0">
        <w:t>Wordsworth W (1807</w:t>
      </w:r>
      <w:r w:rsidR="00FF799D">
        <w:t>b</w:t>
      </w:r>
      <w:r w:rsidRPr="00B350C0">
        <w:t xml:space="preserve">) </w:t>
      </w:r>
      <w:hyperlink r:id="rId202" w:anchor="section66a:~:text=own%20Mind.%22%E2%80%94Ed.-,The%20Poem,-text" w:history="1">
        <w:r w:rsidRPr="00653F68">
          <w:rPr>
            <w:rStyle w:val="Hyperlink"/>
          </w:rPr>
          <w:t xml:space="preserve">‘My heart leaps </w:t>
        </w:r>
        <w:bookmarkStart w:id="173" w:name="_Hlt166498651"/>
        <w:bookmarkStart w:id="174" w:name="_Hlt166498652"/>
        <w:r w:rsidRPr="00653F68">
          <w:rPr>
            <w:rStyle w:val="Hyperlink"/>
          </w:rPr>
          <w:t>u</w:t>
        </w:r>
        <w:bookmarkEnd w:id="173"/>
        <w:bookmarkEnd w:id="174"/>
        <w:r w:rsidRPr="00653F68">
          <w:rPr>
            <w:rStyle w:val="Hyperlink"/>
          </w:rPr>
          <w:t xml:space="preserve">p </w:t>
        </w:r>
        <w:r w:rsidR="00AA65D0">
          <w:rPr>
            <w:rStyle w:val="Hyperlink"/>
          </w:rPr>
          <w:t>when</w:t>
        </w:r>
        <w:r w:rsidRPr="00653F68">
          <w:rPr>
            <w:rStyle w:val="Hyperlink"/>
          </w:rPr>
          <w:t xml:space="preserve"> I behold’</w:t>
        </w:r>
      </w:hyperlink>
      <w:r>
        <w:t xml:space="preserve">, </w:t>
      </w:r>
      <w:r>
        <w:rPr>
          <w:rStyle w:val="Emphasis"/>
        </w:rPr>
        <w:t xml:space="preserve">The Poetical Works of William Wordsworth – Volume 2 (of 8), </w:t>
      </w:r>
      <w:r>
        <w:rPr>
          <w:color w:val="000000"/>
          <w:szCs w:val="22"/>
        </w:rPr>
        <w:t xml:space="preserve">The Project Gutenberg website, accessed 8 May 2024. </w:t>
      </w:r>
      <w:r>
        <w:t xml:space="preserve">This work is in the </w:t>
      </w:r>
      <w:hyperlink r:id="rId203" w:history="1">
        <w:r w:rsidRPr="006B1DEA">
          <w:rPr>
            <w:rStyle w:val="Hyperlink"/>
          </w:rPr>
          <w:t>public domain</w:t>
        </w:r>
      </w:hyperlink>
      <w:r>
        <w:t>.</w:t>
      </w:r>
    </w:p>
    <w:p w14:paraId="6FABC179" w14:textId="4140711E" w:rsidR="00B47EB9" w:rsidRPr="001748AB" w:rsidRDefault="00B47EB9" w:rsidP="00B47EB9">
      <w:pPr>
        <w:rPr>
          <w:rStyle w:val="Strong"/>
          <w:szCs w:val="22"/>
        </w:rPr>
      </w:pPr>
      <w:r w:rsidRPr="001748AB">
        <w:rPr>
          <w:rStyle w:val="Strong"/>
          <w:szCs w:val="22"/>
        </w:rPr>
        <w:t>© State of New South Wales (Department of Education), 202</w:t>
      </w:r>
      <w:r w:rsidR="009A1ABF">
        <w:rPr>
          <w:rStyle w:val="Strong"/>
          <w:szCs w:val="22"/>
        </w:rPr>
        <w:t>4</w:t>
      </w:r>
    </w:p>
    <w:p w14:paraId="2B2A3798" w14:textId="77777777" w:rsidR="00B47EB9" w:rsidRDefault="00B47EB9" w:rsidP="00B47EB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DA386C8" w14:textId="082BE20F" w:rsidR="00B47EB9" w:rsidRDefault="00B47EB9" w:rsidP="00B47EB9">
      <w:r>
        <w:t xml:space="preserve">Copyright material available in this resource and owned by the NSW Department of Education is licensed under a </w:t>
      </w:r>
      <w:hyperlink r:id="rId204" w:history="1">
        <w:r w:rsidRPr="003B3E41">
          <w:rPr>
            <w:rStyle w:val="Hyperlink"/>
          </w:rPr>
          <w:t>Creative Commons Attribution 4.0 International (CC BY 4.0) license</w:t>
        </w:r>
      </w:hyperlink>
      <w:r>
        <w:t>.</w:t>
      </w:r>
    </w:p>
    <w:p w14:paraId="557661D9" w14:textId="447323C2" w:rsidR="00B47EB9" w:rsidRDefault="00B47EB9" w:rsidP="00B47EB9">
      <w:r>
        <w:rPr>
          <w:noProof/>
        </w:rPr>
        <w:drawing>
          <wp:inline distT="0" distB="0" distL="0" distR="0" wp14:anchorId="5995586A" wp14:editId="516DB7F1">
            <wp:extent cx="1228725" cy="428625"/>
            <wp:effectExtent l="0" t="0" r="9525" b="9525"/>
            <wp:docPr id="32" name="Picture 32" descr="Creative Commons Attribution license logo.">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04"/>
                    </pic:cNvPr>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994AEB4" w14:textId="77777777" w:rsidR="00B47EB9" w:rsidRDefault="00B47EB9" w:rsidP="00B47EB9">
      <w:r>
        <w:t>This license allows you to share and adapt the material for any purpose, even commercially.</w:t>
      </w:r>
    </w:p>
    <w:p w14:paraId="17FF064F" w14:textId="60405C4B" w:rsidR="00B47EB9" w:rsidRDefault="00B47EB9" w:rsidP="00B47EB9">
      <w:r>
        <w:t>Attribution should be given to © State of New South Wales (Department of Education), 202</w:t>
      </w:r>
      <w:r w:rsidR="009A1ABF">
        <w:t>4</w:t>
      </w:r>
      <w:r>
        <w:t>.</w:t>
      </w:r>
    </w:p>
    <w:p w14:paraId="2DA1D327" w14:textId="77777777" w:rsidR="00B47EB9" w:rsidRDefault="00B47EB9" w:rsidP="00B47EB9">
      <w:r>
        <w:t>Material in this resource not available under a Creative Commons license:</w:t>
      </w:r>
    </w:p>
    <w:p w14:paraId="342E3977" w14:textId="77777777" w:rsidR="00B47EB9" w:rsidRDefault="00B47EB9" w:rsidP="00024C50">
      <w:pPr>
        <w:pStyle w:val="ListBullet"/>
      </w:pPr>
      <w:r>
        <w:t>the NSW Department of Education logo, other logos and trademark-protected material</w:t>
      </w:r>
    </w:p>
    <w:p w14:paraId="6C5F49D8" w14:textId="77777777" w:rsidR="00B47EB9" w:rsidRDefault="00B47EB9" w:rsidP="00024C50">
      <w:pPr>
        <w:pStyle w:val="ListBullet"/>
      </w:pPr>
      <w:r>
        <w:t>material owned by a third party that has been reproduced with permission. You will need to obtain permission from the third party to reuse its material.</w:t>
      </w:r>
    </w:p>
    <w:p w14:paraId="1EA0C57A" w14:textId="77777777" w:rsidR="00B47EB9" w:rsidRPr="003B3E41" w:rsidRDefault="00B47EB9" w:rsidP="00B47EB9">
      <w:pPr>
        <w:pStyle w:val="FeatureBox2"/>
        <w:rPr>
          <w:rStyle w:val="Strong"/>
        </w:rPr>
      </w:pPr>
      <w:r w:rsidRPr="003B3E41">
        <w:rPr>
          <w:rStyle w:val="Strong"/>
        </w:rPr>
        <w:t>Links to third-party material and websites</w:t>
      </w:r>
    </w:p>
    <w:p w14:paraId="18C4A347" w14:textId="77777777" w:rsidR="00B47EB9" w:rsidRDefault="00B47EB9" w:rsidP="00B47EB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AB898FC" w14:textId="77777777" w:rsidR="00B47EB9" w:rsidRPr="00607DF0" w:rsidRDefault="00B47EB9" w:rsidP="00B47EB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B47EB9" w:rsidRPr="00607DF0" w:rsidSect="00786DBC">
      <w:headerReference w:type="default" r:id="rId206"/>
      <w:footerReference w:type="default" r:id="rId20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2F373C" w14:textId="77777777" w:rsidR="004D78E6" w:rsidRDefault="004D78E6" w:rsidP="00E51733">
      <w:r>
        <w:separator/>
      </w:r>
    </w:p>
  </w:endnote>
  <w:endnote w:type="continuationSeparator" w:id="0">
    <w:p w14:paraId="793DF6C7" w14:textId="77777777" w:rsidR="004D78E6" w:rsidRDefault="004D78E6" w:rsidP="00E51733">
      <w:r>
        <w:continuationSeparator/>
      </w:r>
    </w:p>
  </w:endnote>
  <w:endnote w:type="continuationNotice" w:id="1">
    <w:p w14:paraId="4ED38D3F" w14:textId="77777777" w:rsidR="004D78E6" w:rsidRDefault="004D78E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9B255" w14:textId="6ABF09AC"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34260">
      <w:rPr>
        <w:noProof/>
      </w:rPr>
      <w:t>Jul-24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B2D4F" w14:textId="235444DB" w:rsidR="00B47EB9" w:rsidRPr="00123A38" w:rsidRDefault="00B47EB9" w:rsidP="00B47EB9">
    <w:pPr>
      <w:pStyle w:val="Footer"/>
    </w:pPr>
    <w:r>
      <w:t xml:space="preserve">© NSW Department of Education, </w:t>
    </w:r>
    <w:r>
      <w:fldChar w:fldCharType="begin"/>
    </w:r>
    <w:r>
      <w:instrText xml:space="preserve"> DATE  \@ "MMM-yy"  \* MERGEFORMAT </w:instrText>
    </w:r>
    <w:r>
      <w:fldChar w:fldCharType="separate"/>
    </w:r>
    <w:r w:rsidR="00B34260">
      <w:rPr>
        <w:noProof/>
      </w:rPr>
      <w:t>Jul-24</w:t>
    </w:r>
    <w:r>
      <w:fldChar w:fldCharType="end"/>
    </w:r>
    <w:r>
      <w:ptab w:relativeTo="margin" w:alignment="right" w:leader="none"/>
    </w:r>
    <w:r>
      <w:rPr>
        <w:b/>
        <w:noProof/>
        <w:sz w:val="28"/>
        <w:szCs w:val="28"/>
      </w:rPr>
      <w:drawing>
        <wp:inline distT="0" distB="0" distL="0" distR="0" wp14:anchorId="5E53C699" wp14:editId="4EF6B618">
          <wp:extent cx="571500" cy="190500"/>
          <wp:effectExtent l="0" t="0" r="0" b="0"/>
          <wp:docPr id="502857523" name="Picture 50285752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84014" w14:textId="77777777" w:rsidR="005966E1" w:rsidRPr="002F375A" w:rsidRDefault="00657293" w:rsidP="00657293">
    <w:pPr>
      <w:pStyle w:val="Logo"/>
      <w:tabs>
        <w:tab w:val="clear" w:pos="10200"/>
        <w:tab w:val="left" w:pos="7980"/>
        <w:tab w:val="right" w:pos="9639"/>
      </w:tabs>
      <w:ind w:right="-1"/>
    </w:pPr>
    <w:r>
      <w:tab/>
    </w:r>
    <w:r>
      <w:tab/>
    </w:r>
    <w:r w:rsidRPr="008426B6">
      <w:rPr>
        <w:noProof/>
      </w:rPr>
      <w:drawing>
        <wp:inline distT="0" distB="0" distL="0" distR="0" wp14:anchorId="20AF0EFE" wp14:editId="76DEE3F0">
          <wp:extent cx="834442" cy="906218"/>
          <wp:effectExtent l="0" t="0" r="3810" b="8255"/>
          <wp:docPr id="1843160739" name="Graphic 184316073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7512C" w14:textId="34F0E6D9"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34260">
      <w:rPr>
        <w:noProof/>
      </w:rPr>
      <w:t>Jul-24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90FD3" w14:textId="01BBAF7A" w:rsidR="00B47EB9" w:rsidRPr="00123A38" w:rsidRDefault="00B47EB9" w:rsidP="00B47EB9">
    <w:pPr>
      <w:pStyle w:val="Footer"/>
    </w:pPr>
    <w:r>
      <w:t xml:space="preserve">© NSW Department of Education, </w:t>
    </w:r>
    <w:r>
      <w:fldChar w:fldCharType="begin"/>
    </w:r>
    <w:r>
      <w:instrText xml:space="preserve"> DATE  \@ "MMM-yy"  \* MERGEFORMAT </w:instrText>
    </w:r>
    <w:r>
      <w:fldChar w:fldCharType="separate"/>
    </w:r>
    <w:r w:rsidR="00B34260">
      <w:rPr>
        <w:noProof/>
      </w:rPr>
      <w:t>Jul-24</w:t>
    </w:r>
    <w:r>
      <w:fldChar w:fldCharType="end"/>
    </w:r>
    <w:r>
      <w:ptab w:relativeTo="margin" w:alignment="right" w:leader="none"/>
    </w:r>
    <w:r w:rsidR="00020827">
      <w:rPr>
        <w:b/>
        <w:noProof/>
        <w:sz w:val="28"/>
        <w:szCs w:val="28"/>
      </w:rPr>
      <w:drawing>
        <wp:inline distT="0" distB="0" distL="0" distR="0" wp14:anchorId="32C0DE15" wp14:editId="2C148999">
          <wp:extent cx="571500" cy="190500"/>
          <wp:effectExtent l="0" t="0" r="0" b="0"/>
          <wp:docPr id="986508797" name="Picture 98650879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4DB47" w14:textId="5B2BBAF7" w:rsidR="00105BB7" w:rsidRDefault="00105BB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15326" w14:textId="77777777" w:rsidR="005C711D" w:rsidRPr="00EC1782" w:rsidRDefault="005C711D"/>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162F6" w14:textId="2CF9355D" w:rsidR="00585AF9" w:rsidRPr="00585AF9" w:rsidRDefault="00E83B57" w:rsidP="00585AF9">
    <w:pPr>
      <w:pStyle w:val="Footer"/>
    </w:pPr>
    <w:r>
      <w:t xml:space="preserve">© NSW Department of Education, </w:t>
    </w:r>
    <w:r>
      <w:fldChar w:fldCharType="begin"/>
    </w:r>
    <w:r>
      <w:instrText xml:space="preserve"> DATE  \@ "MMM-yy"  \* MERGEFORMAT </w:instrText>
    </w:r>
    <w:r>
      <w:fldChar w:fldCharType="separate"/>
    </w:r>
    <w:r w:rsidR="00B34260">
      <w:rPr>
        <w:noProof/>
      </w:rPr>
      <w:t>Jul-24</w:t>
    </w:r>
    <w:r>
      <w:fldChar w:fldCharType="end"/>
    </w:r>
    <w:r>
      <w:ptab w:relativeTo="margin" w:alignment="right" w:leader="none"/>
    </w:r>
    <w:r>
      <w:rPr>
        <w:b/>
        <w:noProof/>
        <w:sz w:val="28"/>
        <w:szCs w:val="28"/>
      </w:rPr>
      <w:drawing>
        <wp:inline distT="0" distB="0" distL="0" distR="0" wp14:anchorId="6EF09F04" wp14:editId="20115741">
          <wp:extent cx="571500" cy="190500"/>
          <wp:effectExtent l="0" t="0" r="0" b="0"/>
          <wp:docPr id="1741733569" name="Picture 174173356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D8342" w14:textId="02756C1D" w:rsidR="00CE0486" w:rsidRPr="00585AF9" w:rsidRDefault="00CE0486" w:rsidP="00585A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FBFF1F" w14:textId="77777777" w:rsidR="004D78E6" w:rsidRDefault="004D78E6" w:rsidP="00E51733">
      <w:r>
        <w:separator/>
      </w:r>
    </w:p>
  </w:footnote>
  <w:footnote w:type="continuationSeparator" w:id="0">
    <w:p w14:paraId="7C8F03AA" w14:textId="77777777" w:rsidR="004D78E6" w:rsidRDefault="004D78E6" w:rsidP="00E51733">
      <w:r>
        <w:continuationSeparator/>
      </w:r>
    </w:p>
  </w:footnote>
  <w:footnote w:type="continuationNotice" w:id="1">
    <w:p w14:paraId="4B93CB45" w14:textId="77777777" w:rsidR="004D78E6" w:rsidRDefault="004D78E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1E96B" w14:textId="7898A354" w:rsidR="00B47EB9" w:rsidRPr="001748AB" w:rsidRDefault="00657293" w:rsidP="00B47EB9">
    <w:pPr>
      <w:pStyle w:val="Documentname"/>
    </w:pPr>
    <w:r w:rsidRPr="00657293">
      <w:t>English Stage 5 (Year 10) – resource booklet – Reshaping the world</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E88AE" w14:textId="6A003226" w:rsidR="005966E1" w:rsidRPr="00FA6449" w:rsidRDefault="008846F0" w:rsidP="005966E1">
    <w:pPr>
      <w:pStyle w:val="Header"/>
      <w:spacing w:after="0"/>
    </w:pPr>
    <w:r>
      <w:pict w14:anchorId="23961F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30" type="#_x0000_t75" style="position:absolute;margin-left:-860.05pt;margin-top:-377.35pt;width:2159.7pt;height:988.5pt;z-index:-251658240;mso-position-horizontal-relative:margin;mso-position-vertical-relative:margin" o:allowincell="f">
          <v:imagedata r:id="rId1" o:title="Untitled design (4)" cropbottom="4005f"/>
          <w10:wrap anchorx="margin" anchory="margin"/>
        </v:shape>
      </w:pict>
    </w:r>
    <w:r w:rsidR="005966E1" w:rsidRPr="009D43DD">
      <w:t>NSW Department of Education</w:t>
    </w:r>
    <w:r w:rsidR="005966E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FD533" w14:textId="77777777" w:rsidR="00BC7C0D" w:rsidRPr="00FA6449" w:rsidRDefault="008846F0" w:rsidP="005966E1">
    <w:pPr>
      <w:pStyle w:val="Header"/>
      <w:spacing w:after="0"/>
    </w:pPr>
    <w:r>
      <w:pict w14:anchorId="4544CB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860.05pt;margin-top:-377.35pt;width:2159.7pt;height:988.5pt;z-index:-251658239;mso-position-horizontal-relative:margin;mso-position-vertical-relative:margin" o:allowincell="f">
          <v:imagedata r:id="rId1" o:title="Untitled design (4)" cropbottom="4005f"/>
          <w10:wrap anchorx="margin" anchory="margin"/>
        </v:shape>
      </w:pict>
    </w:r>
    <w:r w:rsidR="00BC7C0D" w:rsidRPr="009D43DD">
      <w:t>NSW Department of Education</w:t>
    </w:r>
    <w:r w:rsidR="00BC7C0D"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3791F" w14:textId="48896D1D" w:rsidR="00105BB7" w:rsidRDefault="005966E1" w:rsidP="005966E1">
    <w:pPr>
      <w:pStyle w:val="Header"/>
      <w:spacing w:after="0"/>
    </w:pPr>
    <w:r w:rsidRPr="009D43DD">
      <w:t>NSW Department of Education</w:t>
    </w:r>
    <w:r w:rsidRPr="009D43DD">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685CB" w14:textId="1486598D" w:rsidR="005C711D" w:rsidRPr="00AC28D1" w:rsidRDefault="005C711D" w:rsidP="00AC28D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74B04" w14:textId="77777777" w:rsidR="00585AF9" w:rsidRPr="001748AB" w:rsidRDefault="00585AF9" w:rsidP="00657293">
    <w:pPr>
      <w:pStyle w:val="Documentname"/>
    </w:pPr>
    <w:r w:rsidRPr="00657293">
      <w:t>English Stage 5 (Year 10) – resource booklet – Reshaping the world</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AD47E" w14:textId="3ACF5224" w:rsidR="00DF0763" w:rsidRDefault="00DF07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2CCC32E"/>
    <w:lvl w:ilvl="0">
      <w:start w:val="1"/>
      <w:numFmt w:val="decimal"/>
      <w:lvlText w:val="%1."/>
      <w:lvlJc w:val="left"/>
      <w:pPr>
        <w:tabs>
          <w:tab w:val="num" w:pos="360"/>
        </w:tabs>
        <w:ind w:left="360" w:hanging="360"/>
      </w:pPr>
    </w:lvl>
  </w:abstractNum>
  <w:abstractNum w:abstractNumId="2" w15:restartNumberingAfterBreak="0">
    <w:nsid w:val="03EF0E92"/>
    <w:multiLevelType w:val="multilevel"/>
    <w:tmpl w:val="5B72873C"/>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42E1736"/>
    <w:multiLevelType w:val="singleLevel"/>
    <w:tmpl w:val="7AFEBE30"/>
    <w:lvl w:ilvl="0">
      <w:start w:val="1"/>
      <w:numFmt w:val="decimal"/>
      <w:lvlText w:val="%1."/>
      <w:lvlJc w:val="left"/>
      <w:pPr>
        <w:tabs>
          <w:tab w:val="num" w:pos="360"/>
        </w:tabs>
        <w:ind w:left="360" w:hanging="360"/>
      </w:pPr>
    </w:lvl>
  </w:abstractNum>
  <w:abstractNum w:abstractNumId="4" w15:restartNumberingAfterBreak="0">
    <w:nsid w:val="0920426D"/>
    <w:multiLevelType w:val="multilevel"/>
    <w:tmpl w:val="5B72873C"/>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A773108"/>
    <w:multiLevelType w:val="hybridMultilevel"/>
    <w:tmpl w:val="645EC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7E5245"/>
    <w:multiLevelType w:val="multilevel"/>
    <w:tmpl w:val="5B72873C"/>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3B131DE"/>
    <w:multiLevelType w:val="multilevel"/>
    <w:tmpl w:val="5B72873C"/>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A154858"/>
    <w:multiLevelType w:val="hybridMultilevel"/>
    <w:tmpl w:val="49B8A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8F32217"/>
    <w:multiLevelType w:val="multilevel"/>
    <w:tmpl w:val="5B72873C"/>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7B00CC6"/>
    <w:multiLevelType w:val="multilevel"/>
    <w:tmpl w:val="5B72873C"/>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8A833B5"/>
    <w:multiLevelType w:val="hybridMultilevel"/>
    <w:tmpl w:val="803AC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B84BF1"/>
    <w:multiLevelType w:val="multilevel"/>
    <w:tmpl w:val="D1D8FBB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7293341"/>
    <w:multiLevelType w:val="hybridMultilevel"/>
    <w:tmpl w:val="03C4D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83C36FF"/>
    <w:multiLevelType w:val="singleLevel"/>
    <w:tmpl w:val="7AFEBE30"/>
    <w:lvl w:ilvl="0">
      <w:start w:val="1"/>
      <w:numFmt w:val="decimal"/>
      <w:lvlText w:val="%1."/>
      <w:lvlJc w:val="left"/>
      <w:pPr>
        <w:tabs>
          <w:tab w:val="num" w:pos="360"/>
        </w:tabs>
        <w:ind w:left="360" w:hanging="360"/>
      </w:pPr>
    </w:lvl>
  </w:abstractNum>
  <w:abstractNum w:abstractNumId="17" w15:restartNumberingAfterBreak="0">
    <w:nsid w:val="58AE5E45"/>
    <w:multiLevelType w:val="multilevel"/>
    <w:tmpl w:val="5B72873C"/>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48D4D72"/>
    <w:multiLevelType w:val="multilevel"/>
    <w:tmpl w:val="5B72873C"/>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7444BDD"/>
    <w:multiLevelType w:val="multilevel"/>
    <w:tmpl w:val="5B72873C"/>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88431EE"/>
    <w:multiLevelType w:val="multilevel"/>
    <w:tmpl w:val="5B72873C"/>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154386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37843873">
    <w:abstractNumId w:val="8"/>
  </w:num>
  <w:num w:numId="3" w16cid:durableId="1029176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203259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31947000">
    <w:abstractNumId w:val="5"/>
  </w:num>
  <w:num w:numId="6" w16cid:durableId="338702655">
    <w:abstractNumId w:val="0"/>
  </w:num>
  <w:num w:numId="7" w16cid:durableId="1182086271">
    <w:abstractNumId w:val="12"/>
  </w:num>
  <w:num w:numId="8" w16cid:durableId="10044309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432505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94479182">
    <w:abstractNumId w:val="1"/>
    <w:lvlOverride w:ilvl="0">
      <w:startOverride w:val="1"/>
    </w:lvlOverride>
  </w:num>
  <w:num w:numId="11" w16cid:durableId="471287081">
    <w:abstractNumId w:val="3"/>
  </w:num>
  <w:num w:numId="12" w16cid:durableId="64573250">
    <w:abstractNumId w:val="16"/>
  </w:num>
  <w:num w:numId="13" w16cid:durableId="146409218">
    <w:abstractNumId w:val="10"/>
  </w:num>
  <w:num w:numId="14" w16cid:durableId="441077748">
    <w:abstractNumId w:val="4"/>
  </w:num>
  <w:num w:numId="15" w16cid:durableId="879123464">
    <w:abstractNumId w:val="17"/>
  </w:num>
  <w:num w:numId="16" w16cid:durableId="822088177">
    <w:abstractNumId w:val="2"/>
  </w:num>
  <w:num w:numId="17" w16cid:durableId="1077635721">
    <w:abstractNumId w:val="21"/>
  </w:num>
  <w:num w:numId="18" w16cid:durableId="704065964">
    <w:abstractNumId w:val="20"/>
  </w:num>
  <w:num w:numId="19" w16cid:durableId="1330134179">
    <w:abstractNumId w:val="18"/>
  </w:num>
  <w:num w:numId="20" w16cid:durableId="1467548963">
    <w:abstractNumId w:val="6"/>
  </w:num>
  <w:num w:numId="21" w16cid:durableId="1013648830">
    <w:abstractNumId w:val="7"/>
  </w:num>
  <w:num w:numId="22" w16cid:durableId="430006551">
    <w:abstractNumId w:val="1"/>
    <w:lvlOverride w:ilvl="0">
      <w:startOverride w:val="1"/>
    </w:lvlOverride>
  </w:num>
  <w:num w:numId="23" w16cid:durableId="244059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46563922">
    <w:abstractNumId w:val="1"/>
    <w:lvlOverride w:ilvl="0">
      <w:startOverride w:val="1"/>
    </w:lvlOverride>
  </w:num>
  <w:num w:numId="25" w16cid:durableId="6882613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836140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123805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381067">
    <w:abstractNumId w:val="1"/>
    <w:lvlOverride w:ilvl="0">
      <w:startOverride w:val="1"/>
    </w:lvlOverride>
  </w:num>
  <w:num w:numId="29" w16cid:durableId="4046455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709634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099508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3051830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609846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541106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483638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088429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204250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006216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934857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035258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510923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341437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13273314">
    <w:abstractNumId w:val="19"/>
  </w:num>
  <w:num w:numId="44" w16cid:durableId="9283442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248433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162807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686085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082315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11210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529629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1187653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6161098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856463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2639554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796092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627275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0094553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0847964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3471682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9020582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1530603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635712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871061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6220794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848463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8621658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6967279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453671310">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9" w16cid:durableId="358314952">
    <w:abstractNumId w:val="9"/>
  </w:num>
  <w:num w:numId="70" w16cid:durableId="1297106272">
    <w:abstractNumId w:val="19"/>
  </w:num>
  <w:num w:numId="71" w16cid:durableId="777919295">
    <w:abstractNumId w:val="11"/>
  </w:num>
  <w:num w:numId="72" w16cid:durableId="188475170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369020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716599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4046484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5968662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2640682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828588027">
    <w:abstractNumId w:val="1"/>
  </w:num>
  <w:num w:numId="79" w16cid:durableId="1020471089">
    <w:abstractNumId w:val="13"/>
  </w:num>
  <w:num w:numId="80" w16cid:durableId="1454129472">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1" w16cid:durableId="2105762495">
    <w:abstractNumId w:val="0"/>
  </w:num>
  <w:num w:numId="82" w16cid:durableId="291718248">
    <w:abstractNumId w:val="9"/>
  </w:num>
  <w:num w:numId="83" w16cid:durableId="303976153">
    <w:abstractNumId w:val="19"/>
  </w:num>
  <w:num w:numId="84" w16cid:durableId="453907409">
    <w:abstractNumId w:val="19"/>
  </w:num>
  <w:num w:numId="85" w16cid:durableId="1917859526">
    <w:abstractNumId w:val="11"/>
  </w:num>
  <w:num w:numId="86" w16cid:durableId="17286045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9765943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9938735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8697985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4899070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9143157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3042375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0512232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611494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9968361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1383743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0193526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2414041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039645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8588827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4804640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727139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432240406">
    <w:abstractNumId w:val="15"/>
  </w:num>
  <w:num w:numId="104" w16cid:durableId="1603142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20145312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0000795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8850719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0286288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2676876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AB1"/>
    <w:rsid w:val="00000335"/>
    <w:rsid w:val="00000397"/>
    <w:rsid w:val="00000438"/>
    <w:rsid w:val="0000050C"/>
    <w:rsid w:val="00000562"/>
    <w:rsid w:val="000005E0"/>
    <w:rsid w:val="00000793"/>
    <w:rsid w:val="00000805"/>
    <w:rsid w:val="00000846"/>
    <w:rsid w:val="000008BC"/>
    <w:rsid w:val="0000093F"/>
    <w:rsid w:val="00000981"/>
    <w:rsid w:val="00000A19"/>
    <w:rsid w:val="00000B3B"/>
    <w:rsid w:val="00000C4F"/>
    <w:rsid w:val="00001083"/>
    <w:rsid w:val="00001112"/>
    <w:rsid w:val="00001185"/>
    <w:rsid w:val="000012DE"/>
    <w:rsid w:val="00001414"/>
    <w:rsid w:val="00001429"/>
    <w:rsid w:val="000014D1"/>
    <w:rsid w:val="00001543"/>
    <w:rsid w:val="00001653"/>
    <w:rsid w:val="0000173E"/>
    <w:rsid w:val="0000175F"/>
    <w:rsid w:val="000017C1"/>
    <w:rsid w:val="000018DA"/>
    <w:rsid w:val="00001910"/>
    <w:rsid w:val="00001A96"/>
    <w:rsid w:val="00001AEF"/>
    <w:rsid w:val="00001B52"/>
    <w:rsid w:val="00001B64"/>
    <w:rsid w:val="00001CE2"/>
    <w:rsid w:val="00001E7E"/>
    <w:rsid w:val="00002000"/>
    <w:rsid w:val="00002038"/>
    <w:rsid w:val="0000204F"/>
    <w:rsid w:val="000020B7"/>
    <w:rsid w:val="000021B4"/>
    <w:rsid w:val="00002399"/>
    <w:rsid w:val="000023C1"/>
    <w:rsid w:val="000024B0"/>
    <w:rsid w:val="000024D2"/>
    <w:rsid w:val="000024F4"/>
    <w:rsid w:val="0000253C"/>
    <w:rsid w:val="0000294D"/>
    <w:rsid w:val="00002C6D"/>
    <w:rsid w:val="00002CFD"/>
    <w:rsid w:val="00002D24"/>
    <w:rsid w:val="00002D7E"/>
    <w:rsid w:val="00002EF8"/>
    <w:rsid w:val="00002F25"/>
    <w:rsid w:val="00002F7B"/>
    <w:rsid w:val="00003025"/>
    <w:rsid w:val="000030A5"/>
    <w:rsid w:val="000031BC"/>
    <w:rsid w:val="0000337F"/>
    <w:rsid w:val="0000356B"/>
    <w:rsid w:val="000035C5"/>
    <w:rsid w:val="00003676"/>
    <w:rsid w:val="0000378C"/>
    <w:rsid w:val="000037A8"/>
    <w:rsid w:val="000037B0"/>
    <w:rsid w:val="00003907"/>
    <w:rsid w:val="00003962"/>
    <w:rsid w:val="00003A60"/>
    <w:rsid w:val="00003A91"/>
    <w:rsid w:val="00003CE4"/>
    <w:rsid w:val="00003EF7"/>
    <w:rsid w:val="00003F28"/>
    <w:rsid w:val="00003FB6"/>
    <w:rsid w:val="00003FDD"/>
    <w:rsid w:val="00004241"/>
    <w:rsid w:val="00004429"/>
    <w:rsid w:val="000044B2"/>
    <w:rsid w:val="00004513"/>
    <w:rsid w:val="000045D5"/>
    <w:rsid w:val="00004610"/>
    <w:rsid w:val="000046F8"/>
    <w:rsid w:val="0000489A"/>
    <w:rsid w:val="00004976"/>
    <w:rsid w:val="000049D0"/>
    <w:rsid w:val="00004AB1"/>
    <w:rsid w:val="00004DA5"/>
    <w:rsid w:val="00004E0C"/>
    <w:rsid w:val="00004E53"/>
    <w:rsid w:val="00005010"/>
    <w:rsid w:val="000050C6"/>
    <w:rsid w:val="0000521C"/>
    <w:rsid w:val="00005232"/>
    <w:rsid w:val="0000535D"/>
    <w:rsid w:val="00005548"/>
    <w:rsid w:val="00005782"/>
    <w:rsid w:val="000057BA"/>
    <w:rsid w:val="00005851"/>
    <w:rsid w:val="00005A09"/>
    <w:rsid w:val="00005C33"/>
    <w:rsid w:val="00006198"/>
    <w:rsid w:val="00006225"/>
    <w:rsid w:val="00006260"/>
    <w:rsid w:val="000062FD"/>
    <w:rsid w:val="00006333"/>
    <w:rsid w:val="00006391"/>
    <w:rsid w:val="000065BF"/>
    <w:rsid w:val="00006658"/>
    <w:rsid w:val="00006716"/>
    <w:rsid w:val="000068A9"/>
    <w:rsid w:val="00006977"/>
    <w:rsid w:val="00006BB3"/>
    <w:rsid w:val="00006BBC"/>
    <w:rsid w:val="00006C33"/>
    <w:rsid w:val="00006C71"/>
    <w:rsid w:val="00006CE9"/>
    <w:rsid w:val="00006DF5"/>
    <w:rsid w:val="00006E4F"/>
    <w:rsid w:val="00006F80"/>
    <w:rsid w:val="00007018"/>
    <w:rsid w:val="000070FB"/>
    <w:rsid w:val="00007137"/>
    <w:rsid w:val="000071A8"/>
    <w:rsid w:val="00007269"/>
    <w:rsid w:val="0000729D"/>
    <w:rsid w:val="000072C2"/>
    <w:rsid w:val="0000738C"/>
    <w:rsid w:val="0000754D"/>
    <w:rsid w:val="00007678"/>
    <w:rsid w:val="00007A15"/>
    <w:rsid w:val="00007A48"/>
    <w:rsid w:val="00007A6E"/>
    <w:rsid w:val="00007A75"/>
    <w:rsid w:val="00007AC7"/>
    <w:rsid w:val="00007D37"/>
    <w:rsid w:val="00007D42"/>
    <w:rsid w:val="00007FB5"/>
    <w:rsid w:val="0001015E"/>
    <w:rsid w:val="00010172"/>
    <w:rsid w:val="0001024C"/>
    <w:rsid w:val="000102C9"/>
    <w:rsid w:val="000102EF"/>
    <w:rsid w:val="000103AF"/>
    <w:rsid w:val="000105FE"/>
    <w:rsid w:val="0001063B"/>
    <w:rsid w:val="00010704"/>
    <w:rsid w:val="00010719"/>
    <w:rsid w:val="00010889"/>
    <w:rsid w:val="00010983"/>
    <w:rsid w:val="000109F8"/>
    <w:rsid w:val="00010A5B"/>
    <w:rsid w:val="00010A99"/>
    <w:rsid w:val="00010AE3"/>
    <w:rsid w:val="00010B66"/>
    <w:rsid w:val="00010CED"/>
    <w:rsid w:val="00010D7B"/>
    <w:rsid w:val="00010F5D"/>
    <w:rsid w:val="00011072"/>
    <w:rsid w:val="000110E2"/>
    <w:rsid w:val="00011169"/>
    <w:rsid w:val="000111B0"/>
    <w:rsid w:val="000111B3"/>
    <w:rsid w:val="00011255"/>
    <w:rsid w:val="000113D7"/>
    <w:rsid w:val="000113F3"/>
    <w:rsid w:val="00011645"/>
    <w:rsid w:val="0001174B"/>
    <w:rsid w:val="000117C7"/>
    <w:rsid w:val="000117F7"/>
    <w:rsid w:val="00011AB5"/>
    <w:rsid w:val="00011B33"/>
    <w:rsid w:val="00011BBC"/>
    <w:rsid w:val="00011D83"/>
    <w:rsid w:val="00011EFD"/>
    <w:rsid w:val="00011FB0"/>
    <w:rsid w:val="00011FC8"/>
    <w:rsid w:val="0001208F"/>
    <w:rsid w:val="00012124"/>
    <w:rsid w:val="00012158"/>
    <w:rsid w:val="00012340"/>
    <w:rsid w:val="000124FE"/>
    <w:rsid w:val="00012546"/>
    <w:rsid w:val="000125D6"/>
    <w:rsid w:val="000126C4"/>
    <w:rsid w:val="00012782"/>
    <w:rsid w:val="000127D4"/>
    <w:rsid w:val="000127DA"/>
    <w:rsid w:val="00012A21"/>
    <w:rsid w:val="00012C16"/>
    <w:rsid w:val="00012DE2"/>
    <w:rsid w:val="00012FBE"/>
    <w:rsid w:val="000131BC"/>
    <w:rsid w:val="0001320E"/>
    <w:rsid w:val="0001330C"/>
    <w:rsid w:val="000134B0"/>
    <w:rsid w:val="000134B4"/>
    <w:rsid w:val="000134B9"/>
    <w:rsid w:val="00013695"/>
    <w:rsid w:val="00013778"/>
    <w:rsid w:val="00013980"/>
    <w:rsid w:val="00013A59"/>
    <w:rsid w:val="00013C2A"/>
    <w:rsid w:val="00013C89"/>
    <w:rsid w:val="00013CBE"/>
    <w:rsid w:val="00013E07"/>
    <w:rsid w:val="00013EBB"/>
    <w:rsid w:val="00013F85"/>
    <w:rsid w:val="00013FF2"/>
    <w:rsid w:val="000140D4"/>
    <w:rsid w:val="0001426F"/>
    <w:rsid w:val="000142C8"/>
    <w:rsid w:val="000143E8"/>
    <w:rsid w:val="0001444D"/>
    <w:rsid w:val="000146B1"/>
    <w:rsid w:val="000147FD"/>
    <w:rsid w:val="0001481C"/>
    <w:rsid w:val="0001494A"/>
    <w:rsid w:val="00014AD1"/>
    <w:rsid w:val="00014CC8"/>
    <w:rsid w:val="00014DFC"/>
    <w:rsid w:val="00014ED8"/>
    <w:rsid w:val="0001501C"/>
    <w:rsid w:val="0001506E"/>
    <w:rsid w:val="000150A8"/>
    <w:rsid w:val="000151A5"/>
    <w:rsid w:val="000151B2"/>
    <w:rsid w:val="000154A0"/>
    <w:rsid w:val="0001599E"/>
    <w:rsid w:val="00015A84"/>
    <w:rsid w:val="00015B5C"/>
    <w:rsid w:val="00015C0B"/>
    <w:rsid w:val="00015C84"/>
    <w:rsid w:val="00015CBE"/>
    <w:rsid w:val="00015DBC"/>
    <w:rsid w:val="00015DEE"/>
    <w:rsid w:val="00016062"/>
    <w:rsid w:val="000160C7"/>
    <w:rsid w:val="00016203"/>
    <w:rsid w:val="00016318"/>
    <w:rsid w:val="000163F4"/>
    <w:rsid w:val="0001643F"/>
    <w:rsid w:val="00016673"/>
    <w:rsid w:val="0001667C"/>
    <w:rsid w:val="000168F7"/>
    <w:rsid w:val="000168FC"/>
    <w:rsid w:val="000169A6"/>
    <w:rsid w:val="00016AFD"/>
    <w:rsid w:val="00016B1D"/>
    <w:rsid w:val="00016BC2"/>
    <w:rsid w:val="00016BCE"/>
    <w:rsid w:val="00016BFE"/>
    <w:rsid w:val="00016DBD"/>
    <w:rsid w:val="00016EB3"/>
    <w:rsid w:val="0001708C"/>
    <w:rsid w:val="0001709B"/>
    <w:rsid w:val="000170A3"/>
    <w:rsid w:val="00017189"/>
    <w:rsid w:val="000171C7"/>
    <w:rsid w:val="00017256"/>
    <w:rsid w:val="000172B6"/>
    <w:rsid w:val="000172F9"/>
    <w:rsid w:val="0001731F"/>
    <w:rsid w:val="0001735A"/>
    <w:rsid w:val="00017363"/>
    <w:rsid w:val="0001736A"/>
    <w:rsid w:val="000173DB"/>
    <w:rsid w:val="0001758E"/>
    <w:rsid w:val="00017643"/>
    <w:rsid w:val="000176B4"/>
    <w:rsid w:val="000176DA"/>
    <w:rsid w:val="000178EF"/>
    <w:rsid w:val="0001796A"/>
    <w:rsid w:val="0001799D"/>
    <w:rsid w:val="000179D6"/>
    <w:rsid w:val="00017B9A"/>
    <w:rsid w:val="00017C65"/>
    <w:rsid w:val="00017C71"/>
    <w:rsid w:val="00017E2C"/>
    <w:rsid w:val="00017ED2"/>
    <w:rsid w:val="000201F8"/>
    <w:rsid w:val="00020371"/>
    <w:rsid w:val="00020405"/>
    <w:rsid w:val="00020534"/>
    <w:rsid w:val="0002053C"/>
    <w:rsid w:val="0002057E"/>
    <w:rsid w:val="000205B8"/>
    <w:rsid w:val="000205DA"/>
    <w:rsid w:val="00020734"/>
    <w:rsid w:val="00020827"/>
    <w:rsid w:val="00020906"/>
    <w:rsid w:val="00020982"/>
    <w:rsid w:val="00020988"/>
    <w:rsid w:val="000209FF"/>
    <w:rsid w:val="00020A74"/>
    <w:rsid w:val="00020B21"/>
    <w:rsid w:val="00020C28"/>
    <w:rsid w:val="00020CBB"/>
    <w:rsid w:val="00020D43"/>
    <w:rsid w:val="00020E00"/>
    <w:rsid w:val="00020FB8"/>
    <w:rsid w:val="0002113F"/>
    <w:rsid w:val="000211D9"/>
    <w:rsid w:val="0002132C"/>
    <w:rsid w:val="0002137F"/>
    <w:rsid w:val="0002161B"/>
    <w:rsid w:val="0002170E"/>
    <w:rsid w:val="00021733"/>
    <w:rsid w:val="00021780"/>
    <w:rsid w:val="000217E7"/>
    <w:rsid w:val="00021837"/>
    <w:rsid w:val="0002183D"/>
    <w:rsid w:val="0002188B"/>
    <w:rsid w:val="000219A8"/>
    <w:rsid w:val="00021AEA"/>
    <w:rsid w:val="00021E09"/>
    <w:rsid w:val="00021E47"/>
    <w:rsid w:val="00021E8D"/>
    <w:rsid w:val="00022024"/>
    <w:rsid w:val="000220AC"/>
    <w:rsid w:val="000221C4"/>
    <w:rsid w:val="0002221F"/>
    <w:rsid w:val="00022342"/>
    <w:rsid w:val="0002237D"/>
    <w:rsid w:val="00022495"/>
    <w:rsid w:val="00022502"/>
    <w:rsid w:val="0002268D"/>
    <w:rsid w:val="000227B6"/>
    <w:rsid w:val="00022922"/>
    <w:rsid w:val="00022AD8"/>
    <w:rsid w:val="00022AF4"/>
    <w:rsid w:val="00022CE5"/>
    <w:rsid w:val="00022D70"/>
    <w:rsid w:val="00022D7C"/>
    <w:rsid w:val="00022DA9"/>
    <w:rsid w:val="00022F6B"/>
    <w:rsid w:val="0002306B"/>
    <w:rsid w:val="0002306C"/>
    <w:rsid w:val="0002316D"/>
    <w:rsid w:val="000231DE"/>
    <w:rsid w:val="000231EF"/>
    <w:rsid w:val="0002340B"/>
    <w:rsid w:val="000236B8"/>
    <w:rsid w:val="000236E9"/>
    <w:rsid w:val="000236FF"/>
    <w:rsid w:val="00023791"/>
    <w:rsid w:val="000237CF"/>
    <w:rsid w:val="000237D0"/>
    <w:rsid w:val="000238DA"/>
    <w:rsid w:val="000238FB"/>
    <w:rsid w:val="0002391C"/>
    <w:rsid w:val="000239B8"/>
    <w:rsid w:val="000239FF"/>
    <w:rsid w:val="00023BCF"/>
    <w:rsid w:val="00023D11"/>
    <w:rsid w:val="00023D2C"/>
    <w:rsid w:val="00023D35"/>
    <w:rsid w:val="00023DA6"/>
    <w:rsid w:val="00023E0A"/>
    <w:rsid w:val="00024081"/>
    <w:rsid w:val="00024196"/>
    <w:rsid w:val="000242C1"/>
    <w:rsid w:val="0002440A"/>
    <w:rsid w:val="0002446F"/>
    <w:rsid w:val="00024502"/>
    <w:rsid w:val="00024574"/>
    <w:rsid w:val="00024883"/>
    <w:rsid w:val="00024922"/>
    <w:rsid w:val="00024B28"/>
    <w:rsid w:val="00024B7F"/>
    <w:rsid w:val="00024BC1"/>
    <w:rsid w:val="00024C50"/>
    <w:rsid w:val="00024CB0"/>
    <w:rsid w:val="00024E95"/>
    <w:rsid w:val="00024EBF"/>
    <w:rsid w:val="00024F7B"/>
    <w:rsid w:val="00024F90"/>
    <w:rsid w:val="000250AE"/>
    <w:rsid w:val="000252CB"/>
    <w:rsid w:val="000252DE"/>
    <w:rsid w:val="0002536F"/>
    <w:rsid w:val="0002538B"/>
    <w:rsid w:val="00025425"/>
    <w:rsid w:val="000254B0"/>
    <w:rsid w:val="000254DA"/>
    <w:rsid w:val="00025502"/>
    <w:rsid w:val="00025542"/>
    <w:rsid w:val="00025680"/>
    <w:rsid w:val="000256EA"/>
    <w:rsid w:val="00025714"/>
    <w:rsid w:val="00025863"/>
    <w:rsid w:val="00025906"/>
    <w:rsid w:val="0002591D"/>
    <w:rsid w:val="0002598B"/>
    <w:rsid w:val="00025A48"/>
    <w:rsid w:val="00025AB1"/>
    <w:rsid w:val="00025D3B"/>
    <w:rsid w:val="00025D94"/>
    <w:rsid w:val="00025E1A"/>
    <w:rsid w:val="00025F34"/>
    <w:rsid w:val="00025F7F"/>
    <w:rsid w:val="00026127"/>
    <w:rsid w:val="00026275"/>
    <w:rsid w:val="00026364"/>
    <w:rsid w:val="0002640B"/>
    <w:rsid w:val="0002671A"/>
    <w:rsid w:val="0002691A"/>
    <w:rsid w:val="00026AA0"/>
    <w:rsid w:val="00026AAA"/>
    <w:rsid w:val="00026B6D"/>
    <w:rsid w:val="00026C1B"/>
    <w:rsid w:val="00026DB6"/>
    <w:rsid w:val="00026DDA"/>
    <w:rsid w:val="00026E42"/>
    <w:rsid w:val="00026FB4"/>
    <w:rsid w:val="00027032"/>
    <w:rsid w:val="00027304"/>
    <w:rsid w:val="00027316"/>
    <w:rsid w:val="000274ED"/>
    <w:rsid w:val="00027554"/>
    <w:rsid w:val="0002769C"/>
    <w:rsid w:val="00027808"/>
    <w:rsid w:val="00027BBB"/>
    <w:rsid w:val="00027C5A"/>
    <w:rsid w:val="00027DC8"/>
    <w:rsid w:val="00027DDA"/>
    <w:rsid w:val="00027F29"/>
    <w:rsid w:val="00027F2A"/>
    <w:rsid w:val="00027F6E"/>
    <w:rsid w:val="00027FE2"/>
    <w:rsid w:val="000300C4"/>
    <w:rsid w:val="00030140"/>
    <w:rsid w:val="00030229"/>
    <w:rsid w:val="000302AC"/>
    <w:rsid w:val="000302D0"/>
    <w:rsid w:val="00030395"/>
    <w:rsid w:val="0003043F"/>
    <w:rsid w:val="00030462"/>
    <w:rsid w:val="000306F4"/>
    <w:rsid w:val="000307CF"/>
    <w:rsid w:val="000307E1"/>
    <w:rsid w:val="0003088E"/>
    <w:rsid w:val="000308DD"/>
    <w:rsid w:val="00030925"/>
    <w:rsid w:val="0003098A"/>
    <w:rsid w:val="000309DC"/>
    <w:rsid w:val="00030C5F"/>
    <w:rsid w:val="00030D38"/>
    <w:rsid w:val="00030F84"/>
    <w:rsid w:val="000311B6"/>
    <w:rsid w:val="0003127C"/>
    <w:rsid w:val="000312C1"/>
    <w:rsid w:val="000313E3"/>
    <w:rsid w:val="000315CD"/>
    <w:rsid w:val="00031630"/>
    <w:rsid w:val="00031C52"/>
    <w:rsid w:val="00031FFA"/>
    <w:rsid w:val="0003214A"/>
    <w:rsid w:val="0003218D"/>
    <w:rsid w:val="0003233C"/>
    <w:rsid w:val="00032558"/>
    <w:rsid w:val="000326FD"/>
    <w:rsid w:val="000327EB"/>
    <w:rsid w:val="00032821"/>
    <w:rsid w:val="00032909"/>
    <w:rsid w:val="0003290A"/>
    <w:rsid w:val="00032976"/>
    <w:rsid w:val="00032BDC"/>
    <w:rsid w:val="00032E61"/>
    <w:rsid w:val="00032EFE"/>
    <w:rsid w:val="0003307B"/>
    <w:rsid w:val="00033226"/>
    <w:rsid w:val="0003335A"/>
    <w:rsid w:val="000334A0"/>
    <w:rsid w:val="00033533"/>
    <w:rsid w:val="00033584"/>
    <w:rsid w:val="000336D1"/>
    <w:rsid w:val="00033714"/>
    <w:rsid w:val="00033974"/>
    <w:rsid w:val="00033C64"/>
    <w:rsid w:val="00033E2C"/>
    <w:rsid w:val="00033F6F"/>
    <w:rsid w:val="00033FB4"/>
    <w:rsid w:val="000340B7"/>
    <w:rsid w:val="0003420D"/>
    <w:rsid w:val="00034215"/>
    <w:rsid w:val="00034283"/>
    <w:rsid w:val="000343BB"/>
    <w:rsid w:val="0003443F"/>
    <w:rsid w:val="000344A2"/>
    <w:rsid w:val="0003467A"/>
    <w:rsid w:val="000346A7"/>
    <w:rsid w:val="000347A6"/>
    <w:rsid w:val="00034A64"/>
    <w:rsid w:val="00034C09"/>
    <w:rsid w:val="00034C13"/>
    <w:rsid w:val="00034D5D"/>
    <w:rsid w:val="00034DB7"/>
    <w:rsid w:val="00034F18"/>
    <w:rsid w:val="00034F5A"/>
    <w:rsid w:val="00034F68"/>
    <w:rsid w:val="00034F9F"/>
    <w:rsid w:val="000351C0"/>
    <w:rsid w:val="000351C1"/>
    <w:rsid w:val="000352CD"/>
    <w:rsid w:val="000353C3"/>
    <w:rsid w:val="00035413"/>
    <w:rsid w:val="00035444"/>
    <w:rsid w:val="0003545C"/>
    <w:rsid w:val="000354A6"/>
    <w:rsid w:val="00035591"/>
    <w:rsid w:val="000356BE"/>
    <w:rsid w:val="00035790"/>
    <w:rsid w:val="0003583B"/>
    <w:rsid w:val="000358C2"/>
    <w:rsid w:val="00035962"/>
    <w:rsid w:val="00035A35"/>
    <w:rsid w:val="00035A48"/>
    <w:rsid w:val="00035AF4"/>
    <w:rsid w:val="00035C5D"/>
    <w:rsid w:val="00035D99"/>
    <w:rsid w:val="00035DB3"/>
    <w:rsid w:val="00035DBB"/>
    <w:rsid w:val="00035F22"/>
    <w:rsid w:val="0003601C"/>
    <w:rsid w:val="00036055"/>
    <w:rsid w:val="00036346"/>
    <w:rsid w:val="00036368"/>
    <w:rsid w:val="000365EF"/>
    <w:rsid w:val="00036614"/>
    <w:rsid w:val="0003666A"/>
    <w:rsid w:val="000366EE"/>
    <w:rsid w:val="00036721"/>
    <w:rsid w:val="0003684D"/>
    <w:rsid w:val="00036863"/>
    <w:rsid w:val="000368A4"/>
    <w:rsid w:val="00036942"/>
    <w:rsid w:val="000369A7"/>
    <w:rsid w:val="000369D3"/>
    <w:rsid w:val="00036A71"/>
    <w:rsid w:val="00036AD9"/>
    <w:rsid w:val="00036B3F"/>
    <w:rsid w:val="00036B75"/>
    <w:rsid w:val="00036BBA"/>
    <w:rsid w:val="00036D8B"/>
    <w:rsid w:val="00036DB5"/>
    <w:rsid w:val="00036F0A"/>
    <w:rsid w:val="000371D3"/>
    <w:rsid w:val="000374B6"/>
    <w:rsid w:val="00037546"/>
    <w:rsid w:val="00037654"/>
    <w:rsid w:val="000376DF"/>
    <w:rsid w:val="00037733"/>
    <w:rsid w:val="00037741"/>
    <w:rsid w:val="000377A5"/>
    <w:rsid w:val="000377AF"/>
    <w:rsid w:val="00037918"/>
    <w:rsid w:val="0003792B"/>
    <w:rsid w:val="00037A42"/>
    <w:rsid w:val="00037AEF"/>
    <w:rsid w:val="00037AF7"/>
    <w:rsid w:val="00037B7D"/>
    <w:rsid w:val="00037E1D"/>
    <w:rsid w:val="00037ED9"/>
    <w:rsid w:val="00037EEC"/>
    <w:rsid w:val="00037F65"/>
    <w:rsid w:val="00040251"/>
    <w:rsid w:val="0004039F"/>
    <w:rsid w:val="000404A5"/>
    <w:rsid w:val="000406C5"/>
    <w:rsid w:val="000407BC"/>
    <w:rsid w:val="000408C3"/>
    <w:rsid w:val="00040A0B"/>
    <w:rsid w:val="00040B89"/>
    <w:rsid w:val="00040D30"/>
    <w:rsid w:val="00040F17"/>
    <w:rsid w:val="000410E2"/>
    <w:rsid w:val="000410ED"/>
    <w:rsid w:val="00041175"/>
    <w:rsid w:val="00041189"/>
    <w:rsid w:val="00041261"/>
    <w:rsid w:val="00041351"/>
    <w:rsid w:val="000413ED"/>
    <w:rsid w:val="0004165E"/>
    <w:rsid w:val="00041699"/>
    <w:rsid w:val="000416D5"/>
    <w:rsid w:val="000417B2"/>
    <w:rsid w:val="00041866"/>
    <w:rsid w:val="00041912"/>
    <w:rsid w:val="00041AA3"/>
    <w:rsid w:val="00041B51"/>
    <w:rsid w:val="00041B6A"/>
    <w:rsid w:val="00041BE7"/>
    <w:rsid w:val="00041E97"/>
    <w:rsid w:val="00041F01"/>
    <w:rsid w:val="00041FFA"/>
    <w:rsid w:val="00042117"/>
    <w:rsid w:val="000422B1"/>
    <w:rsid w:val="00042359"/>
    <w:rsid w:val="000423DF"/>
    <w:rsid w:val="000423E3"/>
    <w:rsid w:val="000424BC"/>
    <w:rsid w:val="00042515"/>
    <w:rsid w:val="00042663"/>
    <w:rsid w:val="000426AD"/>
    <w:rsid w:val="00042776"/>
    <w:rsid w:val="000427BC"/>
    <w:rsid w:val="000428A6"/>
    <w:rsid w:val="000428B0"/>
    <w:rsid w:val="000429DB"/>
    <w:rsid w:val="000429EF"/>
    <w:rsid w:val="00042AA8"/>
    <w:rsid w:val="00042B43"/>
    <w:rsid w:val="00042C16"/>
    <w:rsid w:val="00042C48"/>
    <w:rsid w:val="00042C50"/>
    <w:rsid w:val="00042DBA"/>
    <w:rsid w:val="00042F36"/>
    <w:rsid w:val="00042F49"/>
    <w:rsid w:val="00043015"/>
    <w:rsid w:val="000430D7"/>
    <w:rsid w:val="000431C3"/>
    <w:rsid w:val="0004327D"/>
    <w:rsid w:val="000433D7"/>
    <w:rsid w:val="0004352B"/>
    <w:rsid w:val="00043534"/>
    <w:rsid w:val="00043576"/>
    <w:rsid w:val="000435A4"/>
    <w:rsid w:val="000435F9"/>
    <w:rsid w:val="000435FF"/>
    <w:rsid w:val="00043621"/>
    <w:rsid w:val="00043658"/>
    <w:rsid w:val="00043805"/>
    <w:rsid w:val="000438C8"/>
    <w:rsid w:val="000439C6"/>
    <w:rsid w:val="00043A93"/>
    <w:rsid w:val="00043A9E"/>
    <w:rsid w:val="00043C11"/>
    <w:rsid w:val="00043ECE"/>
    <w:rsid w:val="00043F32"/>
    <w:rsid w:val="00043FD1"/>
    <w:rsid w:val="0004400E"/>
    <w:rsid w:val="0004407E"/>
    <w:rsid w:val="000440DD"/>
    <w:rsid w:val="000442B9"/>
    <w:rsid w:val="000444E9"/>
    <w:rsid w:val="00044549"/>
    <w:rsid w:val="000445D3"/>
    <w:rsid w:val="0004466F"/>
    <w:rsid w:val="00044682"/>
    <w:rsid w:val="000449C3"/>
    <w:rsid w:val="000449F5"/>
    <w:rsid w:val="00044B3E"/>
    <w:rsid w:val="00044B6E"/>
    <w:rsid w:val="00044C47"/>
    <w:rsid w:val="00044D08"/>
    <w:rsid w:val="00044E2D"/>
    <w:rsid w:val="00044F13"/>
    <w:rsid w:val="00044FBC"/>
    <w:rsid w:val="00045216"/>
    <w:rsid w:val="000452CF"/>
    <w:rsid w:val="00045363"/>
    <w:rsid w:val="000453B9"/>
    <w:rsid w:val="000454B6"/>
    <w:rsid w:val="0004561C"/>
    <w:rsid w:val="000457C6"/>
    <w:rsid w:val="0004581F"/>
    <w:rsid w:val="000458E4"/>
    <w:rsid w:val="00045938"/>
    <w:rsid w:val="00045A73"/>
    <w:rsid w:val="00045B33"/>
    <w:rsid w:val="00045F0D"/>
    <w:rsid w:val="00045F17"/>
    <w:rsid w:val="00045F40"/>
    <w:rsid w:val="00045FC6"/>
    <w:rsid w:val="00046283"/>
    <w:rsid w:val="00046317"/>
    <w:rsid w:val="000466C6"/>
    <w:rsid w:val="00046836"/>
    <w:rsid w:val="00046AC7"/>
    <w:rsid w:val="00046ACC"/>
    <w:rsid w:val="00046D10"/>
    <w:rsid w:val="00046E00"/>
    <w:rsid w:val="00046FB7"/>
    <w:rsid w:val="00046FFD"/>
    <w:rsid w:val="0004709D"/>
    <w:rsid w:val="000471B4"/>
    <w:rsid w:val="00047253"/>
    <w:rsid w:val="000472EF"/>
    <w:rsid w:val="00047324"/>
    <w:rsid w:val="000473F9"/>
    <w:rsid w:val="00047494"/>
    <w:rsid w:val="0004750C"/>
    <w:rsid w:val="00047556"/>
    <w:rsid w:val="0004756D"/>
    <w:rsid w:val="000475BE"/>
    <w:rsid w:val="00047661"/>
    <w:rsid w:val="0004774C"/>
    <w:rsid w:val="00047785"/>
    <w:rsid w:val="00047862"/>
    <w:rsid w:val="000479B6"/>
    <w:rsid w:val="00047A60"/>
    <w:rsid w:val="00047BE1"/>
    <w:rsid w:val="00047C0A"/>
    <w:rsid w:val="00047C44"/>
    <w:rsid w:val="00047C8D"/>
    <w:rsid w:val="00047E57"/>
    <w:rsid w:val="00047ED1"/>
    <w:rsid w:val="00047F41"/>
    <w:rsid w:val="00047FBD"/>
    <w:rsid w:val="00050026"/>
    <w:rsid w:val="0005007E"/>
    <w:rsid w:val="00050291"/>
    <w:rsid w:val="000502BF"/>
    <w:rsid w:val="0005032E"/>
    <w:rsid w:val="0005041C"/>
    <w:rsid w:val="0005047D"/>
    <w:rsid w:val="000504DE"/>
    <w:rsid w:val="0005065D"/>
    <w:rsid w:val="000506F1"/>
    <w:rsid w:val="000507A5"/>
    <w:rsid w:val="00050815"/>
    <w:rsid w:val="0005090B"/>
    <w:rsid w:val="00050915"/>
    <w:rsid w:val="00050A11"/>
    <w:rsid w:val="00050A40"/>
    <w:rsid w:val="00050B37"/>
    <w:rsid w:val="00050BCC"/>
    <w:rsid w:val="00050C39"/>
    <w:rsid w:val="00050C8F"/>
    <w:rsid w:val="00050CCB"/>
    <w:rsid w:val="00050D13"/>
    <w:rsid w:val="00050FBE"/>
    <w:rsid w:val="00051009"/>
    <w:rsid w:val="0005148E"/>
    <w:rsid w:val="0005168D"/>
    <w:rsid w:val="0005169C"/>
    <w:rsid w:val="000516EF"/>
    <w:rsid w:val="000519BB"/>
    <w:rsid w:val="00051AF5"/>
    <w:rsid w:val="00051AF6"/>
    <w:rsid w:val="00051B55"/>
    <w:rsid w:val="00051B6E"/>
    <w:rsid w:val="00051C1C"/>
    <w:rsid w:val="00051CEA"/>
    <w:rsid w:val="00051D3E"/>
    <w:rsid w:val="00051E1D"/>
    <w:rsid w:val="0005215E"/>
    <w:rsid w:val="0005218F"/>
    <w:rsid w:val="0005221E"/>
    <w:rsid w:val="00052282"/>
    <w:rsid w:val="00052552"/>
    <w:rsid w:val="000526DC"/>
    <w:rsid w:val="0005277E"/>
    <w:rsid w:val="0005287F"/>
    <w:rsid w:val="0005294D"/>
    <w:rsid w:val="000529A5"/>
    <w:rsid w:val="00052B38"/>
    <w:rsid w:val="00052C60"/>
    <w:rsid w:val="00052C85"/>
    <w:rsid w:val="00052F7A"/>
    <w:rsid w:val="000530E5"/>
    <w:rsid w:val="000530F0"/>
    <w:rsid w:val="00053159"/>
    <w:rsid w:val="000531D2"/>
    <w:rsid w:val="00053297"/>
    <w:rsid w:val="00053319"/>
    <w:rsid w:val="0005340E"/>
    <w:rsid w:val="0005347C"/>
    <w:rsid w:val="000534EF"/>
    <w:rsid w:val="00053646"/>
    <w:rsid w:val="0005370F"/>
    <w:rsid w:val="000539C9"/>
    <w:rsid w:val="000539EA"/>
    <w:rsid w:val="00053A80"/>
    <w:rsid w:val="00053B74"/>
    <w:rsid w:val="00053E6A"/>
    <w:rsid w:val="00053EC2"/>
    <w:rsid w:val="00053FAE"/>
    <w:rsid w:val="0005403B"/>
    <w:rsid w:val="000541CB"/>
    <w:rsid w:val="0005429F"/>
    <w:rsid w:val="000542AC"/>
    <w:rsid w:val="000542E4"/>
    <w:rsid w:val="0005450E"/>
    <w:rsid w:val="0005465C"/>
    <w:rsid w:val="00054756"/>
    <w:rsid w:val="00054785"/>
    <w:rsid w:val="0005496B"/>
    <w:rsid w:val="00054D6D"/>
    <w:rsid w:val="00054F3D"/>
    <w:rsid w:val="00054F56"/>
    <w:rsid w:val="000551B7"/>
    <w:rsid w:val="00055320"/>
    <w:rsid w:val="00055328"/>
    <w:rsid w:val="0005541C"/>
    <w:rsid w:val="0005562F"/>
    <w:rsid w:val="00055672"/>
    <w:rsid w:val="0005569B"/>
    <w:rsid w:val="000556E0"/>
    <w:rsid w:val="00055835"/>
    <w:rsid w:val="000558ED"/>
    <w:rsid w:val="00055A1D"/>
    <w:rsid w:val="00055A44"/>
    <w:rsid w:val="00055A68"/>
    <w:rsid w:val="00055CFE"/>
    <w:rsid w:val="00055D51"/>
    <w:rsid w:val="00055E62"/>
    <w:rsid w:val="00055F11"/>
    <w:rsid w:val="00055FBD"/>
    <w:rsid w:val="00056034"/>
    <w:rsid w:val="0005625B"/>
    <w:rsid w:val="0005637E"/>
    <w:rsid w:val="00056415"/>
    <w:rsid w:val="0005656A"/>
    <w:rsid w:val="00056595"/>
    <w:rsid w:val="00056752"/>
    <w:rsid w:val="0005681C"/>
    <w:rsid w:val="00056853"/>
    <w:rsid w:val="000568E0"/>
    <w:rsid w:val="0005690F"/>
    <w:rsid w:val="00056917"/>
    <w:rsid w:val="00056991"/>
    <w:rsid w:val="00056A50"/>
    <w:rsid w:val="00056A82"/>
    <w:rsid w:val="00056B89"/>
    <w:rsid w:val="00056D7C"/>
    <w:rsid w:val="00056E6B"/>
    <w:rsid w:val="00056EC8"/>
    <w:rsid w:val="00056F65"/>
    <w:rsid w:val="00056FD1"/>
    <w:rsid w:val="00057114"/>
    <w:rsid w:val="00057178"/>
    <w:rsid w:val="000571E3"/>
    <w:rsid w:val="00057205"/>
    <w:rsid w:val="000572CC"/>
    <w:rsid w:val="0005732A"/>
    <w:rsid w:val="0005733C"/>
    <w:rsid w:val="00057455"/>
    <w:rsid w:val="0005745F"/>
    <w:rsid w:val="0005759F"/>
    <w:rsid w:val="00057AD5"/>
    <w:rsid w:val="00057B1F"/>
    <w:rsid w:val="00057BD7"/>
    <w:rsid w:val="00057C01"/>
    <w:rsid w:val="00057D01"/>
    <w:rsid w:val="00057D09"/>
    <w:rsid w:val="00057D70"/>
    <w:rsid w:val="00057DAB"/>
    <w:rsid w:val="00057E10"/>
    <w:rsid w:val="00057E8A"/>
    <w:rsid w:val="00057E94"/>
    <w:rsid w:val="00057F7D"/>
    <w:rsid w:val="00057FAC"/>
    <w:rsid w:val="00057FE5"/>
    <w:rsid w:val="00057FF1"/>
    <w:rsid w:val="00060040"/>
    <w:rsid w:val="0006004B"/>
    <w:rsid w:val="000600A6"/>
    <w:rsid w:val="00060155"/>
    <w:rsid w:val="0006016C"/>
    <w:rsid w:val="00060251"/>
    <w:rsid w:val="000602F6"/>
    <w:rsid w:val="000603F2"/>
    <w:rsid w:val="000604C6"/>
    <w:rsid w:val="000605AF"/>
    <w:rsid w:val="0006064D"/>
    <w:rsid w:val="00060763"/>
    <w:rsid w:val="000608B3"/>
    <w:rsid w:val="000608B9"/>
    <w:rsid w:val="0006098F"/>
    <w:rsid w:val="000609FF"/>
    <w:rsid w:val="00060B56"/>
    <w:rsid w:val="00060B57"/>
    <w:rsid w:val="00060BB6"/>
    <w:rsid w:val="00060C52"/>
    <w:rsid w:val="00060E29"/>
    <w:rsid w:val="00060EED"/>
    <w:rsid w:val="00060F47"/>
    <w:rsid w:val="00061069"/>
    <w:rsid w:val="00061099"/>
    <w:rsid w:val="0006112B"/>
    <w:rsid w:val="00061347"/>
    <w:rsid w:val="000615E7"/>
    <w:rsid w:val="0006164D"/>
    <w:rsid w:val="0006174B"/>
    <w:rsid w:val="000617FE"/>
    <w:rsid w:val="0006191E"/>
    <w:rsid w:val="000619AB"/>
    <w:rsid w:val="00061A01"/>
    <w:rsid w:val="00061ABE"/>
    <w:rsid w:val="00061B2C"/>
    <w:rsid w:val="00061B74"/>
    <w:rsid w:val="00061B85"/>
    <w:rsid w:val="00061C32"/>
    <w:rsid w:val="00061C75"/>
    <w:rsid w:val="00061D5B"/>
    <w:rsid w:val="00061EE7"/>
    <w:rsid w:val="00061F00"/>
    <w:rsid w:val="00061F36"/>
    <w:rsid w:val="0006202A"/>
    <w:rsid w:val="000622EB"/>
    <w:rsid w:val="00062339"/>
    <w:rsid w:val="000623A9"/>
    <w:rsid w:val="0006242F"/>
    <w:rsid w:val="00062493"/>
    <w:rsid w:val="000625C9"/>
    <w:rsid w:val="000626CD"/>
    <w:rsid w:val="00062878"/>
    <w:rsid w:val="0006294F"/>
    <w:rsid w:val="00062A05"/>
    <w:rsid w:val="00062ACC"/>
    <w:rsid w:val="00062AE8"/>
    <w:rsid w:val="00062B69"/>
    <w:rsid w:val="00062CFA"/>
    <w:rsid w:val="00062D3E"/>
    <w:rsid w:val="00062E01"/>
    <w:rsid w:val="00062EBD"/>
    <w:rsid w:val="00063094"/>
    <w:rsid w:val="0006310A"/>
    <w:rsid w:val="00063160"/>
    <w:rsid w:val="000631F8"/>
    <w:rsid w:val="000633EC"/>
    <w:rsid w:val="00063425"/>
    <w:rsid w:val="0006367A"/>
    <w:rsid w:val="000636F6"/>
    <w:rsid w:val="00063AB7"/>
    <w:rsid w:val="00063BD6"/>
    <w:rsid w:val="00063C53"/>
    <w:rsid w:val="00063CA4"/>
    <w:rsid w:val="00063D20"/>
    <w:rsid w:val="00063D8C"/>
    <w:rsid w:val="00063EEC"/>
    <w:rsid w:val="00063F9A"/>
    <w:rsid w:val="0006412B"/>
    <w:rsid w:val="000642A1"/>
    <w:rsid w:val="0006431B"/>
    <w:rsid w:val="00064346"/>
    <w:rsid w:val="0006436B"/>
    <w:rsid w:val="0006462B"/>
    <w:rsid w:val="00064746"/>
    <w:rsid w:val="000648B9"/>
    <w:rsid w:val="00064949"/>
    <w:rsid w:val="0006498B"/>
    <w:rsid w:val="00064A72"/>
    <w:rsid w:val="00064AB3"/>
    <w:rsid w:val="00064B2A"/>
    <w:rsid w:val="00064B4E"/>
    <w:rsid w:val="00064C7E"/>
    <w:rsid w:val="00064CBB"/>
    <w:rsid w:val="00064D3B"/>
    <w:rsid w:val="00064DC1"/>
    <w:rsid w:val="00064DFD"/>
    <w:rsid w:val="00064F05"/>
    <w:rsid w:val="00065051"/>
    <w:rsid w:val="000650A2"/>
    <w:rsid w:val="000650A9"/>
    <w:rsid w:val="000650E9"/>
    <w:rsid w:val="0006519E"/>
    <w:rsid w:val="000652BB"/>
    <w:rsid w:val="000653D0"/>
    <w:rsid w:val="000653E1"/>
    <w:rsid w:val="00065447"/>
    <w:rsid w:val="000654C3"/>
    <w:rsid w:val="00065527"/>
    <w:rsid w:val="000656A4"/>
    <w:rsid w:val="00065ADD"/>
    <w:rsid w:val="00065B89"/>
    <w:rsid w:val="00065D50"/>
    <w:rsid w:val="00065DB7"/>
    <w:rsid w:val="00066257"/>
    <w:rsid w:val="0006628E"/>
    <w:rsid w:val="000662EB"/>
    <w:rsid w:val="00066463"/>
    <w:rsid w:val="000664DA"/>
    <w:rsid w:val="000665DA"/>
    <w:rsid w:val="00066635"/>
    <w:rsid w:val="000666C0"/>
    <w:rsid w:val="00066723"/>
    <w:rsid w:val="00066791"/>
    <w:rsid w:val="000667E1"/>
    <w:rsid w:val="000668DD"/>
    <w:rsid w:val="0006697D"/>
    <w:rsid w:val="00066ABB"/>
    <w:rsid w:val="00066B37"/>
    <w:rsid w:val="00066BD3"/>
    <w:rsid w:val="00066BDE"/>
    <w:rsid w:val="00066D8F"/>
    <w:rsid w:val="00066DC0"/>
    <w:rsid w:val="00066F23"/>
    <w:rsid w:val="00066F7D"/>
    <w:rsid w:val="00066F9F"/>
    <w:rsid w:val="00067014"/>
    <w:rsid w:val="00067080"/>
    <w:rsid w:val="0006719B"/>
    <w:rsid w:val="0006724E"/>
    <w:rsid w:val="0006725F"/>
    <w:rsid w:val="000673B4"/>
    <w:rsid w:val="000674F1"/>
    <w:rsid w:val="00067599"/>
    <w:rsid w:val="000675F8"/>
    <w:rsid w:val="000676E3"/>
    <w:rsid w:val="000676E9"/>
    <w:rsid w:val="000677F4"/>
    <w:rsid w:val="00067911"/>
    <w:rsid w:val="00067B6D"/>
    <w:rsid w:val="00067C57"/>
    <w:rsid w:val="00067C86"/>
    <w:rsid w:val="00067C8C"/>
    <w:rsid w:val="00067CB5"/>
    <w:rsid w:val="00067EBD"/>
    <w:rsid w:val="00070039"/>
    <w:rsid w:val="000700F2"/>
    <w:rsid w:val="0007013C"/>
    <w:rsid w:val="00070343"/>
    <w:rsid w:val="0007037C"/>
    <w:rsid w:val="00070465"/>
    <w:rsid w:val="000705DC"/>
    <w:rsid w:val="00070713"/>
    <w:rsid w:val="00070870"/>
    <w:rsid w:val="000709C5"/>
    <w:rsid w:val="000709CD"/>
    <w:rsid w:val="00070C9B"/>
    <w:rsid w:val="00070D5A"/>
    <w:rsid w:val="00070D64"/>
    <w:rsid w:val="00070E2A"/>
    <w:rsid w:val="00070EE5"/>
    <w:rsid w:val="00070FE5"/>
    <w:rsid w:val="00070FFF"/>
    <w:rsid w:val="000710E2"/>
    <w:rsid w:val="000711D2"/>
    <w:rsid w:val="000711F8"/>
    <w:rsid w:val="000712CD"/>
    <w:rsid w:val="000713F5"/>
    <w:rsid w:val="0007144C"/>
    <w:rsid w:val="000715D3"/>
    <w:rsid w:val="00071624"/>
    <w:rsid w:val="000716C4"/>
    <w:rsid w:val="0007170A"/>
    <w:rsid w:val="00071858"/>
    <w:rsid w:val="000718A4"/>
    <w:rsid w:val="00071939"/>
    <w:rsid w:val="00071A5C"/>
    <w:rsid w:val="00071B07"/>
    <w:rsid w:val="00071D42"/>
    <w:rsid w:val="00071D74"/>
    <w:rsid w:val="00071F41"/>
    <w:rsid w:val="00071F77"/>
    <w:rsid w:val="00071FD4"/>
    <w:rsid w:val="00072136"/>
    <w:rsid w:val="0007214D"/>
    <w:rsid w:val="00072161"/>
    <w:rsid w:val="00072213"/>
    <w:rsid w:val="00072244"/>
    <w:rsid w:val="000722C6"/>
    <w:rsid w:val="000723E8"/>
    <w:rsid w:val="000723EC"/>
    <w:rsid w:val="0007265B"/>
    <w:rsid w:val="0007277D"/>
    <w:rsid w:val="00072964"/>
    <w:rsid w:val="000729EF"/>
    <w:rsid w:val="00072A63"/>
    <w:rsid w:val="00072B65"/>
    <w:rsid w:val="00072B8D"/>
    <w:rsid w:val="00072BD2"/>
    <w:rsid w:val="00072EE5"/>
    <w:rsid w:val="0007310A"/>
    <w:rsid w:val="00073132"/>
    <w:rsid w:val="00073153"/>
    <w:rsid w:val="00073187"/>
    <w:rsid w:val="000731FD"/>
    <w:rsid w:val="00073242"/>
    <w:rsid w:val="00073265"/>
    <w:rsid w:val="000732B3"/>
    <w:rsid w:val="000732D9"/>
    <w:rsid w:val="000733CF"/>
    <w:rsid w:val="00073441"/>
    <w:rsid w:val="00073496"/>
    <w:rsid w:val="000734DD"/>
    <w:rsid w:val="00073587"/>
    <w:rsid w:val="000735A2"/>
    <w:rsid w:val="000735AC"/>
    <w:rsid w:val="00073679"/>
    <w:rsid w:val="00073930"/>
    <w:rsid w:val="000739ED"/>
    <w:rsid w:val="00073E13"/>
    <w:rsid w:val="00073E20"/>
    <w:rsid w:val="00073FF4"/>
    <w:rsid w:val="0007405B"/>
    <w:rsid w:val="00074267"/>
    <w:rsid w:val="00074280"/>
    <w:rsid w:val="000742A6"/>
    <w:rsid w:val="00074373"/>
    <w:rsid w:val="000744F5"/>
    <w:rsid w:val="00074504"/>
    <w:rsid w:val="00074553"/>
    <w:rsid w:val="0007465C"/>
    <w:rsid w:val="0007468B"/>
    <w:rsid w:val="000747A8"/>
    <w:rsid w:val="000748D1"/>
    <w:rsid w:val="00074911"/>
    <w:rsid w:val="00074A1F"/>
    <w:rsid w:val="00074A69"/>
    <w:rsid w:val="00074BBE"/>
    <w:rsid w:val="00074C22"/>
    <w:rsid w:val="00074CCF"/>
    <w:rsid w:val="00074D52"/>
    <w:rsid w:val="00074DB4"/>
    <w:rsid w:val="00074E94"/>
    <w:rsid w:val="00074F0F"/>
    <w:rsid w:val="00074F52"/>
    <w:rsid w:val="00075069"/>
    <w:rsid w:val="00075206"/>
    <w:rsid w:val="0007529E"/>
    <w:rsid w:val="00075586"/>
    <w:rsid w:val="00075696"/>
    <w:rsid w:val="0007571E"/>
    <w:rsid w:val="00075805"/>
    <w:rsid w:val="00075BB0"/>
    <w:rsid w:val="00075C6B"/>
    <w:rsid w:val="00075F42"/>
    <w:rsid w:val="00076004"/>
    <w:rsid w:val="00076018"/>
    <w:rsid w:val="00076157"/>
    <w:rsid w:val="0007616B"/>
    <w:rsid w:val="00076171"/>
    <w:rsid w:val="000761EC"/>
    <w:rsid w:val="00076298"/>
    <w:rsid w:val="0007633C"/>
    <w:rsid w:val="00076428"/>
    <w:rsid w:val="00076549"/>
    <w:rsid w:val="000768CF"/>
    <w:rsid w:val="0007694D"/>
    <w:rsid w:val="0007695F"/>
    <w:rsid w:val="00076A9D"/>
    <w:rsid w:val="00076C8B"/>
    <w:rsid w:val="00076CD5"/>
    <w:rsid w:val="0007700C"/>
    <w:rsid w:val="000770D7"/>
    <w:rsid w:val="000771B4"/>
    <w:rsid w:val="000771E0"/>
    <w:rsid w:val="0007720A"/>
    <w:rsid w:val="000772DE"/>
    <w:rsid w:val="000772E1"/>
    <w:rsid w:val="0007762D"/>
    <w:rsid w:val="000776A9"/>
    <w:rsid w:val="000777D0"/>
    <w:rsid w:val="000778E8"/>
    <w:rsid w:val="000779EF"/>
    <w:rsid w:val="00077AEF"/>
    <w:rsid w:val="00077AF0"/>
    <w:rsid w:val="00077C17"/>
    <w:rsid w:val="00077CDA"/>
    <w:rsid w:val="000800DF"/>
    <w:rsid w:val="0008023A"/>
    <w:rsid w:val="00080263"/>
    <w:rsid w:val="000804E8"/>
    <w:rsid w:val="0008050D"/>
    <w:rsid w:val="00080534"/>
    <w:rsid w:val="00080640"/>
    <w:rsid w:val="00080656"/>
    <w:rsid w:val="0008067E"/>
    <w:rsid w:val="00080839"/>
    <w:rsid w:val="000808A5"/>
    <w:rsid w:val="000808C8"/>
    <w:rsid w:val="000808F6"/>
    <w:rsid w:val="00080910"/>
    <w:rsid w:val="00080941"/>
    <w:rsid w:val="00080C21"/>
    <w:rsid w:val="00080D15"/>
    <w:rsid w:val="00080FAB"/>
    <w:rsid w:val="000810AA"/>
    <w:rsid w:val="000810AC"/>
    <w:rsid w:val="00081200"/>
    <w:rsid w:val="00081232"/>
    <w:rsid w:val="0008137E"/>
    <w:rsid w:val="000814C2"/>
    <w:rsid w:val="00081540"/>
    <w:rsid w:val="0008155B"/>
    <w:rsid w:val="0008173A"/>
    <w:rsid w:val="0008182A"/>
    <w:rsid w:val="00081863"/>
    <w:rsid w:val="000818C6"/>
    <w:rsid w:val="0008191B"/>
    <w:rsid w:val="000819F9"/>
    <w:rsid w:val="00081A2A"/>
    <w:rsid w:val="00081A54"/>
    <w:rsid w:val="00081B1D"/>
    <w:rsid w:val="00081BA4"/>
    <w:rsid w:val="00081E50"/>
    <w:rsid w:val="00081EFE"/>
    <w:rsid w:val="00081FEE"/>
    <w:rsid w:val="000820B5"/>
    <w:rsid w:val="000822F7"/>
    <w:rsid w:val="0008248F"/>
    <w:rsid w:val="000824D3"/>
    <w:rsid w:val="000825C1"/>
    <w:rsid w:val="000825F0"/>
    <w:rsid w:val="000827F3"/>
    <w:rsid w:val="00082847"/>
    <w:rsid w:val="000828A8"/>
    <w:rsid w:val="0008292E"/>
    <w:rsid w:val="00082B26"/>
    <w:rsid w:val="00082C2C"/>
    <w:rsid w:val="00082EEC"/>
    <w:rsid w:val="00082F28"/>
    <w:rsid w:val="00082FE4"/>
    <w:rsid w:val="000834BE"/>
    <w:rsid w:val="000835BF"/>
    <w:rsid w:val="00083649"/>
    <w:rsid w:val="00083921"/>
    <w:rsid w:val="00083B43"/>
    <w:rsid w:val="00083B5B"/>
    <w:rsid w:val="00083C3A"/>
    <w:rsid w:val="00083D08"/>
    <w:rsid w:val="00083EA2"/>
    <w:rsid w:val="00083ED4"/>
    <w:rsid w:val="00083FB7"/>
    <w:rsid w:val="00083FF9"/>
    <w:rsid w:val="00084017"/>
    <w:rsid w:val="00084037"/>
    <w:rsid w:val="00084128"/>
    <w:rsid w:val="000841B3"/>
    <w:rsid w:val="000841CD"/>
    <w:rsid w:val="00084305"/>
    <w:rsid w:val="00084308"/>
    <w:rsid w:val="00084335"/>
    <w:rsid w:val="00084436"/>
    <w:rsid w:val="0008446A"/>
    <w:rsid w:val="0008457E"/>
    <w:rsid w:val="000847BC"/>
    <w:rsid w:val="000847C3"/>
    <w:rsid w:val="000848C6"/>
    <w:rsid w:val="0008492D"/>
    <w:rsid w:val="00084968"/>
    <w:rsid w:val="00084AD2"/>
    <w:rsid w:val="00084AF9"/>
    <w:rsid w:val="00084B53"/>
    <w:rsid w:val="00084CDE"/>
    <w:rsid w:val="00084D87"/>
    <w:rsid w:val="00084E28"/>
    <w:rsid w:val="00084E3A"/>
    <w:rsid w:val="00084FCA"/>
    <w:rsid w:val="00085030"/>
    <w:rsid w:val="00085280"/>
    <w:rsid w:val="0008546B"/>
    <w:rsid w:val="0008548B"/>
    <w:rsid w:val="00085583"/>
    <w:rsid w:val="00085596"/>
    <w:rsid w:val="000855C4"/>
    <w:rsid w:val="0008565A"/>
    <w:rsid w:val="000856E9"/>
    <w:rsid w:val="000858A1"/>
    <w:rsid w:val="000858C7"/>
    <w:rsid w:val="000858D9"/>
    <w:rsid w:val="00085AB1"/>
    <w:rsid w:val="00085AB4"/>
    <w:rsid w:val="00085B4A"/>
    <w:rsid w:val="00085D70"/>
    <w:rsid w:val="00085E43"/>
    <w:rsid w:val="00085F23"/>
    <w:rsid w:val="00085F25"/>
    <w:rsid w:val="00085FF7"/>
    <w:rsid w:val="000860A4"/>
    <w:rsid w:val="00086184"/>
    <w:rsid w:val="0008638A"/>
    <w:rsid w:val="0008642C"/>
    <w:rsid w:val="000864B0"/>
    <w:rsid w:val="000865D8"/>
    <w:rsid w:val="00086604"/>
    <w:rsid w:val="0008699C"/>
    <w:rsid w:val="000869C1"/>
    <w:rsid w:val="000869E2"/>
    <w:rsid w:val="00086B2B"/>
    <w:rsid w:val="00086DB8"/>
    <w:rsid w:val="00086FB2"/>
    <w:rsid w:val="000870A7"/>
    <w:rsid w:val="00087120"/>
    <w:rsid w:val="0008730D"/>
    <w:rsid w:val="000873F3"/>
    <w:rsid w:val="000874A7"/>
    <w:rsid w:val="000874F8"/>
    <w:rsid w:val="00087551"/>
    <w:rsid w:val="00087572"/>
    <w:rsid w:val="00087583"/>
    <w:rsid w:val="000875D3"/>
    <w:rsid w:val="0008769D"/>
    <w:rsid w:val="000879ED"/>
    <w:rsid w:val="00087A43"/>
    <w:rsid w:val="00087BBF"/>
    <w:rsid w:val="00087E14"/>
    <w:rsid w:val="00087EE4"/>
    <w:rsid w:val="00087EF1"/>
    <w:rsid w:val="00087F6D"/>
    <w:rsid w:val="00087FAA"/>
    <w:rsid w:val="00090018"/>
    <w:rsid w:val="00090301"/>
    <w:rsid w:val="00090443"/>
    <w:rsid w:val="00090497"/>
    <w:rsid w:val="000904E2"/>
    <w:rsid w:val="0009059F"/>
    <w:rsid w:val="000905CF"/>
    <w:rsid w:val="000906D2"/>
    <w:rsid w:val="00090854"/>
    <w:rsid w:val="0009093F"/>
    <w:rsid w:val="00090A7E"/>
    <w:rsid w:val="00090AFA"/>
    <w:rsid w:val="00090D99"/>
    <w:rsid w:val="00090DAC"/>
    <w:rsid w:val="00090EC7"/>
    <w:rsid w:val="00090ECD"/>
    <w:rsid w:val="00091094"/>
    <w:rsid w:val="000910BA"/>
    <w:rsid w:val="000911E8"/>
    <w:rsid w:val="00091331"/>
    <w:rsid w:val="00091541"/>
    <w:rsid w:val="000918B9"/>
    <w:rsid w:val="000918E5"/>
    <w:rsid w:val="00091990"/>
    <w:rsid w:val="00091A63"/>
    <w:rsid w:val="00091AF2"/>
    <w:rsid w:val="00091F3A"/>
    <w:rsid w:val="00091F47"/>
    <w:rsid w:val="00091FB1"/>
    <w:rsid w:val="00091FCD"/>
    <w:rsid w:val="0009200A"/>
    <w:rsid w:val="00092016"/>
    <w:rsid w:val="00092083"/>
    <w:rsid w:val="00092142"/>
    <w:rsid w:val="00092266"/>
    <w:rsid w:val="0009227B"/>
    <w:rsid w:val="00092604"/>
    <w:rsid w:val="00092623"/>
    <w:rsid w:val="000926C5"/>
    <w:rsid w:val="000926D6"/>
    <w:rsid w:val="000926F9"/>
    <w:rsid w:val="00092904"/>
    <w:rsid w:val="00092975"/>
    <w:rsid w:val="00092A93"/>
    <w:rsid w:val="00092AC5"/>
    <w:rsid w:val="00092B77"/>
    <w:rsid w:val="00092BD9"/>
    <w:rsid w:val="00092F9F"/>
    <w:rsid w:val="00093186"/>
    <w:rsid w:val="0009319E"/>
    <w:rsid w:val="00093338"/>
    <w:rsid w:val="00093394"/>
    <w:rsid w:val="000933AA"/>
    <w:rsid w:val="0009346C"/>
    <w:rsid w:val="0009356F"/>
    <w:rsid w:val="000935C4"/>
    <w:rsid w:val="000935E2"/>
    <w:rsid w:val="00093705"/>
    <w:rsid w:val="00093717"/>
    <w:rsid w:val="000937B0"/>
    <w:rsid w:val="00093857"/>
    <w:rsid w:val="00093A0B"/>
    <w:rsid w:val="00093A91"/>
    <w:rsid w:val="00093ACE"/>
    <w:rsid w:val="00093B4F"/>
    <w:rsid w:val="00093C3A"/>
    <w:rsid w:val="00093CA7"/>
    <w:rsid w:val="00093CEF"/>
    <w:rsid w:val="00093CFB"/>
    <w:rsid w:val="00093E01"/>
    <w:rsid w:val="00093E80"/>
    <w:rsid w:val="00093E90"/>
    <w:rsid w:val="00093EA0"/>
    <w:rsid w:val="00093EE6"/>
    <w:rsid w:val="00093FC7"/>
    <w:rsid w:val="00094128"/>
    <w:rsid w:val="00094273"/>
    <w:rsid w:val="000945FB"/>
    <w:rsid w:val="0009477E"/>
    <w:rsid w:val="0009487D"/>
    <w:rsid w:val="00094947"/>
    <w:rsid w:val="00094A17"/>
    <w:rsid w:val="00094C32"/>
    <w:rsid w:val="00094CB6"/>
    <w:rsid w:val="00094CB7"/>
    <w:rsid w:val="00094CD3"/>
    <w:rsid w:val="00094D4C"/>
    <w:rsid w:val="00094E23"/>
    <w:rsid w:val="00094EA1"/>
    <w:rsid w:val="00094EB6"/>
    <w:rsid w:val="00094F69"/>
    <w:rsid w:val="00094FA5"/>
    <w:rsid w:val="00095090"/>
    <w:rsid w:val="000950A6"/>
    <w:rsid w:val="000950AD"/>
    <w:rsid w:val="0009512D"/>
    <w:rsid w:val="000951C1"/>
    <w:rsid w:val="0009524C"/>
    <w:rsid w:val="000953D3"/>
    <w:rsid w:val="00095402"/>
    <w:rsid w:val="000954BF"/>
    <w:rsid w:val="000955BA"/>
    <w:rsid w:val="000955DB"/>
    <w:rsid w:val="00095698"/>
    <w:rsid w:val="000956EA"/>
    <w:rsid w:val="00095940"/>
    <w:rsid w:val="0009595C"/>
    <w:rsid w:val="00095A72"/>
    <w:rsid w:val="00095B0C"/>
    <w:rsid w:val="00095B23"/>
    <w:rsid w:val="00095B49"/>
    <w:rsid w:val="00095B5B"/>
    <w:rsid w:val="00095BEA"/>
    <w:rsid w:val="00095D57"/>
    <w:rsid w:val="00095E11"/>
    <w:rsid w:val="00095F03"/>
    <w:rsid w:val="00096005"/>
    <w:rsid w:val="00096216"/>
    <w:rsid w:val="00096408"/>
    <w:rsid w:val="0009646D"/>
    <w:rsid w:val="00096522"/>
    <w:rsid w:val="00096576"/>
    <w:rsid w:val="00096622"/>
    <w:rsid w:val="00096651"/>
    <w:rsid w:val="00096680"/>
    <w:rsid w:val="00096726"/>
    <w:rsid w:val="000967EF"/>
    <w:rsid w:val="000969A7"/>
    <w:rsid w:val="00096A1E"/>
    <w:rsid w:val="00096A8B"/>
    <w:rsid w:val="00096AF1"/>
    <w:rsid w:val="00096BEE"/>
    <w:rsid w:val="00096C20"/>
    <w:rsid w:val="00096CA0"/>
    <w:rsid w:val="00096CF0"/>
    <w:rsid w:val="00096DFB"/>
    <w:rsid w:val="00096E4D"/>
    <w:rsid w:val="00096E69"/>
    <w:rsid w:val="00096E90"/>
    <w:rsid w:val="00096FF8"/>
    <w:rsid w:val="00096FFF"/>
    <w:rsid w:val="00097106"/>
    <w:rsid w:val="0009721B"/>
    <w:rsid w:val="0009737C"/>
    <w:rsid w:val="0009759E"/>
    <w:rsid w:val="000975C2"/>
    <w:rsid w:val="000975E3"/>
    <w:rsid w:val="000976F1"/>
    <w:rsid w:val="00097B82"/>
    <w:rsid w:val="00097BEE"/>
    <w:rsid w:val="00097D28"/>
    <w:rsid w:val="00097E9D"/>
    <w:rsid w:val="00097F36"/>
    <w:rsid w:val="000A00BA"/>
    <w:rsid w:val="000A0454"/>
    <w:rsid w:val="000A0609"/>
    <w:rsid w:val="000A0638"/>
    <w:rsid w:val="000A0699"/>
    <w:rsid w:val="000A06F5"/>
    <w:rsid w:val="000A0757"/>
    <w:rsid w:val="000A0840"/>
    <w:rsid w:val="000A0B95"/>
    <w:rsid w:val="000A0DB3"/>
    <w:rsid w:val="000A0DC7"/>
    <w:rsid w:val="000A0E05"/>
    <w:rsid w:val="000A0E40"/>
    <w:rsid w:val="000A0F2F"/>
    <w:rsid w:val="000A1149"/>
    <w:rsid w:val="000A12EF"/>
    <w:rsid w:val="000A1734"/>
    <w:rsid w:val="000A17CB"/>
    <w:rsid w:val="000A182D"/>
    <w:rsid w:val="000A182F"/>
    <w:rsid w:val="000A195A"/>
    <w:rsid w:val="000A1A77"/>
    <w:rsid w:val="000A1D16"/>
    <w:rsid w:val="000A1D62"/>
    <w:rsid w:val="000A1F14"/>
    <w:rsid w:val="000A2059"/>
    <w:rsid w:val="000A2282"/>
    <w:rsid w:val="000A22D9"/>
    <w:rsid w:val="000A26B4"/>
    <w:rsid w:val="000A26E2"/>
    <w:rsid w:val="000A27DE"/>
    <w:rsid w:val="000A296B"/>
    <w:rsid w:val="000A2B0A"/>
    <w:rsid w:val="000A2D30"/>
    <w:rsid w:val="000A2FCD"/>
    <w:rsid w:val="000A3062"/>
    <w:rsid w:val="000A3074"/>
    <w:rsid w:val="000A3223"/>
    <w:rsid w:val="000A343B"/>
    <w:rsid w:val="000A3533"/>
    <w:rsid w:val="000A35AF"/>
    <w:rsid w:val="000A35F9"/>
    <w:rsid w:val="000A362E"/>
    <w:rsid w:val="000A3655"/>
    <w:rsid w:val="000A36D2"/>
    <w:rsid w:val="000A377F"/>
    <w:rsid w:val="000A3816"/>
    <w:rsid w:val="000A38D2"/>
    <w:rsid w:val="000A39B7"/>
    <w:rsid w:val="000A3A10"/>
    <w:rsid w:val="000A3A18"/>
    <w:rsid w:val="000A3AED"/>
    <w:rsid w:val="000A3B66"/>
    <w:rsid w:val="000A3B8E"/>
    <w:rsid w:val="000A3BD6"/>
    <w:rsid w:val="000A3BF8"/>
    <w:rsid w:val="000A3D96"/>
    <w:rsid w:val="000A3E8E"/>
    <w:rsid w:val="000A3EB0"/>
    <w:rsid w:val="000A3F2B"/>
    <w:rsid w:val="000A3F38"/>
    <w:rsid w:val="000A4105"/>
    <w:rsid w:val="000A42B4"/>
    <w:rsid w:val="000A43D1"/>
    <w:rsid w:val="000A4430"/>
    <w:rsid w:val="000A44B2"/>
    <w:rsid w:val="000A451A"/>
    <w:rsid w:val="000A45CA"/>
    <w:rsid w:val="000A45E0"/>
    <w:rsid w:val="000A47C9"/>
    <w:rsid w:val="000A4A2F"/>
    <w:rsid w:val="000A4A74"/>
    <w:rsid w:val="000A4A86"/>
    <w:rsid w:val="000A4B05"/>
    <w:rsid w:val="000A4C23"/>
    <w:rsid w:val="000A4C94"/>
    <w:rsid w:val="000A4D46"/>
    <w:rsid w:val="000A4E00"/>
    <w:rsid w:val="000A4E29"/>
    <w:rsid w:val="000A4F10"/>
    <w:rsid w:val="000A50D9"/>
    <w:rsid w:val="000A516E"/>
    <w:rsid w:val="000A52DA"/>
    <w:rsid w:val="000A52EB"/>
    <w:rsid w:val="000A5483"/>
    <w:rsid w:val="000A560B"/>
    <w:rsid w:val="000A5702"/>
    <w:rsid w:val="000A570C"/>
    <w:rsid w:val="000A5729"/>
    <w:rsid w:val="000A572D"/>
    <w:rsid w:val="000A5747"/>
    <w:rsid w:val="000A583B"/>
    <w:rsid w:val="000A5AAC"/>
    <w:rsid w:val="000A5BFA"/>
    <w:rsid w:val="000A5C0E"/>
    <w:rsid w:val="000A5CBB"/>
    <w:rsid w:val="000A5CE9"/>
    <w:rsid w:val="000A5E20"/>
    <w:rsid w:val="000A5F00"/>
    <w:rsid w:val="000A60D1"/>
    <w:rsid w:val="000A62AE"/>
    <w:rsid w:val="000A62F4"/>
    <w:rsid w:val="000A642F"/>
    <w:rsid w:val="000A66BF"/>
    <w:rsid w:val="000A671F"/>
    <w:rsid w:val="000A6722"/>
    <w:rsid w:val="000A6784"/>
    <w:rsid w:val="000A69DC"/>
    <w:rsid w:val="000A6BDB"/>
    <w:rsid w:val="000A6E8E"/>
    <w:rsid w:val="000A6F04"/>
    <w:rsid w:val="000A6F48"/>
    <w:rsid w:val="000A7023"/>
    <w:rsid w:val="000A70E2"/>
    <w:rsid w:val="000A74A2"/>
    <w:rsid w:val="000A74A5"/>
    <w:rsid w:val="000A7523"/>
    <w:rsid w:val="000A769B"/>
    <w:rsid w:val="000A7727"/>
    <w:rsid w:val="000A77D1"/>
    <w:rsid w:val="000A7805"/>
    <w:rsid w:val="000A780D"/>
    <w:rsid w:val="000A7845"/>
    <w:rsid w:val="000A7883"/>
    <w:rsid w:val="000A788B"/>
    <w:rsid w:val="000A7895"/>
    <w:rsid w:val="000A7ADD"/>
    <w:rsid w:val="000A7C9D"/>
    <w:rsid w:val="000A7D32"/>
    <w:rsid w:val="000A7DF4"/>
    <w:rsid w:val="000A7E24"/>
    <w:rsid w:val="000A7EF2"/>
    <w:rsid w:val="000A7F5E"/>
    <w:rsid w:val="000A7F65"/>
    <w:rsid w:val="000B0098"/>
    <w:rsid w:val="000B00A4"/>
    <w:rsid w:val="000B0245"/>
    <w:rsid w:val="000B0263"/>
    <w:rsid w:val="000B051C"/>
    <w:rsid w:val="000B053C"/>
    <w:rsid w:val="000B0774"/>
    <w:rsid w:val="000B08DC"/>
    <w:rsid w:val="000B0901"/>
    <w:rsid w:val="000B0984"/>
    <w:rsid w:val="000B0A6C"/>
    <w:rsid w:val="000B0B0F"/>
    <w:rsid w:val="000B0C30"/>
    <w:rsid w:val="000B0D54"/>
    <w:rsid w:val="000B0DA4"/>
    <w:rsid w:val="000B1086"/>
    <w:rsid w:val="000B10E0"/>
    <w:rsid w:val="000B115F"/>
    <w:rsid w:val="000B13F8"/>
    <w:rsid w:val="000B144D"/>
    <w:rsid w:val="000B1489"/>
    <w:rsid w:val="000B14C7"/>
    <w:rsid w:val="000B14F4"/>
    <w:rsid w:val="000B1600"/>
    <w:rsid w:val="000B1654"/>
    <w:rsid w:val="000B17A4"/>
    <w:rsid w:val="000B17CE"/>
    <w:rsid w:val="000B17FB"/>
    <w:rsid w:val="000B185D"/>
    <w:rsid w:val="000B1914"/>
    <w:rsid w:val="000B1AC4"/>
    <w:rsid w:val="000B1ACB"/>
    <w:rsid w:val="000B1B2D"/>
    <w:rsid w:val="000B1BF5"/>
    <w:rsid w:val="000B1C77"/>
    <w:rsid w:val="000B1C93"/>
    <w:rsid w:val="000B1CB2"/>
    <w:rsid w:val="000B1CDA"/>
    <w:rsid w:val="000B1E56"/>
    <w:rsid w:val="000B1EF7"/>
    <w:rsid w:val="000B1F03"/>
    <w:rsid w:val="000B1F68"/>
    <w:rsid w:val="000B1F95"/>
    <w:rsid w:val="000B1FBD"/>
    <w:rsid w:val="000B2012"/>
    <w:rsid w:val="000B228F"/>
    <w:rsid w:val="000B232D"/>
    <w:rsid w:val="000B233A"/>
    <w:rsid w:val="000B23F3"/>
    <w:rsid w:val="000B25E3"/>
    <w:rsid w:val="000B2766"/>
    <w:rsid w:val="000B2832"/>
    <w:rsid w:val="000B2900"/>
    <w:rsid w:val="000B294C"/>
    <w:rsid w:val="000B29E1"/>
    <w:rsid w:val="000B2A95"/>
    <w:rsid w:val="000B2BFE"/>
    <w:rsid w:val="000B2CC0"/>
    <w:rsid w:val="000B2D7B"/>
    <w:rsid w:val="000B2E13"/>
    <w:rsid w:val="000B2EC3"/>
    <w:rsid w:val="000B3029"/>
    <w:rsid w:val="000B30D1"/>
    <w:rsid w:val="000B30FB"/>
    <w:rsid w:val="000B310B"/>
    <w:rsid w:val="000B3122"/>
    <w:rsid w:val="000B336A"/>
    <w:rsid w:val="000B357A"/>
    <w:rsid w:val="000B3626"/>
    <w:rsid w:val="000B37DE"/>
    <w:rsid w:val="000B3A40"/>
    <w:rsid w:val="000B3ABE"/>
    <w:rsid w:val="000B3B63"/>
    <w:rsid w:val="000B3B87"/>
    <w:rsid w:val="000B3C1B"/>
    <w:rsid w:val="000B3C3B"/>
    <w:rsid w:val="000B3CAA"/>
    <w:rsid w:val="000B3DC8"/>
    <w:rsid w:val="000B3E4B"/>
    <w:rsid w:val="000B3EB8"/>
    <w:rsid w:val="000B3EFE"/>
    <w:rsid w:val="000B405F"/>
    <w:rsid w:val="000B4066"/>
    <w:rsid w:val="000B4102"/>
    <w:rsid w:val="000B417B"/>
    <w:rsid w:val="000B42B6"/>
    <w:rsid w:val="000B4357"/>
    <w:rsid w:val="000B4360"/>
    <w:rsid w:val="000B43EF"/>
    <w:rsid w:val="000B4411"/>
    <w:rsid w:val="000B4468"/>
    <w:rsid w:val="000B44C3"/>
    <w:rsid w:val="000B44CF"/>
    <w:rsid w:val="000B47EB"/>
    <w:rsid w:val="000B4962"/>
    <w:rsid w:val="000B496F"/>
    <w:rsid w:val="000B49B8"/>
    <w:rsid w:val="000B4B24"/>
    <w:rsid w:val="000B4CAE"/>
    <w:rsid w:val="000B4CEA"/>
    <w:rsid w:val="000B4EA0"/>
    <w:rsid w:val="000B4EF8"/>
    <w:rsid w:val="000B4F29"/>
    <w:rsid w:val="000B4FBC"/>
    <w:rsid w:val="000B5052"/>
    <w:rsid w:val="000B519F"/>
    <w:rsid w:val="000B52F9"/>
    <w:rsid w:val="000B532E"/>
    <w:rsid w:val="000B53D3"/>
    <w:rsid w:val="000B54E8"/>
    <w:rsid w:val="000B5579"/>
    <w:rsid w:val="000B576D"/>
    <w:rsid w:val="000B587B"/>
    <w:rsid w:val="000B5BDB"/>
    <w:rsid w:val="000B5BF6"/>
    <w:rsid w:val="000B5D43"/>
    <w:rsid w:val="000B5D7C"/>
    <w:rsid w:val="000B5D7D"/>
    <w:rsid w:val="000B5DFF"/>
    <w:rsid w:val="000B5E64"/>
    <w:rsid w:val="000B5E8E"/>
    <w:rsid w:val="000B5E97"/>
    <w:rsid w:val="000B5F72"/>
    <w:rsid w:val="000B6047"/>
    <w:rsid w:val="000B607F"/>
    <w:rsid w:val="000B61B2"/>
    <w:rsid w:val="000B62A9"/>
    <w:rsid w:val="000B641F"/>
    <w:rsid w:val="000B650F"/>
    <w:rsid w:val="000B6574"/>
    <w:rsid w:val="000B6601"/>
    <w:rsid w:val="000B6655"/>
    <w:rsid w:val="000B6727"/>
    <w:rsid w:val="000B67D0"/>
    <w:rsid w:val="000B67F8"/>
    <w:rsid w:val="000B697B"/>
    <w:rsid w:val="000B6A79"/>
    <w:rsid w:val="000B6BB1"/>
    <w:rsid w:val="000B6C1C"/>
    <w:rsid w:val="000B6F4E"/>
    <w:rsid w:val="000B711E"/>
    <w:rsid w:val="000B7394"/>
    <w:rsid w:val="000B74FF"/>
    <w:rsid w:val="000B75D9"/>
    <w:rsid w:val="000B765B"/>
    <w:rsid w:val="000B77CC"/>
    <w:rsid w:val="000B7853"/>
    <w:rsid w:val="000B78B4"/>
    <w:rsid w:val="000B78F9"/>
    <w:rsid w:val="000B7949"/>
    <w:rsid w:val="000B7957"/>
    <w:rsid w:val="000B7C71"/>
    <w:rsid w:val="000B7E2F"/>
    <w:rsid w:val="000B7EC5"/>
    <w:rsid w:val="000C0058"/>
    <w:rsid w:val="000C00A9"/>
    <w:rsid w:val="000C0115"/>
    <w:rsid w:val="000C0330"/>
    <w:rsid w:val="000C0405"/>
    <w:rsid w:val="000C04BC"/>
    <w:rsid w:val="000C04E1"/>
    <w:rsid w:val="000C055B"/>
    <w:rsid w:val="000C05E9"/>
    <w:rsid w:val="000C06CA"/>
    <w:rsid w:val="000C0708"/>
    <w:rsid w:val="000C0859"/>
    <w:rsid w:val="000C09BA"/>
    <w:rsid w:val="000C0A2A"/>
    <w:rsid w:val="000C0AB5"/>
    <w:rsid w:val="000C0B1D"/>
    <w:rsid w:val="000C0C6D"/>
    <w:rsid w:val="000C0CED"/>
    <w:rsid w:val="000C0E14"/>
    <w:rsid w:val="000C0E19"/>
    <w:rsid w:val="000C0EC4"/>
    <w:rsid w:val="000C1112"/>
    <w:rsid w:val="000C135B"/>
    <w:rsid w:val="000C19F2"/>
    <w:rsid w:val="000C1A28"/>
    <w:rsid w:val="000C1B93"/>
    <w:rsid w:val="000C1C42"/>
    <w:rsid w:val="000C1C98"/>
    <w:rsid w:val="000C1CD5"/>
    <w:rsid w:val="000C1D24"/>
    <w:rsid w:val="000C1F93"/>
    <w:rsid w:val="000C2030"/>
    <w:rsid w:val="000C2066"/>
    <w:rsid w:val="000C2136"/>
    <w:rsid w:val="000C23FE"/>
    <w:rsid w:val="000C24ED"/>
    <w:rsid w:val="000C24FC"/>
    <w:rsid w:val="000C2520"/>
    <w:rsid w:val="000C2537"/>
    <w:rsid w:val="000C2671"/>
    <w:rsid w:val="000C277A"/>
    <w:rsid w:val="000C27B2"/>
    <w:rsid w:val="000C28B2"/>
    <w:rsid w:val="000C2922"/>
    <w:rsid w:val="000C2932"/>
    <w:rsid w:val="000C296F"/>
    <w:rsid w:val="000C29FE"/>
    <w:rsid w:val="000C2AD8"/>
    <w:rsid w:val="000C2BFD"/>
    <w:rsid w:val="000C2C0C"/>
    <w:rsid w:val="000C2C8B"/>
    <w:rsid w:val="000C2CD9"/>
    <w:rsid w:val="000C2CE2"/>
    <w:rsid w:val="000C2F8E"/>
    <w:rsid w:val="000C300F"/>
    <w:rsid w:val="000C3143"/>
    <w:rsid w:val="000C321A"/>
    <w:rsid w:val="000C3231"/>
    <w:rsid w:val="000C3403"/>
    <w:rsid w:val="000C347A"/>
    <w:rsid w:val="000C3487"/>
    <w:rsid w:val="000C34DF"/>
    <w:rsid w:val="000C354D"/>
    <w:rsid w:val="000C35AB"/>
    <w:rsid w:val="000C373A"/>
    <w:rsid w:val="000C3778"/>
    <w:rsid w:val="000C379A"/>
    <w:rsid w:val="000C379B"/>
    <w:rsid w:val="000C3A28"/>
    <w:rsid w:val="000C3AB9"/>
    <w:rsid w:val="000C3B2C"/>
    <w:rsid w:val="000C3B4D"/>
    <w:rsid w:val="000C3D1B"/>
    <w:rsid w:val="000C3D67"/>
    <w:rsid w:val="000C3EA3"/>
    <w:rsid w:val="000C3EE2"/>
    <w:rsid w:val="000C3F87"/>
    <w:rsid w:val="000C41AC"/>
    <w:rsid w:val="000C4219"/>
    <w:rsid w:val="000C421D"/>
    <w:rsid w:val="000C4229"/>
    <w:rsid w:val="000C431D"/>
    <w:rsid w:val="000C436E"/>
    <w:rsid w:val="000C443F"/>
    <w:rsid w:val="000C4454"/>
    <w:rsid w:val="000C44C5"/>
    <w:rsid w:val="000C48FD"/>
    <w:rsid w:val="000C4A03"/>
    <w:rsid w:val="000C4A26"/>
    <w:rsid w:val="000C4CC3"/>
    <w:rsid w:val="000C4F75"/>
    <w:rsid w:val="000C50F9"/>
    <w:rsid w:val="000C5165"/>
    <w:rsid w:val="000C5169"/>
    <w:rsid w:val="000C51DB"/>
    <w:rsid w:val="000C51E6"/>
    <w:rsid w:val="000C5649"/>
    <w:rsid w:val="000C57CE"/>
    <w:rsid w:val="000C58D6"/>
    <w:rsid w:val="000C58E0"/>
    <w:rsid w:val="000C5981"/>
    <w:rsid w:val="000C5994"/>
    <w:rsid w:val="000C5999"/>
    <w:rsid w:val="000C5B39"/>
    <w:rsid w:val="000C5BF4"/>
    <w:rsid w:val="000C5C03"/>
    <w:rsid w:val="000C5CE4"/>
    <w:rsid w:val="000C5D2C"/>
    <w:rsid w:val="000C5F1D"/>
    <w:rsid w:val="000C5F51"/>
    <w:rsid w:val="000C5FFA"/>
    <w:rsid w:val="000C602F"/>
    <w:rsid w:val="000C61B5"/>
    <w:rsid w:val="000C62BC"/>
    <w:rsid w:val="000C64AC"/>
    <w:rsid w:val="000C653A"/>
    <w:rsid w:val="000C654C"/>
    <w:rsid w:val="000C657E"/>
    <w:rsid w:val="000C67C4"/>
    <w:rsid w:val="000C67E5"/>
    <w:rsid w:val="000C68A9"/>
    <w:rsid w:val="000C69C9"/>
    <w:rsid w:val="000C6A98"/>
    <w:rsid w:val="000C6B87"/>
    <w:rsid w:val="000C6CF4"/>
    <w:rsid w:val="000C6E32"/>
    <w:rsid w:val="000C6E59"/>
    <w:rsid w:val="000C6E8B"/>
    <w:rsid w:val="000C7008"/>
    <w:rsid w:val="000C70C6"/>
    <w:rsid w:val="000C7161"/>
    <w:rsid w:val="000C717E"/>
    <w:rsid w:val="000C7283"/>
    <w:rsid w:val="000C73A1"/>
    <w:rsid w:val="000C73A6"/>
    <w:rsid w:val="000C756E"/>
    <w:rsid w:val="000C75EC"/>
    <w:rsid w:val="000C76F0"/>
    <w:rsid w:val="000C787D"/>
    <w:rsid w:val="000C78C1"/>
    <w:rsid w:val="000C7A46"/>
    <w:rsid w:val="000C7B20"/>
    <w:rsid w:val="000C7B4F"/>
    <w:rsid w:val="000C7C91"/>
    <w:rsid w:val="000C7D29"/>
    <w:rsid w:val="000C7D43"/>
    <w:rsid w:val="000C7EC4"/>
    <w:rsid w:val="000D0068"/>
    <w:rsid w:val="000D0130"/>
    <w:rsid w:val="000D0370"/>
    <w:rsid w:val="000D03F6"/>
    <w:rsid w:val="000D0478"/>
    <w:rsid w:val="000D0586"/>
    <w:rsid w:val="000D05A0"/>
    <w:rsid w:val="000D05C5"/>
    <w:rsid w:val="000D0789"/>
    <w:rsid w:val="000D0790"/>
    <w:rsid w:val="000D0834"/>
    <w:rsid w:val="000D08A7"/>
    <w:rsid w:val="000D08AF"/>
    <w:rsid w:val="000D08BA"/>
    <w:rsid w:val="000D090D"/>
    <w:rsid w:val="000D093A"/>
    <w:rsid w:val="000D0995"/>
    <w:rsid w:val="000D0AF9"/>
    <w:rsid w:val="000D0B1D"/>
    <w:rsid w:val="000D0C95"/>
    <w:rsid w:val="000D0CA3"/>
    <w:rsid w:val="000D0CB6"/>
    <w:rsid w:val="000D0E04"/>
    <w:rsid w:val="000D0EE9"/>
    <w:rsid w:val="000D0F78"/>
    <w:rsid w:val="000D102B"/>
    <w:rsid w:val="000D10C3"/>
    <w:rsid w:val="000D1190"/>
    <w:rsid w:val="000D129D"/>
    <w:rsid w:val="000D1305"/>
    <w:rsid w:val="000D13FA"/>
    <w:rsid w:val="000D14E9"/>
    <w:rsid w:val="000D1535"/>
    <w:rsid w:val="000D169A"/>
    <w:rsid w:val="000D18D7"/>
    <w:rsid w:val="000D197D"/>
    <w:rsid w:val="000D1B21"/>
    <w:rsid w:val="000D1C75"/>
    <w:rsid w:val="000D1D04"/>
    <w:rsid w:val="000D1E2B"/>
    <w:rsid w:val="000D1FE5"/>
    <w:rsid w:val="000D2042"/>
    <w:rsid w:val="000D2050"/>
    <w:rsid w:val="000D207B"/>
    <w:rsid w:val="000D21A0"/>
    <w:rsid w:val="000D23DA"/>
    <w:rsid w:val="000D24DD"/>
    <w:rsid w:val="000D256A"/>
    <w:rsid w:val="000D2614"/>
    <w:rsid w:val="000D28CC"/>
    <w:rsid w:val="000D2932"/>
    <w:rsid w:val="000D2947"/>
    <w:rsid w:val="000D29C4"/>
    <w:rsid w:val="000D2B12"/>
    <w:rsid w:val="000D2B49"/>
    <w:rsid w:val="000D2C8E"/>
    <w:rsid w:val="000D2C94"/>
    <w:rsid w:val="000D2CB0"/>
    <w:rsid w:val="000D2D62"/>
    <w:rsid w:val="000D2DCA"/>
    <w:rsid w:val="000D2DDE"/>
    <w:rsid w:val="000D2E29"/>
    <w:rsid w:val="000D2EFA"/>
    <w:rsid w:val="000D301D"/>
    <w:rsid w:val="000D3055"/>
    <w:rsid w:val="000D30D3"/>
    <w:rsid w:val="000D31E9"/>
    <w:rsid w:val="000D31FA"/>
    <w:rsid w:val="000D3227"/>
    <w:rsid w:val="000D3320"/>
    <w:rsid w:val="000D3461"/>
    <w:rsid w:val="000D34AC"/>
    <w:rsid w:val="000D3545"/>
    <w:rsid w:val="000D3589"/>
    <w:rsid w:val="000D3636"/>
    <w:rsid w:val="000D386E"/>
    <w:rsid w:val="000D3915"/>
    <w:rsid w:val="000D39A0"/>
    <w:rsid w:val="000D39B5"/>
    <w:rsid w:val="000D3A76"/>
    <w:rsid w:val="000D3A8F"/>
    <w:rsid w:val="000D3BBE"/>
    <w:rsid w:val="000D3BF0"/>
    <w:rsid w:val="000D3CA4"/>
    <w:rsid w:val="000D3CE8"/>
    <w:rsid w:val="000D3DBA"/>
    <w:rsid w:val="000D3DD0"/>
    <w:rsid w:val="000D3DE3"/>
    <w:rsid w:val="000D3E09"/>
    <w:rsid w:val="000D3F8A"/>
    <w:rsid w:val="000D3FB0"/>
    <w:rsid w:val="000D404C"/>
    <w:rsid w:val="000D406C"/>
    <w:rsid w:val="000D40B6"/>
    <w:rsid w:val="000D4375"/>
    <w:rsid w:val="000D4397"/>
    <w:rsid w:val="000D44F8"/>
    <w:rsid w:val="000D4542"/>
    <w:rsid w:val="000D455F"/>
    <w:rsid w:val="000D4778"/>
    <w:rsid w:val="000D47A5"/>
    <w:rsid w:val="000D4805"/>
    <w:rsid w:val="000D49B1"/>
    <w:rsid w:val="000D4BA3"/>
    <w:rsid w:val="000D4D14"/>
    <w:rsid w:val="000D4D99"/>
    <w:rsid w:val="000D4E39"/>
    <w:rsid w:val="000D4F13"/>
    <w:rsid w:val="000D4F9C"/>
    <w:rsid w:val="000D4FF6"/>
    <w:rsid w:val="000D544F"/>
    <w:rsid w:val="000D551E"/>
    <w:rsid w:val="000D5899"/>
    <w:rsid w:val="000D58C5"/>
    <w:rsid w:val="000D5963"/>
    <w:rsid w:val="000D59B3"/>
    <w:rsid w:val="000D59D1"/>
    <w:rsid w:val="000D5AD2"/>
    <w:rsid w:val="000D5B19"/>
    <w:rsid w:val="000D5C81"/>
    <w:rsid w:val="000D5C86"/>
    <w:rsid w:val="000D5C9B"/>
    <w:rsid w:val="000D5D82"/>
    <w:rsid w:val="000D5DD0"/>
    <w:rsid w:val="000D5E53"/>
    <w:rsid w:val="000D5E69"/>
    <w:rsid w:val="000D5F18"/>
    <w:rsid w:val="000D6029"/>
    <w:rsid w:val="000D6134"/>
    <w:rsid w:val="000D6135"/>
    <w:rsid w:val="000D6184"/>
    <w:rsid w:val="000D6207"/>
    <w:rsid w:val="000D635E"/>
    <w:rsid w:val="000D6739"/>
    <w:rsid w:val="000D6792"/>
    <w:rsid w:val="000D6845"/>
    <w:rsid w:val="000D68D2"/>
    <w:rsid w:val="000D69CC"/>
    <w:rsid w:val="000D6A83"/>
    <w:rsid w:val="000D6B18"/>
    <w:rsid w:val="000D6B86"/>
    <w:rsid w:val="000D6BED"/>
    <w:rsid w:val="000D6C3A"/>
    <w:rsid w:val="000D6C3D"/>
    <w:rsid w:val="000D6CF8"/>
    <w:rsid w:val="000D6D3A"/>
    <w:rsid w:val="000D6E96"/>
    <w:rsid w:val="000D72EA"/>
    <w:rsid w:val="000D72FF"/>
    <w:rsid w:val="000D7462"/>
    <w:rsid w:val="000D7466"/>
    <w:rsid w:val="000D7480"/>
    <w:rsid w:val="000D74C0"/>
    <w:rsid w:val="000D753B"/>
    <w:rsid w:val="000D7558"/>
    <w:rsid w:val="000D7A10"/>
    <w:rsid w:val="000D7ABE"/>
    <w:rsid w:val="000D7AE7"/>
    <w:rsid w:val="000D7B4A"/>
    <w:rsid w:val="000D7C6F"/>
    <w:rsid w:val="000D7CA6"/>
    <w:rsid w:val="000D7CFE"/>
    <w:rsid w:val="000D7D05"/>
    <w:rsid w:val="000D7DE6"/>
    <w:rsid w:val="000D7E5D"/>
    <w:rsid w:val="000D7EC8"/>
    <w:rsid w:val="000D7FD8"/>
    <w:rsid w:val="000E009C"/>
    <w:rsid w:val="000E013F"/>
    <w:rsid w:val="000E028F"/>
    <w:rsid w:val="000E02B4"/>
    <w:rsid w:val="000E0411"/>
    <w:rsid w:val="000E05C8"/>
    <w:rsid w:val="000E0712"/>
    <w:rsid w:val="000E087A"/>
    <w:rsid w:val="000E0957"/>
    <w:rsid w:val="000E0960"/>
    <w:rsid w:val="000E09B8"/>
    <w:rsid w:val="000E0ACA"/>
    <w:rsid w:val="000E0CD9"/>
    <w:rsid w:val="000E0CEB"/>
    <w:rsid w:val="000E0D9C"/>
    <w:rsid w:val="000E0DDB"/>
    <w:rsid w:val="000E10CF"/>
    <w:rsid w:val="000E11FD"/>
    <w:rsid w:val="000E121F"/>
    <w:rsid w:val="000E151C"/>
    <w:rsid w:val="000E1549"/>
    <w:rsid w:val="000E15A9"/>
    <w:rsid w:val="000E17F2"/>
    <w:rsid w:val="000E188D"/>
    <w:rsid w:val="000E1903"/>
    <w:rsid w:val="000E19F1"/>
    <w:rsid w:val="000E1A87"/>
    <w:rsid w:val="000E1B9E"/>
    <w:rsid w:val="000E1CB9"/>
    <w:rsid w:val="000E1E24"/>
    <w:rsid w:val="000E1F0B"/>
    <w:rsid w:val="000E1F97"/>
    <w:rsid w:val="000E200F"/>
    <w:rsid w:val="000E210C"/>
    <w:rsid w:val="000E2190"/>
    <w:rsid w:val="000E2326"/>
    <w:rsid w:val="000E2361"/>
    <w:rsid w:val="000E24D2"/>
    <w:rsid w:val="000E29D1"/>
    <w:rsid w:val="000E29DE"/>
    <w:rsid w:val="000E2A16"/>
    <w:rsid w:val="000E2AA5"/>
    <w:rsid w:val="000E2AC6"/>
    <w:rsid w:val="000E2BD4"/>
    <w:rsid w:val="000E2D71"/>
    <w:rsid w:val="000E2E2C"/>
    <w:rsid w:val="000E30FD"/>
    <w:rsid w:val="000E32E3"/>
    <w:rsid w:val="000E33BC"/>
    <w:rsid w:val="000E34BD"/>
    <w:rsid w:val="000E3531"/>
    <w:rsid w:val="000E38F6"/>
    <w:rsid w:val="000E3967"/>
    <w:rsid w:val="000E39FB"/>
    <w:rsid w:val="000E3B51"/>
    <w:rsid w:val="000E3B8C"/>
    <w:rsid w:val="000E3ED2"/>
    <w:rsid w:val="000E3F83"/>
    <w:rsid w:val="000E42AB"/>
    <w:rsid w:val="000E430B"/>
    <w:rsid w:val="000E43A8"/>
    <w:rsid w:val="000E44B2"/>
    <w:rsid w:val="000E4561"/>
    <w:rsid w:val="000E459C"/>
    <w:rsid w:val="000E477C"/>
    <w:rsid w:val="000E48AA"/>
    <w:rsid w:val="000E4AA5"/>
    <w:rsid w:val="000E4CB4"/>
    <w:rsid w:val="000E4CF5"/>
    <w:rsid w:val="000E4E08"/>
    <w:rsid w:val="000E4FE6"/>
    <w:rsid w:val="000E5014"/>
    <w:rsid w:val="000E50CC"/>
    <w:rsid w:val="000E50F0"/>
    <w:rsid w:val="000E5100"/>
    <w:rsid w:val="000E5156"/>
    <w:rsid w:val="000E524F"/>
    <w:rsid w:val="000E52E0"/>
    <w:rsid w:val="000E5327"/>
    <w:rsid w:val="000E548A"/>
    <w:rsid w:val="000E54ED"/>
    <w:rsid w:val="000E552E"/>
    <w:rsid w:val="000E5A09"/>
    <w:rsid w:val="000E5A34"/>
    <w:rsid w:val="000E5A7B"/>
    <w:rsid w:val="000E5B58"/>
    <w:rsid w:val="000E5BBB"/>
    <w:rsid w:val="000E5C0F"/>
    <w:rsid w:val="000E5CE1"/>
    <w:rsid w:val="000E5DB8"/>
    <w:rsid w:val="000E5DFB"/>
    <w:rsid w:val="000E5E7B"/>
    <w:rsid w:val="000E5EC8"/>
    <w:rsid w:val="000E5ECB"/>
    <w:rsid w:val="000E5FAC"/>
    <w:rsid w:val="000E6037"/>
    <w:rsid w:val="000E60D7"/>
    <w:rsid w:val="000E621E"/>
    <w:rsid w:val="000E622E"/>
    <w:rsid w:val="000E6269"/>
    <w:rsid w:val="000E6314"/>
    <w:rsid w:val="000E6381"/>
    <w:rsid w:val="000E63DE"/>
    <w:rsid w:val="000E6493"/>
    <w:rsid w:val="000E64E2"/>
    <w:rsid w:val="000E6811"/>
    <w:rsid w:val="000E6921"/>
    <w:rsid w:val="000E6993"/>
    <w:rsid w:val="000E69D3"/>
    <w:rsid w:val="000E6B0B"/>
    <w:rsid w:val="000E6C6A"/>
    <w:rsid w:val="000E6C82"/>
    <w:rsid w:val="000E6C9E"/>
    <w:rsid w:val="000E6DE5"/>
    <w:rsid w:val="000E6E3C"/>
    <w:rsid w:val="000E6F30"/>
    <w:rsid w:val="000E7358"/>
    <w:rsid w:val="000E74BE"/>
    <w:rsid w:val="000E7516"/>
    <w:rsid w:val="000E75A4"/>
    <w:rsid w:val="000E77CD"/>
    <w:rsid w:val="000E7805"/>
    <w:rsid w:val="000E786A"/>
    <w:rsid w:val="000E7BD3"/>
    <w:rsid w:val="000E7C8D"/>
    <w:rsid w:val="000E7CD3"/>
    <w:rsid w:val="000E7F30"/>
    <w:rsid w:val="000E7F5D"/>
    <w:rsid w:val="000E7F60"/>
    <w:rsid w:val="000E7FB3"/>
    <w:rsid w:val="000F013D"/>
    <w:rsid w:val="000F01B5"/>
    <w:rsid w:val="000F030B"/>
    <w:rsid w:val="000F03A3"/>
    <w:rsid w:val="000F0480"/>
    <w:rsid w:val="000F0790"/>
    <w:rsid w:val="000F092A"/>
    <w:rsid w:val="000F0964"/>
    <w:rsid w:val="000F0A48"/>
    <w:rsid w:val="000F0C80"/>
    <w:rsid w:val="000F0CBD"/>
    <w:rsid w:val="000F0D0F"/>
    <w:rsid w:val="000F0D7F"/>
    <w:rsid w:val="000F0D8B"/>
    <w:rsid w:val="000F0E46"/>
    <w:rsid w:val="000F0E7F"/>
    <w:rsid w:val="000F0E99"/>
    <w:rsid w:val="000F0EE7"/>
    <w:rsid w:val="000F1009"/>
    <w:rsid w:val="000F105D"/>
    <w:rsid w:val="000F1247"/>
    <w:rsid w:val="000F126F"/>
    <w:rsid w:val="000F1492"/>
    <w:rsid w:val="000F15BE"/>
    <w:rsid w:val="000F1654"/>
    <w:rsid w:val="000F1BB3"/>
    <w:rsid w:val="000F1BCF"/>
    <w:rsid w:val="000F1C3B"/>
    <w:rsid w:val="000F1CCE"/>
    <w:rsid w:val="000F1DD1"/>
    <w:rsid w:val="000F1E8C"/>
    <w:rsid w:val="000F1EB3"/>
    <w:rsid w:val="000F1FFA"/>
    <w:rsid w:val="000F2247"/>
    <w:rsid w:val="000F2292"/>
    <w:rsid w:val="000F237C"/>
    <w:rsid w:val="000F23B1"/>
    <w:rsid w:val="000F2483"/>
    <w:rsid w:val="000F24EE"/>
    <w:rsid w:val="000F2523"/>
    <w:rsid w:val="000F25F3"/>
    <w:rsid w:val="000F27E8"/>
    <w:rsid w:val="000F27F0"/>
    <w:rsid w:val="000F290B"/>
    <w:rsid w:val="000F29F9"/>
    <w:rsid w:val="000F2A31"/>
    <w:rsid w:val="000F2A7C"/>
    <w:rsid w:val="000F2A82"/>
    <w:rsid w:val="000F2AD8"/>
    <w:rsid w:val="000F2B21"/>
    <w:rsid w:val="000F2BF9"/>
    <w:rsid w:val="000F2CBE"/>
    <w:rsid w:val="000F2D89"/>
    <w:rsid w:val="000F2D9E"/>
    <w:rsid w:val="000F2E09"/>
    <w:rsid w:val="000F2EBF"/>
    <w:rsid w:val="000F2FDB"/>
    <w:rsid w:val="000F30C3"/>
    <w:rsid w:val="000F30FE"/>
    <w:rsid w:val="000F3337"/>
    <w:rsid w:val="000F3472"/>
    <w:rsid w:val="000F34F3"/>
    <w:rsid w:val="000F3585"/>
    <w:rsid w:val="000F396A"/>
    <w:rsid w:val="000F3984"/>
    <w:rsid w:val="000F39B8"/>
    <w:rsid w:val="000F3A2A"/>
    <w:rsid w:val="000F3A2D"/>
    <w:rsid w:val="000F3DA6"/>
    <w:rsid w:val="000F3E85"/>
    <w:rsid w:val="000F4049"/>
    <w:rsid w:val="000F407F"/>
    <w:rsid w:val="000F416F"/>
    <w:rsid w:val="000F4199"/>
    <w:rsid w:val="000F41FE"/>
    <w:rsid w:val="000F42B0"/>
    <w:rsid w:val="000F4327"/>
    <w:rsid w:val="000F446C"/>
    <w:rsid w:val="000F4487"/>
    <w:rsid w:val="000F4500"/>
    <w:rsid w:val="000F457A"/>
    <w:rsid w:val="000F471B"/>
    <w:rsid w:val="000F47BE"/>
    <w:rsid w:val="000F47CC"/>
    <w:rsid w:val="000F4860"/>
    <w:rsid w:val="000F4A80"/>
    <w:rsid w:val="000F4B6D"/>
    <w:rsid w:val="000F4C2D"/>
    <w:rsid w:val="000F4DEA"/>
    <w:rsid w:val="000F4EAD"/>
    <w:rsid w:val="000F4EC3"/>
    <w:rsid w:val="000F4F32"/>
    <w:rsid w:val="000F4FDD"/>
    <w:rsid w:val="000F5003"/>
    <w:rsid w:val="000F5042"/>
    <w:rsid w:val="000F507E"/>
    <w:rsid w:val="000F515C"/>
    <w:rsid w:val="000F521C"/>
    <w:rsid w:val="000F524C"/>
    <w:rsid w:val="000F52BE"/>
    <w:rsid w:val="000F548F"/>
    <w:rsid w:val="000F56A0"/>
    <w:rsid w:val="000F56FD"/>
    <w:rsid w:val="000F572A"/>
    <w:rsid w:val="000F572C"/>
    <w:rsid w:val="000F5774"/>
    <w:rsid w:val="000F584B"/>
    <w:rsid w:val="000F5857"/>
    <w:rsid w:val="000F5A20"/>
    <w:rsid w:val="000F5A47"/>
    <w:rsid w:val="000F5B9C"/>
    <w:rsid w:val="000F5C26"/>
    <w:rsid w:val="000F5CE0"/>
    <w:rsid w:val="000F5D02"/>
    <w:rsid w:val="000F5D6D"/>
    <w:rsid w:val="000F5E22"/>
    <w:rsid w:val="000F5E42"/>
    <w:rsid w:val="000F6021"/>
    <w:rsid w:val="000F6058"/>
    <w:rsid w:val="000F6192"/>
    <w:rsid w:val="000F6264"/>
    <w:rsid w:val="000F6288"/>
    <w:rsid w:val="000F64F8"/>
    <w:rsid w:val="000F6575"/>
    <w:rsid w:val="000F67B1"/>
    <w:rsid w:val="000F69AB"/>
    <w:rsid w:val="000F69C7"/>
    <w:rsid w:val="000F6AEA"/>
    <w:rsid w:val="000F6D13"/>
    <w:rsid w:val="000F6E9F"/>
    <w:rsid w:val="000F6F09"/>
    <w:rsid w:val="000F70B3"/>
    <w:rsid w:val="000F717D"/>
    <w:rsid w:val="000F723B"/>
    <w:rsid w:val="000F7282"/>
    <w:rsid w:val="000F73DA"/>
    <w:rsid w:val="000F767F"/>
    <w:rsid w:val="000F7736"/>
    <w:rsid w:val="000F7790"/>
    <w:rsid w:val="000F7986"/>
    <w:rsid w:val="000F79DC"/>
    <w:rsid w:val="000F79F3"/>
    <w:rsid w:val="000F7AA9"/>
    <w:rsid w:val="000F7CCE"/>
    <w:rsid w:val="000F7D32"/>
    <w:rsid w:val="000F7D96"/>
    <w:rsid w:val="000F7ED9"/>
    <w:rsid w:val="000F7F03"/>
    <w:rsid w:val="000F7FB4"/>
    <w:rsid w:val="001000AE"/>
    <w:rsid w:val="0010026B"/>
    <w:rsid w:val="00100397"/>
    <w:rsid w:val="00100494"/>
    <w:rsid w:val="0010049D"/>
    <w:rsid w:val="00100655"/>
    <w:rsid w:val="0010090F"/>
    <w:rsid w:val="00100A13"/>
    <w:rsid w:val="00100A39"/>
    <w:rsid w:val="00100A84"/>
    <w:rsid w:val="00100ADA"/>
    <w:rsid w:val="00100AFD"/>
    <w:rsid w:val="00100BDD"/>
    <w:rsid w:val="00100CF2"/>
    <w:rsid w:val="001010D3"/>
    <w:rsid w:val="001011C3"/>
    <w:rsid w:val="00101209"/>
    <w:rsid w:val="00101239"/>
    <w:rsid w:val="001013A5"/>
    <w:rsid w:val="00101662"/>
    <w:rsid w:val="0010169E"/>
    <w:rsid w:val="00101848"/>
    <w:rsid w:val="0010188F"/>
    <w:rsid w:val="00101AB1"/>
    <w:rsid w:val="00101BA3"/>
    <w:rsid w:val="00101CA6"/>
    <w:rsid w:val="00101D12"/>
    <w:rsid w:val="00101E15"/>
    <w:rsid w:val="0010231B"/>
    <w:rsid w:val="00102386"/>
    <w:rsid w:val="001023BD"/>
    <w:rsid w:val="001023D2"/>
    <w:rsid w:val="00102558"/>
    <w:rsid w:val="001026E2"/>
    <w:rsid w:val="00102759"/>
    <w:rsid w:val="00102AE4"/>
    <w:rsid w:val="00102B0D"/>
    <w:rsid w:val="00102B38"/>
    <w:rsid w:val="00102BCA"/>
    <w:rsid w:val="00102C1A"/>
    <w:rsid w:val="00102C7E"/>
    <w:rsid w:val="00102DB1"/>
    <w:rsid w:val="00102DFF"/>
    <w:rsid w:val="00102E7A"/>
    <w:rsid w:val="00102E98"/>
    <w:rsid w:val="0010305D"/>
    <w:rsid w:val="001031D3"/>
    <w:rsid w:val="001031DB"/>
    <w:rsid w:val="001031E7"/>
    <w:rsid w:val="00103274"/>
    <w:rsid w:val="001033DF"/>
    <w:rsid w:val="00103444"/>
    <w:rsid w:val="00103597"/>
    <w:rsid w:val="001035C3"/>
    <w:rsid w:val="0010364D"/>
    <w:rsid w:val="0010374B"/>
    <w:rsid w:val="00103A7D"/>
    <w:rsid w:val="00103D15"/>
    <w:rsid w:val="00103D46"/>
    <w:rsid w:val="00103D5B"/>
    <w:rsid w:val="00103D61"/>
    <w:rsid w:val="00103DE6"/>
    <w:rsid w:val="0010401C"/>
    <w:rsid w:val="001041DC"/>
    <w:rsid w:val="00104325"/>
    <w:rsid w:val="0010455D"/>
    <w:rsid w:val="0010458E"/>
    <w:rsid w:val="001045B3"/>
    <w:rsid w:val="00104B06"/>
    <w:rsid w:val="00104C98"/>
    <w:rsid w:val="00104CCD"/>
    <w:rsid w:val="00104D90"/>
    <w:rsid w:val="00104F1A"/>
    <w:rsid w:val="00104F6A"/>
    <w:rsid w:val="00104F9A"/>
    <w:rsid w:val="0010504C"/>
    <w:rsid w:val="00105186"/>
    <w:rsid w:val="001051A6"/>
    <w:rsid w:val="0010524C"/>
    <w:rsid w:val="00105508"/>
    <w:rsid w:val="001057B9"/>
    <w:rsid w:val="00105864"/>
    <w:rsid w:val="001059FE"/>
    <w:rsid w:val="00105A28"/>
    <w:rsid w:val="00105AAF"/>
    <w:rsid w:val="00105AD5"/>
    <w:rsid w:val="00105B97"/>
    <w:rsid w:val="00105BB7"/>
    <w:rsid w:val="00105F9A"/>
    <w:rsid w:val="0010601A"/>
    <w:rsid w:val="0010603C"/>
    <w:rsid w:val="00106113"/>
    <w:rsid w:val="001061F3"/>
    <w:rsid w:val="00106385"/>
    <w:rsid w:val="001064B0"/>
    <w:rsid w:val="001065C8"/>
    <w:rsid w:val="00106605"/>
    <w:rsid w:val="00106750"/>
    <w:rsid w:val="00106901"/>
    <w:rsid w:val="00106995"/>
    <w:rsid w:val="00106CC1"/>
    <w:rsid w:val="00106D2E"/>
    <w:rsid w:val="00106DB9"/>
    <w:rsid w:val="00106DD2"/>
    <w:rsid w:val="00106E1E"/>
    <w:rsid w:val="00106E66"/>
    <w:rsid w:val="00106F95"/>
    <w:rsid w:val="0010712A"/>
    <w:rsid w:val="00107404"/>
    <w:rsid w:val="001074B5"/>
    <w:rsid w:val="001074D8"/>
    <w:rsid w:val="00107515"/>
    <w:rsid w:val="0010755B"/>
    <w:rsid w:val="00107583"/>
    <w:rsid w:val="0010786F"/>
    <w:rsid w:val="001079AB"/>
    <w:rsid w:val="00107A75"/>
    <w:rsid w:val="00107B65"/>
    <w:rsid w:val="00107D15"/>
    <w:rsid w:val="00107D53"/>
    <w:rsid w:val="00107D66"/>
    <w:rsid w:val="00107E8B"/>
    <w:rsid w:val="00107F52"/>
    <w:rsid w:val="00107F5F"/>
    <w:rsid w:val="00107FB5"/>
    <w:rsid w:val="0011000D"/>
    <w:rsid w:val="00110197"/>
    <w:rsid w:val="00110226"/>
    <w:rsid w:val="00110453"/>
    <w:rsid w:val="001104A8"/>
    <w:rsid w:val="001104BC"/>
    <w:rsid w:val="001104D8"/>
    <w:rsid w:val="001106CB"/>
    <w:rsid w:val="001106E1"/>
    <w:rsid w:val="00110843"/>
    <w:rsid w:val="0011094D"/>
    <w:rsid w:val="001109BF"/>
    <w:rsid w:val="001109CB"/>
    <w:rsid w:val="00110A15"/>
    <w:rsid w:val="00110B1F"/>
    <w:rsid w:val="00110B42"/>
    <w:rsid w:val="00110CD1"/>
    <w:rsid w:val="00110D47"/>
    <w:rsid w:val="00110DF0"/>
    <w:rsid w:val="00110E68"/>
    <w:rsid w:val="00110FFA"/>
    <w:rsid w:val="001110E0"/>
    <w:rsid w:val="0011112F"/>
    <w:rsid w:val="001112DE"/>
    <w:rsid w:val="00111413"/>
    <w:rsid w:val="001115FB"/>
    <w:rsid w:val="00111657"/>
    <w:rsid w:val="00111726"/>
    <w:rsid w:val="0011176A"/>
    <w:rsid w:val="00111798"/>
    <w:rsid w:val="00111867"/>
    <w:rsid w:val="00111874"/>
    <w:rsid w:val="0011190C"/>
    <w:rsid w:val="0011193A"/>
    <w:rsid w:val="00111982"/>
    <w:rsid w:val="001119E2"/>
    <w:rsid w:val="00111AB0"/>
    <w:rsid w:val="00111B69"/>
    <w:rsid w:val="00111BD5"/>
    <w:rsid w:val="00111D7A"/>
    <w:rsid w:val="00111FC1"/>
    <w:rsid w:val="00111FF1"/>
    <w:rsid w:val="00112077"/>
    <w:rsid w:val="001120E1"/>
    <w:rsid w:val="00112211"/>
    <w:rsid w:val="00112222"/>
    <w:rsid w:val="0011224B"/>
    <w:rsid w:val="001122B3"/>
    <w:rsid w:val="0011230D"/>
    <w:rsid w:val="00112528"/>
    <w:rsid w:val="00112578"/>
    <w:rsid w:val="00112670"/>
    <w:rsid w:val="001127AC"/>
    <w:rsid w:val="00112856"/>
    <w:rsid w:val="00112938"/>
    <w:rsid w:val="00112974"/>
    <w:rsid w:val="00112B34"/>
    <w:rsid w:val="00112BBE"/>
    <w:rsid w:val="00112C0B"/>
    <w:rsid w:val="00112C81"/>
    <w:rsid w:val="00112D84"/>
    <w:rsid w:val="00112F13"/>
    <w:rsid w:val="00112F9C"/>
    <w:rsid w:val="0011309C"/>
    <w:rsid w:val="00113131"/>
    <w:rsid w:val="0011313E"/>
    <w:rsid w:val="001132A4"/>
    <w:rsid w:val="001133E0"/>
    <w:rsid w:val="001133E1"/>
    <w:rsid w:val="001133F3"/>
    <w:rsid w:val="00113521"/>
    <w:rsid w:val="00113743"/>
    <w:rsid w:val="0011386B"/>
    <w:rsid w:val="00113872"/>
    <w:rsid w:val="00113B62"/>
    <w:rsid w:val="00113BB9"/>
    <w:rsid w:val="00113C24"/>
    <w:rsid w:val="00113C53"/>
    <w:rsid w:val="00114137"/>
    <w:rsid w:val="001142D7"/>
    <w:rsid w:val="00114367"/>
    <w:rsid w:val="001144FF"/>
    <w:rsid w:val="0011451E"/>
    <w:rsid w:val="0011453E"/>
    <w:rsid w:val="00114584"/>
    <w:rsid w:val="00114900"/>
    <w:rsid w:val="00114931"/>
    <w:rsid w:val="00114978"/>
    <w:rsid w:val="0011499D"/>
    <w:rsid w:val="00114A45"/>
    <w:rsid w:val="00114D24"/>
    <w:rsid w:val="00114E8A"/>
    <w:rsid w:val="00114EC7"/>
    <w:rsid w:val="0011505D"/>
    <w:rsid w:val="00115216"/>
    <w:rsid w:val="0011540F"/>
    <w:rsid w:val="00115529"/>
    <w:rsid w:val="0011556C"/>
    <w:rsid w:val="001156B4"/>
    <w:rsid w:val="0011574F"/>
    <w:rsid w:val="001157DF"/>
    <w:rsid w:val="001157F8"/>
    <w:rsid w:val="0011585A"/>
    <w:rsid w:val="00115877"/>
    <w:rsid w:val="00115A09"/>
    <w:rsid w:val="00115CEF"/>
    <w:rsid w:val="00115E03"/>
    <w:rsid w:val="00115E18"/>
    <w:rsid w:val="00115E1F"/>
    <w:rsid w:val="001160D3"/>
    <w:rsid w:val="0011615D"/>
    <w:rsid w:val="00116167"/>
    <w:rsid w:val="001161DE"/>
    <w:rsid w:val="00116231"/>
    <w:rsid w:val="0011633E"/>
    <w:rsid w:val="00116381"/>
    <w:rsid w:val="001163BB"/>
    <w:rsid w:val="0011640E"/>
    <w:rsid w:val="0011643C"/>
    <w:rsid w:val="001164B6"/>
    <w:rsid w:val="00116518"/>
    <w:rsid w:val="00116580"/>
    <w:rsid w:val="0011661C"/>
    <w:rsid w:val="00116910"/>
    <w:rsid w:val="0011697A"/>
    <w:rsid w:val="001169B6"/>
    <w:rsid w:val="00116B7B"/>
    <w:rsid w:val="00116BA5"/>
    <w:rsid w:val="00116BAB"/>
    <w:rsid w:val="00116BAD"/>
    <w:rsid w:val="00116CC2"/>
    <w:rsid w:val="00116CF8"/>
    <w:rsid w:val="00116E8F"/>
    <w:rsid w:val="00116FFD"/>
    <w:rsid w:val="00117093"/>
    <w:rsid w:val="001170F4"/>
    <w:rsid w:val="001171BC"/>
    <w:rsid w:val="00117346"/>
    <w:rsid w:val="0011743D"/>
    <w:rsid w:val="0011764A"/>
    <w:rsid w:val="00117697"/>
    <w:rsid w:val="00117887"/>
    <w:rsid w:val="0011793C"/>
    <w:rsid w:val="0011795E"/>
    <w:rsid w:val="00117962"/>
    <w:rsid w:val="0011796B"/>
    <w:rsid w:val="001179C4"/>
    <w:rsid w:val="00117AB1"/>
    <w:rsid w:val="00117AEE"/>
    <w:rsid w:val="00117B9A"/>
    <w:rsid w:val="00117C75"/>
    <w:rsid w:val="00117D47"/>
    <w:rsid w:val="00117F05"/>
    <w:rsid w:val="00117F19"/>
    <w:rsid w:val="00120068"/>
    <w:rsid w:val="001200F0"/>
    <w:rsid w:val="0012028C"/>
    <w:rsid w:val="00120349"/>
    <w:rsid w:val="001203FF"/>
    <w:rsid w:val="0012055E"/>
    <w:rsid w:val="00120650"/>
    <w:rsid w:val="00120663"/>
    <w:rsid w:val="001207DC"/>
    <w:rsid w:val="00120C1B"/>
    <w:rsid w:val="00120CCD"/>
    <w:rsid w:val="00120D6F"/>
    <w:rsid w:val="00120EA3"/>
    <w:rsid w:val="00120EE8"/>
    <w:rsid w:val="0012102F"/>
    <w:rsid w:val="00121073"/>
    <w:rsid w:val="00121192"/>
    <w:rsid w:val="0012121E"/>
    <w:rsid w:val="0012139F"/>
    <w:rsid w:val="00121568"/>
    <w:rsid w:val="0012159A"/>
    <w:rsid w:val="00121857"/>
    <w:rsid w:val="001218F6"/>
    <w:rsid w:val="00121A6D"/>
    <w:rsid w:val="00121AAE"/>
    <w:rsid w:val="00121B7C"/>
    <w:rsid w:val="00121B80"/>
    <w:rsid w:val="00121D7C"/>
    <w:rsid w:val="00121DFC"/>
    <w:rsid w:val="00121E72"/>
    <w:rsid w:val="00121F27"/>
    <w:rsid w:val="00122123"/>
    <w:rsid w:val="00122366"/>
    <w:rsid w:val="00122385"/>
    <w:rsid w:val="001223CE"/>
    <w:rsid w:val="001225B6"/>
    <w:rsid w:val="0012266D"/>
    <w:rsid w:val="001226C7"/>
    <w:rsid w:val="00122716"/>
    <w:rsid w:val="0012284F"/>
    <w:rsid w:val="0012298E"/>
    <w:rsid w:val="00122A64"/>
    <w:rsid w:val="00122AD1"/>
    <w:rsid w:val="00122B0B"/>
    <w:rsid w:val="00122C43"/>
    <w:rsid w:val="00122F06"/>
    <w:rsid w:val="00122F26"/>
    <w:rsid w:val="00122F5D"/>
    <w:rsid w:val="00122FD4"/>
    <w:rsid w:val="00123008"/>
    <w:rsid w:val="00123123"/>
    <w:rsid w:val="0012312A"/>
    <w:rsid w:val="001231A3"/>
    <w:rsid w:val="0012329D"/>
    <w:rsid w:val="0012343D"/>
    <w:rsid w:val="00123524"/>
    <w:rsid w:val="0012359C"/>
    <w:rsid w:val="00123674"/>
    <w:rsid w:val="00123742"/>
    <w:rsid w:val="00123981"/>
    <w:rsid w:val="00123A83"/>
    <w:rsid w:val="00123B64"/>
    <w:rsid w:val="00123BFA"/>
    <w:rsid w:val="00124031"/>
    <w:rsid w:val="00124056"/>
    <w:rsid w:val="00124120"/>
    <w:rsid w:val="001242F0"/>
    <w:rsid w:val="00124460"/>
    <w:rsid w:val="00124483"/>
    <w:rsid w:val="00124894"/>
    <w:rsid w:val="00124999"/>
    <w:rsid w:val="00124A87"/>
    <w:rsid w:val="00124C03"/>
    <w:rsid w:val="00124E48"/>
    <w:rsid w:val="00124F33"/>
    <w:rsid w:val="00124F87"/>
    <w:rsid w:val="001250B9"/>
    <w:rsid w:val="00125101"/>
    <w:rsid w:val="0012511C"/>
    <w:rsid w:val="001251B0"/>
    <w:rsid w:val="001251C0"/>
    <w:rsid w:val="001251D9"/>
    <w:rsid w:val="001253A0"/>
    <w:rsid w:val="001253E5"/>
    <w:rsid w:val="001257DD"/>
    <w:rsid w:val="0012580F"/>
    <w:rsid w:val="00125818"/>
    <w:rsid w:val="00125875"/>
    <w:rsid w:val="00125962"/>
    <w:rsid w:val="00125A03"/>
    <w:rsid w:val="00125C0B"/>
    <w:rsid w:val="00125FB9"/>
    <w:rsid w:val="00125FD0"/>
    <w:rsid w:val="0012604D"/>
    <w:rsid w:val="001260AF"/>
    <w:rsid w:val="0012610F"/>
    <w:rsid w:val="00126111"/>
    <w:rsid w:val="00126144"/>
    <w:rsid w:val="001261EE"/>
    <w:rsid w:val="0012622A"/>
    <w:rsid w:val="0012628E"/>
    <w:rsid w:val="001262EB"/>
    <w:rsid w:val="001264FD"/>
    <w:rsid w:val="00126635"/>
    <w:rsid w:val="00126683"/>
    <w:rsid w:val="00126719"/>
    <w:rsid w:val="00126748"/>
    <w:rsid w:val="00126885"/>
    <w:rsid w:val="00126997"/>
    <w:rsid w:val="001269F1"/>
    <w:rsid w:val="001269FB"/>
    <w:rsid w:val="00126BC0"/>
    <w:rsid w:val="00126E1F"/>
    <w:rsid w:val="00126F31"/>
    <w:rsid w:val="00126F8E"/>
    <w:rsid w:val="00126FE7"/>
    <w:rsid w:val="0012700B"/>
    <w:rsid w:val="001270E4"/>
    <w:rsid w:val="00127178"/>
    <w:rsid w:val="001271E6"/>
    <w:rsid w:val="00127251"/>
    <w:rsid w:val="00127423"/>
    <w:rsid w:val="00127865"/>
    <w:rsid w:val="001278A3"/>
    <w:rsid w:val="00127993"/>
    <w:rsid w:val="00127994"/>
    <w:rsid w:val="001279C6"/>
    <w:rsid w:val="00127A17"/>
    <w:rsid w:val="00127C69"/>
    <w:rsid w:val="00127E4A"/>
    <w:rsid w:val="00127E82"/>
    <w:rsid w:val="00127E83"/>
    <w:rsid w:val="00127F13"/>
    <w:rsid w:val="00127F50"/>
    <w:rsid w:val="0013006C"/>
    <w:rsid w:val="001300CE"/>
    <w:rsid w:val="001303A8"/>
    <w:rsid w:val="00130431"/>
    <w:rsid w:val="001306BD"/>
    <w:rsid w:val="0013073C"/>
    <w:rsid w:val="00130780"/>
    <w:rsid w:val="001307D8"/>
    <w:rsid w:val="001308B9"/>
    <w:rsid w:val="00130A9D"/>
    <w:rsid w:val="00130AC0"/>
    <w:rsid w:val="00130D43"/>
    <w:rsid w:val="00130D51"/>
    <w:rsid w:val="00130F20"/>
    <w:rsid w:val="00130FEF"/>
    <w:rsid w:val="001311A9"/>
    <w:rsid w:val="001313BE"/>
    <w:rsid w:val="0013143D"/>
    <w:rsid w:val="001314B0"/>
    <w:rsid w:val="001314E3"/>
    <w:rsid w:val="00131588"/>
    <w:rsid w:val="001315B0"/>
    <w:rsid w:val="001315DD"/>
    <w:rsid w:val="0013186E"/>
    <w:rsid w:val="00131A8D"/>
    <w:rsid w:val="00131B76"/>
    <w:rsid w:val="00131D37"/>
    <w:rsid w:val="00131D61"/>
    <w:rsid w:val="00131E62"/>
    <w:rsid w:val="00131FEB"/>
    <w:rsid w:val="0013204D"/>
    <w:rsid w:val="0013208B"/>
    <w:rsid w:val="0013209D"/>
    <w:rsid w:val="001321D7"/>
    <w:rsid w:val="00132313"/>
    <w:rsid w:val="0013238D"/>
    <w:rsid w:val="00132459"/>
    <w:rsid w:val="00132489"/>
    <w:rsid w:val="00132530"/>
    <w:rsid w:val="00132540"/>
    <w:rsid w:val="001326E9"/>
    <w:rsid w:val="001327B3"/>
    <w:rsid w:val="001328C1"/>
    <w:rsid w:val="0013290E"/>
    <w:rsid w:val="00132B5C"/>
    <w:rsid w:val="00132C82"/>
    <w:rsid w:val="00132C8D"/>
    <w:rsid w:val="00132CCF"/>
    <w:rsid w:val="00132D14"/>
    <w:rsid w:val="0013316F"/>
    <w:rsid w:val="0013319A"/>
    <w:rsid w:val="00133386"/>
    <w:rsid w:val="0013339E"/>
    <w:rsid w:val="001334B4"/>
    <w:rsid w:val="001334FE"/>
    <w:rsid w:val="0013355A"/>
    <w:rsid w:val="001337F4"/>
    <w:rsid w:val="001338C2"/>
    <w:rsid w:val="0013396D"/>
    <w:rsid w:val="001339EC"/>
    <w:rsid w:val="00133A22"/>
    <w:rsid w:val="00133B06"/>
    <w:rsid w:val="00133BDF"/>
    <w:rsid w:val="00133D5F"/>
    <w:rsid w:val="00133DBF"/>
    <w:rsid w:val="00133F0B"/>
    <w:rsid w:val="00133F2D"/>
    <w:rsid w:val="0013413D"/>
    <w:rsid w:val="00134157"/>
    <w:rsid w:val="00134158"/>
    <w:rsid w:val="00134276"/>
    <w:rsid w:val="00134362"/>
    <w:rsid w:val="001343EB"/>
    <w:rsid w:val="001344F0"/>
    <w:rsid w:val="0013454D"/>
    <w:rsid w:val="00134557"/>
    <w:rsid w:val="001345D3"/>
    <w:rsid w:val="001346AC"/>
    <w:rsid w:val="001346F3"/>
    <w:rsid w:val="00134B02"/>
    <w:rsid w:val="00134C83"/>
    <w:rsid w:val="00134CEC"/>
    <w:rsid w:val="00134CF3"/>
    <w:rsid w:val="00134CF6"/>
    <w:rsid w:val="00134E30"/>
    <w:rsid w:val="00134ED7"/>
    <w:rsid w:val="0013503F"/>
    <w:rsid w:val="001351E6"/>
    <w:rsid w:val="0013527E"/>
    <w:rsid w:val="001353DC"/>
    <w:rsid w:val="00135433"/>
    <w:rsid w:val="00135621"/>
    <w:rsid w:val="0013577B"/>
    <w:rsid w:val="00135813"/>
    <w:rsid w:val="001358C8"/>
    <w:rsid w:val="001359FC"/>
    <w:rsid w:val="00135A41"/>
    <w:rsid w:val="00135B9F"/>
    <w:rsid w:val="00135C39"/>
    <w:rsid w:val="00135D2C"/>
    <w:rsid w:val="00135D50"/>
    <w:rsid w:val="00135EE2"/>
    <w:rsid w:val="00135F52"/>
    <w:rsid w:val="00136025"/>
    <w:rsid w:val="0013609D"/>
    <w:rsid w:val="0013617B"/>
    <w:rsid w:val="001361B1"/>
    <w:rsid w:val="00136210"/>
    <w:rsid w:val="0013621F"/>
    <w:rsid w:val="0013638D"/>
    <w:rsid w:val="001365CD"/>
    <w:rsid w:val="00136607"/>
    <w:rsid w:val="00136746"/>
    <w:rsid w:val="001367D4"/>
    <w:rsid w:val="001368CE"/>
    <w:rsid w:val="00136929"/>
    <w:rsid w:val="00136CA4"/>
    <w:rsid w:val="00136D79"/>
    <w:rsid w:val="00136F8D"/>
    <w:rsid w:val="00137073"/>
    <w:rsid w:val="001370CC"/>
    <w:rsid w:val="0013757E"/>
    <w:rsid w:val="0013771F"/>
    <w:rsid w:val="00137A36"/>
    <w:rsid w:val="00137C89"/>
    <w:rsid w:val="00137D0C"/>
    <w:rsid w:val="00137E98"/>
    <w:rsid w:val="00137EF9"/>
    <w:rsid w:val="00137FAD"/>
    <w:rsid w:val="00137FDB"/>
    <w:rsid w:val="00137FEE"/>
    <w:rsid w:val="0014001D"/>
    <w:rsid w:val="001401AB"/>
    <w:rsid w:val="00140286"/>
    <w:rsid w:val="00140343"/>
    <w:rsid w:val="001404FE"/>
    <w:rsid w:val="001405C6"/>
    <w:rsid w:val="00140635"/>
    <w:rsid w:val="0014065B"/>
    <w:rsid w:val="001406A3"/>
    <w:rsid w:val="001406B3"/>
    <w:rsid w:val="00140707"/>
    <w:rsid w:val="00140723"/>
    <w:rsid w:val="001407A8"/>
    <w:rsid w:val="00140944"/>
    <w:rsid w:val="00140984"/>
    <w:rsid w:val="001409A6"/>
    <w:rsid w:val="00140A50"/>
    <w:rsid w:val="00140AC3"/>
    <w:rsid w:val="00140B8A"/>
    <w:rsid w:val="00140BA0"/>
    <w:rsid w:val="00140BC6"/>
    <w:rsid w:val="00140BFB"/>
    <w:rsid w:val="00140C97"/>
    <w:rsid w:val="00140D67"/>
    <w:rsid w:val="00140D89"/>
    <w:rsid w:val="00140E43"/>
    <w:rsid w:val="00140EA0"/>
    <w:rsid w:val="00140EE8"/>
    <w:rsid w:val="0014103B"/>
    <w:rsid w:val="00141189"/>
    <w:rsid w:val="001411A4"/>
    <w:rsid w:val="00141282"/>
    <w:rsid w:val="00141295"/>
    <w:rsid w:val="0014138C"/>
    <w:rsid w:val="0014144F"/>
    <w:rsid w:val="00141475"/>
    <w:rsid w:val="0014149D"/>
    <w:rsid w:val="001415E8"/>
    <w:rsid w:val="00141835"/>
    <w:rsid w:val="00141851"/>
    <w:rsid w:val="00141909"/>
    <w:rsid w:val="0014197C"/>
    <w:rsid w:val="001419C6"/>
    <w:rsid w:val="00141B67"/>
    <w:rsid w:val="00141B9B"/>
    <w:rsid w:val="00141BC4"/>
    <w:rsid w:val="00141EDD"/>
    <w:rsid w:val="00142045"/>
    <w:rsid w:val="001420B3"/>
    <w:rsid w:val="00142380"/>
    <w:rsid w:val="0014254F"/>
    <w:rsid w:val="00142933"/>
    <w:rsid w:val="00142989"/>
    <w:rsid w:val="00142A02"/>
    <w:rsid w:val="00142A04"/>
    <w:rsid w:val="00142B7F"/>
    <w:rsid w:val="00142D6F"/>
    <w:rsid w:val="00142DED"/>
    <w:rsid w:val="00142F7E"/>
    <w:rsid w:val="00143080"/>
    <w:rsid w:val="001430C0"/>
    <w:rsid w:val="001430C5"/>
    <w:rsid w:val="001432D1"/>
    <w:rsid w:val="00143377"/>
    <w:rsid w:val="0014343B"/>
    <w:rsid w:val="00143554"/>
    <w:rsid w:val="00143569"/>
    <w:rsid w:val="00143587"/>
    <w:rsid w:val="00143643"/>
    <w:rsid w:val="00143794"/>
    <w:rsid w:val="001437A0"/>
    <w:rsid w:val="00143947"/>
    <w:rsid w:val="00143955"/>
    <w:rsid w:val="001439D7"/>
    <w:rsid w:val="00143BEC"/>
    <w:rsid w:val="00143BED"/>
    <w:rsid w:val="00143DF7"/>
    <w:rsid w:val="00143F10"/>
    <w:rsid w:val="00143F42"/>
    <w:rsid w:val="00143F5A"/>
    <w:rsid w:val="00144064"/>
    <w:rsid w:val="00144197"/>
    <w:rsid w:val="001441C3"/>
    <w:rsid w:val="00144210"/>
    <w:rsid w:val="00144541"/>
    <w:rsid w:val="00144563"/>
    <w:rsid w:val="0014470B"/>
    <w:rsid w:val="001447CE"/>
    <w:rsid w:val="001449C0"/>
    <w:rsid w:val="001449DC"/>
    <w:rsid w:val="00144A00"/>
    <w:rsid w:val="00144A80"/>
    <w:rsid w:val="00144A83"/>
    <w:rsid w:val="00144AF4"/>
    <w:rsid w:val="00144B9E"/>
    <w:rsid w:val="00144BE6"/>
    <w:rsid w:val="00145248"/>
    <w:rsid w:val="001453B5"/>
    <w:rsid w:val="001453CB"/>
    <w:rsid w:val="00145518"/>
    <w:rsid w:val="00145678"/>
    <w:rsid w:val="001456FC"/>
    <w:rsid w:val="0014583D"/>
    <w:rsid w:val="001458A0"/>
    <w:rsid w:val="00145970"/>
    <w:rsid w:val="00145A6E"/>
    <w:rsid w:val="00145CC6"/>
    <w:rsid w:val="00145E9C"/>
    <w:rsid w:val="00145FAE"/>
    <w:rsid w:val="00146144"/>
    <w:rsid w:val="001461D2"/>
    <w:rsid w:val="00146339"/>
    <w:rsid w:val="0014634B"/>
    <w:rsid w:val="001463C2"/>
    <w:rsid w:val="0014649E"/>
    <w:rsid w:val="001466B1"/>
    <w:rsid w:val="001467A4"/>
    <w:rsid w:val="00146838"/>
    <w:rsid w:val="001468A9"/>
    <w:rsid w:val="001469A5"/>
    <w:rsid w:val="00146B49"/>
    <w:rsid w:val="00146D04"/>
    <w:rsid w:val="00146F9D"/>
    <w:rsid w:val="00147108"/>
    <w:rsid w:val="001471E8"/>
    <w:rsid w:val="00147201"/>
    <w:rsid w:val="0014721E"/>
    <w:rsid w:val="001474B2"/>
    <w:rsid w:val="001474B3"/>
    <w:rsid w:val="00147610"/>
    <w:rsid w:val="001476C7"/>
    <w:rsid w:val="0014777E"/>
    <w:rsid w:val="0014788B"/>
    <w:rsid w:val="001479B2"/>
    <w:rsid w:val="001479F5"/>
    <w:rsid w:val="00147CA2"/>
    <w:rsid w:val="00147D4D"/>
    <w:rsid w:val="00147E89"/>
    <w:rsid w:val="00147EF8"/>
    <w:rsid w:val="001501E4"/>
    <w:rsid w:val="0015024D"/>
    <w:rsid w:val="001502CC"/>
    <w:rsid w:val="00150367"/>
    <w:rsid w:val="001503F8"/>
    <w:rsid w:val="00150566"/>
    <w:rsid w:val="0015074D"/>
    <w:rsid w:val="00150755"/>
    <w:rsid w:val="001508A7"/>
    <w:rsid w:val="0015096F"/>
    <w:rsid w:val="001509F3"/>
    <w:rsid w:val="00150DB8"/>
    <w:rsid w:val="0015127F"/>
    <w:rsid w:val="001514D4"/>
    <w:rsid w:val="00151556"/>
    <w:rsid w:val="0015160B"/>
    <w:rsid w:val="001516C5"/>
    <w:rsid w:val="001517DF"/>
    <w:rsid w:val="001517FA"/>
    <w:rsid w:val="0015181A"/>
    <w:rsid w:val="00151967"/>
    <w:rsid w:val="0015196D"/>
    <w:rsid w:val="001519FC"/>
    <w:rsid w:val="00151DC8"/>
    <w:rsid w:val="00151E7C"/>
    <w:rsid w:val="00151E83"/>
    <w:rsid w:val="00151EC5"/>
    <w:rsid w:val="00151F7A"/>
    <w:rsid w:val="001522BA"/>
    <w:rsid w:val="0015236C"/>
    <w:rsid w:val="00152447"/>
    <w:rsid w:val="00152923"/>
    <w:rsid w:val="00152D74"/>
    <w:rsid w:val="00152DBA"/>
    <w:rsid w:val="00153082"/>
    <w:rsid w:val="00153097"/>
    <w:rsid w:val="00153148"/>
    <w:rsid w:val="00153152"/>
    <w:rsid w:val="001531A5"/>
    <w:rsid w:val="00153236"/>
    <w:rsid w:val="00153245"/>
    <w:rsid w:val="0015324B"/>
    <w:rsid w:val="001532ED"/>
    <w:rsid w:val="0015348B"/>
    <w:rsid w:val="00153548"/>
    <w:rsid w:val="001535ED"/>
    <w:rsid w:val="00153671"/>
    <w:rsid w:val="001536BE"/>
    <w:rsid w:val="00153796"/>
    <w:rsid w:val="00153802"/>
    <w:rsid w:val="0015380A"/>
    <w:rsid w:val="0015388B"/>
    <w:rsid w:val="001538BA"/>
    <w:rsid w:val="00153B15"/>
    <w:rsid w:val="00153C07"/>
    <w:rsid w:val="00153C7A"/>
    <w:rsid w:val="00153C9E"/>
    <w:rsid w:val="00153DFE"/>
    <w:rsid w:val="00153EB6"/>
    <w:rsid w:val="00153FD8"/>
    <w:rsid w:val="00154156"/>
    <w:rsid w:val="00154200"/>
    <w:rsid w:val="0015421B"/>
    <w:rsid w:val="00154249"/>
    <w:rsid w:val="00154398"/>
    <w:rsid w:val="00154443"/>
    <w:rsid w:val="001546A0"/>
    <w:rsid w:val="00154735"/>
    <w:rsid w:val="001547C4"/>
    <w:rsid w:val="001548EF"/>
    <w:rsid w:val="00154A27"/>
    <w:rsid w:val="00154C54"/>
    <w:rsid w:val="00154CFF"/>
    <w:rsid w:val="00154D50"/>
    <w:rsid w:val="00154DA7"/>
    <w:rsid w:val="00154E02"/>
    <w:rsid w:val="00154E20"/>
    <w:rsid w:val="00154EA7"/>
    <w:rsid w:val="00154FFC"/>
    <w:rsid w:val="00155054"/>
    <w:rsid w:val="001550AF"/>
    <w:rsid w:val="001552C7"/>
    <w:rsid w:val="001552DC"/>
    <w:rsid w:val="0015530B"/>
    <w:rsid w:val="00155315"/>
    <w:rsid w:val="0015537A"/>
    <w:rsid w:val="0015569A"/>
    <w:rsid w:val="0015575C"/>
    <w:rsid w:val="00155851"/>
    <w:rsid w:val="0015586E"/>
    <w:rsid w:val="00155913"/>
    <w:rsid w:val="00155A33"/>
    <w:rsid w:val="00155AD2"/>
    <w:rsid w:val="00155CEE"/>
    <w:rsid w:val="00155D30"/>
    <w:rsid w:val="00155E7C"/>
    <w:rsid w:val="00155EDE"/>
    <w:rsid w:val="00156118"/>
    <w:rsid w:val="0015628C"/>
    <w:rsid w:val="001562CA"/>
    <w:rsid w:val="0015676B"/>
    <w:rsid w:val="001567B9"/>
    <w:rsid w:val="001567EA"/>
    <w:rsid w:val="00156C92"/>
    <w:rsid w:val="00156F21"/>
    <w:rsid w:val="00156FB3"/>
    <w:rsid w:val="00157008"/>
    <w:rsid w:val="0015713C"/>
    <w:rsid w:val="0015719C"/>
    <w:rsid w:val="00157272"/>
    <w:rsid w:val="00157455"/>
    <w:rsid w:val="00157458"/>
    <w:rsid w:val="00157466"/>
    <w:rsid w:val="0015749A"/>
    <w:rsid w:val="0015764B"/>
    <w:rsid w:val="001576D8"/>
    <w:rsid w:val="00157917"/>
    <w:rsid w:val="001579D7"/>
    <w:rsid w:val="00157B29"/>
    <w:rsid w:val="00157B82"/>
    <w:rsid w:val="00157C96"/>
    <w:rsid w:val="00157DFA"/>
    <w:rsid w:val="001601D1"/>
    <w:rsid w:val="001602C0"/>
    <w:rsid w:val="001602F8"/>
    <w:rsid w:val="00160333"/>
    <w:rsid w:val="00160458"/>
    <w:rsid w:val="001604EB"/>
    <w:rsid w:val="0016058C"/>
    <w:rsid w:val="001605C1"/>
    <w:rsid w:val="0016066B"/>
    <w:rsid w:val="00160857"/>
    <w:rsid w:val="00160925"/>
    <w:rsid w:val="001609D3"/>
    <w:rsid w:val="001609DE"/>
    <w:rsid w:val="00160A9A"/>
    <w:rsid w:val="00160B2B"/>
    <w:rsid w:val="00160B70"/>
    <w:rsid w:val="00160CB5"/>
    <w:rsid w:val="00160CB6"/>
    <w:rsid w:val="00160D2D"/>
    <w:rsid w:val="00160D8D"/>
    <w:rsid w:val="00160E52"/>
    <w:rsid w:val="00161454"/>
    <w:rsid w:val="00161555"/>
    <w:rsid w:val="001615CC"/>
    <w:rsid w:val="001615E4"/>
    <w:rsid w:val="00161681"/>
    <w:rsid w:val="001616A3"/>
    <w:rsid w:val="001616C4"/>
    <w:rsid w:val="001616E3"/>
    <w:rsid w:val="00161965"/>
    <w:rsid w:val="001619F3"/>
    <w:rsid w:val="00161A46"/>
    <w:rsid w:val="00161A7A"/>
    <w:rsid w:val="00161A8D"/>
    <w:rsid w:val="00161AC7"/>
    <w:rsid w:val="00161B88"/>
    <w:rsid w:val="00161BF7"/>
    <w:rsid w:val="00161D30"/>
    <w:rsid w:val="00161DC2"/>
    <w:rsid w:val="00162017"/>
    <w:rsid w:val="00162078"/>
    <w:rsid w:val="001622E3"/>
    <w:rsid w:val="0016234E"/>
    <w:rsid w:val="001623BD"/>
    <w:rsid w:val="0016242E"/>
    <w:rsid w:val="00162761"/>
    <w:rsid w:val="00162792"/>
    <w:rsid w:val="00162819"/>
    <w:rsid w:val="00162A32"/>
    <w:rsid w:val="00162A59"/>
    <w:rsid w:val="00162B39"/>
    <w:rsid w:val="00162BF5"/>
    <w:rsid w:val="00162BFE"/>
    <w:rsid w:val="00162D67"/>
    <w:rsid w:val="00162E8F"/>
    <w:rsid w:val="0016305A"/>
    <w:rsid w:val="001630C8"/>
    <w:rsid w:val="00163209"/>
    <w:rsid w:val="0016329F"/>
    <w:rsid w:val="00163374"/>
    <w:rsid w:val="001633FC"/>
    <w:rsid w:val="00163431"/>
    <w:rsid w:val="001636E8"/>
    <w:rsid w:val="00163887"/>
    <w:rsid w:val="00163AB6"/>
    <w:rsid w:val="00163AD2"/>
    <w:rsid w:val="00163AE9"/>
    <w:rsid w:val="00163B13"/>
    <w:rsid w:val="00163B65"/>
    <w:rsid w:val="00163C3D"/>
    <w:rsid w:val="00163C6C"/>
    <w:rsid w:val="00163CFF"/>
    <w:rsid w:val="00163D6C"/>
    <w:rsid w:val="00163F91"/>
    <w:rsid w:val="00163FC9"/>
    <w:rsid w:val="00164015"/>
    <w:rsid w:val="0016405A"/>
    <w:rsid w:val="0016407A"/>
    <w:rsid w:val="0016407E"/>
    <w:rsid w:val="00164092"/>
    <w:rsid w:val="001640AF"/>
    <w:rsid w:val="001640F0"/>
    <w:rsid w:val="0016423F"/>
    <w:rsid w:val="00164398"/>
    <w:rsid w:val="0016463B"/>
    <w:rsid w:val="0016484C"/>
    <w:rsid w:val="00164A30"/>
    <w:rsid w:val="00164A7E"/>
    <w:rsid w:val="00164B2F"/>
    <w:rsid w:val="00164B99"/>
    <w:rsid w:val="00164BC1"/>
    <w:rsid w:val="00164C88"/>
    <w:rsid w:val="00164D67"/>
    <w:rsid w:val="00164E6B"/>
    <w:rsid w:val="00164ED7"/>
    <w:rsid w:val="0016505E"/>
    <w:rsid w:val="00165063"/>
    <w:rsid w:val="0016526C"/>
    <w:rsid w:val="001652D5"/>
    <w:rsid w:val="001653DD"/>
    <w:rsid w:val="001654CB"/>
    <w:rsid w:val="00165673"/>
    <w:rsid w:val="0016570E"/>
    <w:rsid w:val="001657CA"/>
    <w:rsid w:val="0016596E"/>
    <w:rsid w:val="00165A40"/>
    <w:rsid w:val="00165AA7"/>
    <w:rsid w:val="00165D36"/>
    <w:rsid w:val="00165D66"/>
    <w:rsid w:val="00165D77"/>
    <w:rsid w:val="00165DCE"/>
    <w:rsid w:val="00165F45"/>
    <w:rsid w:val="00166013"/>
    <w:rsid w:val="001661E5"/>
    <w:rsid w:val="00166276"/>
    <w:rsid w:val="001664DE"/>
    <w:rsid w:val="00166564"/>
    <w:rsid w:val="001665B3"/>
    <w:rsid w:val="0016660F"/>
    <w:rsid w:val="0016668C"/>
    <w:rsid w:val="00166692"/>
    <w:rsid w:val="001667A3"/>
    <w:rsid w:val="001667C4"/>
    <w:rsid w:val="001667CF"/>
    <w:rsid w:val="00166890"/>
    <w:rsid w:val="00166961"/>
    <w:rsid w:val="00166B86"/>
    <w:rsid w:val="00166CE8"/>
    <w:rsid w:val="00166D7D"/>
    <w:rsid w:val="0016702C"/>
    <w:rsid w:val="0016704E"/>
    <w:rsid w:val="0016718A"/>
    <w:rsid w:val="001671C1"/>
    <w:rsid w:val="001671CE"/>
    <w:rsid w:val="00167307"/>
    <w:rsid w:val="00167325"/>
    <w:rsid w:val="00167340"/>
    <w:rsid w:val="00167367"/>
    <w:rsid w:val="0016764C"/>
    <w:rsid w:val="001679A4"/>
    <w:rsid w:val="00167A73"/>
    <w:rsid w:val="00167A85"/>
    <w:rsid w:val="00167C1E"/>
    <w:rsid w:val="00167C41"/>
    <w:rsid w:val="001700FD"/>
    <w:rsid w:val="00170148"/>
    <w:rsid w:val="00170175"/>
    <w:rsid w:val="001701ED"/>
    <w:rsid w:val="00170387"/>
    <w:rsid w:val="00170402"/>
    <w:rsid w:val="001704C3"/>
    <w:rsid w:val="00170587"/>
    <w:rsid w:val="00170693"/>
    <w:rsid w:val="001706D8"/>
    <w:rsid w:val="00170747"/>
    <w:rsid w:val="0017079F"/>
    <w:rsid w:val="001707A8"/>
    <w:rsid w:val="0017081C"/>
    <w:rsid w:val="0017083E"/>
    <w:rsid w:val="00170849"/>
    <w:rsid w:val="00170925"/>
    <w:rsid w:val="00170A27"/>
    <w:rsid w:val="00170A51"/>
    <w:rsid w:val="00170A71"/>
    <w:rsid w:val="00170A95"/>
    <w:rsid w:val="00170DD0"/>
    <w:rsid w:val="00170E58"/>
    <w:rsid w:val="00170EA2"/>
    <w:rsid w:val="0017100D"/>
    <w:rsid w:val="00171066"/>
    <w:rsid w:val="001711AB"/>
    <w:rsid w:val="00171248"/>
    <w:rsid w:val="0017126C"/>
    <w:rsid w:val="00171282"/>
    <w:rsid w:val="00171314"/>
    <w:rsid w:val="001713BE"/>
    <w:rsid w:val="00171411"/>
    <w:rsid w:val="0017143A"/>
    <w:rsid w:val="001714AE"/>
    <w:rsid w:val="001715AF"/>
    <w:rsid w:val="00171614"/>
    <w:rsid w:val="0017171C"/>
    <w:rsid w:val="00171830"/>
    <w:rsid w:val="00171963"/>
    <w:rsid w:val="001719C0"/>
    <w:rsid w:val="00171A4D"/>
    <w:rsid w:val="00171A6E"/>
    <w:rsid w:val="00171B0D"/>
    <w:rsid w:val="00171B17"/>
    <w:rsid w:val="00171B28"/>
    <w:rsid w:val="00171C1C"/>
    <w:rsid w:val="00171C49"/>
    <w:rsid w:val="00171C99"/>
    <w:rsid w:val="00171D9A"/>
    <w:rsid w:val="00171E6C"/>
    <w:rsid w:val="00171F4E"/>
    <w:rsid w:val="00171F8B"/>
    <w:rsid w:val="00171F92"/>
    <w:rsid w:val="00171FA1"/>
    <w:rsid w:val="00172039"/>
    <w:rsid w:val="001720FC"/>
    <w:rsid w:val="00172123"/>
    <w:rsid w:val="0017214B"/>
    <w:rsid w:val="001721EF"/>
    <w:rsid w:val="001722A7"/>
    <w:rsid w:val="00172331"/>
    <w:rsid w:val="0017246C"/>
    <w:rsid w:val="0017272F"/>
    <w:rsid w:val="001727C2"/>
    <w:rsid w:val="0017290B"/>
    <w:rsid w:val="00172911"/>
    <w:rsid w:val="001729F5"/>
    <w:rsid w:val="00172A80"/>
    <w:rsid w:val="00172AA5"/>
    <w:rsid w:val="00172AD3"/>
    <w:rsid w:val="00172B1B"/>
    <w:rsid w:val="00172C0D"/>
    <w:rsid w:val="00172D11"/>
    <w:rsid w:val="00172E05"/>
    <w:rsid w:val="00172E27"/>
    <w:rsid w:val="00172F61"/>
    <w:rsid w:val="001730D3"/>
    <w:rsid w:val="001732EF"/>
    <w:rsid w:val="001732F0"/>
    <w:rsid w:val="0017358B"/>
    <w:rsid w:val="00173805"/>
    <w:rsid w:val="00173807"/>
    <w:rsid w:val="001738F5"/>
    <w:rsid w:val="00173923"/>
    <w:rsid w:val="00173A17"/>
    <w:rsid w:val="00173A52"/>
    <w:rsid w:val="00173A84"/>
    <w:rsid w:val="00173ABD"/>
    <w:rsid w:val="00173B23"/>
    <w:rsid w:val="00173C54"/>
    <w:rsid w:val="00173C93"/>
    <w:rsid w:val="00173C95"/>
    <w:rsid w:val="00173D01"/>
    <w:rsid w:val="00173DA9"/>
    <w:rsid w:val="00173E39"/>
    <w:rsid w:val="00173F32"/>
    <w:rsid w:val="0017403E"/>
    <w:rsid w:val="00174073"/>
    <w:rsid w:val="00174139"/>
    <w:rsid w:val="001741DB"/>
    <w:rsid w:val="00174308"/>
    <w:rsid w:val="00174411"/>
    <w:rsid w:val="001745A1"/>
    <w:rsid w:val="0017460C"/>
    <w:rsid w:val="00174657"/>
    <w:rsid w:val="0017470E"/>
    <w:rsid w:val="00174858"/>
    <w:rsid w:val="001748F5"/>
    <w:rsid w:val="00174B18"/>
    <w:rsid w:val="00174C4D"/>
    <w:rsid w:val="00174EB4"/>
    <w:rsid w:val="00174F73"/>
    <w:rsid w:val="00174FD4"/>
    <w:rsid w:val="001750DE"/>
    <w:rsid w:val="00175145"/>
    <w:rsid w:val="00175204"/>
    <w:rsid w:val="00175290"/>
    <w:rsid w:val="0017531D"/>
    <w:rsid w:val="001753F9"/>
    <w:rsid w:val="0017542E"/>
    <w:rsid w:val="001754D8"/>
    <w:rsid w:val="0017556D"/>
    <w:rsid w:val="00175585"/>
    <w:rsid w:val="00175701"/>
    <w:rsid w:val="001757EA"/>
    <w:rsid w:val="0017590C"/>
    <w:rsid w:val="001759A2"/>
    <w:rsid w:val="001759AF"/>
    <w:rsid w:val="00175A52"/>
    <w:rsid w:val="00175A8E"/>
    <w:rsid w:val="00175A9D"/>
    <w:rsid w:val="00175AC6"/>
    <w:rsid w:val="00175C7F"/>
    <w:rsid w:val="00175D84"/>
    <w:rsid w:val="00175DD9"/>
    <w:rsid w:val="00175FC1"/>
    <w:rsid w:val="00175FC9"/>
    <w:rsid w:val="00176290"/>
    <w:rsid w:val="001762D8"/>
    <w:rsid w:val="001763E6"/>
    <w:rsid w:val="001764A4"/>
    <w:rsid w:val="00176559"/>
    <w:rsid w:val="001766EF"/>
    <w:rsid w:val="0017674C"/>
    <w:rsid w:val="0017685B"/>
    <w:rsid w:val="00176878"/>
    <w:rsid w:val="001768BE"/>
    <w:rsid w:val="0017695A"/>
    <w:rsid w:val="00176991"/>
    <w:rsid w:val="00176AC7"/>
    <w:rsid w:val="00176D08"/>
    <w:rsid w:val="00176D5E"/>
    <w:rsid w:val="00176EB1"/>
    <w:rsid w:val="00177093"/>
    <w:rsid w:val="001770C8"/>
    <w:rsid w:val="00177114"/>
    <w:rsid w:val="001772AD"/>
    <w:rsid w:val="00177319"/>
    <w:rsid w:val="0017732B"/>
    <w:rsid w:val="0017733D"/>
    <w:rsid w:val="00177379"/>
    <w:rsid w:val="001773DB"/>
    <w:rsid w:val="00177408"/>
    <w:rsid w:val="0017774B"/>
    <w:rsid w:val="001778E0"/>
    <w:rsid w:val="0017796E"/>
    <w:rsid w:val="001779CA"/>
    <w:rsid w:val="00177A70"/>
    <w:rsid w:val="00177AD8"/>
    <w:rsid w:val="00177AEE"/>
    <w:rsid w:val="00177B0A"/>
    <w:rsid w:val="00177B7F"/>
    <w:rsid w:val="00177CF2"/>
    <w:rsid w:val="00177D64"/>
    <w:rsid w:val="00177D65"/>
    <w:rsid w:val="00177DAC"/>
    <w:rsid w:val="00177F25"/>
    <w:rsid w:val="001802F6"/>
    <w:rsid w:val="0018033F"/>
    <w:rsid w:val="00180382"/>
    <w:rsid w:val="00180560"/>
    <w:rsid w:val="00180603"/>
    <w:rsid w:val="001806AC"/>
    <w:rsid w:val="001808B5"/>
    <w:rsid w:val="0018097D"/>
    <w:rsid w:val="0018099E"/>
    <w:rsid w:val="00180BA6"/>
    <w:rsid w:val="00180D09"/>
    <w:rsid w:val="00180D93"/>
    <w:rsid w:val="001810B1"/>
    <w:rsid w:val="0018122C"/>
    <w:rsid w:val="001813B6"/>
    <w:rsid w:val="00181490"/>
    <w:rsid w:val="001814F9"/>
    <w:rsid w:val="00181876"/>
    <w:rsid w:val="0018187E"/>
    <w:rsid w:val="00181895"/>
    <w:rsid w:val="0018199C"/>
    <w:rsid w:val="00181A2B"/>
    <w:rsid w:val="00181B39"/>
    <w:rsid w:val="00181C2B"/>
    <w:rsid w:val="00181C97"/>
    <w:rsid w:val="00181D3A"/>
    <w:rsid w:val="00181D66"/>
    <w:rsid w:val="00181E74"/>
    <w:rsid w:val="00181E8E"/>
    <w:rsid w:val="00181EFE"/>
    <w:rsid w:val="0018205D"/>
    <w:rsid w:val="001820BA"/>
    <w:rsid w:val="00182307"/>
    <w:rsid w:val="001823B1"/>
    <w:rsid w:val="0018240A"/>
    <w:rsid w:val="00182418"/>
    <w:rsid w:val="00182453"/>
    <w:rsid w:val="00182575"/>
    <w:rsid w:val="00182594"/>
    <w:rsid w:val="00182636"/>
    <w:rsid w:val="00182704"/>
    <w:rsid w:val="001827A7"/>
    <w:rsid w:val="0018297B"/>
    <w:rsid w:val="0018299C"/>
    <w:rsid w:val="001829A1"/>
    <w:rsid w:val="00182A76"/>
    <w:rsid w:val="00182B28"/>
    <w:rsid w:val="00182BC9"/>
    <w:rsid w:val="00182C0A"/>
    <w:rsid w:val="00182EAE"/>
    <w:rsid w:val="00182F0E"/>
    <w:rsid w:val="00182F4E"/>
    <w:rsid w:val="00182F69"/>
    <w:rsid w:val="00182FD5"/>
    <w:rsid w:val="00183071"/>
    <w:rsid w:val="00183163"/>
    <w:rsid w:val="001835C9"/>
    <w:rsid w:val="00183785"/>
    <w:rsid w:val="00183A7C"/>
    <w:rsid w:val="00183AEA"/>
    <w:rsid w:val="00183B71"/>
    <w:rsid w:val="00183B7A"/>
    <w:rsid w:val="00183C14"/>
    <w:rsid w:val="00183C18"/>
    <w:rsid w:val="00183C38"/>
    <w:rsid w:val="001843DC"/>
    <w:rsid w:val="00184495"/>
    <w:rsid w:val="001844C8"/>
    <w:rsid w:val="001844DB"/>
    <w:rsid w:val="00184663"/>
    <w:rsid w:val="00184787"/>
    <w:rsid w:val="001847B7"/>
    <w:rsid w:val="00184842"/>
    <w:rsid w:val="00184A06"/>
    <w:rsid w:val="00184A61"/>
    <w:rsid w:val="00184B99"/>
    <w:rsid w:val="00184B9C"/>
    <w:rsid w:val="00184E37"/>
    <w:rsid w:val="00184E74"/>
    <w:rsid w:val="00184F01"/>
    <w:rsid w:val="00184FE6"/>
    <w:rsid w:val="00185048"/>
    <w:rsid w:val="0018524D"/>
    <w:rsid w:val="001852FE"/>
    <w:rsid w:val="0018557D"/>
    <w:rsid w:val="001855B4"/>
    <w:rsid w:val="00185670"/>
    <w:rsid w:val="001856B3"/>
    <w:rsid w:val="00185792"/>
    <w:rsid w:val="001857E6"/>
    <w:rsid w:val="001857ED"/>
    <w:rsid w:val="00185802"/>
    <w:rsid w:val="00185845"/>
    <w:rsid w:val="001858C0"/>
    <w:rsid w:val="00185900"/>
    <w:rsid w:val="0018592A"/>
    <w:rsid w:val="00185931"/>
    <w:rsid w:val="00185A07"/>
    <w:rsid w:val="00185AA3"/>
    <w:rsid w:val="00185B2C"/>
    <w:rsid w:val="00185B5C"/>
    <w:rsid w:val="00185F65"/>
    <w:rsid w:val="0018606F"/>
    <w:rsid w:val="00186257"/>
    <w:rsid w:val="00186429"/>
    <w:rsid w:val="00186547"/>
    <w:rsid w:val="00186604"/>
    <w:rsid w:val="00186635"/>
    <w:rsid w:val="0018666B"/>
    <w:rsid w:val="0018682A"/>
    <w:rsid w:val="001868B4"/>
    <w:rsid w:val="00186906"/>
    <w:rsid w:val="0018691E"/>
    <w:rsid w:val="00186A14"/>
    <w:rsid w:val="00186A7E"/>
    <w:rsid w:val="00186B10"/>
    <w:rsid w:val="00186ECE"/>
    <w:rsid w:val="00186ED2"/>
    <w:rsid w:val="00186F02"/>
    <w:rsid w:val="00187031"/>
    <w:rsid w:val="0018709D"/>
    <w:rsid w:val="001870BE"/>
    <w:rsid w:val="0018728A"/>
    <w:rsid w:val="001872AB"/>
    <w:rsid w:val="0018745D"/>
    <w:rsid w:val="00187460"/>
    <w:rsid w:val="001874C3"/>
    <w:rsid w:val="00187626"/>
    <w:rsid w:val="00187798"/>
    <w:rsid w:val="00187ADA"/>
    <w:rsid w:val="00187BA6"/>
    <w:rsid w:val="00187BB2"/>
    <w:rsid w:val="00187C64"/>
    <w:rsid w:val="00187C68"/>
    <w:rsid w:val="00187CC2"/>
    <w:rsid w:val="00187DD5"/>
    <w:rsid w:val="00187EBC"/>
    <w:rsid w:val="00187EFB"/>
    <w:rsid w:val="00187F2E"/>
    <w:rsid w:val="00187FDD"/>
    <w:rsid w:val="00190122"/>
    <w:rsid w:val="001902BE"/>
    <w:rsid w:val="00190397"/>
    <w:rsid w:val="001903A9"/>
    <w:rsid w:val="001903B4"/>
    <w:rsid w:val="00190478"/>
    <w:rsid w:val="001906F0"/>
    <w:rsid w:val="001906F3"/>
    <w:rsid w:val="001908B1"/>
    <w:rsid w:val="00190945"/>
    <w:rsid w:val="0019095F"/>
    <w:rsid w:val="0019098E"/>
    <w:rsid w:val="001909BF"/>
    <w:rsid w:val="00190A03"/>
    <w:rsid w:val="00190AFF"/>
    <w:rsid w:val="00190C3A"/>
    <w:rsid w:val="00190C59"/>
    <w:rsid w:val="00190C6F"/>
    <w:rsid w:val="00190D5B"/>
    <w:rsid w:val="00190DFB"/>
    <w:rsid w:val="00190EAB"/>
    <w:rsid w:val="00190FC6"/>
    <w:rsid w:val="001911AF"/>
    <w:rsid w:val="001911EE"/>
    <w:rsid w:val="001912A1"/>
    <w:rsid w:val="001912BB"/>
    <w:rsid w:val="001912CC"/>
    <w:rsid w:val="0019148E"/>
    <w:rsid w:val="001915D0"/>
    <w:rsid w:val="001916B5"/>
    <w:rsid w:val="00191831"/>
    <w:rsid w:val="00191A6F"/>
    <w:rsid w:val="00191AC8"/>
    <w:rsid w:val="00191BB5"/>
    <w:rsid w:val="00191D65"/>
    <w:rsid w:val="00191DEE"/>
    <w:rsid w:val="00191EB9"/>
    <w:rsid w:val="00191FB6"/>
    <w:rsid w:val="0019216D"/>
    <w:rsid w:val="0019233E"/>
    <w:rsid w:val="001923C1"/>
    <w:rsid w:val="001924AB"/>
    <w:rsid w:val="001924D7"/>
    <w:rsid w:val="0019263D"/>
    <w:rsid w:val="00192767"/>
    <w:rsid w:val="00192798"/>
    <w:rsid w:val="0019288F"/>
    <w:rsid w:val="00192B77"/>
    <w:rsid w:val="00192B91"/>
    <w:rsid w:val="00192C09"/>
    <w:rsid w:val="00192D5D"/>
    <w:rsid w:val="00192E25"/>
    <w:rsid w:val="00192F5C"/>
    <w:rsid w:val="00193021"/>
    <w:rsid w:val="00193047"/>
    <w:rsid w:val="001932ED"/>
    <w:rsid w:val="00193346"/>
    <w:rsid w:val="0019354E"/>
    <w:rsid w:val="001938F4"/>
    <w:rsid w:val="001939AE"/>
    <w:rsid w:val="001939D4"/>
    <w:rsid w:val="001939F6"/>
    <w:rsid w:val="00193B17"/>
    <w:rsid w:val="00193C52"/>
    <w:rsid w:val="00193CB0"/>
    <w:rsid w:val="00193D5B"/>
    <w:rsid w:val="00193F91"/>
    <w:rsid w:val="0019403F"/>
    <w:rsid w:val="00194100"/>
    <w:rsid w:val="00194244"/>
    <w:rsid w:val="00194250"/>
    <w:rsid w:val="00194295"/>
    <w:rsid w:val="0019443E"/>
    <w:rsid w:val="0019445B"/>
    <w:rsid w:val="0019455B"/>
    <w:rsid w:val="001946C0"/>
    <w:rsid w:val="00194700"/>
    <w:rsid w:val="00194B81"/>
    <w:rsid w:val="00194B82"/>
    <w:rsid w:val="00194C64"/>
    <w:rsid w:val="00194C94"/>
    <w:rsid w:val="00194D8F"/>
    <w:rsid w:val="00194E11"/>
    <w:rsid w:val="00194EBE"/>
    <w:rsid w:val="00194EC8"/>
    <w:rsid w:val="00194F3B"/>
    <w:rsid w:val="001952AE"/>
    <w:rsid w:val="001952D7"/>
    <w:rsid w:val="00195512"/>
    <w:rsid w:val="001955BC"/>
    <w:rsid w:val="0019571F"/>
    <w:rsid w:val="001957DD"/>
    <w:rsid w:val="00195802"/>
    <w:rsid w:val="00195892"/>
    <w:rsid w:val="00195D00"/>
    <w:rsid w:val="00196054"/>
    <w:rsid w:val="00196165"/>
    <w:rsid w:val="001961CC"/>
    <w:rsid w:val="0019622F"/>
    <w:rsid w:val="001962DD"/>
    <w:rsid w:val="0019633C"/>
    <w:rsid w:val="001964B0"/>
    <w:rsid w:val="00196602"/>
    <w:rsid w:val="001966E6"/>
    <w:rsid w:val="00196780"/>
    <w:rsid w:val="0019679D"/>
    <w:rsid w:val="001967C0"/>
    <w:rsid w:val="00196838"/>
    <w:rsid w:val="001968A9"/>
    <w:rsid w:val="00196945"/>
    <w:rsid w:val="001969BC"/>
    <w:rsid w:val="00196A93"/>
    <w:rsid w:val="00196AFB"/>
    <w:rsid w:val="00196B40"/>
    <w:rsid w:val="00196C9F"/>
    <w:rsid w:val="00196D29"/>
    <w:rsid w:val="00196E4A"/>
    <w:rsid w:val="00196E82"/>
    <w:rsid w:val="001970CF"/>
    <w:rsid w:val="0019719B"/>
    <w:rsid w:val="001971A3"/>
    <w:rsid w:val="001972C1"/>
    <w:rsid w:val="00197302"/>
    <w:rsid w:val="001973C0"/>
    <w:rsid w:val="001973C6"/>
    <w:rsid w:val="001973F9"/>
    <w:rsid w:val="0019746D"/>
    <w:rsid w:val="00197594"/>
    <w:rsid w:val="001975FA"/>
    <w:rsid w:val="001975FB"/>
    <w:rsid w:val="0019770B"/>
    <w:rsid w:val="001977F5"/>
    <w:rsid w:val="0019782E"/>
    <w:rsid w:val="001978A4"/>
    <w:rsid w:val="00197BC6"/>
    <w:rsid w:val="00197BD6"/>
    <w:rsid w:val="00197BEB"/>
    <w:rsid w:val="00197BFC"/>
    <w:rsid w:val="00197C2C"/>
    <w:rsid w:val="00197C7C"/>
    <w:rsid w:val="00197DDD"/>
    <w:rsid w:val="00197E33"/>
    <w:rsid w:val="00197EE2"/>
    <w:rsid w:val="001A008C"/>
    <w:rsid w:val="001A00A4"/>
    <w:rsid w:val="001A00D1"/>
    <w:rsid w:val="001A00EF"/>
    <w:rsid w:val="001A037B"/>
    <w:rsid w:val="001A03D8"/>
    <w:rsid w:val="001A0465"/>
    <w:rsid w:val="001A047E"/>
    <w:rsid w:val="001A04B9"/>
    <w:rsid w:val="001A0663"/>
    <w:rsid w:val="001A069D"/>
    <w:rsid w:val="001A0706"/>
    <w:rsid w:val="001A07A0"/>
    <w:rsid w:val="001A0882"/>
    <w:rsid w:val="001A0AFC"/>
    <w:rsid w:val="001A0B71"/>
    <w:rsid w:val="001A0BBA"/>
    <w:rsid w:val="001A0E25"/>
    <w:rsid w:val="001A0EDE"/>
    <w:rsid w:val="001A0EEF"/>
    <w:rsid w:val="001A0F02"/>
    <w:rsid w:val="001A0FAF"/>
    <w:rsid w:val="001A0FD1"/>
    <w:rsid w:val="001A1157"/>
    <w:rsid w:val="001A1176"/>
    <w:rsid w:val="001A11DD"/>
    <w:rsid w:val="001A131A"/>
    <w:rsid w:val="001A14D7"/>
    <w:rsid w:val="001A14E6"/>
    <w:rsid w:val="001A150F"/>
    <w:rsid w:val="001A170B"/>
    <w:rsid w:val="001A1787"/>
    <w:rsid w:val="001A18F9"/>
    <w:rsid w:val="001A18FC"/>
    <w:rsid w:val="001A1A0A"/>
    <w:rsid w:val="001A1A62"/>
    <w:rsid w:val="001A1A6E"/>
    <w:rsid w:val="001A1BAA"/>
    <w:rsid w:val="001A1BB3"/>
    <w:rsid w:val="001A1C44"/>
    <w:rsid w:val="001A1F60"/>
    <w:rsid w:val="001A1FCB"/>
    <w:rsid w:val="001A204A"/>
    <w:rsid w:val="001A222A"/>
    <w:rsid w:val="001A252E"/>
    <w:rsid w:val="001A278E"/>
    <w:rsid w:val="001A286C"/>
    <w:rsid w:val="001A28EC"/>
    <w:rsid w:val="001A2B9E"/>
    <w:rsid w:val="001A2C76"/>
    <w:rsid w:val="001A2D64"/>
    <w:rsid w:val="001A2D81"/>
    <w:rsid w:val="001A2EB1"/>
    <w:rsid w:val="001A2F1A"/>
    <w:rsid w:val="001A3009"/>
    <w:rsid w:val="001A302B"/>
    <w:rsid w:val="001A3051"/>
    <w:rsid w:val="001A30AC"/>
    <w:rsid w:val="001A3125"/>
    <w:rsid w:val="001A323F"/>
    <w:rsid w:val="001A325B"/>
    <w:rsid w:val="001A32A1"/>
    <w:rsid w:val="001A3306"/>
    <w:rsid w:val="001A331C"/>
    <w:rsid w:val="001A3333"/>
    <w:rsid w:val="001A33CE"/>
    <w:rsid w:val="001A34B8"/>
    <w:rsid w:val="001A35BE"/>
    <w:rsid w:val="001A363C"/>
    <w:rsid w:val="001A3671"/>
    <w:rsid w:val="001A36E5"/>
    <w:rsid w:val="001A36F1"/>
    <w:rsid w:val="001A378E"/>
    <w:rsid w:val="001A3798"/>
    <w:rsid w:val="001A386A"/>
    <w:rsid w:val="001A3C2E"/>
    <w:rsid w:val="001A3E19"/>
    <w:rsid w:val="001A3F72"/>
    <w:rsid w:val="001A3FD6"/>
    <w:rsid w:val="001A400C"/>
    <w:rsid w:val="001A4066"/>
    <w:rsid w:val="001A4277"/>
    <w:rsid w:val="001A44FA"/>
    <w:rsid w:val="001A4524"/>
    <w:rsid w:val="001A4799"/>
    <w:rsid w:val="001A47E4"/>
    <w:rsid w:val="001A4847"/>
    <w:rsid w:val="001A48F1"/>
    <w:rsid w:val="001A4A0E"/>
    <w:rsid w:val="001A4A13"/>
    <w:rsid w:val="001A4A2F"/>
    <w:rsid w:val="001A4AC0"/>
    <w:rsid w:val="001A4C08"/>
    <w:rsid w:val="001A4CE7"/>
    <w:rsid w:val="001A4CEB"/>
    <w:rsid w:val="001A4D67"/>
    <w:rsid w:val="001A4E75"/>
    <w:rsid w:val="001A4F1D"/>
    <w:rsid w:val="001A513E"/>
    <w:rsid w:val="001A5192"/>
    <w:rsid w:val="001A52A1"/>
    <w:rsid w:val="001A5337"/>
    <w:rsid w:val="001A54AC"/>
    <w:rsid w:val="001A54F0"/>
    <w:rsid w:val="001A552D"/>
    <w:rsid w:val="001A5631"/>
    <w:rsid w:val="001A5A47"/>
    <w:rsid w:val="001A5BD4"/>
    <w:rsid w:val="001A5D5C"/>
    <w:rsid w:val="001A5E52"/>
    <w:rsid w:val="001A5F0F"/>
    <w:rsid w:val="001A600E"/>
    <w:rsid w:val="001A604D"/>
    <w:rsid w:val="001A623A"/>
    <w:rsid w:val="001A6690"/>
    <w:rsid w:val="001A66C7"/>
    <w:rsid w:val="001A67D8"/>
    <w:rsid w:val="001A67F1"/>
    <w:rsid w:val="001A689D"/>
    <w:rsid w:val="001A69AB"/>
    <w:rsid w:val="001A6A2F"/>
    <w:rsid w:val="001A6B23"/>
    <w:rsid w:val="001A6B95"/>
    <w:rsid w:val="001A6BA0"/>
    <w:rsid w:val="001A6BBE"/>
    <w:rsid w:val="001A6C8F"/>
    <w:rsid w:val="001A6CA6"/>
    <w:rsid w:val="001A6D0A"/>
    <w:rsid w:val="001A6DB1"/>
    <w:rsid w:val="001A6DBC"/>
    <w:rsid w:val="001A7316"/>
    <w:rsid w:val="001A7376"/>
    <w:rsid w:val="001A7446"/>
    <w:rsid w:val="001A759A"/>
    <w:rsid w:val="001A76A7"/>
    <w:rsid w:val="001A7792"/>
    <w:rsid w:val="001A78EE"/>
    <w:rsid w:val="001A7968"/>
    <w:rsid w:val="001A7B0D"/>
    <w:rsid w:val="001A7C10"/>
    <w:rsid w:val="001A7D20"/>
    <w:rsid w:val="001A7D2D"/>
    <w:rsid w:val="001A7E45"/>
    <w:rsid w:val="001A7F40"/>
    <w:rsid w:val="001B007C"/>
    <w:rsid w:val="001B019C"/>
    <w:rsid w:val="001B0302"/>
    <w:rsid w:val="001B0412"/>
    <w:rsid w:val="001B0463"/>
    <w:rsid w:val="001B0482"/>
    <w:rsid w:val="001B0611"/>
    <w:rsid w:val="001B0764"/>
    <w:rsid w:val="001B0A68"/>
    <w:rsid w:val="001B0B88"/>
    <w:rsid w:val="001B0BFC"/>
    <w:rsid w:val="001B0C15"/>
    <w:rsid w:val="001B0C17"/>
    <w:rsid w:val="001B0C4C"/>
    <w:rsid w:val="001B0C92"/>
    <w:rsid w:val="001B0CEA"/>
    <w:rsid w:val="001B0D80"/>
    <w:rsid w:val="001B0E7F"/>
    <w:rsid w:val="001B0ED5"/>
    <w:rsid w:val="001B1037"/>
    <w:rsid w:val="001B114D"/>
    <w:rsid w:val="001B13A5"/>
    <w:rsid w:val="001B13FC"/>
    <w:rsid w:val="001B16CB"/>
    <w:rsid w:val="001B16FB"/>
    <w:rsid w:val="001B1702"/>
    <w:rsid w:val="001B17A3"/>
    <w:rsid w:val="001B17EB"/>
    <w:rsid w:val="001B1851"/>
    <w:rsid w:val="001B185C"/>
    <w:rsid w:val="001B1BD2"/>
    <w:rsid w:val="001B1E29"/>
    <w:rsid w:val="001B1E41"/>
    <w:rsid w:val="001B1E4E"/>
    <w:rsid w:val="001B1EE1"/>
    <w:rsid w:val="001B1F48"/>
    <w:rsid w:val="001B1FC0"/>
    <w:rsid w:val="001B2144"/>
    <w:rsid w:val="001B2164"/>
    <w:rsid w:val="001B2363"/>
    <w:rsid w:val="001B2480"/>
    <w:rsid w:val="001B249A"/>
    <w:rsid w:val="001B2552"/>
    <w:rsid w:val="001B2592"/>
    <w:rsid w:val="001B292D"/>
    <w:rsid w:val="001B29E2"/>
    <w:rsid w:val="001B29EE"/>
    <w:rsid w:val="001B2A07"/>
    <w:rsid w:val="001B2A55"/>
    <w:rsid w:val="001B2BED"/>
    <w:rsid w:val="001B2C24"/>
    <w:rsid w:val="001B2C53"/>
    <w:rsid w:val="001B2CE6"/>
    <w:rsid w:val="001B2E1A"/>
    <w:rsid w:val="001B2E60"/>
    <w:rsid w:val="001B2E7D"/>
    <w:rsid w:val="001B2F02"/>
    <w:rsid w:val="001B2FE5"/>
    <w:rsid w:val="001B3141"/>
    <w:rsid w:val="001B3288"/>
    <w:rsid w:val="001B328A"/>
    <w:rsid w:val="001B32FB"/>
    <w:rsid w:val="001B34F0"/>
    <w:rsid w:val="001B3673"/>
    <w:rsid w:val="001B3845"/>
    <w:rsid w:val="001B387D"/>
    <w:rsid w:val="001B38CB"/>
    <w:rsid w:val="001B3ABD"/>
    <w:rsid w:val="001B3ACC"/>
    <w:rsid w:val="001B3AE2"/>
    <w:rsid w:val="001B3C22"/>
    <w:rsid w:val="001B3D21"/>
    <w:rsid w:val="001B3E2E"/>
    <w:rsid w:val="001B3E7F"/>
    <w:rsid w:val="001B3EC0"/>
    <w:rsid w:val="001B4043"/>
    <w:rsid w:val="001B40AD"/>
    <w:rsid w:val="001B40AE"/>
    <w:rsid w:val="001B4123"/>
    <w:rsid w:val="001B4182"/>
    <w:rsid w:val="001B42EF"/>
    <w:rsid w:val="001B4358"/>
    <w:rsid w:val="001B43B9"/>
    <w:rsid w:val="001B4435"/>
    <w:rsid w:val="001B468B"/>
    <w:rsid w:val="001B491D"/>
    <w:rsid w:val="001B4BF5"/>
    <w:rsid w:val="001B4C14"/>
    <w:rsid w:val="001B4C23"/>
    <w:rsid w:val="001B4CD8"/>
    <w:rsid w:val="001B4CF1"/>
    <w:rsid w:val="001B4E2E"/>
    <w:rsid w:val="001B4E73"/>
    <w:rsid w:val="001B4EDC"/>
    <w:rsid w:val="001B4F82"/>
    <w:rsid w:val="001B512B"/>
    <w:rsid w:val="001B515F"/>
    <w:rsid w:val="001B51A7"/>
    <w:rsid w:val="001B51DC"/>
    <w:rsid w:val="001B5302"/>
    <w:rsid w:val="001B537D"/>
    <w:rsid w:val="001B53C7"/>
    <w:rsid w:val="001B53D4"/>
    <w:rsid w:val="001B557A"/>
    <w:rsid w:val="001B5691"/>
    <w:rsid w:val="001B57A7"/>
    <w:rsid w:val="001B5BA7"/>
    <w:rsid w:val="001B5BB0"/>
    <w:rsid w:val="001B5C23"/>
    <w:rsid w:val="001B5C7C"/>
    <w:rsid w:val="001B5CAA"/>
    <w:rsid w:val="001B5CD7"/>
    <w:rsid w:val="001B5F0B"/>
    <w:rsid w:val="001B60CA"/>
    <w:rsid w:val="001B617D"/>
    <w:rsid w:val="001B61BB"/>
    <w:rsid w:val="001B62E0"/>
    <w:rsid w:val="001B6443"/>
    <w:rsid w:val="001B65BF"/>
    <w:rsid w:val="001B6720"/>
    <w:rsid w:val="001B6800"/>
    <w:rsid w:val="001B68C0"/>
    <w:rsid w:val="001B691E"/>
    <w:rsid w:val="001B69B1"/>
    <w:rsid w:val="001B6A94"/>
    <w:rsid w:val="001B6AFF"/>
    <w:rsid w:val="001B6C0D"/>
    <w:rsid w:val="001B6D50"/>
    <w:rsid w:val="001B6DC1"/>
    <w:rsid w:val="001B6DD6"/>
    <w:rsid w:val="001B6E49"/>
    <w:rsid w:val="001B6E95"/>
    <w:rsid w:val="001B704F"/>
    <w:rsid w:val="001B7083"/>
    <w:rsid w:val="001B70A2"/>
    <w:rsid w:val="001B716A"/>
    <w:rsid w:val="001B71EA"/>
    <w:rsid w:val="001B72B5"/>
    <w:rsid w:val="001B72BD"/>
    <w:rsid w:val="001B7540"/>
    <w:rsid w:val="001B75C4"/>
    <w:rsid w:val="001B7748"/>
    <w:rsid w:val="001B77A7"/>
    <w:rsid w:val="001B77C5"/>
    <w:rsid w:val="001B77DB"/>
    <w:rsid w:val="001B7803"/>
    <w:rsid w:val="001B78B8"/>
    <w:rsid w:val="001B78C9"/>
    <w:rsid w:val="001B791B"/>
    <w:rsid w:val="001B7972"/>
    <w:rsid w:val="001B799F"/>
    <w:rsid w:val="001B7A17"/>
    <w:rsid w:val="001B7AC0"/>
    <w:rsid w:val="001B7AEC"/>
    <w:rsid w:val="001B7B7B"/>
    <w:rsid w:val="001B7B81"/>
    <w:rsid w:val="001B7C04"/>
    <w:rsid w:val="001B7E8F"/>
    <w:rsid w:val="001B7EBC"/>
    <w:rsid w:val="001B7EC5"/>
    <w:rsid w:val="001C00A1"/>
    <w:rsid w:val="001C010C"/>
    <w:rsid w:val="001C02FE"/>
    <w:rsid w:val="001C0400"/>
    <w:rsid w:val="001C0501"/>
    <w:rsid w:val="001C079E"/>
    <w:rsid w:val="001C07C3"/>
    <w:rsid w:val="001C0899"/>
    <w:rsid w:val="001C08EF"/>
    <w:rsid w:val="001C08F1"/>
    <w:rsid w:val="001C0B8E"/>
    <w:rsid w:val="001C0B90"/>
    <w:rsid w:val="001C0D82"/>
    <w:rsid w:val="001C0E08"/>
    <w:rsid w:val="001C0E47"/>
    <w:rsid w:val="001C0E6A"/>
    <w:rsid w:val="001C1142"/>
    <w:rsid w:val="001C1158"/>
    <w:rsid w:val="001C11D6"/>
    <w:rsid w:val="001C1297"/>
    <w:rsid w:val="001C131C"/>
    <w:rsid w:val="001C1342"/>
    <w:rsid w:val="001C142E"/>
    <w:rsid w:val="001C1552"/>
    <w:rsid w:val="001C166B"/>
    <w:rsid w:val="001C168B"/>
    <w:rsid w:val="001C16D5"/>
    <w:rsid w:val="001C16D7"/>
    <w:rsid w:val="001C1763"/>
    <w:rsid w:val="001C1769"/>
    <w:rsid w:val="001C19AD"/>
    <w:rsid w:val="001C1B77"/>
    <w:rsid w:val="001C1CEF"/>
    <w:rsid w:val="001C20DD"/>
    <w:rsid w:val="001C20EE"/>
    <w:rsid w:val="001C2149"/>
    <w:rsid w:val="001C227B"/>
    <w:rsid w:val="001C2414"/>
    <w:rsid w:val="001C241C"/>
    <w:rsid w:val="001C2483"/>
    <w:rsid w:val="001C24CE"/>
    <w:rsid w:val="001C282F"/>
    <w:rsid w:val="001C2AE3"/>
    <w:rsid w:val="001C2DA4"/>
    <w:rsid w:val="001C2FFC"/>
    <w:rsid w:val="001C3131"/>
    <w:rsid w:val="001C32B0"/>
    <w:rsid w:val="001C34E9"/>
    <w:rsid w:val="001C360E"/>
    <w:rsid w:val="001C3738"/>
    <w:rsid w:val="001C3760"/>
    <w:rsid w:val="001C37DF"/>
    <w:rsid w:val="001C38ED"/>
    <w:rsid w:val="001C3A53"/>
    <w:rsid w:val="001C3A72"/>
    <w:rsid w:val="001C3BA4"/>
    <w:rsid w:val="001C3BBE"/>
    <w:rsid w:val="001C3D34"/>
    <w:rsid w:val="001C3F1A"/>
    <w:rsid w:val="001C401F"/>
    <w:rsid w:val="001C4023"/>
    <w:rsid w:val="001C402E"/>
    <w:rsid w:val="001C41AE"/>
    <w:rsid w:val="001C4209"/>
    <w:rsid w:val="001C4227"/>
    <w:rsid w:val="001C4231"/>
    <w:rsid w:val="001C4411"/>
    <w:rsid w:val="001C4591"/>
    <w:rsid w:val="001C4669"/>
    <w:rsid w:val="001C46AE"/>
    <w:rsid w:val="001C4813"/>
    <w:rsid w:val="001C4895"/>
    <w:rsid w:val="001C4939"/>
    <w:rsid w:val="001C493B"/>
    <w:rsid w:val="001C49AF"/>
    <w:rsid w:val="001C4A8E"/>
    <w:rsid w:val="001C4C26"/>
    <w:rsid w:val="001C4C4A"/>
    <w:rsid w:val="001C4CA7"/>
    <w:rsid w:val="001C4DBC"/>
    <w:rsid w:val="001C50D4"/>
    <w:rsid w:val="001C5118"/>
    <w:rsid w:val="001C519C"/>
    <w:rsid w:val="001C529B"/>
    <w:rsid w:val="001C52A4"/>
    <w:rsid w:val="001C53C4"/>
    <w:rsid w:val="001C56D8"/>
    <w:rsid w:val="001C5728"/>
    <w:rsid w:val="001C5814"/>
    <w:rsid w:val="001C5927"/>
    <w:rsid w:val="001C5BB5"/>
    <w:rsid w:val="001C5DA3"/>
    <w:rsid w:val="001C5DA8"/>
    <w:rsid w:val="001C5DED"/>
    <w:rsid w:val="001C5E3D"/>
    <w:rsid w:val="001C5EDB"/>
    <w:rsid w:val="001C5F96"/>
    <w:rsid w:val="001C5FDC"/>
    <w:rsid w:val="001C5FFC"/>
    <w:rsid w:val="001C6111"/>
    <w:rsid w:val="001C61FD"/>
    <w:rsid w:val="001C63DB"/>
    <w:rsid w:val="001C6446"/>
    <w:rsid w:val="001C64A5"/>
    <w:rsid w:val="001C6615"/>
    <w:rsid w:val="001C66CA"/>
    <w:rsid w:val="001C6755"/>
    <w:rsid w:val="001C6826"/>
    <w:rsid w:val="001C6953"/>
    <w:rsid w:val="001C6A03"/>
    <w:rsid w:val="001C6A82"/>
    <w:rsid w:val="001C6C43"/>
    <w:rsid w:val="001C6C5B"/>
    <w:rsid w:val="001C6EE3"/>
    <w:rsid w:val="001C6F1E"/>
    <w:rsid w:val="001C7018"/>
    <w:rsid w:val="001C70FA"/>
    <w:rsid w:val="001C712A"/>
    <w:rsid w:val="001C7138"/>
    <w:rsid w:val="001C72AB"/>
    <w:rsid w:val="001C733A"/>
    <w:rsid w:val="001C745F"/>
    <w:rsid w:val="001C7476"/>
    <w:rsid w:val="001C7478"/>
    <w:rsid w:val="001C74B2"/>
    <w:rsid w:val="001C751C"/>
    <w:rsid w:val="001C7552"/>
    <w:rsid w:val="001C75FE"/>
    <w:rsid w:val="001C7667"/>
    <w:rsid w:val="001C76B4"/>
    <w:rsid w:val="001C76DE"/>
    <w:rsid w:val="001C76FC"/>
    <w:rsid w:val="001C7802"/>
    <w:rsid w:val="001C791D"/>
    <w:rsid w:val="001C799F"/>
    <w:rsid w:val="001C7C9B"/>
    <w:rsid w:val="001C7DD2"/>
    <w:rsid w:val="001C7E49"/>
    <w:rsid w:val="001C7E97"/>
    <w:rsid w:val="001C7FC1"/>
    <w:rsid w:val="001D0004"/>
    <w:rsid w:val="001D0148"/>
    <w:rsid w:val="001D0291"/>
    <w:rsid w:val="001D0296"/>
    <w:rsid w:val="001D02C0"/>
    <w:rsid w:val="001D0300"/>
    <w:rsid w:val="001D03E0"/>
    <w:rsid w:val="001D0425"/>
    <w:rsid w:val="001D044A"/>
    <w:rsid w:val="001D05CB"/>
    <w:rsid w:val="001D060C"/>
    <w:rsid w:val="001D065E"/>
    <w:rsid w:val="001D06BE"/>
    <w:rsid w:val="001D0771"/>
    <w:rsid w:val="001D0783"/>
    <w:rsid w:val="001D078C"/>
    <w:rsid w:val="001D08A8"/>
    <w:rsid w:val="001D08D5"/>
    <w:rsid w:val="001D0A71"/>
    <w:rsid w:val="001D0A88"/>
    <w:rsid w:val="001D0B65"/>
    <w:rsid w:val="001D0BAD"/>
    <w:rsid w:val="001D114C"/>
    <w:rsid w:val="001D1155"/>
    <w:rsid w:val="001D115A"/>
    <w:rsid w:val="001D1164"/>
    <w:rsid w:val="001D11A8"/>
    <w:rsid w:val="001D122B"/>
    <w:rsid w:val="001D124A"/>
    <w:rsid w:val="001D12D4"/>
    <w:rsid w:val="001D135F"/>
    <w:rsid w:val="001D1410"/>
    <w:rsid w:val="001D141E"/>
    <w:rsid w:val="001D14A8"/>
    <w:rsid w:val="001D1526"/>
    <w:rsid w:val="001D15EE"/>
    <w:rsid w:val="001D1743"/>
    <w:rsid w:val="001D1845"/>
    <w:rsid w:val="001D1B4A"/>
    <w:rsid w:val="001D1B50"/>
    <w:rsid w:val="001D1C8C"/>
    <w:rsid w:val="001D1DBD"/>
    <w:rsid w:val="001D1FF0"/>
    <w:rsid w:val="001D20D1"/>
    <w:rsid w:val="001D2201"/>
    <w:rsid w:val="001D263B"/>
    <w:rsid w:val="001D26C1"/>
    <w:rsid w:val="001D2731"/>
    <w:rsid w:val="001D2852"/>
    <w:rsid w:val="001D2928"/>
    <w:rsid w:val="001D295C"/>
    <w:rsid w:val="001D2989"/>
    <w:rsid w:val="001D2BB9"/>
    <w:rsid w:val="001D2C0B"/>
    <w:rsid w:val="001D2CA0"/>
    <w:rsid w:val="001D2D04"/>
    <w:rsid w:val="001D2EFF"/>
    <w:rsid w:val="001D2F1D"/>
    <w:rsid w:val="001D2F45"/>
    <w:rsid w:val="001D3121"/>
    <w:rsid w:val="001D3145"/>
    <w:rsid w:val="001D3151"/>
    <w:rsid w:val="001D315F"/>
    <w:rsid w:val="001D3177"/>
    <w:rsid w:val="001D31EF"/>
    <w:rsid w:val="001D32EA"/>
    <w:rsid w:val="001D32EB"/>
    <w:rsid w:val="001D33DB"/>
    <w:rsid w:val="001D34B5"/>
    <w:rsid w:val="001D34CE"/>
    <w:rsid w:val="001D35D1"/>
    <w:rsid w:val="001D3736"/>
    <w:rsid w:val="001D3785"/>
    <w:rsid w:val="001D37B4"/>
    <w:rsid w:val="001D37B5"/>
    <w:rsid w:val="001D384C"/>
    <w:rsid w:val="001D3881"/>
    <w:rsid w:val="001D38E1"/>
    <w:rsid w:val="001D3965"/>
    <w:rsid w:val="001D39A7"/>
    <w:rsid w:val="001D3B95"/>
    <w:rsid w:val="001D3BDB"/>
    <w:rsid w:val="001D3C6D"/>
    <w:rsid w:val="001D3EE1"/>
    <w:rsid w:val="001D4046"/>
    <w:rsid w:val="001D405F"/>
    <w:rsid w:val="001D4164"/>
    <w:rsid w:val="001D41DC"/>
    <w:rsid w:val="001D4269"/>
    <w:rsid w:val="001D43FF"/>
    <w:rsid w:val="001D4442"/>
    <w:rsid w:val="001D44CA"/>
    <w:rsid w:val="001D452C"/>
    <w:rsid w:val="001D4575"/>
    <w:rsid w:val="001D4737"/>
    <w:rsid w:val="001D4903"/>
    <w:rsid w:val="001D4910"/>
    <w:rsid w:val="001D492A"/>
    <w:rsid w:val="001D4B98"/>
    <w:rsid w:val="001D4CAC"/>
    <w:rsid w:val="001D4DD0"/>
    <w:rsid w:val="001D4E74"/>
    <w:rsid w:val="001D4F94"/>
    <w:rsid w:val="001D5027"/>
    <w:rsid w:val="001D5085"/>
    <w:rsid w:val="001D508A"/>
    <w:rsid w:val="001D50CD"/>
    <w:rsid w:val="001D51CF"/>
    <w:rsid w:val="001D5230"/>
    <w:rsid w:val="001D525B"/>
    <w:rsid w:val="001D540A"/>
    <w:rsid w:val="001D546D"/>
    <w:rsid w:val="001D547C"/>
    <w:rsid w:val="001D5510"/>
    <w:rsid w:val="001D57E1"/>
    <w:rsid w:val="001D5913"/>
    <w:rsid w:val="001D5AB0"/>
    <w:rsid w:val="001D5BDB"/>
    <w:rsid w:val="001D5C7C"/>
    <w:rsid w:val="001D5C8C"/>
    <w:rsid w:val="001D5D8F"/>
    <w:rsid w:val="001D5F37"/>
    <w:rsid w:val="001D5FF7"/>
    <w:rsid w:val="001D603A"/>
    <w:rsid w:val="001D6165"/>
    <w:rsid w:val="001D6289"/>
    <w:rsid w:val="001D65E2"/>
    <w:rsid w:val="001D665C"/>
    <w:rsid w:val="001D66E7"/>
    <w:rsid w:val="001D686E"/>
    <w:rsid w:val="001D69B7"/>
    <w:rsid w:val="001D6A27"/>
    <w:rsid w:val="001D6CC0"/>
    <w:rsid w:val="001D6FB5"/>
    <w:rsid w:val="001D701C"/>
    <w:rsid w:val="001D711D"/>
    <w:rsid w:val="001D7127"/>
    <w:rsid w:val="001D7172"/>
    <w:rsid w:val="001D717F"/>
    <w:rsid w:val="001D71B9"/>
    <w:rsid w:val="001D71D8"/>
    <w:rsid w:val="001D72FE"/>
    <w:rsid w:val="001D736C"/>
    <w:rsid w:val="001D736D"/>
    <w:rsid w:val="001D746A"/>
    <w:rsid w:val="001D74B2"/>
    <w:rsid w:val="001D74E4"/>
    <w:rsid w:val="001D7510"/>
    <w:rsid w:val="001D75F6"/>
    <w:rsid w:val="001D7674"/>
    <w:rsid w:val="001D783E"/>
    <w:rsid w:val="001D793F"/>
    <w:rsid w:val="001D79ED"/>
    <w:rsid w:val="001D7BC1"/>
    <w:rsid w:val="001D7C90"/>
    <w:rsid w:val="001D7D22"/>
    <w:rsid w:val="001E00D6"/>
    <w:rsid w:val="001E016D"/>
    <w:rsid w:val="001E01D2"/>
    <w:rsid w:val="001E022D"/>
    <w:rsid w:val="001E0278"/>
    <w:rsid w:val="001E0329"/>
    <w:rsid w:val="001E0487"/>
    <w:rsid w:val="001E05C5"/>
    <w:rsid w:val="001E05F6"/>
    <w:rsid w:val="001E0716"/>
    <w:rsid w:val="001E0809"/>
    <w:rsid w:val="001E0877"/>
    <w:rsid w:val="001E0C42"/>
    <w:rsid w:val="001E0C68"/>
    <w:rsid w:val="001E0C7D"/>
    <w:rsid w:val="001E0CE7"/>
    <w:rsid w:val="001E0D34"/>
    <w:rsid w:val="001E11BF"/>
    <w:rsid w:val="001E12C2"/>
    <w:rsid w:val="001E12E5"/>
    <w:rsid w:val="001E14C8"/>
    <w:rsid w:val="001E156A"/>
    <w:rsid w:val="001E1597"/>
    <w:rsid w:val="001E15B2"/>
    <w:rsid w:val="001E1705"/>
    <w:rsid w:val="001E17AC"/>
    <w:rsid w:val="001E1A4A"/>
    <w:rsid w:val="001E1B02"/>
    <w:rsid w:val="001E1B39"/>
    <w:rsid w:val="001E1BE5"/>
    <w:rsid w:val="001E1BE6"/>
    <w:rsid w:val="001E1BFA"/>
    <w:rsid w:val="001E1C0A"/>
    <w:rsid w:val="001E1D05"/>
    <w:rsid w:val="001E1D58"/>
    <w:rsid w:val="001E1D9E"/>
    <w:rsid w:val="001E1F16"/>
    <w:rsid w:val="001E218A"/>
    <w:rsid w:val="001E2226"/>
    <w:rsid w:val="001E2388"/>
    <w:rsid w:val="001E262D"/>
    <w:rsid w:val="001E2848"/>
    <w:rsid w:val="001E2917"/>
    <w:rsid w:val="001E2B1B"/>
    <w:rsid w:val="001E2BCB"/>
    <w:rsid w:val="001E2BF6"/>
    <w:rsid w:val="001E2C04"/>
    <w:rsid w:val="001E2C38"/>
    <w:rsid w:val="001E2F9D"/>
    <w:rsid w:val="001E2FD7"/>
    <w:rsid w:val="001E315B"/>
    <w:rsid w:val="001E3184"/>
    <w:rsid w:val="001E31D1"/>
    <w:rsid w:val="001E3370"/>
    <w:rsid w:val="001E3470"/>
    <w:rsid w:val="001E34DE"/>
    <w:rsid w:val="001E3673"/>
    <w:rsid w:val="001E3698"/>
    <w:rsid w:val="001E371E"/>
    <w:rsid w:val="001E3CA1"/>
    <w:rsid w:val="001E3D1A"/>
    <w:rsid w:val="001E3EB8"/>
    <w:rsid w:val="001E3F93"/>
    <w:rsid w:val="001E40C5"/>
    <w:rsid w:val="001E4183"/>
    <w:rsid w:val="001E4185"/>
    <w:rsid w:val="001E41D9"/>
    <w:rsid w:val="001E42E8"/>
    <w:rsid w:val="001E4340"/>
    <w:rsid w:val="001E4397"/>
    <w:rsid w:val="001E455A"/>
    <w:rsid w:val="001E45E0"/>
    <w:rsid w:val="001E45FF"/>
    <w:rsid w:val="001E46DD"/>
    <w:rsid w:val="001E47CB"/>
    <w:rsid w:val="001E49C8"/>
    <w:rsid w:val="001E49E9"/>
    <w:rsid w:val="001E4AAA"/>
    <w:rsid w:val="001E4BA8"/>
    <w:rsid w:val="001E4CD8"/>
    <w:rsid w:val="001E4D9A"/>
    <w:rsid w:val="001E4DE6"/>
    <w:rsid w:val="001E50C2"/>
    <w:rsid w:val="001E51FF"/>
    <w:rsid w:val="001E5357"/>
    <w:rsid w:val="001E53B2"/>
    <w:rsid w:val="001E5607"/>
    <w:rsid w:val="001E5649"/>
    <w:rsid w:val="001E57BB"/>
    <w:rsid w:val="001E5882"/>
    <w:rsid w:val="001E594D"/>
    <w:rsid w:val="001E5979"/>
    <w:rsid w:val="001E5A07"/>
    <w:rsid w:val="001E5A5E"/>
    <w:rsid w:val="001E5B3D"/>
    <w:rsid w:val="001E5B52"/>
    <w:rsid w:val="001E5DF0"/>
    <w:rsid w:val="001E6138"/>
    <w:rsid w:val="001E61F3"/>
    <w:rsid w:val="001E6269"/>
    <w:rsid w:val="001E62CE"/>
    <w:rsid w:val="001E633A"/>
    <w:rsid w:val="001E6346"/>
    <w:rsid w:val="001E63D2"/>
    <w:rsid w:val="001E6492"/>
    <w:rsid w:val="001E650E"/>
    <w:rsid w:val="001E6622"/>
    <w:rsid w:val="001E66C0"/>
    <w:rsid w:val="001E67B1"/>
    <w:rsid w:val="001E687E"/>
    <w:rsid w:val="001E6A39"/>
    <w:rsid w:val="001E6BC9"/>
    <w:rsid w:val="001E6BDD"/>
    <w:rsid w:val="001E6CB3"/>
    <w:rsid w:val="001E6D7E"/>
    <w:rsid w:val="001E6DBE"/>
    <w:rsid w:val="001E6DF4"/>
    <w:rsid w:val="001E6E36"/>
    <w:rsid w:val="001E6EB1"/>
    <w:rsid w:val="001E6EB3"/>
    <w:rsid w:val="001E6F8C"/>
    <w:rsid w:val="001E700C"/>
    <w:rsid w:val="001E7159"/>
    <w:rsid w:val="001E7243"/>
    <w:rsid w:val="001E732D"/>
    <w:rsid w:val="001E7602"/>
    <w:rsid w:val="001E7603"/>
    <w:rsid w:val="001E79BB"/>
    <w:rsid w:val="001E79FD"/>
    <w:rsid w:val="001E7BD5"/>
    <w:rsid w:val="001E7CB8"/>
    <w:rsid w:val="001E7CE2"/>
    <w:rsid w:val="001E7F4A"/>
    <w:rsid w:val="001E7F86"/>
    <w:rsid w:val="001E7FA0"/>
    <w:rsid w:val="001F0031"/>
    <w:rsid w:val="001F004B"/>
    <w:rsid w:val="001F00D1"/>
    <w:rsid w:val="001F0124"/>
    <w:rsid w:val="001F0200"/>
    <w:rsid w:val="001F020E"/>
    <w:rsid w:val="001F0248"/>
    <w:rsid w:val="001F02AD"/>
    <w:rsid w:val="001F0313"/>
    <w:rsid w:val="001F03C6"/>
    <w:rsid w:val="001F03DE"/>
    <w:rsid w:val="001F043F"/>
    <w:rsid w:val="001F0497"/>
    <w:rsid w:val="001F0567"/>
    <w:rsid w:val="001F05B5"/>
    <w:rsid w:val="001F0662"/>
    <w:rsid w:val="001F088B"/>
    <w:rsid w:val="001F08D4"/>
    <w:rsid w:val="001F09F0"/>
    <w:rsid w:val="001F0B23"/>
    <w:rsid w:val="001F0B7C"/>
    <w:rsid w:val="001F0C41"/>
    <w:rsid w:val="001F0CD1"/>
    <w:rsid w:val="001F0CE2"/>
    <w:rsid w:val="001F0D13"/>
    <w:rsid w:val="001F0D43"/>
    <w:rsid w:val="001F0DCB"/>
    <w:rsid w:val="001F0F32"/>
    <w:rsid w:val="001F0F7A"/>
    <w:rsid w:val="001F1038"/>
    <w:rsid w:val="001F105B"/>
    <w:rsid w:val="001F1126"/>
    <w:rsid w:val="001F1186"/>
    <w:rsid w:val="001F11D5"/>
    <w:rsid w:val="001F12A4"/>
    <w:rsid w:val="001F13DD"/>
    <w:rsid w:val="001F1620"/>
    <w:rsid w:val="001F1621"/>
    <w:rsid w:val="001F1660"/>
    <w:rsid w:val="001F1738"/>
    <w:rsid w:val="001F186E"/>
    <w:rsid w:val="001F1B4C"/>
    <w:rsid w:val="001F1BE6"/>
    <w:rsid w:val="001F1C1A"/>
    <w:rsid w:val="001F1C32"/>
    <w:rsid w:val="001F1D0C"/>
    <w:rsid w:val="001F1F12"/>
    <w:rsid w:val="001F205A"/>
    <w:rsid w:val="001F207A"/>
    <w:rsid w:val="001F2101"/>
    <w:rsid w:val="001F2156"/>
    <w:rsid w:val="001F219A"/>
    <w:rsid w:val="001F21EB"/>
    <w:rsid w:val="001F23E8"/>
    <w:rsid w:val="001F2506"/>
    <w:rsid w:val="001F25F1"/>
    <w:rsid w:val="001F27AD"/>
    <w:rsid w:val="001F2972"/>
    <w:rsid w:val="001F2A47"/>
    <w:rsid w:val="001F2ABA"/>
    <w:rsid w:val="001F2BE3"/>
    <w:rsid w:val="001F2C04"/>
    <w:rsid w:val="001F2C1F"/>
    <w:rsid w:val="001F2C2F"/>
    <w:rsid w:val="001F2D10"/>
    <w:rsid w:val="001F2D45"/>
    <w:rsid w:val="001F2DA7"/>
    <w:rsid w:val="001F2F1F"/>
    <w:rsid w:val="001F2F4B"/>
    <w:rsid w:val="001F307D"/>
    <w:rsid w:val="001F3196"/>
    <w:rsid w:val="001F3207"/>
    <w:rsid w:val="001F32C7"/>
    <w:rsid w:val="001F32F9"/>
    <w:rsid w:val="001F35A5"/>
    <w:rsid w:val="001F365A"/>
    <w:rsid w:val="001F3683"/>
    <w:rsid w:val="001F372D"/>
    <w:rsid w:val="001F3792"/>
    <w:rsid w:val="001F38A2"/>
    <w:rsid w:val="001F38D0"/>
    <w:rsid w:val="001F3905"/>
    <w:rsid w:val="001F3906"/>
    <w:rsid w:val="001F3A2F"/>
    <w:rsid w:val="001F3A6B"/>
    <w:rsid w:val="001F3AC8"/>
    <w:rsid w:val="001F3B0E"/>
    <w:rsid w:val="001F3B3C"/>
    <w:rsid w:val="001F3B78"/>
    <w:rsid w:val="001F3BDF"/>
    <w:rsid w:val="001F3C55"/>
    <w:rsid w:val="001F3CF0"/>
    <w:rsid w:val="001F3D04"/>
    <w:rsid w:val="001F3D75"/>
    <w:rsid w:val="001F3E7D"/>
    <w:rsid w:val="001F41F4"/>
    <w:rsid w:val="001F423E"/>
    <w:rsid w:val="001F439E"/>
    <w:rsid w:val="001F442A"/>
    <w:rsid w:val="001F442B"/>
    <w:rsid w:val="001F4433"/>
    <w:rsid w:val="001F4528"/>
    <w:rsid w:val="001F45C2"/>
    <w:rsid w:val="001F463A"/>
    <w:rsid w:val="001F49E4"/>
    <w:rsid w:val="001F4A87"/>
    <w:rsid w:val="001F4B8E"/>
    <w:rsid w:val="001F4DB5"/>
    <w:rsid w:val="001F4F45"/>
    <w:rsid w:val="001F4FBD"/>
    <w:rsid w:val="001F50E6"/>
    <w:rsid w:val="001F5128"/>
    <w:rsid w:val="001F515C"/>
    <w:rsid w:val="001F5206"/>
    <w:rsid w:val="001F5227"/>
    <w:rsid w:val="001F532D"/>
    <w:rsid w:val="001F55F5"/>
    <w:rsid w:val="001F568A"/>
    <w:rsid w:val="001F582D"/>
    <w:rsid w:val="001F58E3"/>
    <w:rsid w:val="001F591E"/>
    <w:rsid w:val="001F5AC9"/>
    <w:rsid w:val="001F5B0A"/>
    <w:rsid w:val="001F5DCA"/>
    <w:rsid w:val="001F5F98"/>
    <w:rsid w:val="001F6045"/>
    <w:rsid w:val="001F624C"/>
    <w:rsid w:val="001F62C2"/>
    <w:rsid w:val="001F654A"/>
    <w:rsid w:val="001F6597"/>
    <w:rsid w:val="001F6774"/>
    <w:rsid w:val="001F6872"/>
    <w:rsid w:val="001F6873"/>
    <w:rsid w:val="001F68C4"/>
    <w:rsid w:val="001F6947"/>
    <w:rsid w:val="001F6993"/>
    <w:rsid w:val="001F69CF"/>
    <w:rsid w:val="001F6A55"/>
    <w:rsid w:val="001F6A9C"/>
    <w:rsid w:val="001F6B51"/>
    <w:rsid w:val="001F6BB9"/>
    <w:rsid w:val="001F6BF2"/>
    <w:rsid w:val="001F6C0A"/>
    <w:rsid w:val="001F6D6F"/>
    <w:rsid w:val="001F6DC6"/>
    <w:rsid w:val="001F7045"/>
    <w:rsid w:val="001F7149"/>
    <w:rsid w:val="001F71AF"/>
    <w:rsid w:val="001F71C2"/>
    <w:rsid w:val="001F71D3"/>
    <w:rsid w:val="001F729B"/>
    <w:rsid w:val="001F738B"/>
    <w:rsid w:val="001F7409"/>
    <w:rsid w:val="001F7421"/>
    <w:rsid w:val="001F7428"/>
    <w:rsid w:val="001F77E0"/>
    <w:rsid w:val="001F786F"/>
    <w:rsid w:val="001F78A1"/>
    <w:rsid w:val="001F7931"/>
    <w:rsid w:val="001F799B"/>
    <w:rsid w:val="001F79A7"/>
    <w:rsid w:val="001F7A2B"/>
    <w:rsid w:val="001F7A6E"/>
    <w:rsid w:val="001F7AC9"/>
    <w:rsid w:val="001F7AEF"/>
    <w:rsid w:val="001F7DD9"/>
    <w:rsid w:val="001F7DFB"/>
    <w:rsid w:val="001F7E27"/>
    <w:rsid w:val="001F7FB9"/>
    <w:rsid w:val="002001C8"/>
    <w:rsid w:val="002001FB"/>
    <w:rsid w:val="00200224"/>
    <w:rsid w:val="0020022B"/>
    <w:rsid w:val="0020035E"/>
    <w:rsid w:val="002003FF"/>
    <w:rsid w:val="002004FE"/>
    <w:rsid w:val="002007B4"/>
    <w:rsid w:val="002007BB"/>
    <w:rsid w:val="002007C4"/>
    <w:rsid w:val="002007EA"/>
    <w:rsid w:val="00200895"/>
    <w:rsid w:val="00200971"/>
    <w:rsid w:val="00200CD4"/>
    <w:rsid w:val="00200FBD"/>
    <w:rsid w:val="0020108B"/>
    <w:rsid w:val="002011F0"/>
    <w:rsid w:val="0020124C"/>
    <w:rsid w:val="002013BE"/>
    <w:rsid w:val="002014D7"/>
    <w:rsid w:val="00201753"/>
    <w:rsid w:val="00201974"/>
    <w:rsid w:val="00201B35"/>
    <w:rsid w:val="00201C6E"/>
    <w:rsid w:val="00201DEF"/>
    <w:rsid w:val="00201F5E"/>
    <w:rsid w:val="0020207F"/>
    <w:rsid w:val="002022C8"/>
    <w:rsid w:val="00202392"/>
    <w:rsid w:val="002023AF"/>
    <w:rsid w:val="002024E2"/>
    <w:rsid w:val="00202520"/>
    <w:rsid w:val="0020256A"/>
    <w:rsid w:val="00202600"/>
    <w:rsid w:val="002026C1"/>
    <w:rsid w:val="00202724"/>
    <w:rsid w:val="00202869"/>
    <w:rsid w:val="00202887"/>
    <w:rsid w:val="0020293B"/>
    <w:rsid w:val="00202AF2"/>
    <w:rsid w:val="00202B37"/>
    <w:rsid w:val="00202BA9"/>
    <w:rsid w:val="00202BC6"/>
    <w:rsid w:val="00202DD9"/>
    <w:rsid w:val="00202F30"/>
    <w:rsid w:val="00202F9C"/>
    <w:rsid w:val="00202FC0"/>
    <w:rsid w:val="00202FE6"/>
    <w:rsid w:val="00203002"/>
    <w:rsid w:val="002030B4"/>
    <w:rsid w:val="00203114"/>
    <w:rsid w:val="0020319E"/>
    <w:rsid w:val="002034EB"/>
    <w:rsid w:val="00203559"/>
    <w:rsid w:val="0020369B"/>
    <w:rsid w:val="00203758"/>
    <w:rsid w:val="0020375F"/>
    <w:rsid w:val="00203813"/>
    <w:rsid w:val="00203930"/>
    <w:rsid w:val="00203E80"/>
    <w:rsid w:val="00203F9A"/>
    <w:rsid w:val="00204061"/>
    <w:rsid w:val="0020418B"/>
    <w:rsid w:val="002041F7"/>
    <w:rsid w:val="00204288"/>
    <w:rsid w:val="0020436C"/>
    <w:rsid w:val="002044D1"/>
    <w:rsid w:val="002045D5"/>
    <w:rsid w:val="00204722"/>
    <w:rsid w:val="00204759"/>
    <w:rsid w:val="002047C4"/>
    <w:rsid w:val="00204804"/>
    <w:rsid w:val="00204844"/>
    <w:rsid w:val="0020487C"/>
    <w:rsid w:val="002048E1"/>
    <w:rsid w:val="0020490F"/>
    <w:rsid w:val="00204965"/>
    <w:rsid w:val="00204A97"/>
    <w:rsid w:val="00204BEB"/>
    <w:rsid w:val="00204FC6"/>
    <w:rsid w:val="0020501B"/>
    <w:rsid w:val="00205088"/>
    <w:rsid w:val="00205143"/>
    <w:rsid w:val="00205235"/>
    <w:rsid w:val="00205358"/>
    <w:rsid w:val="0020539E"/>
    <w:rsid w:val="0020548F"/>
    <w:rsid w:val="00205572"/>
    <w:rsid w:val="00205866"/>
    <w:rsid w:val="00205AF2"/>
    <w:rsid w:val="00205BD0"/>
    <w:rsid w:val="00205D0A"/>
    <w:rsid w:val="00205E2F"/>
    <w:rsid w:val="00205EBE"/>
    <w:rsid w:val="00205F47"/>
    <w:rsid w:val="002062EE"/>
    <w:rsid w:val="00206315"/>
    <w:rsid w:val="00206376"/>
    <w:rsid w:val="00206398"/>
    <w:rsid w:val="002064A4"/>
    <w:rsid w:val="002065F4"/>
    <w:rsid w:val="0020661C"/>
    <w:rsid w:val="00206676"/>
    <w:rsid w:val="0020673B"/>
    <w:rsid w:val="00206841"/>
    <w:rsid w:val="00206B2B"/>
    <w:rsid w:val="00206BEA"/>
    <w:rsid w:val="00206CA2"/>
    <w:rsid w:val="00206D4F"/>
    <w:rsid w:val="00206F31"/>
    <w:rsid w:val="002070B3"/>
    <w:rsid w:val="0020719E"/>
    <w:rsid w:val="002071A5"/>
    <w:rsid w:val="00207246"/>
    <w:rsid w:val="0020726D"/>
    <w:rsid w:val="002072A8"/>
    <w:rsid w:val="00207315"/>
    <w:rsid w:val="0020736A"/>
    <w:rsid w:val="0020738E"/>
    <w:rsid w:val="00207397"/>
    <w:rsid w:val="002073A9"/>
    <w:rsid w:val="002073C6"/>
    <w:rsid w:val="002074E8"/>
    <w:rsid w:val="00207542"/>
    <w:rsid w:val="0020764C"/>
    <w:rsid w:val="00207667"/>
    <w:rsid w:val="0020768D"/>
    <w:rsid w:val="002076AC"/>
    <w:rsid w:val="00207753"/>
    <w:rsid w:val="00207806"/>
    <w:rsid w:val="00207B77"/>
    <w:rsid w:val="00207C5D"/>
    <w:rsid w:val="00207D66"/>
    <w:rsid w:val="00207EBE"/>
    <w:rsid w:val="00207F1C"/>
    <w:rsid w:val="0021008F"/>
    <w:rsid w:val="002100DA"/>
    <w:rsid w:val="00210120"/>
    <w:rsid w:val="002102DD"/>
    <w:rsid w:val="00210323"/>
    <w:rsid w:val="0021032C"/>
    <w:rsid w:val="002103BF"/>
    <w:rsid w:val="00210408"/>
    <w:rsid w:val="00210441"/>
    <w:rsid w:val="0021056B"/>
    <w:rsid w:val="002105AD"/>
    <w:rsid w:val="002105B5"/>
    <w:rsid w:val="002105C3"/>
    <w:rsid w:val="0021089E"/>
    <w:rsid w:val="002108F4"/>
    <w:rsid w:val="00210946"/>
    <w:rsid w:val="002109EC"/>
    <w:rsid w:val="00210DC7"/>
    <w:rsid w:val="00210E87"/>
    <w:rsid w:val="00211123"/>
    <w:rsid w:val="0021112B"/>
    <w:rsid w:val="002111C9"/>
    <w:rsid w:val="002112AA"/>
    <w:rsid w:val="002112B6"/>
    <w:rsid w:val="002113D3"/>
    <w:rsid w:val="002113E9"/>
    <w:rsid w:val="00211738"/>
    <w:rsid w:val="00211858"/>
    <w:rsid w:val="002118A2"/>
    <w:rsid w:val="002118AD"/>
    <w:rsid w:val="00211A57"/>
    <w:rsid w:val="00211B31"/>
    <w:rsid w:val="00211C5C"/>
    <w:rsid w:val="00211D79"/>
    <w:rsid w:val="00211F2B"/>
    <w:rsid w:val="00212114"/>
    <w:rsid w:val="002122CA"/>
    <w:rsid w:val="002122EE"/>
    <w:rsid w:val="002125E6"/>
    <w:rsid w:val="00212661"/>
    <w:rsid w:val="00212682"/>
    <w:rsid w:val="0021269A"/>
    <w:rsid w:val="002128F1"/>
    <w:rsid w:val="00212A8E"/>
    <w:rsid w:val="00212C47"/>
    <w:rsid w:val="00212DB1"/>
    <w:rsid w:val="00212EF5"/>
    <w:rsid w:val="00212FD8"/>
    <w:rsid w:val="002131F2"/>
    <w:rsid w:val="0021327B"/>
    <w:rsid w:val="002132FB"/>
    <w:rsid w:val="002132FE"/>
    <w:rsid w:val="0021346A"/>
    <w:rsid w:val="00213775"/>
    <w:rsid w:val="0021380A"/>
    <w:rsid w:val="00213AE9"/>
    <w:rsid w:val="00213B04"/>
    <w:rsid w:val="00213E1C"/>
    <w:rsid w:val="00213EA1"/>
    <w:rsid w:val="00213FCC"/>
    <w:rsid w:val="00213FFE"/>
    <w:rsid w:val="00214033"/>
    <w:rsid w:val="002140F4"/>
    <w:rsid w:val="00214183"/>
    <w:rsid w:val="00214214"/>
    <w:rsid w:val="002143A2"/>
    <w:rsid w:val="002144BE"/>
    <w:rsid w:val="00214531"/>
    <w:rsid w:val="002145D0"/>
    <w:rsid w:val="0021466E"/>
    <w:rsid w:val="00214677"/>
    <w:rsid w:val="00214823"/>
    <w:rsid w:val="0021486D"/>
    <w:rsid w:val="0021489B"/>
    <w:rsid w:val="00214A18"/>
    <w:rsid w:val="00214A5B"/>
    <w:rsid w:val="00214B19"/>
    <w:rsid w:val="00214B54"/>
    <w:rsid w:val="00214DDC"/>
    <w:rsid w:val="00214EFC"/>
    <w:rsid w:val="002150EE"/>
    <w:rsid w:val="00215254"/>
    <w:rsid w:val="0021526A"/>
    <w:rsid w:val="002154B4"/>
    <w:rsid w:val="0021561B"/>
    <w:rsid w:val="0021569C"/>
    <w:rsid w:val="00215777"/>
    <w:rsid w:val="00215A36"/>
    <w:rsid w:val="00215B88"/>
    <w:rsid w:val="00215CCC"/>
    <w:rsid w:val="00215DB5"/>
    <w:rsid w:val="00215DF1"/>
    <w:rsid w:val="00216129"/>
    <w:rsid w:val="002163D5"/>
    <w:rsid w:val="0021661E"/>
    <w:rsid w:val="00216625"/>
    <w:rsid w:val="00216691"/>
    <w:rsid w:val="0021675F"/>
    <w:rsid w:val="00216809"/>
    <w:rsid w:val="002168F0"/>
    <w:rsid w:val="00216965"/>
    <w:rsid w:val="002169BA"/>
    <w:rsid w:val="00216AAE"/>
    <w:rsid w:val="00216AD7"/>
    <w:rsid w:val="00216B2F"/>
    <w:rsid w:val="00216BB4"/>
    <w:rsid w:val="00216BEC"/>
    <w:rsid w:val="00216C28"/>
    <w:rsid w:val="00216DA7"/>
    <w:rsid w:val="00216E99"/>
    <w:rsid w:val="00216ED8"/>
    <w:rsid w:val="00216EEA"/>
    <w:rsid w:val="00216F59"/>
    <w:rsid w:val="00216FA8"/>
    <w:rsid w:val="00217181"/>
    <w:rsid w:val="002171B2"/>
    <w:rsid w:val="002171D0"/>
    <w:rsid w:val="00217500"/>
    <w:rsid w:val="00217546"/>
    <w:rsid w:val="002177B9"/>
    <w:rsid w:val="002178F8"/>
    <w:rsid w:val="00217912"/>
    <w:rsid w:val="00217A9C"/>
    <w:rsid w:val="00217ADA"/>
    <w:rsid w:val="00217B92"/>
    <w:rsid w:val="0022010A"/>
    <w:rsid w:val="002201FC"/>
    <w:rsid w:val="00220214"/>
    <w:rsid w:val="00220242"/>
    <w:rsid w:val="0022028B"/>
    <w:rsid w:val="00220293"/>
    <w:rsid w:val="002203FA"/>
    <w:rsid w:val="00220577"/>
    <w:rsid w:val="002208CE"/>
    <w:rsid w:val="002209C2"/>
    <w:rsid w:val="00220BE8"/>
    <w:rsid w:val="00220BF9"/>
    <w:rsid w:val="00220FDF"/>
    <w:rsid w:val="0022109E"/>
    <w:rsid w:val="002211A6"/>
    <w:rsid w:val="002214AF"/>
    <w:rsid w:val="00221643"/>
    <w:rsid w:val="002216B3"/>
    <w:rsid w:val="002216D1"/>
    <w:rsid w:val="002218C5"/>
    <w:rsid w:val="00221987"/>
    <w:rsid w:val="002219EF"/>
    <w:rsid w:val="00221A21"/>
    <w:rsid w:val="00221A8D"/>
    <w:rsid w:val="00221C48"/>
    <w:rsid w:val="00221CF9"/>
    <w:rsid w:val="00221D59"/>
    <w:rsid w:val="00221EA1"/>
    <w:rsid w:val="00221EC1"/>
    <w:rsid w:val="00221F48"/>
    <w:rsid w:val="00222028"/>
    <w:rsid w:val="00222146"/>
    <w:rsid w:val="00222269"/>
    <w:rsid w:val="00222281"/>
    <w:rsid w:val="00222332"/>
    <w:rsid w:val="002223B0"/>
    <w:rsid w:val="00222475"/>
    <w:rsid w:val="00222482"/>
    <w:rsid w:val="002225A3"/>
    <w:rsid w:val="002225E2"/>
    <w:rsid w:val="002225F3"/>
    <w:rsid w:val="00222648"/>
    <w:rsid w:val="00222762"/>
    <w:rsid w:val="002227A0"/>
    <w:rsid w:val="002227A6"/>
    <w:rsid w:val="002228D4"/>
    <w:rsid w:val="00222912"/>
    <w:rsid w:val="00222A82"/>
    <w:rsid w:val="00222B0B"/>
    <w:rsid w:val="00222C34"/>
    <w:rsid w:val="00222DE0"/>
    <w:rsid w:val="00222E6C"/>
    <w:rsid w:val="00222EA3"/>
    <w:rsid w:val="00222EEB"/>
    <w:rsid w:val="00223076"/>
    <w:rsid w:val="002230FF"/>
    <w:rsid w:val="00223100"/>
    <w:rsid w:val="002231C0"/>
    <w:rsid w:val="002232D5"/>
    <w:rsid w:val="0022347B"/>
    <w:rsid w:val="00223484"/>
    <w:rsid w:val="002235FA"/>
    <w:rsid w:val="00223648"/>
    <w:rsid w:val="002237F7"/>
    <w:rsid w:val="00223A2B"/>
    <w:rsid w:val="00223A6B"/>
    <w:rsid w:val="00223B05"/>
    <w:rsid w:val="00223B18"/>
    <w:rsid w:val="00223B41"/>
    <w:rsid w:val="00223B7C"/>
    <w:rsid w:val="00223BBE"/>
    <w:rsid w:val="00223ED4"/>
    <w:rsid w:val="00223F82"/>
    <w:rsid w:val="00223F95"/>
    <w:rsid w:val="002242A0"/>
    <w:rsid w:val="0022432D"/>
    <w:rsid w:val="00224341"/>
    <w:rsid w:val="00224353"/>
    <w:rsid w:val="00224385"/>
    <w:rsid w:val="0022459A"/>
    <w:rsid w:val="00224945"/>
    <w:rsid w:val="0022499F"/>
    <w:rsid w:val="00224AA9"/>
    <w:rsid w:val="00224B87"/>
    <w:rsid w:val="00224BFF"/>
    <w:rsid w:val="00224C45"/>
    <w:rsid w:val="00224CD4"/>
    <w:rsid w:val="00224DA7"/>
    <w:rsid w:val="00224E77"/>
    <w:rsid w:val="00224EA8"/>
    <w:rsid w:val="00224FA2"/>
    <w:rsid w:val="00225100"/>
    <w:rsid w:val="00225235"/>
    <w:rsid w:val="0022537E"/>
    <w:rsid w:val="002253FE"/>
    <w:rsid w:val="002254D8"/>
    <w:rsid w:val="0022554D"/>
    <w:rsid w:val="002255C0"/>
    <w:rsid w:val="00225604"/>
    <w:rsid w:val="0022562D"/>
    <w:rsid w:val="002256A4"/>
    <w:rsid w:val="00225708"/>
    <w:rsid w:val="00225723"/>
    <w:rsid w:val="0022584E"/>
    <w:rsid w:val="0022585E"/>
    <w:rsid w:val="0022588C"/>
    <w:rsid w:val="002258E1"/>
    <w:rsid w:val="0022590D"/>
    <w:rsid w:val="00225AD6"/>
    <w:rsid w:val="00225B93"/>
    <w:rsid w:val="00225CEF"/>
    <w:rsid w:val="00225F91"/>
    <w:rsid w:val="00225FF8"/>
    <w:rsid w:val="002262FA"/>
    <w:rsid w:val="00226564"/>
    <w:rsid w:val="00226572"/>
    <w:rsid w:val="0022665B"/>
    <w:rsid w:val="002267E6"/>
    <w:rsid w:val="0022685C"/>
    <w:rsid w:val="00226876"/>
    <w:rsid w:val="00226994"/>
    <w:rsid w:val="00226AF9"/>
    <w:rsid w:val="00226C23"/>
    <w:rsid w:val="00226C81"/>
    <w:rsid w:val="00226CBF"/>
    <w:rsid w:val="00226CCD"/>
    <w:rsid w:val="00226D44"/>
    <w:rsid w:val="0022709B"/>
    <w:rsid w:val="002270C9"/>
    <w:rsid w:val="0022718E"/>
    <w:rsid w:val="002271E9"/>
    <w:rsid w:val="0022726F"/>
    <w:rsid w:val="002272C6"/>
    <w:rsid w:val="002272E1"/>
    <w:rsid w:val="00227358"/>
    <w:rsid w:val="002273FB"/>
    <w:rsid w:val="00227419"/>
    <w:rsid w:val="0022746A"/>
    <w:rsid w:val="0022763E"/>
    <w:rsid w:val="0022764F"/>
    <w:rsid w:val="002276FC"/>
    <w:rsid w:val="00227758"/>
    <w:rsid w:val="002277D8"/>
    <w:rsid w:val="002278B4"/>
    <w:rsid w:val="002279EF"/>
    <w:rsid w:val="00227A94"/>
    <w:rsid w:val="00227B00"/>
    <w:rsid w:val="00227B51"/>
    <w:rsid w:val="00227CE7"/>
    <w:rsid w:val="00227D60"/>
    <w:rsid w:val="00227E86"/>
    <w:rsid w:val="00227F38"/>
    <w:rsid w:val="00227FE7"/>
    <w:rsid w:val="00227FFD"/>
    <w:rsid w:val="00230037"/>
    <w:rsid w:val="00230059"/>
    <w:rsid w:val="002300DE"/>
    <w:rsid w:val="0023015F"/>
    <w:rsid w:val="00230243"/>
    <w:rsid w:val="00230250"/>
    <w:rsid w:val="0023062D"/>
    <w:rsid w:val="00230955"/>
    <w:rsid w:val="00230A05"/>
    <w:rsid w:val="00230A25"/>
    <w:rsid w:val="00230AD9"/>
    <w:rsid w:val="00230B01"/>
    <w:rsid w:val="00230B0B"/>
    <w:rsid w:val="00230B33"/>
    <w:rsid w:val="00230B7F"/>
    <w:rsid w:val="00230BAD"/>
    <w:rsid w:val="00230BB9"/>
    <w:rsid w:val="00230BFE"/>
    <w:rsid w:val="00230CA4"/>
    <w:rsid w:val="00230D8B"/>
    <w:rsid w:val="00230E26"/>
    <w:rsid w:val="00230F4D"/>
    <w:rsid w:val="00230FA5"/>
    <w:rsid w:val="00230FE0"/>
    <w:rsid w:val="00231019"/>
    <w:rsid w:val="00231038"/>
    <w:rsid w:val="0023103D"/>
    <w:rsid w:val="00231052"/>
    <w:rsid w:val="002314F5"/>
    <w:rsid w:val="00231558"/>
    <w:rsid w:val="002317CD"/>
    <w:rsid w:val="002319CA"/>
    <w:rsid w:val="002319D0"/>
    <w:rsid w:val="00231A51"/>
    <w:rsid w:val="00231B3F"/>
    <w:rsid w:val="00231B92"/>
    <w:rsid w:val="00231C65"/>
    <w:rsid w:val="00231CB8"/>
    <w:rsid w:val="00231D10"/>
    <w:rsid w:val="00231D4D"/>
    <w:rsid w:val="00231DF8"/>
    <w:rsid w:val="002320AB"/>
    <w:rsid w:val="002321CF"/>
    <w:rsid w:val="00232271"/>
    <w:rsid w:val="002322BD"/>
    <w:rsid w:val="00232428"/>
    <w:rsid w:val="00232532"/>
    <w:rsid w:val="00232546"/>
    <w:rsid w:val="0023258C"/>
    <w:rsid w:val="002325DD"/>
    <w:rsid w:val="002327E9"/>
    <w:rsid w:val="00232827"/>
    <w:rsid w:val="002328D7"/>
    <w:rsid w:val="002328EC"/>
    <w:rsid w:val="0023294E"/>
    <w:rsid w:val="00232AF0"/>
    <w:rsid w:val="00232B86"/>
    <w:rsid w:val="00232BFE"/>
    <w:rsid w:val="00232D0C"/>
    <w:rsid w:val="00232D2A"/>
    <w:rsid w:val="00232EDF"/>
    <w:rsid w:val="00232FAA"/>
    <w:rsid w:val="0023301E"/>
    <w:rsid w:val="002331C6"/>
    <w:rsid w:val="002333F0"/>
    <w:rsid w:val="002334F9"/>
    <w:rsid w:val="00233546"/>
    <w:rsid w:val="00233574"/>
    <w:rsid w:val="00233645"/>
    <w:rsid w:val="00233729"/>
    <w:rsid w:val="002337D0"/>
    <w:rsid w:val="00233A8A"/>
    <w:rsid w:val="00233AA5"/>
    <w:rsid w:val="00233AED"/>
    <w:rsid w:val="00233C05"/>
    <w:rsid w:val="00233DA7"/>
    <w:rsid w:val="00233EC0"/>
    <w:rsid w:val="0023408A"/>
    <w:rsid w:val="00234231"/>
    <w:rsid w:val="00234410"/>
    <w:rsid w:val="00234537"/>
    <w:rsid w:val="002345E2"/>
    <w:rsid w:val="00234667"/>
    <w:rsid w:val="00234705"/>
    <w:rsid w:val="0023478E"/>
    <w:rsid w:val="002347D3"/>
    <w:rsid w:val="00234B00"/>
    <w:rsid w:val="00234B45"/>
    <w:rsid w:val="00234CC1"/>
    <w:rsid w:val="00234DE9"/>
    <w:rsid w:val="00234EE5"/>
    <w:rsid w:val="00235198"/>
    <w:rsid w:val="002354BB"/>
    <w:rsid w:val="00235543"/>
    <w:rsid w:val="00235796"/>
    <w:rsid w:val="00235818"/>
    <w:rsid w:val="00235937"/>
    <w:rsid w:val="00235B05"/>
    <w:rsid w:val="00235C35"/>
    <w:rsid w:val="00235D3E"/>
    <w:rsid w:val="00235D6A"/>
    <w:rsid w:val="00235F1C"/>
    <w:rsid w:val="00235F1F"/>
    <w:rsid w:val="00235F2A"/>
    <w:rsid w:val="00235F8A"/>
    <w:rsid w:val="00236188"/>
    <w:rsid w:val="002364FD"/>
    <w:rsid w:val="00236538"/>
    <w:rsid w:val="002365B1"/>
    <w:rsid w:val="002365D9"/>
    <w:rsid w:val="00236934"/>
    <w:rsid w:val="00236A21"/>
    <w:rsid w:val="00236C1C"/>
    <w:rsid w:val="00236F3C"/>
    <w:rsid w:val="00236F79"/>
    <w:rsid w:val="002370B9"/>
    <w:rsid w:val="002370FE"/>
    <w:rsid w:val="00237134"/>
    <w:rsid w:val="002371A6"/>
    <w:rsid w:val="00237282"/>
    <w:rsid w:val="002372B7"/>
    <w:rsid w:val="00237339"/>
    <w:rsid w:val="0023742E"/>
    <w:rsid w:val="00237551"/>
    <w:rsid w:val="002375A3"/>
    <w:rsid w:val="002375F5"/>
    <w:rsid w:val="002376DC"/>
    <w:rsid w:val="0023773D"/>
    <w:rsid w:val="00237789"/>
    <w:rsid w:val="00237835"/>
    <w:rsid w:val="00237836"/>
    <w:rsid w:val="002378B6"/>
    <w:rsid w:val="002379D7"/>
    <w:rsid w:val="00237D53"/>
    <w:rsid w:val="00240002"/>
    <w:rsid w:val="00240239"/>
    <w:rsid w:val="002402B5"/>
    <w:rsid w:val="00240302"/>
    <w:rsid w:val="00240337"/>
    <w:rsid w:val="0024040E"/>
    <w:rsid w:val="00240609"/>
    <w:rsid w:val="0024062D"/>
    <w:rsid w:val="00240697"/>
    <w:rsid w:val="0024077B"/>
    <w:rsid w:val="00240912"/>
    <w:rsid w:val="00240928"/>
    <w:rsid w:val="0024099E"/>
    <w:rsid w:val="002409D5"/>
    <w:rsid w:val="00240B36"/>
    <w:rsid w:val="00240D3B"/>
    <w:rsid w:val="00240D76"/>
    <w:rsid w:val="00240E49"/>
    <w:rsid w:val="00240E98"/>
    <w:rsid w:val="00240ECC"/>
    <w:rsid w:val="00240F0F"/>
    <w:rsid w:val="0024100E"/>
    <w:rsid w:val="00241100"/>
    <w:rsid w:val="002411B1"/>
    <w:rsid w:val="0024135E"/>
    <w:rsid w:val="00241438"/>
    <w:rsid w:val="00241475"/>
    <w:rsid w:val="002415F4"/>
    <w:rsid w:val="0024161E"/>
    <w:rsid w:val="002417F3"/>
    <w:rsid w:val="00241822"/>
    <w:rsid w:val="00241850"/>
    <w:rsid w:val="002418C6"/>
    <w:rsid w:val="0024196B"/>
    <w:rsid w:val="00241A7A"/>
    <w:rsid w:val="00241AE0"/>
    <w:rsid w:val="00241D0D"/>
    <w:rsid w:val="00241D43"/>
    <w:rsid w:val="00241DBB"/>
    <w:rsid w:val="00241FD1"/>
    <w:rsid w:val="00242142"/>
    <w:rsid w:val="002423AC"/>
    <w:rsid w:val="00242430"/>
    <w:rsid w:val="00242650"/>
    <w:rsid w:val="002426A0"/>
    <w:rsid w:val="002426DA"/>
    <w:rsid w:val="00242741"/>
    <w:rsid w:val="002427A9"/>
    <w:rsid w:val="00242DC8"/>
    <w:rsid w:val="00242DED"/>
    <w:rsid w:val="00242E28"/>
    <w:rsid w:val="00242E77"/>
    <w:rsid w:val="00242E7E"/>
    <w:rsid w:val="00242F27"/>
    <w:rsid w:val="00243052"/>
    <w:rsid w:val="00243247"/>
    <w:rsid w:val="002432E9"/>
    <w:rsid w:val="00243323"/>
    <w:rsid w:val="0024333B"/>
    <w:rsid w:val="0024346D"/>
    <w:rsid w:val="00243617"/>
    <w:rsid w:val="0024361A"/>
    <w:rsid w:val="00243698"/>
    <w:rsid w:val="0024376C"/>
    <w:rsid w:val="0024385D"/>
    <w:rsid w:val="0024396C"/>
    <w:rsid w:val="00243977"/>
    <w:rsid w:val="00243A1C"/>
    <w:rsid w:val="00243A26"/>
    <w:rsid w:val="00243A89"/>
    <w:rsid w:val="00243B89"/>
    <w:rsid w:val="00243B9A"/>
    <w:rsid w:val="00243C68"/>
    <w:rsid w:val="00243DE4"/>
    <w:rsid w:val="00243DF7"/>
    <w:rsid w:val="00243E5E"/>
    <w:rsid w:val="00243EF0"/>
    <w:rsid w:val="00243F50"/>
    <w:rsid w:val="00243FDE"/>
    <w:rsid w:val="00243FE3"/>
    <w:rsid w:val="00244026"/>
    <w:rsid w:val="0024405A"/>
    <w:rsid w:val="002442C8"/>
    <w:rsid w:val="002442EE"/>
    <w:rsid w:val="00244400"/>
    <w:rsid w:val="0024447F"/>
    <w:rsid w:val="00244595"/>
    <w:rsid w:val="002446E1"/>
    <w:rsid w:val="0024487C"/>
    <w:rsid w:val="002448FC"/>
    <w:rsid w:val="00244937"/>
    <w:rsid w:val="00244A32"/>
    <w:rsid w:val="00244AB7"/>
    <w:rsid w:val="00244B48"/>
    <w:rsid w:val="00244D1D"/>
    <w:rsid w:val="0024504A"/>
    <w:rsid w:val="0024509A"/>
    <w:rsid w:val="002450CB"/>
    <w:rsid w:val="00245123"/>
    <w:rsid w:val="002451EC"/>
    <w:rsid w:val="0024521F"/>
    <w:rsid w:val="00245292"/>
    <w:rsid w:val="00245352"/>
    <w:rsid w:val="002454F1"/>
    <w:rsid w:val="0024559F"/>
    <w:rsid w:val="0024584B"/>
    <w:rsid w:val="00245B37"/>
    <w:rsid w:val="00245DCD"/>
    <w:rsid w:val="00245DD9"/>
    <w:rsid w:val="00245E6B"/>
    <w:rsid w:val="00245F07"/>
    <w:rsid w:val="00245F12"/>
    <w:rsid w:val="00245F59"/>
    <w:rsid w:val="00245F93"/>
    <w:rsid w:val="00246029"/>
    <w:rsid w:val="002460CF"/>
    <w:rsid w:val="00246110"/>
    <w:rsid w:val="002461F6"/>
    <w:rsid w:val="002465EB"/>
    <w:rsid w:val="0024680F"/>
    <w:rsid w:val="00246821"/>
    <w:rsid w:val="00246A8F"/>
    <w:rsid w:val="00246D57"/>
    <w:rsid w:val="00246D8E"/>
    <w:rsid w:val="00246DF0"/>
    <w:rsid w:val="00246FA3"/>
    <w:rsid w:val="00246FEF"/>
    <w:rsid w:val="0024738B"/>
    <w:rsid w:val="002474CC"/>
    <w:rsid w:val="0024758A"/>
    <w:rsid w:val="00247591"/>
    <w:rsid w:val="002475CE"/>
    <w:rsid w:val="0024777C"/>
    <w:rsid w:val="002477D4"/>
    <w:rsid w:val="0024780D"/>
    <w:rsid w:val="002478A5"/>
    <w:rsid w:val="00247B12"/>
    <w:rsid w:val="00247B37"/>
    <w:rsid w:val="00247B75"/>
    <w:rsid w:val="00247B82"/>
    <w:rsid w:val="00247C87"/>
    <w:rsid w:val="00247D23"/>
    <w:rsid w:val="00250005"/>
    <w:rsid w:val="002501C2"/>
    <w:rsid w:val="00250236"/>
    <w:rsid w:val="00250258"/>
    <w:rsid w:val="002502AB"/>
    <w:rsid w:val="00250301"/>
    <w:rsid w:val="0025038B"/>
    <w:rsid w:val="00250452"/>
    <w:rsid w:val="0025058E"/>
    <w:rsid w:val="0025064F"/>
    <w:rsid w:val="002506C2"/>
    <w:rsid w:val="00250722"/>
    <w:rsid w:val="002508A1"/>
    <w:rsid w:val="00250A9C"/>
    <w:rsid w:val="00250B63"/>
    <w:rsid w:val="00250C37"/>
    <w:rsid w:val="00250F35"/>
    <w:rsid w:val="00250F3D"/>
    <w:rsid w:val="00250F7B"/>
    <w:rsid w:val="00250FEC"/>
    <w:rsid w:val="0025130C"/>
    <w:rsid w:val="002513FD"/>
    <w:rsid w:val="0025147C"/>
    <w:rsid w:val="00251555"/>
    <w:rsid w:val="002515B7"/>
    <w:rsid w:val="00251613"/>
    <w:rsid w:val="002516C0"/>
    <w:rsid w:val="00251ABD"/>
    <w:rsid w:val="00251B4E"/>
    <w:rsid w:val="00251BB1"/>
    <w:rsid w:val="00251BD0"/>
    <w:rsid w:val="00251BF4"/>
    <w:rsid w:val="00251C60"/>
    <w:rsid w:val="00251E11"/>
    <w:rsid w:val="00251E5E"/>
    <w:rsid w:val="00251F92"/>
    <w:rsid w:val="002520BF"/>
    <w:rsid w:val="00252161"/>
    <w:rsid w:val="002522C9"/>
    <w:rsid w:val="00252376"/>
    <w:rsid w:val="002524E5"/>
    <w:rsid w:val="002524E8"/>
    <w:rsid w:val="00252616"/>
    <w:rsid w:val="00252658"/>
    <w:rsid w:val="002526ED"/>
    <w:rsid w:val="00252705"/>
    <w:rsid w:val="002527A3"/>
    <w:rsid w:val="00252811"/>
    <w:rsid w:val="002528B1"/>
    <w:rsid w:val="002529A4"/>
    <w:rsid w:val="00252B44"/>
    <w:rsid w:val="00252C23"/>
    <w:rsid w:val="00252C69"/>
    <w:rsid w:val="00252DD0"/>
    <w:rsid w:val="00252ED1"/>
    <w:rsid w:val="00253147"/>
    <w:rsid w:val="00253159"/>
    <w:rsid w:val="0025326F"/>
    <w:rsid w:val="0025334D"/>
    <w:rsid w:val="00253428"/>
    <w:rsid w:val="002534C9"/>
    <w:rsid w:val="00253545"/>
    <w:rsid w:val="002536C3"/>
    <w:rsid w:val="00253747"/>
    <w:rsid w:val="002537A2"/>
    <w:rsid w:val="002537B8"/>
    <w:rsid w:val="002537F2"/>
    <w:rsid w:val="00253844"/>
    <w:rsid w:val="00253921"/>
    <w:rsid w:val="00253924"/>
    <w:rsid w:val="002539DF"/>
    <w:rsid w:val="002539E6"/>
    <w:rsid w:val="00253AD0"/>
    <w:rsid w:val="00253B80"/>
    <w:rsid w:val="00253CAB"/>
    <w:rsid w:val="00253D07"/>
    <w:rsid w:val="00253EC9"/>
    <w:rsid w:val="002540A2"/>
    <w:rsid w:val="002540C3"/>
    <w:rsid w:val="0025410B"/>
    <w:rsid w:val="002542A5"/>
    <w:rsid w:val="00254337"/>
    <w:rsid w:val="00254368"/>
    <w:rsid w:val="002547BF"/>
    <w:rsid w:val="00254830"/>
    <w:rsid w:val="0025488F"/>
    <w:rsid w:val="0025494D"/>
    <w:rsid w:val="00254962"/>
    <w:rsid w:val="00254A80"/>
    <w:rsid w:val="00254A94"/>
    <w:rsid w:val="00254BBB"/>
    <w:rsid w:val="00254D16"/>
    <w:rsid w:val="00254E74"/>
    <w:rsid w:val="00254EA7"/>
    <w:rsid w:val="00254FA3"/>
    <w:rsid w:val="002551CD"/>
    <w:rsid w:val="00255348"/>
    <w:rsid w:val="00255475"/>
    <w:rsid w:val="00255490"/>
    <w:rsid w:val="0025549F"/>
    <w:rsid w:val="00255520"/>
    <w:rsid w:val="00255553"/>
    <w:rsid w:val="0025557E"/>
    <w:rsid w:val="00255690"/>
    <w:rsid w:val="002556FB"/>
    <w:rsid w:val="0025583C"/>
    <w:rsid w:val="002558C8"/>
    <w:rsid w:val="00255922"/>
    <w:rsid w:val="0025592F"/>
    <w:rsid w:val="00255B4C"/>
    <w:rsid w:val="00255BE1"/>
    <w:rsid w:val="00255C2D"/>
    <w:rsid w:val="00255D33"/>
    <w:rsid w:val="00255DB2"/>
    <w:rsid w:val="00255E32"/>
    <w:rsid w:val="00255ED8"/>
    <w:rsid w:val="00255EDB"/>
    <w:rsid w:val="0025608A"/>
    <w:rsid w:val="002560FE"/>
    <w:rsid w:val="0025610B"/>
    <w:rsid w:val="002561FD"/>
    <w:rsid w:val="0025630C"/>
    <w:rsid w:val="002563A9"/>
    <w:rsid w:val="002563DB"/>
    <w:rsid w:val="0025652B"/>
    <w:rsid w:val="00256548"/>
    <w:rsid w:val="002567C1"/>
    <w:rsid w:val="002567D5"/>
    <w:rsid w:val="00256834"/>
    <w:rsid w:val="002568B1"/>
    <w:rsid w:val="002568ED"/>
    <w:rsid w:val="00256A9D"/>
    <w:rsid w:val="00256AD0"/>
    <w:rsid w:val="00256BFE"/>
    <w:rsid w:val="00256F2E"/>
    <w:rsid w:val="00257088"/>
    <w:rsid w:val="0025719A"/>
    <w:rsid w:val="002572BE"/>
    <w:rsid w:val="0025730B"/>
    <w:rsid w:val="00257633"/>
    <w:rsid w:val="00257682"/>
    <w:rsid w:val="002576DE"/>
    <w:rsid w:val="00257850"/>
    <w:rsid w:val="00257922"/>
    <w:rsid w:val="002579DB"/>
    <w:rsid w:val="00257B38"/>
    <w:rsid w:val="00257BDE"/>
    <w:rsid w:val="00257E8E"/>
    <w:rsid w:val="00260067"/>
    <w:rsid w:val="0026007A"/>
    <w:rsid w:val="002600F7"/>
    <w:rsid w:val="00260191"/>
    <w:rsid w:val="00260227"/>
    <w:rsid w:val="002602A6"/>
    <w:rsid w:val="00260339"/>
    <w:rsid w:val="00260425"/>
    <w:rsid w:val="00260458"/>
    <w:rsid w:val="002604A8"/>
    <w:rsid w:val="002604C5"/>
    <w:rsid w:val="0026070F"/>
    <w:rsid w:val="00260829"/>
    <w:rsid w:val="00260980"/>
    <w:rsid w:val="002609D8"/>
    <w:rsid w:val="002609F6"/>
    <w:rsid w:val="00260A41"/>
    <w:rsid w:val="00260A54"/>
    <w:rsid w:val="00260B05"/>
    <w:rsid w:val="00260BFC"/>
    <w:rsid w:val="00260CB3"/>
    <w:rsid w:val="00260CC3"/>
    <w:rsid w:val="00260E0D"/>
    <w:rsid w:val="00260E3F"/>
    <w:rsid w:val="00260EC0"/>
    <w:rsid w:val="002611ED"/>
    <w:rsid w:val="0026120C"/>
    <w:rsid w:val="00261305"/>
    <w:rsid w:val="002613BD"/>
    <w:rsid w:val="00261401"/>
    <w:rsid w:val="002616A3"/>
    <w:rsid w:val="002616CB"/>
    <w:rsid w:val="002616DB"/>
    <w:rsid w:val="0026175E"/>
    <w:rsid w:val="0026181F"/>
    <w:rsid w:val="00261916"/>
    <w:rsid w:val="00261AB8"/>
    <w:rsid w:val="00261AD2"/>
    <w:rsid w:val="00261B83"/>
    <w:rsid w:val="00261D32"/>
    <w:rsid w:val="00261D93"/>
    <w:rsid w:val="00261E40"/>
    <w:rsid w:val="00261EE1"/>
    <w:rsid w:val="00261F06"/>
    <w:rsid w:val="00262064"/>
    <w:rsid w:val="00262142"/>
    <w:rsid w:val="0026214F"/>
    <w:rsid w:val="00262204"/>
    <w:rsid w:val="0026242C"/>
    <w:rsid w:val="002624FC"/>
    <w:rsid w:val="00262641"/>
    <w:rsid w:val="00262738"/>
    <w:rsid w:val="00262746"/>
    <w:rsid w:val="00262805"/>
    <w:rsid w:val="002628F7"/>
    <w:rsid w:val="0026299D"/>
    <w:rsid w:val="002629A2"/>
    <w:rsid w:val="00262A2C"/>
    <w:rsid w:val="00262A97"/>
    <w:rsid w:val="00262AE4"/>
    <w:rsid w:val="00262BD4"/>
    <w:rsid w:val="00262D94"/>
    <w:rsid w:val="0026310B"/>
    <w:rsid w:val="002631AA"/>
    <w:rsid w:val="0026323F"/>
    <w:rsid w:val="002632BC"/>
    <w:rsid w:val="0026331D"/>
    <w:rsid w:val="00263370"/>
    <w:rsid w:val="00263543"/>
    <w:rsid w:val="002635BC"/>
    <w:rsid w:val="0026362B"/>
    <w:rsid w:val="00263698"/>
    <w:rsid w:val="0026372D"/>
    <w:rsid w:val="002639B6"/>
    <w:rsid w:val="00263A93"/>
    <w:rsid w:val="00263ACA"/>
    <w:rsid w:val="00263B90"/>
    <w:rsid w:val="00263CC0"/>
    <w:rsid w:val="00263CE3"/>
    <w:rsid w:val="00263D32"/>
    <w:rsid w:val="00263D6D"/>
    <w:rsid w:val="00263E94"/>
    <w:rsid w:val="00263EAD"/>
    <w:rsid w:val="00263EE8"/>
    <w:rsid w:val="00263F77"/>
    <w:rsid w:val="00264011"/>
    <w:rsid w:val="00264221"/>
    <w:rsid w:val="0026424A"/>
    <w:rsid w:val="00264423"/>
    <w:rsid w:val="0026447B"/>
    <w:rsid w:val="00264513"/>
    <w:rsid w:val="0026454F"/>
    <w:rsid w:val="002647BB"/>
    <w:rsid w:val="0026488A"/>
    <w:rsid w:val="00264934"/>
    <w:rsid w:val="00264A22"/>
    <w:rsid w:val="00264D32"/>
    <w:rsid w:val="00264DF0"/>
    <w:rsid w:val="00265080"/>
    <w:rsid w:val="0026511A"/>
    <w:rsid w:val="00265244"/>
    <w:rsid w:val="00265257"/>
    <w:rsid w:val="002652F0"/>
    <w:rsid w:val="0026548C"/>
    <w:rsid w:val="00265568"/>
    <w:rsid w:val="00265941"/>
    <w:rsid w:val="002659E4"/>
    <w:rsid w:val="00265A4F"/>
    <w:rsid w:val="00265AD9"/>
    <w:rsid w:val="00265B01"/>
    <w:rsid w:val="00265DA5"/>
    <w:rsid w:val="00265F0B"/>
    <w:rsid w:val="00265FB7"/>
    <w:rsid w:val="0026601E"/>
    <w:rsid w:val="00266021"/>
    <w:rsid w:val="0026605D"/>
    <w:rsid w:val="00266207"/>
    <w:rsid w:val="002662EF"/>
    <w:rsid w:val="002663B4"/>
    <w:rsid w:val="00266554"/>
    <w:rsid w:val="002665AB"/>
    <w:rsid w:val="00266645"/>
    <w:rsid w:val="00266661"/>
    <w:rsid w:val="00266677"/>
    <w:rsid w:val="0026683C"/>
    <w:rsid w:val="00266842"/>
    <w:rsid w:val="00266881"/>
    <w:rsid w:val="00266924"/>
    <w:rsid w:val="00266A0C"/>
    <w:rsid w:val="00266A42"/>
    <w:rsid w:val="00266AB1"/>
    <w:rsid w:val="00266C8D"/>
    <w:rsid w:val="00266CEC"/>
    <w:rsid w:val="00266D6F"/>
    <w:rsid w:val="00266ED3"/>
    <w:rsid w:val="002670EE"/>
    <w:rsid w:val="002671C9"/>
    <w:rsid w:val="002671D1"/>
    <w:rsid w:val="002672C2"/>
    <w:rsid w:val="002673D5"/>
    <w:rsid w:val="002679A1"/>
    <w:rsid w:val="00267A87"/>
    <w:rsid w:val="00267BBC"/>
    <w:rsid w:val="00267C76"/>
    <w:rsid w:val="00267D92"/>
    <w:rsid w:val="00267DF2"/>
    <w:rsid w:val="00267F13"/>
    <w:rsid w:val="002700CE"/>
    <w:rsid w:val="00270121"/>
    <w:rsid w:val="00270202"/>
    <w:rsid w:val="0027021A"/>
    <w:rsid w:val="0027035E"/>
    <w:rsid w:val="002703D9"/>
    <w:rsid w:val="002703FD"/>
    <w:rsid w:val="0027047E"/>
    <w:rsid w:val="00270504"/>
    <w:rsid w:val="0027068A"/>
    <w:rsid w:val="002706A5"/>
    <w:rsid w:val="00270745"/>
    <w:rsid w:val="002707F6"/>
    <w:rsid w:val="00270849"/>
    <w:rsid w:val="00270909"/>
    <w:rsid w:val="00270AEC"/>
    <w:rsid w:val="00270B42"/>
    <w:rsid w:val="00270C80"/>
    <w:rsid w:val="00270CC0"/>
    <w:rsid w:val="00270E90"/>
    <w:rsid w:val="00270EE6"/>
    <w:rsid w:val="00270F67"/>
    <w:rsid w:val="00270F74"/>
    <w:rsid w:val="00271172"/>
    <w:rsid w:val="002711F1"/>
    <w:rsid w:val="002713BB"/>
    <w:rsid w:val="002713F5"/>
    <w:rsid w:val="00271676"/>
    <w:rsid w:val="002716CD"/>
    <w:rsid w:val="002716D1"/>
    <w:rsid w:val="002716F0"/>
    <w:rsid w:val="00271709"/>
    <w:rsid w:val="00271750"/>
    <w:rsid w:val="002717F6"/>
    <w:rsid w:val="00271A26"/>
    <w:rsid w:val="00271A48"/>
    <w:rsid w:val="00271A4F"/>
    <w:rsid w:val="00271A7B"/>
    <w:rsid w:val="00271AFB"/>
    <w:rsid w:val="00271D64"/>
    <w:rsid w:val="00271DB9"/>
    <w:rsid w:val="00271E4B"/>
    <w:rsid w:val="00271F28"/>
    <w:rsid w:val="00271F6F"/>
    <w:rsid w:val="00271FC7"/>
    <w:rsid w:val="00271FE8"/>
    <w:rsid w:val="00272191"/>
    <w:rsid w:val="002721AD"/>
    <w:rsid w:val="002721B3"/>
    <w:rsid w:val="00272281"/>
    <w:rsid w:val="0027241B"/>
    <w:rsid w:val="002724F8"/>
    <w:rsid w:val="00272514"/>
    <w:rsid w:val="002725A2"/>
    <w:rsid w:val="00272640"/>
    <w:rsid w:val="0027286B"/>
    <w:rsid w:val="0027286D"/>
    <w:rsid w:val="00272A97"/>
    <w:rsid w:val="00272BDB"/>
    <w:rsid w:val="00272E09"/>
    <w:rsid w:val="00272E1D"/>
    <w:rsid w:val="00272EA5"/>
    <w:rsid w:val="00272EDA"/>
    <w:rsid w:val="0027300C"/>
    <w:rsid w:val="002730CC"/>
    <w:rsid w:val="002731AA"/>
    <w:rsid w:val="002731BE"/>
    <w:rsid w:val="00273277"/>
    <w:rsid w:val="002732FA"/>
    <w:rsid w:val="002733CC"/>
    <w:rsid w:val="0027343B"/>
    <w:rsid w:val="002735CF"/>
    <w:rsid w:val="002736AA"/>
    <w:rsid w:val="0027370C"/>
    <w:rsid w:val="0027377D"/>
    <w:rsid w:val="00273928"/>
    <w:rsid w:val="0027392E"/>
    <w:rsid w:val="002739B8"/>
    <w:rsid w:val="002739C6"/>
    <w:rsid w:val="00273A45"/>
    <w:rsid w:val="00273A96"/>
    <w:rsid w:val="00273AA9"/>
    <w:rsid w:val="00273BB1"/>
    <w:rsid w:val="00273CF9"/>
    <w:rsid w:val="00273DEC"/>
    <w:rsid w:val="00273E59"/>
    <w:rsid w:val="00273EA8"/>
    <w:rsid w:val="00273F80"/>
    <w:rsid w:val="00274030"/>
    <w:rsid w:val="0027404C"/>
    <w:rsid w:val="00274079"/>
    <w:rsid w:val="002740D6"/>
    <w:rsid w:val="0027411F"/>
    <w:rsid w:val="002741BD"/>
    <w:rsid w:val="00274330"/>
    <w:rsid w:val="002743A3"/>
    <w:rsid w:val="002745F8"/>
    <w:rsid w:val="002746E9"/>
    <w:rsid w:val="0027475E"/>
    <w:rsid w:val="00274A16"/>
    <w:rsid w:val="00274BA9"/>
    <w:rsid w:val="00274C40"/>
    <w:rsid w:val="00274E76"/>
    <w:rsid w:val="00274F52"/>
    <w:rsid w:val="00274FA2"/>
    <w:rsid w:val="0027507C"/>
    <w:rsid w:val="00275184"/>
    <w:rsid w:val="002751A0"/>
    <w:rsid w:val="002756FA"/>
    <w:rsid w:val="002757A0"/>
    <w:rsid w:val="002757DA"/>
    <w:rsid w:val="002757F3"/>
    <w:rsid w:val="0027597B"/>
    <w:rsid w:val="002759A2"/>
    <w:rsid w:val="002759B0"/>
    <w:rsid w:val="00275AFE"/>
    <w:rsid w:val="00275BFD"/>
    <w:rsid w:val="00275D37"/>
    <w:rsid w:val="00275D83"/>
    <w:rsid w:val="00275EAD"/>
    <w:rsid w:val="00275F51"/>
    <w:rsid w:val="002760B2"/>
    <w:rsid w:val="00276126"/>
    <w:rsid w:val="0027622C"/>
    <w:rsid w:val="002762C4"/>
    <w:rsid w:val="002762D0"/>
    <w:rsid w:val="002763F9"/>
    <w:rsid w:val="00276440"/>
    <w:rsid w:val="0027647A"/>
    <w:rsid w:val="0027647E"/>
    <w:rsid w:val="002764C3"/>
    <w:rsid w:val="002764D1"/>
    <w:rsid w:val="00276694"/>
    <w:rsid w:val="0027686D"/>
    <w:rsid w:val="00276C39"/>
    <w:rsid w:val="00276C5E"/>
    <w:rsid w:val="00276C84"/>
    <w:rsid w:val="00276DEC"/>
    <w:rsid w:val="00276EE1"/>
    <w:rsid w:val="00276EF2"/>
    <w:rsid w:val="00276F10"/>
    <w:rsid w:val="00276F32"/>
    <w:rsid w:val="002770E6"/>
    <w:rsid w:val="0027719A"/>
    <w:rsid w:val="002771B1"/>
    <w:rsid w:val="002771FD"/>
    <w:rsid w:val="002772F2"/>
    <w:rsid w:val="002773B6"/>
    <w:rsid w:val="002773B8"/>
    <w:rsid w:val="002773DE"/>
    <w:rsid w:val="00277499"/>
    <w:rsid w:val="00277557"/>
    <w:rsid w:val="00277920"/>
    <w:rsid w:val="00277988"/>
    <w:rsid w:val="002779BF"/>
    <w:rsid w:val="00277B1D"/>
    <w:rsid w:val="00277B4E"/>
    <w:rsid w:val="00277B68"/>
    <w:rsid w:val="00277D66"/>
    <w:rsid w:val="00277DA8"/>
    <w:rsid w:val="00277E45"/>
    <w:rsid w:val="00277E6A"/>
    <w:rsid w:val="00280019"/>
    <w:rsid w:val="00280049"/>
    <w:rsid w:val="00280154"/>
    <w:rsid w:val="00280315"/>
    <w:rsid w:val="00280434"/>
    <w:rsid w:val="0028043A"/>
    <w:rsid w:val="00280443"/>
    <w:rsid w:val="002804A4"/>
    <w:rsid w:val="00280530"/>
    <w:rsid w:val="002805C6"/>
    <w:rsid w:val="002805C8"/>
    <w:rsid w:val="0028062D"/>
    <w:rsid w:val="002807A1"/>
    <w:rsid w:val="00280940"/>
    <w:rsid w:val="00280991"/>
    <w:rsid w:val="00280A73"/>
    <w:rsid w:val="00280AC8"/>
    <w:rsid w:val="00280B56"/>
    <w:rsid w:val="00280C72"/>
    <w:rsid w:val="00280DA4"/>
    <w:rsid w:val="00280E27"/>
    <w:rsid w:val="002810AF"/>
    <w:rsid w:val="00281196"/>
    <w:rsid w:val="00281360"/>
    <w:rsid w:val="00281439"/>
    <w:rsid w:val="002815C9"/>
    <w:rsid w:val="002815F9"/>
    <w:rsid w:val="00281620"/>
    <w:rsid w:val="00281646"/>
    <w:rsid w:val="002816DC"/>
    <w:rsid w:val="0028173A"/>
    <w:rsid w:val="0028187F"/>
    <w:rsid w:val="00281916"/>
    <w:rsid w:val="00281A22"/>
    <w:rsid w:val="00281B09"/>
    <w:rsid w:val="00281B45"/>
    <w:rsid w:val="00281B88"/>
    <w:rsid w:val="00281BBC"/>
    <w:rsid w:val="00281BE5"/>
    <w:rsid w:val="00281C26"/>
    <w:rsid w:val="00281CC9"/>
    <w:rsid w:val="00281CFF"/>
    <w:rsid w:val="00281D0F"/>
    <w:rsid w:val="00281DD4"/>
    <w:rsid w:val="00281E67"/>
    <w:rsid w:val="00282126"/>
    <w:rsid w:val="0028213B"/>
    <w:rsid w:val="0028229C"/>
    <w:rsid w:val="0028234C"/>
    <w:rsid w:val="002824F0"/>
    <w:rsid w:val="002825FB"/>
    <w:rsid w:val="0028276F"/>
    <w:rsid w:val="00282B1B"/>
    <w:rsid w:val="00282BB6"/>
    <w:rsid w:val="00282BCA"/>
    <w:rsid w:val="00282E34"/>
    <w:rsid w:val="00282EF0"/>
    <w:rsid w:val="002830D9"/>
    <w:rsid w:val="00283161"/>
    <w:rsid w:val="00283194"/>
    <w:rsid w:val="00283322"/>
    <w:rsid w:val="0028332A"/>
    <w:rsid w:val="002833A2"/>
    <w:rsid w:val="002834D8"/>
    <w:rsid w:val="00283701"/>
    <w:rsid w:val="00283831"/>
    <w:rsid w:val="00283963"/>
    <w:rsid w:val="00283A3A"/>
    <w:rsid w:val="00283A49"/>
    <w:rsid w:val="00283A6A"/>
    <w:rsid w:val="00283B50"/>
    <w:rsid w:val="00283C83"/>
    <w:rsid w:val="00283D1F"/>
    <w:rsid w:val="00283D46"/>
    <w:rsid w:val="00283FCD"/>
    <w:rsid w:val="0028406F"/>
    <w:rsid w:val="00284162"/>
    <w:rsid w:val="002841D7"/>
    <w:rsid w:val="00284221"/>
    <w:rsid w:val="00284227"/>
    <w:rsid w:val="002846B5"/>
    <w:rsid w:val="002846F0"/>
    <w:rsid w:val="00284734"/>
    <w:rsid w:val="00284765"/>
    <w:rsid w:val="0028477F"/>
    <w:rsid w:val="002848BD"/>
    <w:rsid w:val="002849C6"/>
    <w:rsid w:val="00284A29"/>
    <w:rsid w:val="00284AE7"/>
    <w:rsid w:val="00284DE1"/>
    <w:rsid w:val="00284E09"/>
    <w:rsid w:val="00284E0D"/>
    <w:rsid w:val="00284E89"/>
    <w:rsid w:val="00284F9E"/>
    <w:rsid w:val="00284FE1"/>
    <w:rsid w:val="0028506C"/>
    <w:rsid w:val="002850F2"/>
    <w:rsid w:val="002850F8"/>
    <w:rsid w:val="002851EB"/>
    <w:rsid w:val="0028522B"/>
    <w:rsid w:val="00285461"/>
    <w:rsid w:val="00285620"/>
    <w:rsid w:val="00285747"/>
    <w:rsid w:val="002859FA"/>
    <w:rsid w:val="00285A92"/>
    <w:rsid w:val="00285AC9"/>
    <w:rsid w:val="00285BA9"/>
    <w:rsid w:val="00285C02"/>
    <w:rsid w:val="00285DBD"/>
    <w:rsid w:val="00285E15"/>
    <w:rsid w:val="00285FDF"/>
    <w:rsid w:val="00286045"/>
    <w:rsid w:val="002860D6"/>
    <w:rsid w:val="00286119"/>
    <w:rsid w:val="00286176"/>
    <w:rsid w:val="00286373"/>
    <w:rsid w:val="002863E4"/>
    <w:rsid w:val="002864B2"/>
    <w:rsid w:val="002864D2"/>
    <w:rsid w:val="002864ED"/>
    <w:rsid w:val="002864FC"/>
    <w:rsid w:val="002865C9"/>
    <w:rsid w:val="0028665F"/>
    <w:rsid w:val="002869F0"/>
    <w:rsid w:val="00286A97"/>
    <w:rsid w:val="00286BA5"/>
    <w:rsid w:val="00286CCE"/>
    <w:rsid w:val="00286CD3"/>
    <w:rsid w:val="00286CFB"/>
    <w:rsid w:val="00286DD8"/>
    <w:rsid w:val="00286ED4"/>
    <w:rsid w:val="002870D9"/>
    <w:rsid w:val="002870F6"/>
    <w:rsid w:val="0028710B"/>
    <w:rsid w:val="00287244"/>
    <w:rsid w:val="0028726B"/>
    <w:rsid w:val="00287362"/>
    <w:rsid w:val="00287467"/>
    <w:rsid w:val="002876D6"/>
    <w:rsid w:val="00287783"/>
    <w:rsid w:val="002877B5"/>
    <w:rsid w:val="002877F8"/>
    <w:rsid w:val="0028788C"/>
    <w:rsid w:val="002878C4"/>
    <w:rsid w:val="00287901"/>
    <w:rsid w:val="002879C9"/>
    <w:rsid w:val="00287C63"/>
    <w:rsid w:val="00287DBA"/>
    <w:rsid w:val="00287DFC"/>
    <w:rsid w:val="00287E00"/>
    <w:rsid w:val="00287E37"/>
    <w:rsid w:val="00287FED"/>
    <w:rsid w:val="0029000F"/>
    <w:rsid w:val="00290089"/>
    <w:rsid w:val="00290163"/>
    <w:rsid w:val="0029038F"/>
    <w:rsid w:val="00290426"/>
    <w:rsid w:val="002904CC"/>
    <w:rsid w:val="0029062B"/>
    <w:rsid w:val="002906FE"/>
    <w:rsid w:val="00290912"/>
    <w:rsid w:val="00290A8D"/>
    <w:rsid w:val="00290AAF"/>
    <w:rsid w:val="00290B58"/>
    <w:rsid w:val="00290C34"/>
    <w:rsid w:val="00290C85"/>
    <w:rsid w:val="00290DC5"/>
    <w:rsid w:val="00290E20"/>
    <w:rsid w:val="00291228"/>
    <w:rsid w:val="0029125E"/>
    <w:rsid w:val="002912B6"/>
    <w:rsid w:val="00291451"/>
    <w:rsid w:val="002914F7"/>
    <w:rsid w:val="0029155B"/>
    <w:rsid w:val="00291631"/>
    <w:rsid w:val="00291706"/>
    <w:rsid w:val="0029181C"/>
    <w:rsid w:val="002918A8"/>
    <w:rsid w:val="002918AF"/>
    <w:rsid w:val="00291982"/>
    <w:rsid w:val="002919B0"/>
    <w:rsid w:val="00291AAA"/>
    <w:rsid w:val="00291AC4"/>
    <w:rsid w:val="00291BB4"/>
    <w:rsid w:val="00291BB9"/>
    <w:rsid w:val="00291CBA"/>
    <w:rsid w:val="00291CDA"/>
    <w:rsid w:val="00291CEB"/>
    <w:rsid w:val="00291DF8"/>
    <w:rsid w:val="00291E22"/>
    <w:rsid w:val="00291E4A"/>
    <w:rsid w:val="00291F90"/>
    <w:rsid w:val="0029202B"/>
    <w:rsid w:val="0029202D"/>
    <w:rsid w:val="002920CA"/>
    <w:rsid w:val="002920D3"/>
    <w:rsid w:val="00292119"/>
    <w:rsid w:val="0029220C"/>
    <w:rsid w:val="00292493"/>
    <w:rsid w:val="0029258A"/>
    <w:rsid w:val="00292603"/>
    <w:rsid w:val="00292690"/>
    <w:rsid w:val="002926BD"/>
    <w:rsid w:val="002927ED"/>
    <w:rsid w:val="002929E5"/>
    <w:rsid w:val="00292AE3"/>
    <w:rsid w:val="00292B36"/>
    <w:rsid w:val="00292BAF"/>
    <w:rsid w:val="00292CB4"/>
    <w:rsid w:val="00292E24"/>
    <w:rsid w:val="00292E28"/>
    <w:rsid w:val="00292E47"/>
    <w:rsid w:val="00292E87"/>
    <w:rsid w:val="00292EA0"/>
    <w:rsid w:val="00292F14"/>
    <w:rsid w:val="00292F73"/>
    <w:rsid w:val="00293013"/>
    <w:rsid w:val="002930B5"/>
    <w:rsid w:val="002935BD"/>
    <w:rsid w:val="002936BD"/>
    <w:rsid w:val="002936C6"/>
    <w:rsid w:val="0029380E"/>
    <w:rsid w:val="00293815"/>
    <w:rsid w:val="00293908"/>
    <w:rsid w:val="00293955"/>
    <w:rsid w:val="002939A0"/>
    <w:rsid w:val="002939AF"/>
    <w:rsid w:val="002939CC"/>
    <w:rsid w:val="00293C11"/>
    <w:rsid w:val="00293C79"/>
    <w:rsid w:val="00293CDE"/>
    <w:rsid w:val="00293DD6"/>
    <w:rsid w:val="00293E14"/>
    <w:rsid w:val="00293E30"/>
    <w:rsid w:val="0029404C"/>
    <w:rsid w:val="0029408B"/>
    <w:rsid w:val="0029436D"/>
    <w:rsid w:val="002943E5"/>
    <w:rsid w:val="002943EC"/>
    <w:rsid w:val="002944B9"/>
    <w:rsid w:val="002947C3"/>
    <w:rsid w:val="002947CD"/>
    <w:rsid w:val="00294880"/>
    <w:rsid w:val="00294900"/>
    <w:rsid w:val="00294A0D"/>
    <w:rsid w:val="00294B54"/>
    <w:rsid w:val="00294D97"/>
    <w:rsid w:val="00294DA0"/>
    <w:rsid w:val="00294DD1"/>
    <w:rsid w:val="00294DE6"/>
    <w:rsid w:val="00295080"/>
    <w:rsid w:val="00295117"/>
    <w:rsid w:val="00295156"/>
    <w:rsid w:val="002951A2"/>
    <w:rsid w:val="002951CE"/>
    <w:rsid w:val="002952B7"/>
    <w:rsid w:val="002953CB"/>
    <w:rsid w:val="002953FE"/>
    <w:rsid w:val="00295570"/>
    <w:rsid w:val="0029557A"/>
    <w:rsid w:val="002956A4"/>
    <w:rsid w:val="00295801"/>
    <w:rsid w:val="00295978"/>
    <w:rsid w:val="00295AFF"/>
    <w:rsid w:val="00295BA4"/>
    <w:rsid w:val="00295DF7"/>
    <w:rsid w:val="00295E3B"/>
    <w:rsid w:val="00295E8B"/>
    <w:rsid w:val="00295F2E"/>
    <w:rsid w:val="00295F2F"/>
    <w:rsid w:val="002961DD"/>
    <w:rsid w:val="0029625A"/>
    <w:rsid w:val="00296285"/>
    <w:rsid w:val="002963EA"/>
    <w:rsid w:val="0029646F"/>
    <w:rsid w:val="002964B1"/>
    <w:rsid w:val="0029663E"/>
    <w:rsid w:val="00296701"/>
    <w:rsid w:val="002967AE"/>
    <w:rsid w:val="00296831"/>
    <w:rsid w:val="00296973"/>
    <w:rsid w:val="0029699D"/>
    <w:rsid w:val="00296A18"/>
    <w:rsid w:val="00296A32"/>
    <w:rsid w:val="00296B10"/>
    <w:rsid w:val="00296BA2"/>
    <w:rsid w:val="00296C8E"/>
    <w:rsid w:val="00296D23"/>
    <w:rsid w:val="00296D29"/>
    <w:rsid w:val="00296D44"/>
    <w:rsid w:val="00296E15"/>
    <w:rsid w:val="00296E4A"/>
    <w:rsid w:val="00296F86"/>
    <w:rsid w:val="0029707F"/>
    <w:rsid w:val="0029725A"/>
    <w:rsid w:val="00297446"/>
    <w:rsid w:val="0029751E"/>
    <w:rsid w:val="00297564"/>
    <w:rsid w:val="0029765F"/>
    <w:rsid w:val="00297696"/>
    <w:rsid w:val="00297963"/>
    <w:rsid w:val="002979B4"/>
    <w:rsid w:val="00297A66"/>
    <w:rsid w:val="00297B3A"/>
    <w:rsid w:val="00297BA5"/>
    <w:rsid w:val="00297D35"/>
    <w:rsid w:val="00297D9E"/>
    <w:rsid w:val="00297DC8"/>
    <w:rsid w:val="00297EDF"/>
    <w:rsid w:val="002A004A"/>
    <w:rsid w:val="002A0183"/>
    <w:rsid w:val="002A0627"/>
    <w:rsid w:val="002A0867"/>
    <w:rsid w:val="002A0895"/>
    <w:rsid w:val="002A0961"/>
    <w:rsid w:val="002A0A87"/>
    <w:rsid w:val="002A0AEF"/>
    <w:rsid w:val="002A0C72"/>
    <w:rsid w:val="002A0EE3"/>
    <w:rsid w:val="002A0F08"/>
    <w:rsid w:val="002A0F94"/>
    <w:rsid w:val="002A10A7"/>
    <w:rsid w:val="002A10E4"/>
    <w:rsid w:val="002A1261"/>
    <w:rsid w:val="002A1274"/>
    <w:rsid w:val="002A1428"/>
    <w:rsid w:val="002A1502"/>
    <w:rsid w:val="002A175D"/>
    <w:rsid w:val="002A1894"/>
    <w:rsid w:val="002A1907"/>
    <w:rsid w:val="002A1A1C"/>
    <w:rsid w:val="002A1AAC"/>
    <w:rsid w:val="002A1AD4"/>
    <w:rsid w:val="002A1C8F"/>
    <w:rsid w:val="002A1D2C"/>
    <w:rsid w:val="002A1D47"/>
    <w:rsid w:val="002A1D57"/>
    <w:rsid w:val="002A1E19"/>
    <w:rsid w:val="002A1E77"/>
    <w:rsid w:val="002A207B"/>
    <w:rsid w:val="002A20C3"/>
    <w:rsid w:val="002A213E"/>
    <w:rsid w:val="002A219D"/>
    <w:rsid w:val="002A234E"/>
    <w:rsid w:val="002A237E"/>
    <w:rsid w:val="002A27CB"/>
    <w:rsid w:val="002A28A6"/>
    <w:rsid w:val="002A28B4"/>
    <w:rsid w:val="002A28E0"/>
    <w:rsid w:val="002A2945"/>
    <w:rsid w:val="002A2986"/>
    <w:rsid w:val="002A2A0C"/>
    <w:rsid w:val="002A2A11"/>
    <w:rsid w:val="002A2A66"/>
    <w:rsid w:val="002A2B8C"/>
    <w:rsid w:val="002A2C11"/>
    <w:rsid w:val="002A2E13"/>
    <w:rsid w:val="002A2ECA"/>
    <w:rsid w:val="002A2EE5"/>
    <w:rsid w:val="002A2F93"/>
    <w:rsid w:val="002A30EF"/>
    <w:rsid w:val="002A34F8"/>
    <w:rsid w:val="002A350E"/>
    <w:rsid w:val="002A3563"/>
    <w:rsid w:val="002A359E"/>
    <w:rsid w:val="002A35CF"/>
    <w:rsid w:val="002A369C"/>
    <w:rsid w:val="002A3718"/>
    <w:rsid w:val="002A3751"/>
    <w:rsid w:val="002A37C1"/>
    <w:rsid w:val="002A3901"/>
    <w:rsid w:val="002A39D3"/>
    <w:rsid w:val="002A3A31"/>
    <w:rsid w:val="002A3BB1"/>
    <w:rsid w:val="002A3BE7"/>
    <w:rsid w:val="002A3D12"/>
    <w:rsid w:val="002A3FA5"/>
    <w:rsid w:val="002A4016"/>
    <w:rsid w:val="002A4037"/>
    <w:rsid w:val="002A4046"/>
    <w:rsid w:val="002A43F4"/>
    <w:rsid w:val="002A44E0"/>
    <w:rsid w:val="002A45C0"/>
    <w:rsid w:val="002A45EC"/>
    <w:rsid w:val="002A460D"/>
    <w:rsid w:val="002A462C"/>
    <w:rsid w:val="002A46C3"/>
    <w:rsid w:val="002A46FD"/>
    <w:rsid w:val="002A475D"/>
    <w:rsid w:val="002A483B"/>
    <w:rsid w:val="002A491A"/>
    <w:rsid w:val="002A495B"/>
    <w:rsid w:val="002A49C2"/>
    <w:rsid w:val="002A4AF5"/>
    <w:rsid w:val="002A4B79"/>
    <w:rsid w:val="002A4BE9"/>
    <w:rsid w:val="002A4CAE"/>
    <w:rsid w:val="002A4D86"/>
    <w:rsid w:val="002A4F77"/>
    <w:rsid w:val="002A4FB8"/>
    <w:rsid w:val="002A4FFE"/>
    <w:rsid w:val="002A5001"/>
    <w:rsid w:val="002A507B"/>
    <w:rsid w:val="002A516D"/>
    <w:rsid w:val="002A51A9"/>
    <w:rsid w:val="002A51DF"/>
    <w:rsid w:val="002A526E"/>
    <w:rsid w:val="002A5273"/>
    <w:rsid w:val="002A532E"/>
    <w:rsid w:val="002A5408"/>
    <w:rsid w:val="002A5432"/>
    <w:rsid w:val="002A5641"/>
    <w:rsid w:val="002A56DD"/>
    <w:rsid w:val="002A5810"/>
    <w:rsid w:val="002A5A98"/>
    <w:rsid w:val="002A5AB5"/>
    <w:rsid w:val="002A5ABD"/>
    <w:rsid w:val="002A5C53"/>
    <w:rsid w:val="002A5D2C"/>
    <w:rsid w:val="002A5F20"/>
    <w:rsid w:val="002A6025"/>
    <w:rsid w:val="002A6236"/>
    <w:rsid w:val="002A623A"/>
    <w:rsid w:val="002A626C"/>
    <w:rsid w:val="002A6282"/>
    <w:rsid w:val="002A62AA"/>
    <w:rsid w:val="002A63BC"/>
    <w:rsid w:val="002A654E"/>
    <w:rsid w:val="002A655D"/>
    <w:rsid w:val="002A65BD"/>
    <w:rsid w:val="002A6653"/>
    <w:rsid w:val="002A6670"/>
    <w:rsid w:val="002A67BB"/>
    <w:rsid w:val="002A67BD"/>
    <w:rsid w:val="002A68C1"/>
    <w:rsid w:val="002A6AAA"/>
    <w:rsid w:val="002A6ADC"/>
    <w:rsid w:val="002A6B20"/>
    <w:rsid w:val="002A6CFD"/>
    <w:rsid w:val="002A6EB3"/>
    <w:rsid w:val="002A7004"/>
    <w:rsid w:val="002A7053"/>
    <w:rsid w:val="002A7082"/>
    <w:rsid w:val="002A7095"/>
    <w:rsid w:val="002A7127"/>
    <w:rsid w:val="002A7277"/>
    <w:rsid w:val="002A72D3"/>
    <w:rsid w:val="002A73FB"/>
    <w:rsid w:val="002A745F"/>
    <w:rsid w:val="002A746A"/>
    <w:rsid w:val="002A7554"/>
    <w:rsid w:val="002A75D3"/>
    <w:rsid w:val="002A75FA"/>
    <w:rsid w:val="002A76B0"/>
    <w:rsid w:val="002A77E3"/>
    <w:rsid w:val="002A78AC"/>
    <w:rsid w:val="002A7918"/>
    <w:rsid w:val="002A798F"/>
    <w:rsid w:val="002A7998"/>
    <w:rsid w:val="002A7A34"/>
    <w:rsid w:val="002A7A5D"/>
    <w:rsid w:val="002A7B8D"/>
    <w:rsid w:val="002A7C26"/>
    <w:rsid w:val="002A7CCA"/>
    <w:rsid w:val="002A7D66"/>
    <w:rsid w:val="002A7DDA"/>
    <w:rsid w:val="002A7FDC"/>
    <w:rsid w:val="002B026E"/>
    <w:rsid w:val="002B054D"/>
    <w:rsid w:val="002B0570"/>
    <w:rsid w:val="002B0AEA"/>
    <w:rsid w:val="002B0B11"/>
    <w:rsid w:val="002B0BC5"/>
    <w:rsid w:val="002B0C6C"/>
    <w:rsid w:val="002B0CB0"/>
    <w:rsid w:val="002B0D82"/>
    <w:rsid w:val="002B0DE6"/>
    <w:rsid w:val="002B0E2B"/>
    <w:rsid w:val="002B0F37"/>
    <w:rsid w:val="002B0F3D"/>
    <w:rsid w:val="002B0FB2"/>
    <w:rsid w:val="002B0FBA"/>
    <w:rsid w:val="002B0FE5"/>
    <w:rsid w:val="002B10CE"/>
    <w:rsid w:val="002B10D5"/>
    <w:rsid w:val="002B117C"/>
    <w:rsid w:val="002B11AB"/>
    <w:rsid w:val="002B139D"/>
    <w:rsid w:val="002B13B3"/>
    <w:rsid w:val="002B13CE"/>
    <w:rsid w:val="002B1440"/>
    <w:rsid w:val="002B15B5"/>
    <w:rsid w:val="002B177C"/>
    <w:rsid w:val="002B18AA"/>
    <w:rsid w:val="002B18DE"/>
    <w:rsid w:val="002B197D"/>
    <w:rsid w:val="002B19CC"/>
    <w:rsid w:val="002B19E1"/>
    <w:rsid w:val="002B1A1A"/>
    <w:rsid w:val="002B1A90"/>
    <w:rsid w:val="002B1B0A"/>
    <w:rsid w:val="002B1B1B"/>
    <w:rsid w:val="002B1E60"/>
    <w:rsid w:val="002B1EEF"/>
    <w:rsid w:val="002B1F97"/>
    <w:rsid w:val="002B2182"/>
    <w:rsid w:val="002B21B9"/>
    <w:rsid w:val="002B21F1"/>
    <w:rsid w:val="002B2294"/>
    <w:rsid w:val="002B231B"/>
    <w:rsid w:val="002B2330"/>
    <w:rsid w:val="002B25E9"/>
    <w:rsid w:val="002B2638"/>
    <w:rsid w:val="002B26AE"/>
    <w:rsid w:val="002B28B7"/>
    <w:rsid w:val="002B28B9"/>
    <w:rsid w:val="002B29C4"/>
    <w:rsid w:val="002B2AAD"/>
    <w:rsid w:val="002B2AFC"/>
    <w:rsid w:val="002B2B33"/>
    <w:rsid w:val="002B2B34"/>
    <w:rsid w:val="002B2E6A"/>
    <w:rsid w:val="002B2FE1"/>
    <w:rsid w:val="002B31EF"/>
    <w:rsid w:val="002B34E8"/>
    <w:rsid w:val="002B3600"/>
    <w:rsid w:val="002B373B"/>
    <w:rsid w:val="002B37F2"/>
    <w:rsid w:val="002B37F3"/>
    <w:rsid w:val="002B383C"/>
    <w:rsid w:val="002B38CF"/>
    <w:rsid w:val="002B3955"/>
    <w:rsid w:val="002B3AAB"/>
    <w:rsid w:val="002B3CEB"/>
    <w:rsid w:val="002B3FF2"/>
    <w:rsid w:val="002B4177"/>
    <w:rsid w:val="002B41B6"/>
    <w:rsid w:val="002B429C"/>
    <w:rsid w:val="002B459F"/>
    <w:rsid w:val="002B45CB"/>
    <w:rsid w:val="002B4787"/>
    <w:rsid w:val="002B48E7"/>
    <w:rsid w:val="002B4A77"/>
    <w:rsid w:val="002B4ABB"/>
    <w:rsid w:val="002B4B29"/>
    <w:rsid w:val="002B4B4C"/>
    <w:rsid w:val="002B4D6B"/>
    <w:rsid w:val="002B4D78"/>
    <w:rsid w:val="002B4D94"/>
    <w:rsid w:val="002B4F01"/>
    <w:rsid w:val="002B4F6A"/>
    <w:rsid w:val="002B4F7A"/>
    <w:rsid w:val="002B5033"/>
    <w:rsid w:val="002B515F"/>
    <w:rsid w:val="002B52F0"/>
    <w:rsid w:val="002B531D"/>
    <w:rsid w:val="002B5351"/>
    <w:rsid w:val="002B53C3"/>
    <w:rsid w:val="002B591E"/>
    <w:rsid w:val="002B596E"/>
    <w:rsid w:val="002B59EA"/>
    <w:rsid w:val="002B5C34"/>
    <w:rsid w:val="002B5CB1"/>
    <w:rsid w:val="002B5CEE"/>
    <w:rsid w:val="002B5D26"/>
    <w:rsid w:val="002B5D57"/>
    <w:rsid w:val="002B5DF4"/>
    <w:rsid w:val="002B5F32"/>
    <w:rsid w:val="002B6060"/>
    <w:rsid w:val="002B6065"/>
    <w:rsid w:val="002B619C"/>
    <w:rsid w:val="002B61A0"/>
    <w:rsid w:val="002B61CB"/>
    <w:rsid w:val="002B62A3"/>
    <w:rsid w:val="002B63B9"/>
    <w:rsid w:val="002B63F4"/>
    <w:rsid w:val="002B640F"/>
    <w:rsid w:val="002B65D2"/>
    <w:rsid w:val="002B6633"/>
    <w:rsid w:val="002B66C3"/>
    <w:rsid w:val="002B687C"/>
    <w:rsid w:val="002B68D4"/>
    <w:rsid w:val="002B693F"/>
    <w:rsid w:val="002B6B25"/>
    <w:rsid w:val="002B6BE2"/>
    <w:rsid w:val="002B6D84"/>
    <w:rsid w:val="002B6DD6"/>
    <w:rsid w:val="002B6E45"/>
    <w:rsid w:val="002B6F09"/>
    <w:rsid w:val="002B6F12"/>
    <w:rsid w:val="002B6F6F"/>
    <w:rsid w:val="002B70FC"/>
    <w:rsid w:val="002B7197"/>
    <w:rsid w:val="002B76D7"/>
    <w:rsid w:val="002B7713"/>
    <w:rsid w:val="002B772B"/>
    <w:rsid w:val="002B7751"/>
    <w:rsid w:val="002B77C4"/>
    <w:rsid w:val="002B77C9"/>
    <w:rsid w:val="002B77E0"/>
    <w:rsid w:val="002B77FF"/>
    <w:rsid w:val="002B786F"/>
    <w:rsid w:val="002B78D6"/>
    <w:rsid w:val="002B7B53"/>
    <w:rsid w:val="002B7DAD"/>
    <w:rsid w:val="002B7F50"/>
    <w:rsid w:val="002C00B9"/>
    <w:rsid w:val="002C0247"/>
    <w:rsid w:val="002C02ED"/>
    <w:rsid w:val="002C03D4"/>
    <w:rsid w:val="002C0480"/>
    <w:rsid w:val="002C0498"/>
    <w:rsid w:val="002C059E"/>
    <w:rsid w:val="002C05BB"/>
    <w:rsid w:val="002C0627"/>
    <w:rsid w:val="002C07B2"/>
    <w:rsid w:val="002C07B5"/>
    <w:rsid w:val="002C0947"/>
    <w:rsid w:val="002C0964"/>
    <w:rsid w:val="002C0990"/>
    <w:rsid w:val="002C0B49"/>
    <w:rsid w:val="002C0BC3"/>
    <w:rsid w:val="002C0C04"/>
    <w:rsid w:val="002C0C90"/>
    <w:rsid w:val="002C0D0D"/>
    <w:rsid w:val="002C0D67"/>
    <w:rsid w:val="002C0F32"/>
    <w:rsid w:val="002C1024"/>
    <w:rsid w:val="002C117B"/>
    <w:rsid w:val="002C1260"/>
    <w:rsid w:val="002C12E4"/>
    <w:rsid w:val="002C1463"/>
    <w:rsid w:val="002C15C6"/>
    <w:rsid w:val="002C15E8"/>
    <w:rsid w:val="002C1644"/>
    <w:rsid w:val="002C17DC"/>
    <w:rsid w:val="002C1829"/>
    <w:rsid w:val="002C1875"/>
    <w:rsid w:val="002C19D2"/>
    <w:rsid w:val="002C1AEA"/>
    <w:rsid w:val="002C1B10"/>
    <w:rsid w:val="002C1B20"/>
    <w:rsid w:val="002C1C37"/>
    <w:rsid w:val="002C1D13"/>
    <w:rsid w:val="002C1D2E"/>
    <w:rsid w:val="002C1D32"/>
    <w:rsid w:val="002C1D36"/>
    <w:rsid w:val="002C1D43"/>
    <w:rsid w:val="002C1F39"/>
    <w:rsid w:val="002C1F81"/>
    <w:rsid w:val="002C1FA1"/>
    <w:rsid w:val="002C228E"/>
    <w:rsid w:val="002C22E7"/>
    <w:rsid w:val="002C2312"/>
    <w:rsid w:val="002C23F0"/>
    <w:rsid w:val="002C2430"/>
    <w:rsid w:val="002C2538"/>
    <w:rsid w:val="002C253A"/>
    <w:rsid w:val="002C26FD"/>
    <w:rsid w:val="002C288A"/>
    <w:rsid w:val="002C2998"/>
    <w:rsid w:val="002C2B9C"/>
    <w:rsid w:val="002C2C2A"/>
    <w:rsid w:val="002C2D55"/>
    <w:rsid w:val="002C2DDF"/>
    <w:rsid w:val="002C2EC5"/>
    <w:rsid w:val="002C2F96"/>
    <w:rsid w:val="002C304E"/>
    <w:rsid w:val="002C3272"/>
    <w:rsid w:val="002C3309"/>
    <w:rsid w:val="002C3328"/>
    <w:rsid w:val="002C3755"/>
    <w:rsid w:val="002C386C"/>
    <w:rsid w:val="002C3A5F"/>
    <w:rsid w:val="002C3BDC"/>
    <w:rsid w:val="002C3C43"/>
    <w:rsid w:val="002C4027"/>
    <w:rsid w:val="002C4155"/>
    <w:rsid w:val="002C441C"/>
    <w:rsid w:val="002C44A6"/>
    <w:rsid w:val="002C44B5"/>
    <w:rsid w:val="002C4700"/>
    <w:rsid w:val="002C4732"/>
    <w:rsid w:val="002C493B"/>
    <w:rsid w:val="002C4AE5"/>
    <w:rsid w:val="002C4B5E"/>
    <w:rsid w:val="002C4BE3"/>
    <w:rsid w:val="002C4C84"/>
    <w:rsid w:val="002C4D23"/>
    <w:rsid w:val="002C4D6B"/>
    <w:rsid w:val="002C4E68"/>
    <w:rsid w:val="002C4FE4"/>
    <w:rsid w:val="002C520F"/>
    <w:rsid w:val="002C5356"/>
    <w:rsid w:val="002C5498"/>
    <w:rsid w:val="002C55B3"/>
    <w:rsid w:val="002C56CD"/>
    <w:rsid w:val="002C5787"/>
    <w:rsid w:val="002C5845"/>
    <w:rsid w:val="002C587B"/>
    <w:rsid w:val="002C589D"/>
    <w:rsid w:val="002C5940"/>
    <w:rsid w:val="002C5A04"/>
    <w:rsid w:val="002C5B44"/>
    <w:rsid w:val="002C5B52"/>
    <w:rsid w:val="002C5C34"/>
    <w:rsid w:val="002C5C8C"/>
    <w:rsid w:val="002C5CBE"/>
    <w:rsid w:val="002C5D21"/>
    <w:rsid w:val="002C5DAE"/>
    <w:rsid w:val="002C5F5E"/>
    <w:rsid w:val="002C5F91"/>
    <w:rsid w:val="002C5F9A"/>
    <w:rsid w:val="002C5FBD"/>
    <w:rsid w:val="002C607F"/>
    <w:rsid w:val="002C609D"/>
    <w:rsid w:val="002C61FE"/>
    <w:rsid w:val="002C6396"/>
    <w:rsid w:val="002C63CD"/>
    <w:rsid w:val="002C63D3"/>
    <w:rsid w:val="002C641A"/>
    <w:rsid w:val="002C666B"/>
    <w:rsid w:val="002C6721"/>
    <w:rsid w:val="002C6766"/>
    <w:rsid w:val="002C67CE"/>
    <w:rsid w:val="002C67E4"/>
    <w:rsid w:val="002C68D4"/>
    <w:rsid w:val="002C692B"/>
    <w:rsid w:val="002C69B8"/>
    <w:rsid w:val="002C69D3"/>
    <w:rsid w:val="002C69D8"/>
    <w:rsid w:val="002C6C7D"/>
    <w:rsid w:val="002C6CBD"/>
    <w:rsid w:val="002C6DE7"/>
    <w:rsid w:val="002C702C"/>
    <w:rsid w:val="002C737C"/>
    <w:rsid w:val="002C7413"/>
    <w:rsid w:val="002C75D4"/>
    <w:rsid w:val="002C75F9"/>
    <w:rsid w:val="002C7602"/>
    <w:rsid w:val="002C761B"/>
    <w:rsid w:val="002C76AA"/>
    <w:rsid w:val="002C76E3"/>
    <w:rsid w:val="002C7792"/>
    <w:rsid w:val="002C788D"/>
    <w:rsid w:val="002C7E52"/>
    <w:rsid w:val="002C7EF9"/>
    <w:rsid w:val="002D00D0"/>
    <w:rsid w:val="002D0135"/>
    <w:rsid w:val="002D02AA"/>
    <w:rsid w:val="002D03C3"/>
    <w:rsid w:val="002D05EA"/>
    <w:rsid w:val="002D05F0"/>
    <w:rsid w:val="002D0620"/>
    <w:rsid w:val="002D0650"/>
    <w:rsid w:val="002D0853"/>
    <w:rsid w:val="002D0879"/>
    <w:rsid w:val="002D08A7"/>
    <w:rsid w:val="002D0AC2"/>
    <w:rsid w:val="002D0DDE"/>
    <w:rsid w:val="002D0EAB"/>
    <w:rsid w:val="002D0FF8"/>
    <w:rsid w:val="002D1002"/>
    <w:rsid w:val="002D10E7"/>
    <w:rsid w:val="002D11C0"/>
    <w:rsid w:val="002D1228"/>
    <w:rsid w:val="002D12E3"/>
    <w:rsid w:val="002D12FD"/>
    <w:rsid w:val="002D1313"/>
    <w:rsid w:val="002D131C"/>
    <w:rsid w:val="002D13F9"/>
    <w:rsid w:val="002D14C1"/>
    <w:rsid w:val="002D160A"/>
    <w:rsid w:val="002D17BD"/>
    <w:rsid w:val="002D1826"/>
    <w:rsid w:val="002D18C1"/>
    <w:rsid w:val="002D1901"/>
    <w:rsid w:val="002D1CD9"/>
    <w:rsid w:val="002D1D70"/>
    <w:rsid w:val="002D1F50"/>
    <w:rsid w:val="002D2031"/>
    <w:rsid w:val="002D22DB"/>
    <w:rsid w:val="002D2346"/>
    <w:rsid w:val="002D23A0"/>
    <w:rsid w:val="002D263E"/>
    <w:rsid w:val="002D2830"/>
    <w:rsid w:val="002D28D9"/>
    <w:rsid w:val="002D2A09"/>
    <w:rsid w:val="002D2A9F"/>
    <w:rsid w:val="002D2BC0"/>
    <w:rsid w:val="002D2C63"/>
    <w:rsid w:val="002D2DC4"/>
    <w:rsid w:val="002D2E2D"/>
    <w:rsid w:val="002D2FD3"/>
    <w:rsid w:val="002D3379"/>
    <w:rsid w:val="002D345A"/>
    <w:rsid w:val="002D34FB"/>
    <w:rsid w:val="002D35E7"/>
    <w:rsid w:val="002D368D"/>
    <w:rsid w:val="002D3702"/>
    <w:rsid w:val="002D3906"/>
    <w:rsid w:val="002D39DD"/>
    <w:rsid w:val="002D39FB"/>
    <w:rsid w:val="002D3A0D"/>
    <w:rsid w:val="002D3A16"/>
    <w:rsid w:val="002D3A51"/>
    <w:rsid w:val="002D3B07"/>
    <w:rsid w:val="002D3C29"/>
    <w:rsid w:val="002D3FDF"/>
    <w:rsid w:val="002D4062"/>
    <w:rsid w:val="002D4098"/>
    <w:rsid w:val="002D4296"/>
    <w:rsid w:val="002D4323"/>
    <w:rsid w:val="002D44CC"/>
    <w:rsid w:val="002D44F8"/>
    <w:rsid w:val="002D45B1"/>
    <w:rsid w:val="002D4605"/>
    <w:rsid w:val="002D469E"/>
    <w:rsid w:val="002D4782"/>
    <w:rsid w:val="002D4791"/>
    <w:rsid w:val="002D4A87"/>
    <w:rsid w:val="002D4B20"/>
    <w:rsid w:val="002D4BE1"/>
    <w:rsid w:val="002D4C4C"/>
    <w:rsid w:val="002D4C6D"/>
    <w:rsid w:val="002D4CCF"/>
    <w:rsid w:val="002D4FB8"/>
    <w:rsid w:val="002D4FD9"/>
    <w:rsid w:val="002D51DA"/>
    <w:rsid w:val="002D5223"/>
    <w:rsid w:val="002D52BC"/>
    <w:rsid w:val="002D52DD"/>
    <w:rsid w:val="002D5425"/>
    <w:rsid w:val="002D559B"/>
    <w:rsid w:val="002D5648"/>
    <w:rsid w:val="002D5814"/>
    <w:rsid w:val="002D58E3"/>
    <w:rsid w:val="002D59A5"/>
    <w:rsid w:val="002D5ABE"/>
    <w:rsid w:val="002D5BEA"/>
    <w:rsid w:val="002D5E9D"/>
    <w:rsid w:val="002D5EBD"/>
    <w:rsid w:val="002D5F32"/>
    <w:rsid w:val="002D6002"/>
    <w:rsid w:val="002D6091"/>
    <w:rsid w:val="002D609A"/>
    <w:rsid w:val="002D61AD"/>
    <w:rsid w:val="002D61F0"/>
    <w:rsid w:val="002D622A"/>
    <w:rsid w:val="002D6306"/>
    <w:rsid w:val="002D63D8"/>
    <w:rsid w:val="002D64C1"/>
    <w:rsid w:val="002D682D"/>
    <w:rsid w:val="002D686A"/>
    <w:rsid w:val="002D69A5"/>
    <w:rsid w:val="002D6D80"/>
    <w:rsid w:val="002D6DDA"/>
    <w:rsid w:val="002D6E18"/>
    <w:rsid w:val="002D6E6A"/>
    <w:rsid w:val="002D702B"/>
    <w:rsid w:val="002D714E"/>
    <w:rsid w:val="002D7189"/>
    <w:rsid w:val="002D721C"/>
    <w:rsid w:val="002D72B6"/>
    <w:rsid w:val="002D73C5"/>
    <w:rsid w:val="002D7418"/>
    <w:rsid w:val="002D7569"/>
    <w:rsid w:val="002D76A4"/>
    <w:rsid w:val="002D77DA"/>
    <w:rsid w:val="002D77EA"/>
    <w:rsid w:val="002D7869"/>
    <w:rsid w:val="002D78AD"/>
    <w:rsid w:val="002D78DD"/>
    <w:rsid w:val="002D794C"/>
    <w:rsid w:val="002D7B04"/>
    <w:rsid w:val="002D7B2B"/>
    <w:rsid w:val="002D7BAF"/>
    <w:rsid w:val="002D7D4A"/>
    <w:rsid w:val="002D7E65"/>
    <w:rsid w:val="002D7F9E"/>
    <w:rsid w:val="002D8966"/>
    <w:rsid w:val="002DC509"/>
    <w:rsid w:val="002E00E7"/>
    <w:rsid w:val="002E021B"/>
    <w:rsid w:val="002E02D7"/>
    <w:rsid w:val="002E02EB"/>
    <w:rsid w:val="002E0679"/>
    <w:rsid w:val="002E0A9D"/>
    <w:rsid w:val="002E0AE6"/>
    <w:rsid w:val="002E0B5A"/>
    <w:rsid w:val="002E0CE4"/>
    <w:rsid w:val="002E0D4A"/>
    <w:rsid w:val="002E0DAB"/>
    <w:rsid w:val="002E1051"/>
    <w:rsid w:val="002E105F"/>
    <w:rsid w:val="002E10A2"/>
    <w:rsid w:val="002E116F"/>
    <w:rsid w:val="002E11A7"/>
    <w:rsid w:val="002E1287"/>
    <w:rsid w:val="002E12BA"/>
    <w:rsid w:val="002E12E1"/>
    <w:rsid w:val="002E1342"/>
    <w:rsid w:val="002E1431"/>
    <w:rsid w:val="002E16D1"/>
    <w:rsid w:val="002E16E0"/>
    <w:rsid w:val="002E1785"/>
    <w:rsid w:val="002E180C"/>
    <w:rsid w:val="002E18ED"/>
    <w:rsid w:val="002E1A38"/>
    <w:rsid w:val="002E1B24"/>
    <w:rsid w:val="002E1BCF"/>
    <w:rsid w:val="002E1E45"/>
    <w:rsid w:val="002E1F61"/>
    <w:rsid w:val="002E2159"/>
    <w:rsid w:val="002E218F"/>
    <w:rsid w:val="002E223E"/>
    <w:rsid w:val="002E2255"/>
    <w:rsid w:val="002E2281"/>
    <w:rsid w:val="002E2371"/>
    <w:rsid w:val="002E2604"/>
    <w:rsid w:val="002E265E"/>
    <w:rsid w:val="002E2870"/>
    <w:rsid w:val="002E28E5"/>
    <w:rsid w:val="002E2A7B"/>
    <w:rsid w:val="002E2ACC"/>
    <w:rsid w:val="002E2CE1"/>
    <w:rsid w:val="002E2CE5"/>
    <w:rsid w:val="002E2D2A"/>
    <w:rsid w:val="002E2D3B"/>
    <w:rsid w:val="002E2D9F"/>
    <w:rsid w:val="002E2FD6"/>
    <w:rsid w:val="002E3060"/>
    <w:rsid w:val="002E31BF"/>
    <w:rsid w:val="002E3391"/>
    <w:rsid w:val="002E357E"/>
    <w:rsid w:val="002E36CC"/>
    <w:rsid w:val="002E371D"/>
    <w:rsid w:val="002E381C"/>
    <w:rsid w:val="002E3889"/>
    <w:rsid w:val="002E3A97"/>
    <w:rsid w:val="002E3DC7"/>
    <w:rsid w:val="002E3DEB"/>
    <w:rsid w:val="002E3E83"/>
    <w:rsid w:val="002E3EAE"/>
    <w:rsid w:val="002E3F6A"/>
    <w:rsid w:val="002E3F79"/>
    <w:rsid w:val="002E40F1"/>
    <w:rsid w:val="002E41C2"/>
    <w:rsid w:val="002E4272"/>
    <w:rsid w:val="002E43DC"/>
    <w:rsid w:val="002E44EA"/>
    <w:rsid w:val="002E460C"/>
    <w:rsid w:val="002E4678"/>
    <w:rsid w:val="002E4A7C"/>
    <w:rsid w:val="002E4A7F"/>
    <w:rsid w:val="002E4A96"/>
    <w:rsid w:val="002E4AD7"/>
    <w:rsid w:val="002E4C8A"/>
    <w:rsid w:val="002E4CB8"/>
    <w:rsid w:val="002E4F4B"/>
    <w:rsid w:val="002E51A0"/>
    <w:rsid w:val="002E51F6"/>
    <w:rsid w:val="002E5316"/>
    <w:rsid w:val="002E548D"/>
    <w:rsid w:val="002E54D4"/>
    <w:rsid w:val="002E55A5"/>
    <w:rsid w:val="002E564E"/>
    <w:rsid w:val="002E5678"/>
    <w:rsid w:val="002E5822"/>
    <w:rsid w:val="002E5875"/>
    <w:rsid w:val="002E594A"/>
    <w:rsid w:val="002E59F3"/>
    <w:rsid w:val="002E5AE7"/>
    <w:rsid w:val="002E5C12"/>
    <w:rsid w:val="002E5D70"/>
    <w:rsid w:val="002E5DEE"/>
    <w:rsid w:val="002E5ED0"/>
    <w:rsid w:val="002E5ED2"/>
    <w:rsid w:val="002E5FA2"/>
    <w:rsid w:val="002E6225"/>
    <w:rsid w:val="002E62EE"/>
    <w:rsid w:val="002E64C6"/>
    <w:rsid w:val="002E6651"/>
    <w:rsid w:val="002E6762"/>
    <w:rsid w:val="002E6793"/>
    <w:rsid w:val="002E68A2"/>
    <w:rsid w:val="002E68E1"/>
    <w:rsid w:val="002E68E4"/>
    <w:rsid w:val="002E6A0F"/>
    <w:rsid w:val="002E6A57"/>
    <w:rsid w:val="002E6B0F"/>
    <w:rsid w:val="002E6B10"/>
    <w:rsid w:val="002E6BED"/>
    <w:rsid w:val="002E6C0C"/>
    <w:rsid w:val="002E6C19"/>
    <w:rsid w:val="002E6F94"/>
    <w:rsid w:val="002E6FC7"/>
    <w:rsid w:val="002E70BB"/>
    <w:rsid w:val="002E7134"/>
    <w:rsid w:val="002E713A"/>
    <w:rsid w:val="002E715D"/>
    <w:rsid w:val="002E7264"/>
    <w:rsid w:val="002E727B"/>
    <w:rsid w:val="002E72DF"/>
    <w:rsid w:val="002E7599"/>
    <w:rsid w:val="002E7779"/>
    <w:rsid w:val="002E77D3"/>
    <w:rsid w:val="002E791D"/>
    <w:rsid w:val="002E79B7"/>
    <w:rsid w:val="002E7B2F"/>
    <w:rsid w:val="002E7C86"/>
    <w:rsid w:val="002E7D98"/>
    <w:rsid w:val="002E7EEA"/>
    <w:rsid w:val="002E7EFF"/>
    <w:rsid w:val="002E7F24"/>
    <w:rsid w:val="002F0169"/>
    <w:rsid w:val="002F03CC"/>
    <w:rsid w:val="002F0410"/>
    <w:rsid w:val="002F0445"/>
    <w:rsid w:val="002F0496"/>
    <w:rsid w:val="002F0588"/>
    <w:rsid w:val="002F07E0"/>
    <w:rsid w:val="002F0919"/>
    <w:rsid w:val="002F0B6F"/>
    <w:rsid w:val="002F0C39"/>
    <w:rsid w:val="002F0C6F"/>
    <w:rsid w:val="002F0D12"/>
    <w:rsid w:val="002F0FD2"/>
    <w:rsid w:val="002F111B"/>
    <w:rsid w:val="002F116E"/>
    <w:rsid w:val="002F1174"/>
    <w:rsid w:val="002F1192"/>
    <w:rsid w:val="002F11E8"/>
    <w:rsid w:val="002F130C"/>
    <w:rsid w:val="002F1460"/>
    <w:rsid w:val="002F1553"/>
    <w:rsid w:val="002F1670"/>
    <w:rsid w:val="002F16ED"/>
    <w:rsid w:val="002F1821"/>
    <w:rsid w:val="002F192E"/>
    <w:rsid w:val="002F197B"/>
    <w:rsid w:val="002F19E0"/>
    <w:rsid w:val="002F1A84"/>
    <w:rsid w:val="002F1ABC"/>
    <w:rsid w:val="002F1B5C"/>
    <w:rsid w:val="002F1B80"/>
    <w:rsid w:val="002F1DDB"/>
    <w:rsid w:val="002F1E64"/>
    <w:rsid w:val="002F1E87"/>
    <w:rsid w:val="002F1EA0"/>
    <w:rsid w:val="002F1EAF"/>
    <w:rsid w:val="002F2032"/>
    <w:rsid w:val="002F2138"/>
    <w:rsid w:val="002F21BA"/>
    <w:rsid w:val="002F2427"/>
    <w:rsid w:val="002F247D"/>
    <w:rsid w:val="002F2544"/>
    <w:rsid w:val="002F263A"/>
    <w:rsid w:val="002F26A9"/>
    <w:rsid w:val="002F26B0"/>
    <w:rsid w:val="002F26E8"/>
    <w:rsid w:val="002F27B8"/>
    <w:rsid w:val="002F2AD8"/>
    <w:rsid w:val="002F2B30"/>
    <w:rsid w:val="002F2CAC"/>
    <w:rsid w:val="002F2D14"/>
    <w:rsid w:val="002F2D68"/>
    <w:rsid w:val="002F2E00"/>
    <w:rsid w:val="002F2E13"/>
    <w:rsid w:val="002F2E4B"/>
    <w:rsid w:val="002F2F51"/>
    <w:rsid w:val="002F30BD"/>
    <w:rsid w:val="002F312C"/>
    <w:rsid w:val="002F313A"/>
    <w:rsid w:val="002F3187"/>
    <w:rsid w:val="002F3215"/>
    <w:rsid w:val="002F323F"/>
    <w:rsid w:val="002F3249"/>
    <w:rsid w:val="002F3384"/>
    <w:rsid w:val="002F3464"/>
    <w:rsid w:val="002F3504"/>
    <w:rsid w:val="002F370C"/>
    <w:rsid w:val="002F37EA"/>
    <w:rsid w:val="002F38B3"/>
    <w:rsid w:val="002F38F3"/>
    <w:rsid w:val="002F38F9"/>
    <w:rsid w:val="002F39E3"/>
    <w:rsid w:val="002F3C02"/>
    <w:rsid w:val="002F3CD8"/>
    <w:rsid w:val="002F3D07"/>
    <w:rsid w:val="002F3D4C"/>
    <w:rsid w:val="002F3FC9"/>
    <w:rsid w:val="002F40FF"/>
    <w:rsid w:val="002F41FA"/>
    <w:rsid w:val="002F4219"/>
    <w:rsid w:val="002F422A"/>
    <w:rsid w:val="002F427E"/>
    <w:rsid w:val="002F42DA"/>
    <w:rsid w:val="002F4466"/>
    <w:rsid w:val="002F45D7"/>
    <w:rsid w:val="002F461F"/>
    <w:rsid w:val="002F4787"/>
    <w:rsid w:val="002F47EB"/>
    <w:rsid w:val="002F4811"/>
    <w:rsid w:val="002F4914"/>
    <w:rsid w:val="002F4B08"/>
    <w:rsid w:val="002F4B22"/>
    <w:rsid w:val="002F4D82"/>
    <w:rsid w:val="002F4F41"/>
    <w:rsid w:val="002F50C1"/>
    <w:rsid w:val="002F513A"/>
    <w:rsid w:val="002F5154"/>
    <w:rsid w:val="002F51F4"/>
    <w:rsid w:val="002F5242"/>
    <w:rsid w:val="002F5383"/>
    <w:rsid w:val="002F5505"/>
    <w:rsid w:val="002F554B"/>
    <w:rsid w:val="002F557B"/>
    <w:rsid w:val="002F55ED"/>
    <w:rsid w:val="002F5673"/>
    <w:rsid w:val="002F5686"/>
    <w:rsid w:val="002F57B7"/>
    <w:rsid w:val="002F5987"/>
    <w:rsid w:val="002F5A82"/>
    <w:rsid w:val="002F5A93"/>
    <w:rsid w:val="002F5B17"/>
    <w:rsid w:val="002F5B41"/>
    <w:rsid w:val="002F5BF8"/>
    <w:rsid w:val="002F5C51"/>
    <w:rsid w:val="002F5CDA"/>
    <w:rsid w:val="002F5DD0"/>
    <w:rsid w:val="002F5DE9"/>
    <w:rsid w:val="002F5E4C"/>
    <w:rsid w:val="002F5EC2"/>
    <w:rsid w:val="002F6199"/>
    <w:rsid w:val="002F619C"/>
    <w:rsid w:val="002F62C7"/>
    <w:rsid w:val="002F6382"/>
    <w:rsid w:val="002F6423"/>
    <w:rsid w:val="002F6462"/>
    <w:rsid w:val="002F6469"/>
    <w:rsid w:val="002F6482"/>
    <w:rsid w:val="002F64C8"/>
    <w:rsid w:val="002F64E9"/>
    <w:rsid w:val="002F653C"/>
    <w:rsid w:val="002F66D7"/>
    <w:rsid w:val="002F691E"/>
    <w:rsid w:val="002F6B82"/>
    <w:rsid w:val="002F6C66"/>
    <w:rsid w:val="002F6D16"/>
    <w:rsid w:val="002F6D2C"/>
    <w:rsid w:val="002F6EDF"/>
    <w:rsid w:val="002F7023"/>
    <w:rsid w:val="002F702C"/>
    <w:rsid w:val="002F7071"/>
    <w:rsid w:val="002F7077"/>
    <w:rsid w:val="002F7198"/>
    <w:rsid w:val="002F71FC"/>
    <w:rsid w:val="002F722D"/>
    <w:rsid w:val="002F74CD"/>
    <w:rsid w:val="002F75B7"/>
    <w:rsid w:val="002F75EF"/>
    <w:rsid w:val="002F774F"/>
    <w:rsid w:val="002F77E8"/>
    <w:rsid w:val="002F7903"/>
    <w:rsid w:val="002F79B3"/>
    <w:rsid w:val="002F7B8D"/>
    <w:rsid w:val="002F7CFE"/>
    <w:rsid w:val="002F7ECC"/>
    <w:rsid w:val="002F7FB3"/>
    <w:rsid w:val="003001E0"/>
    <w:rsid w:val="003003D0"/>
    <w:rsid w:val="003006E3"/>
    <w:rsid w:val="003008C6"/>
    <w:rsid w:val="00300A24"/>
    <w:rsid w:val="00300A84"/>
    <w:rsid w:val="00300B4A"/>
    <w:rsid w:val="00300C7E"/>
    <w:rsid w:val="00300CE1"/>
    <w:rsid w:val="00300CFE"/>
    <w:rsid w:val="00300D5D"/>
    <w:rsid w:val="00300F91"/>
    <w:rsid w:val="0030100F"/>
    <w:rsid w:val="00301045"/>
    <w:rsid w:val="00301222"/>
    <w:rsid w:val="0030132D"/>
    <w:rsid w:val="003013E2"/>
    <w:rsid w:val="0030143E"/>
    <w:rsid w:val="00301495"/>
    <w:rsid w:val="003014D3"/>
    <w:rsid w:val="00301623"/>
    <w:rsid w:val="0030170C"/>
    <w:rsid w:val="00301811"/>
    <w:rsid w:val="00301817"/>
    <w:rsid w:val="003019C8"/>
    <w:rsid w:val="00301CCB"/>
    <w:rsid w:val="00301E04"/>
    <w:rsid w:val="00301F0E"/>
    <w:rsid w:val="00301FE8"/>
    <w:rsid w:val="0030214E"/>
    <w:rsid w:val="00302357"/>
    <w:rsid w:val="003023B8"/>
    <w:rsid w:val="0030264E"/>
    <w:rsid w:val="003026FF"/>
    <w:rsid w:val="003027D8"/>
    <w:rsid w:val="003028B7"/>
    <w:rsid w:val="00302957"/>
    <w:rsid w:val="00302A59"/>
    <w:rsid w:val="00302C4D"/>
    <w:rsid w:val="00302CE7"/>
    <w:rsid w:val="00302D2C"/>
    <w:rsid w:val="00302E79"/>
    <w:rsid w:val="00302EB5"/>
    <w:rsid w:val="00302F52"/>
    <w:rsid w:val="00302F9E"/>
    <w:rsid w:val="00303085"/>
    <w:rsid w:val="00303152"/>
    <w:rsid w:val="003031DE"/>
    <w:rsid w:val="0030326E"/>
    <w:rsid w:val="003032F9"/>
    <w:rsid w:val="00303304"/>
    <w:rsid w:val="003033E0"/>
    <w:rsid w:val="003034EA"/>
    <w:rsid w:val="00303538"/>
    <w:rsid w:val="003035AA"/>
    <w:rsid w:val="003035E0"/>
    <w:rsid w:val="00303612"/>
    <w:rsid w:val="003036AF"/>
    <w:rsid w:val="003037BA"/>
    <w:rsid w:val="003039CA"/>
    <w:rsid w:val="00303BAA"/>
    <w:rsid w:val="00303C12"/>
    <w:rsid w:val="00303C32"/>
    <w:rsid w:val="00304102"/>
    <w:rsid w:val="0030415F"/>
    <w:rsid w:val="0030417D"/>
    <w:rsid w:val="003041A6"/>
    <w:rsid w:val="00304232"/>
    <w:rsid w:val="003042F9"/>
    <w:rsid w:val="003043F3"/>
    <w:rsid w:val="00304462"/>
    <w:rsid w:val="00304469"/>
    <w:rsid w:val="003045A1"/>
    <w:rsid w:val="00304648"/>
    <w:rsid w:val="00304790"/>
    <w:rsid w:val="003048CB"/>
    <w:rsid w:val="003049A9"/>
    <w:rsid w:val="00304B7F"/>
    <w:rsid w:val="00304C30"/>
    <w:rsid w:val="00304CBA"/>
    <w:rsid w:val="00304DA8"/>
    <w:rsid w:val="00304DBD"/>
    <w:rsid w:val="00304EA1"/>
    <w:rsid w:val="00304ED1"/>
    <w:rsid w:val="003050D6"/>
    <w:rsid w:val="00305390"/>
    <w:rsid w:val="003056B5"/>
    <w:rsid w:val="0030583E"/>
    <w:rsid w:val="003058E5"/>
    <w:rsid w:val="00305964"/>
    <w:rsid w:val="00305ACA"/>
    <w:rsid w:val="00305B46"/>
    <w:rsid w:val="00305D14"/>
    <w:rsid w:val="00305D50"/>
    <w:rsid w:val="00305D7D"/>
    <w:rsid w:val="00305EE6"/>
    <w:rsid w:val="00305EF0"/>
    <w:rsid w:val="0030615A"/>
    <w:rsid w:val="003061BE"/>
    <w:rsid w:val="003061EF"/>
    <w:rsid w:val="003061F7"/>
    <w:rsid w:val="003063B5"/>
    <w:rsid w:val="003063E9"/>
    <w:rsid w:val="00306497"/>
    <w:rsid w:val="003064EA"/>
    <w:rsid w:val="00306755"/>
    <w:rsid w:val="003067B6"/>
    <w:rsid w:val="00306828"/>
    <w:rsid w:val="003068D3"/>
    <w:rsid w:val="00306960"/>
    <w:rsid w:val="0030697D"/>
    <w:rsid w:val="00306ADD"/>
    <w:rsid w:val="00306C05"/>
    <w:rsid w:val="00306C23"/>
    <w:rsid w:val="00306C33"/>
    <w:rsid w:val="00306CD3"/>
    <w:rsid w:val="00306D17"/>
    <w:rsid w:val="00306E54"/>
    <w:rsid w:val="00306E81"/>
    <w:rsid w:val="00306E9B"/>
    <w:rsid w:val="00306EC0"/>
    <w:rsid w:val="00306EC3"/>
    <w:rsid w:val="00306ED8"/>
    <w:rsid w:val="0030711B"/>
    <w:rsid w:val="00307264"/>
    <w:rsid w:val="00307382"/>
    <w:rsid w:val="003073D1"/>
    <w:rsid w:val="003075F7"/>
    <w:rsid w:val="003079F2"/>
    <w:rsid w:val="00307B9A"/>
    <w:rsid w:val="00307B9C"/>
    <w:rsid w:val="00307BA5"/>
    <w:rsid w:val="00307BE0"/>
    <w:rsid w:val="00307C1E"/>
    <w:rsid w:val="00307C27"/>
    <w:rsid w:val="00307E92"/>
    <w:rsid w:val="00307F42"/>
    <w:rsid w:val="0031027F"/>
    <w:rsid w:val="003103B8"/>
    <w:rsid w:val="003105FE"/>
    <w:rsid w:val="00310627"/>
    <w:rsid w:val="003106E6"/>
    <w:rsid w:val="003106EB"/>
    <w:rsid w:val="003107A3"/>
    <w:rsid w:val="003108CB"/>
    <w:rsid w:val="00310A83"/>
    <w:rsid w:val="00310AD7"/>
    <w:rsid w:val="00310B1B"/>
    <w:rsid w:val="00310B94"/>
    <w:rsid w:val="00310CEF"/>
    <w:rsid w:val="00310D9F"/>
    <w:rsid w:val="00310E18"/>
    <w:rsid w:val="00310E3D"/>
    <w:rsid w:val="00310F3A"/>
    <w:rsid w:val="00310F6D"/>
    <w:rsid w:val="00311050"/>
    <w:rsid w:val="0031114D"/>
    <w:rsid w:val="0031116F"/>
    <w:rsid w:val="00311217"/>
    <w:rsid w:val="003113AD"/>
    <w:rsid w:val="003113E6"/>
    <w:rsid w:val="00311481"/>
    <w:rsid w:val="003114E2"/>
    <w:rsid w:val="003114E6"/>
    <w:rsid w:val="00311545"/>
    <w:rsid w:val="003115E4"/>
    <w:rsid w:val="0031165C"/>
    <w:rsid w:val="0031174B"/>
    <w:rsid w:val="0031182A"/>
    <w:rsid w:val="00311853"/>
    <w:rsid w:val="00311A57"/>
    <w:rsid w:val="00311B65"/>
    <w:rsid w:val="00311BEA"/>
    <w:rsid w:val="00311F1E"/>
    <w:rsid w:val="00311F6A"/>
    <w:rsid w:val="0031211E"/>
    <w:rsid w:val="003122A0"/>
    <w:rsid w:val="0031238A"/>
    <w:rsid w:val="00312460"/>
    <w:rsid w:val="003125C9"/>
    <w:rsid w:val="00312738"/>
    <w:rsid w:val="003127B8"/>
    <w:rsid w:val="0031290D"/>
    <w:rsid w:val="0031295D"/>
    <w:rsid w:val="003129DA"/>
    <w:rsid w:val="00312A38"/>
    <w:rsid w:val="00312A6D"/>
    <w:rsid w:val="00312B73"/>
    <w:rsid w:val="00312BD0"/>
    <w:rsid w:val="00312DF1"/>
    <w:rsid w:val="00313144"/>
    <w:rsid w:val="00313164"/>
    <w:rsid w:val="003131AF"/>
    <w:rsid w:val="00313224"/>
    <w:rsid w:val="003132C0"/>
    <w:rsid w:val="00313317"/>
    <w:rsid w:val="00313334"/>
    <w:rsid w:val="003133C3"/>
    <w:rsid w:val="003133D0"/>
    <w:rsid w:val="003133D9"/>
    <w:rsid w:val="0031377B"/>
    <w:rsid w:val="003138D4"/>
    <w:rsid w:val="003138E8"/>
    <w:rsid w:val="00313A41"/>
    <w:rsid w:val="00313B2E"/>
    <w:rsid w:val="00313DB6"/>
    <w:rsid w:val="0031408C"/>
    <w:rsid w:val="00314346"/>
    <w:rsid w:val="00314738"/>
    <w:rsid w:val="00314874"/>
    <w:rsid w:val="00314879"/>
    <w:rsid w:val="003148D1"/>
    <w:rsid w:val="00314938"/>
    <w:rsid w:val="00314A27"/>
    <w:rsid w:val="00314A87"/>
    <w:rsid w:val="00314AC0"/>
    <w:rsid w:val="00314B70"/>
    <w:rsid w:val="00314C34"/>
    <w:rsid w:val="00314CCF"/>
    <w:rsid w:val="00314D5C"/>
    <w:rsid w:val="00314F05"/>
    <w:rsid w:val="00314FC9"/>
    <w:rsid w:val="00315134"/>
    <w:rsid w:val="00315256"/>
    <w:rsid w:val="00315313"/>
    <w:rsid w:val="00315365"/>
    <w:rsid w:val="003155BD"/>
    <w:rsid w:val="00315606"/>
    <w:rsid w:val="0031562E"/>
    <w:rsid w:val="0031578C"/>
    <w:rsid w:val="003159E4"/>
    <w:rsid w:val="00315EEF"/>
    <w:rsid w:val="00315FDB"/>
    <w:rsid w:val="00315FEA"/>
    <w:rsid w:val="00316186"/>
    <w:rsid w:val="003161C3"/>
    <w:rsid w:val="0031639F"/>
    <w:rsid w:val="003163E7"/>
    <w:rsid w:val="0031646F"/>
    <w:rsid w:val="0031679A"/>
    <w:rsid w:val="003167C3"/>
    <w:rsid w:val="003168DC"/>
    <w:rsid w:val="00316A8F"/>
    <w:rsid w:val="00316ADB"/>
    <w:rsid w:val="00316C8A"/>
    <w:rsid w:val="00316CA6"/>
    <w:rsid w:val="00316D1A"/>
    <w:rsid w:val="00316EEB"/>
    <w:rsid w:val="00317041"/>
    <w:rsid w:val="00317144"/>
    <w:rsid w:val="003174BC"/>
    <w:rsid w:val="003174E3"/>
    <w:rsid w:val="00317B58"/>
    <w:rsid w:val="00317D0C"/>
    <w:rsid w:val="00317D9C"/>
    <w:rsid w:val="00317DD2"/>
    <w:rsid w:val="00317EC5"/>
    <w:rsid w:val="00317F00"/>
    <w:rsid w:val="00317F10"/>
    <w:rsid w:val="0032002D"/>
    <w:rsid w:val="00320049"/>
    <w:rsid w:val="0032008E"/>
    <w:rsid w:val="0032010A"/>
    <w:rsid w:val="0032018E"/>
    <w:rsid w:val="003203E2"/>
    <w:rsid w:val="003205AD"/>
    <w:rsid w:val="00320653"/>
    <w:rsid w:val="00320655"/>
    <w:rsid w:val="0032066E"/>
    <w:rsid w:val="003206E2"/>
    <w:rsid w:val="0032074B"/>
    <w:rsid w:val="00320779"/>
    <w:rsid w:val="0032079A"/>
    <w:rsid w:val="003208CB"/>
    <w:rsid w:val="003208D2"/>
    <w:rsid w:val="003209C8"/>
    <w:rsid w:val="00320AD8"/>
    <w:rsid w:val="00320AF6"/>
    <w:rsid w:val="00320C77"/>
    <w:rsid w:val="00320D4B"/>
    <w:rsid w:val="00320D5B"/>
    <w:rsid w:val="00320E0B"/>
    <w:rsid w:val="00320E4E"/>
    <w:rsid w:val="00320F30"/>
    <w:rsid w:val="00320F87"/>
    <w:rsid w:val="0032108F"/>
    <w:rsid w:val="0032119A"/>
    <w:rsid w:val="003212A9"/>
    <w:rsid w:val="00321556"/>
    <w:rsid w:val="00321588"/>
    <w:rsid w:val="003216B7"/>
    <w:rsid w:val="003216EE"/>
    <w:rsid w:val="0032180A"/>
    <w:rsid w:val="00321846"/>
    <w:rsid w:val="003218D3"/>
    <w:rsid w:val="003218EF"/>
    <w:rsid w:val="0032197B"/>
    <w:rsid w:val="00321B0C"/>
    <w:rsid w:val="00321B19"/>
    <w:rsid w:val="00321B52"/>
    <w:rsid w:val="00321CEE"/>
    <w:rsid w:val="00321CFF"/>
    <w:rsid w:val="00321D13"/>
    <w:rsid w:val="00321DC8"/>
    <w:rsid w:val="00321E42"/>
    <w:rsid w:val="00321F80"/>
    <w:rsid w:val="00321F89"/>
    <w:rsid w:val="00321FCE"/>
    <w:rsid w:val="0032203E"/>
    <w:rsid w:val="003220B6"/>
    <w:rsid w:val="00322263"/>
    <w:rsid w:val="003222C9"/>
    <w:rsid w:val="00322371"/>
    <w:rsid w:val="00322448"/>
    <w:rsid w:val="003224EF"/>
    <w:rsid w:val="00322553"/>
    <w:rsid w:val="0032274D"/>
    <w:rsid w:val="003227CA"/>
    <w:rsid w:val="00322A37"/>
    <w:rsid w:val="00322C82"/>
    <w:rsid w:val="00322D85"/>
    <w:rsid w:val="00322F55"/>
    <w:rsid w:val="00322FFA"/>
    <w:rsid w:val="003231E8"/>
    <w:rsid w:val="003231EF"/>
    <w:rsid w:val="0032321F"/>
    <w:rsid w:val="003232C4"/>
    <w:rsid w:val="003232D9"/>
    <w:rsid w:val="003233AB"/>
    <w:rsid w:val="0032343B"/>
    <w:rsid w:val="00323444"/>
    <w:rsid w:val="0032352E"/>
    <w:rsid w:val="00323530"/>
    <w:rsid w:val="00323707"/>
    <w:rsid w:val="00323782"/>
    <w:rsid w:val="003237C5"/>
    <w:rsid w:val="00323B66"/>
    <w:rsid w:val="00324019"/>
    <w:rsid w:val="0032410B"/>
    <w:rsid w:val="00324538"/>
    <w:rsid w:val="0032458A"/>
    <w:rsid w:val="00324599"/>
    <w:rsid w:val="00324815"/>
    <w:rsid w:val="0032481C"/>
    <w:rsid w:val="00324CAC"/>
    <w:rsid w:val="00324DA5"/>
    <w:rsid w:val="0032514A"/>
    <w:rsid w:val="0032528E"/>
    <w:rsid w:val="003253C1"/>
    <w:rsid w:val="003254B0"/>
    <w:rsid w:val="003254D7"/>
    <w:rsid w:val="00325782"/>
    <w:rsid w:val="0032583B"/>
    <w:rsid w:val="00325A53"/>
    <w:rsid w:val="00325AD8"/>
    <w:rsid w:val="00325AF4"/>
    <w:rsid w:val="00325C8F"/>
    <w:rsid w:val="00325D9D"/>
    <w:rsid w:val="00325E19"/>
    <w:rsid w:val="0032604B"/>
    <w:rsid w:val="0032618C"/>
    <w:rsid w:val="0032632F"/>
    <w:rsid w:val="0032637D"/>
    <w:rsid w:val="00326458"/>
    <w:rsid w:val="00326493"/>
    <w:rsid w:val="003264EA"/>
    <w:rsid w:val="0032650F"/>
    <w:rsid w:val="00326543"/>
    <w:rsid w:val="00326577"/>
    <w:rsid w:val="003266BF"/>
    <w:rsid w:val="00326832"/>
    <w:rsid w:val="00326AA3"/>
    <w:rsid w:val="00326B5B"/>
    <w:rsid w:val="00326B67"/>
    <w:rsid w:val="00326DF2"/>
    <w:rsid w:val="00326E02"/>
    <w:rsid w:val="00326E64"/>
    <w:rsid w:val="00326FAC"/>
    <w:rsid w:val="00326FB5"/>
    <w:rsid w:val="00327035"/>
    <w:rsid w:val="00327081"/>
    <w:rsid w:val="00327141"/>
    <w:rsid w:val="00327234"/>
    <w:rsid w:val="003272ED"/>
    <w:rsid w:val="003274F3"/>
    <w:rsid w:val="0032757E"/>
    <w:rsid w:val="00327613"/>
    <w:rsid w:val="003279AB"/>
    <w:rsid w:val="003279EB"/>
    <w:rsid w:val="00327A32"/>
    <w:rsid w:val="00327AF5"/>
    <w:rsid w:val="00327B50"/>
    <w:rsid w:val="00327BE2"/>
    <w:rsid w:val="00327CBE"/>
    <w:rsid w:val="00327F1D"/>
    <w:rsid w:val="0033007D"/>
    <w:rsid w:val="00330080"/>
    <w:rsid w:val="003300F6"/>
    <w:rsid w:val="0033045B"/>
    <w:rsid w:val="00330478"/>
    <w:rsid w:val="00330512"/>
    <w:rsid w:val="003305F6"/>
    <w:rsid w:val="0033074D"/>
    <w:rsid w:val="00330904"/>
    <w:rsid w:val="00330A30"/>
    <w:rsid w:val="00330A51"/>
    <w:rsid w:val="00330A8E"/>
    <w:rsid w:val="00330B60"/>
    <w:rsid w:val="00330D14"/>
    <w:rsid w:val="00330DA8"/>
    <w:rsid w:val="00330E4B"/>
    <w:rsid w:val="00330EB2"/>
    <w:rsid w:val="00331168"/>
    <w:rsid w:val="003311F5"/>
    <w:rsid w:val="003312A8"/>
    <w:rsid w:val="003313F8"/>
    <w:rsid w:val="0033145A"/>
    <w:rsid w:val="0033150A"/>
    <w:rsid w:val="00331558"/>
    <w:rsid w:val="003315AE"/>
    <w:rsid w:val="003317E4"/>
    <w:rsid w:val="0033184B"/>
    <w:rsid w:val="0033186D"/>
    <w:rsid w:val="0033190A"/>
    <w:rsid w:val="00331AD9"/>
    <w:rsid w:val="00331BF9"/>
    <w:rsid w:val="00331CEB"/>
    <w:rsid w:val="00331E94"/>
    <w:rsid w:val="00331ECE"/>
    <w:rsid w:val="0033205A"/>
    <w:rsid w:val="0033208A"/>
    <w:rsid w:val="003320DF"/>
    <w:rsid w:val="00332127"/>
    <w:rsid w:val="00332438"/>
    <w:rsid w:val="0033248A"/>
    <w:rsid w:val="0033248C"/>
    <w:rsid w:val="00332528"/>
    <w:rsid w:val="003325C7"/>
    <w:rsid w:val="00332650"/>
    <w:rsid w:val="003326E0"/>
    <w:rsid w:val="00332769"/>
    <w:rsid w:val="0033279A"/>
    <w:rsid w:val="0033283E"/>
    <w:rsid w:val="00332B03"/>
    <w:rsid w:val="00332C0E"/>
    <w:rsid w:val="00332C4D"/>
    <w:rsid w:val="00332E84"/>
    <w:rsid w:val="00332F6A"/>
    <w:rsid w:val="00332FD8"/>
    <w:rsid w:val="00333050"/>
    <w:rsid w:val="00333063"/>
    <w:rsid w:val="00333089"/>
    <w:rsid w:val="0033322C"/>
    <w:rsid w:val="003332ED"/>
    <w:rsid w:val="00333382"/>
    <w:rsid w:val="0033359B"/>
    <w:rsid w:val="003335BB"/>
    <w:rsid w:val="003335D0"/>
    <w:rsid w:val="00333626"/>
    <w:rsid w:val="0033370D"/>
    <w:rsid w:val="00333ABD"/>
    <w:rsid w:val="00333CE6"/>
    <w:rsid w:val="00333E8B"/>
    <w:rsid w:val="0033403C"/>
    <w:rsid w:val="003340AC"/>
    <w:rsid w:val="003340D5"/>
    <w:rsid w:val="003341B3"/>
    <w:rsid w:val="003341C1"/>
    <w:rsid w:val="00334287"/>
    <w:rsid w:val="00334414"/>
    <w:rsid w:val="00334483"/>
    <w:rsid w:val="003345BC"/>
    <w:rsid w:val="00334603"/>
    <w:rsid w:val="003346FA"/>
    <w:rsid w:val="0033471C"/>
    <w:rsid w:val="0033477C"/>
    <w:rsid w:val="003347AD"/>
    <w:rsid w:val="00334834"/>
    <w:rsid w:val="00334887"/>
    <w:rsid w:val="003349B3"/>
    <w:rsid w:val="00334B1C"/>
    <w:rsid w:val="00334B9B"/>
    <w:rsid w:val="00334D4D"/>
    <w:rsid w:val="00334E59"/>
    <w:rsid w:val="00334F1D"/>
    <w:rsid w:val="0033512F"/>
    <w:rsid w:val="00335277"/>
    <w:rsid w:val="00335298"/>
    <w:rsid w:val="00335539"/>
    <w:rsid w:val="003355A9"/>
    <w:rsid w:val="003355BA"/>
    <w:rsid w:val="00335636"/>
    <w:rsid w:val="003357F2"/>
    <w:rsid w:val="00335877"/>
    <w:rsid w:val="003359F8"/>
    <w:rsid w:val="00335BAB"/>
    <w:rsid w:val="00335BB7"/>
    <w:rsid w:val="00335BFE"/>
    <w:rsid w:val="00335D89"/>
    <w:rsid w:val="00335E8C"/>
    <w:rsid w:val="00336067"/>
    <w:rsid w:val="003360CD"/>
    <w:rsid w:val="003360DC"/>
    <w:rsid w:val="003361BF"/>
    <w:rsid w:val="003362F3"/>
    <w:rsid w:val="0033643A"/>
    <w:rsid w:val="00336507"/>
    <w:rsid w:val="0033650B"/>
    <w:rsid w:val="00336511"/>
    <w:rsid w:val="00336829"/>
    <w:rsid w:val="00336868"/>
    <w:rsid w:val="00336A81"/>
    <w:rsid w:val="00336AD5"/>
    <w:rsid w:val="00336B17"/>
    <w:rsid w:val="00336C3A"/>
    <w:rsid w:val="00336CE2"/>
    <w:rsid w:val="00336D16"/>
    <w:rsid w:val="00336DA7"/>
    <w:rsid w:val="00336DEC"/>
    <w:rsid w:val="00336E8E"/>
    <w:rsid w:val="00336F51"/>
    <w:rsid w:val="00337072"/>
    <w:rsid w:val="003372E8"/>
    <w:rsid w:val="0033730C"/>
    <w:rsid w:val="0033736A"/>
    <w:rsid w:val="003373F3"/>
    <w:rsid w:val="00337775"/>
    <w:rsid w:val="00337883"/>
    <w:rsid w:val="0033789A"/>
    <w:rsid w:val="0033796C"/>
    <w:rsid w:val="00337B61"/>
    <w:rsid w:val="00337B6B"/>
    <w:rsid w:val="00337BBB"/>
    <w:rsid w:val="00337D72"/>
    <w:rsid w:val="00337FBD"/>
    <w:rsid w:val="00340077"/>
    <w:rsid w:val="00340123"/>
    <w:rsid w:val="003401F5"/>
    <w:rsid w:val="003403B3"/>
    <w:rsid w:val="003403BE"/>
    <w:rsid w:val="003405A1"/>
    <w:rsid w:val="003405AE"/>
    <w:rsid w:val="003405D5"/>
    <w:rsid w:val="0034067A"/>
    <w:rsid w:val="003406B4"/>
    <w:rsid w:val="0034073B"/>
    <w:rsid w:val="003407EF"/>
    <w:rsid w:val="00340833"/>
    <w:rsid w:val="00340896"/>
    <w:rsid w:val="00340AB6"/>
    <w:rsid w:val="00340B5F"/>
    <w:rsid w:val="00340BB5"/>
    <w:rsid w:val="00340BE7"/>
    <w:rsid w:val="00340C7C"/>
    <w:rsid w:val="00340C8B"/>
    <w:rsid w:val="00340CA9"/>
    <w:rsid w:val="00340D6A"/>
    <w:rsid w:val="00340DD9"/>
    <w:rsid w:val="00340EB3"/>
    <w:rsid w:val="00340EE2"/>
    <w:rsid w:val="00340F38"/>
    <w:rsid w:val="00341330"/>
    <w:rsid w:val="00341349"/>
    <w:rsid w:val="0034137C"/>
    <w:rsid w:val="003413F8"/>
    <w:rsid w:val="0034146E"/>
    <w:rsid w:val="003414E4"/>
    <w:rsid w:val="00341590"/>
    <w:rsid w:val="00341751"/>
    <w:rsid w:val="003417BB"/>
    <w:rsid w:val="003419E8"/>
    <w:rsid w:val="00341AD4"/>
    <w:rsid w:val="00341B27"/>
    <w:rsid w:val="00341B45"/>
    <w:rsid w:val="00341B68"/>
    <w:rsid w:val="00341B80"/>
    <w:rsid w:val="00341BEA"/>
    <w:rsid w:val="00341C2C"/>
    <w:rsid w:val="00341D55"/>
    <w:rsid w:val="00341E29"/>
    <w:rsid w:val="00341E4A"/>
    <w:rsid w:val="00341E52"/>
    <w:rsid w:val="00341EFF"/>
    <w:rsid w:val="003420FF"/>
    <w:rsid w:val="00342217"/>
    <w:rsid w:val="003422E8"/>
    <w:rsid w:val="00342301"/>
    <w:rsid w:val="003423F6"/>
    <w:rsid w:val="0034254B"/>
    <w:rsid w:val="00342554"/>
    <w:rsid w:val="00342624"/>
    <w:rsid w:val="003426C4"/>
    <w:rsid w:val="00342833"/>
    <w:rsid w:val="0034286C"/>
    <w:rsid w:val="003428CF"/>
    <w:rsid w:val="00342A7E"/>
    <w:rsid w:val="00342F11"/>
    <w:rsid w:val="003431C4"/>
    <w:rsid w:val="003432F7"/>
    <w:rsid w:val="00343303"/>
    <w:rsid w:val="00343307"/>
    <w:rsid w:val="00343520"/>
    <w:rsid w:val="00343528"/>
    <w:rsid w:val="00343596"/>
    <w:rsid w:val="00343606"/>
    <w:rsid w:val="0034363C"/>
    <w:rsid w:val="00343677"/>
    <w:rsid w:val="003437AF"/>
    <w:rsid w:val="003437B0"/>
    <w:rsid w:val="003437DE"/>
    <w:rsid w:val="003437F8"/>
    <w:rsid w:val="00343855"/>
    <w:rsid w:val="003438EB"/>
    <w:rsid w:val="00343BAC"/>
    <w:rsid w:val="00343BE3"/>
    <w:rsid w:val="00343C4C"/>
    <w:rsid w:val="00343EF6"/>
    <w:rsid w:val="00344027"/>
    <w:rsid w:val="0034405B"/>
    <w:rsid w:val="003441EC"/>
    <w:rsid w:val="00344226"/>
    <w:rsid w:val="003442DD"/>
    <w:rsid w:val="003442FA"/>
    <w:rsid w:val="00344343"/>
    <w:rsid w:val="0034436E"/>
    <w:rsid w:val="00344495"/>
    <w:rsid w:val="003445DC"/>
    <w:rsid w:val="00344697"/>
    <w:rsid w:val="003446D4"/>
    <w:rsid w:val="00344756"/>
    <w:rsid w:val="0034476D"/>
    <w:rsid w:val="003447F2"/>
    <w:rsid w:val="0034480D"/>
    <w:rsid w:val="003448CB"/>
    <w:rsid w:val="003448CE"/>
    <w:rsid w:val="003449AB"/>
    <w:rsid w:val="00344A1B"/>
    <w:rsid w:val="00344A34"/>
    <w:rsid w:val="00344AD5"/>
    <w:rsid w:val="00344B5D"/>
    <w:rsid w:val="00344E57"/>
    <w:rsid w:val="00344F24"/>
    <w:rsid w:val="00344FE1"/>
    <w:rsid w:val="0034515B"/>
    <w:rsid w:val="00345353"/>
    <w:rsid w:val="00345511"/>
    <w:rsid w:val="0034551A"/>
    <w:rsid w:val="0034551B"/>
    <w:rsid w:val="0034557C"/>
    <w:rsid w:val="003455CA"/>
    <w:rsid w:val="00345607"/>
    <w:rsid w:val="00345612"/>
    <w:rsid w:val="0034565B"/>
    <w:rsid w:val="00345867"/>
    <w:rsid w:val="00345C52"/>
    <w:rsid w:val="00345C78"/>
    <w:rsid w:val="00345CA9"/>
    <w:rsid w:val="00345D94"/>
    <w:rsid w:val="00345E1E"/>
    <w:rsid w:val="00345E7A"/>
    <w:rsid w:val="00345ED9"/>
    <w:rsid w:val="00345EE6"/>
    <w:rsid w:val="00346050"/>
    <w:rsid w:val="003460C4"/>
    <w:rsid w:val="003460CD"/>
    <w:rsid w:val="003460DC"/>
    <w:rsid w:val="003460FB"/>
    <w:rsid w:val="00346153"/>
    <w:rsid w:val="00346236"/>
    <w:rsid w:val="0034632A"/>
    <w:rsid w:val="00346462"/>
    <w:rsid w:val="003464AF"/>
    <w:rsid w:val="00346580"/>
    <w:rsid w:val="003466D6"/>
    <w:rsid w:val="00346733"/>
    <w:rsid w:val="003467B9"/>
    <w:rsid w:val="003468B4"/>
    <w:rsid w:val="0034696E"/>
    <w:rsid w:val="00346A3C"/>
    <w:rsid w:val="00346BA5"/>
    <w:rsid w:val="00346DDE"/>
    <w:rsid w:val="00346F19"/>
    <w:rsid w:val="00346FEF"/>
    <w:rsid w:val="003470AB"/>
    <w:rsid w:val="003470AD"/>
    <w:rsid w:val="003470DA"/>
    <w:rsid w:val="00347234"/>
    <w:rsid w:val="00347425"/>
    <w:rsid w:val="0034761A"/>
    <w:rsid w:val="00347698"/>
    <w:rsid w:val="003477E7"/>
    <w:rsid w:val="003479D6"/>
    <w:rsid w:val="003479DD"/>
    <w:rsid w:val="00347A7E"/>
    <w:rsid w:val="00347B2B"/>
    <w:rsid w:val="00347C4D"/>
    <w:rsid w:val="00347E45"/>
    <w:rsid w:val="00347F02"/>
    <w:rsid w:val="00347F6C"/>
    <w:rsid w:val="00347F8C"/>
    <w:rsid w:val="0035001C"/>
    <w:rsid w:val="0035003C"/>
    <w:rsid w:val="0035023C"/>
    <w:rsid w:val="0035028B"/>
    <w:rsid w:val="00350338"/>
    <w:rsid w:val="00350413"/>
    <w:rsid w:val="00350588"/>
    <w:rsid w:val="003505BE"/>
    <w:rsid w:val="00350649"/>
    <w:rsid w:val="00350656"/>
    <w:rsid w:val="00350670"/>
    <w:rsid w:val="003507CE"/>
    <w:rsid w:val="00350882"/>
    <w:rsid w:val="0035090F"/>
    <w:rsid w:val="003509C7"/>
    <w:rsid w:val="00350AB1"/>
    <w:rsid w:val="00350C6C"/>
    <w:rsid w:val="00350D53"/>
    <w:rsid w:val="00350DEB"/>
    <w:rsid w:val="00350E61"/>
    <w:rsid w:val="00351087"/>
    <w:rsid w:val="003510A5"/>
    <w:rsid w:val="003510E9"/>
    <w:rsid w:val="003512FB"/>
    <w:rsid w:val="00351364"/>
    <w:rsid w:val="00351393"/>
    <w:rsid w:val="003513DB"/>
    <w:rsid w:val="003513F8"/>
    <w:rsid w:val="00351802"/>
    <w:rsid w:val="0035185F"/>
    <w:rsid w:val="00351A16"/>
    <w:rsid w:val="00351A72"/>
    <w:rsid w:val="00351B25"/>
    <w:rsid w:val="00351BED"/>
    <w:rsid w:val="00351C9F"/>
    <w:rsid w:val="00351F40"/>
    <w:rsid w:val="00351F4F"/>
    <w:rsid w:val="0035202F"/>
    <w:rsid w:val="00352365"/>
    <w:rsid w:val="00352477"/>
    <w:rsid w:val="003525C8"/>
    <w:rsid w:val="003525EB"/>
    <w:rsid w:val="00352615"/>
    <w:rsid w:val="00352811"/>
    <w:rsid w:val="0035287E"/>
    <w:rsid w:val="00352989"/>
    <w:rsid w:val="00352FEF"/>
    <w:rsid w:val="00353169"/>
    <w:rsid w:val="00353256"/>
    <w:rsid w:val="003532F5"/>
    <w:rsid w:val="0035331A"/>
    <w:rsid w:val="003533A0"/>
    <w:rsid w:val="003533D7"/>
    <w:rsid w:val="003533E7"/>
    <w:rsid w:val="0035353A"/>
    <w:rsid w:val="003535A4"/>
    <w:rsid w:val="00353627"/>
    <w:rsid w:val="003536A4"/>
    <w:rsid w:val="0035375A"/>
    <w:rsid w:val="00353783"/>
    <w:rsid w:val="003537C0"/>
    <w:rsid w:val="003537F1"/>
    <w:rsid w:val="0035382D"/>
    <w:rsid w:val="003538DB"/>
    <w:rsid w:val="003538DE"/>
    <w:rsid w:val="00353970"/>
    <w:rsid w:val="00353982"/>
    <w:rsid w:val="00353A18"/>
    <w:rsid w:val="00353B33"/>
    <w:rsid w:val="00353B6C"/>
    <w:rsid w:val="00353C71"/>
    <w:rsid w:val="00353C88"/>
    <w:rsid w:val="00353E7F"/>
    <w:rsid w:val="00354090"/>
    <w:rsid w:val="0035418B"/>
    <w:rsid w:val="00354223"/>
    <w:rsid w:val="003543F8"/>
    <w:rsid w:val="0035462E"/>
    <w:rsid w:val="00354668"/>
    <w:rsid w:val="00354741"/>
    <w:rsid w:val="00354853"/>
    <w:rsid w:val="003548C9"/>
    <w:rsid w:val="003549F9"/>
    <w:rsid w:val="00354A21"/>
    <w:rsid w:val="00354DA4"/>
    <w:rsid w:val="00354DF5"/>
    <w:rsid w:val="00354DF7"/>
    <w:rsid w:val="00354F92"/>
    <w:rsid w:val="00354FAB"/>
    <w:rsid w:val="003550E9"/>
    <w:rsid w:val="00355203"/>
    <w:rsid w:val="003553DC"/>
    <w:rsid w:val="003556C8"/>
    <w:rsid w:val="0035585A"/>
    <w:rsid w:val="003558B3"/>
    <w:rsid w:val="00355B8B"/>
    <w:rsid w:val="00355DCE"/>
    <w:rsid w:val="00355E3A"/>
    <w:rsid w:val="00355E98"/>
    <w:rsid w:val="00355F10"/>
    <w:rsid w:val="003560CA"/>
    <w:rsid w:val="0035619B"/>
    <w:rsid w:val="00356330"/>
    <w:rsid w:val="003564A1"/>
    <w:rsid w:val="00356543"/>
    <w:rsid w:val="0035664C"/>
    <w:rsid w:val="003567AC"/>
    <w:rsid w:val="00356822"/>
    <w:rsid w:val="00356987"/>
    <w:rsid w:val="00356A2E"/>
    <w:rsid w:val="00356AFD"/>
    <w:rsid w:val="00356B0D"/>
    <w:rsid w:val="00356B30"/>
    <w:rsid w:val="00356BAA"/>
    <w:rsid w:val="00356E1B"/>
    <w:rsid w:val="00356EFA"/>
    <w:rsid w:val="00356FE1"/>
    <w:rsid w:val="0035707C"/>
    <w:rsid w:val="003570A8"/>
    <w:rsid w:val="003570C9"/>
    <w:rsid w:val="003570FA"/>
    <w:rsid w:val="0035711D"/>
    <w:rsid w:val="003571C1"/>
    <w:rsid w:val="003571D2"/>
    <w:rsid w:val="003571DA"/>
    <w:rsid w:val="0035721B"/>
    <w:rsid w:val="00357244"/>
    <w:rsid w:val="003572B5"/>
    <w:rsid w:val="00357346"/>
    <w:rsid w:val="00357403"/>
    <w:rsid w:val="0035744F"/>
    <w:rsid w:val="0035752F"/>
    <w:rsid w:val="003576D7"/>
    <w:rsid w:val="003576F1"/>
    <w:rsid w:val="0035772F"/>
    <w:rsid w:val="00357739"/>
    <w:rsid w:val="0035781F"/>
    <w:rsid w:val="0035788D"/>
    <w:rsid w:val="00357BCC"/>
    <w:rsid w:val="00357C0E"/>
    <w:rsid w:val="00357C82"/>
    <w:rsid w:val="00357C8D"/>
    <w:rsid w:val="00357D22"/>
    <w:rsid w:val="00357DC2"/>
    <w:rsid w:val="00357E04"/>
    <w:rsid w:val="00357E69"/>
    <w:rsid w:val="00357FCC"/>
    <w:rsid w:val="00360294"/>
    <w:rsid w:val="003602DB"/>
    <w:rsid w:val="00360404"/>
    <w:rsid w:val="00360528"/>
    <w:rsid w:val="003605D1"/>
    <w:rsid w:val="003606D1"/>
    <w:rsid w:val="003606E4"/>
    <w:rsid w:val="00360847"/>
    <w:rsid w:val="00360A24"/>
    <w:rsid w:val="00360AE2"/>
    <w:rsid w:val="00360CC0"/>
    <w:rsid w:val="00360D1A"/>
    <w:rsid w:val="00360D88"/>
    <w:rsid w:val="00360E17"/>
    <w:rsid w:val="00360E98"/>
    <w:rsid w:val="00360EC2"/>
    <w:rsid w:val="00360F28"/>
    <w:rsid w:val="00360F37"/>
    <w:rsid w:val="00360F88"/>
    <w:rsid w:val="00360FC5"/>
    <w:rsid w:val="0036109E"/>
    <w:rsid w:val="003610EB"/>
    <w:rsid w:val="0036125D"/>
    <w:rsid w:val="003612E5"/>
    <w:rsid w:val="00361336"/>
    <w:rsid w:val="003613F6"/>
    <w:rsid w:val="00361475"/>
    <w:rsid w:val="003616F5"/>
    <w:rsid w:val="003617A9"/>
    <w:rsid w:val="00361802"/>
    <w:rsid w:val="00361932"/>
    <w:rsid w:val="00361939"/>
    <w:rsid w:val="00361ABA"/>
    <w:rsid w:val="00361AD3"/>
    <w:rsid w:val="00361C31"/>
    <w:rsid w:val="00361DC2"/>
    <w:rsid w:val="00361EE2"/>
    <w:rsid w:val="00361F7D"/>
    <w:rsid w:val="0036209C"/>
    <w:rsid w:val="00362124"/>
    <w:rsid w:val="00362213"/>
    <w:rsid w:val="00362374"/>
    <w:rsid w:val="003623AC"/>
    <w:rsid w:val="003624C8"/>
    <w:rsid w:val="003625A6"/>
    <w:rsid w:val="003625D7"/>
    <w:rsid w:val="00362809"/>
    <w:rsid w:val="00362A2C"/>
    <w:rsid w:val="00362A89"/>
    <w:rsid w:val="00362CEA"/>
    <w:rsid w:val="00362E21"/>
    <w:rsid w:val="00362F40"/>
    <w:rsid w:val="003630ED"/>
    <w:rsid w:val="003631BD"/>
    <w:rsid w:val="003631C9"/>
    <w:rsid w:val="003631F9"/>
    <w:rsid w:val="00363543"/>
    <w:rsid w:val="00363552"/>
    <w:rsid w:val="003635C7"/>
    <w:rsid w:val="0036364E"/>
    <w:rsid w:val="003636D3"/>
    <w:rsid w:val="003636E6"/>
    <w:rsid w:val="0036374D"/>
    <w:rsid w:val="0036392B"/>
    <w:rsid w:val="00363962"/>
    <w:rsid w:val="00363AC0"/>
    <w:rsid w:val="00363AD6"/>
    <w:rsid w:val="00363C51"/>
    <w:rsid w:val="00363C6F"/>
    <w:rsid w:val="00363CDB"/>
    <w:rsid w:val="00363CEB"/>
    <w:rsid w:val="00363E74"/>
    <w:rsid w:val="00363EA0"/>
    <w:rsid w:val="00363ED3"/>
    <w:rsid w:val="003640A8"/>
    <w:rsid w:val="003640E3"/>
    <w:rsid w:val="003641B2"/>
    <w:rsid w:val="00364238"/>
    <w:rsid w:val="00364328"/>
    <w:rsid w:val="003644FD"/>
    <w:rsid w:val="00364538"/>
    <w:rsid w:val="00364614"/>
    <w:rsid w:val="0036462F"/>
    <w:rsid w:val="00364758"/>
    <w:rsid w:val="00364857"/>
    <w:rsid w:val="00364972"/>
    <w:rsid w:val="003649C0"/>
    <w:rsid w:val="003649DD"/>
    <w:rsid w:val="00364A3E"/>
    <w:rsid w:val="00364AA5"/>
    <w:rsid w:val="00364B20"/>
    <w:rsid w:val="00364B47"/>
    <w:rsid w:val="00364C60"/>
    <w:rsid w:val="00364D04"/>
    <w:rsid w:val="00364F21"/>
    <w:rsid w:val="00364F48"/>
    <w:rsid w:val="00364F79"/>
    <w:rsid w:val="00364FB7"/>
    <w:rsid w:val="0036507D"/>
    <w:rsid w:val="00365147"/>
    <w:rsid w:val="0036519D"/>
    <w:rsid w:val="003654C4"/>
    <w:rsid w:val="00365664"/>
    <w:rsid w:val="003656A2"/>
    <w:rsid w:val="003658EA"/>
    <w:rsid w:val="003659EE"/>
    <w:rsid w:val="00365A06"/>
    <w:rsid w:val="00365A41"/>
    <w:rsid w:val="00365C19"/>
    <w:rsid w:val="00365E7E"/>
    <w:rsid w:val="00365F87"/>
    <w:rsid w:val="00365F8C"/>
    <w:rsid w:val="00365FD7"/>
    <w:rsid w:val="003660A5"/>
    <w:rsid w:val="003660D7"/>
    <w:rsid w:val="00366184"/>
    <w:rsid w:val="00366313"/>
    <w:rsid w:val="0036637E"/>
    <w:rsid w:val="0036651A"/>
    <w:rsid w:val="00366547"/>
    <w:rsid w:val="00366583"/>
    <w:rsid w:val="003665EC"/>
    <w:rsid w:val="00366675"/>
    <w:rsid w:val="0036674A"/>
    <w:rsid w:val="00366768"/>
    <w:rsid w:val="003667F7"/>
    <w:rsid w:val="003668BC"/>
    <w:rsid w:val="00366902"/>
    <w:rsid w:val="00366981"/>
    <w:rsid w:val="00366991"/>
    <w:rsid w:val="0036699B"/>
    <w:rsid w:val="00366C7D"/>
    <w:rsid w:val="00366DC7"/>
    <w:rsid w:val="00366E2B"/>
    <w:rsid w:val="00366E2D"/>
    <w:rsid w:val="00366EAC"/>
    <w:rsid w:val="00367025"/>
    <w:rsid w:val="003672BF"/>
    <w:rsid w:val="003672DA"/>
    <w:rsid w:val="0036733D"/>
    <w:rsid w:val="00367423"/>
    <w:rsid w:val="0036758E"/>
    <w:rsid w:val="00367657"/>
    <w:rsid w:val="003676C9"/>
    <w:rsid w:val="00367754"/>
    <w:rsid w:val="00367914"/>
    <w:rsid w:val="003679C8"/>
    <w:rsid w:val="00367A8B"/>
    <w:rsid w:val="00367B55"/>
    <w:rsid w:val="00367F0A"/>
    <w:rsid w:val="00367F19"/>
    <w:rsid w:val="00367F72"/>
    <w:rsid w:val="00367F8F"/>
    <w:rsid w:val="0037004D"/>
    <w:rsid w:val="0037004E"/>
    <w:rsid w:val="0037042A"/>
    <w:rsid w:val="00370467"/>
    <w:rsid w:val="00370492"/>
    <w:rsid w:val="0037049A"/>
    <w:rsid w:val="00370621"/>
    <w:rsid w:val="0037063E"/>
    <w:rsid w:val="003707A4"/>
    <w:rsid w:val="00370867"/>
    <w:rsid w:val="0037093A"/>
    <w:rsid w:val="003709B9"/>
    <w:rsid w:val="00370AA4"/>
    <w:rsid w:val="00370B15"/>
    <w:rsid w:val="00370CA7"/>
    <w:rsid w:val="00370CBA"/>
    <w:rsid w:val="00370D58"/>
    <w:rsid w:val="00370D8D"/>
    <w:rsid w:val="00370DBA"/>
    <w:rsid w:val="00370FAE"/>
    <w:rsid w:val="00370FC7"/>
    <w:rsid w:val="003710B6"/>
    <w:rsid w:val="003711A0"/>
    <w:rsid w:val="003712D7"/>
    <w:rsid w:val="0037131E"/>
    <w:rsid w:val="00371370"/>
    <w:rsid w:val="003715A6"/>
    <w:rsid w:val="003715E7"/>
    <w:rsid w:val="00371718"/>
    <w:rsid w:val="0037182F"/>
    <w:rsid w:val="00371953"/>
    <w:rsid w:val="003719CE"/>
    <w:rsid w:val="00371B70"/>
    <w:rsid w:val="00371BDA"/>
    <w:rsid w:val="00371CC6"/>
    <w:rsid w:val="00371E9C"/>
    <w:rsid w:val="00372029"/>
    <w:rsid w:val="003720A1"/>
    <w:rsid w:val="003720FC"/>
    <w:rsid w:val="0037244D"/>
    <w:rsid w:val="0037248E"/>
    <w:rsid w:val="003725A0"/>
    <w:rsid w:val="00372627"/>
    <w:rsid w:val="0037264A"/>
    <w:rsid w:val="00372664"/>
    <w:rsid w:val="0037267C"/>
    <w:rsid w:val="00372741"/>
    <w:rsid w:val="00372797"/>
    <w:rsid w:val="00372893"/>
    <w:rsid w:val="0037295E"/>
    <w:rsid w:val="00372AFF"/>
    <w:rsid w:val="00372BE0"/>
    <w:rsid w:val="00372EC9"/>
    <w:rsid w:val="00372FB2"/>
    <w:rsid w:val="003730E6"/>
    <w:rsid w:val="003730F6"/>
    <w:rsid w:val="00373108"/>
    <w:rsid w:val="003735DB"/>
    <w:rsid w:val="00373688"/>
    <w:rsid w:val="003737CA"/>
    <w:rsid w:val="00373A2B"/>
    <w:rsid w:val="00373B0D"/>
    <w:rsid w:val="00373DCD"/>
    <w:rsid w:val="00374057"/>
    <w:rsid w:val="00374411"/>
    <w:rsid w:val="00374420"/>
    <w:rsid w:val="00374424"/>
    <w:rsid w:val="003744C6"/>
    <w:rsid w:val="00374616"/>
    <w:rsid w:val="00374809"/>
    <w:rsid w:val="00374968"/>
    <w:rsid w:val="003749EB"/>
    <w:rsid w:val="00374A1B"/>
    <w:rsid w:val="00374EB9"/>
    <w:rsid w:val="003750BB"/>
    <w:rsid w:val="0037512E"/>
    <w:rsid w:val="0037519F"/>
    <w:rsid w:val="0037523B"/>
    <w:rsid w:val="00375430"/>
    <w:rsid w:val="003756E7"/>
    <w:rsid w:val="00375770"/>
    <w:rsid w:val="003758D9"/>
    <w:rsid w:val="00375984"/>
    <w:rsid w:val="00375A01"/>
    <w:rsid w:val="00375CE4"/>
    <w:rsid w:val="00375CF9"/>
    <w:rsid w:val="00375E8C"/>
    <w:rsid w:val="00376153"/>
    <w:rsid w:val="003761EC"/>
    <w:rsid w:val="00376276"/>
    <w:rsid w:val="003763C4"/>
    <w:rsid w:val="00376429"/>
    <w:rsid w:val="0037649E"/>
    <w:rsid w:val="00376518"/>
    <w:rsid w:val="00376539"/>
    <w:rsid w:val="003765DB"/>
    <w:rsid w:val="00376638"/>
    <w:rsid w:val="003766AA"/>
    <w:rsid w:val="003767DE"/>
    <w:rsid w:val="003767E2"/>
    <w:rsid w:val="00376886"/>
    <w:rsid w:val="003769C6"/>
    <w:rsid w:val="00376AF4"/>
    <w:rsid w:val="00376B72"/>
    <w:rsid w:val="00376CC5"/>
    <w:rsid w:val="00376DAD"/>
    <w:rsid w:val="00376FD0"/>
    <w:rsid w:val="003770F7"/>
    <w:rsid w:val="00377123"/>
    <w:rsid w:val="003771DD"/>
    <w:rsid w:val="003772F3"/>
    <w:rsid w:val="00377307"/>
    <w:rsid w:val="00377415"/>
    <w:rsid w:val="0037748B"/>
    <w:rsid w:val="00377588"/>
    <w:rsid w:val="003776B6"/>
    <w:rsid w:val="003776DB"/>
    <w:rsid w:val="00377861"/>
    <w:rsid w:val="00377873"/>
    <w:rsid w:val="0037790E"/>
    <w:rsid w:val="0037796D"/>
    <w:rsid w:val="0037799D"/>
    <w:rsid w:val="003779E8"/>
    <w:rsid w:val="00377AD9"/>
    <w:rsid w:val="00377C94"/>
    <w:rsid w:val="00377E3E"/>
    <w:rsid w:val="00377F83"/>
    <w:rsid w:val="0038002E"/>
    <w:rsid w:val="0038004A"/>
    <w:rsid w:val="003800E7"/>
    <w:rsid w:val="003801EF"/>
    <w:rsid w:val="0038025B"/>
    <w:rsid w:val="003804DE"/>
    <w:rsid w:val="0038063A"/>
    <w:rsid w:val="0038065D"/>
    <w:rsid w:val="003806D3"/>
    <w:rsid w:val="003807B9"/>
    <w:rsid w:val="00380989"/>
    <w:rsid w:val="003809C2"/>
    <w:rsid w:val="003809FB"/>
    <w:rsid w:val="00380A12"/>
    <w:rsid w:val="00380A83"/>
    <w:rsid w:val="00380AE3"/>
    <w:rsid w:val="00380DA1"/>
    <w:rsid w:val="00380FD5"/>
    <w:rsid w:val="00380FEC"/>
    <w:rsid w:val="00381044"/>
    <w:rsid w:val="003810DC"/>
    <w:rsid w:val="003810E1"/>
    <w:rsid w:val="00381127"/>
    <w:rsid w:val="00381147"/>
    <w:rsid w:val="003811C7"/>
    <w:rsid w:val="003811CA"/>
    <w:rsid w:val="003811F9"/>
    <w:rsid w:val="0038125E"/>
    <w:rsid w:val="003812B7"/>
    <w:rsid w:val="00381503"/>
    <w:rsid w:val="00381624"/>
    <w:rsid w:val="00381723"/>
    <w:rsid w:val="00381732"/>
    <w:rsid w:val="00381799"/>
    <w:rsid w:val="0038186A"/>
    <w:rsid w:val="00381B9E"/>
    <w:rsid w:val="00381BA8"/>
    <w:rsid w:val="00381DB3"/>
    <w:rsid w:val="00381E19"/>
    <w:rsid w:val="00381E1D"/>
    <w:rsid w:val="00381F9A"/>
    <w:rsid w:val="0038235A"/>
    <w:rsid w:val="0038235E"/>
    <w:rsid w:val="0038255E"/>
    <w:rsid w:val="00382568"/>
    <w:rsid w:val="0038258B"/>
    <w:rsid w:val="003825BC"/>
    <w:rsid w:val="00382B08"/>
    <w:rsid w:val="00382BF5"/>
    <w:rsid w:val="00382C48"/>
    <w:rsid w:val="00382CA6"/>
    <w:rsid w:val="00382CCC"/>
    <w:rsid w:val="00382D56"/>
    <w:rsid w:val="00382DC8"/>
    <w:rsid w:val="00382DCD"/>
    <w:rsid w:val="00382E19"/>
    <w:rsid w:val="00383016"/>
    <w:rsid w:val="0038304D"/>
    <w:rsid w:val="0038310C"/>
    <w:rsid w:val="003832EB"/>
    <w:rsid w:val="00383450"/>
    <w:rsid w:val="0038375E"/>
    <w:rsid w:val="0038394D"/>
    <w:rsid w:val="00383AED"/>
    <w:rsid w:val="00383BE7"/>
    <w:rsid w:val="00383D3B"/>
    <w:rsid w:val="00383E8A"/>
    <w:rsid w:val="00383F7F"/>
    <w:rsid w:val="003841EF"/>
    <w:rsid w:val="0038421E"/>
    <w:rsid w:val="003843CA"/>
    <w:rsid w:val="003843DA"/>
    <w:rsid w:val="00384591"/>
    <w:rsid w:val="00384600"/>
    <w:rsid w:val="00384830"/>
    <w:rsid w:val="00384845"/>
    <w:rsid w:val="0038486A"/>
    <w:rsid w:val="00384ACB"/>
    <w:rsid w:val="00384C6E"/>
    <w:rsid w:val="00384C7F"/>
    <w:rsid w:val="00384CAA"/>
    <w:rsid w:val="00384D90"/>
    <w:rsid w:val="00384E24"/>
    <w:rsid w:val="00384ED1"/>
    <w:rsid w:val="00384F02"/>
    <w:rsid w:val="00384FC1"/>
    <w:rsid w:val="003850A0"/>
    <w:rsid w:val="003850FE"/>
    <w:rsid w:val="0038510C"/>
    <w:rsid w:val="00385134"/>
    <w:rsid w:val="003851AC"/>
    <w:rsid w:val="00385201"/>
    <w:rsid w:val="00385280"/>
    <w:rsid w:val="003853FD"/>
    <w:rsid w:val="0038549D"/>
    <w:rsid w:val="0038559A"/>
    <w:rsid w:val="003855FC"/>
    <w:rsid w:val="003856D6"/>
    <w:rsid w:val="003857D9"/>
    <w:rsid w:val="0038592B"/>
    <w:rsid w:val="00385A75"/>
    <w:rsid w:val="00385A9B"/>
    <w:rsid w:val="00385A9D"/>
    <w:rsid w:val="00385B46"/>
    <w:rsid w:val="00385D66"/>
    <w:rsid w:val="00385DFA"/>
    <w:rsid w:val="00385DFB"/>
    <w:rsid w:val="00385E00"/>
    <w:rsid w:val="00385EC6"/>
    <w:rsid w:val="00385EEE"/>
    <w:rsid w:val="00386158"/>
    <w:rsid w:val="00386194"/>
    <w:rsid w:val="00386337"/>
    <w:rsid w:val="0038642C"/>
    <w:rsid w:val="003864C9"/>
    <w:rsid w:val="0038650D"/>
    <w:rsid w:val="00386548"/>
    <w:rsid w:val="0038655B"/>
    <w:rsid w:val="00386598"/>
    <w:rsid w:val="0038667A"/>
    <w:rsid w:val="003866AF"/>
    <w:rsid w:val="00386766"/>
    <w:rsid w:val="003868B7"/>
    <w:rsid w:val="003869D4"/>
    <w:rsid w:val="00386CC9"/>
    <w:rsid w:val="00386E42"/>
    <w:rsid w:val="00386FE2"/>
    <w:rsid w:val="00387133"/>
    <w:rsid w:val="0038715B"/>
    <w:rsid w:val="00387160"/>
    <w:rsid w:val="00387179"/>
    <w:rsid w:val="0038722D"/>
    <w:rsid w:val="003872DB"/>
    <w:rsid w:val="00387320"/>
    <w:rsid w:val="003873E7"/>
    <w:rsid w:val="003874D9"/>
    <w:rsid w:val="00387569"/>
    <w:rsid w:val="00387726"/>
    <w:rsid w:val="003877D9"/>
    <w:rsid w:val="00387B08"/>
    <w:rsid w:val="00387BF7"/>
    <w:rsid w:val="00387C4B"/>
    <w:rsid w:val="00387D6A"/>
    <w:rsid w:val="00387D8C"/>
    <w:rsid w:val="00387DE7"/>
    <w:rsid w:val="00387EA1"/>
    <w:rsid w:val="00387FFC"/>
    <w:rsid w:val="00390017"/>
    <w:rsid w:val="0039001E"/>
    <w:rsid w:val="0039012D"/>
    <w:rsid w:val="00390189"/>
    <w:rsid w:val="003901BB"/>
    <w:rsid w:val="00390227"/>
    <w:rsid w:val="003902CB"/>
    <w:rsid w:val="003903A8"/>
    <w:rsid w:val="003904BE"/>
    <w:rsid w:val="0039066D"/>
    <w:rsid w:val="003906D1"/>
    <w:rsid w:val="003906F5"/>
    <w:rsid w:val="003907E2"/>
    <w:rsid w:val="003907FC"/>
    <w:rsid w:val="0039081A"/>
    <w:rsid w:val="003908A0"/>
    <w:rsid w:val="003909DA"/>
    <w:rsid w:val="00390A67"/>
    <w:rsid w:val="00390AB8"/>
    <w:rsid w:val="00390BAC"/>
    <w:rsid w:val="00390BEF"/>
    <w:rsid w:val="00390C44"/>
    <w:rsid w:val="00390DE5"/>
    <w:rsid w:val="00390E7D"/>
    <w:rsid w:val="00390F4E"/>
    <w:rsid w:val="00390FC2"/>
    <w:rsid w:val="003910DD"/>
    <w:rsid w:val="003911CD"/>
    <w:rsid w:val="00391407"/>
    <w:rsid w:val="00391476"/>
    <w:rsid w:val="003914B7"/>
    <w:rsid w:val="0039152C"/>
    <w:rsid w:val="00391532"/>
    <w:rsid w:val="00391571"/>
    <w:rsid w:val="003917A2"/>
    <w:rsid w:val="003918B3"/>
    <w:rsid w:val="003919DC"/>
    <w:rsid w:val="00391C6B"/>
    <w:rsid w:val="00391D80"/>
    <w:rsid w:val="00391E09"/>
    <w:rsid w:val="00391E3B"/>
    <w:rsid w:val="00392053"/>
    <w:rsid w:val="003920E0"/>
    <w:rsid w:val="003920E4"/>
    <w:rsid w:val="00392328"/>
    <w:rsid w:val="00392434"/>
    <w:rsid w:val="003924C3"/>
    <w:rsid w:val="003926D3"/>
    <w:rsid w:val="0039281D"/>
    <w:rsid w:val="0039284F"/>
    <w:rsid w:val="003929AC"/>
    <w:rsid w:val="003929F7"/>
    <w:rsid w:val="00392D27"/>
    <w:rsid w:val="00392D40"/>
    <w:rsid w:val="00392F87"/>
    <w:rsid w:val="00392FA6"/>
    <w:rsid w:val="00393133"/>
    <w:rsid w:val="00393288"/>
    <w:rsid w:val="00393310"/>
    <w:rsid w:val="003933DA"/>
    <w:rsid w:val="00393406"/>
    <w:rsid w:val="00393442"/>
    <w:rsid w:val="00393492"/>
    <w:rsid w:val="00393541"/>
    <w:rsid w:val="0039370A"/>
    <w:rsid w:val="0039383D"/>
    <w:rsid w:val="0039391D"/>
    <w:rsid w:val="003939F0"/>
    <w:rsid w:val="00393A72"/>
    <w:rsid w:val="00393AF4"/>
    <w:rsid w:val="00393B3C"/>
    <w:rsid w:val="00393B7F"/>
    <w:rsid w:val="00393B97"/>
    <w:rsid w:val="00393C16"/>
    <w:rsid w:val="00393C29"/>
    <w:rsid w:val="00393C52"/>
    <w:rsid w:val="00393D43"/>
    <w:rsid w:val="00393DA9"/>
    <w:rsid w:val="00393DC5"/>
    <w:rsid w:val="00393DCA"/>
    <w:rsid w:val="00393E7A"/>
    <w:rsid w:val="00393F76"/>
    <w:rsid w:val="0039400F"/>
    <w:rsid w:val="003940B1"/>
    <w:rsid w:val="003940BF"/>
    <w:rsid w:val="003941DE"/>
    <w:rsid w:val="003942FB"/>
    <w:rsid w:val="00394492"/>
    <w:rsid w:val="003944DD"/>
    <w:rsid w:val="00394526"/>
    <w:rsid w:val="00394818"/>
    <w:rsid w:val="00394880"/>
    <w:rsid w:val="0039490E"/>
    <w:rsid w:val="003949B7"/>
    <w:rsid w:val="003949E7"/>
    <w:rsid w:val="00394C74"/>
    <w:rsid w:val="00394DBE"/>
    <w:rsid w:val="00395037"/>
    <w:rsid w:val="00395056"/>
    <w:rsid w:val="00395079"/>
    <w:rsid w:val="003950A0"/>
    <w:rsid w:val="003952DF"/>
    <w:rsid w:val="003953CE"/>
    <w:rsid w:val="00395463"/>
    <w:rsid w:val="003954B0"/>
    <w:rsid w:val="00395540"/>
    <w:rsid w:val="00395550"/>
    <w:rsid w:val="003955B8"/>
    <w:rsid w:val="00395626"/>
    <w:rsid w:val="0039569C"/>
    <w:rsid w:val="00395770"/>
    <w:rsid w:val="00395779"/>
    <w:rsid w:val="00395783"/>
    <w:rsid w:val="0039579C"/>
    <w:rsid w:val="003957FC"/>
    <w:rsid w:val="0039593B"/>
    <w:rsid w:val="00395947"/>
    <w:rsid w:val="00395978"/>
    <w:rsid w:val="00395A4D"/>
    <w:rsid w:val="00395A6C"/>
    <w:rsid w:val="00395D98"/>
    <w:rsid w:val="00395E3F"/>
    <w:rsid w:val="00395EF2"/>
    <w:rsid w:val="00395EFF"/>
    <w:rsid w:val="00395F93"/>
    <w:rsid w:val="00396151"/>
    <w:rsid w:val="00396486"/>
    <w:rsid w:val="00396595"/>
    <w:rsid w:val="003965A8"/>
    <w:rsid w:val="003965DA"/>
    <w:rsid w:val="00396629"/>
    <w:rsid w:val="0039666A"/>
    <w:rsid w:val="00396826"/>
    <w:rsid w:val="003968AC"/>
    <w:rsid w:val="00396993"/>
    <w:rsid w:val="00396C5E"/>
    <w:rsid w:val="00396CD9"/>
    <w:rsid w:val="00396D83"/>
    <w:rsid w:val="00396DAC"/>
    <w:rsid w:val="00396F2E"/>
    <w:rsid w:val="00396F63"/>
    <w:rsid w:val="003971DE"/>
    <w:rsid w:val="0039720B"/>
    <w:rsid w:val="0039745D"/>
    <w:rsid w:val="0039747F"/>
    <w:rsid w:val="0039794E"/>
    <w:rsid w:val="00397A38"/>
    <w:rsid w:val="00397B2B"/>
    <w:rsid w:val="00397B37"/>
    <w:rsid w:val="00397B78"/>
    <w:rsid w:val="00397CDE"/>
    <w:rsid w:val="00397D43"/>
    <w:rsid w:val="00397F28"/>
    <w:rsid w:val="003A00EF"/>
    <w:rsid w:val="003A0176"/>
    <w:rsid w:val="003A018B"/>
    <w:rsid w:val="003A056D"/>
    <w:rsid w:val="003A0711"/>
    <w:rsid w:val="003A0855"/>
    <w:rsid w:val="003A0864"/>
    <w:rsid w:val="003A08D6"/>
    <w:rsid w:val="003A0A22"/>
    <w:rsid w:val="003A0A9E"/>
    <w:rsid w:val="003A0AA0"/>
    <w:rsid w:val="003A0AEF"/>
    <w:rsid w:val="003A0BBD"/>
    <w:rsid w:val="003A0CA8"/>
    <w:rsid w:val="003A0D51"/>
    <w:rsid w:val="003A0DF7"/>
    <w:rsid w:val="003A0EC1"/>
    <w:rsid w:val="003A0F69"/>
    <w:rsid w:val="003A0F76"/>
    <w:rsid w:val="003A107D"/>
    <w:rsid w:val="003A1117"/>
    <w:rsid w:val="003A1167"/>
    <w:rsid w:val="003A122A"/>
    <w:rsid w:val="003A1365"/>
    <w:rsid w:val="003A13D1"/>
    <w:rsid w:val="003A1501"/>
    <w:rsid w:val="003A1533"/>
    <w:rsid w:val="003A153F"/>
    <w:rsid w:val="003A161A"/>
    <w:rsid w:val="003A16CA"/>
    <w:rsid w:val="003A17C0"/>
    <w:rsid w:val="003A17EA"/>
    <w:rsid w:val="003A1994"/>
    <w:rsid w:val="003A19F6"/>
    <w:rsid w:val="003A19FE"/>
    <w:rsid w:val="003A1D21"/>
    <w:rsid w:val="003A1E30"/>
    <w:rsid w:val="003A1E8F"/>
    <w:rsid w:val="003A1EDA"/>
    <w:rsid w:val="003A2092"/>
    <w:rsid w:val="003A212D"/>
    <w:rsid w:val="003A224D"/>
    <w:rsid w:val="003A2350"/>
    <w:rsid w:val="003A2400"/>
    <w:rsid w:val="003A24D9"/>
    <w:rsid w:val="003A2504"/>
    <w:rsid w:val="003A25DB"/>
    <w:rsid w:val="003A295B"/>
    <w:rsid w:val="003A2BC1"/>
    <w:rsid w:val="003A2C66"/>
    <w:rsid w:val="003A2D4B"/>
    <w:rsid w:val="003A2D5A"/>
    <w:rsid w:val="003A2D6C"/>
    <w:rsid w:val="003A2DEB"/>
    <w:rsid w:val="003A2E8C"/>
    <w:rsid w:val="003A2EA8"/>
    <w:rsid w:val="003A2F1E"/>
    <w:rsid w:val="003A2F7B"/>
    <w:rsid w:val="003A30CD"/>
    <w:rsid w:val="003A3112"/>
    <w:rsid w:val="003A33FF"/>
    <w:rsid w:val="003A36A6"/>
    <w:rsid w:val="003A36BE"/>
    <w:rsid w:val="003A3781"/>
    <w:rsid w:val="003A3818"/>
    <w:rsid w:val="003A391A"/>
    <w:rsid w:val="003A3965"/>
    <w:rsid w:val="003A39AA"/>
    <w:rsid w:val="003A3D01"/>
    <w:rsid w:val="003A3EB6"/>
    <w:rsid w:val="003A4052"/>
    <w:rsid w:val="003A41E6"/>
    <w:rsid w:val="003A4224"/>
    <w:rsid w:val="003A4251"/>
    <w:rsid w:val="003A429B"/>
    <w:rsid w:val="003A42AE"/>
    <w:rsid w:val="003A43F0"/>
    <w:rsid w:val="003A4418"/>
    <w:rsid w:val="003A4421"/>
    <w:rsid w:val="003A453A"/>
    <w:rsid w:val="003A4638"/>
    <w:rsid w:val="003A47BB"/>
    <w:rsid w:val="003A4818"/>
    <w:rsid w:val="003A4842"/>
    <w:rsid w:val="003A491E"/>
    <w:rsid w:val="003A493C"/>
    <w:rsid w:val="003A49D8"/>
    <w:rsid w:val="003A4B01"/>
    <w:rsid w:val="003A4B61"/>
    <w:rsid w:val="003A4C25"/>
    <w:rsid w:val="003A4C60"/>
    <w:rsid w:val="003A4CC1"/>
    <w:rsid w:val="003A4E15"/>
    <w:rsid w:val="003A4EDA"/>
    <w:rsid w:val="003A4EE1"/>
    <w:rsid w:val="003A4F32"/>
    <w:rsid w:val="003A5190"/>
    <w:rsid w:val="003A5214"/>
    <w:rsid w:val="003A522C"/>
    <w:rsid w:val="003A53E3"/>
    <w:rsid w:val="003A568B"/>
    <w:rsid w:val="003A56DB"/>
    <w:rsid w:val="003A57C5"/>
    <w:rsid w:val="003A59BC"/>
    <w:rsid w:val="003A5B18"/>
    <w:rsid w:val="003A5C52"/>
    <w:rsid w:val="003A5D6F"/>
    <w:rsid w:val="003A5F19"/>
    <w:rsid w:val="003A5F22"/>
    <w:rsid w:val="003A5FDA"/>
    <w:rsid w:val="003A6038"/>
    <w:rsid w:val="003A606B"/>
    <w:rsid w:val="003A60AC"/>
    <w:rsid w:val="003A6247"/>
    <w:rsid w:val="003A62C1"/>
    <w:rsid w:val="003A62DA"/>
    <w:rsid w:val="003A63C3"/>
    <w:rsid w:val="003A66D8"/>
    <w:rsid w:val="003A6814"/>
    <w:rsid w:val="003A6871"/>
    <w:rsid w:val="003A691B"/>
    <w:rsid w:val="003A6941"/>
    <w:rsid w:val="003A6C20"/>
    <w:rsid w:val="003A6E14"/>
    <w:rsid w:val="003A6E2F"/>
    <w:rsid w:val="003A6EA0"/>
    <w:rsid w:val="003A6EA6"/>
    <w:rsid w:val="003A70D2"/>
    <w:rsid w:val="003A710F"/>
    <w:rsid w:val="003A7122"/>
    <w:rsid w:val="003A7309"/>
    <w:rsid w:val="003A741A"/>
    <w:rsid w:val="003A7533"/>
    <w:rsid w:val="003A7774"/>
    <w:rsid w:val="003A77B2"/>
    <w:rsid w:val="003A78AD"/>
    <w:rsid w:val="003A791C"/>
    <w:rsid w:val="003A79E8"/>
    <w:rsid w:val="003A7ADE"/>
    <w:rsid w:val="003A7BA4"/>
    <w:rsid w:val="003A7BB1"/>
    <w:rsid w:val="003A7C4C"/>
    <w:rsid w:val="003A7CE9"/>
    <w:rsid w:val="003B0062"/>
    <w:rsid w:val="003B0099"/>
    <w:rsid w:val="003B021B"/>
    <w:rsid w:val="003B03FA"/>
    <w:rsid w:val="003B041F"/>
    <w:rsid w:val="003B0444"/>
    <w:rsid w:val="003B0713"/>
    <w:rsid w:val="003B079C"/>
    <w:rsid w:val="003B0D0C"/>
    <w:rsid w:val="003B0DE7"/>
    <w:rsid w:val="003B0F6E"/>
    <w:rsid w:val="003B1126"/>
    <w:rsid w:val="003B1136"/>
    <w:rsid w:val="003B1241"/>
    <w:rsid w:val="003B12EB"/>
    <w:rsid w:val="003B140E"/>
    <w:rsid w:val="003B1418"/>
    <w:rsid w:val="003B141E"/>
    <w:rsid w:val="003B149A"/>
    <w:rsid w:val="003B1618"/>
    <w:rsid w:val="003B16EB"/>
    <w:rsid w:val="003B1880"/>
    <w:rsid w:val="003B18D8"/>
    <w:rsid w:val="003B193D"/>
    <w:rsid w:val="003B1B01"/>
    <w:rsid w:val="003B1CAF"/>
    <w:rsid w:val="003B1CB2"/>
    <w:rsid w:val="003B1CC4"/>
    <w:rsid w:val="003B1CD7"/>
    <w:rsid w:val="003B1D44"/>
    <w:rsid w:val="003B1F30"/>
    <w:rsid w:val="003B214F"/>
    <w:rsid w:val="003B222D"/>
    <w:rsid w:val="003B2260"/>
    <w:rsid w:val="003B230F"/>
    <w:rsid w:val="003B231B"/>
    <w:rsid w:val="003B2389"/>
    <w:rsid w:val="003B239C"/>
    <w:rsid w:val="003B240E"/>
    <w:rsid w:val="003B2461"/>
    <w:rsid w:val="003B24F9"/>
    <w:rsid w:val="003B257F"/>
    <w:rsid w:val="003B2597"/>
    <w:rsid w:val="003B2739"/>
    <w:rsid w:val="003B27F4"/>
    <w:rsid w:val="003B2865"/>
    <w:rsid w:val="003B2946"/>
    <w:rsid w:val="003B2A6B"/>
    <w:rsid w:val="003B2A6E"/>
    <w:rsid w:val="003B2B38"/>
    <w:rsid w:val="003B2BB9"/>
    <w:rsid w:val="003B2C21"/>
    <w:rsid w:val="003B2C77"/>
    <w:rsid w:val="003B2D10"/>
    <w:rsid w:val="003B2D53"/>
    <w:rsid w:val="003B2D64"/>
    <w:rsid w:val="003B2DF7"/>
    <w:rsid w:val="003B2E02"/>
    <w:rsid w:val="003B2E1B"/>
    <w:rsid w:val="003B2FE4"/>
    <w:rsid w:val="003B3191"/>
    <w:rsid w:val="003B31A8"/>
    <w:rsid w:val="003B32EC"/>
    <w:rsid w:val="003B3305"/>
    <w:rsid w:val="003B3516"/>
    <w:rsid w:val="003B352F"/>
    <w:rsid w:val="003B3697"/>
    <w:rsid w:val="003B38DE"/>
    <w:rsid w:val="003B3A4D"/>
    <w:rsid w:val="003B3AEE"/>
    <w:rsid w:val="003B3C7F"/>
    <w:rsid w:val="003B3CBA"/>
    <w:rsid w:val="003B3CD6"/>
    <w:rsid w:val="003B3D3C"/>
    <w:rsid w:val="003B3D60"/>
    <w:rsid w:val="003B3E1D"/>
    <w:rsid w:val="003B4133"/>
    <w:rsid w:val="003B41AC"/>
    <w:rsid w:val="003B4286"/>
    <w:rsid w:val="003B433B"/>
    <w:rsid w:val="003B440B"/>
    <w:rsid w:val="003B471C"/>
    <w:rsid w:val="003B47D6"/>
    <w:rsid w:val="003B4892"/>
    <w:rsid w:val="003B4901"/>
    <w:rsid w:val="003B4915"/>
    <w:rsid w:val="003B495B"/>
    <w:rsid w:val="003B4A24"/>
    <w:rsid w:val="003B4AEA"/>
    <w:rsid w:val="003B4B3E"/>
    <w:rsid w:val="003B4BC2"/>
    <w:rsid w:val="003B4C05"/>
    <w:rsid w:val="003B4C3F"/>
    <w:rsid w:val="003B4CBB"/>
    <w:rsid w:val="003B4D87"/>
    <w:rsid w:val="003B4F3F"/>
    <w:rsid w:val="003B5089"/>
    <w:rsid w:val="003B5477"/>
    <w:rsid w:val="003B54B4"/>
    <w:rsid w:val="003B55DB"/>
    <w:rsid w:val="003B56DB"/>
    <w:rsid w:val="003B5705"/>
    <w:rsid w:val="003B5834"/>
    <w:rsid w:val="003B5877"/>
    <w:rsid w:val="003B58DB"/>
    <w:rsid w:val="003B5903"/>
    <w:rsid w:val="003B5944"/>
    <w:rsid w:val="003B599D"/>
    <w:rsid w:val="003B5ADD"/>
    <w:rsid w:val="003B5B31"/>
    <w:rsid w:val="003B5B7A"/>
    <w:rsid w:val="003B5B88"/>
    <w:rsid w:val="003B5C27"/>
    <w:rsid w:val="003B5C33"/>
    <w:rsid w:val="003B5C4B"/>
    <w:rsid w:val="003B5E1F"/>
    <w:rsid w:val="003B5FD9"/>
    <w:rsid w:val="003B602A"/>
    <w:rsid w:val="003B61A0"/>
    <w:rsid w:val="003B6210"/>
    <w:rsid w:val="003B62B7"/>
    <w:rsid w:val="003B6427"/>
    <w:rsid w:val="003B653B"/>
    <w:rsid w:val="003B658D"/>
    <w:rsid w:val="003B673C"/>
    <w:rsid w:val="003B6764"/>
    <w:rsid w:val="003B682A"/>
    <w:rsid w:val="003B685E"/>
    <w:rsid w:val="003B6A78"/>
    <w:rsid w:val="003B6A7C"/>
    <w:rsid w:val="003B6C5B"/>
    <w:rsid w:val="003B6D41"/>
    <w:rsid w:val="003B6DAE"/>
    <w:rsid w:val="003B6DC2"/>
    <w:rsid w:val="003B6DDE"/>
    <w:rsid w:val="003B6DDF"/>
    <w:rsid w:val="003B6E27"/>
    <w:rsid w:val="003B6EBB"/>
    <w:rsid w:val="003B6EE1"/>
    <w:rsid w:val="003B6F1E"/>
    <w:rsid w:val="003B6FFB"/>
    <w:rsid w:val="003B70D0"/>
    <w:rsid w:val="003B70DC"/>
    <w:rsid w:val="003B7133"/>
    <w:rsid w:val="003B72CB"/>
    <w:rsid w:val="003B731D"/>
    <w:rsid w:val="003B7363"/>
    <w:rsid w:val="003B7406"/>
    <w:rsid w:val="003B7427"/>
    <w:rsid w:val="003B7537"/>
    <w:rsid w:val="003B75A4"/>
    <w:rsid w:val="003B769E"/>
    <w:rsid w:val="003B76C9"/>
    <w:rsid w:val="003B77AA"/>
    <w:rsid w:val="003B79EE"/>
    <w:rsid w:val="003B7A56"/>
    <w:rsid w:val="003B7ADE"/>
    <w:rsid w:val="003B7BC6"/>
    <w:rsid w:val="003B7C23"/>
    <w:rsid w:val="003B7D65"/>
    <w:rsid w:val="003B7D66"/>
    <w:rsid w:val="003B7E78"/>
    <w:rsid w:val="003C0016"/>
    <w:rsid w:val="003C0087"/>
    <w:rsid w:val="003C010D"/>
    <w:rsid w:val="003C02D0"/>
    <w:rsid w:val="003C02D6"/>
    <w:rsid w:val="003C0352"/>
    <w:rsid w:val="003C0399"/>
    <w:rsid w:val="003C0427"/>
    <w:rsid w:val="003C0636"/>
    <w:rsid w:val="003C0705"/>
    <w:rsid w:val="003C0799"/>
    <w:rsid w:val="003C07FE"/>
    <w:rsid w:val="003C092F"/>
    <w:rsid w:val="003C0947"/>
    <w:rsid w:val="003C0A2C"/>
    <w:rsid w:val="003C0A67"/>
    <w:rsid w:val="003C0B88"/>
    <w:rsid w:val="003C0C53"/>
    <w:rsid w:val="003C0C99"/>
    <w:rsid w:val="003C0CD4"/>
    <w:rsid w:val="003C0D51"/>
    <w:rsid w:val="003C0E5A"/>
    <w:rsid w:val="003C0FF5"/>
    <w:rsid w:val="003C123E"/>
    <w:rsid w:val="003C128A"/>
    <w:rsid w:val="003C1783"/>
    <w:rsid w:val="003C1829"/>
    <w:rsid w:val="003C18FF"/>
    <w:rsid w:val="003C1AEE"/>
    <w:rsid w:val="003C1B26"/>
    <w:rsid w:val="003C1B82"/>
    <w:rsid w:val="003C2097"/>
    <w:rsid w:val="003C21BF"/>
    <w:rsid w:val="003C23CE"/>
    <w:rsid w:val="003C23D7"/>
    <w:rsid w:val="003C264A"/>
    <w:rsid w:val="003C26F7"/>
    <w:rsid w:val="003C2749"/>
    <w:rsid w:val="003C27AB"/>
    <w:rsid w:val="003C289B"/>
    <w:rsid w:val="003C29BD"/>
    <w:rsid w:val="003C29D4"/>
    <w:rsid w:val="003C2AC5"/>
    <w:rsid w:val="003C2E39"/>
    <w:rsid w:val="003C2F10"/>
    <w:rsid w:val="003C2F8A"/>
    <w:rsid w:val="003C2FF6"/>
    <w:rsid w:val="003C3055"/>
    <w:rsid w:val="003C3063"/>
    <w:rsid w:val="003C30CC"/>
    <w:rsid w:val="003C3102"/>
    <w:rsid w:val="003C3137"/>
    <w:rsid w:val="003C317A"/>
    <w:rsid w:val="003C3248"/>
    <w:rsid w:val="003C34DD"/>
    <w:rsid w:val="003C3565"/>
    <w:rsid w:val="003C3592"/>
    <w:rsid w:val="003C35AF"/>
    <w:rsid w:val="003C36BB"/>
    <w:rsid w:val="003C38B3"/>
    <w:rsid w:val="003C3910"/>
    <w:rsid w:val="003C3AD0"/>
    <w:rsid w:val="003C3B1E"/>
    <w:rsid w:val="003C3B20"/>
    <w:rsid w:val="003C3C98"/>
    <w:rsid w:val="003C3DFC"/>
    <w:rsid w:val="003C3FC8"/>
    <w:rsid w:val="003C4061"/>
    <w:rsid w:val="003C406D"/>
    <w:rsid w:val="003C40E0"/>
    <w:rsid w:val="003C4174"/>
    <w:rsid w:val="003C41A7"/>
    <w:rsid w:val="003C4208"/>
    <w:rsid w:val="003C4271"/>
    <w:rsid w:val="003C4655"/>
    <w:rsid w:val="003C47BB"/>
    <w:rsid w:val="003C4849"/>
    <w:rsid w:val="003C4968"/>
    <w:rsid w:val="003C49EF"/>
    <w:rsid w:val="003C4A1E"/>
    <w:rsid w:val="003C4A4B"/>
    <w:rsid w:val="003C4A94"/>
    <w:rsid w:val="003C4EC7"/>
    <w:rsid w:val="003C4F63"/>
    <w:rsid w:val="003C4FEE"/>
    <w:rsid w:val="003C50E8"/>
    <w:rsid w:val="003C517E"/>
    <w:rsid w:val="003C521D"/>
    <w:rsid w:val="003C52A3"/>
    <w:rsid w:val="003C53C1"/>
    <w:rsid w:val="003C541C"/>
    <w:rsid w:val="003C5546"/>
    <w:rsid w:val="003C5561"/>
    <w:rsid w:val="003C5656"/>
    <w:rsid w:val="003C57E6"/>
    <w:rsid w:val="003C57E7"/>
    <w:rsid w:val="003C583B"/>
    <w:rsid w:val="003C58BA"/>
    <w:rsid w:val="003C58BD"/>
    <w:rsid w:val="003C5922"/>
    <w:rsid w:val="003C5A88"/>
    <w:rsid w:val="003C5BBE"/>
    <w:rsid w:val="003C5C74"/>
    <w:rsid w:val="003C5D17"/>
    <w:rsid w:val="003C5D5F"/>
    <w:rsid w:val="003C5D72"/>
    <w:rsid w:val="003C5DA4"/>
    <w:rsid w:val="003C5F5C"/>
    <w:rsid w:val="003C61C7"/>
    <w:rsid w:val="003C61CD"/>
    <w:rsid w:val="003C61D7"/>
    <w:rsid w:val="003C61E3"/>
    <w:rsid w:val="003C62CC"/>
    <w:rsid w:val="003C62E0"/>
    <w:rsid w:val="003C6380"/>
    <w:rsid w:val="003C6388"/>
    <w:rsid w:val="003C647E"/>
    <w:rsid w:val="003C65E8"/>
    <w:rsid w:val="003C68BD"/>
    <w:rsid w:val="003C68DF"/>
    <w:rsid w:val="003C6975"/>
    <w:rsid w:val="003C6A70"/>
    <w:rsid w:val="003C6A89"/>
    <w:rsid w:val="003C6A9F"/>
    <w:rsid w:val="003C6B9D"/>
    <w:rsid w:val="003C6C3B"/>
    <w:rsid w:val="003C6C6C"/>
    <w:rsid w:val="003C6CE2"/>
    <w:rsid w:val="003C6DEB"/>
    <w:rsid w:val="003C6E90"/>
    <w:rsid w:val="003C6FDD"/>
    <w:rsid w:val="003C719C"/>
    <w:rsid w:val="003C71FD"/>
    <w:rsid w:val="003C7219"/>
    <w:rsid w:val="003C727F"/>
    <w:rsid w:val="003C7363"/>
    <w:rsid w:val="003C739F"/>
    <w:rsid w:val="003C749B"/>
    <w:rsid w:val="003C74E9"/>
    <w:rsid w:val="003C75CA"/>
    <w:rsid w:val="003C78A6"/>
    <w:rsid w:val="003C78B1"/>
    <w:rsid w:val="003C78B8"/>
    <w:rsid w:val="003C7A5B"/>
    <w:rsid w:val="003C7B4D"/>
    <w:rsid w:val="003C7C77"/>
    <w:rsid w:val="003C7C8C"/>
    <w:rsid w:val="003C7CC5"/>
    <w:rsid w:val="003C7D34"/>
    <w:rsid w:val="003C7D62"/>
    <w:rsid w:val="003C7DB5"/>
    <w:rsid w:val="003C7DF8"/>
    <w:rsid w:val="003C7E79"/>
    <w:rsid w:val="003C7F54"/>
    <w:rsid w:val="003C7F71"/>
    <w:rsid w:val="003C7F82"/>
    <w:rsid w:val="003D0017"/>
    <w:rsid w:val="003D0047"/>
    <w:rsid w:val="003D0065"/>
    <w:rsid w:val="003D041E"/>
    <w:rsid w:val="003D06C2"/>
    <w:rsid w:val="003D0725"/>
    <w:rsid w:val="003D07C2"/>
    <w:rsid w:val="003D07F8"/>
    <w:rsid w:val="003D087D"/>
    <w:rsid w:val="003D08D2"/>
    <w:rsid w:val="003D09A5"/>
    <w:rsid w:val="003D0BE7"/>
    <w:rsid w:val="003D0C1E"/>
    <w:rsid w:val="003D0F9A"/>
    <w:rsid w:val="003D1233"/>
    <w:rsid w:val="003D12EC"/>
    <w:rsid w:val="003D13EF"/>
    <w:rsid w:val="003D14FD"/>
    <w:rsid w:val="003D15BC"/>
    <w:rsid w:val="003D1666"/>
    <w:rsid w:val="003D173F"/>
    <w:rsid w:val="003D1772"/>
    <w:rsid w:val="003D1806"/>
    <w:rsid w:val="003D1A63"/>
    <w:rsid w:val="003D1A81"/>
    <w:rsid w:val="003D1AC2"/>
    <w:rsid w:val="003D1B35"/>
    <w:rsid w:val="003D1B4C"/>
    <w:rsid w:val="003D1B8E"/>
    <w:rsid w:val="003D1BF2"/>
    <w:rsid w:val="003D1C7C"/>
    <w:rsid w:val="003D1D97"/>
    <w:rsid w:val="003D1D9C"/>
    <w:rsid w:val="003D1E33"/>
    <w:rsid w:val="003D21B8"/>
    <w:rsid w:val="003D21D4"/>
    <w:rsid w:val="003D21EE"/>
    <w:rsid w:val="003D22B6"/>
    <w:rsid w:val="003D240F"/>
    <w:rsid w:val="003D2413"/>
    <w:rsid w:val="003D244E"/>
    <w:rsid w:val="003D26B3"/>
    <w:rsid w:val="003D26F6"/>
    <w:rsid w:val="003D2742"/>
    <w:rsid w:val="003D2775"/>
    <w:rsid w:val="003D2AAC"/>
    <w:rsid w:val="003D2ACF"/>
    <w:rsid w:val="003D2C1D"/>
    <w:rsid w:val="003D2CA8"/>
    <w:rsid w:val="003D2CC5"/>
    <w:rsid w:val="003D2E07"/>
    <w:rsid w:val="003D2E8E"/>
    <w:rsid w:val="003D2F11"/>
    <w:rsid w:val="003D2F16"/>
    <w:rsid w:val="003D2F9E"/>
    <w:rsid w:val="003D2FD1"/>
    <w:rsid w:val="003D30C7"/>
    <w:rsid w:val="003D31A7"/>
    <w:rsid w:val="003D31FD"/>
    <w:rsid w:val="003D3239"/>
    <w:rsid w:val="003D3300"/>
    <w:rsid w:val="003D33CB"/>
    <w:rsid w:val="003D3414"/>
    <w:rsid w:val="003D3474"/>
    <w:rsid w:val="003D3591"/>
    <w:rsid w:val="003D3613"/>
    <w:rsid w:val="003D3800"/>
    <w:rsid w:val="003D393D"/>
    <w:rsid w:val="003D3B95"/>
    <w:rsid w:val="003D3C5D"/>
    <w:rsid w:val="003D3CA3"/>
    <w:rsid w:val="003D3CD1"/>
    <w:rsid w:val="003D411B"/>
    <w:rsid w:val="003D414E"/>
    <w:rsid w:val="003D4187"/>
    <w:rsid w:val="003D41B1"/>
    <w:rsid w:val="003D4260"/>
    <w:rsid w:val="003D445F"/>
    <w:rsid w:val="003D4495"/>
    <w:rsid w:val="003D44F6"/>
    <w:rsid w:val="003D4571"/>
    <w:rsid w:val="003D45F8"/>
    <w:rsid w:val="003D46B5"/>
    <w:rsid w:val="003D486D"/>
    <w:rsid w:val="003D4951"/>
    <w:rsid w:val="003D4A8A"/>
    <w:rsid w:val="003D4BDA"/>
    <w:rsid w:val="003D4C4F"/>
    <w:rsid w:val="003D4C8F"/>
    <w:rsid w:val="003D4CB8"/>
    <w:rsid w:val="003D4D9B"/>
    <w:rsid w:val="003D5046"/>
    <w:rsid w:val="003D5093"/>
    <w:rsid w:val="003D5196"/>
    <w:rsid w:val="003D5417"/>
    <w:rsid w:val="003D55C4"/>
    <w:rsid w:val="003D584F"/>
    <w:rsid w:val="003D5905"/>
    <w:rsid w:val="003D5961"/>
    <w:rsid w:val="003D5B52"/>
    <w:rsid w:val="003D5D6E"/>
    <w:rsid w:val="003D5E7F"/>
    <w:rsid w:val="003D5FD2"/>
    <w:rsid w:val="003D62A0"/>
    <w:rsid w:val="003D64F3"/>
    <w:rsid w:val="003D65AF"/>
    <w:rsid w:val="003D68A1"/>
    <w:rsid w:val="003D6A92"/>
    <w:rsid w:val="003D6BFD"/>
    <w:rsid w:val="003D6CC4"/>
    <w:rsid w:val="003D6CDB"/>
    <w:rsid w:val="003D6D55"/>
    <w:rsid w:val="003D6E19"/>
    <w:rsid w:val="003D6E3D"/>
    <w:rsid w:val="003D6E88"/>
    <w:rsid w:val="003D6E91"/>
    <w:rsid w:val="003D6F18"/>
    <w:rsid w:val="003D6F35"/>
    <w:rsid w:val="003D6FEA"/>
    <w:rsid w:val="003D7065"/>
    <w:rsid w:val="003D713D"/>
    <w:rsid w:val="003D72B6"/>
    <w:rsid w:val="003D7360"/>
    <w:rsid w:val="003D73EF"/>
    <w:rsid w:val="003D7543"/>
    <w:rsid w:val="003D761F"/>
    <w:rsid w:val="003D7785"/>
    <w:rsid w:val="003D77C2"/>
    <w:rsid w:val="003D78F6"/>
    <w:rsid w:val="003D7A0E"/>
    <w:rsid w:val="003D7A19"/>
    <w:rsid w:val="003D7B32"/>
    <w:rsid w:val="003D7C0F"/>
    <w:rsid w:val="003D7C93"/>
    <w:rsid w:val="003D7FBB"/>
    <w:rsid w:val="003E03C2"/>
    <w:rsid w:val="003E0474"/>
    <w:rsid w:val="003E06C9"/>
    <w:rsid w:val="003E0773"/>
    <w:rsid w:val="003E08AB"/>
    <w:rsid w:val="003E08E2"/>
    <w:rsid w:val="003E0AA6"/>
    <w:rsid w:val="003E0AC9"/>
    <w:rsid w:val="003E0ACF"/>
    <w:rsid w:val="003E0B38"/>
    <w:rsid w:val="003E0C12"/>
    <w:rsid w:val="003E0D93"/>
    <w:rsid w:val="003E0E26"/>
    <w:rsid w:val="003E103B"/>
    <w:rsid w:val="003E10D3"/>
    <w:rsid w:val="003E10E0"/>
    <w:rsid w:val="003E115D"/>
    <w:rsid w:val="003E12CB"/>
    <w:rsid w:val="003E13E3"/>
    <w:rsid w:val="003E1501"/>
    <w:rsid w:val="003E1665"/>
    <w:rsid w:val="003E175F"/>
    <w:rsid w:val="003E1767"/>
    <w:rsid w:val="003E1881"/>
    <w:rsid w:val="003E1B0F"/>
    <w:rsid w:val="003E1B11"/>
    <w:rsid w:val="003E1C9B"/>
    <w:rsid w:val="003E2163"/>
    <w:rsid w:val="003E2174"/>
    <w:rsid w:val="003E22BF"/>
    <w:rsid w:val="003E238E"/>
    <w:rsid w:val="003E23D0"/>
    <w:rsid w:val="003E26F1"/>
    <w:rsid w:val="003E277B"/>
    <w:rsid w:val="003E27FC"/>
    <w:rsid w:val="003E2885"/>
    <w:rsid w:val="003E28F2"/>
    <w:rsid w:val="003E2929"/>
    <w:rsid w:val="003E299D"/>
    <w:rsid w:val="003E2AE1"/>
    <w:rsid w:val="003E2B19"/>
    <w:rsid w:val="003E2B74"/>
    <w:rsid w:val="003E2BD1"/>
    <w:rsid w:val="003E2BF1"/>
    <w:rsid w:val="003E2C8A"/>
    <w:rsid w:val="003E2CAE"/>
    <w:rsid w:val="003E2D3A"/>
    <w:rsid w:val="003E2DC9"/>
    <w:rsid w:val="003E2E5D"/>
    <w:rsid w:val="003E3173"/>
    <w:rsid w:val="003E319E"/>
    <w:rsid w:val="003E34EE"/>
    <w:rsid w:val="003E34FC"/>
    <w:rsid w:val="003E3529"/>
    <w:rsid w:val="003E3587"/>
    <w:rsid w:val="003E35AF"/>
    <w:rsid w:val="003E3615"/>
    <w:rsid w:val="003E3713"/>
    <w:rsid w:val="003E3806"/>
    <w:rsid w:val="003E422F"/>
    <w:rsid w:val="003E42FC"/>
    <w:rsid w:val="003E440D"/>
    <w:rsid w:val="003E4539"/>
    <w:rsid w:val="003E4670"/>
    <w:rsid w:val="003E4800"/>
    <w:rsid w:val="003E493C"/>
    <w:rsid w:val="003E49D9"/>
    <w:rsid w:val="003E4A57"/>
    <w:rsid w:val="003E4AF8"/>
    <w:rsid w:val="003E510C"/>
    <w:rsid w:val="003E51D6"/>
    <w:rsid w:val="003E5429"/>
    <w:rsid w:val="003E5537"/>
    <w:rsid w:val="003E56E2"/>
    <w:rsid w:val="003E570C"/>
    <w:rsid w:val="003E57C6"/>
    <w:rsid w:val="003E57FC"/>
    <w:rsid w:val="003E5D06"/>
    <w:rsid w:val="003E5D98"/>
    <w:rsid w:val="003E6105"/>
    <w:rsid w:val="003E61EA"/>
    <w:rsid w:val="003E6238"/>
    <w:rsid w:val="003E62E7"/>
    <w:rsid w:val="003E63AD"/>
    <w:rsid w:val="003E64B2"/>
    <w:rsid w:val="003E67D5"/>
    <w:rsid w:val="003E6800"/>
    <w:rsid w:val="003E6868"/>
    <w:rsid w:val="003E68AF"/>
    <w:rsid w:val="003E691E"/>
    <w:rsid w:val="003E6B02"/>
    <w:rsid w:val="003E6E34"/>
    <w:rsid w:val="003E6F33"/>
    <w:rsid w:val="003E6F3F"/>
    <w:rsid w:val="003E6F7C"/>
    <w:rsid w:val="003E6FF4"/>
    <w:rsid w:val="003E6FFF"/>
    <w:rsid w:val="003E70B4"/>
    <w:rsid w:val="003E7214"/>
    <w:rsid w:val="003E72FF"/>
    <w:rsid w:val="003E752C"/>
    <w:rsid w:val="003E7530"/>
    <w:rsid w:val="003E7670"/>
    <w:rsid w:val="003E7871"/>
    <w:rsid w:val="003E7903"/>
    <w:rsid w:val="003E797E"/>
    <w:rsid w:val="003E7A2C"/>
    <w:rsid w:val="003E7AFD"/>
    <w:rsid w:val="003E7B27"/>
    <w:rsid w:val="003E7B42"/>
    <w:rsid w:val="003E7B6B"/>
    <w:rsid w:val="003E7BA5"/>
    <w:rsid w:val="003E7C68"/>
    <w:rsid w:val="003E7CE7"/>
    <w:rsid w:val="003E7F10"/>
    <w:rsid w:val="003E7F37"/>
    <w:rsid w:val="003F00A2"/>
    <w:rsid w:val="003F014D"/>
    <w:rsid w:val="003F016D"/>
    <w:rsid w:val="003F01C9"/>
    <w:rsid w:val="003F0277"/>
    <w:rsid w:val="003F03C8"/>
    <w:rsid w:val="003F04BB"/>
    <w:rsid w:val="003F06E7"/>
    <w:rsid w:val="003F06FC"/>
    <w:rsid w:val="003F07C8"/>
    <w:rsid w:val="003F0825"/>
    <w:rsid w:val="003F0893"/>
    <w:rsid w:val="003F08C4"/>
    <w:rsid w:val="003F0949"/>
    <w:rsid w:val="003F094C"/>
    <w:rsid w:val="003F0A6E"/>
    <w:rsid w:val="003F0BA9"/>
    <w:rsid w:val="003F0C12"/>
    <w:rsid w:val="003F11EC"/>
    <w:rsid w:val="003F1215"/>
    <w:rsid w:val="003F1279"/>
    <w:rsid w:val="003F1298"/>
    <w:rsid w:val="003F12B8"/>
    <w:rsid w:val="003F13DD"/>
    <w:rsid w:val="003F15E4"/>
    <w:rsid w:val="003F1611"/>
    <w:rsid w:val="003F1640"/>
    <w:rsid w:val="003F1662"/>
    <w:rsid w:val="003F178B"/>
    <w:rsid w:val="003F1A4B"/>
    <w:rsid w:val="003F1C1C"/>
    <w:rsid w:val="003F1C6C"/>
    <w:rsid w:val="003F1D7E"/>
    <w:rsid w:val="003F1E53"/>
    <w:rsid w:val="003F1E5D"/>
    <w:rsid w:val="003F1EB5"/>
    <w:rsid w:val="003F2043"/>
    <w:rsid w:val="003F2157"/>
    <w:rsid w:val="003F233A"/>
    <w:rsid w:val="003F24D7"/>
    <w:rsid w:val="003F25AC"/>
    <w:rsid w:val="003F266B"/>
    <w:rsid w:val="003F26AB"/>
    <w:rsid w:val="003F2758"/>
    <w:rsid w:val="003F27D0"/>
    <w:rsid w:val="003F28E8"/>
    <w:rsid w:val="003F28F2"/>
    <w:rsid w:val="003F292A"/>
    <w:rsid w:val="003F29D3"/>
    <w:rsid w:val="003F2A68"/>
    <w:rsid w:val="003F2AE0"/>
    <w:rsid w:val="003F2B7B"/>
    <w:rsid w:val="003F2BDE"/>
    <w:rsid w:val="003F2C83"/>
    <w:rsid w:val="003F3000"/>
    <w:rsid w:val="003F3096"/>
    <w:rsid w:val="003F30A3"/>
    <w:rsid w:val="003F30CA"/>
    <w:rsid w:val="003F3135"/>
    <w:rsid w:val="003F3198"/>
    <w:rsid w:val="003F33FE"/>
    <w:rsid w:val="003F346E"/>
    <w:rsid w:val="003F3A02"/>
    <w:rsid w:val="003F3A05"/>
    <w:rsid w:val="003F3A8C"/>
    <w:rsid w:val="003F3A94"/>
    <w:rsid w:val="003F3C5F"/>
    <w:rsid w:val="003F3C60"/>
    <w:rsid w:val="003F3D04"/>
    <w:rsid w:val="003F3F12"/>
    <w:rsid w:val="003F3FD4"/>
    <w:rsid w:val="003F4098"/>
    <w:rsid w:val="003F417C"/>
    <w:rsid w:val="003F4198"/>
    <w:rsid w:val="003F432D"/>
    <w:rsid w:val="003F43EB"/>
    <w:rsid w:val="003F44AE"/>
    <w:rsid w:val="003F45EA"/>
    <w:rsid w:val="003F478C"/>
    <w:rsid w:val="003F47BE"/>
    <w:rsid w:val="003F4896"/>
    <w:rsid w:val="003F4908"/>
    <w:rsid w:val="003F492F"/>
    <w:rsid w:val="003F494B"/>
    <w:rsid w:val="003F4B13"/>
    <w:rsid w:val="003F4B38"/>
    <w:rsid w:val="003F4BEB"/>
    <w:rsid w:val="003F4C5F"/>
    <w:rsid w:val="003F4D58"/>
    <w:rsid w:val="003F4D9C"/>
    <w:rsid w:val="003F52E4"/>
    <w:rsid w:val="003F53FC"/>
    <w:rsid w:val="003F5557"/>
    <w:rsid w:val="003F574B"/>
    <w:rsid w:val="003F575E"/>
    <w:rsid w:val="003F57AB"/>
    <w:rsid w:val="003F58C4"/>
    <w:rsid w:val="003F5910"/>
    <w:rsid w:val="003F59B7"/>
    <w:rsid w:val="003F5C87"/>
    <w:rsid w:val="003F5CCF"/>
    <w:rsid w:val="003F5E13"/>
    <w:rsid w:val="003F5E7B"/>
    <w:rsid w:val="003F5EC3"/>
    <w:rsid w:val="003F5EF4"/>
    <w:rsid w:val="003F5F27"/>
    <w:rsid w:val="003F5FD0"/>
    <w:rsid w:val="003F609F"/>
    <w:rsid w:val="003F6219"/>
    <w:rsid w:val="003F64C1"/>
    <w:rsid w:val="003F6535"/>
    <w:rsid w:val="003F65FF"/>
    <w:rsid w:val="003F664B"/>
    <w:rsid w:val="003F6654"/>
    <w:rsid w:val="003F68EB"/>
    <w:rsid w:val="003F69D1"/>
    <w:rsid w:val="003F6CC6"/>
    <w:rsid w:val="003F6CFE"/>
    <w:rsid w:val="003F6E8E"/>
    <w:rsid w:val="003F6ED2"/>
    <w:rsid w:val="003F70E6"/>
    <w:rsid w:val="003F71D8"/>
    <w:rsid w:val="003F739A"/>
    <w:rsid w:val="003F73F6"/>
    <w:rsid w:val="003F7508"/>
    <w:rsid w:val="003F758C"/>
    <w:rsid w:val="003F7717"/>
    <w:rsid w:val="003F79B8"/>
    <w:rsid w:val="003F7B3A"/>
    <w:rsid w:val="003F7B83"/>
    <w:rsid w:val="003F7BF3"/>
    <w:rsid w:val="003F7E1A"/>
    <w:rsid w:val="003F7E1D"/>
    <w:rsid w:val="003F7E92"/>
    <w:rsid w:val="003F7EF5"/>
    <w:rsid w:val="003F7F5A"/>
    <w:rsid w:val="003F7FF0"/>
    <w:rsid w:val="0040007A"/>
    <w:rsid w:val="004002C9"/>
    <w:rsid w:val="00400429"/>
    <w:rsid w:val="004004FB"/>
    <w:rsid w:val="00400573"/>
    <w:rsid w:val="004005B7"/>
    <w:rsid w:val="004007A6"/>
    <w:rsid w:val="004007B1"/>
    <w:rsid w:val="004007D8"/>
    <w:rsid w:val="0040086B"/>
    <w:rsid w:val="0040087A"/>
    <w:rsid w:val="004008BD"/>
    <w:rsid w:val="00400B1D"/>
    <w:rsid w:val="00400C3C"/>
    <w:rsid w:val="00400CFE"/>
    <w:rsid w:val="00400D54"/>
    <w:rsid w:val="00400DC3"/>
    <w:rsid w:val="00400E6D"/>
    <w:rsid w:val="00400E95"/>
    <w:rsid w:val="00400F02"/>
    <w:rsid w:val="00400F64"/>
    <w:rsid w:val="00400F84"/>
    <w:rsid w:val="00401066"/>
    <w:rsid w:val="00401084"/>
    <w:rsid w:val="00401317"/>
    <w:rsid w:val="00401400"/>
    <w:rsid w:val="004016CF"/>
    <w:rsid w:val="004016E3"/>
    <w:rsid w:val="0040179D"/>
    <w:rsid w:val="004017B9"/>
    <w:rsid w:val="00401950"/>
    <w:rsid w:val="00401A09"/>
    <w:rsid w:val="00401A26"/>
    <w:rsid w:val="00401A48"/>
    <w:rsid w:val="00401E56"/>
    <w:rsid w:val="00401E6E"/>
    <w:rsid w:val="00402121"/>
    <w:rsid w:val="004022BE"/>
    <w:rsid w:val="004023FF"/>
    <w:rsid w:val="00402462"/>
    <w:rsid w:val="00402588"/>
    <w:rsid w:val="004027E1"/>
    <w:rsid w:val="004028BE"/>
    <w:rsid w:val="00402A53"/>
    <w:rsid w:val="00402A9B"/>
    <w:rsid w:val="00402B01"/>
    <w:rsid w:val="00402B79"/>
    <w:rsid w:val="00402BD0"/>
    <w:rsid w:val="00402CC8"/>
    <w:rsid w:val="00402D62"/>
    <w:rsid w:val="00402E0D"/>
    <w:rsid w:val="00402E90"/>
    <w:rsid w:val="00402F2E"/>
    <w:rsid w:val="00402F5C"/>
    <w:rsid w:val="00402FC2"/>
    <w:rsid w:val="00402FF7"/>
    <w:rsid w:val="0040317C"/>
    <w:rsid w:val="004031DA"/>
    <w:rsid w:val="0040329A"/>
    <w:rsid w:val="004032BC"/>
    <w:rsid w:val="004033C7"/>
    <w:rsid w:val="00403522"/>
    <w:rsid w:val="0040362C"/>
    <w:rsid w:val="0040368D"/>
    <w:rsid w:val="0040373E"/>
    <w:rsid w:val="004037D3"/>
    <w:rsid w:val="004038E9"/>
    <w:rsid w:val="00403909"/>
    <w:rsid w:val="00403A38"/>
    <w:rsid w:val="00403AC3"/>
    <w:rsid w:val="00403AFF"/>
    <w:rsid w:val="00403B13"/>
    <w:rsid w:val="00403B3A"/>
    <w:rsid w:val="00403B85"/>
    <w:rsid w:val="00403C60"/>
    <w:rsid w:val="00403E64"/>
    <w:rsid w:val="00403F6F"/>
    <w:rsid w:val="00403F72"/>
    <w:rsid w:val="0040422D"/>
    <w:rsid w:val="004042DA"/>
    <w:rsid w:val="00404501"/>
    <w:rsid w:val="00404506"/>
    <w:rsid w:val="00404673"/>
    <w:rsid w:val="0040467A"/>
    <w:rsid w:val="004046B9"/>
    <w:rsid w:val="00404759"/>
    <w:rsid w:val="004047B5"/>
    <w:rsid w:val="00404AB3"/>
    <w:rsid w:val="00404AE5"/>
    <w:rsid w:val="00404B9E"/>
    <w:rsid w:val="00404BE9"/>
    <w:rsid w:val="00404C34"/>
    <w:rsid w:val="00404D05"/>
    <w:rsid w:val="00404D9F"/>
    <w:rsid w:val="00404E4D"/>
    <w:rsid w:val="00404EB3"/>
    <w:rsid w:val="00404F22"/>
    <w:rsid w:val="00405083"/>
    <w:rsid w:val="004052CF"/>
    <w:rsid w:val="00405304"/>
    <w:rsid w:val="00405338"/>
    <w:rsid w:val="004054E3"/>
    <w:rsid w:val="00405517"/>
    <w:rsid w:val="004055D3"/>
    <w:rsid w:val="0040566C"/>
    <w:rsid w:val="004058D3"/>
    <w:rsid w:val="00405B33"/>
    <w:rsid w:val="00405BAF"/>
    <w:rsid w:val="00405C91"/>
    <w:rsid w:val="00405D95"/>
    <w:rsid w:val="00405DF6"/>
    <w:rsid w:val="00405F0F"/>
    <w:rsid w:val="0040602A"/>
    <w:rsid w:val="00406094"/>
    <w:rsid w:val="004061BC"/>
    <w:rsid w:val="00406206"/>
    <w:rsid w:val="00406227"/>
    <w:rsid w:val="00406228"/>
    <w:rsid w:val="00406369"/>
    <w:rsid w:val="0040646B"/>
    <w:rsid w:val="00406497"/>
    <w:rsid w:val="004064FE"/>
    <w:rsid w:val="004067B1"/>
    <w:rsid w:val="004067F3"/>
    <w:rsid w:val="00406880"/>
    <w:rsid w:val="00406A69"/>
    <w:rsid w:val="00406BC2"/>
    <w:rsid w:val="00406C34"/>
    <w:rsid w:val="00406CA3"/>
    <w:rsid w:val="00406D7C"/>
    <w:rsid w:val="00406ED1"/>
    <w:rsid w:val="00406F98"/>
    <w:rsid w:val="00406FC7"/>
    <w:rsid w:val="0040704E"/>
    <w:rsid w:val="00407470"/>
    <w:rsid w:val="00407488"/>
    <w:rsid w:val="004074A8"/>
    <w:rsid w:val="004076F5"/>
    <w:rsid w:val="00407946"/>
    <w:rsid w:val="00407BF2"/>
    <w:rsid w:val="00407C7E"/>
    <w:rsid w:val="00407CCB"/>
    <w:rsid w:val="00407D98"/>
    <w:rsid w:val="00407DDF"/>
    <w:rsid w:val="00407E38"/>
    <w:rsid w:val="00407EF0"/>
    <w:rsid w:val="00407F08"/>
    <w:rsid w:val="00407F5A"/>
    <w:rsid w:val="0041002B"/>
    <w:rsid w:val="004101AB"/>
    <w:rsid w:val="00410325"/>
    <w:rsid w:val="0041034E"/>
    <w:rsid w:val="004103B0"/>
    <w:rsid w:val="00410452"/>
    <w:rsid w:val="0041049F"/>
    <w:rsid w:val="004104A3"/>
    <w:rsid w:val="00410781"/>
    <w:rsid w:val="00410A32"/>
    <w:rsid w:val="00410A7F"/>
    <w:rsid w:val="00410AD0"/>
    <w:rsid w:val="00410CA2"/>
    <w:rsid w:val="00410F53"/>
    <w:rsid w:val="00411071"/>
    <w:rsid w:val="004110E1"/>
    <w:rsid w:val="004111AF"/>
    <w:rsid w:val="0041121E"/>
    <w:rsid w:val="004114A0"/>
    <w:rsid w:val="004114B2"/>
    <w:rsid w:val="0041155A"/>
    <w:rsid w:val="0041160C"/>
    <w:rsid w:val="004116E1"/>
    <w:rsid w:val="004118B4"/>
    <w:rsid w:val="004118ED"/>
    <w:rsid w:val="00411A97"/>
    <w:rsid w:val="00411ABC"/>
    <w:rsid w:val="00411B29"/>
    <w:rsid w:val="00411CF2"/>
    <w:rsid w:val="00411D3B"/>
    <w:rsid w:val="00411D8C"/>
    <w:rsid w:val="00411E9F"/>
    <w:rsid w:val="004120D1"/>
    <w:rsid w:val="0041227F"/>
    <w:rsid w:val="00412282"/>
    <w:rsid w:val="004122BB"/>
    <w:rsid w:val="00412313"/>
    <w:rsid w:val="00412545"/>
    <w:rsid w:val="00412645"/>
    <w:rsid w:val="00412666"/>
    <w:rsid w:val="004126B2"/>
    <w:rsid w:val="00412716"/>
    <w:rsid w:val="00412757"/>
    <w:rsid w:val="004127A7"/>
    <w:rsid w:val="00412994"/>
    <w:rsid w:val="004129C4"/>
    <w:rsid w:val="00412BDD"/>
    <w:rsid w:val="00412C32"/>
    <w:rsid w:val="00412CAF"/>
    <w:rsid w:val="00412CE2"/>
    <w:rsid w:val="00412D52"/>
    <w:rsid w:val="00412DC8"/>
    <w:rsid w:val="00412DF1"/>
    <w:rsid w:val="00412DFA"/>
    <w:rsid w:val="00412E07"/>
    <w:rsid w:val="00412E0D"/>
    <w:rsid w:val="00412EA4"/>
    <w:rsid w:val="00412EAD"/>
    <w:rsid w:val="00412F2B"/>
    <w:rsid w:val="004130EE"/>
    <w:rsid w:val="004130FF"/>
    <w:rsid w:val="00413194"/>
    <w:rsid w:val="004131EE"/>
    <w:rsid w:val="004132DC"/>
    <w:rsid w:val="004132EA"/>
    <w:rsid w:val="00413304"/>
    <w:rsid w:val="00413344"/>
    <w:rsid w:val="0041335D"/>
    <w:rsid w:val="00413441"/>
    <w:rsid w:val="004136D0"/>
    <w:rsid w:val="004136E6"/>
    <w:rsid w:val="00413780"/>
    <w:rsid w:val="004137BD"/>
    <w:rsid w:val="004137C6"/>
    <w:rsid w:val="004137E1"/>
    <w:rsid w:val="004138F5"/>
    <w:rsid w:val="0041391B"/>
    <w:rsid w:val="00413A11"/>
    <w:rsid w:val="00413B1C"/>
    <w:rsid w:val="00413BC3"/>
    <w:rsid w:val="00413D22"/>
    <w:rsid w:val="00413E42"/>
    <w:rsid w:val="0041428E"/>
    <w:rsid w:val="00414328"/>
    <w:rsid w:val="004143D2"/>
    <w:rsid w:val="004143E0"/>
    <w:rsid w:val="00414498"/>
    <w:rsid w:val="004144A1"/>
    <w:rsid w:val="004145E1"/>
    <w:rsid w:val="0041463D"/>
    <w:rsid w:val="0041487E"/>
    <w:rsid w:val="00414948"/>
    <w:rsid w:val="00414B49"/>
    <w:rsid w:val="00414BEA"/>
    <w:rsid w:val="00414CFD"/>
    <w:rsid w:val="00414DD5"/>
    <w:rsid w:val="00414EC4"/>
    <w:rsid w:val="00414FD0"/>
    <w:rsid w:val="0041525D"/>
    <w:rsid w:val="0041529E"/>
    <w:rsid w:val="0041568F"/>
    <w:rsid w:val="004157B0"/>
    <w:rsid w:val="004157C7"/>
    <w:rsid w:val="004157F8"/>
    <w:rsid w:val="00415822"/>
    <w:rsid w:val="0041586C"/>
    <w:rsid w:val="0041588E"/>
    <w:rsid w:val="00415975"/>
    <w:rsid w:val="00415A68"/>
    <w:rsid w:val="00415A96"/>
    <w:rsid w:val="00415AB8"/>
    <w:rsid w:val="00415B59"/>
    <w:rsid w:val="00415D61"/>
    <w:rsid w:val="00415EBD"/>
    <w:rsid w:val="0041635E"/>
    <w:rsid w:val="004169C1"/>
    <w:rsid w:val="00416B43"/>
    <w:rsid w:val="00416D44"/>
    <w:rsid w:val="00416D68"/>
    <w:rsid w:val="00416DA2"/>
    <w:rsid w:val="00416E1E"/>
    <w:rsid w:val="00416F5B"/>
    <w:rsid w:val="00417028"/>
    <w:rsid w:val="00417113"/>
    <w:rsid w:val="004171A3"/>
    <w:rsid w:val="00417203"/>
    <w:rsid w:val="00417255"/>
    <w:rsid w:val="00417268"/>
    <w:rsid w:val="00417361"/>
    <w:rsid w:val="004174D1"/>
    <w:rsid w:val="00417555"/>
    <w:rsid w:val="0041759A"/>
    <w:rsid w:val="0041769A"/>
    <w:rsid w:val="00417760"/>
    <w:rsid w:val="00417774"/>
    <w:rsid w:val="004177DA"/>
    <w:rsid w:val="004177EC"/>
    <w:rsid w:val="00417881"/>
    <w:rsid w:val="004178B3"/>
    <w:rsid w:val="00417A20"/>
    <w:rsid w:val="00417A8F"/>
    <w:rsid w:val="00417C2E"/>
    <w:rsid w:val="00417C6B"/>
    <w:rsid w:val="00417C96"/>
    <w:rsid w:val="00417E24"/>
    <w:rsid w:val="00417F70"/>
    <w:rsid w:val="00420125"/>
    <w:rsid w:val="0042013D"/>
    <w:rsid w:val="004202F1"/>
    <w:rsid w:val="00420358"/>
    <w:rsid w:val="00420385"/>
    <w:rsid w:val="004203B7"/>
    <w:rsid w:val="004203E7"/>
    <w:rsid w:val="004204F4"/>
    <w:rsid w:val="0042052C"/>
    <w:rsid w:val="004205B8"/>
    <w:rsid w:val="00420636"/>
    <w:rsid w:val="00420714"/>
    <w:rsid w:val="00420730"/>
    <w:rsid w:val="004209A3"/>
    <w:rsid w:val="00420A96"/>
    <w:rsid w:val="00420CFC"/>
    <w:rsid w:val="00420D09"/>
    <w:rsid w:val="00420E08"/>
    <w:rsid w:val="00420E22"/>
    <w:rsid w:val="00420E2E"/>
    <w:rsid w:val="00420E8D"/>
    <w:rsid w:val="00420F42"/>
    <w:rsid w:val="00420F76"/>
    <w:rsid w:val="0042117D"/>
    <w:rsid w:val="004211E4"/>
    <w:rsid w:val="0042121E"/>
    <w:rsid w:val="0042123D"/>
    <w:rsid w:val="00421509"/>
    <w:rsid w:val="00421548"/>
    <w:rsid w:val="00421568"/>
    <w:rsid w:val="00421579"/>
    <w:rsid w:val="004217C2"/>
    <w:rsid w:val="004217DC"/>
    <w:rsid w:val="00421809"/>
    <w:rsid w:val="00421A15"/>
    <w:rsid w:val="00421A52"/>
    <w:rsid w:val="00421AC6"/>
    <w:rsid w:val="00421B28"/>
    <w:rsid w:val="00421CDD"/>
    <w:rsid w:val="00421DAD"/>
    <w:rsid w:val="00421E4F"/>
    <w:rsid w:val="00421F9D"/>
    <w:rsid w:val="00421FC7"/>
    <w:rsid w:val="00421FE3"/>
    <w:rsid w:val="00421FE9"/>
    <w:rsid w:val="004221FC"/>
    <w:rsid w:val="00422269"/>
    <w:rsid w:val="004222A4"/>
    <w:rsid w:val="004223C4"/>
    <w:rsid w:val="004223D9"/>
    <w:rsid w:val="00422611"/>
    <w:rsid w:val="004227D9"/>
    <w:rsid w:val="004227F7"/>
    <w:rsid w:val="004228C7"/>
    <w:rsid w:val="004229DD"/>
    <w:rsid w:val="004229F0"/>
    <w:rsid w:val="00422A84"/>
    <w:rsid w:val="00422C80"/>
    <w:rsid w:val="00422D06"/>
    <w:rsid w:val="00422E67"/>
    <w:rsid w:val="00422FFE"/>
    <w:rsid w:val="004231A6"/>
    <w:rsid w:val="00423208"/>
    <w:rsid w:val="00423212"/>
    <w:rsid w:val="004232BB"/>
    <w:rsid w:val="004232DC"/>
    <w:rsid w:val="004233B2"/>
    <w:rsid w:val="004233E9"/>
    <w:rsid w:val="0042363A"/>
    <w:rsid w:val="0042367F"/>
    <w:rsid w:val="004237F2"/>
    <w:rsid w:val="0042388D"/>
    <w:rsid w:val="004238DF"/>
    <w:rsid w:val="00423970"/>
    <w:rsid w:val="00423997"/>
    <w:rsid w:val="00423BF2"/>
    <w:rsid w:val="00423D87"/>
    <w:rsid w:val="00423D96"/>
    <w:rsid w:val="00423DB6"/>
    <w:rsid w:val="00423E06"/>
    <w:rsid w:val="00423E27"/>
    <w:rsid w:val="004240CF"/>
    <w:rsid w:val="00424323"/>
    <w:rsid w:val="0042436C"/>
    <w:rsid w:val="004243F3"/>
    <w:rsid w:val="004246A3"/>
    <w:rsid w:val="004246E6"/>
    <w:rsid w:val="00424757"/>
    <w:rsid w:val="0042481D"/>
    <w:rsid w:val="004248A2"/>
    <w:rsid w:val="00424A1B"/>
    <w:rsid w:val="00424A2E"/>
    <w:rsid w:val="00424A3F"/>
    <w:rsid w:val="00424A89"/>
    <w:rsid w:val="00424CA3"/>
    <w:rsid w:val="00424E29"/>
    <w:rsid w:val="00424F49"/>
    <w:rsid w:val="00425000"/>
    <w:rsid w:val="004250B1"/>
    <w:rsid w:val="004251F6"/>
    <w:rsid w:val="00425205"/>
    <w:rsid w:val="0042527F"/>
    <w:rsid w:val="0042532D"/>
    <w:rsid w:val="00425423"/>
    <w:rsid w:val="00425457"/>
    <w:rsid w:val="004255BD"/>
    <w:rsid w:val="00425672"/>
    <w:rsid w:val="00425854"/>
    <w:rsid w:val="0042586E"/>
    <w:rsid w:val="004258A6"/>
    <w:rsid w:val="0042590E"/>
    <w:rsid w:val="00425915"/>
    <w:rsid w:val="00425949"/>
    <w:rsid w:val="00425CA4"/>
    <w:rsid w:val="00425CC7"/>
    <w:rsid w:val="00425D19"/>
    <w:rsid w:val="00425E68"/>
    <w:rsid w:val="00425F74"/>
    <w:rsid w:val="00425FEF"/>
    <w:rsid w:val="0042605C"/>
    <w:rsid w:val="00426166"/>
    <w:rsid w:val="004262BF"/>
    <w:rsid w:val="0042636D"/>
    <w:rsid w:val="00426513"/>
    <w:rsid w:val="004267DD"/>
    <w:rsid w:val="00426ACC"/>
    <w:rsid w:val="00426B32"/>
    <w:rsid w:val="00426B36"/>
    <w:rsid w:val="00426D2D"/>
    <w:rsid w:val="00426D67"/>
    <w:rsid w:val="00426DCB"/>
    <w:rsid w:val="00426E0C"/>
    <w:rsid w:val="0042702B"/>
    <w:rsid w:val="00427086"/>
    <w:rsid w:val="004270B0"/>
    <w:rsid w:val="004271DA"/>
    <w:rsid w:val="00427306"/>
    <w:rsid w:val="00427601"/>
    <w:rsid w:val="0042762B"/>
    <w:rsid w:val="0042773E"/>
    <w:rsid w:val="0042775F"/>
    <w:rsid w:val="004277B1"/>
    <w:rsid w:val="004277B5"/>
    <w:rsid w:val="004278E7"/>
    <w:rsid w:val="00427971"/>
    <w:rsid w:val="00427A6A"/>
    <w:rsid w:val="00427D22"/>
    <w:rsid w:val="00427D7D"/>
    <w:rsid w:val="00427E58"/>
    <w:rsid w:val="00427EB4"/>
    <w:rsid w:val="00427FF2"/>
    <w:rsid w:val="004300C4"/>
    <w:rsid w:val="0043021E"/>
    <w:rsid w:val="00430313"/>
    <w:rsid w:val="004303FF"/>
    <w:rsid w:val="00430462"/>
    <w:rsid w:val="00430478"/>
    <w:rsid w:val="004309A2"/>
    <w:rsid w:val="004309CA"/>
    <w:rsid w:val="00430AE2"/>
    <w:rsid w:val="00430E37"/>
    <w:rsid w:val="00430E9C"/>
    <w:rsid w:val="00430EDA"/>
    <w:rsid w:val="00430F12"/>
    <w:rsid w:val="004310AB"/>
    <w:rsid w:val="004310FD"/>
    <w:rsid w:val="00431216"/>
    <w:rsid w:val="004312E7"/>
    <w:rsid w:val="00431328"/>
    <w:rsid w:val="00431361"/>
    <w:rsid w:val="00431461"/>
    <w:rsid w:val="004314A0"/>
    <w:rsid w:val="00431841"/>
    <w:rsid w:val="00431886"/>
    <w:rsid w:val="004319EB"/>
    <w:rsid w:val="004319FC"/>
    <w:rsid w:val="00431BA5"/>
    <w:rsid w:val="00431BF2"/>
    <w:rsid w:val="00431C08"/>
    <w:rsid w:val="00431DB4"/>
    <w:rsid w:val="00431EEC"/>
    <w:rsid w:val="00431F5F"/>
    <w:rsid w:val="004320B9"/>
    <w:rsid w:val="004320C6"/>
    <w:rsid w:val="004322A4"/>
    <w:rsid w:val="004322E2"/>
    <w:rsid w:val="00432363"/>
    <w:rsid w:val="00432448"/>
    <w:rsid w:val="0043244A"/>
    <w:rsid w:val="00432525"/>
    <w:rsid w:val="004328C0"/>
    <w:rsid w:val="004329E3"/>
    <w:rsid w:val="00432A38"/>
    <w:rsid w:val="00432AB0"/>
    <w:rsid w:val="00432AE8"/>
    <w:rsid w:val="00432B67"/>
    <w:rsid w:val="00432B9F"/>
    <w:rsid w:val="00432D3A"/>
    <w:rsid w:val="00432F26"/>
    <w:rsid w:val="00433128"/>
    <w:rsid w:val="004331EA"/>
    <w:rsid w:val="0043322D"/>
    <w:rsid w:val="00433279"/>
    <w:rsid w:val="004333A2"/>
    <w:rsid w:val="004333CD"/>
    <w:rsid w:val="0043341B"/>
    <w:rsid w:val="00433467"/>
    <w:rsid w:val="00433838"/>
    <w:rsid w:val="004338E4"/>
    <w:rsid w:val="00433A33"/>
    <w:rsid w:val="00433A5B"/>
    <w:rsid w:val="00433ADB"/>
    <w:rsid w:val="00433B61"/>
    <w:rsid w:val="00433B85"/>
    <w:rsid w:val="00433C30"/>
    <w:rsid w:val="00433C76"/>
    <w:rsid w:val="00433CE2"/>
    <w:rsid w:val="00433D79"/>
    <w:rsid w:val="00433DE0"/>
    <w:rsid w:val="00433E3E"/>
    <w:rsid w:val="00433F72"/>
    <w:rsid w:val="0043420D"/>
    <w:rsid w:val="00434299"/>
    <w:rsid w:val="004342AB"/>
    <w:rsid w:val="004342C9"/>
    <w:rsid w:val="004342E6"/>
    <w:rsid w:val="004342F2"/>
    <w:rsid w:val="0043444D"/>
    <w:rsid w:val="0043472E"/>
    <w:rsid w:val="0043499C"/>
    <w:rsid w:val="00434B8F"/>
    <w:rsid w:val="00434C96"/>
    <w:rsid w:val="00434DEB"/>
    <w:rsid w:val="00434EC6"/>
    <w:rsid w:val="00434F44"/>
    <w:rsid w:val="00434FD8"/>
    <w:rsid w:val="00435007"/>
    <w:rsid w:val="00435106"/>
    <w:rsid w:val="004351EA"/>
    <w:rsid w:val="0043523D"/>
    <w:rsid w:val="004352D2"/>
    <w:rsid w:val="004352F8"/>
    <w:rsid w:val="00435302"/>
    <w:rsid w:val="0043541E"/>
    <w:rsid w:val="00435466"/>
    <w:rsid w:val="00435490"/>
    <w:rsid w:val="00435491"/>
    <w:rsid w:val="00435546"/>
    <w:rsid w:val="0043568D"/>
    <w:rsid w:val="00435723"/>
    <w:rsid w:val="0043576C"/>
    <w:rsid w:val="004359C0"/>
    <w:rsid w:val="00435A76"/>
    <w:rsid w:val="00436116"/>
    <w:rsid w:val="00436166"/>
    <w:rsid w:val="0043619D"/>
    <w:rsid w:val="004361BE"/>
    <w:rsid w:val="004361C9"/>
    <w:rsid w:val="00436236"/>
    <w:rsid w:val="0043628E"/>
    <w:rsid w:val="004363C7"/>
    <w:rsid w:val="00436410"/>
    <w:rsid w:val="00436457"/>
    <w:rsid w:val="00436474"/>
    <w:rsid w:val="004364E5"/>
    <w:rsid w:val="00436667"/>
    <w:rsid w:val="00436999"/>
    <w:rsid w:val="004369D2"/>
    <w:rsid w:val="00436C1E"/>
    <w:rsid w:val="00436C71"/>
    <w:rsid w:val="00436CDE"/>
    <w:rsid w:val="00436DA3"/>
    <w:rsid w:val="00436EA3"/>
    <w:rsid w:val="00436FFD"/>
    <w:rsid w:val="004370CB"/>
    <w:rsid w:val="004371F5"/>
    <w:rsid w:val="0043723D"/>
    <w:rsid w:val="00437352"/>
    <w:rsid w:val="004373AB"/>
    <w:rsid w:val="004374AA"/>
    <w:rsid w:val="004374F9"/>
    <w:rsid w:val="004375C3"/>
    <w:rsid w:val="004375CC"/>
    <w:rsid w:val="00437751"/>
    <w:rsid w:val="004377EE"/>
    <w:rsid w:val="0043782F"/>
    <w:rsid w:val="0043797A"/>
    <w:rsid w:val="00437B09"/>
    <w:rsid w:val="00437B81"/>
    <w:rsid w:val="00437CCA"/>
    <w:rsid w:val="00437CE7"/>
    <w:rsid w:val="00437D37"/>
    <w:rsid w:val="00437DA0"/>
    <w:rsid w:val="00437EF1"/>
    <w:rsid w:val="00437FB6"/>
    <w:rsid w:val="0044007F"/>
    <w:rsid w:val="004400F8"/>
    <w:rsid w:val="00440130"/>
    <w:rsid w:val="004404BD"/>
    <w:rsid w:val="0044050B"/>
    <w:rsid w:val="0044059A"/>
    <w:rsid w:val="004405D3"/>
    <w:rsid w:val="00440697"/>
    <w:rsid w:val="00440798"/>
    <w:rsid w:val="00440833"/>
    <w:rsid w:val="00440964"/>
    <w:rsid w:val="0044098B"/>
    <w:rsid w:val="004409FE"/>
    <w:rsid w:val="00440BC2"/>
    <w:rsid w:val="00440FAD"/>
    <w:rsid w:val="004410AA"/>
    <w:rsid w:val="00441319"/>
    <w:rsid w:val="004414AC"/>
    <w:rsid w:val="004415B5"/>
    <w:rsid w:val="00441710"/>
    <w:rsid w:val="00441786"/>
    <w:rsid w:val="004418D1"/>
    <w:rsid w:val="00441A2E"/>
    <w:rsid w:val="00441A6C"/>
    <w:rsid w:val="00441ADD"/>
    <w:rsid w:val="00441C10"/>
    <w:rsid w:val="00441CB1"/>
    <w:rsid w:val="00441CC0"/>
    <w:rsid w:val="00441CD4"/>
    <w:rsid w:val="00441D09"/>
    <w:rsid w:val="00441D12"/>
    <w:rsid w:val="00441E76"/>
    <w:rsid w:val="00441FD2"/>
    <w:rsid w:val="004420B5"/>
    <w:rsid w:val="00442276"/>
    <w:rsid w:val="0044231D"/>
    <w:rsid w:val="0044255C"/>
    <w:rsid w:val="004426BE"/>
    <w:rsid w:val="004426F2"/>
    <w:rsid w:val="004427AB"/>
    <w:rsid w:val="004429D7"/>
    <w:rsid w:val="00442A07"/>
    <w:rsid w:val="00442B24"/>
    <w:rsid w:val="00442DBF"/>
    <w:rsid w:val="00442E95"/>
    <w:rsid w:val="0044309E"/>
    <w:rsid w:val="0044335D"/>
    <w:rsid w:val="004433AA"/>
    <w:rsid w:val="00443442"/>
    <w:rsid w:val="00443469"/>
    <w:rsid w:val="004435AA"/>
    <w:rsid w:val="004438C0"/>
    <w:rsid w:val="00443A48"/>
    <w:rsid w:val="00443A6E"/>
    <w:rsid w:val="00443BB6"/>
    <w:rsid w:val="00443E72"/>
    <w:rsid w:val="00443EA7"/>
    <w:rsid w:val="00443EEE"/>
    <w:rsid w:val="00444008"/>
    <w:rsid w:val="004440DE"/>
    <w:rsid w:val="004441A1"/>
    <w:rsid w:val="004441AE"/>
    <w:rsid w:val="004442EB"/>
    <w:rsid w:val="00444303"/>
    <w:rsid w:val="00444308"/>
    <w:rsid w:val="00444317"/>
    <w:rsid w:val="004443DD"/>
    <w:rsid w:val="00444468"/>
    <w:rsid w:val="004445FF"/>
    <w:rsid w:val="0044466F"/>
    <w:rsid w:val="004446FE"/>
    <w:rsid w:val="00444727"/>
    <w:rsid w:val="00444769"/>
    <w:rsid w:val="00444857"/>
    <w:rsid w:val="004448B9"/>
    <w:rsid w:val="0044497D"/>
    <w:rsid w:val="00444B0A"/>
    <w:rsid w:val="00444B80"/>
    <w:rsid w:val="00444C43"/>
    <w:rsid w:val="00444D2F"/>
    <w:rsid w:val="00444D3B"/>
    <w:rsid w:val="00444D3C"/>
    <w:rsid w:val="00444E0F"/>
    <w:rsid w:val="00444ED1"/>
    <w:rsid w:val="00444ED7"/>
    <w:rsid w:val="00445012"/>
    <w:rsid w:val="00445026"/>
    <w:rsid w:val="00445166"/>
    <w:rsid w:val="0044522C"/>
    <w:rsid w:val="0044533E"/>
    <w:rsid w:val="0044534A"/>
    <w:rsid w:val="00445356"/>
    <w:rsid w:val="0044547D"/>
    <w:rsid w:val="0044559D"/>
    <w:rsid w:val="0044566B"/>
    <w:rsid w:val="00445804"/>
    <w:rsid w:val="00445819"/>
    <w:rsid w:val="0044582B"/>
    <w:rsid w:val="00445886"/>
    <w:rsid w:val="004458B6"/>
    <w:rsid w:val="004458D1"/>
    <w:rsid w:val="00445B43"/>
    <w:rsid w:val="00445C0E"/>
    <w:rsid w:val="00445C3C"/>
    <w:rsid w:val="00445CAA"/>
    <w:rsid w:val="00445CEE"/>
    <w:rsid w:val="00445D3D"/>
    <w:rsid w:val="00445D40"/>
    <w:rsid w:val="00445D52"/>
    <w:rsid w:val="00445D5D"/>
    <w:rsid w:val="00445E20"/>
    <w:rsid w:val="00446072"/>
    <w:rsid w:val="00446172"/>
    <w:rsid w:val="004461A9"/>
    <w:rsid w:val="004464A8"/>
    <w:rsid w:val="00446508"/>
    <w:rsid w:val="0044657F"/>
    <w:rsid w:val="00446682"/>
    <w:rsid w:val="00446688"/>
    <w:rsid w:val="0044679F"/>
    <w:rsid w:val="004467F8"/>
    <w:rsid w:val="0044680E"/>
    <w:rsid w:val="0044680F"/>
    <w:rsid w:val="0044688D"/>
    <w:rsid w:val="004468EC"/>
    <w:rsid w:val="00446A12"/>
    <w:rsid w:val="00446A91"/>
    <w:rsid w:val="00446AD2"/>
    <w:rsid w:val="00446C2A"/>
    <w:rsid w:val="00446E28"/>
    <w:rsid w:val="00446F13"/>
    <w:rsid w:val="0044712B"/>
    <w:rsid w:val="004471DB"/>
    <w:rsid w:val="00447234"/>
    <w:rsid w:val="0044727D"/>
    <w:rsid w:val="00447436"/>
    <w:rsid w:val="004474F7"/>
    <w:rsid w:val="00447691"/>
    <w:rsid w:val="00447724"/>
    <w:rsid w:val="004477DE"/>
    <w:rsid w:val="004477EE"/>
    <w:rsid w:val="00447825"/>
    <w:rsid w:val="004478BA"/>
    <w:rsid w:val="00447A5C"/>
    <w:rsid w:val="00447B04"/>
    <w:rsid w:val="00447E23"/>
    <w:rsid w:val="00447EF2"/>
    <w:rsid w:val="0045000B"/>
    <w:rsid w:val="0045003F"/>
    <w:rsid w:val="0045037E"/>
    <w:rsid w:val="00450476"/>
    <w:rsid w:val="00450613"/>
    <w:rsid w:val="00450772"/>
    <w:rsid w:val="00450851"/>
    <w:rsid w:val="0045089B"/>
    <w:rsid w:val="004508FC"/>
    <w:rsid w:val="0045090B"/>
    <w:rsid w:val="00450B0E"/>
    <w:rsid w:val="00450B6E"/>
    <w:rsid w:val="00450B90"/>
    <w:rsid w:val="00450C5B"/>
    <w:rsid w:val="00450D53"/>
    <w:rsid w:val="00450D9F"/>
    <w:rsid w:val="0045116A"/>
    <w:rsid w:val="0045119D"/>
    <w:rsid w:val="0045131C"/>
    <w:rsid w:val="0045149C"/>
    <w:rsid w:val="004514A4"/>
    <w:rsid w:val="004514CB"/>
    <w:rsid w:val="004516B7"/>
    <w:rsid w:val="004516EB"/>
    <w:rsid w:val="00451C5F"/>
    <w:rsid w:val="00451EE1"/>
    <w:rsid w:val="004522D3"/>
    <w:rsid w:val="004524A8"/>
    <w:rsid w:val="0045251F"/>
    <w:rsid w:val="004525DD"/>
    <w:rsid w:val="0045261A"/>
    <w:rsid w:val="00452627"/>
    <w:rsid w:val="0045263E"/>
    <w:rsid w:val="00452695"/>
    <w:rsid w:val="004526EB"/>
    <w:rsid w:val="004527D6"/>
    <w:rsid w:val="00452AAE"/>
    <w:rsid w:val="00452B33"/>
    <w:rsid w:val="00452B65"/>
    <w:rsid w:val="00452D39"/>
    <w:rsid w:val="00452D62"/>
    <w:rsid w:val="00452E39"/>
    <w:rsid w:val="00452EBD"/>
    <w:rsid w:val="00452EE3"/>
    <w:rsid w:val="00452F10"/>
    <w:rsid w:val="00452F22"/>
    <w:rsid w:val="00453023"/>
    <w:rsid w:val="00453095"/>
    <w:rsid w:val="0045309C"/>
    <w:rsid w:val="004530A9"/>
    <w:rsid w:val="00453134"/>
    <w:rsid w:val="004531E0"/>
    <w:rsid w:val="00453205"/>
    <w:rsid w:val="004532B6"/>
    <w:rsid w:val="004532E3"/>
    <w:rsid w:val="004532FA"/>
    <w:rsid w:val="004533E7"/>
    <w:rsid w:val="00453483"/>
    <w:rsid w:val="004534B9"/>
    <w:rsid w:val="004535D1"/>
    <w:rsid w:val="00453665"/>
    <w:rsid w:val="00453693"/>
    <w:rsid w:val="0045369B"/>
    <w:rsid w:val="004536C3"/>
    <w:rsid w:val="004538B4"/>
    <w:rsid w:val="0045393D"/>
    <w:rsid w:val="004539ED"/>
    <w:rsid w:val="00453A0A"/>
    <w:rsid w:val="00453BC7"/>
    <w:rsid w:val="00453BD7"/>
    <w:rsid w:val="00453C76"/>
    <w:rsid w:val="00453D26"/>
    <w:rsid w:val="00453D8F"/>
    <w:rsid w:val="00453E6A"/>
    <w:rsid w:val="00453F43"/>
    <w:rsid w:val="00453F6A"/>
    <w:rsid w:val="00453FC4"/>
    <w:rsid w:val="0045405C"/>
    <w:rsid w:val="00454090"/>
    <w:rsid w:val="004540B1"/>
    <w:rsid w:val="00454128"/>
    <w:rsid w:val="004541B9"/>
    <w:rsid w:val="004541D0"/>
    <w:rsid w:val="004547E9"/>
    <w:rsid w:val="004548DC"/>
    <w:rsid w:val="00454927"/>
    <w:rsid w:val="00454A6A"/>
    <w:rsid w:val="00454C64"/>
    <w:rsid w:val="00454CE4"/>
    <w:rsid w:val="00454DCD"/>
    <w:rsid w:val="00454F92"/>
    <w:rsid w:val="004550BD"/>
    <w:rsid w:val="004550FF"/>
    <w:rsid w:val="00455133"/>
    <w:rsid w:val="004551CA"/>
    <w:rsid w:val="0045522E"/>
    <w:rsid w:val="0045530A"/>
    <w:rsid w:val="0045534E"/>
    <w:rsid w:val="00455368"/>
    <w:rsid w:val="0045537E"/>
    <w:rsid w:val="004553C3"/>
    <w:rsid w:val="00455573"/>
    <w:rsid w:val="004555A6"/>
    <w:rsid w:val="0045567E"/>
    <w:rsid w:val="004558A3"/>
    <w:rsid w:val="00455921"/>
    <w:rsid w:val="00455996"/>
    <w:rsid w:val="00455A2B"/>
    <w:rsid w:val="00455A8D"/>
    <w:rsid w:val="00455C15"/>
    <w:rsid w:val="00455C19"/>
    <w:rsid w:val="00455CA5"/>
    <w:rsid w:val="00455D53"/>
    <w:rsid w:val="00455D65"/>
    <w:rsid w:val="00455DC6"/>
    <w:rsid w:val="00455E71"/>
    <w:rsid w:val="00455EC5"/>
    <w:rsid w:val="00455FC0"/>
    <w:rsid w:val="00456105"/>
    <w:rsid w:val="004561DA"/>
    <w:rsid w:val="004563AD"/>
    <w:rsid w:val="00456517"/>
    <w:rsid w:val="004565A3"/>
    <w:rsid w:val="0045660F"/>
    <w:rsid w:val="00456612"/>
    <w:rsid w:val="00456818"/>
    <w:rsid w:val="00456819"/>
    <w:rsid w:val="00456866"/>
    <w:rsid w:val="00456971"/>
    <w:rsid w:val="004569C8"/>
    <w:rsid w:val="00456AC7"/>
    <w:rsid w:val="00456AE5"/>
    <w:rsid w:val="00456BA4"/>
    <w:rsid w:val="00456C2E"/>
    <w:rsid w:val="00456CD4"/>
    <w:rsid w:val="00456D9E"/>
    <w:rsid w:val="00456DD2"/>
    <w:rsid w:val="00456DEA"/>
    <w:rsid w:val="00456F12"/>
    <w:rsid w:val="00456F21"/>
    <w:rsid w:val="0045700C"/>
    <w:rsid w:val="004570E1"/>
    <w:rsid w:val="004571F1"/>
    <w:rsid w:val="0045723C"/>
    <w:rsid w:val="00457338"/>
    <w:rsid w:val="004573FA"/>
    <w:rsid w:val="00457419"/>
    <w:rsid w:val="00457607"/>
    <w:rsid w:val="004578F5"/>
    <w:rsid w:val="00457A40"/>
    <w:rsid w:val="00457AE8"/>
    <w:rsid w:val="00457BE6"/>
    <w:rsid w:val="00457C64"/>
    <w:rsid w:val="00457CA2"/>
    <w:rsid w:val="00457D18"/>
    <w:rsid w:val="00457D53"/>
    <w:rsid w:val="00457E41"/>
    <w:rsid w:val="00457EE7"/>
    <w:rsid w:val="00457EF1"/>
    <w:rsid w:val="00457FBE"/>
    <w:rsid w:val="00460308"/>
    <w:rsid w:val="00460347"/>
    <w:rsid w:val="004603BB"/>
    <w:rsid w:val="0046041F"/>
    <w:rsid w:val="00460441"/>
    <w:rsid w:val="004604D4"/>
    <w:rsid w:val="004606C4"/>
    <w:rsid w:val="00460875"/>
    <w:rsid w:val="004608C7"/>
    <w:rsid w:val="004609CD"/>
    <w:rsid w:val="004609F3"/>
    <w:rsid w:val="00460DF9"/>
    <w:rsid w:val="00460E0B"/>
    <w:rsid w:val="00460EBA"/>
    <w:rsid w:val="00460F23"/>
    <w:rsid w:val="00460FFC"/>
    <w:rsid w:val="0046119F"/>
    <w:rsid w:val="0046129A"/>
    <w:rsid w:val="0046158F"/>
    <w:rsid w:val="00461668"/>
    <w:rsid w:val="0046167B"/>
    <w:rsid w:val="004616F6"/>
    <w:rsid w:val="00461738"/>
    <w:rsid w:val="00461778"/>
    <w:rsid w:val="0046194A"/>
    <w:rsid w:val="00461A08"/>
    <w:rsid w:val="00461AFC"/>
    <w:rsid w:val="00461C30"/>
    <w:rsid w:val="00461CA9"/>
    <w:rsid w:val="00461CD0"/>
    <w:rsid w:val="00461D75"/>
    <w:rsid w:val="00461E5A"/>
    <w:rsid w:val="00461E92"/>
    <w:rsid w:val="00461F68"/>
    <w:rsid w:val="00461F80"/>
    <w:rsid w:val="00462092"/>
    <w:rsid w:val="00462388"/>
    <w:rsid w:val="00462403"/>
    <w:rsid w:val="00462454"/>
    <w:rsid w:val="004624F5"/>
    <w:rsid w:val="00462836"/>
    <w:rsid w:val="00462880"/>
    <w:rsid w:val="00462A50"/>
    <w:rsid w:val="00462B88"/>
    <w:rsid w:val="00462BC3"/>
    <w:rsid w:val="00462C61"/>
    <w:rsid w:val="00462D31"/>
    <w:rsid w:val="00462D42"/>
    <w:rsid w:val="00462D7E"/>
    <w:rsid w:val="00462E9A"/>
    <w:rsid w:val="00462EA2"/>
    <w:rsid w:val="00462ECF"/>
    <w:rsid w:val="00462F64"/>
    <w:rsid w:val="00462FC1"/>
    <w:rsid w:val="00463073"/>
    <w:rsid w:val="0046309C"/>
    <w:rsid w:val="0046314C"/>
    <w:rsid w:val="004631F2"/>
    <w:rsid w:val="00463222"/>
    <w:rsid w:val="00463253"/>
    <w:rsid w:val="00463307"/>
    <w:rsid w:val="0046335C"/>
    <w:rsid w:val="004634BE"/>
    <w:rsid w:val="004634F4"/>
    <w:rsid w:val="00463504"/>
    <w:rsid w:val="0046351A"/>
    <w:rsid w:val="004635D5"/>
    <w:rsid w:val="0046372F"/>
    <w:rsid w:val="004638C6"/>
    <w:rsid w:val="004639D4"/>
    <w:rsid w:val="00463CEB"/>
    <w:rsid w:val="00463D11"/>
    <w:rsid w:val="00463D4C"/>
    <w:rsid w:val="00463E2E"/>
    <w:rsid w:val="00463E62"/>
    <w:rsid w:val="0046415B"/>
    <w:rsid w:val="0046453F"/>
    <w:rsid w:val="0046493E"/>
    <w:rsid w:val="00464974"/>
    <w:rsid w:val="0046498D"/>
    <w:rsid w:val="00464A01"/>
    <w:rsid w:val="00464AEB"/>
    <w:rsid w:val="00464B08"/>
    <w:rsid w:val="00464D90"/>
    <w:rsid w:val="00464DCD"/>
    <w:rsid w:val="00464E19"/>
    <w:rsid w:val="004650EF"/>
    <w:rsid w:val="00465227"/>
    <w:rsid w:val="004653DC"/>
    <w:rsid w:val="00465454"/>
    <w:rsid w:val="00465594"/>
    <w:rsid w:val="004655B0"/>
    <w:rsid w:val="004656C6"/>
    <w:rsid w:val="004656CA"/>
    <w:rsid w:val="0046578B"/>
    <w:rsid w:val="004657AB"/>
    <w:rsid w:val="0046594E"/>
    <w:rsid w:val="00465963"/>
    <w:rsid w:val="00465AD1"/>
    <w:rsid w:val="00465B25"/>
    <w:rsid w:val="00465C49"/>
    <w:rsid w:val="00465C72"/>
    <w:rsid w:val="00465C90"/>
    <w:rsid w:val="00465C9D"/>
    <w:rsid w:val="00465DCE"/>
    <w:rsid w:val="004660FE"/>
    <w:rsid w:val="004661BD"/>
    <w:rsid w:val="00466274"/>
    <w:rsid w:val="0046628D"/>
    <w:rsid w:val="004662AB"/>
    <w:rsid w:val="0046630B"/>
    <w:rsid w:val="00466385"/>
    <w:rsid w:val="00466388"/>
    <w:rsid w:val="004664E3"/>
    <w:rsid w:val="00466578"/>
    <w:rsid w:val="004665A1"/>
    <w:rsid w:val="004666FB"/>
    <w:rsid w:val="0046673A"/>
    <w:rsid w:val="00466799"/>
    <w:rsid w:val="0046685E"/>
    <w:rsid w:val="00466922"/>
    <w:rsid w:val="00466962"/>
    <w:rsid w:val="004669F0"/>
    <w:rsid w:val="00466ACB"/>
    <w:rsid w:val="00466B65"/>
    <w:rsid w:val="00466C16"/>
    <w:rsid w:val="00466EA9"/>
    <w:rsid w:val="00466EDD"/>
    <w:rsid w:val="00467119"/>
    <w:rsid w:val="00467153"/>
    <w:rsid w:val="0046717E"/>
    <w:rsid w:val="004671C2"/>
    <w:rsid w:val="004671E8"/>
    <w:rsid w:val="00467221"/>
    <w:rsid w:val="0046722C"/>
    <w:rsid w:val="0046730E"/>
    <w:rsid w:val="0046736F"/>
    <w:rsid w:val="004675B9"/>
    <w:rsid w:val="0046765D"/>
    <w:rsid w:val="004677A0"/>
    <w:rsid w:val="00467805"/>
    <w:rsid w:val="004679D0"/>
    <w:rsid w:val="00467B29"/>
    <w:rsid w:val="00467BEE"/>
    <w:rsid w:val="00467C26"/>
    <w:rsid w:val="00467E07"/>
    <w:rsid w:val="00467EBD"/>
    <w:rsid w:val="00470038"/>
    <w:rsid w:val="00470139"/>
    <w:rsid w:val="0047031F"/>
    <w:rsid w:val="00470500"/>
    <w:rsid w:val="004709BB"/>
    <w:rsid w:val="00470B00"/>
    <w:rsid w:val="00470B5B"/>
    <w:rsid w:val="00470C13"/>
    <w:rsid w:val="00470C59"/>
    <w:rsid w:val="00470CA6"/>
    <w:rsid w:val="00470EB1"/>
    <w:rsid w:val="00470EFB"/>
    <w:rsid w:val="00470FF1"/>
    <w:rsid w:val="0047101E"/>
    <w:rsid w:val="004710F3"/>
    <w:rsid w:val="0047138B"/>
    <w:rsid w:val="0047142F"/>
    <w:rsid w:val="00471472"/>
    <w:rsid w:val="0047149B"/>
    <w:rsid w:val="0047152E"/>
    <w:rsid w:val="0047153C"/>
    <w:rsid w:val="0047178E"/>
    <w:rsid w:val="00471A55"/>
    <w:rsid w:val="00471B81"/>
    <w:rsid w:val="00471C0A"/>
    <w:rsid w:val="00471D77"/>
    <w:rsid w:val="00471D84"/>
    <w:rsid w:val="00471E01"/>
    <w:rsid w:val="00471F4F"/>
    <w:rsid w:val="00471F63"/>
    <w:rsid w:val="0047201C"/>
    <w:rsid w:val="00472038"/>
    <w:rsid w:val="0047203D"/>
    <w:rsid w:val="00472164"/>
    <w:rsid w:val="004721A4"/>
    <w:rsid w:val="004721D6"/>
    <w:rsid w:val="00472224"/>
    <w:rsid w:val="00472232"/>
    <w:rsid w:val="004722AF"/>
    <w:rsid w:val="004722BA"/>
    <w:rsid w:val="004724B3"/>
    <w:rsid w:val="004724F8"/>
    <w:rsid w:val="00472514"/>
    <w:rsid w:val="004725B2"/>
    <w:rsid w:val="004726D4"/>
    <w:rsid w:val="004726FF"/>
    <w:rsid w:val="0047277D"/>
    <w:rsid w:val="004728DD"/>
    <w:rsid w:val="00472997"/>
    <w:rsid w:val="004729D4"/>
    <w:rsid w:val="00472C02"/>
    <w:rsid w:val="00472D62"/>
    <w:rsid w:val="00472FB9"/>
    <w:rsid w:val="004730CA"/>
    <w:rsid w:val="004732CE"/>
    <w:rsid w:val="004733F5"/>
    <w:rsid w:val="004736B6"/>
    <w:rsid w:val="00473710"/>
    <w:rsid w:val="004738AF"/>
    <w:rsid w:val="00473B60"/>
    <w:rsid w:val="00473C3F"/>
    <w:rsid w:val="00473D55"/>
    <w:rsid w:val="00473D73"/>
    <w:rsid w:val="00473E42"/>
    <w:rsid w:val="00473F62"/>
    <w:rsid w:val="00474070"/>
    <w:rsid w:val="00474120"/>
    <w:rsid w:val="004741BB"/>
    <w:rsid w:val="00474223"/>
    <w:rsid w:val="0047431D"/>
    <w:rsid w:val="00474321"/>
    <w:rsid w:val="004743FD"/>
    <w:rsid w:val="00474550"/>
    <w:rsid w:val="0047467E"/>
    <w:rsid w:val="00474A4F"/>
    <w:rsid w:val="00474ABD"/>
    <w:rsid w:val="00474B5B"/>
    <w:rsid w:val="00474CC5"/>
    <w:rsid w:val="00474D3D"/>
    <w:rsid w:val="00474D5E"/>
    <w:rsid w:val="00474DA1"/>
    <w:rsid w:val="00474E63"/>
    <w:rsid w:val="00474EBD"/>
    <w:rsid w:val="00474F0E"/>
    <w:rsid w:val="0047501D"/>
    <w:rsid w:val="004750D4"/>
    <w:rsid w:val="00475107"/>
    <w:rsid w:val="004751B8"/>
    <w:rsid w:val="00475448"/>
    <w:rsid w:val="0047557B"/>
    <w:rsid w:val="004755A9"/>
    <w:rsid w:val="0047568B"/>
    <w:rsid w:val="00475704"/>
    <w:rsid w:val="0047577A"/>
    <w:rsid w:val="00475869"/>
    <w:rsid w:val="004758F1"/>
    <w:rsid w:val="004758F3"/>
    <w:rsid w:val="00475965"/>
    <w:rsid w:val="00475A0A"/>
    <w:rsid w:val="00475A2E"/>
    <w:rsid w:val="00475AE7"/>
    <w:rsid w:val="00475B2D"/>
    <w:rsid w:val="00475B5E"/>
    <w:rsid w:val="00475C01"/>
    <w:rsid w:val="00475CA0"/>
    <w:rsid w:val="00475DDA"/>
    <w:rsid w:val="00475E2A"/>
    <w:rsid w:val="00475EF0"/>
    <w:rsid w:val="00475F05"/>
    <w:rsid w:val="00476085"/>
    <w:rsid w:val="0047608A"/>
    <w:rsid w:val="004761E3"/>
    <w:rsid w:val="004761FE"/>
    <w:rsid w:val="00476208"/>
    <w:rsid w:val="004762A5"/>
    <w:rsid w:val="004762DB"/>
    <w:rsid w:val="004763D5"/>
    <w:rsid w:val="004764AB"/>
    <w:rsid w:val="00476512"/>
    <w:rsid w:val="004765AB"/>
    <w:rsid w:val="00476736"/>
    <w:rsid w:val="00476859"/>
    <w:rsid w:val="004768C3"/>
    <w:rsid w:val="00476948"/>
    <w:rsid w:val="004769A3"/>
    <w:rsid w:val="00476C44"/>
    <w:rsid w:val="00476E0D"/>
    <w:rsid w:val="00476E26"/>
    <w:rsid w:val="00476E55"/>
    <w:rsid w:val="00476F66"/>
    <w:rsid w:val="00476FBD"/>
    <w:rsid w:val="00477157"/>
    <w:rsid w:val="0047739F"/>
    <w:rsid w:val="00477404"/>
    <w:rsid w:val="004774AA"/>
    <w:rsid w:val="00477634"/>
    <w:rsid w:val="0047786E"/>
    <w:rsid w:val="0047799D"/>
    <w:rsid w:val="00477A22"/>
    <w:rsid w:val="00477A41"/>
    <w:rsid w:val="00477B22"/>
    <w:rsid w:val="00477B53"/>
    <w:rsid w:val="00477E01"/>
    <w:rsid w:val="00477E08"/>
    <w:rsid w:val="00477E7F"/>
    <w:rsid w:val="00477FF2"/>
    <w:rsid w:val="00480042"/>
    <w:rsid w:val="0048006C"/>
    <w:rsid w:val="0048014A"/>
    <w:rsid w:val="00480185"/>
    <w:rsid w:val="004803B8"/>
    <w:rsid w:val="0048049F"/>
    <w:rsid w:val="004804EA"/>
    <w:rsid w:val="004805CE"/>
    <w:rsid w:val="0048071F"/>
    <w:rsid w:val="004807A1"/>
    <w:rsid w:val="0048082E"/>
    <w:rsid w:val="00480978"/>
    <w:rsid w:val="00480A3E"/>
    <w:rsid w:val="00480BD2"/>
    <w:rsid w:val="00480C1E"/>
    <w:rsid w:val="00480FDB"/>
    <w:rsid w:val="00481044"/>
    <w:rsid w:val="00481048"/>
    <w:rsid w:val="0048106E"/>
    <w:rsid w:val="0048116F"/>
    <w:rsid w:val="004811EC"/>
    <w:rsid w:val="004812F9"/>
    <w:rsid w:val="0048132B"/>
    <w:rsid w:val="004813F3"/>
    <w:rsid w:val="00481536"/>
    <w:rsid w:val="004815AC"/>
    <w:rsid w:val="004816AF"/>
    <w:rsid w:val="004816F4"/>
    <w:rsid w:val="00481700"/>
    <w:rsid w:val="00481752"/>
    <w:rsid w:val="0048183F"/>
    <w:rsid w:val="0048192C"/>
    <w:rsid w:val="00481A05"/>
    <w:rsid w:val="00481B36"/>
    <w:rsid w:val="00481B8B"/>
    <w:rsid w:val="00481D3C"/>
    <w:rsid w:val="00481D5A"/>
    <w:rsid w:val="00481D63"/>
    <w:rsid w:val="00481E50"/>
    <w:rsid w:val="00481EE8"/>
    <w:rsid w:val="00481F3C"/>
    <w:rsid w:val="00481F46"/>
    <w:rsid w:val="00482186"/>
    <w:rsid w:val="0048228D"/>
    <w:rsid w:val="00482401"/>
    <w:rsid w:val="0048247D"/>
    <w:rsid w:val="004824EF"/>
    <w:rsid w:val="00482549"/>
    <w:rsid w:val="00482693"/>
    <w:rsid w:val="0048274F"/>
    <w:rsid w:val="00482967"/>
    <w:rsid w:val="004829D3"/>
    <w:rsid w:val="00482B05"/>
    <w:rsid w:val="00482C97"/>
    <w:rsid w:val="00482CF3"/>
    <w:rsid w:val="00482E59"/>
    <w:rsid w:val="00482EAA"/>
    <w:rsid w:val="00482F12"/>
    <w:rsid w:val="004830EF"/>
    <w:rsid w:val="00483169"/>
    <w:rsid w:val="00483230"/>
    <w:rsid w:val="00483291"/>
    <w:rsid w:val="004833CF"/>
    <w:rsid w:val="00483678"/>
    <w:rsid w:val="00483704"/>
    <w:rsid w:val="004837D2"/>
    <w:rsid w:val="00483834"/>
    <w:rsid w:val="0048391E"/>
    <w:rsid w:val="00483983"/>
    <w:rsid w:val="00483A2A"/>
    <w:rsid w:val="00483B12"/>
    <w:rsid w:val="00483D87"/>
    <w:rsid w:val="00483E13"/>
    <w:rsid w:val="00483E9A"/>
    <w:rsid w:val="00483EB4"/>
    <w:rsid w:val="004840B6"/>
    <w:rsid w:val="00484135"/>
    <w:rsid w:val="00484283"/>
    <w:rsid w:val="004842FF"/>
    <w:rsid w:val="0048436C"/>
    <w:rsid w:val="00484437"/>
    <w:rsid w:val="004847CD"/>
    <w:rsid w:val="00484923"/>
    <w:rsid w:val="00484983"/>
    <w:rsid w:val="00484B75"/>
    <w:rsid w:val="00484C97"/>
    <w:rsid w:val="00484EF1"/>
    <w:rsid w:val="0048517C"/>
    <w:rsid w:val="004852B0"/>
    <w:rsid w:val="00485479"/>
    <w:rsid w:val="0048559B"/>
    <w:rsid w:val="004855AB"/>
    <w:rsid w:val="00485747"/>
    <w:rsid w:val="0048574B"/>
    <w:rsid w:val="004857A6"/>
    <w:rsid w:val="004857BD"/>
    <w:rsid w:val="0048581D"/>
    <w:rsid w:val="00485845"/>
    <w:rsid w:val="00485909"/>
    <w:rsid w:val="004859AE"/>
    <w:rsid w:val="00485A41"/>
    <w:rsid w:val="00485B6C"/>
    <w:rsid w:val="00485BA5"/>
    <w:rsid w:val="00485C17"/>
    <w:rsid w:val="00485C63"/>
    <w:rsid w:val="00485CA1"/>
    <w:rsid w:val="00485D40"/>
    <w:rsid w:val="00485E13"/>
    <w:rsid w:val="00486070"/>
    <w:rsid w:val="004860B8"/>
    <w:rsid w:val="0048619C"/>
    <w:rsid w:val="00486239"/>
    <w:rsid w:val="0048635D"/>
    <w:rsid w:val="0048636B"/>
    <w:rsid w:val="0048642E"/>
    <w:rsid w:val="004869D9"/>
    <w:rsid w:val="00486BB3"/>
    <w:rsid w:val="00486C57"/>
    <w:rsid w:val="00486D28"/>
    <w:rsid w:val="00486F45"/>
    <w:rsid w:val="00486F98"/>
    <w:rsid w:val="004870AA"/>
    <w:rsid w:val="004870B7"/>
    <w:rsid w:val="004871C8"/>
    <w:rsid w:val="0048723C"/>
    <w:rsid w:val="004874D5"/>
    <w:rsid w:val="0048753C"/>
    <w:rsid w:val="00487676"/>
    <w:rsid w:val="004877E8"/>
    <w:rsid w:val="0048781B"/>
    <w:rsid w:val="00487A02"/>
    <w:rsid w:val="00487A16"/>
    <w:rsid w:val="00487B79"/>
    <w:rsid w:val="00487D1C"/>
    <w:rsid w:val="00487D97"/>
    <w:rsid w:val="00487F4A"/>
    <w:rsid w:val="00487F6B"/>
    <w:rsid w:val="00487FA0"/>
    <w:rsid w:val="004901A9"/>
    <w:rsid w:val="004901C5"/>
    <w:rsid w:val="0049035F"/>
    <w:rsid w:val="004903C9"/>
    <w:rsid w:val="00490425"/>
    <w:rsid w:val="0049043E"/>
    <w:rsid w:val="004906A2"/>
    <w:rsid w:val="004906BB"/>
    <w:rsid w:val="004906C6"/>
    <w:rsid w:val="004907D3"/>
    <w:rsid w:val="004907EC"/>
    <w:rsid w:val="00490832"/>
    <w:rsid w:val="00490A1A"/>
    <w:rsid w:val="00490AC1"/>
    <w:rsid w:val="00490BE8"/>
    <w:rsid w:val="00490CE4"/>
    <w:rsid w:val="00490D0F"/>
    <w:rsid w:val="00490DDB"/>
    <w:rsid w:val="00490DDD"/>
    <w:rsid w:val="004910F8"/>
    <w:rsid w:val="004911A2"/>
    <w:rsid w:val="00491320"/>
    <w:rsid w:val="00491364"/>
    <w:rsid w:val="004913A1"/>
    <w:rsid w:val="00491875"/>
    <w:rsid w:val="004918E1"/>
    <w:rsid w:val="004919F4"/>
    <w:rsid w:val="00491A99"/>
    <w:rsid w:val="00491AA8"/>
    <w:rsid w:val="00491AAF"/>
    <w:rsid w:val="00491B38"/>
    <w:rsid w:val="00491B42"/>
    <w:rsid w:val="00491BB2"/>
    <w:rsid w:val="00491BD0"/>
    <w:rsid w:val="00491C26"/>
    <w:rsid w:val="00491C2F"/>
    <w:rsid w:val="00491CA3"/>
    <w:rsid w:val="00491E2F"/>
    <w:rsid w:val="00491EFF"/>
    <w:rsid w:val="00492114"/>
    <w:rsid w:val="0049211B"/>
    <w:rsid w:val="004922FE"/>
    <w:rsid w:val="00492338"/>
    <w:rsid w:val="004923F7"/>
    <w:rsid w:val="004924D2"/>
    <w:rsid w:val="00492577"/>
    <w:rsid w:val="004925D5"/>
    <w:rsid w:val="004927B4"/>
    <w:rsid w:val="004928BA"/>
    <w:rsid w:val="00492AB4"/>
    <w:rsid w:val="00492B15"/>
    <w:rsid w:val="00492B18"/>
    <w:rsid w:val="00492D21"/>
    <w:rsid w:val="00492F0C"/>
    <w:rsid w:val="00492FC9"/>
    <w:rsid w:val="0049301B"/>
    <w:rsid w:val="004930AC"/>
    <w:rsid w:val="004930CD"/>
    <w:rsid w:val="004931AD"/>
    <w:rsid w:val="004932F0"/>
    <w:rsid w:val="0049332B"/>
    <w:rsid w:val="00493528"/>
    <w:rsid w:val="004935C6"/>
    <w:rsid w:val="004937D5"/>
    <w:rsid w:val="004939B1"/>
    <w:rsid w:val="00493A76"/>
    <w:rsid w:val="00493B8B"/>
    <w:rsid w:val="00493BD6"/>
    <w:rsid w:val="00493F9E"/>
    <w:rsid w:val="00493FB4"/>
    <w:rsid w:val="00493FEF"/>
    <w:rsid w:val="00494022"/>
    <w:rsid w:val="00494047"/>
    <w:rsid w:val="004941DD"/>
    <w:rsid w:val="004943D5"/>
    <w:rsid w:val="00494498"/>
    <w:rsid w:val="00494535"/>
    <w:rsid w:val="004945FA"/>
    <w:rsid w:val="00494693"/>
    <w:rsid w:val="0049479D"/>
    <w:rsid w:val="0049480A"/>
    <w:rsid w:val="00494815"/>
    <w:rsid w:val="0049482A"/>
    <w:rsid w:val="00494965"/>
    <w:rsid w:val="004949AF"/>
    <w:rsid w:val="004949E5"/>
    <w:rsid w:val="004949F1"/>
    <w:rsid w:val="00494A50"/>
    <w:rsid w:val="00494B67"/>
    <w:rsid w:val="00494B81"/>
    <w:rsid w:val="00494B8A"/>
    <w:rsid w:val="00494CF2"/>
    <w:rsid w:val="00494E27"/>
    <w:rsid w:val="0049507B"/>
    <w:rsid w:val="00495104"/>
    <w:rsid w:val="004951D9"/>
    <w:rsid w:val="00495207"/>
    <w:rsid w:val="0049522D"/>
    <w:rsid w:val="00495287"/>
    <w:rsid w:val="00495453"/>
    <w:rsid w:val="0049555A"/>
    <w:rsid w:val="0049560A"/>
    <w:rsid w:val="004956E9"/>
    <w:rsid w:val="00495737"/>
    <w:rsid w:val="00495880"/>
    <w:rsid w:val="00495950"/>
    <w:rsid w:val="00495A48"/>
    <w:rsid w:val="00495A50"/>
    <w:rsid w:val="00495B58"/>
    <w:rsid w:val="00495C8B"/>
    <w:rsid w:val="00495FD1"/>
    <w:rsid w:val="00496120"/>
    <w:rsid w:val="00496191"/>
    <w:rsid w:val="004961FA"/>
    <w:rsid w:val="0049657A"/>
    <w:rsid w:val="0049673D"/>
    <w:rsid w:val="00496A43"/>
    <w:rsid w:val="00496AA0"/>
    <w:rsid w:val="00496ACB"/>
    <w:rsid w:val="00496AF1"/>
    <w:rsid w:val="00496B28"/>
    <w:rsid w:val="00496B2B"/>
    <w:rsid w:val="00496D13"/>
    <w:rsid w:val="00496DF6"/>
    <w:rsid w:val="00496E39"/>
    <w:rsid w:val="00496FAB"/>
    <w:rsid w:val="00496FAD"/>
    <w:rsid w:val="004970A8"/>
    <w:rsid w:val="004970F0"/>
    <w:rsid w:val="00497231"/>
    <w:rsid w:val="00497358"/>
    <w:rsid w:val="00497431"/>
    <w:rsid w:val="00497455"/>
    <w:rsid w:val="00497525"/>
    <w:rsid w:val="004975B0"/>
    <w:rsid w:val="0049761A"/>
    <w:rsid w:val="00497637"/>
    <w:rsid w:val="004976FA"/>
    <w:rsid w:val="0049791A"/>
    <w:rsid w:val="00497A05"/>
    <w:rsid w:val="00497A41"/>
    <w:rsid w:val="00497AC8"/>
    <w:rsid w:val="00497B9F"/>
    <w:rsid w:val="00497C41"/>
    <w:rsid w:val="00497C4A"/>
    <w:rsid w:val="00497CFC"/>
    <w:rsid w:val="00497D03"/>
    <w:rsid w:val="00497DC4"/>
    <w:rsid w:val="00497DC8"/>
    <w:rsid w:val="00497E35"/>
    <w:rsid w:val="00497E89"/>
    <w:rsid w:val="004A0222"/>
    <w:rsid w:val="004A031E"/>
    <w:rsid w:val="004A03DF"/>
    <w:rsid w:val="004A03FD"/>
    <w:rsid w:val="004A056B"/>
    <w:rsid w:val="004A05A5"/>
    <w:rsid w:val="004A0775"/>
    <w:rsid w:val="004A0796"/>
    <w:rsid w:val="004A08A8"/>
    <w:rsid w:val="004A0A12"/>
    <w:rsid w:val="004A0A2F"/>
    <w:rsid w:val="004A0A53"/>
    <w:rsid w:val="004A0ABB"/>
    <w:rsid w:val="004A0B87"/>
    <w:rsid w:val="004A0BDC"/>
    <w:rsid w:val="004A0BFD"/>
    <w:rsid w:val="004A0CC7"/>
    <w:rsid w:val="004A0D1F"/>
    <w:rsid w:val="004A0DCA"/>
    <w:rsid w:val="004A0F07"/>
    <w:rsid w:val="004A0FCD"/>
    <w:rsid w:val="004A1042"/>
    <w:rsid w:val="004A10EC"/>
    <w:rsid w:val="004A111A"/>
    <w:rsid w:val="004A1168"/>
    <w:rsid w:val="004A118A"/>
    <w:rsid w:val="004A11EF"/>
    <w:rsid w:val="004A11F2"/>
    <w:rsid w:val="004A13F3"/>
    <w:rsid w:val="004A1422"/>
    <w:rsid w:val="004A1526"/>
    <w:rsid w:val="004A1652"/>
    <w:rsid w:val="004A16C1"/>
    <w:rsid w:val="004A170B"/>
    <w:rsid w:val="004A18F9"/>
    <w:rsid w:val="004A1B33"/>
    <w:rsid w:val="004A1BEE"/>
    <w:rsid w:val="004A1D77"/>
    <w:rsid w:val="004A1D98"/>
    <w:rsid w:val="004A1E68"/>
    <w:rsid w:val="004A1F10"/>
    <w:rsid w:val="004A1F63"/>
    <w:rsid w:val="004A205C"/>
    <w:rsid w:val="004A217A"/>
    <w:rsid w:val="004A21B8"/>
    <w:rsid w:val="004A2221"/>
    <w:rsid w:val="004A232B"/>
    <w:rsid w:val="004A2330"/>
    <w:rsid w:val="004A25C6"/>
    <w:rsid w:val="004A264D"/>
    <w:rsid w:val="004A26CF"/>
    <w:rsid w:val="004A273B"/>
    <w:rsid w:val="004A280D"/>
    <w:rsid w:val="004A2815"/>
    <w:rsid w:val="004A288A"/>
    <w:rsid w:val="004A28B6"/>
    <w:rsid w:val="004A2917"/>
    <w:rsid w:val="004A2B06"/>
    <w:rsid w:val="004A2B87"/>
    <w:rsid w:val="004A2C4D"/>
    <w:rsid w:val="004A2F6C"/>
    <w:rsid w:val="004A3019"/>
    <w:rsid w:val="004A303D"/>
    <w:rsid w:val="004A304F"/>
    <w:rsid w:val="004A3074"/>
    <w:rsid w:val="004A3141"/>
    <w:rsid w:val="004A3205"/>
    <w:rsid w:val="004A3263"/>
    <w:rsid w:val="004A329F"/>
    <w:rsid w:val="004A33FF"/>
    <w:rsid w:val="004A354A"/>
    <w:rsid w:val="004A3591"/>
    <w:rsid w:val="004A37D5"/>
    <w:rsid w:val="004A3858"/>
    <w:rsid w:val="004A38A3"/>
    <w:rsid w:val="004A3906"/>
    <w:rsid w:val="004A3A49"/>
    <w:rsid w:val="004A3A5B"/>
    <w:rsid w:val="004A3B40"/>
    <w:rsid w:val="004A3BD6"/>
    <w:rsid w:val="004A3E28"/>
    <w:rsid w:val="004A3EBC"/>
    <w:rsid w:val="004A41FB"/>
    <w:rsid w:val="004A4272"/>
    <w:rsid w:val="004A42F7"/>
    <w:rsid w:val="004A4305"/>
    <w:rsid w:val="004A4342"/>
    <w:rsid w:val="004A4434"/>
    <w:rsid w:val="004A4457"/>
    <w:rsid w:val="004A465F"/>
    <w:rsid w:val="004A4922"/>
    <w:rsid w:val="004A4A1F"/>
    <w:rsid w:val="004A4A74"/>
    <w:rsid w:val="004A4AC7"/>
    <w:rsid w:val="004A4B73"/>
    <w:rsid w:val="004A4D64"/>
    <w:rsid w:val="004A4E5E"/>
    <w:rsid w:val="004A4E87"/>
    <w:rsid w:val="004A4EDD"/>
    <w:rsid w:val="004A51B8"/>
    <w:rsid w:val="004A521C"/>
    <w:rsid w:val="004A5231"/>
    <w:rsid w:val="004A5273"/>
    <w:rsid w:val="004A5345"/>
    <w:rsid w:val="004A5413"/>
    <w:rsid w:val="004A544B"/>
    <w:rsid w:val="004A55C3"/>
    <w:rsid w:val="004A59A5"/>
    <w:rsid w:val="004A5B15"/>
    <w:rsid w:val="004A5CC4"/>
    <w:rsid w:val="004A5D0C"/>
    <w:rsid w:val="004A5EDE"/>
    <w:rsid w:val="004A5EFE"/>
    <w:rsid w:val="004A5F72"/>
    <w:rsid w:val="004A5FE3"/>
    <w:rsid w:val="004A604E"/>
    <w:rsid w:val="004A6266"/>
    <w:rsid w:val="004A62A4"/>
    <w:rsid w:val="004A632F"/>
    <w:rsid w:val="004A6387"/>
    <w:rsid w:val="004A6530"/>
    <w:rsid w:val="004A66DF"/>
    <w:rsid w:val="004A6857"/>
    <w:rsid w:val="004A68CE"/>
    <w:rsid w:val="004A68D4"/>
    <w:rsid w:val="004A6A3A"/>
    <w:rsid w:val="004A6B47"/>
    <w:rsid w:val="004A6C43"/>
    <w:rsid w:val="004A6DC1"/>
    <w:rsid w:val="004A6DD0"/>
    <w:rsid w:val="004A7001"/>
    <w:rsid w:val="004A7030"/>
    <w:rsid w:val="004A705E"/>
    <w:rsid w:val="004A7079"/>
    <w:rsid w:val="004A71F5"/>
    <w:rsid w:val="004A7271"/>
    <w:rsid w:val="004A73F9"/>
    <w:rsid w:val="004A748E"/>
    <w:rsid w:val="004A74F6"/>
    <w:rsid w:val="004A7560"/>
    <w:rsid w:val="004A76B6"/>
    <w:rsid w:val="004A76BB"/>
    <w:rsid w:val="004A76E3"/>
    <w:rsid w:val="004A7708"/>
    <w:rsid w:val="004A77A9"/>
    <w:rsid w:val="004A78B8"/>
    <w:rsid w:val="004A7954"/>
    <w:rsid w:val="004A798D"/>
    <w:rsid w:val="004A7A56"/>
    <w:rsid w:val="004A7AC6"/>
    <w:rsid w:val="004A7E20"/>
    <w:rsid w:val="004B00A8"/>
    <w:rsid w:val="004B0237"/>
    <w:rsid w:val="004B0248"/>
    <w:rsid w:val="004B05C7"/>
    <w:rsid w:val="004B05E7"/>
    <w:rsid w:val="004B060C"/>
    <w:rsid w:val="004B0740"/>
    <w:rsid w:val="004B0796"/>
    <w:rsid w:val="004B095D"/>
    <w:rsid w:val="004B09E3"/>
    <w:rsid w:val="004B0A38"/>
    <w:rsid w:val="004B0A50"/>
    <w:rsid w:val="004B0AEA"/>
    <w:rsid w:val="004B0B44"/>
    <w:rsid w:val="004B0C35"/>
    <w:rsid w:val="004B0C41"/>
    <w:rsid w:val="004B0D46"/>
    <w:rsid w:val="004B0E4C"/>
    <w:rsid w:val="004B0EF6"/>
    <w:rsid w:val="004B103C"/>
    <w:rsid w:val="004B1135"/>
    <w:rsid w:val="004B11F7"/>
    <w:rsid w:val="004B1443"/>
    <w:rsid w:val="004B15D8"/>
    <w:rsid w:val="004B1643"/>
    <w:rsid w:val="004B16C1"/>
    <w:rsid w:val="004B16D9"/>
    <w:rsid w:val="004B18A3"/>
    <w:rsid w:val="004B1907"/>
    <w:rsid w:val="004B192D"/>
    <w:rsid w:val="004B1A11"/>
    <w:rsid w:val="004B1A6F"/>
    <w:rsid w:val="004B1E51"/>
    <w:rsid w:val="004B1E9E"/>
    <w:rsid w:val="004B1F34"/>
    <w:rsid w:val="004B1F46"/>
    <w:rsid w:val="004B1FD2"/>
    <w:rsid w:val="004B1FF5"/>
    <w:rsid w:val="004B2199"/>
    <w:rsid w:val="004B2404"/>
    <w:rsid w:val="004B2410"/>
    <w:rsid w:val="004B2481"/>
    <w:rsid w:val="004B2636"/>
    <w:rsid w:val="004B265D"/>
    <w:rsid w:val="004B267C"/>
    <w:rsid w:val="004B26A7"/>
    <w:rsid w:val="004B26BF"/>
    <w:rsid w:val="004B2C59"/>
    <w:rsid w:val="004B2C7C"/>
    <w:rsid w:val="004B2D14"/>
    <w:rsid w:val="004B2DBD"/>
    <w:rsid w:val="004B3054"/>
    <w:rsid w:val="004B3156"/>
    <w:rsid w:val="004B3474"/>
    <w:rsid w:val="004B348A"/>
    <w:rsid w:val="004B3592"/>
    <w:rsid w:val="004B35F5"/>
    <w:rsid w:val="004B376D"/>
    <w:rsid w:val="004B386D"/>
    <w:rsid w:val="004B38B3"/>
    <w:rsid w:val="004B38C3"/>
    <w:rsid w:val="004B393C"/>
    <w:rsid w:val="004B39AA"/>
    <w:rsid w:val="004B3A1E"/>
    <w:rsid w:val="004B3AAD"/>
    <w:rsid w:val="004B3B83"/>
    <w:rsid w:val="004B3D2C"/>
    <w:rsid w:val="004B3DC2"/>
    <w:rsid w:val="004B3F8C"/>
    <w:rsid w:val="004B4022"/>
    <w:rsid w:val="004B408C"/>
    <w:rsid w:val="004B4108"/>
    <w:rsid w:val="004B42F8"/>
    <w:rsid w:val="004B43AD"/>
    <w:rsid w:val="004B450D"/>
    <w:rsid w:val="004B46DA"/>
    <w:rsid w:val="004B4782"/>
    <w:rsid w:val="004B47B3"/>
    <w:rsid w:val="004B484F"/>
    <w:rsid w:val="004B48F0"/>
    <w:rsid w:val="004B499E"/>
    <w:rsid w:val="004B49AF"/>
    <w:rsid w:val="004B4A91"/>
    <w:rsid w:val="004B4AAD"/>
    <w:rsid w:val="004B4AD9"/>
    <w:rsid w:val="004B4C73"/>
    <w:rsid w:val="004B4D00"/>
    <w:rsid w:val="004B4E27"/>
    <w:rsid w:val="004B4E86"/>
    <w:rsid w:val="004B4F09"/>
    <w:rsid w:val="004B4FD9"/>
    <w:rsid w:val="004B4FE1"/>
    <w:rsid w:val="004B50C1"/>
    <w:rsid w:val="004B50F7"/>
    <w:rsid w:val="004B53A5"/>
    <w:rsid w:val="004B53DC"/>
    <w:rsid w:val="004B5477"/>
    <w:rsid w:val="004B54BC"/>
    <w:rsid w:val="004B55C8"/>
    <w:rsid w:val="004B5616"/>
    <w:rsid w:val="004B56A8"/>
    <w:rsid w:val="004B56BC"/>
    <w:rsid w:val="004B58C8"/>
    <w:rsid w:val="004B5B1E"/>
    <w:rsid w:val="004B5B2C"/>
    <w:rsid w:val="004B5E83"/>
    <w:rsid w:val="004B5E8E"/>
    <w:rsid w:val="004B5F63"/>
    <w:rsid w:val="004B6066"/>
    <w:rsid w:val="004B6180"/>
    <w:rsid w:val="004B6291"/>
    <w:rsid w:val="004B6308"/>
    <w:rsid w:val="004B6435"/>
    <w:rsid w:val="004B64E1"/>
    <w:rsid w:val="004B64FF"/>
    <w:rsid w:val="004B6534"/>
    <w:rsid w:val="004B6579"/>
    <w:rsid w:val="004B659E"/>
    <w:rsid w:val="004B65A4"/>
    <w:rsid w:val="004B65C8"/>
    <w:rsid w:val="004B65CC"/>
    <w:rsid w:val="004B65EC"/>
    <w:rsid w:val="004B6731"/>
    <w:rsid w:val="004B67CE"/>
    <w:rsid w:val="004B68F3"/>
    <w:rsid w:val="004B697B"/>
    <w:rsid w:val="004B6B1B"/>
    <w:rsid w:val="004B6BE0"/>
    <w:rsid w:val="004B6CE5"/>
    <w:rsid w:val="004B6CFF"/>
    <w:rsid w:val="004B6D6D"/>
    <w:rsid w:val="004B6F69"/>
    <w:rsid w:val="004B7001"/>
    <w:rsid w:val="004B70DD"/>
    <w:rsid w:val="004B70EA"/>
    <w:rsid w:val="004B7155"/>
    <w:rsid w:val="004B7272"/>
    <w:rsid w:val="004B7356"/>
    <w:rsid w:val="004B73CE"/>
    <w:rsid w:val="004B74A5"/>
    <w:rsid w:val="004B758F"/>
    <w:rsid w:val="004B7612"/>
    <w:rsid w:val="004B7619"/>
    <w:rsid w:val="004B7692"/>
    <w:rsid w:val="004B76B4"/>
    <w:rsid w:val="004B7732"/>
    <w:rsid w:val="004B77FE"/>
    <w:rsid w:val="004B7850"/>
    <w:rsid w:val="004B7859"/>
    <w:rsid w:val="004B785D"/>
    <w:rsid w:val="004B7908"/>
    <w:rsid w:val="004B7AE0"/>
    <w:rsid w:val="004B7BDB"/>
    <w:rsid w:val="004B7D51"/>
    <w:rsid w:val="004B7D83"/>
    <w:rsid w:val="004B7E0C"/>
    <w:rsid w:val="004C009F"/>
    <w:rsid w:val="004C0173"/>
    <w:rsid w:val="004C01A3"/>
    <w:rsid w:val="004C01B0"/>
    <w:rsid w:val="004C01CD"/>
    <w:rsid w:val="004C01E4"/>
    <w:rsid w:val="004C035D"/>
    <w:rsid w:val="004C0405"/>
    <w:rsid w:val="004C0453"/>
    <w:rsid w:val="004C045A"/>
    <w:rsid w:val="004C0515"/>
    <w:rsid w:val="004C06B9"/>
    <w:rsid w:val="004C06CD"/>
    <w:rsid w:val="004C072A"/>
    <w:rsid w:val="004C07D5"/>
    <w:rsid w:val="004C091F"/>
    <w:rsid w:val="004C09D6"/>
    <w:rsid w:val="004C0C0A"/>
    <w:rsid w:val="004C0D73"/>
    <w:rsid w:val="004C0D9C"/>
    <w:rsid w:val="004C0DA3"/>
    <w:rsid w:val="004C0DB7"/>
    <w:rsid w:val="004C0DE8"/>
    <w:rsid w:val="004C0DEE"/>
    <w:rsid w:val="004C0E1C"/>
    <w:rsid w:val="004C0EA6"/>
    <w:rsid w:val="004C0F43"/>
    <w:rsid w:val="004C0FF4"/>
    <w:rsid w:val="004C1147"/>
    <w:rsid w:val="004C11A9"/>
    <w:rsid w:val="004C12F6"/>
    <w:rsid w:val="004C1332"/>
    <w:rsid w:val="004C14BC"/>
    <w:rsid w:val="004C15CC"/>
    <w:rsid w:val="004C16F7"/>
    <w:rsid w:val="004C17FF"/>
    <w:rsid w:val="004C18FD"/>
    <w:rsid w:val="004C1ACA"/>
    <w:rsid w:val="004C1C4F"/>
    <w:rsid w:val="004C1D27"/>
    <w:rsid w:val="004C1D28"/>
    <w:rsid w:val="004C1D48"/>
    <w:rsid w:val="004C1D4C"/>
    <w:rsid w:val="004C1D66"/>
    <w:rsid w:val="004C1FAE"/>
    <w:rsid w:val="004C2110"/>
    <w:rsid w:val="004C21E1"/>
    <w:rsid w:val="004C2319"/>
    <w:rsid w:val="004C2552"/>
    <w:rsid w:val="004C2577"/>
    <w:rsid w:val="004C26EC"/>
    <w:rsid w:val="004C2728"/>
    <w:rsid w:val="004C27F6"/>
    <w:rsid w:val="004C286C"/>
    <w:rsid w:val="004C28EF"/>
    <w:rsid w:val="004C2B76"/>
    <w:rsid w:val="004C2C2C"/>
    <w:rsid w:val="004C2C32"/>
    <w:rsid w:val="004C2C49"/>
    <w:rsid w:val="004C2DE7"/>
    <w:rsid w:val="004C2E77"/>
    <w:rsid w:val="004C2FB9"/>
    <w:rsid w:val="004C2FE9"/>
    <w:rsid w:val="004C3076"/>
    <w:rsid w:val="004C3089"/>
    <w:rsid w:val="004C30A3"/>
    <w:rsid w:val="004C30E9"/>
    <w:rsid w:val="004C31FB"/>
    <w:rsid w:val="004C323A"/>
    <w:rsid w:val="004C3248"/>
    <w:rsid w:val="004C3263"/>
    <w:rsid w:val="004C3364"/>
    <w:rsid w:val="004C340B"/>
    <w:rsid w:val="004C352A"/>
    <w:rsid w:val="004C3763"/>
    <w:rsid w:val="004C3845"/>
    <w:rsid w:val="004C3A7F"/>
    <w:rsid w:val="004C3AC4"/>
    <w:rsid w:val="004C3BD7"/>
    <w:rsid w:val="004C3BFE"/>
    <w:rsid w:val="004C3D8C"/>
    <w:rsid w:val="004C3D9B"/>
    <w:rsid w:val="004C3DE9"/>
    <w:rsid w:val="004C3E52"/>
    <w:rsid w:val="004C405B"/>
    <w:rsid w:val="004C4107"/>
    <w:rsid w:val="004C437B"/>
    <w:rsid w:val="004C442B"/>
    <w:rsid w:val="004C448E"/>
    <w:rsid w:val="004C4503"/>
    <w:rsid w:val="004C4671"/>
    <w:rsid w:val="004C47CB"/>
    <w:rsid w:val="004C487C"/>
    <w:rsid w:val="004C489F"/>
    <w:rsid w:val="004C48CA"/>
    <w:rsid w:val="004C4900"/>
    <w:rsid w:val="004C49B3"/>
    <w:rsid w:val="004C4AE0"/>
    <w:rsid w:val="004C4AE6"/>
    <w:rsid w:val="004C4AFD"/>
    <w:rsid w:val="004C4BF3"/>
    <w:rsid w:val="004C4E1A"/>
    <w:rsid w:val="004C4FF6"/>
    <w:rsid w:val="004C5063"/>
    <w:rsid w:val="004C55D1"/>
    <w:rsid w:val="004C5632"/>
    <w:rsid w:val="004C563E"/>
    <w:rsid w:val="004C576C"/>
    <w:rsid w:val="004C5775"/>
    <w:rsid w:val="004C586E"/>
    <w:rsid w:val="004C58D2"/>
    <w:rsid w:val="004C58EC"/>
    <w:rsid w:val="004C58F9"/>
    <w:rsid w:val="004C5A2D"/>
    <w:rsid w:val="004C5ACD"/>
    <w:rsid w:val="004C5B45"/>
    <w:rsid w:val="004C5B7F"/>
    <w:rsid w:val="004C5DA4"/>
    <w:rsid w:val="004C5E24"/>
    <w:rsid w:val="004C5F2B"/>
    <w:rsid w:val="004C5F3D"/>
    <w:rsid w:val="004C5FE4"/>
    <w:rsid w:val="004C6043"/>
    <w:rsid w:val="004C6129"/>
    <w:rsid w:val="004C624E"/>
    <w:rsid w:val="004C639A"/>
    <w:rsid w:val="004C63DC"/>
    <w:rsid w:val="004C6497"/>
    <w:rsid w:val="004C6603"/>
    <w:rsid w:val="004C668E"/>
    <w:rsid w:val="004C66FF"/>
    <w:rsid w:val="004C674F"/>
    <w:rsid w:val="004C677E"/>
    <w:rsid w:val="004C682D"/>
    <w:rsid w:val="004C68B3"/>
    <w:rsid w:val="004C68F1"/>
    <w:rsid w:val="004C6981"/>
    <w:rsid w:val="004C69F4"/>
    <w:rsid w:val="004C6A82"/>
    <w:rsid w:val="004C6BFF"/>
    <w:rsid w:val="004C6C6C"/>
    <w:rsid w:val="004C6D73"/>
    <w:rsid w:val="004C6D7C"/>
    <w:rsid w:val="004C6E2F"/>
    <w:rsid w:val="004C6EE5"/>
    <w:rsid w:val="004C6F1B"/>
    <w:rsid w:val="004C6F9F"/>
    <w:rsid w:val="004C705C"/>
    <w:rsid w:val="004C7149"/>
    <w:rsid w:val="004C721A"/>
    <w:rsid w:val="004C732A"/>
    <w:rsid w:val="004C7336"/>
    <w:rsid w:val="004C7368"/>
    <w:rsid w:val="004C73A7"/>
    <w:rsid w:val="004C7425"/>
    <w:rsid w:val="004C74A8"/>
    <w:rsid w:val="004C75C6"/>
    <w:rsid w:val="004C7674"/>
    <w:rsid w:val="004C7723"/>
    <w:rsid w:val="004C773D"/>
    <w:rsid w:val="004C77C0"/>
    <w:rsid w:val="004C77D6"/>
    <w:rsid w:val="004C77D9"/>
    <w:rsid w:val="004C789E"/>
    <w:rsid w:val="004C78C0"/>
    <w:rsid w:val="004C790A"/>
    <w:rsid w:val="004C795D"/>
    <w:rsid w:val="004C79B7"/>
    <w:rsid w:val="004C7AE2"/>
    <w:rsid w:val="004C7CC1"/>
    <w:rsid w:val="004C7D1D"/>
    <w:rsid w:val="004C7E45"/>
    <w:rsid w:val="004D0016"/>
    <w:rsid w:val="004D001A"/>
    <w:rsid w:val="004D00FC"/>
    <w:rsid w:val="004D024E"/>
    <w:rsid w:val="004D02A2"/>
    <w:rsid w:val="004D02E3"/>
    <w:rsid w:val="004D02F6"/>
    <w:rsid w:val="004D0311"/>
    <w:rsid w:val="004D034B"/>
    <w:rsid w:val="004D0519"/>
    <w:rsid w:val="004D0532"/>
    <w:rsid w:val="004D0579"/>
    <w:rsid w:val="004D0922"/>
    <w:rsid w:val="004D0B38"/>
    <w:rsid w:val="004D0BAD"/>
    <w:rsid w:val="004D0BED"/>
    <w:rsid w:val="004D0D99"/>
    <w:rsid w:val="004D0F38"/>
    <w:rsid w:val="004D0FC7"/>
    <w:rsid w:val="004D119C"/>
    <w:rsid w:val="004D1235"/>
    <w:rsid w:val="004D1273"/>
    <w:rsid w:val="004D1278"/>
    <w:rsid w:val="004D1279"/>
    <w:rsid w:val="004D13C2"/>
    <w:rsid w:val="004D148C"/>
    <w:rsid w:val="004D14AC"/>
    <w:rsid w:val="004D14BD"/>
    <w:rsid w:val="004D1688"/>
    <w:rsid w:val="004D1747"/>
    <w:rsid w:val="004D1803"/>
    <w:rsid w:val="004D18C9"/>
    <w:rsid w:val="004D19A6"/>
    <w:rsid w:val="004D19B1"/>
    <w:rsid w:val="004D1A01"/>
    <w:rsid w:val="004D1BC5"/>
    <w:rsid w:val="004D1C34"/>
    <w:rsid w:val="004D1C4C"/>
    <w:rsid w:val="004D1EC0"/>
    <w:rsid w:val="004D1F13"/>
    <w:rsid w:val="004D1F40"/>
    <w:rsid w:val="004D205A"/>
    <w:rsid w:val="004D20D3"/>
    <w:rsid w:val="004D212A"/>
    <w:rsid w:val="004D228A"/>
    <w:rsid w:val="004D23A8"/>
    <w:rsid w:val="004D2425"/>
    <w:rsid w:val="004D2510"/>
    <w:rsid w:val="004D2520"/>
    <w:rsid w:val="004D25E4"/>
    <w:rsid w:val="004D25F5"/>
    <w:rsid w:val="004D277B"/>
    <w:rsid w:val="004D2802"/>
    <w:rsid w:val="004D282E"/>
    <w:rsid w:val="004D28E1"/>
    <w:rsid w:val="004D2963"/>
    <w:rsid w:val="004D29F3"/>
    <w:rsid w:val="004D2AFA"/>
    <w:rsid w:val="004D2CC4"/>
    <w:rsid w:val="004D2D62"/>
    <w:rsid w:val="004D2E2F"/>
    <w:rsid w:val="004D2E66"/>
    <w:rsid w:val="004D2EB4"/>
    <w:rsid w:val="004D2F2D"/>
    <w:rsid w:val="004D2F79"/>
    <w:rsid w:val="004D30FE"/>
    <w:rsid w:val="004D3181"/>
    <w:rsid w:val="004D32A2"/>
    <w:rsid w:val="004D33C5"/>
    <w:rsid w:val="004D355B"/>
    <w:rsid w:val="004D35D5"/>
    <w:rsid w:val="004D39B8"/>
    <w:rsid w:val="004D3DA9"/>
    <w:rsid w:val="004D3E31"/>
    <w:rsid w:val="004D3FBC"/>
    <w:rsid w:val="004D4121"/>
    <w:rsid w:val="004D4163"/>
    <w:rsid w:val="004D41B8"/>
    <w:rsid w:val="004D44F8"/>
    <w:rsid w:val="004D45EB"/>
    <w:rsid w:val="004D45F7"/>
    <w:rsid w:val="004D46CF"/>
    <w:rsid w:val="004D4778"/>
    <w:rsid w:val="004D4859"/>
    <w:rsid w:val="004D49B0"/>
    <w:rsid w:val="004D4A01"/>
    <w:rsid w:val="004D4A74"/>
    <w:rsid w:val="004D4B3F"/>
    <w:rsid w:val="004D4C0F"/>
    <w:rsid w:val="004D4E25"/>
    <w:rsid w:val="004D4E59"/>
    <w:rsid w:val="004D4EB5"/>
    <w:rsid w:val="004D4FBE"/>
    <w:rsid w:val="004D5097"/>
    <w:rsid w:val="004D51E9"/>
    <w:rsid w:val="004D5247"/>
    <w:rsid w:val="004D5386"/>
    <w:rsid w:val="004D5555"/>
    <w:rsid w:val="004D5556"/>
    <w:rsid w:val="004D555D"/>
    <w:rsid w:val="004D55C7"/>
    <w:rsid w:val="004D56C4"/>
    <w:rsid w:val="004D5886"/>
    <w:rsid w:val="004D5A46"/>
    <w:rsid w:val="004D5B16"/>
    <w:rsid w:val="004D5B69"/>
    <w:rsid w:val="004D5BE6"/>
    <w:rsid w:val="004D5D6A"/>
    <w:rsid w:val="004D5D7F"/>
    <w:rsid w:val="004D5E3F"/>
    <w:rsid w:val="004D5F7E"/>
    <w:rsid w:val="004D5F82"/>
    <w:rsid w:val="004D604E"/>
    <w:rsid w:val="004D61AF"/>
    <w:rsid w:val="004D65CB"/>
    <w:rsid w:val="004D670F"/>
    <w:rsid w:val="004D6826"/>
    <w:rsid w:val="004D68AA"/>
    <w:rsid w:val="004D68BC"/>
    <w:rsid w:val="004D6B7C"/>
    <w:rsid w:val="004D6BB2"/>
    <w:rsid w:val="004D6C04"/>
    <w:rsid w:val="004D6DA8"/>
    <w:rsid w:val="004D6E3B"/>
    <w:rsid w:val="004D6E3D"/>
    <w:rsid w:val="004D6E9C"/>
    <w:rsid w:val="004D6ECA"/>
    <w:rsid w:val="004D7087"/>
    <w:rsid w:val="004D7103"/>
    <w:rsid w:val="004D713C"/>
    <w:rsid w:val="004D7177"/>
    <w:rsid w:val="004D71B4"/>
    <w:rsid w:val="004D723D"/>
    <w:rsid w:val="004D7244"/>
    <w:rsid w:val="004D7261"/>
    <w:rsid w:val="004D72FC"/>
    <w:rsid w:val="004D73B0"/>
    <w:rsid w:val="004D73C1"/>
    <w:rsid w:val="004D750D"/>
    <w:rsid w:val="004D7517"/>
    <w:rsid w:val="004D76B5"/>
    <w:rsid w:val="004D779A"/>
    <w:rsid w:val="004D77B6"/>
    <w:rsid w:val="004D7856"/>
    <w:rsid w:val="004D78E6"/>
    <w:rsid w:val="004D7914"/>
    <w:rsid w:val="004D7967"/>
    <w:rsid w:val="004D79C4"/>
    <w:rsid w:val="004D7A6D"/>
    <w:rsid w:val="004D7AB6"/>
    <w:rsid w:val="004D7B12"/>
    <w:rsid w:val="004D7D42"/>
    <w:rsid w:val="004D7DC8"/>
    <w:rsid w:val="004D7F8D"/>
    <w:rsid w:val="004E0019"/>
    <w:rsid w:val="004E01F1"/>
    <w:rsid w:val="004E02F8"/>
    <w:rsid w:val="004E03E5"/>
    <w:rsid w:val="004E061C"/>
    <w:rsid w:val="004E072B"/>
    <w:rsid w:val="004E0823"/>
    <w:rsid w:val="004E0894"/>
    <w:rsid w:val="004E0C28"/>
    <w:rsid w:val="004E0C7B"/>
    <w:rsid w:val="004E0F88"/>
    <w:rsid w:val="004E1039"/>
    <w:rsid w:val="004E11DC"/>
    <w:rsid w:val="004E126A"/>
    <w:rsid w:val="004E1321"/>
    <w:rsid w:val="004E13FA"/>
    <w:rsid w:val="004E140C"/>
    <w:rsid w:val="004E14DC"/>
    <w:rsid w:val="004E15DB"/>
    <w:rsid w:val="004E15EA"/>
    <w:rsid w:val="004E17DB"/>
    <w:rsid w:val="004E188A"/>
    <w:rsid w:val="004E188E"/>
    <w:rsid w:val="004E18CA"/>
    <w:rsid w:val="004E18DC"/>
    <w:rsid w:val="004E1A3A"/>
    <w:rsid w:val="004E1A70"/>
    <w:rsid w:val="004E1BA5"/>
    <w:rsid w:val="004E1CB5"/>
    <w:rsid w:val="004E1D81"/>
    <w:rsid w:val="004E1E11"/>
    <w:rsid w:val="004E1FE5"/>
    <w:rsid w:val="004E208B"/>
    <w:rsid w:val="004E22EF"/>
    <w:rsid w:val="004E22FB"/>
    <w:rsid w:val="004E22FF"/>
    <w:rsid w:val="004E25B0"/>
    <w:rsid w:val="004E25EA"/>
    <w:rsid w:val="004E26DE"/>
    <w:rsid w:val="004E27A7"/>
    <w:rsid w:val="004E2A61"/>
    <w:rsid w:val="004E2BD7"/>
    <w:rsid w:val="004E2C1A"/>
    <w:rsid w:val="004E2CA3"/>
    <w:rsid w:val="004E2D84"/>
    <w:rsid w:val="004E2D8B"/>
    <w:rsid w:val="004E2ED8"/>
    <w:rsid w:val="004E3039"/>
    <w:rsid w:val="004E306C"/>
    <w:rsid w:val="004E3125"/>
    <w:rsid w:val="004E3231"/>
    <w:rsid w:val="004E350E"/>
    <w:rsid w:val="004E366E"/>
    <w:rsid w:val="004E3899"/>
    <w:rsid w:val="004E3907"/>
    <w:rsid w:val="004E393D"/>
    <w:rsid w:val="004E3B0C"/>
    <w:rsid w:val="004E3C36"/>
    <w:rsid w:val="004E3CC5"/>
    <w:rsid w:val="004E3CCE"/>
    <w:rsid w:val="004E3E14"/>
    <w:rsid w:val="004E3EF1"/>
    <w:rsid w:val="004E3F57"/>
    <w:rsid w:val="004E3FC1"/>
    <w:rsid w:val="004E4095"/>
    <w:rsid w:val="004E4120"/>
    <w:rsid w:val="004E41C9"/>
    <w:rsid w:val="004E41F3"/>
    <w:rsid w:val="004E4293"/>
    <w:rsid w:val="004E43C0"/>
    <w:rsid w:val="004E469B"/>
    <w:rsid w:val="004E4752"/>
    <w:rsid w:val="004E4761"/>
    <w:rsid w:val="004E4846"/>
    <w:rsid w:val="004E486C"/>
    <w:rsid w:val="004E4A21"/>
    <w:rsid w:val="004E4AAC"/>
    <w:rsid w:val="004E4B85"/>
    <w:rsid w:val="004E4B87"/>
    <w:rsid w:val="004E4BB4"/>
    <w:rsid w:val="004E4C21"/>
    <w:rsid w:val="004E4CB1"/>
    <w:rsid w:val="004E4D29"/>
    <w:rsid w:val="004E4F48"/>
    <w:rsid w:val="004E4FEC"/>
    <w:rsid w:val="004E5284"/>
    <w:rsid w:val="004E528E"/>
    <w:rsid w:val="004E5311"/>
    <w:rsid w:val="004E53CD"/>
    <w:rsid w:val="004E55A3"/>
    <w:rsid w:val="004E5642"/>
    <w:rsid w:val="004E57EB"/>
    <w:rsid w:val="004E584B"/>
    <w:rsid w:val="004E58FD"/>
    <w:rsid w:val="004E594A"/>
    <w:rsid w:val="004E5A2C"/>
    <w:rsid w:val="004E5AAD"/>
    <w:rsid w:val="004E5AC8"/>
    <w:rsid w:val="004E5B1D"/>
    <w:rsid w:val="004E5CFE"/>
    <w:rsid w:val="004E5E64"/>
    <w:rsid w:val="004E5ED6"/>
    <w:rsid w:val="004E5F02"/>
    <w:rsid w:val="004E5FC3"/>
    <w:rsid w:val="004E5FCB"/>
    <w:rsid w:val="004E5FF9"/>
    <w:rsid w:val="004E6068"/>
    <w:rsid w:val="004E61AC"/>
    <w:rsid w:val="004E626C"/>
    <w:rsid w:val="004E63F0"/>
    <w:rsid w:val="004E64A1"/>
    <w:rsid w:val="004E6589"/>
    <w:rsid w:val="004E659B"/>
    <w:rsid w:val="004E6860"/>
    <w:rsid w:val="004E68AF"/>
    <w:rsid w:val="004E6989"/>
    <w:rsid w:val="004E6A7C"/>
    <w:rsid w:val="004E6D94"/>
    <w:rsid w:val="004E6E24"/>
    <w:rsid w:val="004E6E45"/>
    <w:rsid w:val="004E6FF4"/>
    <w:rsid w:val="004E7080"/>
    <w:rsid w:val="004E71D5"/>
    <w:rsid w:val="004E72D2"/>
    <w:rsid w:val="004E7370"/>
    <w:rsid w:val="004E75B8"/>
    <w:rsid w:val="004E763A"/>
    <w:rsid w:val="004E77C6"/>
    <w:rsid w:val="004E77D3"/>
    <w:rsid w:val="004E7A5D"/>
    <w:rsid w:val="004E7C1D"/>
    <w:rsid w:val="004E7C2D"/>
    <w:rsid w:val="004E7E94"/>
    <w:rsid w:val="004F0133"/>
    <w:rsid w:val="004F01AE"/>
    <w:rsid w:val="004F026B"/>
    <w:rsid w:val="004F04EA"/>
    <w:rsid w:val="004F052B"/>
    <w:rsid w:val="004F069D"/>
    <w:rsid w:val="004F0805"/>
    <w:rsid w:val="004F0819"/>
    <w:rsid w:val="004F0944"/>
    <w:rsid w:val="004F0975"/>
    <w:rsid w:val="004F0A0A"/>
    <w:rsid w:val="004F0C51"/>
    <w:rsid w:val="004F0C6D"/>
    <w:rsid w:val="004F0CFC"/>
    <w:rsid w:val="004F0FC6"/>
    <w:rsid w:val="004F0FF1"/>
    <w:rsid w:val="004F1150"/>
    <w:rsid w:val="004F1367"/>
    <w:rsid w:val="004F164E"/>
    <w:rsid w:val="004F16CD"/>
    <w:rsid w:val="004F1821"/>
    <w:rsid w:val="004F18DF"/>
    <w:rsid w:val="004F1924"/>
    <w:rsid w:val="004F19B2"/>
    <w:rsid w:val="004F1A17"/>
    <w:rsid w:val="004F1B0B"/>
    <w:rsid w:val="004F1D43"/>
    <w:rsid w:val="004F1E23"/>
    <w:rsid w:val="004F1F90"/>
    <w:rsid w:val="004F1FFB"/>
    <w:rsid w:val="004F208C"/>
    <w:rsid w:val="004F2113"/>
    <w:rsid w:val="004F21D6"/>
    <w:rsid w:val="004F2230"/>
    <w:rsid w:val="004F2256"/>
    <w:rsid w:val="004F246D"/>
    <w:rsid w:val="004F24D4"/>
    <w:rsid w:val="004F25BD"/>
    <w:rsid w:val="004F25C1"/>
    <w:rsid w:val="004F2784"/>
    <w:rsid w:val="004F28F8"/>
    <w:rsid w:val="004F296B"/>
    <w:rsid w:val="004F2AE9"/>
    <w:rsid w:val="004F2B07"/>
    <w:rsid w:val="004F2BF5"/>
    <w:rsid w:val="004F2C84"/>
    <w:rsid w:val="004F2CF6"/>
    <w:rsid w:val="004F3101"/>
    <w:rsid w:val="004F319C"/>
    <w:rsid w:val="004F3288"/>
    <w:rsid w:val="004F3311"/>
    <w:rsid w:val="004F334B"/>
    <w:rsid w:val="004F338B"/>
    <w:rsid w:val="004F33AD"/>
    <w:rsid w:val="004F3550"/>
    <w:rsid w:val="004F3567"/>
    <w:rsid w:val="004F3702"/>
    <w:rsid w:val="004F386D"/>
    <w:rsid w:val="004F3872"/>
    <w:rsid w:val="004F38A4"/>
    <w:rsid w:val="004F38A5"/>
    <w:rsid w:val="004F38A9"/>
    <w:rsid w:val="004F3AD0"/>
    <w:rsid w:val="004F3B89"/>
    <w:rsid w:val="004F3BAE"/>
    <w:rsid w:val="004F3C91"/>
    <w:rsid w:val="004F3CC8"/>
    <w:rsid w:val="004F3E0D"/>
    <w:rsid w:val="004F3E25"/>
    <w:rsid w:val="004F408B"/>
    <w:rsid w:val="004F4096"/>
    <w:rsid w:val="004F4102"/>
    <w:rsid w:val="004F4214"/>
    <w:rsid w:val="004F4464"/>
    <w:rsid w:val="004F4686"/>
    <w:rsid w:val="004F4750"/>
    <w:rsid w:val="004F48B7"/>
    <w:rsid w:val="004F48DD"/>
    <w:rsid w:val="004F4A2F"/>
    <w:rsid w:val="004F4B36"/>
    <w:rsid w:val="004F4BF3"/>
    <w:rsid w:val="004F4C59"/>
    <w:rsid w:val="004F4D35"/>
    <w:rsid w:val="004F4F67"/>
    <w:rsid w:val="004F4FC3"/>
    <w:rsid w:val="004F4FE8"/>
    <w:rsid w:val="004F52F2"/>
    <w:rsid w:val="004F5311"/>
    <w:rsid w:val="004F5372"/>
    <w:rsid w:val="004F53C2"/>
    <w:rsid w:val="004F53CD"/>
    <w:rsid w:val="004F54A7"/>
    <w:rsid w:val="004F5547"/>
    <w:rsid w:val="004F55CF"/>
    <w:rsid w:val="004F5609"/>
    <w:rsid w:val="004F564B"/>
    <w:rsid w:val="004F5994"/>
    <w:rsid w:val="004F5AB9"/>
    <w:rsid w:val="004F5BB4"/>
    <w:rsid w:val="004F5BB9"/>
    <w:rsid w:val="004F5BF4"/>
    <w:rsid w:val="004F5F05"/>
    <w:rsid w:val="004F604F"/>
    <w:rsid w:val="004F6141"/>
    <w:rsid w:val="004F61A3"/>
    <w:rsid w:val="004F61A8"/>
    <w:rsid w:val="004F623F"/>
    <w:rsid w:val="004F62B3"/>
    <w:rsid w:val="004F6310"/>
    <w:rsid w:val="004F631F"/>
    <w:rsid w:val="004F64B9"/>
    <w:rsid w:val="004F6511"/>
    <w:rsid w:val="004F67E7"/>
    <w:rsid w:val="004F683B"/>
    <w:rsid w:val="004F68C1"/>
    <w:rsid w:val="004F6A21"/>
    <w:rsid w:val="004F6A43"/>
    <w:rsid w:val="004F6AD8"/>
    <w:rsid w:val="004F6AF2"/>
    <w:rsid w:val="004F6D10"/>
    <w:rsid w:val="004F6F01"/>
    <w:rsid w:val="004F6F1D"/>
    <w:rsid w:val="004F7328"/>
    <w:rsid w:val="004F738D"/>
    <w:rsid w:val="004F73CD"/>
    <w:rsid w:val="004F74EF"/>
    <w:rsid w:val="004F768E"/>
    <w:rsid w:val="004F7756"/>
    <w:rsid w:val="004F7812"/>
    <w:rsid w:val="004F784B"/>
    <w:rsid w:val="004F78C3"/>
    <w:rsid w:val="004F7AD0"/>
    <w:rsid w:val="004F7C16"/>
    <w:rsid w:val="004F7DE3"/>
    <w:rsid w:val="004F7ED5"/>
    <w:rsid w:val="00500062"/>
    <w:rsid w:val="00500165"/>
    <w:rsid w:val="00500170"/>
    <w:rsid w:val="0050018F"/>
    <w:rsid w:val="00500335"/>
    <w:rsid w:val="005003AF"/>
    <w:rsid w:val="00500471"/>
    <w:rsid w:val="00500794"/>
    <w:rsid w:val="005008A9"/>
    <w:rsid w:val="00500B5F"/>
    <w:rsid w:val="00500CBC"/>
    <w:rsid w:val="00500CD0"/>
    <w:rsid w:val="00500F19"/>
    <w:rsid w:val="00500F57"/>
    <w:rsid w:val="00500FDF"/>
    <w:rsid w:val="00501118"/>
    <w:rsid w:val="0050112E"/>
    <w:rsid w:val="0050135A"/>
    <w:rsid w:val="0050143C"/>
    <w:rsid w:val="00501490"/>
    <w:rsid w:val="005014AC"/>
    <w:rsid w:val="00501562"/>
    <w:rsid w:val="005015DA"/>
    <w:rsid w:val="00501660"/>
    <w:rsid w:val="0050191F"/>
    <w:rsid w:val="00501A10"/>
    <w:rsid w:val="00501ABD"/>
    <w:rsid w:val="00501D3C"/>
    <w:rsid w:val="00501E4E"/>
    <w:rsid w:val="00501EC8"/>
    <w:rsid w:val="00501F80"/>
    <w:rsid w:val="00502008"/>
    <w:rsid w:val="005020F3"/>
    <w:rsid w:val="00502183"/>
    <w:rsid w:val="005022FB"/>
    <w:rsid w:val="00502319"/>
    <w:rsid w:val="005024FB"/>
    <w:rsid w:val="00502694"/>
    <w:rsid w:val="00502857"/>
    <w:rsid w:val="00502A4C"/>
    <w:rsid w:val="00502DC6"/>
    <w:rsid w:val="00502E50"/>
    <w:rsid w:val="00503120"/>
    <w:rsid w:val="005032DD"/>
    <w:rsid w:val="00503453"/>
    <w:rsid w:val="005034DA"/>
    <w:rsid w:val="00503553"/>
    <w:rsid w:val="00503760"/>
    <w:rsid w:val="00503851"/>
    <w:rsid w:val="00503993"/>
    <w:rsid w:val="005039C3"/>
    <w:rsid w:val="00503A42"/>
    <w:rsid w:val="00503ADE"/>
    <w:rsid w:val="00503B8B"/>
    <w:rsid w:val="00503C27"/>
    <w:rsid w:val="00503C32"/>
    <w:rsid w:val="00503EBB"/>
    <w:rsid w:val="00503F1F"/>
    <w:rsid w:val="0050423C"/>
    <w:rsid w:val="00504384"/>
    <w:rsid w:val="005044A7"/>
    <w:rsid w:val="005048FC"/>
    <w:rsid w:val="00504902"/>
    <w:rsid w:val="00504955"/>
    <w:rsid w:val="005049A3"/>
    <w:rsid w:val="00504AA8"/>
    <w:rsid w:val="00504AB2"/>
    <w:rsid w:val="00504BB8"/>
    <w:rsid w:val="00504C26"/>
    <w:rsid w:val="00504CC9"/>
    <w:rsid w:val="00504D57"/>
    <w:rsid w:val="00504D98"/>
    <w:rsid w:val="00504DEA"/>
    <w:rsid w:val="00504EC4"/>
    <w:rsid w:val="00504F67"/>
    <w:rsid w:val="00505022"/>
    <w:rsid w:val="00505038"/>
    <w:rsid w:val="00505115"/>
    <w:rsid w:val="0050512F"/>
    <w:rsid w:val="00505424"/>
    <w:rsid w:val="0050547E"/>
    <w:rsid w:val="005054DE"/>
    <w:rsid w:val="00505546"/>
    <w:rsid w:val="00505559"/>
    <w:rsid w:val="00505641"/>
    <w:rsid w:val="00505893"/>
    <w:rsid w:val="0050598A"/>
    <w:rsid w:val="00505B27"/>
    <w:rsid w:val="00505BD2"/>
    <w:rsid w:val="00505D40"/>
    <w:rsid w:val="00506026"/>
    <w:rsid w:val="0050604E"/>
    <w:rsid w:val="00506191"/>
    <w:rsid w:val="005061B7"/>
    <w:rsid w:val="00506218"/>
    <w:rsid w:val="00506250"/>
    <w:rsid w:val="00506256"/>
    <w:rsid w:val="00506327"/>
    <w:rsid w:val="00506328"/>
    <w:rsid w:val="005063DA"/>
    <w:rsid w:val="0050652B"/>
    <w:rsid w:val="00506649"/>
    <w:rsid w:val="00506726"/>
    <w:rsid w:val="005068AA"/>
    <w:rsid w:val="005068B6"/>
    <w:rsid w:val="005068FA"/>
    <w:rsid w:val="00506B7E"/>
    <w:rsid w:val="00506BD2"/>
    <w:rsid w:val="00506C15"/>
    <w:rsid w:val="00506C78"/>
    <w:rsid w:val="00506C84"/>
    <w:rsid w:val="00506CD5"/>
    <w:rsid w:val="00506D06"/>
    <w:rsid w:val="00506D43"/>
    <w:rsid w:val="00506D7B"/>
    <w:rsid w:val="00506E81"/>
    <w:rsid w:val="005070B2"/>
    <w:rsid w:val="005070C1"/>
    <w:rsid w:val="005071B5"/>
    <w:rsid w:val="00507231"/>
    <w:rsid w:val="00507381"/>
    <w:rsid w:val="00507437"/>
    <w:rsid w:val="005074CA"/>
    <w:rsid w:val="00507527"/>
    <w:rsid w:val="00507933"/>
    <w:rsid w:val="005079FB"/>
    <w:rsid w:val="00507A2D"/>
    <w:rsid w:val="00507ADA"/>
    <w:rsid w:val="00507B2A"/>
    <w:rsid w:val="00507C38"/>
    <w:rsid w:val="00507C62"/>
    <w:rsid w:val="00507D84"/>
    <w:rsid w:val="0051007F"/>
    <w:rsid w:val="005100D0"/>
    <w:rsid w:val="00510136"/>
    <w:rsid w:val="005102B7"/>
    <w:rsid w:val="005102E1"/>
    <w:rsid w:val="005103DF"/>
    <w:rsid w:val="0051046C"/>
    <w:rsid w:val="005104B3"/>
    <w:rsid w:val="0051060C"/>
    <w:rsid w:val="0051068C"/>
    <w:rsid w:val="005107E2"/>
    <w:rsid w:val="005108EE"/>
    <w:rsid w:val="00510920"/>
    <w:rsid w:val="00510972"/>
    <w:rsid w:val="0051099C"/>
    <w:rsid w:val="00510B01"/>
    <w:rsid w:val="00510BAB"/>
    <w:rsid w:val="00510C1D"/>
    <w:rsid w:val="00510C65"/>
    <w:rsid w:val="00510CD1"/>
    <w:rsid w:val="00510D55"/>
    <w:rsid w:val="00510E06"/>
    <w:rsid w:val="00510E5E"/>
    <w:rsid w:val="00510FCF"/>
    <w:rsid w:val="0051105F"/>
    <w:rsid w:val="00511155"/>
    <w:rsid w:val="00511166"/>
    <w:rsid w:val="00511235"/>
    <w:rsid w:val="00511316"/>
    <w:rsid w:val="00511335"/>
    <w:rsid w:val="00511443"/>
    <w:rsid w:val="005114A2"/>
    <w:rsid w:val="00511550"/>
    <w:rsid w:val="005115DE"/>
    <w:rsid w:val="00511744"/>
    <w:rsid w:val="005117AD"/>
    <w:rsid w:val="00511809"/>
    <w:rsid w:val="0051182D"/>
    <w:rsid w:val="00511863"/>
    <w:rsid w:val="005118AB"/>
    <w:rsid w:val="00511932"/>
    <w:rsid w:val="00511961"/>
    <w:rsid w:val="00511C2C"/>
    <w:rsid w:val="00511CAD"/>
    <w:rsid w:val="00511EE0"/>
    <w:rsid w:val="00511EF7"/>
    <w:rsid w:val="00511F1D"/>
    <w:rsid w:val="00511F28"/>
    <w:rsid w:val="0051206F"/>
    <w:rsid w:val="005122AB"/>
    <w:rsid w:val="0051238F"/>
    <w:rsid w:val="00512489"/>
    <w:rsid w:val="005128A2"/>
    <w:rsid w:val="00512906"/>
    <w:rsid w:val="0051292C"/>
    <w:rsid w:val="00512A57"/>
    <w:rsid w:val="00512ADF"/>
    <w:rsid w:val="00512B61"/>
    <w:rsid w:val="00512BDA"/>
    <w:rsid w:val="00512C8C"/>
    <w:rsid w:val="00512CBA"/>
    <w:rsid w:val="00512CD0"/>
    <w:rsid w:val="00512DBF"/>
    <w:rsid w:val="00512DF2"/>
    <w:rsid w:val="00512E05"/>
    <w:rsid w:val="00512E4C"/>
    <w:rsid w:val="00512EC4"/>
    <w:rsid w:val="00512EE0"/>
    <w:rsid w:val="00512F00"/>
    <w:rsid w:val="00512F0E"/>
    <w:rsid w:val="00512F7F"/>
    <w:rsid w:val="00513224"/>
    <w:rsid w:val="00513341"/>
    <w:rsid w:val="00513586"/>
    <w:rsid w:val="0051361E"/>
    <w:rsid w:val="00513656"/>
    <w:rsid w:val="00513823"/>
    <w:rsid w:val="0051390D"/>
    <w:rsid w:val="005139EF"/>
    <w:rsid w:val="00513A9E"/>
    <w:rsid w:val="00513BEB"/>
    <w:rsid w:val="00513CA6"/>
    <w:rsid w:val="00513CD0"/>
    <w:rsid w:val="00513EA4"/>
    <w:rsid w:val="00513F0B"/>
    <w:rsid w:val="005140A7"/>
    <w:rsid w:val="005140E9"/>
    <w:rsid w:val="005143C0"/>
    <w:rsid w:val="00514554"/>
    <w:rsid w:val="005145E7"/>
    <w:rsid w:val="005145EA"/>
    <w:rsid w:val="005147F1"/>
    <w:rsid w:val="00514AC2"/>
    <w:rsid w:val="00514D11"/>
    <w:rsid w:val="00514D6D"/>
    <w:rsid w:val="00514DDC"/>
    <w:rsid w:val="00514FA4"/>
    <w:rsid w:val="00515176"/>
    <w:rsid w:val="00515890"/>
    <w:rsid w:val="00515968"/>
    <w:rsid w:val="00515A31"/>
    <w:rsid w:val="00515A3A"/>
    <w:rsid w:val="00515AF2"/>
    <w:rsid w:val="00515B3A"/>
    <w:rsid w:val="00515C75"/>
    <w:rsid w:val="00515E58"/>
    <w:rsid w:val="00516054"/>
    <w:rsid w:val="005160B8"/>
    <w:rsid w:val="005160C8"/>
    <w:rsid w:val="0051616F"/>
    <w:rsid w:val="005162B5"/>
    <w:rsid w:val="005162BD"/>
    <w:rsid w:val="0051639B"/>
    <w:rsid w:val="005164A9"/>
    <w:rsid w:val="00516502"/>
    <w:rsid w:val="00516531"/>
    <w:rsid w:val="0051679C"/>
    <w:rsid w:val="005167F3"/>
    <w:rsid w:val="00516807"/>
    <w:rsid w:val="005168D4"/>
    <w:rsid w:val="0051698B"/>
    <w:rsid w:val="005169A0"/>
    <w:rsid w:val="00516A38"/>
    <w:rsid w:val="00516A68"/>
    <w:rsid w:val="00516A8F"/>
    <w:rsid w:val="00516ACD"/>
    <w:rsid w:val="00516BA9"/>
    <w:rsid w:val="00516C1A"/>
    <w:rsid w:val="00516C1D"/>
    <w:rsid w:val="00516EBC"/>
    <w:rsid w:val="00516F93"/>
    <w:rsid w:val="00516FA9"/>
    <w:rsid w:val="005170B3"/>
    <w:rsid w:val="005171C3"/>
    <w:rsid w:val="00517262"/>
    <w:rsid w:val="00517382"/>
    <w:rsid w:val="00517424"/>
    <w:rsid w:val="005174CC"/>
    <w:rsid w:val="005174D8"/>
    <w:rsid w:val="00517566"/>
    <w:rsid w:val="0051756A"/>
    <w:rsid w:val="00517698"/>
    <w:rsid w:val="00517845"/>
    <w:rsid w:val="005179A3"/>
    <w:rsid w:val="00517A1A"/>
    <w:rsid w:val="00517AC2"/>
    <w:rsid w:val="00517C9C"/>
    <w:rsid w:val="00517E7E"/>
    <w:rsid w:val="00517EDE"/>
    <w:rsid w:val="00520022"/>
    <w:rsid w:val="005200A7"/>
    <w:rsid w:val="0052015D"/>
    <w:rsid w:val="00520724"/>
    <w:rsid w:val="0052072D"/>
    <w:rsid w:val="005207C0"/>
    <w:rsid w:val="005207DB"/>
    <w:rsid w:val="00520987"/>
    <w:rsid w:val="005209B2"/>
    <w:rsid w:val="00520A00"/>
    <w:rsid w:val="00520A21"/>
    <w:rsid w:val="00520B20"/>
    <w:rsid w:val="00520B8E"/>
    <w:rsid w:val="00520BB7"/>
    <w:rsid w:val="00520D69"/>
    <w:rsid w:val="00520DAB"/>
    <w:rsid w:val="00521283"/>
    <w:rsid w:val="0052136E"/>
    <w:rsid w:val="00521552"/>
    <w:rsid w:val="00521973"/>
    <w:rsid w:val="00521979"/>
    <w:rsid w:val="00521AE8"/>
    <w:rsid w:val="00521BE2"/>
    <w:rsid w:val="00521E71"/>
    <w:rsid w:val="00522190"/>
    <w:rsid w:val="005222A5"/>
    <w:rsid w:val="005223B8"/>
    <w:rsid w:val="0052242C"/>
    <w:rsid w:val="0052252F"/>
    <w:rsid w:val="005225A6"/>
    <w:rsid w:val="00522715"/>
    <w:rsid w:val="00522739"/>
    <w:rsid w:val="005229C9"/>
    <w:rsid w:val="00522ADE"/>
    <w:rsid w:val="00522BF8"/>
    <w:rsid w:val="00522CFB"/>
    <w:rsid w:val="0052307D"/>
    <w:rsid w:val="00523146"/>
    <w:rsid w:val="005231A5"/>
    <w:rsid w:val="005231D6"/>
    <w:rsid w:val="0052327E"/>
    <w:rsid w:val="005232CD"/>
    <w:rsid w:val="0052342F"/>
    <w:rsid w:val="005234BD"/>
    <w:rsid w:val="00523537"/>
    <w:rsid w:val="0052354C"/>
    <w:rsid w:val="005237D0"/>
    <w:rsid w:val="005238E6"/>
    <w:rsid w:val="00523919"/>
    <w:rsid w:val="0052395C"/>
    <w:rsid w:val="00523B57"/>
    <w:rsid w:val="00523C0C"/>
    <w:rsid w:val="00523C0D"/>
    <w:rsid w:val="00523E4C"/>
    <w:rsid w:val="00523ECB"/>
    <w:rsid w:val="00523EF4"/>
    <w:rsid w:val="00523F0B"/>
    <w:rsid w:val="0052408E"/>
    <w:rsid w:val="005240CD"/>
    <w:rsid w:val="0052417F"/>
    <w:rsid w:val="00524247"/>
    <w:rsid w:val="0052424E"/>
    <w:rsid w:val="00524253"/>
    <w:rsid w:val="005242BB"/>
    <w:rsid w:val="005242BE"/>
    <w:rsid w:val="00524351"/>
    <w:rsid w:val="00524354"/>
    <w:rsid w:val="00524445"/>
    <w:rsid w:val="00524480"/>
    <w:rsid w:val="00524492"/>
    <w:rsid w:val="005244CC"/>
    <w:rsid w:val="0052471E"/>
    <w:rsid w:val="00524730"/>
    <w:rsid w:val="005248F5"/>
    <w:rsid w:val="00524900"/>
    <w:rsid w:val="00524AC2"/>
    <w:rsid w:val="00524B69"/>
    <w:rsid w:val="00524E06"/>
    <w:rsid w:val="00524E55"/>
    <w:rsid w:val="00524FBF"/>
    <w:rsid w:val="00525019"/>
    <w:rsid w:val="00525103"/>
    <w:rsid w:val="0052510C"/>
    <w:rsid w:val="00525164"/>
    <w:rsid w:val="00525212"/>
    <w:rsid w:val="00525310"/>
    <w:rsid w:val="0052544C"/>
    <w:rsid w:val="00525577"/>
    <w:rsid w:val="0052570C"/>
    <w:rsid w:val="005257A1"/>
    <w:rsid w:val="005258C4"/>
    <w:rsid w:val="00525B45"/>
    <w:rsid w:val="00525BF9"/>
    <w:rsid w:val="00525CDF"/>
    <w:rsid w:val="00525DDD"/>
    <w:rsid w:val="00526064"/>
    <w:rsid w:val="00526132"/>
    <w:rsid w:val="00526140"/>
    <w:rsid w:val="00526157"/>
    <w:rsid w:val="005262C8"/>
    <w:rsid w:val="005262DA"/>
    <w:rsid w:val="005262E0"/>
    <w:rsid w:val="005262F3"/>
    <w:rsid w:val="00526621"/>
    <w:rsid w:val="005266A5"/>
    <w:rsid w:val="0052675E"/>
    <w:rsid w:val="00526795"/>
    <w:rsid w:val="005267CE"/>
    <w:rsid w:val="0052680E"/>
    <w:rsid w:val="005269B7"/>
    <w:rsid w:val="00526A82"/>
    <w:rsid w:val="00526AC4"/>
    <w:rsid w:val="00526D35"/>
    <w:rsid w:val="00526E6B"/>
    <w:rsid w:val="005273A9"/>
    <w:rsid w:val="00527526"/>
    <w:rsid w:val="00527711"/>
    <w:rsid w:val="00527802"/>
    <w:rsid w:val="00527885"/>
    <w:rsid w:val="005278FE"/>
    <w:rsid w:val="00527911"/>
    <w:rsid w:val="00527933"/>
    <w:rsid w:val="00527B6F"/>
    <w:rsid w:val="00527C59"/>
    <w:rsid w:val="00527D14"/>
    <w:rsid w:val="00527D8E"/>
    <w:rsid w:val="00527DBC"/>
    <w:rsid w:val="00527DD2"/>
    <w:rsid w:val="00527E51"/>
    <w:rsid w:val="00527E82"/>
    <w:rsid w:val="00527EAD"/>
    <w:rsid w:val="00527FCE"/>
    <w:rsid w:val="0053022E"/>
    <w:rsid w:val="00530264"/>
    <w:rsid w:val="0053034B"/>
    <w:rsid w:val="005303F1"/>
    <w:rsid w:val="005305F9"/>
    <w:rsid w:val="005306C4"/>
    <w:rsid w:val="005307DB"/>
    <w:rsid w:val="00530A32"/>
    <w:rsid w:val="00531077"/>
    <w:rsid w:val="00531079"/>
    <w:rsid w:val="005311AA"/>
    <w:rsid w:val="0053123C"/>
    <w:rsid w:val="00531271"/>
    <w:rsid w:val="005312B5"/>
    <w:rsid w:val="0053135D"/>
    <w:rsid w:val="005314FB"/>
    <w:rsid w:val="0053178B"/>
    <w:rsid w:val="005317F6"/>
    <w:rsid w:val="00531825"/>
    <w:rsid w:val="005318BE"/>
    <w:rsid w:val="00531903"/>
    <w:rsid w:val="00531AC9"/>
    <w:rsid w:val="00531B10"/>
    <w:rsid w:val="00531B1B"/>
    <w:rsid w:val="00531B8B"/>
    <w:rsid w:val="00531BF4"/>
    <w:rsid w:val="00531C3C"/>
    <w:rsid w:val="00531D7D"/>
    <w:rsid w:val="00531F09"/>
    <w:rsid w:val="00531FA2"/>
    <w:rsid w:val="0053201E"/>
    <w:rsid w:val="0053204F"/>
    <w:rsid w:val="00532073"/>
    <w:rsid w:val="00532085"/>
    <w:rsid w:val="005320C0"/>
    <w:rsid w:val="005320FD"/>
    <w:rsid w:val="005321A3"/>
    <w:rsid w:val="00532252"/>
    <w:rsid w:val="0053238B"/>
    <w:rsid w:val="00532467"/>
    <w:rsid w:val="00532809"/>
    <w:rsid w:val="0053282D"/>
    <w:rsid w:val="00532841"/>
    <w:rsid w:val="005329F3"/>
    <w:rsid w:val="00532B79"/>
    <w:rsid w:val="00532BE6"/>
    <w:rsid w:val="00533005"/>
    <w:rsid w:val="00533182"/>
    <w:rsid w:val="00533431"/>
    <w:rsid w:val="0053346D"/>
    <w:rsid w:val="00533607"/>
    <w:rsid w:val="0053373A"/>
    <w:rsid w:val="0053384B"/>
    <w:rsid w:val="00533B09"/>
    <w:rsid w:val="00533C34"/>
    <w:rsid w:val="00533D44"/>
    <w:rsid w:val="00533D48"/>
    <w:rsid w:val="00533D6D"/>
    <w:rsid w:val="00533DB3"/>
    <w:rsid w:val="00533E00"/>
    <w:rsid w:val="00533E1E"/>
    <w:rsid w:val="00533E7E"/>
    <w:rsid w:val="00533ED6"/>
    <w:rsid w:val="00533F35"/>
    <w:rsid w:val="00533F57"/>
    <w:rsid w:val="005340FB"/>
    <w:rsid w:val="00534244"/>
    <w:rsid w:val="005342B9"/>
    <w:rsid w:val="005342E2"/>
    <w:rsid w:val="005342E8"/>
    <w:rsid w:val="00534331"/>
    <w:rsid w:val="00534342"/>
    <w:rsid w:val="0053455E"/>
    <w:rsid w:val="0053467C"/>
    <w:rsid w:val="00534713"/>
    <w:rsid w:val="0053474F"/>
    <w:rsid w:val="005347AF"/>
    <w:rsid w:val="00534891"/>
    <w:rsid w:val="00534E87"/>
    <w:rsid w:val="00534F98"/>
    <w:rsid w:val="00535045"/>
    <w:rsid w:val="00535060"/>
    <w:rsid w:val="00535136"/>
    <w:rsid w:val="005353E0"/>
    <w:rsid w:val="00535425"/>
    <w:rsid w:val="00535532"/>
    <w:rsid w:val="005355BB"/>
    <w:rsid w:val="00535608"/>
    <w:rsid w:val="00535616"/>
    <w:rsid w:val="00535725"/>
    <w:rsid w:val="005357C2"/>
    <w:rsid w:val="005358B8"/>
    <w:rsid w:val="00535A24"/>
    <w:rsid w:val="00535A53"/>
    <w:rsid w:val="00535A63"/>
    <w:rsid w:val="00535AA9"/>
    <w:rsid w:val="00535AAA"/>
    <w:rsid w:val="00535C11"/>
    <w:rsid w:val="00535C97"/>
    <w:rsid w:val="00535D14"/>
    <w:rsid w:val="00535F9A"/>
    <w:rsid w:val="0053607D"/>
    <w:rsid w:val="005361EB"/>
    <w:rsid w:val="005363B9"/>
    <w:rsid w:val="00536556"/>
    <w:rsid w:val="005365AD"/>
    <w:rsid w:val="00536608"/>
    <w:rsid w:val="005366DC"/>
    <w:rsid w:val="005367B7"/>
    <w:rsid w:val="00536845"/>
    <w:rsid w:val="005368DD"/>
    <w:rsid w:val="005368F6"/>
    <w:rsid w:val="00536907"/>
    <w:rsid w:val="00536A15"/>
    <w:rsid w:val="00536A4A"/>
    <w:rsid w:val="00536AA7"/>
    <w:rsid w:val="00536B04"/>
    <w:rsid w:val="00536BF7"/>
    <w:rsid w:val="00536F49"/>
    <w:rsid w:val="00536FB6"/>
    <w:rsid w:val="00536FC9"/>
    <w:rsid w:val="005372FB"/>
    <w:rsid w:val="005374D9"/>
    <w:rsid w:val="0053751C"/>
    <w:rsid w:val="00537624"/>
    <w:rsid w:val="005376B5"/>
    <w:rsid w:val="00537812"/>
    <w:rsid w:val="0053797C"/>
    <w:rsid w:val="00537AA6"/>
    <w:rsid w:val="00537AF9"/>
    <w:rsid w:val="00537C19"/>
    <w:rsid w:val="00537DCB"/>
    <w:rsid w:val="00537F50"/>
    <w:rsid w:val="00537FE8"/>
    <w:rsid w:val="005400A0"/>
    <w:rsid w:val="005400EA"/>
    <w:rsid w:val="005401EF"/>
    <w:rsid w:val="005402C5"/>
    <w:rsid w:val="00540623"/>
    <w:rsid w:val="00540770"/>
    <w:rsid w:val="0054081D"/>
    <w:rsid w:val="00540AD2"/>
    <w:rsid w:val="00540E0C"/>
    <w:rsid w:val="00540ECC"/>
    <w:rsid w:val="00540F65"/>
    <w:rsid w:val="0054102D"/>
    <w:rsid w:val="0054109A"/>
    <w:rsid w:val="0054119F"/>
    <w:rsid w:val="0054135A"/>
    <w:rsid w:val="00541523"/>
    <w:rsid w:val="0054164A"/>
    <w:rsid w:val="0054173D"/>
    <w:rsid w:val="005418BE"/>
    <w:rsid w:val="00541ADA"/>
    <w:rsid w:val="00541B28"/>
    <w:rsid w:val="00541C06"/>
    <w:rsid w:val="00541F0F"/>
    <w:rsid w:val="00541FBB"/>
    <w:rsid w:val="005420E9"/>
    <w:rsid w:val="0054240E"/>
    <w:rsid w:val="0054245B"/>
    <w:rsid w:val="005424C0"/>
    <w:rsid w:val="005425C9"/>
    <w:rsid w:val="005426B3"/>
    <w:rsid w:val="00542754"/>
    <w:rsid w:val="00542760"/>
    <w:rsid w:val="00542952"/>
    <w:rsid w:val="005429E8"/>
    <w:rsid w:val="00542BE7"/>
    <w:rsid w:val="00542C1F"/>
    <w:rsid w:val="00542CB8"/>
    <w:rsid w:val="00542E9D"/>
    <w:rsid w:val="00542EA0"/>
    <w:rsid w:val="00542EE8"/>
    <w:rsid w:val="00542F76"/>
    <w:rsid w:val="00542FA7"/>
    <w:rsid w:val="00542FFA"/>
    <w:rsid w:val="00543103"/>
    <w:rsid w:val="005431CB"/>
    <w:rsid w:val="005432B0"/>
    <w:rsid w:val="0054342B"/>
    <w:rsid w:val="0054355B"/>
    <w:rsid w:val="0054362B"/>
    <w:rsid w:val="0054363F"/>
    <w:rsid w:val="0054365C"/>
    <w:rsid w:val="00543911"/>
    <w:rsid w:val="00543997"/>
    <w:rsid w:val="00543A05"/>
    <w:rsid w:val="00543A6A"/>
    <w:rsid w:val="00543AB7"/>
    <w:rsid w:val="00543C3F"/>
    <w:rsid w:val="00543DC9"/>
    <w:rsid w:val="00543E4B"/>
    <w:rsid w:val="00543F30"/>
    <w:rsid w:val="00543F9D"/>
    <w:rsid w:val="00543FE2"/>
    <w:rsid w:val="00544070"/>
    <w:rsid w:val="00544161"/>
    <w:rsid w:val="00544195"/>
    <w:rsid w:val="005441E3"/>
    <w:rsid w:val="0054420E"/>
    <w:rsid w:val="0054444C"/>
    <w:rsid w:val="0054456E"/>
    <w:rsid w:val="00544597"/>
    <w:rsid w:val="0054474E"/>
    <w:rsid w:val="005448AB"/>
    <w:rsid w:val="005448BC"/>
    <w:rsid w:val="005448C2"/>
    <w:rsid w:val="005448DD"/>
    <w:rsid w:val="0054490E"/>
    <w:rsid w:val="00544969"/>
    <w:rsid w:val="005449DB"/>
    <w:rsid w:val="00544AE1"/>
    <w:rsid w:val="00544B2A"/>
    <w:rsid w:val="00544B6C"/>
    <w:rsid w:val="00544C3C"/>
    <w:rsid w:val="00544CCD"/>
    <w:rsid w:val="00544D47"/>
    <w:rsid w:val="00544E8F"/>
    <w:rsid w:val="00544EAD"/>
    <w:rsid w:val="00544EAE"/>
    <w:rsid w:val="00544F64"/>
    <w:rsid w:val="00544F96"/>
    <w:rsid w:val="00545063"/>
    <w:rsid w:val="0054506B"/>
    <w:rsid w:val="00545082"/>
    <w:rsid w:val="00545163"/>
    <w:rsid w:val="005451AA"/>
    <w:rsid w:val="00545264"/>
    <w:rsid w:val="00545275"/>
    <w:rsid w:val="00545284"/>
    <w:rsid w:val="005452F0"/>
    <w:rsid w:val="0054588E"/>
    <w:rsid w:val="0054592B"/>
    <w:rsid w:val="00545C23"/>
    <w:rsid w:val="00545C9B"/>
    <w:rsid w:val="00545CF4"/>
    <w:rsid w:val="00545DF8"/>
    <w:rsid w:val="00545E09"/>
    <w:rsid w:val="00545E60"/>
    <w:rsid w:val="00545F11"/>
    <w:rsid w:val="00545F33"/>
    <w:rsid w:val="00545F44"/>
    <w:rsid w:val="00545F95"/>
    <w:rsid w:val="00546213"/>
    <w:rsid w:val="00546224"/>
    <w:rsid w:val="00546320"/>
    <w:rsid w:val="0054657C"/>
    <w:rsid w:val="0054676B"/>
    <w:rsid w:val="0054689B"/>
    <w:rsid w:val="005469A9"/>
    <w:rsid w:val="00546BA2"/>
    <w:rsid w:val="00546CBB"/>
    <w:rsid w:val="00546CF6"/>
    <w:rsid w:val="00546D5D"/>
    <w:rsid w:val="00546D83"/>
    <w:rsid w:val="00546EF9"/>
    <w:rsid w:val="00546F21"/>
    <w:rsid w:val="00546FBF"/>
    <w:rsid w:val="00547066"/>
    <w:rsid w:val="0054710B"/>
    <w:rsid w:val="00547123"/>
    <w:rsid w:val="005471D1"/>
    <w:rsid w:val="00547351"/>
    <w:rsid w:val="005473A9"/>
    <w:rsid w:val="00547585"/>
    <w:rsid w:val="0054769A"/>
    <w:rsid w:val="0054782A"/>
    <w:rsid w:val="005478BE"/>
    <w:rsid w:val="005479B1"/>
    <w:rsid w:val="00547A3D"/>
    <w:rsid w:val="00547B34"/>
    <w:rsid w:val="00547B3A"/>
    <w:rsid w:val="00547B8A"/>
    <w:rsid w:val="00547B94"/>
    <w:rsid w:val="00547BDD"/>
    <w:rsid w:val="00547C52"/>
    <w:rsid w:val="00547C61"/>
    <w:rsid w:val="00547E30"/>
    <w:rsid w:val="0055000C"/>
    <w:rsid w:val="005500F7"/>
    <w:rsid w:val="005501B9"/>
    <w:rsid w:val="0055021E"/>
    <w:rsid w:val="0055027F"/>
    <w:rsid w:val="00550373"/>
    <w:rsid w:val="00550731"/>
    <w:rsid w:val="005508C1"/>
    <w:rsid w:val="0055093D"/>
    <w:rsid w:val="00550A86"/>
    <w:rsid w:val="00550B65"/>
    <w:rsid w:val="00550BC1"/>
    <w:rsid w:val="00550DBB"/>
    <w:rsid w:val="00550DC1"/>
    <w:rsid w:val="00550DE8"/>
    <w:rsid w:val="00550E57"/>
    <w:rsid w:val="00550E58"/>
    <w:rsid w:val="00550EDF"/>
    <w:rsid w:val="00550F33"/>
    <w:rsid w:val="00550FC2"/>
    <w:rsid w:val="00550FE2"/>
    <w:rsid w:val="005510D1"/>
    <w:rsid w:val="005510FA"/>
    <w:rsid w:val="005511C6"/>
    <w:rsid w:val="005512D2"/>
    <w:rsid w:val="005513E7"/>
    <w:rsid w:val="0055158C"/>
    <w:rsid w:val="00551645"/>
    <w:rsid w:val="005518D7"/>
    <w:rsid w:val="005518F5"/>
    <w:rsid w:val="0055191E"/>
    <w:rsid w:val="00551986"/>
    <w:rsid w:val="00551C22"/>
    <w:rsid w:val="00551CA8"/>
    <w:rsid w:val="00551CD4"/>
    <w:rsid w:val="00551D4B"/>
    <w:rsid w:val="00551D7B"/>
    <w:rsid w:val="00551FCB"/>
    <w:rsid w:val="00551FEC"/>
    <w:rsid w:val="00551FF9"/>
    <w:rsid w:val="0055216E"/>
    <w:rsid w:val="00552190"/>
    <w:rsid w:val="005521AA"/>
    <w:rsid w:val="005521B8"/>
    <w:rsid w:val="005521E5"/>
    <w:rsid w:val="00552399"/>
    <w:rsid w:val="005523A3"/>
    <w:rsid w:val="00552432"/>
    <w:rsid w:val="0055254A"/>
    <w:rsid w:val="0055259E"/>
    <w:rsid w:val="005525A1"/>
    <w:rsid w:val="00552699"/>
    <w:rsid w:val="005526F7"/>
    <w:rsid w:val="005528BE"/>
    <w:rsid w:val="00552B11"/>
    <w:rsid w:val="00552BDE"/>
    <w:rsid w:val="00552BF8"/>
    <w:rsid w:val="00552E83"/>
    <w:rsid w:val="00553001"/>
    <w:rsid w:val="0055313C"/>
    <w:rsid w:val="005532CD"/>
    <w:rsid w:val="005533E2"/>
    <w:rsid w:val="00553415"/>
    <w:rsid w:val="00553450"/>
    <w:rsid w:val="0055347E"/>
    <w:rsid w:val="00553614"/>
    <w:rsid w:val="005536D1"/>
    <w:rsid w:val="005536D3"/>
    <w:rsid w:val="0055373F"/>
    <w:rsid w:val="00553865"/>
    <w:rsid w:val="0055399F"/>
    <w:rsid w:val="00553AB8"/>
    <w:rsid w:val="00553B61"/>
    <w:rsid w:val="00553D0E"/>
    <w:rsid w:val="00553F86"/>
    <w:rsid w:val="0055406C"/>
    <w:rsid w:val="005540A7"/>
    <w:rsid w:val="005540DF"/>
    <w:rsid w:val="0055413B"/>
    <w:rsid w:val="0055418D"/>
    <w:rsid w:val="005541AA"/>
    <w:rsid w:val="00554362"/>
    <w:rsid w:val="005543C9"/>
    <w:rsid w:val="00554442"/>
    <w:rsid w:val="00554500"/>
    <w:rsid w:val="00554694"/>
    <w:rsid w:val="005546D1"/>
    <w:rsid w:val="0055470D"/>
    <w:rsid w:val="00554956"/>
    <w:rsid w:val="005549DC"/>
    <w:rsid w:val="00554D8D"/>
    <w:rsid w:val="00554E0A"/>
    <w:rsid w:val="00554EAE"/>
    <w:rsid w:val="00554EB2"/>
    <w:rsid w:val="00554EE3"/>
    <w:rsid w:val="00554FE7"/>
    <w:rsid w:val="00555024"/>
    <w:rsid w:val="005550FD"/>
    <w:rsid w:val="0055517E"/>
    <w:rsid w:val="005555FF"/>
    <w:rsid w:val="00555817"/>
    <w:rsid w:val="00555900"/>
    <w:rsid w:val="00555987"/>
    <w:rsid w:val="005559FF"/>
    <w:rsid w:val="00555B46"/>
    <w:rsid w:val="00555E68"/>
    <w:rsid w:val="00555EC4"/>
    <w:rsid w:val="00555F4D"/>
    <w:rsid w:val="00555F88"/>
    <w:rsid w:val="005561F2"/>
    <w:rsid w:val="00556456"/>
    <w:rsid w:val="00556534"/>
    <w:rsid w:val="00556563"/>
    <w:rsid w:val="005566C4"/>
    <w:rsid w:val="00556725"/>
    <w:rsid w:val="005568B1"/>
    <w:rsid w:val="0055695B"/>
    <w:rsid w:val="00556A28"/>
    <w:rsid w:val="00556AC0"/>
    <w:rsid w:val="00556BCA"/>
    <w:rsid w:val="00556CE3"/>
    <w:rsid w:val="00556D99"/>
    <w:rsid w:val="00556E20"/>
    <w:rsid w:val="00556E3D"/>
    <w:rsid w:val="0055703C"/>
    <w:rsid w:val="00557235"/>
    <w:rsid w:val="005572D7"/>
    <w:rsid w:val="005573CA"/>
    <w:rsid w:val="005574C2"/>
    <w:rsid w:val="00557939"/>
    <w:rsid w:val="00557956"/>
    <w:rsid w:val="005579B1"/>
    <w:rsid w:val="00557A72"/>
    <w:rsid w:val="00557B45"/>
    <w:rsid w:val="00557BE4"/>
    <w:rsid w:val="00557CB8"/>
    <w:rsid w:val="00557D5D"/>
    <w:rsid w:val="00557E89"/>
    <w:rsid w:val="00557F28"/>
    <w:rsid w:val="00560035"/>
    <w:rsid w:val="005603B9"/>
    <w:rsid w:val="005604B3"/>
    <w:rsid w:val="00560691"/>
    <w:rsid w:val="0056078A"/>
    <w:rsid w:val="0056080D"/>
    <w:rsid w:val="00560960"/>
    <w:rsid w:val="00560966"/>
    <w:rsid w:val="00560BF3"/>
    <w:rsid w:val="00560D72"/>
    <w:rsid w:val="00560F20"/>
    <w:rsid w:val="00560F62"/>
    <w:rsid w:val="00560F98"/>
    <w:rsid w:val="0056110D"/>
    <w:rsid w:val="00561173"/>
    <w:rsid w:val="005611AE"/>
    <w:rsid w:val="00561226"/>
    <w:rsid w:val="005612A0"/>
    <w:rsid w:val="005612C9"/>
    <w:rsid w:val="00561494"/>
    <w:rsid w:val="005617E8"/>
    <w:rsid w:val="00561811"/>
    <w:rsid w:val="005618B3"/>
    <w:rsid w:val="00561999"/>
    <w:rsid w:val="00561A47"/>
    <w:rsid w:val="00561ABF"/>
    <w:rsid w:val="00561B09"/>
    <w:rsid w:val="00561C4C"/>
    <w:rsid w:val="00561E59"/>
    <w:rsid w:val="0056202B"/>
    <w:rsid w:val="00562132"/>
    <w:rsid w:val="00562203"/>
    <w:rsid w:val="00562262"/>
    <w:rsid w:val="005626C0"/>
    <w:rsid w:val="005628EF"/>
    <w:rsid w:val="00562AC0"/>
    <w:rsid w:val="00562B4D"/>
    <w:rsid w:val="00562BAD"/>
    <w:rsid w:val="00562BF5"/>
    <w:rsid w:val="00562BFF"/>
    <w:rsid w:val="00562CD0"/>
    <w:rsid w:val="00562DA3"/>
    <w:rsid w:val="00562E1D"/>
    <w:rsid w:val="00562E8E"/>
    <w:rsid w:val="00562F84"/>
    <w:rsid w:val="00562FEC"/>
    <w:rsid w:val="00563037"/>
    <w:rsid w:val="0056325B"/>
    <w:rsid w:val="0056333B"/>
    <w:rsid w:val="005634E1"/>
    <w:rsid w:val="00563623"/>
    <w:rsid w:val="00563647"/>
    <w:rsid w:val="005637BF"/>
    <w:rsid w:val="0056387F"/>
    <w:rsid w:val="00563896"/>
    <w:rsid w:val="005638B3"/>
    <w:rsid w:val="005638B6"/>
    <w:rsid w:val="0056395A"/>
    <w:rsid w:val="00563979"/>
    <w:rsid w:val="005639ED"/>
    <w:rsid w:val="00563AE0"/>
    <w:rsid w:val="00563B39"/>
    <w:rsid w:val="00563BD4"/>
    <w:rsid w:val="00563C7E"/>
    <w:rsid w:val="00563DA7"/>
    <w:rsid w:val="00563E8C"/>
    <w:rsid w:val="00563EDE"/>
    <w:rsid w:val="00563EF5"/>
    <w:rsid w:val="00563F36"/>
    <w:rsid w:val="00563FF4"/>
    <w:rsid w:val="005640DE"/>
    <w:rsid w:val="0056411E"/>
    <w:rsid w:val="0056421B"/>
    <w:rsid w:val="00564239"/>
    <w:rsid w:val="00564383"/>
    <w:rsid w:val="005644BE"/>
    <w:rsid w:val="0056453E"/>
    <w:rsid w:val="00564564"/>
    <w:rsid w:val="005648ED"/>
    <w:rsid w:val="005649D2"/>
    <w:rsid w:val="00564A28"/>
    <w:rsid w:val="00564A88"/>
    <w:rsid w:val="00564AC6"/>
    <w:rsid w:val="00564B2A"/>
    <w:rsid w:val="00564B84"/>
    <w:rsid w:val="00564BE9"/>
    <w:rsid w:val="00564D7D"/>
    <w:rsid w:val="00564E3F"/>
    <w:rsid w:val="00564EA9"/>
    <w:rsid w:val="00564F09"/>
    <w:rsid w:val="0056507B"/>
    <w:rsid w:val="005650B7"/>
    <w:rsid w:val="005652AD"/>
    <w:rsid w:val="00565307"/>
    <w:rsid w:val="00565493"/>
    <w:rsid w:val="00565516"/>
    <w:rsid w:val="0056555B"/>
    <w:rsid w:val="00565613"/>
    <w:rsid w:val="00565880"/>
    <w:rsid w:val="005658AA"/>
    <w:rsid w:val="00565983"/>
    <w:rsid w:val="00565A21"/>
    <w:rsid w:val="00565AB4"/>
    <w:rsid w:val="00565BA9"/>
    <w:rsid w:val="00565C62"/>
    <w:rsid w:val="00565C74"/>
    <w:rsid w:val="00565CAC"/>
    <w:rsid w:val="00565CC6"/>
    <w:rsid w:val="00565D35"/>
    <w:rsid w:val="00565ECB"/>
    <w:rsid w:val="00565FF9"/>
    <w:rsid w:val="005660BD"/>
    <w:rsid w:val="005661B8"/>
    <w:rsid w:val="00566253"/>
    <w:rsid w:val="00566396"/>
    <w:rsid w:val="00566483"/>
    <w:rsid w:val="005665CF"/>
    <w:rsid w:val="005667B2"/>
    <w:rsid w:val="00566834"/>
    <w:rsid w:val="00566900"/>
    <w:rsid w:val="00566B7A"/>
    <w:rsid w:val="00566BE3"/>
    <w:rsid w:val="00566C16"/>
    <w:rsid w:val="00566ED6"/>
    <w:rsid w:val="00566FF8"/>
    <w:rsid w:val="0056705B"/>
    <w:rsid w:val="00567145"/>
    <w:rsid w:val="00567241"/>
    <w:rsid w:val="00567249"/>
    <w:rsid w:val="00567325"/>
    <w:rsid w:val="0056732E"/>
    <w:rsid w:val="00567363"/>
    <w:rsid w:val="005673EC"/>
    <w:rsid w:val="00567510"/>
    <w:rsid w:val="00567644"/>
    <w:rsid w:val="00567883"/>
    <w:rsid w:val="005678B5"/>
    <w:rsid w:val="005679A1"/>
    <w:rsid w:val="00567B87"/>
    <w:rsid w:val="00567C71"/>
    <w:rsid w:val="00567C9D"/>
    <w:rsid w:val="00567D01"/>
    <w:rsid w:val="00567DB6"/>
    <w:rsid w:val="00567FA8"/>
    <w:rsid w:val="00567FD4"/>
    <w:rsid w:val="0057005A"/>
    <w:rsid w:val="005700CE"/>
    <w:rsid w:val="005700D8"/>
    <w:rsid w:val="0057027E"/>
    <w:rsid w:val="00570350"/>
    <w:rsid w:val="00570396"/>
    <w:rsid w:val="0057063C"/>
    <w:rsid w:val="00570690"/>
    <w:rsid w:val="005706F0"/>
    <w:rsid w:val="005708C3"/>
    <w:rsid w:val="005709BA"/>
    <w:rsid w:val="00570B61"/>
    <w:rsid w:val="00570B68"/>
    <w:rsid w:val="00570BFC"/>
    <w:rsid w:val="00570C66"/>
    <w:rsid w:val="00570D29"/>
    <w:rsid w:val="00571022"/>
    <w:rsid w:val="00571047"/>
    <w:rsid w:val="00571458"/>
    <w:rsid w:val="00571546"/>
    <w:rsid w:val="00571579"/>
    <w:rsid w:val="0057164D"/>
    <w:rsid w:val="005717B6"/>
    <w:rsid w:val="0057181B"/>
    <w:rsid w:val="00571D7C"/>
    <w:rsid w:val="00571DE4"/>
    <w:rsid w:val="00571EF6"/>
    <w:rsid w:val="00571F24"/>
    <w:rsid w:val="00572536"/>
    <w:rsid w:val="005725BC"/>
    <w:rsid w:val="00572657"/>
    <w:rsid w:val="005726A6"/>
    <w:rsid w:val="00572BB0"/>
    <w:rsid w:val="00572C26"/>
    <w:rsid w:val="00572CC3"/>
    <w:rsid w:val="00572CD4"/>
    <w:rsid w:val="00572DAD"/>
    <w:rsid w:val="00572DF3"/>
    <w:rsid w:val="00572EEB"/>
    <w:rsid w:val="0057305F"/>
    <w:rsid w:val="005731A7"/>
    <w:rsid w:val="005731F8"/>
    <w:rsid w:val="005734EB"/>
    <w:rsid w:val="00573501"/>
    <w:rsid w:val="00573538"/>
    <w:rsid w:val="0057357A"/>
    <w:rsid w:val="00573684"/>
    <w:rsid w:val="0057369C"/>
    <w:rsid w:val="00573700"/>
    <w:rsid w:val="00573724"/>
    <w:rsid w:val="00573821"/>
    <w:rsid w:val="005738C6"/>
    <w:rsid w:val="00573B07"/>
    <w:rsid w:val="00573B50"/>
    <w:rsid w:val="00573E8F"/>
    <w:rsid w:val="00573EE1"/>
    <w:rsid w:val="00573F5D"/>
    <w:rsid w:val="00573F97"/>
    <w:rsid w:val="0057408E"/>
    <w:rsid w:val="00574090"/>
    <w:rsid w:val="00574101"/>
    <w:rsid w:val="005742AD"/>
    <w:rsid w:val="005742DC"/>
    <w:rsid w:val="00574356"/>
    <w:rsid w:val="005743A9"/>
    <w:rsid w:val="0057442D"/>
    <w:rsid w:val="0057447E"/>
    <w:rsid w:val="005744B4"/>
    <w:rsid w:val="005745E1"/>
    <w:rsid w:val="00574A6F"/>
    <w:rsid w:val="00574A9C"/>
    <w:rsid w:val="00574AEB"/>
    <w:rsid w:val="00574CA9"/>
    <w:rsid w:val="00574E6E"/>
    <w:rsid w:val="00574F01"/>
    <w:rsid w:val="0057503B"/>
    <w:rsid w:val="00575090"/>
    <w:rsid w:val="0057509B"/>
    <w:rsid w:val="005752D4"/>
    <w:rsid w:val="005755F8"/>
    <w:rsid w:val="0057569F"/>
    <w:rsid w:val="0057588A"/>
    <w:rsid w:val="0057588D"/>
    <w:rsid w:val="005758E8"/>
    <w:rsid w:val="00575950"/>
    <w:rsid w:val="00575A4F"/>
    <w:rsid w:val="00575A67"/>
    <w:rsid w:val="00575C30"/>
    <w:rsid w:val="00575D9C"/>
    <w:rsid w:val="00575E00"/>
    <w:rsid w:val="005762B8"/>
    <w:rsid w:val="0057644D"/>
    <w:rsid w:val="00576499"/>
    <w:rsid w:val="005764E5"/>
    <w:rsid w:val="005765C3"/>
    <w:rsid w:val="005765CE"/>
    <w:rsid w:val="005765E2"/>
    <w:rsid w:val="005767A3"/>
    <w:rsid w:val="00576943"/>
    <w:rsid w:val="00576AB6"/>
    <w:rsid w:val="00576AC9"/>
    <w:rsid w:val="00576DB1"/>
    <w:rsid w:val="00576DC1"/>
    <w:rsid w:val="00576E30"/>
    <w:rsid w:val="00576E78"/>
    <w:rsid w:val="00576EEC"/>
    <w:rsid w:val="00576FDE"/>
    <w:rsid w:val="0057700B"/>
    <w:rsid w:val="0057704A"/>
    <w:rsid w:val="0057721A"/>
    <w:rsid w:val="0057722D"/>
    <w:rsid w:val="005772B1"/>
    <w:rsid w:val="005772CD"/>
    <w:rsid w:val="00577396"/>
    <w:rsid w:val="005773A6"/>
    <w:rsid w:val="005773EF"/>
    <w:rsid w:val="00577461"/>
    <w:rsid w:val="0057754B"/>
    <w:rsid w:val="00577588"/>
    <w:rsid w:val="005775D0"/>
    <w:rsid w:val="0057766C"/>
    <w:rsid w:val="0057768A"/>
    <w:rsid w:val="005776BE"/>
    <w:rsid w:val="005776C4"/>
    <w:rsid w:val="005776DA"/>
    <w:rsid w:val="00577722"/>
    <w:rsid w:val="0057788C"/>
    <w:rsid w:val="005778EA"/>
    <w:rsid w:val="00577B7D"/>
    <w:rsid w:val="00577D42"/>
    <w:rsid w:val="00580045"/>
    <w:rsid w:val="00580102"/>
    <w:rsid w:val="00580154"/>
    <w:rsid w:val="0058025B"/>
    <w:rsid w:val="005802D5"/>
    <w:rsid w:val="0058032A"/>
    <w:rsid w:val="0058037B"/>
    <w:rsid w:val="00580409"/>
    <w:rsid w:val="00580740"/>
    <w:rsid w:val="005808EE"/>
    <w:rsid w:val="005809F1"/>
    <w:rsid w:val="00580B15"/>
    <w:rsid w:val="00580C41"/>
    <w:rsid w:val="00580CE6"/>
    <w:rsid w:val="00580D49"/>
    <w:rsid w:val="00580D9A"/>
    <w:rsid w:val="00580DDF"/>
    <w:rsid w:val="00580F43"/>
    <w:rsid w:val="00581021"/>
    <w:rsid w:val="0058102D"/>
    <w:rsid w:val="005810E7"/>
    <w:rsid w:val="00581331"/>
    <w:rsid w:val="00581342"/>
    <w:rsid w:val="0058151F"/>
    <w:rsid w:val="0058158A"/>
    <w:rsid w:val="00581602"/>
    <w:rsid w:val="0058169F"/>
    <w:rsid w:val="005816F9"/>
    <w:rsid w:val="005818E5"/>
    <w:rsid w:val="00581933"/>
    <w:rsid w:val="0058194D"/>
    <w:rsid w:val="00581A7D"/>
    <w:rsid w:val="00581AA3"/>
    <w:rsid w:val="00581B9F"/>
    <w:rsid w:val="00581BA1"/>
    <w:rsid w:val="00581CB2"/>
    <w:rsid w:val="00581E48"/>
    <w:rsid w:val="00581EC6"/>
    <w:rsid w:val="00581ECD"/>
    <w:rsid w:val="00582287"/>
    <w:rsid w:val="005822AE"/>
    <w:rsid w:val="0058230A"/>
    <w:rsid w:val="00582384"/>
    <w:rsid w:val="00582445"/>
    <w:rsid w:val="005824D7"/>
    <w:rsid w:val="005826B8"/>
    <w:rsid w:val="005826D3"/>
    <w:rsid w:val="0058281C"/>
    <w:rsid w:val="00582997"/>
    <w:rsid w:val="00582AC7"/>
    <w:rsid w:val="00582BC2"/>
    <w:rsid w:val="00582BD4"/>
    <w:rsid w:val="00582BF3"/>
    <w:rsid w:val="00582C27"/>
    <w:rsid w:val="00582CBC"/>
    <w:rsid w:val="00582D4E"/>
    <w:rsid w:val="00582E81"/>
    <w:rsid w:val="00582E9F"/>
    <w:rsid w:val="00582EE3"/>
    <w:rsid w:val="00583096"/>
    <w:rsid w:val="0058315D"/>
    <w:rsid w:val="00583333"/>
    <w:rsid w:val="00583383"/>
    <w:rsid w:val="00583593"/>
    <w:rsid w:val="005835B7"/>
    <w:rsid w:val="0058368E"/>
    <w:rsid w:val="005836F5"/>
    <w:rsid w:val="00583731"/>
    <w:rsid w:val="005837BB"/>
    <w:rsid w:val="00583868"/>
    <w:rsid w:val="00583935"/>
    <w:rsid w:val="005839B3"/>
    <w:rsid w:val="00583AAC"/>
    <w:rsid w:val="00583BAC"/>
    <w:rsid w:val="00583F60"/>
    <w:rsid w:val="00584132"/>
    <w:rsid w:val="00584151"/>
    <w:rsid w:val="00584320"/>
    <w:rsid w:val="00584445"/>
    <w:rsid w:val="00584658"/>
    <w:rsid w:val="00584687"/>
    <w:rsid w:val="00584730"/>
    <w:rsid w:val="0058475E"/>
    <w:rsid w:val="0058479E"/>
    <w:rsid w:val="005847E8"/>
    <w:rsid w:val="0058488D"/>
    <w:rsid w:val="00584934"/>
    <w:rsid w:val="00584963"/>
    <w:rsid w:val="00584A63"/>
    <w:rsid w:val="00584C7C"/>
    <w:rsid w:val="00584CA4"/>
    <w:rsid w:val="00584E3E"/>
    <w:rsid w:val="00584E6D"/>
    <w:rsid w:val="00585011"/>
    <w:rsid w:val="00585209"/>
    <w:rsid w:val="005852E1"/>
    <w:rsid w:val="0058546F"/>
    <w:rsid w:val="005855A8"/>
    <w:rsid w:val="005855BB"/>
    <w:rsid w:val="00585644"/>
    <w:rsid w:val="00585A55"/>
    <w:rsid w:val="00585A8D"/>
    <w:rsid w:val="00585AE6"/>
    <w:rsid w:val="00585AF9"/>
    <w:rsid w:val="00585B53"/>
    <w:rsid w:val="00585C6A"/>
    <w:rsid w:val="00585F80"/>
    <w:rsid w:val="00585FFD"/>
    <w:rsid w:val="00586050"/>
    <w:rsid w:val="005860AB"/>
    <w:rsid w:val="0058615A"/>
    <w:rsid w:val="005863A3"/>
    <w:rsid w:val="00586712"/>
    <w:rsid w:val="005867FA"/>
    <w:rsid w:val="00586885"/>
    <w:rsid w:val="00586A3A"/>
    <w:rsid w:val="00586A3D"/>
    <w:rsid w:val="00586A88"/>
    <w:rsid w:val="00586ACC"/>
    <w:rsid w:val="00586CF3"/>
    <w:rsid w:val="00587045"/>
    <w:rsid w:val="00587072"/>
    <w:rsid w:val="0058709F"/>
    <w:rsid w:val="0058724B"/>
    <w:rsid w:val="005872C9"/>
    <w:rsid w:val="00587393"/>
    <w:rsid w:val="005873BC"/>
    <w:rsid w:val="00587444"/>
    <w:rsid w:val="00587496"/>
    <w:rsid w:val="00587588"/>
    <w:rsid w:val="005875BA"/>
    <w:rsid w:val="00587690"/>
    <w:rsid w:val="005876E1"/>
    <w:rsid w:val="0058775D"/>
    <w:rsid w:val="00587977"/>
    <w:rsid w:val="00587A7F"/>
    <w:rsid w:val="00587BCC"/>
    <w:rsid w:val="00587F40"/>
    <w:rsid w:val="00590050"/>
    <w:rsid w:val="005902DA"/>
    <w:rsid w:val="0059031C"/>
    <w:rsid w:val="0059036A"/>
    <w:rsid w:val="00590524"/>
    <w:rsid w:val="00590596"/>
    <w:rsid w:val="005905A5"/>
    <w:rsid w:val="005905B8"/>
    <w:rsid w:val="00590698"/>
    <w:rsid w:val="005906A8"/>
    <w:rsid w:val="00590A90"/>
    <w:rsid w:val="00590AB8"/>
    <w:rsid w:val="00590B7D"/>
    <w:rsid w:val="00590CBC"/>
    <w:rsid w:val="00590CD0"/>
    <w:rsid w:val="00590DEC"/>
    <w:rsid w:val="00590E7E"/>
    <w:rsid w:val="00590E83"/>
    <w:rsid w:val="00590F2C"/>
    <w:rsid w:val="0059112A"/>
    <w:rsid w:val="005911B4"/>
    <w:rsid w:val="00591272"/>
    <w:rsid w:val="0059133B"/>
    <w:rsid w:val="005913DA"/>
    <w:rsid w:val="0059148F"/>
    <w:rsid w:val="0059168F"/>
    <w:rsid w:val="005916BD"/>
    <w:rsid w:val="00591701"/>
    <w:rsid w:val="005917BB"/>
    <w:rsid w:val="00591858"/>
    <w:rsid w:val="00591941"/>
    <w:rsid w:val="00591979"/>
    <w:rsid w:val="005919AD"/>
    <w:rsid w:val="00591A23"/>
    <w:rsid w:val="00591A6C"/>
    <w:rsid w:val="00591AA8"/>
    <w:rsid w:val="00591C14"/>
    <w:rsid w:val="00591D52"/>
    <w:rsid w:val="00591D5D"/>
    <w:rsid w:val="00591DC0"/>
    <w:rsid w:val="00591F1C"/>
    <w:rsid w:val="00592009"/>
    <w:rsid w:val="00592074"/>
    <w:rsid w:val="005920B4"/>
    <w:rsid w:val="005921DB"/>
    <w:rsid w:val="0059254E"/>
    <w:rsid w:val="00592604"/>
    <w:rsid w:val="005927C0"/>
    <w:rsid w:val="00592897"/>
    <w:rsid w:val="005929A6"/>
    <w:rsid w:val="005929EF"/>
    <w:rsid w:val="00592D99"/>
    <w:rsid w:val="00592E1E"/>
    <w:rsid w:val="00592E6C"/>
    <w:rsid w:val="00592E90"/>
    <w:rsid w:val="00592FC1"/>
    <w:rsid w:val="00593019"/>
    <w:rsid w:val="00593089"/>
    <w:rsid w:val="005932DA"/>
    <w:rsid w:val="005933AE"/>
    <w:rsid w:val="005934B4"/>
    <w:rsid w:val="0059353C"/>
    <w:rsid w:val="00593551"/>
    <w:rsid w:val="0059362A"/>
    <w:rsid w:val="00593653"/>
    <w:rsid w:val="005936B5"/>
    <w:rsid w:val="00593735"/>
    <w:rsid w:val="005938D7"/>
    <w:rsid w:val="00593949"/>
    <w:rsid w:val="00593980"/>
    <w:rsid w:val="00593D24"/>
    <w:rsid w:val="00593E07"/>
    <w:rsid w:val="00594445"/>
    <w:rsid w:val="005945D4"/>
    <w:rsid w:val="00594615"/>
    <w:rsid w:val="00594662"/>
    <w:rsid w:val="0059486C"/>
    <w:rsid w:val="005948FE"/>
    <w:rsid w:val="00594ABF"/>
    <w:rsid w:val="00594B91"/>
    <w:rsid w:val="00594B98"/>
    <w:rsid w:val="00594CA9"/>
    <w:rsid w:val="00594DD0"/>
    <w:rsid w:val="00594DD4"/>
    <w:rsid w:val="00594EB4"/>
    <w:rsid w:val="00595017"/>
    <w:rsid w:val="005951DB"/>
    <w:rsid w:val="005952E4"/>
    <w:rsid w:val="00595330"/>
    <w:rsid w:val="00595686"/>
    <w:rsid w:val="0059575A"/>
    <w:rsid w:val="005958C9"/>
    <w:rsid w:val="00595A7E"/>
    <w:rsid w:val="00595B52"/>
    <w:rsid w:val="00595CD3"/>
    <w:rsid w:val="00595D13"/>
    <w:rsid w:val="00595D23"/>
    <w:rsid w:val="00595D72"/>
    <w:rsid w:val="00595EA5"/>
    <w:rsid w:val="00595EEF"/>
    <w:rsid w:val="00595F2A"/>
    <w:rsid w:val="00596075"/>
    <w:rsid w:val="00596094"/>
    <w:rsid w:val="0059609A"/>
    <w:rsid w:val="00596274"/>
    <w:rsid w:val="005962B6"/>
    <w:rsid w:val="0059633B"/>
    <w:rsid w:val="00596469"/>
    <w:rsid w:val="00596540"/>
    <w:rsid w:val="00596615"/>
    <w:rsid w:val="00596626"/>
    <w:rsid w:val="005966E1"/>
    <w:rsid w:val="00596863"/>
    <w:rsid w:val="00596864"/>
    <w:rsid w:val="0059686D"/>
    <w:rsid w:val="005968A9"/>
    <w:rsid w:val="00596915"/>
    <w:rsid w:val="005969FF"/>
    <w:rsid w:val="00596A1D"/>
    <w:rsid w:val="00596B63"/>
    <w:rsid w:val="00596BE7"/>
    <w:rsid w:val="00596CA2"/>
    <w:rsid w:val="00596EE9"/>
    <w:rsid w:val="00596F90"/>
    <w:rsid w:val="005970BD"/>
    <w:rsid w:val="0059718B"/>
    <w:rsid w:val="005971E1"/>
    <w:rsid w:val="0059720A"/>
    <w:rsid w:val="00597245"/>
    <w:rsid w:val="005972B3"/>
    <w:rsid w:val="0059738D"/>
    <w:rsid w:val="005973F2"/>
    <w:rsid w:val="0059758D"/>
    <w:rsid w:val="005976BC"/>
    <w:rsid w:val="0059779D"/>
    <w:rsid w:val="005977FF"/>
    <w:rsid w:val="0059781D"/>
    <w:rsid w:val="005979F5"/>
    <w:rsid w:val="00597AF4"/>
    <w:rsid w:val="00597B5A"/>
    <w:rsid w:val="00597B5B"/>
    <w:rsid w:val="00597B94"/>
    <w:rsid w:val="00597BCC"/>
    <w:rsid w:val="00597C68"/>
    <w:rsid w:val="00597D01"/>
    <w:rsid w:val="00597D09"/>
    <w:rsid w:val="00597F2C"/>
    <w:rsid w:val="00597FBB"/>
    <w:rsid w:val="00597FF9"/>
    <w:rsid w:val="005A0175"/>
    <w:rsid w:val="005A019F"/>
    <w:rsid w:val="005A02CD"/>
    <w:rsid w:val="005A0559"/>
    <w:rsid w:val="005A066C"/>
    <w:rsid w:val="005A069F"/>
    <w:rsid w:val="005A074A"/>
    <w:rsid w:val="005A080D"/>
    <w:rsid w:val="005A0857"/>
    <w:rsid w:val="005A0BD0"/>
    <w:rsid w:val="005A0C62"/>
    <w:rsid w:val="005A0D26"/>
    <w:rsid w:val="005A0E59"/>
    <w:rsid w:val="005A106F"/>
    <w:rsid w:val="005A10B5"/>
    <w:rsid w:val="005A110D"/>
    <w:rsid w:val="005A113F"/>
    <w:rsid w:val="005A1183"/>
    <w:rsid w:val="005A1486"/>
    <w:rsid w:val="005A148F"/>
    <w:rsid w:val="005A14EF"/>
    <w:rsid w:val="005A15BF"/>
    <w:rsid w:val="005A15F3"/>
    <w:rsid w:val="005A162D"/>
    <w:rsid w:val="005A165B"/>
    <w:rsid w:val="005A186F"/>
    <w:rsid w:val="005A1A2D"/>
    <w:rsid w:val="005A1A33"/>
    <w:rsid w:val="005A1D99"/>
    <w:rsid w:val="005A1DD8"/>
    <w:rsid w:val="005A1E40"/>
    <w:rsid w:val="005A1E84"/>
    <w:rsid w:val="005A1EAA"/>
    <w:rsid w:val="005A1F06"/>
    <w:rsid w:val="005A1F11"/>
    <w:rsid w:val="005A1F46"/>
    <w:rsid w:val="005A202D"/>
    <w:rsid w:val="005A20E6"/>
    <w:rsid w:val="005A2110"/>
    <w:rsid w:val="005A21CC"/>
    <w:rsid w:val="005A22DF"/>
    <w:rsid w:val="005A2312"/>
    <w:rsid w:val="005A297C"/>
    <w:rsid w:val="005A29D9"/>
    <w:rsid w:val="005A2A32"/>
    <w:rsid w:val="005A2AE3"/>
    <w:rsid w:val="005A2B83"/>
    <w:rsid w:val="005A2C5B"/>
    <w:rsid w:val="005A2C95"/>
    <w:rsid w:val="005A2E42"/>
    <w:rsid w:val="005A2EAA"/>
    <w:rsid w:val="005A2EBB"/>
    <w:rsid w:val="005A2F20"/>
    <w:rsid w:val="005A30C7"/>
    <w:rsid w:val="005A30CB"/>
    <w:rsid w:val="005A3104"/>
    <w:rsid w:val="005A315B"/>
    <w:rsid w:val="005A31A2"/>
    <w:rsid w:val="005A3215"/>
    <w:rsid w:val="005A32DE"/>
    <w:rsid w:val="005A3388"/>
    <w:rsid w:val="005A34D4"/>
    <w:rsid w:val="005A355F"/>
    <w:rsid w:val="005A3611"/>
    <w:rsid w:val="005A378C"/>
    <w:rsid w:val="005A3797"/>
    <w:rsid w:val="005A37B7"/>
    <w:rsid w:val="005A3814"/>
    <w:rsid w:val="005A3857"/>
    <w:rsid w:val="005A38DF"/>
    <w:rsid w:val="005A3920"/>
    <w:rsid w:val="005A3A7E"/>
    <w:rsid w:val="005A3B47"/>
    <w:rsid w:val="005A3C22"/>
    <w:rsid w:val="005A3CB9"/>
    <w:rsid w:val="005A3DA8"/>
    <w:rsid w:val="005A3DFE"/>
    <w:rsid w:val="005A3E1C"/>
    <w:rsid w:val="005A3EDB"/>
    <w:rsid w:val="005A3F3C"/>
    <w:rsid w:val="005A3F65"/>
    <w:rsid w:val="005A40AC"/>
    <w:rsid w:val="005A40B1"/>
    <w:rsid w:val="005A40FE"/>
    <w:rsid w:val="005A420F"/>
    <w:rsid w:val="005A4309"/>
    <w:rsid w:val="005A454C"/>
    <w:rsid w:val="005A4653"/>
    <w:rsid w:val="005A4713"/>
    <w:rsid w:val="005A4885"/>
    <w:rsid w:val="005A48D0"/>
    <w:rsid w:val="005A4955"/>
    <w:rsid w:val="005A496A"/>
    <w:rsid w:val="005A4B35"/>
    <w:rsid w:val="005A4B9E"/>
    <w:rsid w:val="005A4CA0"/>
    <w:rsid w:val="005A4D0B"/>
    <w:rsid w:val="005A4FA1"/>
    <w:rsid w:val="005A4FB5"/>
    <w:rsid w:val="005A501D"/>
    <w:rsid w:val="005A5076"/>
    <w:rsid w:val="005A50C8"/>
    <w:rsid w:val="005A519F"/>
    <w:rsid w:val="005A51B9"/>
    <w:rsid w:val="005A5541"/>
    <w:rsid w:val="005A55A0"/>
    <w:rsid w:val="005A58DF"/>
    <w:rsid w:val="005A5903"/>
    <w:rsid w:val="005A5A41"/>
    <w:rsid w:val="005A5A85"/>
    <w:rsid w:val="005A5AFF"/>
    <w:rsid w:val="005A5B38"/>
    <w:rsid w:val="005A5D03"/>
    <w:rsid w:val="005A5FAC"/>
    <w:rsid w:val="005A5FC3"/>
    <w:rsid w:val="005A5FD2"/>
    <w:rsid w:val="005A6000"/>
    <w:rsid w:val="005A611C"/>
    <w:rsid w:val="005A618C"/>
    <w:rsid w:val="005A622D"/>
    <w:rsid w:val="005A63AE"/>
    <w:rsid w:val="005A6415"/>
    <w:rsid w:val="005A6450"/>
    <w:rsid w:val="005A6580"/>
    <w:rsid w:val="005A6621"/>
    <w:rsid w:val="005A669F"/>
    <w:rsid w:val="005A67CA"/>
    <w:rsid w:val="005A6909"/>
    <w:rsid w:val="005A6990"/>
    <w:rsid w:val="005A69F1"/>
    <w:rsid w:val="005A6AB1"/>
    <w:rsid w:val="005A6B53"/>
    <w:rsid w:val="005A6B63"/>
    <w:rsid w:val="005A6CA7"/>
    <w:rsid w:val="005A6D4E"/>
    <w:rsid w:val="005A6E0A"/>
    <w:rsid w:val="005A6E83"/>
    <w:rsid w:val="005A6E95"/>
    <w:rsid w:val="005A6EF3"/>
    <w:rsid w:val="005A6FBA"/>
    <w:rsid w:val="005A703C"/>
    <w:rsid w:val="005A7386"/>
    <w:rsid w:val="005A74B2"/>
    <w:rsid w:val="005A74B3"/>
    <w:rsid w:val="005A75A0"/>
    <w:rsid w:val="005A761A"/>
    <w:rsid w:val="005A767F"/>
    <w:rsid w:val="005A7683"/>
    <w:rsid w:val="005A7750"/>
    <w:rsid w:val="005A7B0B"/>
    <w:rsid w:val="005A7B58"/>
    <w:rsid w:val="005A7DA2"/>
    <w:rsid w:val="005A7E4C"/>
    <w:rsid w:val="005A7EAD"/>
    <w:rsid w:val="005A7ED1"/>
    <w:rsid w:val="005A7F16"/>
    <w:rsid w:val="005B01A8"/>
    <w:rsid w:val="005B0287"/>
    <w:rsid w:val="005B02EF"/>
    <w:rsid w:val="005B032F"/>
    <w:rsid w:val="005B0393"/>
    <w:rsid w:val="005B0748"/>
    <w:rsid w:val="005B08F4"/>
    <w:rsid w:val="005B0B11"/>
    <w:rsid w:val="005B0C30"/>
    <w:rsid w:val="005B0D38"/>
    <w:rsid w:val="005B0DCA"/>
    <w:rsid w:val="005B0E0A"/>
    <w:rsid w:val="005B0E59"/>
    <w:rsid w:val="005B0F7E"/>
    <w:rsid w:val="005B1143"/>
    <w:rsid w:val="005B1706"/>
    <w:rsid w:val="005B1760"/>
    <w:rsid w:val="005B17DB"/>
    <w:rsid w:val="005B184F"/>
    <w:rsid w:val="005B1A4B"/>
    <w:rsid w:val="005B1B76"/>
    <w:rsid w:val="005B1C1E"/>
    <w:rsid w:val="005B1CDE"/>
    <w:rsid w:val="005B1CF2"/>
    <w:rsid w:val="005B1DEF"/>
    <w:rsid w:val="005B24FD"/>
    <w:rsid w:val="005B2508"/>
    <w:rsid w:val="005B2528"/>
    <w:rsid w:val="005B25B2"/>
    <w:rsid w:val="005B26D8"/>
    <w:rsid w:val="005B2717"/>
    <w:rsid w:val="005B27A0"/>
    <w:rsid w:val="005B2861"/>
    <w:rsid w:val="005B286A"/>
    <w:rsid w:val="005B2984"/>
    <w:rsid w:val="005B2A15"/>
    <w:rsid w:val="005B2BEC"/>
    <w:rsid w:val="005B2E53"/>
    <w:rsid w:val="005B2F7F"/>
    <w:rsid w:val="005B307D"/>
    <w:rsid w:val="005B3139"/>
    <w:rsid w:val="005B31A0"/>
    <w:rsid w:val="005B31FA"/>
    <w:rsid w:val="005B367D"/>
    <w:rsid w:val="005B3863"/>
    <w:rsid w:val="005B3900"/>
    <w:rsid w:val="005B398D"/>
    <w:rsid w:val="005B39AE"/>
    <w:rsid w:val="005B3BB5"/>
    <w:rsid w:val="005B3D33"/>
    <w:rsid w:val="005B3E6C"/>
    <w:rsid w:val="005B3E82"/>
    <w:rsid w:val="005B3EBB"/>
    <w:rsid w:val="005B3EC9"/>
    <w:rsid w:val="005B3FED"/>
    <w:rsid w:val="005B4032"/>
    <w:rsid w:val="005B4134"/>
    <w:rsid w:val="005B41B4"/>
    <w:rsid w:val="005B4207"/>
    <w:rsid w:val="005B446C"/>
    <w:rsid w:val="005B4650"/>
    <w:rsid w:val="005B4672"/>
    <w:rsid w:val="005B46A4"/>
    <w:rsid w:val="005B4A90"/>
    <w:rsid w:val="005B4B10"/>
    <w:rsid w:val="005B4B65"/>
    <w:rsid w:val="005B4C32"/>
    <w:rsid w:val="005B4D4E"/>
    <w:rsid w:val="005B4E26"/>
    <w:rsid w:val="005B5026"/>
    <w:rsid w:val="005B52CE"/>
    <w:rsid w:val="005B539A"/>
    <w:rsid w:val="005B5416"/>
    <w:rsid w:val="005B548E"/>
    <w:rsid w:val="005B5493"/>
    <w:rsid w:val="005B5502"/>
    <w:rsid w:val="005B56C3"/>
    <w:rsid w:val="005B576C"/>
    <w:rsid w:val="005B58B8"/>
    <w:rsid w:val="005B58BE"/>
    <w:rsid w:val="005B58C8"/>
    <w:rsid w:val="005B59A9"/>
    <w:rsid w:val="005B59C4"/>
    <w:rsid w:val="005B5A59"/>
    <w:rsid w:val="005B5A9F"/>
    <w:rsid w:val="005B5D18"/>
    <w:rsid w:val="005B5D81"/>
    <w:rsid w:val="005B5F2A"/>
    <w:rsid w:val="005B5F2E"/>
    <w:rsid w:val="005B5F4A"/>
    <w:rsid w:val="005B5FAF"/>
    <w:rsid w:val="005B6003"/>
    <w:rsid w:val="005B6206"/>
    <w:rsid w:val="005B6397"/>
    <w:rsid w:val="005B63C1"/>
    <w:rsid w:val="005B6507"/>
    <w:rsid w:val="005B6638"/>
    <w:rsid w:val="005B66E8"/>
    <w:rsid w:val="005B676E"/>
    <w:rsid w:val="005B683B"/>
    <w:rsid w:val="005B6B7F"/>
    <w:rsid w:val="005B6C65"/>
    <w:rsid w:val="005B6D66"/>
    <w:rsid w:val="005B6DAC"/>
    <w:rsid w:val="005B6E1C"/>
    <w:rsid w:val="005B6E3A"/>
    <w:rsid w:val="005B6EF6"/>
    <w:rsid w:val="005B7162"/>
    <w:rsid w:val="005B71D9"/>
    <w:rsid w:val="005B72DD"/>
    <w:rsid w:val="005B736B"/>
    <w:rsid w:val="005B7403"/>
    <w:rsid w:val="005B7526"/>
    <w:rsid w:val="005B7581"/>
    <w:rsid w:val="005B7675"/>
    <w:rsid w:val="005B76E8"/>
    <w:rsid w:val="005B77BE"/>
    <w:rsid w:val="005B77E0"/>
    <w:rsid w:val="005B7870"/>
    <w:rsid w:val="005B7A05"/>
    <w:rsid w:val="005B7A91"/>
    <w:rsid w:val="005B7B9D"/>
    <w:rsid w:val="005B7C58"/>
    <w:rsid w:val="005B7D1A"/>
    <w:rsid w:val="005B7DF3"/>
    <w:rsid w:val="005B7E4A"/>
    <w:rsid w:val="005C0107"/>
    <w:rsid w:val="005C013E"/>
    <w:rsid w:val="005C018D"/>
    <w:rsid w:val="005C02F9"/>
    <w:rsid w:val="005C03E3"/>
    <w:rsid w:val="005C0630"/>
    <w:rsid w:val="005C0677"/>
    <w:rsid w:val="005C06A0"/>
    <w:rsid w:val="005C06BA"/>
    <w:rsid w:val="005C06C0"/>
    <w:rsid w:val="005C06F5"/>
    <w:rsid w:val="005C0A2F"/>
    <w:rsid w:val="005C0A63"/>
    <w:rsid w:val="005C0B80"/>
    <w:rsid w:val="005C0B85"/>
    <w:rsid w:val="005C0C19"/>
    <w:rsid w:val="005C0C28"/>
    <w:rsid w:val="005C0C3F"/>
    <w:rsid w:val="005C0C98"/>
    <w:rsid w:val="005C0E97"/>
    <w:rsid w:val="005C0FAE"/>
    <w:rsid w:val="005C0FDA"/>
    <w:rsid w:val="005C144A"/>
    <w:rsid w:val="005C14A7"/>
    <w:rsid w:val="005C1582"/>
    <w:rsid w:val="005C1633"/>
    <w:rsid w:val="005C163F"/>
    <w:rsid w:val="005C16F3"/>
    <w:rsid w:val="005C1727"/>
    <w:rsid w:val="005C1752"/>
    <w:rsid w:val="005C18A7"/>
    <w:rsid w:val="005C1922"/>
    <w:rsid w:val="005C197D"/>
    <w:rsid w:val="005C19E0"/>
    <w:rsid w:val="005C1BD4"/>
    <w:rsid w:val="005C1D41"/>
    <w:rsid w:val="005C1D92"/>
    <w:rsid w:val="005C1DC1"/>
    <w:rsid w:val="005C1E49"/>
    <w:rsid w:val="005C1ECC"/>
    <w:rsid w:val="005C21BF"/>
    <w:rsid w:val="005C22A1"/>
    <w:rsid w:val="005C22C8"/>
    <w:rsid w:val="005C2340"/>
    <w:rsid w:val="005C24E1"/>
    <w:rsid w:val="005C257D"/>
    <w:rsid w:val="005C25DD"/>
    <w:rsid w:val="005C2602"/>
    <w:rsid w:val="005C296C"/>
    <w:rsid w:val="005C2AFF"/>
    <w:rsid w:val="005C2CF3"/>
    <w:rsid w:val="005C2F6A"/>
    <w:rsid w:val="005C2FC6"/>
    <w:rsid w:val="005C303B"/>
    <w:rsid w:val="005C306F"/>
    <w:rsid w:val="005C3082"/>
    <w:rsid w:val="005C30BF"/>
    <w:rsid w:val="005C3150"/>
    <w:rsid w:val="005C3162"/>
    <w:rsid w:val="005C3185"/>
    <w:rsid w:val="005C324D"/>
    <w:rsid w:val="005C32DE"/>
    <w:rsid w:val="005C33A4"/>
    <w:rsid w:val="005C3524"/>
    <w:rsid w:val="005C3639"/>
    <w:rsid w:val="005C3665"/>
    <w:rsid w:val="005C3734"/>
    <w:rsid w:val="005C37E7"/>
    <w:rsid w:val="005C3824"/>
    <w:rsid w:val="005C38BB"/>
    <w:rsid w:val="005C38C2"/>
    <w:rsid w:val="005C38E1"/>
    <w:rsid w:val="005C38E3"/>
    <w:rsid w:val="005C3985"/>
    <w:rsid w:val="005C3C19"/>
    <w:rsid w:val="005C3D91"/>
    <w:rsid w:val="005C3E12"/>
    <w:rsid w:val="005C3F0A"/>
    <w:rsid w:val="005C3F9D"/>
    <w:rsid w:val="005C3F9F"/>
    <w:rsid w:val="005C40E6"/>
    <w:rsid w:val="005C4131"/>
    <w:rsid w:val="005C42C3"/>
    <w:rsid w:val="005C44EF"/>
    <w:rsid w:val="005C4529"/>
    <w:rsid w:val="005C46F3"/>
    <w:rsid w:val="005C4718"/>
    <w:rsid w:val="005C47CA"/>
    <w:rsid w:val="005C48A9"/>
    <w:rsid w:val="005C4B96"/>
    <w:rsid w:val="005C4BFB"/>
    <w:rsid w:val="005C4E30"/>
    <w:rsid w:val="005C4EBC"/>
    <w:rsid w:val="005C4ECE"/>
    <w:rsid w:val="005C4FB4"/>
    <w:rsid w:val="005C5023"/>
    <w:rsid w:val="005C50A5"/>
    <w:rsid w:val="005C5237"/>
    <w:rsid w:val="005C5275"/>
    <w:rsid w:val="005C5414"/>
    <w:rsid w:val="005C5430"/>
    <w:rsid w:val="005C54AD"/>
    <w:rsid w:val="005C54EC"/>
    <w:rsid w:val="005C558B"/>
    <w:rsid w:val="005C5736"/>
    <w:rsid w:val="005C5792"/>
    <w:rsid w:val="005C58FA"/>
    <w:rsid w:val="005C597A"/>
    <w:rsid w:val="005C5AB8"/>
    <w:rsid w:val="005C5ACE"/>
    <w:rsid w:val="005C5C1C"/>
    <w:rsid w:val="005C5C73"/>
    <w:rsid w:val="005C5CB1"/>
    <w:rsid w:val="005C5D10"/>
    <w:rsid w:val="005C5D7B"/>
    <w:rsid w:val="005C5F3E"/>
    <w:rsid w:val="005C60A4"/>
    <w:rsid w:val="005C60C4"/>
    <w:rsid w:val="005C61AE"/>
    <w:rsid w:val="005C6275"/>
    <w:rsid w:val="005C6316"/>
    <w:rsid w:val="005C635A"/>
    <w:rsid w:val="005C6363"/>
    <w:rsid w:val="005C65B6"/>
    <w:rsid w:val="005C682F"/>
    <w:rsid w:val="005C6842"/>
    <w:rsid w:val="005C6855"/>
    <w:rsid w:val="005C68C9"/>
    <w:rsid w:val="005C68EA"/>
    <w:rsid w:val="005C6C0B"/>
    <w:rsid w:val="005C6D6E"/>
    <w:rsid w:val="005C6E60"/>
    <w:rsid w:val="005C6EEF"/>
    <w:rsid w:val="005C6F26"/>
    <w:rsid w:val="005C6F70"/>
    <w:rsid w:val="005C6F83"/>
    <w:rsid w:val="005C6FB9"/>
    <w:rsid w:val="005C7029"/>
    <w:rsid w:val="005C707A"/>
    <w:rsid w:val="005C70ED"/>
    <w:rsid w:val="005C711D"/>
    <w:rsid w:val="005C712A"/>
    <w:rsid w:val="005C730F"/>
    <w:rsid w:val="005C73D5"/>
    <w:rsid w:val="005C7412"/>
    <w:rsid w:val="005C7626"/>
    <w:rsid w:val="005C7647"/>
    <w:rsid w:val="005C766A"/>
    <w:rsid w:val="005C76F5"/>
    <w:rsid w:val="005C76FB"/>
    <w:rsid w:val="005C7882"/>
    <w:rsid w:val="005C7924"/>
    <w:rsid w:val="005C79AF"/>
    <w:rsid w:val="005C79FB"/>
    <w:rsid w:val="005C7BC8"/>
    <w:rsid w:val="005C7CA2"/>
    <w:rsid w:val="005C7D5C"/>
    <w:rsid w:val="005C7DC3"/>
    <w:rsid w:val="005C7E66"/>
    <w:rsid w:val="005C7EBB"/>
    <w:rsid w:val="005D008D"/>
    <w:rsid w:val="005D0128"/>
    <w:rsid w:val="005D0140"/>
    <w:rsid w:val="005D01A3"/>
    <w:rsid w:val="005D01D6"/>
    <w:rsid w:val="005D0224"/>
    <w:rsid w:val="005D0257"/>
    <w:rsid w:val="005D02C6"/>
    <w:rsid w:val="005D043A"/>
    <w:rsid w:val="005D04D0"/>
    <w:rsid w:val="005D04D7"/>
    <w:rsid w:val="005D04EE"/>
    <w:rsid w:val="005D0709"/>
    <w:rsid w:val="005D090F"/>
    <w:rsid w:val="005D0984"/>
    <w:rsid w:val="005D0A46"/>
    <w:rsid w:val="005D0A87"/>
    <w:rsid w:val="005D0AC0"/>
    <w:rsid w:val="005D0BB4"/>
    <w:rsid w:val="005D0C05"/>
    <w:rsid w:val="005D0D44"/>
    <w:rsid w:val="005D0E63"/>
    <w:rsid w:val="005D0EBD"/>
    <w:rsid w:val="005D0F80"/>
    <w:rsid w:val="005D0F82"/>
    <w:rsid w:val="005D11B4"/>
    <w:rsid w:val="005D12C3"/>
    <w:rsid w:val="005D166E"/>
    <w:rsid w:val="005D1689"/>
    <w:rsid w:val="005D170B"/>
    <w:rsid w:val="005D177B"/>
    <w:rsid w:val="005D18AB"/>
    <w:rsid w:val="005D18AF"/>
    <w:rsid w:val="005D1A09"/>
    <w:rsid w:val="005D1A71"/>
    <w:rsid w:val="005D1DC5"/>
    <w:rsid w:val="005D2195"/>
    <w:rsid w:val="005D258C"/>
    <w:rsid w:val="005D2656"/>
    <w:rsid w:val="005D2748"/>
    <w:rsid w:val="005D277E"/>
    <w:rsid w:val="005D27AF"/>
    <w:rsid w:val="005D27B2"/>
    <w:rsid w:val="005D28CB"/>
    <w:rsid w:val="005D2A93"/>
    <w:rsid w:val="005D2BC6"/>
    <w:rsid w:val="005D2CA9"/>
    <w:rsid w:val="005D2DA0"/>
    <w:rsid w:val="005D2DEB"/>
    <w:rsid w:val="005D2F44"/>
    <w:rsid w:val="005D2FEC"/>
    <w:rsid w:val="005D310C"/>
    <w:rsid w:val="005D3145"/>
    <w:rsid w:val="005D3179"/>
    <w:rsid w:val="005D3339"/>
    <w:rsid w:val="005D33BD"/>
    <w:rsid w:val="005D3472"/>
    <w:rsid w:val="005D35DC"/>
    <w:rsid w:val="005D35F1"/>
    <w:rsid w:val="005D36CA"/>
    <w:rsid w:val="005D381B"/>
    <w:rsid w:val="005D38A1"/>
    <w:rsid w:val="005D38FC"/>
    <w:rsid w:val="005D3910"/>
    <w:rsid w:val="005D3916"/>
    <w:rsid w:val="005D3B27"/>
    <w:rsid w:val="005D3BA5"/>
    <w:rsid w:val="005D3F03"/>
    <w:rsid w:val="005D4014"/>
    <w:rsid w:val="005D40A2"/>
    <w:rsid w:val="005D40AD"/>
    <w:rsid w:val="005D4122"/>
    <w:rsid w:val="005D42A5"/>
    <w:rsid w:val="005D42E1"/>
    <w:rsid w:val="005D442E"/>
    <w:rsid w:val="005D44F5"/>
    <w:rsid w:val="005D45A4"/>
    <w:rsid w:val="005D45E0"/>
    <w:rsid w:val="005D4733"/>
    <w:rsid w:val="005D4854"/>
    <w:rsid w:val="005D4894"/>
    <w:rsid w:val="005D4896"/>
    <w:rsid w:val="005D48A1"/>
    <w:rsid w:val="005D48F3"/>
    <w:rsid w:val="005D4964"/>
    <w:rsid w:val="005D49FE"/>
    <w:rsid w:val="005D4ADC"/>
    <w:rsid w:val="005D4BAF"/>
    <w:rsid w:val="005D4D0F"/>
    <w:rsid w:val="005D4DA7"/>
    <w:rsid w:val="005D5093"/>
    <w:rsid w:val="005D50E6"/>
    <w:rsid w:val="005D5267"/>
    <w:rsid w:val="005D52BA"/>
    <w:rsid w:val="005D53AC"/>
    <w:rsid w:val="005D53DF"/>
    <w:rsid w:val="005D542F"/>
    <w:rsid w:val="005D55EC"/>
    <w:rsid w:val="005D564F"/>
    <w:rsid w:val="005D56E0"/>
    <w:rsid w:val="005D57F6"/>
    <w:rsid w:val="005D590E"/>
    <w:rsid w:val="005D5AC9"/>
    <w:rsid w:val="005D5CE0"/>
    <w:rsid w:val="005D5CEE"/>
    <w:rsid w:val="005D5D1E"/>
    <w:rsid w:val="005D5D29"/>
    <w:rsid w:val="005D5DB9"/>
    <w:rsid w:val="005D5DF9"/>
    <w:rsid w:val="005D5F62"/>
    <w:rsid w:val="005D5F79"/>
    <w:rsid w:val="005D60A9"/>
    <w:rsid w:val="005D6281"/>
    <w:rsid w:val="005D6433"/>
    <w:rsid w:val="005D6439"/>
    <w:rsid w:val="005D6442"/>
    <w:rsid w:val="005D6581"/>
    <w:rsid w:val="005D674E"/>
    <w:rsid w:val="005D6842"/>
    <w:rsid w:val="005D6A24"/>
    <w:rsid w:val="005D6B53"/>
    <w:rsid w:val="005D6C9E"/>
    <w:rsid w:val="005D6CCB"/>
    <w:rsid w:val="005D6CCD"/>
    <w:rsid w:val="005D6DB3"/>
    <w:rsid w:val="005D6DF9"/>
    <w:rsid w:val="005D6E75"/>
    <w:rsid w:val="005D6ED6"/>
    <w:rsid w:val="005D6FBC"/>
    <w:rsid w:val="005D71FB"/>
    <w:rsid w:val="005D72AE"/>
    <w:rsid w:val="005D7385"/>
    <w:rsid w:val="005D7578"/>
    <w:rsid w:val="005D7585"/>
    <w:rsid w:val="005D75CA"/>
    <w:rsid w:val="005D75F0"/>
    <w:rsid w:val="005D77BE"/>
    <w:rsid w:val="005D77D4"/>
    <w:rsid w:val="005D7853"/>
    <w:rsid w:val="005D7B89"/>
    <w:rsid w:val="005D7B8A"/>
    <w:rsid w:val="005D7DB3"/>
    <w:rsid w:val="005D7E2C"/>
    <w:rsid w:val="005D7FF4"/>
    <w:rsid w:val="005E0352"/>
    <w:rsid w:val="005E059F"/>
    <w:rsid w:val="005E0610"/>
    <w:rsid w:val="005E071D"/>
    <w:rsid w:val="005E08C2"/>
    <w:rsid w:val="005E097B"/>
    <w:rsid w:val="005E0997"/>
    <w:rsid w:val="005E0A15"/>
    <w:rsid w:val="005E0AEA"/>
    <w:rsid w:val="005E0B04"/>
    <w:rsid w:val="005E0B46"/>
    <w:rsid w:val="005E0BB4"/>
    <w:rsid w:val="005E0DFE"/>
    <w:rsid w:val="005E0E24"/>
    <w:rsid w:val="005E0E98"/>
    <w:rsid w:val="005E1107"/>
    <w:rsid w:val="005E11D4"/>
    <w:rsid w:val="005E11EA"/>
    <w:rsid w:val="005E1263"/>
    <w:rsid w:val="005E12FB"/>
    <w:rsid w:val="005E130A"/>
    <w:rsid w:val="005E1850"/>
    <w:rsid w:val="005E1928"/>
    <w:rsid w:val="005E1953"/>
    <w:rsid w:val="005E1C33"/>
    <w:rsid w:val="005E1C70"/>
    <w:rsid w:val="005E1E34"/>
    <w:rsid w:val="005E1F45"/>
    <w:rsid w:val="005E1F63"/>
    <w:rsid w:val="005E2017"/>
    <w:rsid w:val="005E2034"/>
    <w:rsid w:val="005E208A"/>
    <w:rsid w:val="005E244C"/>
    <w:rsid w:val="005E24C5"/>
    <w:rsid w:val="005E25D1"/>
    <w:rsid w:val="005E2691"/>
    <w:rsid w:val="005E280C"/>
    <w:rsid w:val="005E2856"/>
    <w:rsid w:val="005E299E"/>
    <w:rsid w:val="005E2A26"/>
    <w:rsid w:val="005E2A27"/>
    <w:rsid w:val="005E2B20"/>
    <w:rsid w:val="005E2B9A"/>
    <w:rsid w:val="005E2C4A"/>
    <w:rsid w:val="005E2CC5"/>
    <w:rsid w:val="005E2CF6"/>
    <w:rsid w:val="005E2D4A"/>
    <w:rsid w:val="005E2D5C"/>
    <w:rsid w:val="005E2D64"/>
    <w:rsid w:val="005E2E0B"/>
    <w:rsid w:val="005E2EB5"/>
    <w:rsid w:val="005E2EC3"/>
    <w:rsid w:val="005E2FB6"/>
    <w:rsid w:val="005E3051"/>
    <w:rsid w:val="005E308E"/>
    <w:rsid w:val="005E311E"/>
    <w:rsid w:val="005E31D1"/>
    <w:rsid w:val="005E31E8"/>
    <w:rsid w:val="005E3272"/>
    <w:rsid w:val="005E332A"/>
    <w:rsid w:val="005E3338"/>
    <w:rsid w:val="005E341E"/>
    <w:rsid w:val="005E34EE"/>
    <w:rsid w:val="005E36AB"/>
    <w:rsid w:val="005E36CC"/>
    <w:rsid w:val="005E375F"/>
    <w:rsid w:val="005E38DE"/>
    <w:rsid w:val="005E3A20"/>
    <w:rsid w:val="005E3A25"/>
    <w:rsid w:val="005E3ABE"/>
    <w:rsid w:val="005E3B68"/>
    <w:rsid w:val="005E3C24"/>
    <w:rsid w:val="005E3C7C"/>
    <w:rsid w:val="005E3CC2"/>
    <w:rsid w:val="005E3CE1"/>
    <w:rsid w:val="005E3D0C"/>
    <w:rsid w:val="005E3E17"/>
    <w:rsid w:val="005E3EDC"/>
    <w:rsid w:val="005E4138"/>
    <w:rsid w:val="005E4233"/>
    <w:rsid w:val="005E4604"/>
    <w:rsid w:val="005E468B"/>
    <w:rsid w:val="005E46DE"/>
    <w:rsid w:val="005E47D9"/>
    <w:rsid w:val="005E48FB"/>
    <w:rsid w:val="005E4926"/>
    <w:rsid w:val="005E4966"/>
    <w:rsid w:val="005E49BD"/>
    <w:rsid w:val="005E4A04"/>
    <w:rsid w:val="005E4A3D"/>
    <w:rsid w:val="005E4A8C"/>
    <w:rsid w:val="005E4BBF"/>
    <w:rsid w:val="005E4D07"/>
    <w:rsid w:val="005E4D3B"/>
    <w:rsid w:val="005E4D60"/>
    <w:rsid w:val="005E4EDB"/>
    <w:rsid w:val="005E50BB"/>
    <w:rsid w:val="005E50C3"/>
    <w:rsid w:val="005E50F6"/>
    <w:rsid w:val="005E5143"/>
    <w:rsid w:val="005E51BF"/>
    <w:rsid w:val="005E521E"/>
    <w:rsid w:val="005E52B9"/>
    <w:rsid w:val="005E5317"/>
    <w:rsid w:val="005E550B"/>
    <w:rsid w:val="005E55BB"/>
    <w:rsid w:val="005E5616"/>
    <w:rsid w:val="005E578F"/>
    <w:rsid w:val="005E5856"/>
    <w:rsid w:val="005E598C"/>
    <w:rsid w:val="005E5A00"/>
    <w:rsid w:val="005E5C7E"/>
    <w:rsid w:val="005E5D11"/>
    <w:rsid w:val="005E5F3F"/>
    <w:rsid w:val="005E60D1"/>
    <w:rsid w:val="005E6153"/>
    <w:rsid w:val="005E6241"/>
    <w:rsid w:val="005E629B"/>
    <w:rsid w:val="005E62FE"/>
    <w:rsid w:val="005E6317"/>
    <w:rsid w:val="005E63AB"/>
    <w:rsid w:val="005E648C"/>
    <w:rsid w:val="005E65A1"/>
    <w:rsid w:val="005E66BA"/>
    <w:rsid w:val="005E6746"/>
    <w:rsid w:val="005E67E9"/>
    <w:rsid w:val="005E6ABA"/>
    <w:rsid w:val="005E6B29"/>
    <w:rsid w:val="005E6B3B"/>
    <w:rsid w:val="005E6C53"/>
    <w:rsid w:val="005E6C5C"/>
    <w:rsid w:val="005E6CF8"/>
    <w:rsid w:val="005E6D2B"/>
    <w:rsid w:val="005E6D95"/>
    <w:rsid w:val="005E6E13"/>
    <w:rsid w:val="005E6E24"/>
    <w:rsid w:val="005E71B5"/>
    <w:rsid w:val="005E724C"/>
    <w:rsid w:val="005E752C"/>
    <w:rsid w:val="005E7533"/>
    <w:rsid w:val="005E75FE"/>
    <w:rsid w:val="005E792E"/>
    <w:rsid w:val="005E7A25"/>
    <w:rsid w:val="005E7A41"/>
    <w:rsid w:val="005E7E09"/>
    <w:rsid w:val="005E7F26"/>
    <w:rsid w:val="005E7F4C"/>
    <w:rsid w:val="005F05A1"/>
    <w:rsid w:val="005F05CC"/>
    <w:rsid w:val="005F0640"/>
    <w:rsid w:val="005F065A"/>
    <w:rsid w:val="005F07BF"/>
    <w:rsid w:val="005F0806"/>
    <w:rsid w:val="005F0B64"/>
    <w:rsid w:val="005F0B6F"/>
    <w:rsid w:val="005F0EE5"/>
    <w:rsid w:val="005F0F5D"/>
    <w:rsid w:val="005F10CD"/>
    <w:rsid w:val="005F1108"/>
    <w:rsid w:val="005F1111"/>
    <w:rsid w:val="005F111B"/>
    <w:rsid w:val="005F120F"/>
    <w:rsid w:val="005F12FA"/>
    <w:rsid w:val="005F146C"/>
    <w:rsid w:val="005F14EE"/>
    <w:rsid w:val="005F150B"/>
    <w:rsid w:val="005F1713"/>
    <w:rsid w:val="005F17AB"/>
    <w:rsid w:val="005F18A3"/>
    <w:rsid w:val="005F19F2"/>
    <w:rsid w:val="005F1A02"/>
    <w:rsid w:val="005F1A72"/>
    <w:rsid w:val="005F1B88"/>
    <w:rsid w:val="005F1D3E"/>
    <w:rsid w:val="005F1DB5"/>
    <w:rsid w:val="005F1E98"/>
    <w:rsid w:val="005F2128"/>
    <w:rsid w:val="005F218B"/>
    <w:rsid w:val="005F21B8"/>
    <w:rsid w:val="005F21E4"/>
    <w:rsid w:val="005F227A"/>
    <w:rsid w:val="005F22E9"/>
    <w:rsid w:val="005F2378"/>
    <w:rsid w:val="005F23B8"/>
    <w:rsid w:val="005F2640"/>
    <w:rsid w:val="005F26A4"/>
    <w:rsid w:val="005F27E7"/>
    <w:rsid w:val="005F2811"/>
    <w:rsid w:val="005F2876"/>
    <w:rsid w:val="005F2A6D"/>
    <w:rsid w:val="005F2B4D"/>
    <w:rsid w:val="005F2CD7"/>
    <w:rsid w:val="005F2D10"/>
    <w:rsid w:val="005F2DC4"/>
    <w:rsid w:val="005F2FDB"/>
    <w:rsid w:val="005F2FE7"/>
    <w:rsid w:val="005F3013"/>
    <w:rsid w:val="005F313C"/>
    <w:rsid w:val="005F324D"/>
    <w:rsid w:val="005F32C1"/>
    <w:rsid w:val="005F32EF"/>
    <w:rsid w:val="005F334A"/>
    <w:rsid w:val="005F3365"/>
    <w:rsid w:val="005F3374"/>
    <w:rsid w:val="005F3446"/>
    <w:rsid w:val="005F350C"/>
    <w:rsid w:val="005F3589"/>
    <w:rsid w:val="005F35A7"/>
    <w:rsid w:val="005F35B5"/>
    <w:rsid w:val="005F3780"/>
    <w:rsid w:val="005F391D"/>
    <w:rsid w:val="005F3AE8"/>
    <w:rsid w:val="005F3BD0"/>
    <w:rsid w:val="005F3C88"/>
    <w:rsid w:val="005F3E57"/>
    <w:rsid w:val="005F3EFC"/>
    <w:rsid w:val="005F4035"/>
    <w:rsid w:val="005F4086"/>
    <w:rsid w:val="005F40C4"/>
    <w:rsid w:val="005F40DF"/>
    <w:rsid w:val="005F416C"/>
    <w:rsid w:val="005F4297"/>
    <w:rsid w:val="005F4645"/>
    <w:rsid w:val="005F4732"/>
    <w:rsid w:val="005F4756"/>
    <w:rsid w:val="005F492D"/>
    <w:rsid w:val="005F4935"/>
    <w:rsid w:val="005F4951"/>
    <w:rsid w:val="005F4986"/>
    <w:rsid w:val="005F4B3A"/>
    <w:rsid w:val="005F4BDB"/>
    <w:rsid w:val="005F4FA3"/>
    <w:rsid w:val="005F5017"/>
    <w:rsid w:val="005F503A"/>
    <w:rsid w:val="005F512C"/>
    <w:rsid w:val="005F5295"/>
    <w:rsid w:val="005F537A"/>
    <w:rsid w:val="005F541E"/>
    <w:rsid w:val="005F543C"/>
    <w:rsid w:val="005F553F"/>
    <w:rsid w:val="005F5621"/>
    <w:rsid w:val="005F56E2"/>
    <w:rsid w:val="005F57F7"/>
    <w:rsid w:val="005F5853"/>
    <w:rsid w:val="005F5990"/>
    <w:rsid w:val="005F5997"/>
    <w:rsid w:val="005F5A78"/>
    <w:rsid w:val="005F5B4A"/>
    <w:rsid w:val="005F5BF8"/>
    <w:rsid w:val="005F5CF9"/>
    <w:rsid w:val="005F5D4B"/>
    <w:rsid w:val="005F5D8B"/>
    <w:rsid w:val="005F5DEA"/>
    <w:rsid w:val="005F5EE2"/>
    <w:rsid w:val="005F5F37"/>
    <w:rsid w:val="005F6232"/>
    <w:rsid w:val="005F6244"/>
    <w:rsid w:val="005F62C8"/>
    <w:rsid w:val="005F62E8"/>
    <w:rsid w:val="005F62FE"/>
    <w:rsid w:val="005F63A0"/>
    <w:rsid w:val="005F63C8"/>
    <w:rsid w:val="005F6475"/>
    <w:rsid w:val="005F65EC"/>
    <w:rsid w:val="005F6698"/>
    <w:rsid w:val="005F67F8"/>
    <w:rsid w:val="005F6819"/>
    <w:rsid w:val="005F69A2"/>
    <w:rsid w:val="005F69B7"/>
    <w:rsid w:val="005F69DA"/>
    <w:rsid w:val="005F6B77"/>
    <w:rsid w:val="005F6C3F"/>
    <w:rsid w:val="005F6C73"/>
    <w:rsid w:val="005F6CF1"/>
    <w:rsid w:val="005F6EE5"/>
    <w:rsid w:val="005F6EFF"/>
    <w:rsid w:val="005F72A4"/>
    <w:rsid w:val="005F7369"/>
    <w:rsid w:val="005F7475"/>
    <w:rsid w:val="005F74A0"/>
    <w:rsid w:val="005F7564"/>
    <w:rsid w:val="005F7636"/>
    <w:rsid w:val="005F76A8"/>
    <w:rsid w:val="005F76A9"/>
    <w:rsid w:val="005F7912"/>
    <w:rsid w:val="005F7967"/>
    <w:rsid w:val="005F7974"/>
    <w:rsid w:val="005F79DD"/>
    <w:rsid w:val="005F7C00"/>
    <w:rsid w:val="005F7CC2"/>
    <w:rsid w:val="005F7E25"/>
    <w:rsid w:val="005F7FA7"/>
    <w:rsid w:val="00600166"/>
    <w:rsid w:val="006002D4"/>
    <w:rsid w:val="00600316"/>
    <w:rsid w:val="0060034F"/>
    <w:rsid w:val="00600373"/>
    <w:rsid w:val="0060038A"/>
    <w:rsid w:val="0060040E"/>
    <w:rsid w:val="00600410"/>
    <w:rsid w:val="006007F7"/>
    <w:rsid w:val="0060081B"/>
    <w:rsid w:val="00600977"/>
    <w:rsid w:val="006009CF"/>
    <w:rsid w:val="006009F2"/>
    <w:rsid w:val="00600C30"/>
    <w:rsid w:val="00600CA6"/>
    <w:rsid w:val="00600D1C"/>
    <w:rsid w:val="00600DFB"/>
    <w:rsid w:val="00600DFC"/>
    <w:rsid w:val="00600F64"/>
    <w:rsid w:val="00601217"/>
    <w:rsid w:val="00601319"/>
    <w:rsid w:val="0060134A"/>
    <w:rsid w:val="006013A6"/>
    <w:rsid w:val="00601420"/>
    <w:rsid w:val="006014DA"/>
    <w:rsid w:val="006014F2"/>
    <w:rsid w:val="006016E5"/>
    <w:rsid w:val="0060171F"/>
    <w:rsid w:val="00601864"/>
    <w:rsid w:val="0060193D"/>
    <w:rsid w:val="00601E87"/>
    <w:rsid w:val="00601FD0"/>
    <w:rsid w:val="006020A2"/>
    <w:rsid w:val="00602223"/>
    <w:rsid w:val="00602450"/>
    <w:rsid w:val="0060247F"/>
    <w:rsid w:val="006024B4"/>
    <w:rsid w:val="00602555"/>
    <w:rsid w:val="006026B9"/>
    <w:rsid w:val="006026F4"/>
    <w:rsid w:val="00602703"/>
    <w:rsid w:val="00602915"/>
    <w:rsid w:val="00602AB9"/>
    <w:rsid w:val="00602BAF"/>
    <w:rsid w:val="00602E3C"/>
    <w:rsid w:val="00603034"/>
    <w:rsid w:val="00603224"/>
    <w:rsid w:val="0060347C"/>
    <w:rsid w:val="00603618"/>
    <w:rsid w:val="0060364A"/>
    <w:rsid w:val="006037C1"/>
    <w:rsid w:val="0060387B"/>
    <w:rsid w:val="00603A1F"/>
    <w:rsid w:val="00603D94"/>
    <w:rsid w:val="00603FB1"/>
    <w:rsid w:val="00603FF1"/>
    <w:rsid w:val="00604099"/>
    <w:rsid w:val="00604104"/>
    <w:rsid w:val="0060417D"/>
    <w:rsid w:val="0060429A"/>
    <w:rsid w:val="006042BB"/>
    <w:rsid w:val="006042C5"/>
    <w:rsid w:val="00604474"/>
    <w:rsid w:val="006044AB"/>
    <w:rsid w:val="00604513"/>
    <w:rsid w:val="0060454E"/>
    <w:rsid w:val="00604577"/>
    <w:rsid w:val="006045D1"/>
    <w:rsid w:val="00604693"/>
    <w:rsid w:val="006047B7"/>
    <w:rsid w:val="006047D1"/>
    <w:rsid w:val="00604802"/>
    <w:rsid w:val="00604804"/>
    <w:rsid w:val="00604910"/>
    <w:rsid w:val="006049B9"/>
    <w:rsid w:val="00604A00"/>
    <w:rsid w:val="00604BF4"/>
    <w:rsid w:val="00604D71"/>
    <w:rsid w:val="00604DDD"/>
    <w:rsid w:val="00604E31"/>
    <w:rsid w:val="00604EED"/>
    <w:rsid w:val="00604F5D"/>
    <w:rsid w:val="00604F74"/>
    <w:rsid w:val="00604FDB"/>
    <w:rsid w:val="006051B6"/>
    <w:rsid w:val="00605201"/>
    <w:rsid w:val="0060525A"/>
    <w:rsid w:val="006054F8"/>
    <w:rsid w:val="00605634"/>
    <w:rsid w:val="00605712"/>
    <w:rsid w:val="00605775"/>
    <w:rsid w:val="006057CC"/>
    <w:rsid w:val="00605810"/>
    <w:rsid w:val="00605819"/>
    <w:rsid w:val="00605949"/>
    <w:rsid w:val="00605AEC"/>
    <w:rsid w:val="00605D02"/>
    <w:rsid w:val="00605D25"/>
    <w:rsid w:val="00605D32"/>
    <w:rsid w:val="00605D44"/>
    <w:rsid w:val="00605DF3"/>
    <w:rsid w:val="00605E45"/>
    <w:rsid w:val="00605EF5"/>
    <w:rsid w:val="00605FC8"/>
    <w:rsid w:val="0060615F"/>
    <w:rsid w:val="00606314"/>
    <w:rsid w:val="00606359"/>
    <w:rsid w:val="00606364"/>
    <w:rsid w:val="0060640E"/>
    <w:rsid w:val="00606458"/>
    <w:rsid w:val="006065EE"/>
    <w:rsid w:val="00606759"/>
    <w:rsid w:val="0060688C"/>
    <w:rsid w:val="0060690E"/>
    <w:rsid w:val="006069A3"/>
    <w:rsid w:val="00606A4E"/>
    <w:rsid w:val="00606AA2"/>
    <w:rsid w:val="00606B00"/>
    <w:rsid w:val="00606B1F"/>
    <w:rsid w:val="00606BF4"/>
    <w:rsid w:val="00606D03"/>
    <w:rsid w:val="00606D67"/>
    <w:rsid w:val="00606E3B"/>
    <w:rsid w:val="00606E96"/>
    <w:rsid w:val="00607011"/>
    <w:rsid w:val="0060704D"/>
    <w:rsid w:val="00607078"/>
    <w:rsid w:val="00607247"/>
    <w:rsid w:val="00607366"/>
    <w:rsid w:val="00607424"/>
    <w:rsid w:val="0060744A"/>
    <w:rsid w:val="0060744B"/>
    <w:rsid w:val="006074D8"/>
    <w:rsid w:val="00607536"/>
    <w:rsid w:val="0060756A"/>
    <w:rsid w:val="0060767F"/>
    <w:rsid w:val="006078C8"/>
    <w:rsid w:val="00607A62"/>
    <w:rsid w:val="00607AFB"/>
    <w:rsid w:val="00607C00"/>
    <w:rsid w:val="00607C80"/>
    <w:rsid w:val="00607CE4"/>
    <w:rsid w:val="00607D4F"/>
    <w:rsid w:val="00607DAB"/>
    <w:rsid w:val="00607E6B"/>
    <w:rsid w:val="00607FDE"/>
    <w:rsid w:val="00610053"/>
    <w:rsid w:val="00610063"/>
    <w:rsid w:val="0061009E"/>
    <w:rsid w:val="00610143"/>
    <w:rsid w:val="0061027E"/>
    <w:rsid w:val="006102B7"/>
    <w:rsid w:val="00610343"/>
    <w:rsid w:val="00610365"/>
    <w:rsid w:val="006103B9"/>
    <w:rsid w:val="00610565"/>
    <w:rsid w:val="0061058E"/>
    <w:rsid w:val="0061058F"/>
    <w:rsid w:val="006105B2"/>
    <w:rsid w:val="00610673"/>
    <w:rsid w:val="00610762"/>
    <w:rsid w:val="00610785"/>
    <w:rsid w:val="00610857"/>
    <w:rsid w:val="0061093A"/>
    <w:rsid w:val="00610B43"/>
    <w:rsid w:val="00610C00"/>
    <w:rsid w:val="00610E0E"/>
    <w:rsid w:val="00610E45"/>
    <w:rsid w:val="00610F51"/>
    <w:rsid w:val="00610F57"/>
    <w:rsid w:val="00610FE6"/>
    <w:rsid w:val="006110B0"/>
    <w:rsid w:val="0061115B"/>
    <w:rsid w:val="00611178"/>
    <w:rsid w:val="0061117A"/>
    <w:rsid w:val="00611212"/>
    <w:rsid w:val="00611266"/>
    <w:rsid w:val="006112CF"/>
    <w:rsid w:val="006112D9"/>
    <w:rsid w:val="006112F5"/>
    <w:rsid w:val="006113BD"/>
    <w:rsid w:val="006113C3"/>
    <w:rsid w:val="006114BD"/>
    <w:rsid w:val="0061156C"/>
    <w:rsid w:val="006115DE"/>
    <w:rsid w:val="0061177D"/>
    <w:rsid w:val="006117F6"/>
    <w:rsid w:val="00611872"/>
    <w:rsid w:val="006118E2"/>
    <w:rsid w:val="006119B7"/>
    <w:rsid w:val="006119FD"/>
    <w:rsid w:val="00611A16"/>
    <w:rsid w:val="00611B42"/>
    <w:rsid w:val="00611B6B"/>
    <w:rsid w:val="00611B8C"/>
    <w:rsid w:val="00611D18"/>
    <w:rsid w:val="00611DE7"/>
    <w:rsid w:val="00611E17"/>
    <w:rsid w:val="00612071"/>
    <w:rsid w:val="006120BB"/>
    <w:rsid w:val="0061229D"/>
    <w:rsid w:val="006122A0"/>
    <w:rsid w:val="00612364"/>
    <w:rsid w:val="0061242B"/>
    <w:rsid w:val="00612509"/>
    <w:rsid w:val="006125F5"/>
    <w:rsid w:val="006126CE"/>
    <w:rsid w:val="00612759"/>
    <w:rsid w:val="00612771"/>
    <w:rsid w:val="006127A2"/>
    <w:rsid w:val="006127B6"/>
    <w:rsid w:val="00612BB6"/>
    <w:rsid w:val="00612C4D"/>
    <w:rsid w:val="00612DFF"/>
    <w:rsid w:val="00612E9F"/>
    <w:rsid w:val="00612F04"/>
    <w:rsid w:val="006131C0"/>
    <w:rsid w:val="00613817"/>
    <w:rsid w:val="006138CC"/>
    <w:rsid w:val="006139A4"/>
    <w:rsid w:val="00613C43"/>
    <w:rsid w:val="00613CA7"/>
    <w:rsid w:val="00613F95"/>
    <w:rsid w:val="00613FD8"/>
    <w:rsid w:val="006140C4"/>
    <w:rsid w:val="006140DC"/>
    <w:rsid w:val="00614195"/>
    <w:rsid w:val="006141BB"/>
    <w:rsid w:val="0061421A"/>
    <w:rsid w:val="00614228"/>
    <w:rsid w:val="006143AE"/>
    <w:rsid w:val="006145C1"/>
    <w:rsid w:val="0061461B"/>
    <w:rsid w:val="006147DB"/>
    <w:rsid w:val="0061485D"/>
    <w:rsid w:val="00614959"/>
    <w:rsid w:val="006149FC"/>
    <w:rsid w:val="00614A0D"/>
    <w:rsid w:val="00614B3C"/>
    <w:rsid w:val="00614CEB"/>
    <w:rsid w:val="00614DE5"/>
    <w:rsid w:val="00614F0C"/>
    <w:rsid w:val="00614FCE"/>
    <w:rsid w:val="00615198"/>
    <w:rsid w:val="006151FA"/>
    <w:rsid w:val="00615287"/>
    <w:rsid w:val="0061529D"/>
    <w:rsid w:val="0061538E"/>
    <w:rsid w:val="00615415"/>
    <w:rsid w:val="00615453"/>
    <w:rsid w:val="0061586E"/>
    <w:rsid w:val="006159B6"/>
    <w:rsid w:val="00615BFC"/>
    <w:rsid w:val="00615D7B"/>
    <w:rsid w:val="00615FC3"/>
    <w:rsid w:val="00615FC8"/>
    <w:rsid w:val="00615FD1"/>
    <w:rsid w:val="006161FF"/>
    <w:rsid w:val="006162A3"/>
    <w:rsid w:val="006162C9"/>
    <w:rsid w:val="0061637A"/>
    <w:rsid w:val="00616437"/>
    <w:rsid w:val="00616488"/>
    <w:rsid w:val="00616510"/>
    <w:rsid w:val="00616586"/>
    <w:rsid w:val="006165EA"/>
    <w:rsid w:val="00616675"/>
    <w:rsid w:val="006166E0"/>
    <w:rsid w:val="006167D0"/>
    <w:rsid w:val="00616818"/>
    <w:rsid w:val="006169AA"/>
    <w:rsid w:val="00616A08"/>
    <w:rsid w:val="00616ABE"/>
    <w:rsid w:val="00616CB9"/>
    <w:rsid w:val="00616D43"/>
    <w:rsid w:val="00616E10"/>
    <w:rsid w:val="00616E2E"/>
    <w:rsid w:val="00616EFB"/>
    <w:rsid w:val="00616F3F"/>
    <w:rsid w:val="00617001"/>
    <w:rsid w:val="00617058"/>
    <w:rsid w:val="0061709E"/>
    <w:rsid w:val="006172B4"/>
    <w:rsid w:val="00617340"/>
    <w:rsid w:val="006174A4"/>
    <w:rsid w:val="00617558"/>
    <w:rsid w:val="00617570"/>
    <w:rsid w:val="0061780D"/>
    <w:rsid w:val="0061789E"/>
    <w:rsid w:val="006178CB"/>
    <w:rsid w:val="006179D4"/>
    <w:rsid w:val="00617B15"/>
    <w:rsid w:val="00617CC6"/>
    <w:rsid w:val="00617ED9"/>
    <w:rsid w:val="0062002A"/>
    <w:rsid w:val="0062008E"/>
    <w:rsid w:val="0062009D"/>
    <w:rsid w:val="006202A0"/>
    <w:rsid w:val="006202F7"/>
    <w:rsid w:val="00620598"/>
    <w:rsid w:val="0062085C"/>
    <w:rsid w:val="00620A3E"/>
    <w:rsid w:val="00620D5F"/>
    <w:rsid w:val="00620DA4"/>
    <w:rsid w:val="00620FC7"/>
    <w:rsid w:val="006210BA"/>
    <w:rsid w:val="0062112C"/>
    <w:rsid w:val="006211CF"/>
    <w:rsid w:val="006212C4"/>
    <w:rsid w:val="006214F3"/>
    <w:rsid w:val="00621579"/>
    <w:rsid w:val="0062158F"/>
    <w:rsid w:val="006215FA"/>
    <w:rsid w:val="00621694"/>
    <w:rsid w:val="006217A6"/>
    <w:rsid w:val="00621802"/>
    <w:rsid w:val="00621908"/>
    <w:rsid w:val="006219DC"/>
    <w:rsid w:val="00621A01"/>
    <w:rsid w:val="00621ACA"/>
    <w:rsid w:val="00621D3F"/>
    <w:rsid w:val="00621D6F"/>
    <w:rsid w:val="00621D74"/>
    <w:rsid w:val="00621DE8"/>
    <w:rsid w:val="00621DFA"/>
    <w:rsid w:val="00621EBB"/>
    <w:rsid w:val="00621FCD"/>
    <w:rsid w:val="0062205D"/>
    <w:rsid w:val="00622199"/>
    <w:rsid w:val="006222A1"/>
    <w:rsid w:val="006222E4"/>
    <w:rsid w:val="00622354"/>
    <w:rsid w:val="00622486"/>
    <w:rsid w:val="006224E5"/>
    <w:rsid w:val="006224F8"/>
    <w:rsid w:val="00622568"/>
    <w:rsid w:val="006226A5"/>
    <w:rsid w:val="00622746"/>
    <w:rsid w:val="00622763"/>
    <w:rsid w:val="0062297C"/>
    <w:rsid w:val="00622A7F"/>
    <w:rsid w:val="00622A8D"/>
    <w:rsid w:val="00622D46"/>
    <w:rsid w:val="00622DB1"/>
    <w:rsid w:val="00622E11"/>
    <w:rsid w:val="00622E28"/>
    <w:rsid w:val="00622E69"/>
    <w:rsid w:val="00622E95"/>
    <w:rsid w:val="00622ED9"/>
    <w:rsid w:val="00623019"/>
    <w:rsid w:val="0062304C"/>
    <w:rsid w:val="00623175"/>
    <w:rsid w:val="006231A0"/>
    <w:rsid w:val="006231B9"/>
    <w:rsid w:val="0062320F"/>
    <w:rsid w:val="006232C1"/>
    <w:rsid w:val="00623431"/>
    <w:rsid w:val="0062355D"/>
    <w:rsid w:val="00623581"/>
    <w:rsid w:val="00623620"/>
    <w:rsid w:val="006236E6"/>
    <w:rsid w:val="006236FD"/>
    <w:rsid w:val="00623954"/>
    <w:rsid w:val="00623B92"/>
    <w:rsid w:val="00623BAF"/>
    <w:rsid w:val="00623C61"/>
    <w:rsid w:val="00623CDA"/>
    <w:rsid w:val="00623D1C"/>
    <w:rsid w:val="00623D80"/>
    <w:rsid w:val="00623D88"/>
    <w:rsid w:val="00623DDC"/>
    <w:rsid w:val="006240C6"/>
    <w:rsid w:val="00624112"/>
    <w:rsid w:val="0062420A"/>
    <w:rsid w:val="0062424C"/>
    <w:rsid w:val="006244DF"/>
    <w:rsid w:val="00624501"/>
    <w:rsid w:val="00624A0B"/>
    <w:rsid w:val="00624D3D"/>
    <w:rsid w:val="00624DC3"/>
    <w:rsid w:val="00624E72"/>
    <w:rsid w:val="00624ED6"/>
    <w:rsid w:val="00625057"/>
    <w:rsid w:val="006250A4"/>
    <w:rsid w:val="00625130"/>
    <w:rsid w:val="0062524B"/>
    <w:rsid w:val="006252A3"/>
    <w:rsid w:val="006252BC"/>
    <w:rsid w:val="00625345"/>
    <w:rsid w:val="00625532"/>
    <w:rsid w:val="00625724"/>
    <w:rsid w:val="00625759"/>
    <w:rsid w:val="006259DC"/>
    <w:rsid w:val="00625A6D"/>
    <w:rsid w:val="00625A8F"/>
    <w:rsid w:val="00625B32"/>
    <w:rsid w:val="00625BDB"/>
    <w:rsid w:val="00625C73"/>
    <w:rsid w:val="00625CD5"/>
    <w:rsid w:val="00625FD2"/>
    <w:rsid w:val="00626028"/>
    <w:rsid w:val="0062609E"/>
    <w:rsid w:val="006260C7"/>
    <w:rsid w:val="00626102"/>
    <w:rsid w:val="00626170"/>
    <w:rsid w:val="00626294"/>
    <w:rsid w:val="006264B7"/>
    <w:rsid w:val="006266D5"/>
    <w:rsid w:val="0062686B"/>
    <w:rsid w:val="00626A97"/>
    <w:rsid w:val="00626BB5"/>
    <w:rsid w:val="00626BBF"/>
    <w:rsid w:val="00626C44"/>
    <w:rsid w:val="00626CCE"/>
    <w:rsid w:val="00626DB6"/>
    <w:rsid w:val="00626F5B"/>
    <w:rsid w:val="00626F60"/>
    <w:rsid w:val="00626FC4"/>
    <w:rsid w:val="00627385"/>
    <w:rsid w:val="0062789A"/>
    <w:rsid w:val="0062791A"/>
    <w:rsid w:val="00627C31"/>
    <w:rsid w:val="00627CF3"/>
    <w:rsid w:val="00627D3C"/>
    <w:rsid w:val="00627D57"/>
    <w:rsid w:val="00627EB4"/>
    <w:rsid w:val="00627EB6"/>
    <w:rsid w:val="00627EED"/>
    <w:rsid w:val="00627EFB"/>
    <w:rsid w:val="00627F1E"/>
    <w:rsid w:val="00630126"/>
    <w:rsid w:val="00630189"/>
    <w:rsid w:val="006301B6"/>
    <w:rsid w:val="00630249"/>
    <w:rsid w:val="006304AB"/>
    <w:rsid w:val="006306D0"/>
    <w:rsid w:val="006307E4"/>
    <w:rsid w:val="00630A54"/>
    <w:rsid w:val="00630A5D"/>
    <w:rsid w:val="00630BB0"/>
    <w:rsid w:val="00630C03"/>
    <w:rsid w:val="00630C0F"/>
    <w:rsid w:val="00630CFD"/>
    <w:rsid w:val="00630D93"/>
    <w:rsid w:val="00630E3F"/>
    <w:rsid w:val="00630F3C"/>
    <w:rsid w:val="00630F4A"/>
    <w:rsid w:val="00630F55"/>
    <w:rsid w:val="00631345"/>
    <w:rsid w:val="00631353"/>
    <w:rsid w:val="006313A3"/>
    <w:rsid w:val="00631462"/>
    <w:rsid w:val="00631474"/>
    <w:rsid w:val="006314EF"/>
    <w:rsid w:val="00631557"/>
    <w:rsid w:val="0063160B"/>
    <w:rsid w:val="00631666"/>
    <w:rsid w:val="0063185F"/>
    <w:rsid w:val="00631A94"/>
    <w:rsid w:val="00631BA3"/>
    <w:rsid w:val="00631C66"/>
    <w:rsid w:val="00631C86"/>
    <w:rsid w:val="00631D49"/>
    <w:rsid w:val="00631D9B"/>
    <w:rsid w:val="00631FF1"/>
    <w:rsid w:val="0063208A"/>
    <w:rsid w:val="006320F5"/>
    <w:rsid w:val="006322DB"/>
    <w:rsid w:val="00632322"/>
    <w:rsid w:val="00632344"/>
    <w:rsid w:val="0063246E"/>
    <w:rsid w:val="0063247D"/>
    <w:rsid w:val="0063247F"/>
    <w:rsid w:val="006324AE"/>
    <w:rsid w:val="006324D0"/>
    <w:rsid w:val="00632578"/>
    <w:rsid w:val="006325B4"/>
    <w:rsid w:val="0063260D"/>
    <w:rsid w:val="0063267B"/>
    <w:rsid w:val="006326C8"/>
    <w:rsid w:val="0063276F"/>
    <w:rsid w:val="006328AB"/>
    <w:rsid w:val="00632BFA"/>
    <w:rsid w:val="00632D4D"/>
    <w:rsid w:val="00632EE0"/>
    <w:rsid w:val="00632F10"/>
    <w:rsid w:val="00633080"/>
    <w:rsid w:val="00633227"/>
    <w:rsid w:val="0063329A"/>
    <w:rsid w:val="006332CE"/>
    <w:rsid w:val="006332E0"/>
    <w:rsid w:val="006333B1"/>
    <w:rsid w:val="006335A7"/>
    <w:rsid w:val="00633633"/>
    <w:rsid w:val="00633737"/>
    <w:rsid w:val="0063375F"/>
    <w:rsid w:val="006337BB"/>
    <w:rsid w:val="006337DD"/>
    <w:rsid w:val="00633831"/>
    <w:rsid w:val="0063384D"/>
    <w:rsid w:val="006338D1"/>
    <w:rsid w:val="00633976"/>
    <w:rsid w:val="00633988"/>
    <w:rsid w:val="00633AB1"/>
    <w:rsid w:val="00633B42"/>
    <w:rsid w:val="00633B72"/>
    <w:rsid w:val="00633CB8"/>
    <w:rsid w:val="00633CEE"/>
    <w:rsid w:val="00633DC7"/>
    <w:rsid w:val="00633E62"/>
    <w:rsid w:val="00634111"/>
    <w:rsid w:val="00634161"/>
    <w:rsid w:val="006341EB"/>
    <w:rsid w:val="00634391"/>
    <w:rsid w:val="006344A7"/>
    <w:rsid w:val="00634515"/>
    <w:rsid w:val="00634537"/>
    <w:rsid w:val="0063454A"/>
    <w:rsid w:val="00634668"/>
    <w:rsid w:val="00634749"/>
    <w:rsid w:val="006348A1"/>
    <w:rsid w:val="006349E2"/>
    <w:rsid w:val="00634A16"/>
    <w:rsid w:val="00634A3C"/>
    <w:rsid w:val="00634AA2"/>
    <w:rsid w:val="00634DA7"/>
    <w:rsid w:val="00634DBB"/>
    <w:rsid w:val="00634F98"/>
    <w:rsid w:val="006352B5"/>
    <w:rsid w:val="00635350"/>
    <w:rsid w:val="00635463"/>
    <w:rsid w:val="006354DA"/>
    <w:rsid w:val="00635562"/>
    <w:rsid w:val="00635567"/>
    <w:rsid w:val="00635572"/>
    <w:rsid w:val="006355E9"/>
    <w:rsid w:val="006355FD"/>
    <w:rsid w:val="00635663"/>
    <w:rsid w:val="00635697"/>
    <w:rsid w:val="00635698"/>
    <w:rsid w:val="006356EC"/>
    <w:rsid w:val="00635789"/>
    <w:rsid w:val="006357CF"/>
    <w:rsid w:val="00635AD3"/>
    <w:rsid w:val="00635B6C"/>
    <w:rsid w:val="00635CC6"/>
    <w:rsid w:val="00635D12"/>
    <w:rsid w:val="00635E28"/>
    <w:rsid w:val="00635F70"/>
    <w:rsid w:val="00636186"/>
    <w:rsid w:val="006362D2"/>
    <w:rsid w:val="0063632E"/>
    <w:rsid w:val="00636423"/>
    <w:rsid w:val="0063650C"/>
    <w:rsid w:val="0063654C"/>
    <w:rsid w:val="0063659A"/>
    <w:rsid w:val="006369A6"/>
    <w:rsid w:val="00636AAB"/>
    <w:rsid w:val="00636BD3"/>
    <w:rsid w:val="00636EF2"/>
    <w:rsid w:val="00636F1F"/>
    <w:rsid w:val="006370CC"/>
    <w:rsid w:val="0063751E"/>
    <w:rsid w:val="0063751F"/>
    <w:rsid w:val="00637590"/>
    <w:rsid w:val="006377D9"/>
    <w:rsid w:val="00637915"/>
    <w:rsid w:val="00637A2C"/>
    <w:rsid w:val="00637ABA"/>
    <w:rsid w:val="00637ADF"/>
    <w:rsid w:val="00637CB1"/>
    <w:rsid w:val="00637F00"/>
    <w:rsid w:val="00640008"/>
    <w:rsid w:val="006402B1"/>
    <w:rsid w:val="006403FE"/>
    <w:rsid w:val="00640533"/>
    <w:rsid w:val="0064072D"/>
    <w:rsid w:val="0064094D"/>
    <w:rsid w:val="006409E9"/>
    <w:rsid w:val="006409F1"/>
    <w:rsid w:val="00640A1A"/>
    <w:rsid w:val="00640BD7"/>
    <w:rsid w:val="00640BF3"/>
    <w:rsid w:val="00640FCA"/>
    <w:rsid w:val="00640FFE"/>
    <w:rsid w:val="0064113C"/>
    <w:rsid w:val="006411F7"/>
    <w:rsid w:val="0064122B"/>
    <w:rsid w:val="0064133D"/>
    <w:rsid w:val="0064154A"/>
    <w:rsid w:val="00641551"/>
    <w:rsid w:val="00641745"/>
    <w:rsid w:val="00641762"/>
    <w:rsid w:val="0064178C"/>
    <w:rsid w:val="00641A19"/>
    <w:rsid w:val="00641AE2"/>
    <w:rsid w:val="00641B89"/>
    <w:rsid w:val="00641C34"/>
    <w:rsid w:val="00641CCC"/>
    <w:rsid w:val="00641D13"/>
    <w:rsid w:val="00641E77"/>
    <w:rsid w:val="00641F69"/>
    <w:rsid w:val="0064204B"/>
    <w:rsid w:val="0064228E"/>
    <w:rsid w:val="00642497"/>
    <w:rsid w:val="00642514"/>
    <w:rsid w:val="00642535"/>
    <w:rsid w:val="00642580"/>
    <w:rsid w:val="006425B8"/>
    <w:rsid w:val="0064273E"/>
    <w:rsid w:val="0064278F"/>
    <w:rsid w:val="006427D1"/>
    <w:rsid w:val="00642839"/>
    <w:rsid w:val="006428E3"/>
    <w:rsid w:val="00642B24"/>
    <w:rsid w:val="00642BEF"/>
    <w:rsid w:val="00642CF0"/>
    <w:rsid w:val="00642E0D"/>
    <w:rsid w:val="00642E51"/>
    <w:rsid w:val="00642F40"/>
    <w:rsid w:val="00643078"/>
    <w:rsid w:val="00643115"/>
    <w:rsid w:val="00643129"/>
    <w:rsid w:val="0064326F"/>
    <w:rsid w:val="006435F3"/>
    <w:rsid w:val="006436B9"/>
    <w:rsid w:val="00643742"/>
    <w:rsid w:val="0064381B"/>
    <w:rsid w:val="006438E4"/>
    <w:rsid w:val="00643908"/>
    <w:rsid w:val="00643CC4"/>
    <w:rsid w:val="00643F6B"/>
    <w:rsid w:val="00643F82"/>
    <w:rsid w:val="00643FB3"/>
    <w:rsid w:val="00643FCD"/>
    <w:rsid w:val="00644102"/>
    <w:rsid w:val="0064411C"/>
    <w:rsid w:val="006441FD"/>
    <w:rsid w:val="00644210"/>
    <w:rsid w:val="0064423F"/>
    <w:rsid w:val="00644384"/>
    <w:rsid w:val="00644430"/>
    <w:rsid w:val="0064449E"/>
    <w:rsid w:val="00644766"/>
    <w:rsid w:val="0064479A"/>
    <w:rsid w:val="006447A8"/>
    <w:rsid w:val="006448C2"/>
    <w:rsid w:val="006448EA"/>
    <w:rsid w:val="0064501B"/>
    <w:rsid w:val="00645263"/>
    <w:rsid w:val="0064538D"/>
    <w:rsid w:val="00645392"/>
    <w:rsid w:val="006453F8"/>
    <w:rsid w:val="00645403"/>
    <w:rsid w:val="0064546D"/>
    <w:rsid w:val="006454D5"/>
    <w:rsid w:val="0064558B"/>
    <w:rsid w:val="00645638"/>
    <w:rsid w:val="006456DE"/>
    <w:rsid w:val="00645707"/>
    <w:rsid w:val="0064571F"/>
    <w:rsid w:val="00645728"/>
    <w:rsid w:val="00645877"/>
    <w:rsid w:val="00645A9C"/>
    <w:rsid w:val="00645AB9"/>
    <w:rsid w:val="00645AE8"/>
    <w:rsid w:val="00645DE3"/>
    <w:rsid w:val="00645E30"/>
    <w:rsid w:val="00645E31"/>
    <w:rsid w:val="00645EFB"/>
    <w:rsid w:val="00645FA3"/>
    <w:rsid w:val="00645FD1"/>
    <w:rsid w:val="006460FF"/>
    <w:rsid w:val="006461BC"/>
    <w:rsid w:val="0064623C"/>
    <w:rsid w:val="006462A0"/>
    <w:rsid w:val="0064633B"/>
    <w:rsid w:val="006463B0"/>
    <w:rsid w:val="006464C9"/>
    <w:rsid w:val="0064661B"/>
    <w:rsid w:val="00646879"/>
    <w:rsid w:val="006469B0"/>
    <w:rsid w:val="00646A57"/>
    <w:rsid w:val="00646A8A"/>
    <w:rsid w:val="00646BE0"/>
    <w:rsid w:val="00646BEE"/>
    <w:rsid w:val="00646D76"/>
    <w:rsid w:val="00646DC3"/>
    <w:rsid w:val="00646DDD"/>
    <w:rsid w:val="00646F55"/>
    <w:rsid w:val="00647037"/>
    <w:rsid w:val="00647611"/>
    <w:rsid w:val="00647669"/>
    <w:rsid w:val="0064771D"/>
    <w:rsid w:val="00647841"/>
    <w:rsid w:val="0064794B"/>
    <w:rsid w:val="00647A16"/>
    <w:rsid w:val="00647BF9"/>
    <w:rsid w:val="00647D6B"/>
    <w:rsid w:val="00647D7A"/>
    <w:rsid w:val="00647D87"/>
    <w:rsid w:val="00647DF0"/>
    <w:rsid w:val="00647E2D"/>
    <w:rsid w:val="00647E2F"/>
    <w:rsid w:val="00647F5A"/>
    <w:rsid w:val="00650073"/>
    <w:rsid w:val="006502FE"/>
    <w:rsid w:val="00650357"/>
    <w:rsid w:val="006503CB"/>
    <w:rsid w:val="006503F4"/>
    <w:rsid w:val="0065062B"/>
    <w:rsid w:val="0065077C"/>
    <w:rsid w:val="006507B9"/>
    <w:rsid w:val="00650800"/>
    <w:rsid w:val="006508C0"/>
    <w:rsid w:val="00650A05"/>
    <w:rsid w:val="00650A12"/>
    <w:rsid w:val="00650ACB"/>
    <w:rsid w:val="00650CF9"/>
    <w:rsid w:val="00650EA0"/>
    <w:rsid w:val="00650F92"/>
    <w:rsid w:val="00650FCF"/>
    <w:rsid w:val="0065113E"/>
    <w:rsid w:val="00651184"/>
    <w:rsid w:val="00651322"/>
    <w:rsid w:val="0065179A"/>
    <w:rsid w:val="00651810"/>
    <w:rsid w:val="00651908"/>
    <w:rsid w:val="00651A46"/>
    <w:rsid w:val="00651BE6"/>
    <w:rsid w:val="0065248F"/>
    <w:rsid w:val="0065261F"/>
    <w:rsid w:val="00652676"/>
    <w:rsid w:val="00652AF8"/>
    <w:rsid w:val="00652B1E"/>
    <w:rsid w:val="00652BF3"/>
    <w:rsid w:val="00652CE2"/>
    <w:rsid w:val="00652DCF"/>
    <w:rsid w:val="00652F6D"/>
    <w:rsid w:val="00652F77"/>
    <w:rsid w:val="006532B1"/>
    <w:rsid w:val="006533A4"/>
    <w:rsid w:val="00653487"/>
    <w:rsid w:val="00653507"/>
    <w:rsid w:val="0065359A"/>
    <w:rsid w:val="00653702"/>
    <w:rsid w:val="0065377E"/>
    <w:rsid w:val="006537FC"/>
    <w:rsid w:val="00653824"/>
    <w:rsid w:val="0065385A"/>
    <w:rsid w:val="00653A79"/>
    <w:rsid w:val="00653C84"/>
    <w:rsid w:val="00653CE3"/>
    <w:rsid w:val="00653DC4"/>
    <w:rsid w:val="00653EED"/>
    <w:rsid w:val="00653F70"/>
    <w:rsid w:val="00654022"/>
    <w:rsid w:val="006540C3"/>
    <w:rsid w:val="00654152"/>
    <w:rsid w:val="006541C2"/>
    <w:rsid w:val="0065423F"/>
    <w:rsid w:val="006542E9"/>
    <w:rsid w:val="0065458F"/>
    <w:rsid w:val="006545C6"/>
    <w:rsid w:val="00654703"/>
    <w:rsid w:val="006547DE"/>
    <w:rsid w:val="006548C7"/>
    <w:rsid w:val="006549B3"/>
    <w:rsid w:val="006549FA"/>
    <w:rsid w:val="00654A41"/>
    <w:rsid w:val="00654B1D"/>
    <w:rsid w:val="00654C27"/>
    <w:rsid w:val="00654E48"/>
    <w:rsid w:val="00655002"/>
    <w:rsid w:val="0065503A"/>
    <w:rsid w:val="0065505B"/>
    <w:rsid w:val="006550AD"/>
    <w:rsid w:val="006550DE"/>
    <w:rsid w:val="00655166"/>
    <w:rsid w:val="00655194"/>
    <w:rsid w:val="006551E6"/>
    <w:rsid w:val="0065529E"/>
    <w:rsid w:val="006553F6"/>
    <w:rsid w:val="006553FF"/>
    <w:rsid w:val="006554BE"/>
    <w:rsid w:val="006555B3"/>
    <w:rsid w:val="0065565E"/>
    <w:rsid w:val="00655666"/>
    <w:rsid w:val="0065567E"/>
    <w:rsid w:val="006556C4"/>
    <w:rsid w:val="006559D0"/>
    <w:rsid w:val="00655BBA"/>
    <w:rsid w:val="00655C7A"/>
    <w:rsid w:val="00655C81"/>
    <w:rsid w:val="00655CD8"/>
    <w:rsid w:val="00655CFD"/>
    <w:rsid w:val="00655DC5"/>
    <w:rsid w:val="00655E5E"/>
    <w:rsid w:val="00656052"/>
    <w:rsid w:val="006561EC"/>
    <w:rsid w:val="0065647D"/>
    <w:rsid w:val="006564C5"/>
    <w:rsid w:val="00656826"/>
    <w:rsid w:val="0065682E"/>
    <w:rsid w:val="00656857"/>
    <w:rsid w:val="006568D9"/>
    <w:rsid w:val="00656973"/>
    <w:rsid w:val="006569FB"/>
    <w:rsid w:val="00656E68"/>
    <w:rsid w:val="006570A2"/>
    <w:rsid w:val="006570BA"/>
    <w:rsid w:val="00657182"/>
    <w:rsid w:val="00657293"/>
    <w:rsid w:val="006572CA"/>
    <w:rsid w:val="006572E1"/>
    <w:rsid w:val="006573A3"/>
    <w:rsid w:val="006573A5"/>
    <w:rsid w:val="00657410"/>
    <w:rsid w:val="006574AF"/>
    <w:rsid w:val="0065756A"/>
    <w:rsid w:val="0065787E"/>
    <w:rsid w:val="006578D2"/>
    <w:rsid w:val="00657B74"/>
    <w:rsid w:val="00657C1A"/>
    <w:rsid w:val="00657C43"/>
    <w:rsid w:val="00657EBE"/>
    <w:rsid w:val="00657EC5"/>
    <w:rsid w:val="00657FD5"/>
    <w:rsid w:val="00660188"/>
    <w:rsid w:val="006601FB"/>
    <w:rsid w:val="006602CE"/>
    <w:rsid w:val="006604A4"/>
    <w:rsid w:val="006604CC"/>
    <w:rsid w:val="0066062F"/>
    <w:rsid w:val="006606B1"/>
    <w:rsid w:val="00660728"/>
    <w:rsid w:val="0066089E"/>
    <w:rsid w:val="00660B24"/>
    <w:rsid w:val="00660C8A"/>
    <w:rsid w:val="00660E06"/>
    <w:rsid w:val="00660E55"/>
    <w:rsid w:val="00660ECE"/>
    <w:rsid w:val="00660ED4"/>
    <w:rsid w:val="00660ED8"/>
    <w:rsid w:val="00660F84"/>
    <w:rsid w:val="006610D8"/>
    <w:rsid w:val="006610E5"/>
    <w:rsid w:val="006613FE"/>
    <w:rsid w:val="0066150A"/>
    <w:rsid w:val="00661532"/>
    <w:rsid w:val="0066163D"/>
    <w:rsid w:val="0066169D"/>
    <w:rsid w:val="0066181C"/>
    <w:rsid w:val="00661876"/>
    <w:rsid w:val="006618A2"/>
    <w:rsid w:val="00661AFC"/>
    <w:rsid w:val="00661CF2"/>
    <w:rsid w:val="00661D85"/>
    <w:rsid w:val="00661EA3"/>
    <w:rsid w:val="00661ED5"/>
    <w:rsid w:val="00661F64"/>
    <w:rsid w:val="00661FE8"/>
    <w:rsid w:val="00662269"/>
    <w:rsid w:val="006622B6"/>
    <w:rsid w:val="0066236F"/>
    <w:rsid w:val="006624AE"/>
    <w:rsid w:val="00662534"/>
    <w:rsid w:val="00662608"/>
    <w:rsid w:val="006626B6"/>
    <w:rsid w:val="00662773"/>
    <w:rsid w:val="0066283B"/>
    <w:rsid w:val="00662A94"/>
    <w:rsid w:val="00662AA2"/>
    <w:rsid w:val="00662BD9"/>
    <w:rsid w:val="00662CD6"/>
    <w:rsid w:val="00662F7D"/>
    <w:rsid w:val="00662FC4"/>
    <w:rsid w:val="0066300E"/>
    <w:rsid w:val="006631BE"/>
    <w:rsid w:val="00663447"/>
    <w:rsid w:val="00663517"/>
    <w:rsid w:val="00663532"/>
    <w:rsid w:val="006635FF"/>
    <w:rsid w:val="00663622"/>
    <w:rsid w:val="006638EA"/>
    <w:rsid w:val="006638F1"/>
    <w:rsid w:val="00663950"/>
    <w:rsid w:val="00663A7B"/>
    <w:rsid w:val="00663B2D"/>
    <w:rsid w:val="00663B63"/>
    <w:rsid w:val="00663C2E"/>
    <w:rsid w:val="00663C89"/>
    <w:rsid w:val="00663E40"/>
    <w:rsid w:val="00663F06"/>
    <w:rsid w:val="00664006"/>
    <w:rsid w:val="00664077"/>
    <w:rsid w:val="0066429D"/>
    <w:rsid w:val="006644B5"/>
    <w:rsid w:val="00664527"/>
    <w:rsid w:val="006645D5"/>
    <w:rsid w:val="006646A8"/>
    <w:rsid w:val="00664866"/>
    <w:rsid w:val="00664A33"/>
    <w:rsid w:val="00664AA8"/>
    <w:rsid w:val="00664AEF"/>
    <w:rsid w:val="00664B2D"/>
    <w:rsid w:val="00664B3B"/>
    <w:rsid w:val="00664B57"/>
    <w:rsid w:val="00664C69"/>
    <w:rsid w:val="00664CDC"/>
    <w:rsid w:val="00664DAF"/>
    <w:rsid w:val="00664E3B"/>
    <w:rsid w:val="00664EDC"/>
    <w:rsid w:val="00664EE2"/>
    <w:rsid w:val="00664F97"/>
    <w:rsid w:val="00665029"/>
    <w:rsid w:val="00665349"/>
    <w:rsid w:val="00665383"/>
    <w:rsid w:val="00665396"/>
    <w:rsid w:val="00665403"/>
    <w:rsid w:val="00665566"/>
    <w:rsid w:val="006655D8"/>
    <w:rsid w:val="0066566A"/>
    <w:rsid w:val="0066570E"/>
    <w:rsid w:val="006658C9"/>
    <w:rsid w:val="00665AB7"/>
    <w:rsid w:val="00665B09"/>
    <w:rsid w:val="00665B74"/>
    <w:rsid w:val="00665B78"/>
    <w:rsid w:val="00665D86"/>
    <w:rsid w:val="00665DFB"/>
    <w:rsid w:val="00665E59"/>
    <w:rsid w:val="00665FF6"/>
    <w:rsid w:val="006660EB"/>
    <w:rsid w:val="006662C6"/>
    <w:rsid w:val="00666478"/>
    <w:rsid w:val="00666506"/>
    <w:rsid w:val="006665E5"/>
    <w:rsid w:val="00666672"/>
    <w:rsid w:val="0066668B"/>
    <w:rsid w:val="006666D8"/>
    <w:rsid w:val="00666789"/>
    <w:rsid w:val="006667FD"/>
    <w:rsid w:val="00666838"/>
    <w:rsid w:val="00666870"/>
    <w:rsid w:val="00666912"/>
    <w:rsid w:val="0066691D"/>
    <w:rsid w:val="006669C4"/>
    <w:rsid w:val="006669DF"/>
    <w:rsid w:val="00666AE4"/>
    <w:rsid w:val="00666BD3"/>
    <w:rsid w:val="00666C69"/>
    <w:rsid w:val="00666D52"/>
    <w:rsid w:val="00666EC1"/>
    <w:rsid w:val="00666F2A"/>
    <w:rsid w:val="00666F44"/>
    <w:rsid w:val="00666F5C"/>
    <w:rsid w:val="0066720C"/>
    <w:rsid w:val="0066738D"/>
    <w:rsid w:val="006673AB"/>
    <w:rsid w:val="00667605"/>
    <w:rsid w:val="006676A6"/>
    <w:rsid w:val="00667709"/>
    <w:rsid w:val="00667740"/>
    <w:rsid w:val="006678AE"/>
    <w:rsid w:val="006678FF"/>
    <w:rsid w:val="00667A20"/>
    <w:rsid w:val="00667A52"/>
    <w:rsid w:val="00667AF5"/>
    <w:rsid w:val="00667B0B"/>
    <w:rsid w:val="00667BC3"/>
    <w:rsid w:val="00667BF8"/>
    <w:rsid w:val="00667D17"/>
    <w:rsid w:val="00667D2C"/>
    <w:rsid w:val="00667D30"/>
    <w:rsid w:val="00667D78"/>
    <w:rsid w:val="00667DFE"/>
    <w:rsid w:val="00667E0B"/>
    <w:rsid w:val="00667EB8"/>
    <w:rsid w:val="00667ECD"/>
    <w:rsid w:val="00667EEA"/>
    <w:rsid w:val="006700BB"/>
    <w:rsid w:val="006700FF"/>
    <w:rsid w:val="0067012B"/>
    <w:rsid w:val="00670541"/>
    <w:rsid w:val="006707A7"/>
    <w:rsid w:val="006707F4"/>
    <w:rsid w:val="00670A60"/>
    <w:rsid w:val="00670D47"/>
    <w:rsid w:val="00670F5E"/>
    <w:rsid w:val="00670F92"/>
    <w:rsid w:val="00671085"/>
    <w:rsid w:val="0067109B"/>
    <w:rsid w:val="006713E8"/>
    <w:rsid w:val="006714FC"/>
    <w:rsid w:val="00671521"/>
    <w:rsid w:val="0067164C"/>
    <w:rsid w:val="0067182A"/>
    <w:rsid w:val="00671A28"/>
    <w:rsid w:val="00671AD4"/>
    <w:rsid w:val="00671AD9"/>
    <w:rsid w:val="00671BDF"/>
    <w:rsid w:val="00671CBF"/>
    <w:rsid w:val="00671D4C"/>
    <w:rsid w:val="00671E64"/>
    <w:rsid w:val="00671EBD"/>
    <w:rsid w:val="00671F39"/>
    <w:rsid w:val="00672025"/>
    <w:rsid w:val="00672070"/>
    <w:rsid w:val="00672083"/>
    <w:rsid w:val="00672109"/>
    <w:rsid w:val="006721B4"/>
    <w:rsid w:val="006721F7"/>
    <w:rsid w:val="006722A3"/>
    <w:rsid w:val="006723D1"/>
    <w:rsid w:val="0067268C"/>
    <w:rsid w:val="006726AB"/>
    <w:rsid w:val="006726B5"/>
    <w:rsid w:val="0067279B"/>
    <w:rsid w:val="0067279E"/>
    <w:rsid w:val="006727EC"/>
    <w:rsid w:val="00672825"/>
    <w:rsid w:val="006729C1"/>
    <w:rsid w:val="00672A4A"/>
    <w:rsid w:val="00672CC7"/>
    <w:rsid w:val="00672CD5"/>
    <w:rsid w:val="00672DB5"/>
    <w:rsid w:val="00672EC2"/>
    <w:rsid w:val="0067307F"/>
    <w:rsid w:val="006731BF"/>
    <w:rsid w:val="006732B1"/>
    <w:rsid w:val="0067342D"/>
    <w:rsid w:val="006734A3"/>
    <w:rsid w:val="0067363D"/>
    <w:rsid w:val="0067367B"/>
    <w:rsid w:val="0067395D"/>
    <w:rsid w:val="0067398C"/>
    <w:rsid w:val="00673A83"/>
    <w:rsid w:val="00673A9B"/>
    <w:rsid w:val="00673AE5"/>
    <w:rsid w:val="00673B96"/>
    <w:rsid w:val="00673BB9"/>
    <w:rsid w:val="00673C9B"/>
    <w:rsid w:val="00673D17"/>
    <w:rsid w:val="00673D28"/>
    <w:rsid w:val="00673D32"/>
    <w:rsid w:val="00673D4F"/>
    <w:rsid w:val="00673D5A"/>
    <w:rsid w:val="00673D9F"/>
    <w:rsid w:val="00673DC5"/>
    <w:rsid w:val="00673E8D"/>
    <w:rsid w:val="006742C6"/>
    <w:rsid w:val="00674590"/>
    <w:rsid w:val="00674695"/>
    <w:rsid w:val="006749FF"/>
    <w:rsid w:val="00674A14"/>
    <w:rsid w:val="00674AFB"/>
    <w:rsid w:val="00674B2B"/>
    <w:rsid w:val="00674C2B"/>
    <w:rsid w:val="00674DF9"/>
    <w:rsid w:val="0067528B"/>
    <w:rsid w:val="006752CF"/>
    <w:rsid w:val="0067540B"/>
    <w:rsid w:val="00675457"/>
    <w:rsid w:val="00675475"/>
    <w:rsid w:val="00675498"/>
    <w:rsid w:val="00675505"/>
    <w:rsid w:val="0067563B"/>
    <w:rsid w:val="00675641"/>
    <w:rsid w:val="00675707"/>
    <w:rsid w:val="0067580F"/>
    <w:rsid w:val="006759CE"/>
    <w:rsid w:val="006759E1"/>
    <w:rsid w:val="00675A95"/>
    <w:rsid w:val="00675C72"/>
    <w:rsid w:val="00675E1A"/>
    <w:rsid w:val="00676010"/>
    <w:rsid w:val="0067610C"/>
    <w:rsid w:val="0067627C"/>
    <w:rsid w:val="006763F6"/>
    <w:rsid w:val="00676629"/>
    <w:rsid w:val="0067664D"/>
    <w:rsid w:val="0067664F"/>
    <w:rsid w:val="0067679A"/>
    <w:rsid w:val="00676822"/>
    <w:rsid w:val="006768E2"/>
    <w:rsid w:val="00676968"/>
    <w:rsid w:val="006769E6"/>
    <w:rsid w:val="006769F8"/>
    <w:rsid w:val="00676A97"/>
    <w:rsid w:val="00676B48"/>
    <w:rsid w:val="00676BA9"/>
    <w:rsid w:val="00676E0D"/>
    <w:rsid w:val="00676E45"/>
    <w:rsid w:val="00676FF4"/>
    <w:rsid w:val="0067715B"/>
    <w:rsid w:val="00677204"/>
    <w:rsid w:val="00677214"/>
    <w:rsid w:val="00677384"/>
    <w:rsid w:val="0067762F"/>
    <w:rsid w:val="00677642"/>
    <w:rsid w:val="00677835"/>
    <w:rsid w:val="0067786D"/>
    <w:rsid w:val="006778B3"/>
    <w:rsid w:val="00677CF3"/>
    <w:rsid w:val="00677D05"/>
    <w:rsid w:val="00677E21"/>
    <w:rsid w:val="00677F0A"/>
    <w:rsid w:val="00677FFA"/>
    <w:rsid w:val="00680084"/>
    <w:rsid w:val="0068010B"/>
    <w:rsid w:val="00680272"/>
    <w:rsid w:val="006802B6"/>
    <w:rsid w:val="00680388"/>
    <w:rsid w:val="00680422"/>
    <w:rsid w:val="006804CE"/>
    <w:rsid w:val="0068069B"/>
    <w:rsid w:val="006808F3"/>
    <w:rsid w:val="00680940"/>
    <w:rsid w:val="0068096F"/>
    <w:rsid w:val="00680AE9"/>
    <w:rsid w:val="00680B46"/>
    <w:rsid w:val="00680C28"/>
    <w:rsid w:val="00680D33"/>
    <w:rsid w:val="00680D44"/>
    <w:rsid w:val="00680D58"/>
    <w:rsid w:val="00680D66"/>
    <w:rsid w:val="00680E42"/>
    <w:rsid w:val="00680EF9"/>
    <w:rsid w:val="00681028"/>
    <w:rsid w:val="006812CD"/>
    <w:rsid w:val="006814F7"/>
    <w:rsid w:val="00681617"/>
    <w:rsid w:val="00681668"/>
    <w:rsid w:val="006818EA"/>
    <w:rsid w:val="00681A92"/>
    <w:rsid w:val="00681CA1"/>
    <w:rsid w:val="00681CF6"/>
    <w:rsid w:val="00681E42"/>
    <w:rsid w:val="00681E8E"/>
    <w:rsid w:val="00681F29"/>
    <w:rsid w:val="00681F8B"/>
    <w:rsid w:val="0068205C"/>
    <w:rsid w:val="00682083"/>
    <w:rsid w:val="006820A1"/>
    <w:rsid w:val="0068219A"/>
    <w:rsid w:val="00682249"/>
    <w:rsid w:val="0068229D"/>
    <w:rsid w:val="00682384"/>
    <w:rsid w:val="006823A8"/>
    <w:rsid w:val="00682411"/>
    <w:rsid w:val="0068246F"/>
    <w:rsid w:val="00682522"/>
    <w:rsid w:val="00682523"/>
    <w:rsid w:val="0068253C"/>
    <w:rsid w:val="0068268B"/>
    <w:rsid w:val="00682694"/>
    <w:rsid w:val="0068295E"/>
    <w:rsid w:val="006829A7"/>
    <w:rsid w:val="006829B8"/>
    <w:rsid w:val="00682ACB"/>
    <w:rsid w:val="00682C55"/>
    <w:rsid w:val="00682D2D"/>
    <w:rsid w:val="00682D53"/>
    <w:rsid w:val="00682E90"/>
    <w:rsid w:val="00682EA0"/>
    <w:rsid w:val="00682F08"/>
    <w:rsid w:val="00682F3D"/>
    <w:rsid w:val="00682F53"/>
    <w:rsid w:val="00682F63"/>
    <w:rsid w:val="0068303A"/>
    <w:rsid w:val="00683049"/>
    <w:rsid w:val="006830CA"/>
    <w:rsid w:val="006830D8"/>
    <w:rsid w:val="006831CA"/>
    <w:rsid w:val="006832B5"/>
    <w:rsid w:val="006832D6"/>
    <w:rsid w:val="0068336B"/>
    <w:rsid w:val="0068336F"/>
    <w:rsid w:val="00683570"/>
    <w:rsid w:val="00683605"/>
    <w:rsid w:val="006836B9"/>
    <w:rsid w:val="00683BBB"/>
    <w:rsid w:val="00683D08"/>
    <w:rsid w:val="00683E08"/>
    <w:rsid w:val="00683EDC"/>
    <w:rsid w:val="00683EF7"/>
    <w:rsid w:val="00683F84"/>
    <w:rsid w:val="0068400C"/>
    <w:rsid w:val="00684042"/>
    <w:rsid w:val="006840E8"/>
    <w:rsid w:val="00684146"/>
    <w:rsid w:val="0068419B"/>
    <w:rsid w:val="00684212"/>
    <w:rsid w:val="0068437C"/>
    <w:rsid w:val="006843BC"/>
    <w:rsid w:val="006843D9"/>
    <w:rsid w:val="0068463F"/>
    <w:rsid w:val="0068471B"/>
    <w:rsid w:val="006847CD"/>
    <w:rsid w:val="00684814"/>
    <w:rsid w:val="00684874"/>
    <w:rsid w:val="0068495D"/>
    <w:rsid w:val="00684974"/>
    <w:rsid w:val="00684B23"/>
    <w:rsid w:val="00684B2C"/>
    <w:rsid w:val="00684B36"/>
    <w:rsid w:val="006850A9"/>
    <w:rsid w:val="006851AD"/>
    <w:rsid w:val="006851C0"/>
    <w:rsid w:val="006851DA"/>
    <w:rsid w:val="006852AD"/>
    <w:rsid w:val="006852EF"/>
    <w:rsid w:val="0068546C"/>
    <w:rsid w:val="006854B5"/>
    <w:rsid w:val="006854BF"/>
    <w:rsid w:val="00685504"/>
    <w:rsid w:val="006855DF"/>
    <w:rsid w:val="0068561B"/>
    <w:rsid w:val="006856C4"/>
    <w:rsid w:val="00685B68"/>
    <w:rsid w:val="00685B8B"/>
    <w:rsid w:val="00685BA0"/>
    <w:rsid w:val="00685C57"/>
    <w:rsid w:val="00685DEF"/>
    <w:rsid w:val="00685EEB"/>
    <w:rsid w:val="00685EFE"/>
    <w:rsid w:val="00685F29"/>
    <w:rsid w:val="00685F3D"/>
    <w:rsid w:val="00686001"/>
    <w:rsid w:val="006860BA"/>
    <w:rsid w:val="006861AF"/>
    <w:rsid w:val="006862EB"/>
    <w:rsid w:val="0068633D"/>
    <w:rsid w:val="006863E1"/>
    <w:rsid w:val="0068653E"/>
    <w:rsid w:val="00686740"/>
    <w:rsid w:val="006867E7"/>
    <w:rsid w:val="006868FB"/>
    <w:rsid w:val="00686982"/>
    <w:rsid w:val="00686A25"/>
    <w:rsid w:val="00686B98"/>
    <w:rsid w:val="00686BB2"/>
    <w:rsid w:val="00686CF4"/>
    <w:rsid w:val="00686EF4"/>
    <w:rsid w:val="00686F87"/>
    <w:rsid w:val="0068701B"/>
    <w:rsid w:val="0068702E"/>
    <w:rsid w:val="0068703F"/>
    <w:rsid w:val="00687172"/>
    <w:rsid w:val="006871AF"/>
    <w:rsid w:val="00687279"/>
    <w:rsid w:val="00687348"/>
    <w:rsid w:val="006873A8"/>
    <w:rsid w:val="00687655"/>
    <w:rsid w:val="0068766E"/>
    <w:rsid w:val="00687677"/>
    <w:rsid w:val="00687813"/>
    <w:rsid w:val="0068786C"/>
    <w:rsid w:val="006878BA"/>
    <w:rsid w:val="006878D9"/>
    <w:rsid w:val="006878ED"/>
    <w:rsid w:val="00687BA1"/>
    <w:rsid w:val="00687BB9"/>
    <w:rsid w:val="00687C6C"/>
    <w:rsid w:val="00687D07"/>
    <w:rsid w:val="00687E1D"/>
    <w:rsid w:val="006901F2"/>
    <w:rsid w:val="00690247"/>
    <w:rsid w:val="00690390"/>
    <w:rsid w:val="00690693"/>
    <w:rsid w:val="00690702"/>
    <w:rsid w:val="00690814"/>
    <w:rsid w:val="006908A8"/>
    <w:rsid w:val="006909D1"/>
    <w:rsid w:val="00690A30"/>
    <w:rsid w:val="00690A7B"/>
    <w:rsid w:val="00690C48"/>
    <w:rsid w:val="00690CF5"/>
    <w:rsid w:val="00690D24"/>
    <w:rsid w:val="00690DDB"/>
    <w:rsid w:val="00690ED3"/>
    <w:rsid w:val="00690F3E"/>
    <w:rsid w:val="00690FE5"/>
    <w:rsid w:val="00691207"/>
    <w:rsid w:val="0069120D"/>
    <w:rsid w:val="00691257"/>
    <w:rsid w:val="006912FF"/>
    <w:rsid w:val="00691345"/>
    <w:rsid w:val="006913BA"/>
    <w:rsid w:val="006913C1"/>
    <w:rsid w:val="0069148B"/>
    <w:rsid w:val="006914FC"/>
    <w:rsid w:val="006915EA"/>
    <w:rsid w:val="00691886"/>
    <w:rsid w:val="00691888"/>
    <w:rsid w:val="006919D3"/>
    <w:rsid w:val="00691B71"/>
    <w:rsid w:val="00691DE5"/>
    <w:rsid w:val="00691DFD"/>
    <w:rsid w:val="0069205A"/>
    <w:rsid w:val="006920B4"/>
    <w:rsid w:val="006921DC"/>
    <w:rsid w:val="00692283"/>
    <w:rsid w:val="006924BD"/>
    <w:rsid w:val="006924E3"/>
    <w:rsid w:val="00692784"/>
    <w:rsid w:val="0069289E"/>
    <w:rsid w:val="006928A8"/>
    <w:rsid w:val="00692942"/>
    <w:rsid w:val="00692969"/>
    <w:rsid w:val="00692B1C"/>
    <w:rsid w:val="00692B7D"/>
    <w:rsid w:val="00692B7F"/>
    <w:rsid w:val="00692C18"/>
    <w:rsid w:val="00692D62"/>
    <w:rsid w:val="00692EA3"/>
    <w:rsid w:val="00693172"/>
    <w:rsid w:val="0069322B"/>
    <w:rsid w:val="006932CD"/>
    <w:rsid w:val="006933D1"/>
    <w:rsid w:val="0069340D"/>
    <w:rsid w:val="006936AE"/>
    <w:rsid w:val="006936DE"/>
    <w:rsid w:val="006936E1"/>
    <w:rsid w:val="0069376B"/>
    <w:rsid w:val="006937DE"/>
    <w:rsid w:val="0069385B"/>
    <w:rsid w:val="00693940"/>
    <w:rsid w:val="006939F9"/>
    <w:rsid w:val="00693D53"/>
    <w:rsid w:val="00693DC5"/>
    <w:rsid w:val="00693FF7"/>
    <w:rsid w:val="00694084"/>
    <w:rsid w:val="0069422F"/>
    <w:rsid w:val="00694390"/>
    <w:rsid w:val="006945D7"/>
    <w:rsid w:val="00694741"/>
    <w:rsid w:val="0069479D"/>
    <w:rsid w:val="006947A3"/>
    <w:rsid w:val="0069486E"/>
    <w:rsid w:val="00694900"/>
    <w:rsid w:val="006949FB"/>
    <w:rsid w:val="00694A2E"/>
    <w:rsid w:val="00694A3E"/>
    <w:rsid w:val="00694AC2"/>
    <w:rsid w:val="00694AFB"/>
    <w:rsid w:val="00694B4A"/>
    <w:rsid w:val="00694C0B"/>
    <w:rsid w:val="00694C61"/>
    <w:rsid w:val="00694EDC"/>
    <w:rsid w:val="0069519D"/>
    <w:rsid w:val="0069519E"/>
    <w:rsid w:val="006952AC"/>
    <w:rsid w:val="0069532D"/>
    <w:rsid w:val="006953E9"/>
    <w:rsid w:val="006953EE"/>
    <w:rsid w:val="0069551E"/>
    <w:rsid w:val="00695542"/>
    <w:rsid w:val="00695543"/>
    <w:rsid w:val="0069556F"/>
    <w:rsid w:val="006955C7"/>
    <w:rsid w:val="0069583E"/>
    <w:rsid w:val="006958B7"/>
    <w:rsid w:val="00695900"/>
    <w:rsid w:val="00695B45"/>
    <w:rsid w:val="00695D51"/>
    <w:rsid w:val="00695D8C"/>
    <w:rsid w:val="00695D90"/>
    <w:rsid w:val="0069613B"/>
    <w:rsid w:val="0069617A"/>
    <w:rsid w:val="0069622A"/>
    <w:rsid w:val="006962D9"/>
    <w:rsid w:val="00696378"/>
    <w:rsid w:val="00696410"/>
    <w:rsid w:val="00696491"/>
    <w:rsid w:val="00696525"/>
    <w:rsid w:val="006965AF"/>
    <w:rsid w:val="0069667A"/>
    <w:rsid w:val="006966A6"/>
    <w:rsid w:val="00696706"/>
    <w:rsid w:val="0069672A"/>
    <w:rsid w:val="006968AC"/>
    <w:rsid w:val="006968B0"/>
    <w:rsid w:val="00696994"/>
    <w:rsid w:val="00696AFB"/>
    <w:rsid w:val="00696B0E"/>
    <w:rsid w:val="00696FA4"/>
    <w:rsid w:val="00696FD2"/>
    <w:rsid w:val="006971AB"/>
    <w:rsid w:val="0069721E"/>
    <w:rsid w:val="0069743A"/>
    <w:rsid w:val="0069757D"/>
    <w:rsid w:val="00697639"/>
    <w:rsid w:val="00697782"/>
    <w:rsid w:val="00697C16"/>
    <w:rsid w:val="00697CA7"/>
    <w:rsid w:val="00697DB2"/>
    <w:rsid w:val="00697F6E"/>
    <w:rsid w:val="00697F85"/>
    <w:rsid w:val="006A0006"/>
    <w:rsid w:val="006A01FC"/>
    <w:rsid w:val="006A036D"/>
    <w:rsid w:val="006A0436"/>
    <w:rsid w:val="006A044B"/>
    <w:rsid w:val="006A06F6"/>
    <w:rsid w:val="006A07FC"/>
    <w:rsid w:val="006A09B7"/>
    <w:rsid w:val="006A0A01"/>
    <w:rsid w:val="006A0A93"/>
    <w:rsid w:val="006A0ACE"/>
    <w:rsid w:val="006A0B48"/>
    <w:rsid w:val="006A0BC2"/>
    <w:rsid w:val="006A0C20"/>
    <w:rsid w:val="006A0D04"/>
    <w:rsid w:val="006A0D64"/>
    <w:rsid w:val="006A0E60"/>
    <w:rsid w:val="006A0E98"/>
    <w:rsid w:val="006A0EC2"/>
    <w:rsid w:val="006A0F9C"/>
    <w:rsid w:val="006A1073"/>
    <w:rsid w:val="006A12C4"/>
    <w:rsid w:val="006A13C8"/>
    <w:rsid w:val="006A15C4"/>
    <w:rsid w:val="006A163A"/>
    <w:rsid w:val="006A1684"/>
    <w:rsid w:val="006A16B8"/>
    <w:rsid w:val="006A172E"/>
    <w:rsid w:val="006A1819"/>
    <w:rsid w:val="006A18A6"/>
    <w:rsid w:val="006A1960"/>
    <w:rsid w:val="006A1A3A"/>
    <w:rsid w:val="006A1E21"/>
    <w:rsid w:val="006A1E2E"/>
    <w:rsid w:val="006A1EA3"/>
    <w:rsid w:val="006A1EC6"/>
    <w:rsid w:val="006A1EE1"/>
    <w:rsid w:val="006A1F53"/>
    <w:rsid w:val="006A203A"/>
    <w:rsid w:val="006A20AF"/>
    <w:rsid w:val="006A20DA"/>
    <w:rsid w:val="006A220D"/>
    <w:rsid w:val="006A22C3"/>
    <w:rsid w:val="006A22E6"/>
    <w:rsid w:val="006A23DE"/>
    <w:rsid w:val="006A24B2"/>
    <w:rsid w:val="006A25E5"/>
    <w:rsid w:val="006A263F"/>
    <w:rsid w:val="006A2676"/>
    <w:rsid w:val="006A2885"/>
    <w:rsid w:val="006A297C"/>
    <w:rsid w:val="006A2A02"/>
    <w:rsid w:val="006A2B0F"/>
    <w:rsid w:val="006A2B20"/>
    <w:rsid w:val="006A2BEA"/>
    <w:rsid w:val="006A2D5B"/>
    <w:rsid w:val="006A2D5F"/>
    <w:rsid w:val="006A2E5D"/>
    <w:rsid w:val="006A2F61"/>
    <w:rsid w:val="006A2FD6"/>
    <w:rsid w:val="006A3242"/>
    <w:rsid w:val="006A32B3"/>
    <w:rsid w:val="006A32BD"/>
    <w:rsid w:val="006A33F0"/>
    <w:rsid w:val="006A3426"/>
    <w:rsid w:val="006A358B"/>
    <w:rsid w:val="006A373B"/>
    <w:rsid w:val="006A3884"/>
    <w:rsid w:val="006A3A53"/>
    <w:rsid w:val="006A3A73"/>
    <w:rsid w:val="006A3A9A"/>
    <w:rsid w:val="006A3B77"/>
    <w:rsid w:val="006A3C36"/>
    <w:rsid w:val="006A3C7B"/>
    <w:rsid w:val="006A3D0A"/>
    <w:rsid w:val="006A3D4B"/>
    <w:rsid w:val="006A3E47"/>
    <w:rsid w:val="006A3EFA"/>
    <w:rsid w:val="006A3FA1"/>
    <w:rsid w:val="006A41CE"/>
    <w:rsid w:val="006A424A"/>
    <w:rsid w:val="006A436B"/>
    <w:rsid w:val="006A441E"/>
    <w:rsid w:val="006A444B"/>
    <w:rsid w:val="006A4456"/>
    <w:rsid w:val="006A45C7"/>
    <w:rsid w:val="006A4738"/>
    <w:rsid w:val="006A4742"/>
    <w:rsid w:val="006A4746"/>
    <w:rsid w:val="006A49B5"/>
    <w:rsid w:val="006A4AA0"/>
    <w:rsid w:val="006A4B3A"/>
    <w:rsid w:val="006A4B9F"/>
    <w:rsid w:val="006A4BED"/>
    <w:rsid w:val="006A4D05"/>
    <w:rsid w:val="006A4D32"/>
    <w:rsid w:val="006A4D5B"/>
    <w:rsid w:val="006A4EE6"/>
    <w:rsid w:val="006A4F24"/>
    <w:rsid w:val="006A502C"/>
    <w:rsid w:val="006A5073"/>
    <w:rsid w:val="006A511C"/>
    <w:rsid w:val="006A51A4"/>
    <w:rsid w:val="006A51D5"/>
    <w:rsid w:val="006A5200"/>
    <w:rsid w:val="006A52C7"/>
    <w:rsid w:val="006A5338"/>
    <w:rsid w:val="006A53A2"/>
    <w:rsid w:val="006A53FB"/>
    <w:rsid w:val="006A561C"/>
    <w:rsid w:val="006A5717"/>
    <w:rsid w:val="006A5755"/>
    <w:rsid w:val="006A591D"/>
    <w:rsid w:val="006A5947"/>
    <w:rsid w:val="006A5970"/>
    <w:rsid w:val="006A5A31"/>
    <w:rsid w:val="006A5BA4"/>
    <w:rsid w:val="006A5BF8"/>
    <w:rsid w:val="006A5C9E"/>
    <w:rsid w:val="006A5D86"/>
    <w:rsid w:val="006A5E18"/>
    <w:rsid w:val="006A5EF6"/>
    <w:rsid w:val="006A5F31"/>
    <w:rsid w:val="006A5F6B"/>
    <w:rsid w:val="006A60CE"/>
    <w:rsid w:val="006A6132"/>
    <w:rsid w:val="006A63B6"/>
    <w:rsid w:val="006A6454"/>
    <w:rsid w:val="006A664A"/>
    <w:rsid w:val="006A66A8"/>
    <w:rsid w:val="006A6814"/>
    <w:rsid w:val="006A69D0"/>
    <w:rsid w:val="006A6A24"/>
    <w:rsid w:val="006A6A74"/>
    <w:rsid w:val="006A6A91"/>
    <w:rsid w:val="006A6B17"/>
    <w:rsid w:val="006A6E43"/>
    <w:rsid w:val="006A6E6F"/>
    <w:rsid w:val="006A6E7B"/>
    <w:rsid w:val="006A7023"/>
    <w:rsid w:val="006A7148"/>
    <w:rsid w:val="006A7195"/>
    <w:rsid w:val="006A72E4"/>
    <w:rsid w:val="006A7364"/>
    <w:rsid w:val="006A738C"/>
    <w:rsid w:val="006A7418"/>
    <w:rsid w:val="006A75B3"/>
    <w:rsid w:val="006A7610"/>
    <w:rsid w:val="006A767C"/>
    <w:rsid w:val="006A76E9"/>
    <w:rsid w:val="006A770C"/>
    <w:rsid w:val="006A7962"/>
    <w:rsid w:val="006A7B10"/>
    <w:rsid w:val="006A7C12"/>
    <w:rsid w:val="006A7F12"/>
    <w:rsid w:val="006B0006"/>
    <w:rsid w:val="006B0155"/>
    <w:rsid w:val="006B01FA"/>
    <w:rsid w:val="006B02CD"/>
    <w:rsid w:val="006B0470"/>
    <w:rsid w:val="006B0552"/>
    <w:rsid w:val="006B0600"/>
    <w:rsid w:val="006B062B"/>
    <w:rsid w:val="006B07F8"/>
    <w:rsid w:val="006B0836"/>
    <w:rsid w:val="006B0852"/>
    <w:rsid w:val="006B08B1"/>
    <w:rsid w:val="006B0A06"/>
    <w:rsid w:val="006B0A57"/>
    <w:rsid w:val="006B0AD2"/>
    <w:rsid w:val="006B0B0E"/>
    <w:rsid w:val="006B0B95"/>
    <w:rsid w:val="006B0BCC"/>
    <w:rsid w:val="006B0BDA"/>
    <w:rsid w:val="006B0EDB"/>
    <w:rsid w:val="006B0EFE"/>
    <w:rsid w:val="006B0FCA"/>
    <w:rsid w:val="006B10B2"/>
    <w:rsid w:val="006B11F8"/>
    <w:rsid w:val="006B1251"/>
    <w:rsid w:val="006B1302"/>
    <w:rsid w:val="006B130A"/>
    <w:rsid w:val="006B1444"/>
    <w:rsid w:val="006B17FD"/>
    <w:rsid w:val="006B19BD"/>
    <w:rsid w:val="006B1A41"/>
    <w:rsid w:val="006B1AB5"/>
    <w:rsid w:val="006B1D04"/>
    <w:rsid w:val="006B1EAC"/>
    <w:rsid w:val="006B1F24"/>
    <w:rsid w:val="006B1F34"/>
    <w:rsid w:val="006B1FEC"/>
    <w:rsid w:val="006B2093"/>
    <w:rsid w:val="006B21D2"/>
    <w:rsid w:val="006B224C"/>
    <w:rsid w:val="006B2333"/>
    <w:rsid w:val="006B2838"/>
    <w:rsid w:val="006B284E"/>
    <w:rsid w:val="006B2994"/>
    <w:rsid w:val="006B29D4"/>
    <w:rsid w:val="006B2A35"/>
    <w:rsid w:val="006B2A50"/>
    <w:rsid w:val="006B2A6A"/>
    <w:rsid w:val="006B2AB9"/>
    <w:rsid w:val="006B2C0D"/>
    <w:rsid w:val="006B2C62"/>
    <w:rsid w:val="006B2CB9"/>
    <w:rsid w:val="006B2D39"/>
    <w:rsid w:val="006B2F45"/>
    <w:rsid w:val="006B2F82"/>
    <w:rsid w:val="006B2FC1"/>
    <w:rsid w:val="006B2FC3"/>
    <w:rsid w:val="006B303E"/>
    <w:rsid w:val="006B3056"/>
    <w:rsid w:val="006B3438"/>
    <w:rsid w:val="006B3442"/>
    <w:rsid w:val="006B3488"/>
    <w:rsid w:val="006B355D"/>
    <w:rsid w:val="006B35B0"/>
    <w:rsid w:val="006B3650"/>
    <w:rsid w:val="006B36C9"/>
    <w:rsid w:val="006B382F"/>
    <w:rsid w:val="006B38DB"/>
    <w:rsid w:val="006B3A4B"/>
    <w:rsid w:val="006B3A54"/>
    <w:rsid w:val="006B3AE1"/>
    <w:rsid w:val="006B3DF1"/>
    <w:rsid w:val="006B3E9F"/>
    <w:rsid w:val="006B3FAE"/>
    <w:rsid w:val="006B3FE5"/>
    <w:rsid w:val="006B4102"/>
    <w:rsid w:val="006B417B"/>
    <w:rsid w:val="006B41F9"/>
    <w:rsid w:val="006B4388"/>
    <w:rsid w:val="006B43DF"/>
    <w:rsid w:val="006B4635"/>
    <w:rsid w:val="006B4653"/>
    <w:rsid w:val="006B483D"/>
    <w:rsid w:val="006B48C6"/>
    <w:rsid w:val="006B494D"/>
    <w:rsid w:val="006B49C2"/>
    <w:rsid w:val="006B4BD7"/>
    <w:rsid w:val="006B4E61"/>
    <w:rsid w:val="006B4F1F"/>
    <w:rsid w:val="006B5020"/>
    <w:rsid w:val="006B5357"/>
    <w:rsid w:val="006B5528"/>
    <w:rsid w:val="006B559A"/>
    <w:rsid w:val="006B55EC"/>
    <w:rsid w:val="006B566A"/>
    <w:rsid w:val="006B5744"/>
    <w:rsid w:val="006B58B3"/>
    <w:rsid w:val="006B5915"/>
    <w:rsid w:val="006B5998"/>
    <w:rsid w:val="006B59B0"/>
    <w:rsid w:val="006B5CBD"/>
    <w:rsid w:val="006B5D7F"/>
    <w:rsid w:val="006B5DDB"/>
    <w:rsid w:val="006B5E13"/>
    <w:rsid w:val="006B5E29"/>
    <w:rsid w:val="006B5E2A"/>
    <w:rsid w:val="006B5EEE"/>
    <w:rsid w:val="006B5FF6"/>
    <w:rsid w:val="006B613C"/>
    <w:rsid w:val="006B6248"/>
    <w:rsid w:val="006B625F"/>
    <w:rsid w:val="006B628C"/>
    <w:rsid w:val="006B6334"/>
    <w:rsid w:val="006B6449"/>
    <w:rsid w:val="006B6628"/>
    <w:rsid w:val="006B6830"/>
    <w:rsid w:val="006B69D1"/>
    <w:rsid w:val="006B6C4D"/>
    <w:rsid w:val="006B6D48"/>
    <w:rsid w:val="006B707C"/>
    <w:rsid w:val="006B718F"/>
    <w:rsid w:val="006B7251"/>
    <w:rsid w:val="006B726D"/>
    <w:rsid w:val="006B75F2"/>
    <w:rsid w:val="006B76B5"/>
    <w:rsid w:val="006B7887"/>
    <w:rsid w:val="006B78CC"/>
    <w:rsid w:val="006B790F"/>
    <w:rsid w:val="006B7953"/>
    <w:rsid w:val="006B79C8"/>
    <w:rsid w:val="006B79E9"/>
    <w:rsid w:val="006B7BB9"/>
    <w:rsid w:val="006B7C53"/>
    <w:rsid w:val="006B7CAE"/>
    <w:rsid w:val="006B7D8A"/>
    <w:rsid w:val="006C00F8"/>
    <w:rsid w:val="006C011A"/>
    <w:rsid w:val="006C0198"/>
    <w:rsid w:val="006C01F6"/>
    <w:rsid w:val="006C0208"/>
    <w:rsid w:val="006C0266"/>
    <w:rsid w:val="006C02AC"/>
    <w:rsid w:val="006C03E1"/>
    <w:rsid w:val="006C06E3"/>
    <w:rsid w:val="006C0746"/>
    <w:rsid w:val="006C07AA"/>
    <w:rsid w:val="006C07F8"/>
    <w:rsid w:val="006C0817"/>
    <w:rsid w:val="006C0833"/>
    <w:rsid w:val="006C090E"/>
    <w:rsid w:val="006C0964"/>
    <w:rsid w:val="006C09AB"/>
    <w:rsid w:val="006C0ACC"/>
    <w:rsid w:val="006C0B80"/>
    <w:rsid w:val="006C0C30"/>
    <w:rsid w:val="006C0CEF"/>
    <w:rsid w:val="006C0F32"/>
    <w:rsid w:val="006C0F72"/>
    <w:rsid w:val="006C1180"/>
    <w:rsid w:val="006C1213"/>
    <w:rsid w:val="006C12E1"/>
    <w:rsid w:val="006C131B"/>
    <w:rsid w:val="006C1468"/>
    <w:rsid w:val="006C148F"/>
    <w:rsid w:val="006C1645"/>
    <w:rsid w:val="006C16B9"/>
    <w:rsid w:val="006C16E4"/>
    <w:rsid w:val="006C1745"/>
    <w:rsid w:val="006C189E"/>
    <w:rsid w:val="006C191F"/>
    <w:rsid w:val="006C19FD"/>
    <w:rsid w:val="006C1A1F"/>
    <w:rsid w:val="006C1AAB"/>
    <w:rsid w:val="006C1CD7"/>
    <w:rsid w:val="006C1D04"/>
    <w:rsid w:val="006C1DF9"/>
    <w:rsid w:val="006C1F68"/>
    <w:rsid w:val="006C20BA"/>
    <w:rsid w:val="006C227B"/>
    <w:rsid w:val="006C2297"/>
    <w:rsid w:val="006C2379"/>
    <w:rsid w:val="006C23CB"/>
    <w:rsid w:val="006C2427"/>
    <w:rsid w:val="006C246A"/>
    <w:rsid w:val="006C24FA"/>
    <w:rsid w:val="006C2585"/>
    <w:rsid w:val="006C25B8"/>
    <w:rsid w:val="006C27D8"/>
    <w:rsid w:val="006C28AD"/>
    <w:rsid w:val="006C296E"/>
    <w:rsid w:val="006C29B9"/>
    <w:rsid w:val="006C2A1B"/>
    <w:rsid w:val="006C2AA5"/>
    <w:rsid w:val="006C2C77"/>
    <w:rsid w:val="006C2CD3"/>
    <w:rsid w:val="006C2CFD"/>
    <w:rsid w:val="006C2D92"/>
    <w:rsid w:val="006C2F61"/>
    <w:rsid w:val="006C2FE1"/>
    <w:rsid w:val="006C3109"/>
    <w:rsid w:val="006C32B3"/>
    <w:rsid w:val="006C34D2"/>
    <w:rsid w:val="006C3506"/>
    <w:rsid w:val="006C354C"/>
    <w:rsid w:val="006C3559"/>
    <w:rsid w:val="006C360F"/>
    <w:rsid w:val="006C3996"/>
    <w:rsid w:val="006C3A5F"/>
    <w:rsid w:val="006C3AC7"/>
    <w:rsid w:val="006C3AD0"/>
    <w:rsid w:val="006C3C9F"/>
    <w:rsid w:val="006C3D0C"/>
    <w:rsid w:val="006C3F66"/>
    <w:rsid w:val="006C4008"/>
    <w:rsid w:val="006C4200"/>
    <w:rsid w:val="006C422B"/>
    <w:rsid w:val="006C42BC"/>
    <w:rsid w:val="006C4349"/>
    <w:rsid w:val="006C43DA"/>
    <w:rsid w:val="006C475F"/>
    <w:rsid w:val="006C47A7"/>
    <w:rsid w:val="006C490B"/>
    <w:rsid w:val="006C4A60"/>
    <w:rsid w:val="006C4EED"/>
    <w:rsid w:val="006C4EEF"/>
    <w:rsid w:val="006C4F21"/>
    <w:rsid w:val="006C4F46"/>
    <w:rsid w:val="006C4FFB"/>
    <w:rsid w:val="006C5079"/>
    <w:rsid w:val="006C52B7"/>
    <w:rsid w:val="006C5415"/>
    <w:rsid w:val="006C5516"/>
    <w:rsid w:val="006C5673"/>
    <w:rsid w:val="006C57CD"/>
    <w:rsid w:val="006C57DD"/>
    <w:rsid w:val="006C58AC"/>
    <w:rsid w:val="006C58B1"/>
    <w:rsid w:val="006C59A8"/>
    <w:rsid w:val="006C59CB"/>
    <w:rsid w:val="006C5AA3"/>
    <w:rsid w:val="006C5B82"/>
    <w:rsid w:val="006C5C9A"/>
    <w:rsid w:val="006C5D49"/>
    <w:rsid w:val="006C5D94"/>
    <w:rsid w:val="006C5DAC"/>
    <w:rsid w:val="006C5F15"/>
    <w:rsid w:val="006C6002"/>
    <w:rsid w:val="006C6060"/>
    <w:rsid w:val="006C607D"/>
    <w:rsid w:val="006C60BE"/>
    <w:rsid w:val="006C6113"/>
    <w:rsid w:val="006C61D6"/>
    <w:rsid w:val="006C63ED"/>
    <w:rsid w:val="006C64B3"/>
    <w:rsid w:val="006C654B"/>
    <w:rsid w:val="006C655E"/>
    <w:rsid w:val="006C6598"/>
    <w:rsid w:val="006C65A4"/>
    <w:rsid w:val="006C66AA"/>
    <w:rsid w:val="006C66B6"/>
    <w:rsid w:val="006C6702"/>
    <w:rsid w:val="006C6707"/>
    <w:rsid w:val="006C6720"/>
    <w:rsid w:val="006C67EF"/>
    <w:rsid w:val="006C6858"/>
    <w:rsid w:val="006C68A5"/>
    <w:rsid w:val="006C6B8C"/>
    <w:rsid w:val="006C6C9C"/>
    <w:rsid w:val="006C6FA9"/>
    <w:rsid w:val="006C7141"/>
    <w:rsid w:val="006C71BF"/>
    <w:rsid w:val="006C72B9"/>
    <w:rsid w:val="006C735F"/>
    <w:rsid w:val="006C74E9"/>
    <w:rsid w:val="006C759D"/>
    <w:rsid w:val="006C761F"/>
    <w:rsid w:val="006C78F6"/>
    <w:rsid w:val="006C794F"/>
    <w:rsid w:val="006C7982"/>
    <w:rsid w:val="006C79B1"/>
    <w:rsid w:val="006C7A8E"/>
    <w:rsid w:val="006C7B56"/>
    <w:rsid w:val="006C7BF8"/>
    <w:rsid w:val="006C7CE9"/>
    <w:rsid w:val="006C7DA6"/>
    <w:rsid w:val="006C7E29"/>
    <w:rsid w:val="006C7E34"/>
    <w:rsid w:val="006D00B0"/>
    <w:rsid w:val="006D00B2"/>
    <w:rsid w:val="006D00E4"/>
    <w:rsid w:val="006D0139"/>
    <w:rsid w:val="006D015A"/>
    <w:rsid w:val="006D03F9"/>
    <w:rsid w:val="006D0564"/>
    <w:rsid w:val="006D0648"/>
    <w:rsid w:val="006D067F"/>
    <w:rsid w:val="006D0723"/>
    <w:rsid w:val="006D07A6"/>
    <w:rsid w:val="006D0857"/>
    <w:rsid w:val="006D08A0"/>
    <w:rsid w:val="006D08CC"/>
    <w:rsid w:val="006D0A66"/>
    <w:rsid w:val="006D0B9B"/>
    <w:rsid w:val="006D0C8F"/>
    <w:rsid w:val="006D0C9A"/>
    <w:rsid w:val="006D0FA1"/>
    <w:rsid w:val="006D0FEA"/>
    <w:rsid w:val="006D10CD"/>
    <w:rsid w:val="006D1363"/>
    <w:rsid w:val="006D13B5"/>
    <w:rsid w:val="006D13E0"/>
    <w:rsid w:val="006D152F"/>
    <w:rsid w:val="006D162A"/>
    <w:rsid w:val="006D177D"/>
    <w:rsid w:val="006D1901"/>
    <w:rsid w:val="006D1951"/>
    <w:rsid w:val="006D1A9F"/>
    <w:rsid w:val="006D1BC3"/>
    <w:rsid w:val="006D1BCD"/>
    <w:rsid w:val="006D1C37"/>
    <w:rsid w:val="006D1CF3"/>
    <w:rsid w:val="006D1CFC"/>
    <w:rsid w:val="006D1D04"/>
    <w:rsid w:val="006D1E0B"/>
    <w:rsid w:val="006D1E6C"/>
    <w:rsid w:val="006D1FE3"/>
    <w:rsid w:val="006D205F"/>
    <w:rsid w:val="006D20A0"/>
    <w:rsid w:val="006D20FD"/>
    <w:rsid w:val="006D22DC"/>
    <w:rsid w:val="006D24C6"/>
    <w:rsid w:val="006D24C7"/>
    <w:rsid w:val="006D2619"/>
    <w:rsid w:val="006D27CB"/>
    <w:rsid w:val="006D28CA"/>
    <w:rsid w:val="006D28D8"/>
    <w:rsid w:val="006D2BD2"/>
    <w:rsid w:val="006D2CA8"/>
    <w:rsid w:val="006D2DD6"/>
    <w:rsid w:val="006D2E0A"/>
    <w:rsid w:val="006D2E2E"/>
    <w:rsid w:val="006D2E3D"/>
    <w:rsid w:val="006D2F06"/>
    <w:rsid w:val="006D301B"/>
    <w:rsid w:val="006D3023"/>
    <w:rsid w:val="006D3274"/>
    <w:rsid w:val="006D32E9"/>
    <w:rsid w:val="006D33A9"/>
    <w:rsid w:val="006D35B5"/>
    <w:rsid w:val="006D363D"/>
    <w:rsid w:val="006D3660"/>
    <w:rsid w:val="006D3662"/>
    <w:rsid w:val="006D3706"/>
    <w:rsid w:val="006D384E"/>
    <w:rsid w:val="006D3860"/>
    <w:rsid w:val="006D38BC"/>
    <w:rsid w:val="006D397C"/>
    <w:rsid w:val="006D3B13"/>
    <w:rsid w:val="006D3B62"/>
    <w:rsid w:val="006D3DAE"/>
    <w:rsid w:val="006D3EC6"/>
    <w:rsid w:val="006D403C"/>
    <w:rsid w:val="006D409C"/>
    <w:rsid w:val="006D40EB"/>
    <w:rsid w:val="006D410E"/>
    <w:rsid w:val="006D4131"/>
    <w:rsid w:val="006D458B"/>
    <w:rsid w:val="006D45BD"/>
    <w:rsid w:val="006D4867"/>
    <w:rsid w:val="006D4B94"/>
    <w:rsid w:val="006D4BB1"/>
    <w:rsid w:val="006D4BE6"/>
    <w:rsid w:val="006D4BEC"/>
    <w:rsid w:val="006D4C05"/>
    <w:rsid w:val="006D4D33"/>
    <w:rsid w:val="006D4F25"/>
    <w:rsid w:val="006D504A"/>
    <w:rsid w:val="006D50A6"/>
    <w:rsid w:val="006D534E"/>
    <w:rsid w:val="006D5355"/>
    <w:rsid w:val="006D53BB"/>
    <w:rsid w:val="006D5449"/>
    <w:rsid w:val="006D568F"/>
    <w:rsid w:val="006D56B4"/>
    <w:rsid w:val="006D58F3"/>
    <w:rsid w:val="006D58F9"/>
    <w:rsid w:val="006D5976"/>
    <w:rsid w:val="006D5A25"/>
    <w:rsid w:val="006D5A26"/>
    <w:rsid w:val="006D5B4E"/>
    <w:rsid w:val="006D5C43"/>
    <w:rsid w:val="006D5CAE"/>
    <w:rsid w:val="006D5CE4"/>
    <w:rsid w:val="006D5D60"/>
    <w:rsid w:val="006D6050"/>
    <w:rsid w:val="006D60E9"/>
    <w:rsid w:val="006D6116"/>
    <w:rsid w:val="006D6187"/>
    <w:rsid w:val="006D63C7"/>
    <w:rsid w:val="006D6520"/>
    <w:rsid w:val="006D654A"/>
    <w:rsid w:val="006D6596"/>
    <w:rsid w:val="006D66EF"/>
    <w:rsid w:val="006D67AC"/>
    <w:rsid w:val="006D67C5"/>
    <w:rsid w:val="006D6837"/>
    <w:rsid w:val="006D68CE"/>
    <w:rsid w:val="006D6AC6"/>
    <w:rsid w:val="006D6B21"/>
    <w:rsid w:val="006D6C64"/>
    <w:rsid w:val="006D6CEE"/>
    <w:rsid w:val="006D6E48"/>
    <w:rsid w:val="006D70DE"/>
    <w:rsid w:val="006D70F6"/>
    <w:rsid w:val="006D7167"/>
    <w:rsid w:val="006D7193"/>
    <w:rsid w:val="006D71E6"/>
    <w:rsid w:val="006D724D"/>
    <w:rsid w:val="006D72E5"/>
    <w:rsid w:val="006D74A7"/>
    <w:rsid w:val="006D74CB"/>
    <w:rsid w:val="006D76D4"/>
    <w:rsid w:val="006D76E4"/>
    <w:rsid w:val="006D78B9"/>
    <w:rsid w:val="006D792F"/>
    <w:rsid w:val="006D7BD6"/>
    <w:rsid w:val="006D7D58"/>
    <w:rsid w:val="006D7D59"/>
    <w:rsid w:val="006D7D78"/>
    <w:rsid w:val="006D7FE8"/>
    <w:rsid w:val="006E0203"/>
    <w:rsid w:val="006E0226"/>
    <w:rsid w:val="006E03AF"/>
    <w:rsid w:val="006E0416"/>
    <w:rsid w:val="006E046A"/>
    <w:rsid w:val="006E0483"/>
    <w:rsid w:val="006E04C5"/>
    <w:rsid w:val="006E04F7"/>
    <w:rsid w:val="006E0509"/>
    <w:rsid w:val="006E073A"/>
    <w:rsid w:val="006E0758"/>
    <w:rsid w:val="006E0A2C"/>
    <w:rsid w:val="006E0B21"/>
    <w:rsid w:val="006E0B49"/>
    <w:rsid w:val="006E0CB0"/>
    <w:rsid w:val="006E0CB5"/>
    <w:rsid w:val="006E0CEE"/>
    <w:rsid w:val="006E0E30"/>
    <w:rsid w:val="006E0E5F"/>
    <w:rsid w:val="006E0F03"/>
    <w:rsid w:val="006E1049"/>
    <w:rsid w:val="006E108D"/>
    <w:rsid w:val="006E10D6"/>
    <w:rsid w:val="006E117C"/>
    <w:rsid w:val="006E137F"/>
    <w:rsid w:val="006E13A8"/>
    <w:rsid w:val="006E13C5"/>
    <w:rsid w:val="006E13F4"/>
    <w:rsid w:val="006E1404"/>
    <w:rsid w:val="006E14EF"/>
    <w:rsid w:val="006E14F2"/>
    <w:rsid w:val="006E151A"/>
    <w:rsid w:val="006E159D"/>
    <w:rsid w:val="006E1616"/>
    <w:rsid w:val="006E1691"/>
    <w:rsid w:val="006E16DF"/>
    <w:rsid w:val="006E18E4"/>
    <w:rsid w:val="006E18F5"/>
    <w:rsid w:val="006E1930"/>
    <w:rsid w:val="006E1A1A"/>
    <w:rsid w:val="006E1A5F"/>
    <w:rsid w:val="006E1A65"/>
    <w:rsid w:val="006E1AD1"/>
    <w:rsid w:val="006E1B1D"/>
    <w:rsid w:val="006E1B4B"/>
    <w:rsid w:val="006E1B9C"/>
    <w:rsid w:val="006E1BFB"/>
    <w:rsid w:val="006E1C84"/>
    <w:rsid w:val="006E1C8B"/>
    <w:rsid w:val="006E1D81"/>
    <w:rsid w:val="006E1E2A"/>
    <w:rsid w:val="006E1F94"/>
    <w:rsid w:val="006E212D"/>
    <w:rsid w:val="006E21C7"/>
    <w:rsid w:val="006E2249"/>
    <w:rsid w:val="006E226B"/>
    <w:rsid w:val="006E231B"/>
    <w:rsid w:val="006E2329"/>
    <w:rsid w:val="006E2349"/>
    <w:rsid w:val="006E2442"/>
    <w:rsid w:val="006E2569"/>
    <w:rsid w:val="006E2678"/>
    <w:rsid w:val="006E2747"/>
    <w:rsid w:val="006E28CD"/>
    <w:rsid w:val="006E2921"/>
    <w:rsid w:val="006E29C0"/>
    <w:rsid w:val="006E2A77"/>
    <w:rsid w:val="006E2ACB"/>
    <w:rsid w:val="006E2C55"/>
    <w:rsid w:val="006E2D6F"/>
    <w:rsid w:val="006E2EA0"/>
    <w:rsid w:val="006E2ECD"/>
    <w:rsid w:val="006E2EF3"/>
    <w:rsid w:val="006E305A"/>
    <w:rsid w:val="006E313B"/>
    <w:rsid w:val="006E318F"/>
    <w:rsid w:val="006E3204"/>
    <w:rsid w:val="006E34B2"/>
    <w:rsid w:val="006E34E3"/>
    <w:rsid w:val="006E35D7"/>
    <w:rsid w:val="006E3900"/>
    <w:rsid w:val="006E3A52"/>
    <w:rsid w:val="006E3BD7"/>
    <w:rsid w:val="006E3C47"/>
    <w:rsid w:val="006E3CA3"/>
    <w:rsid w:val="006E3CDF"/>
    <w:rsid w:val="006E3D09"/>
    <w:rsid w:val="006E3D1E"/>
    <w:rsid w:val="006E3D66"/>
    <w:rsid w:val="006E3DB7"/>
    <w:rsid w:val="006E3DF4"/>
    <w:rsid w:val="006E3DF6"/>
    <w:rsid w:val="006E3E03"/>
    <w:rsid w:val="006E3F54"/>
    <w:rsid w:val="006E4003"/>
    <w:rsid w:val="006E4065"/>
    <w:rsid w:val="006E40C9"/>
    <w:rsid w:val="006E41E4"/>
    <w:rsid w:val="006E427D"/>
    <w:rsid w:val="006E4340"/>
    <w:rsid w:val="006E4383"/>
    <w:rsid w:val="006E43F9"/>
    <w:rsid w:val="006E4432"/>
    <w:rsid w:val="006E44C2"/>
    <w:rsid w:val="006E44F4"/>
    <w:rsid w:val="006E481E"/>
    <w:rsid w:val="006E48CF"/>
    <w:rsid w:val="006E4A8F"/>
    <w:rsid w:val="006E4AAE"/>
    <w:rsid w:val="006E4D65"/>
    <w:rsid w:val="006E4E3B"/>
    <w:rsid w:val="006E4E4D"/>
    <w:rsid w:val="006E4E4E"/>
    <w:rsid w:val="006E4EEC"/>
    <w:rsid w:val="006E4FC3"/>
    <w:rsid w:val="006E4FC8"/>
    <w:rsid w:val="006E4FEF"/>
    <w:rsid w:val="006E5041"/>
    <w:rsid w:val="006E51B1"/>
    <w:rsid w:val="006E54D3"/>
    <w:rsid w:val="006E565D"/>
    <w:rsid w:val="006E5764"/>
    <w:rsid w:val="006E57E5"/>
    <w:rsid w:val="006E5946"/>
    <w:rsid w:val="006E59A0"/>
    <w:rsid w:val="006E5BD9"/>
    <w:rsid w:val="006E5C95"/>
    <w:rsid w:val="006E5D18"/>
    <w:rsid w:val="006E5D44"/>
    <w:rsid w:val="006E5DBC"/>
    <w:rsid w:val="006E60A4"/>
    <w:rsid w:val="006E610A"/>
    <w:rsid w:val="006E6127"/>
    <w:rsid w:val="006E631A"/>
    <w:rsid w:val="006E6343"/>
    <w:rsid w:val="006E643D"/>
    <w:rsid w:val="006E6440"/>
    <w:rsid w:val="006E6491"/>
    <w:rsid w:val="006E6549"/>
    <w:rsid w:val="006E67DF"/>
    <w:rsid w:val="006E6817"/>
    <w:rsid w:val="006E682A"/>
    <w:rsid w:val="006E68F2"/>
    <w:rsid w:val="006E693E"/>
    <w:rsid w:val="006E6AF6"/>
    <w:rsid w:val="006E6AFA"/>
    <w:rsid w:val="006E6BD4"/>
    <w:rsid w:val="006E6BE3"/>
    <w:rsid w:val="006E6D19"/>
    <w:rsid w:val="006E6D41"/>
    <w:rsid w:val="006E6E14"/>
    <w:rsid w:val="006E6E37"/>
    <w:rsid w:val="006E6ED0"/>
    <w:rsid w:val="006E70CE"/>
    <w:rsid w:val="006E70E6"/>
    <w:rsid w:val="006E7109"/>
    <w:rsid w:val="006E7172"/>
    <w:rsid w:val="006E7292"/>
    <w:rsid w:val="006E732B"/>
    <w:rsid w:val="006E7374"/>
    <w:rsid w:val="006E746A"/>
    <w:rsid w:val="006E7483"/>
    <w:rsid w:val="006E755C"/>
    <w:rsid w:val="006E75AE"/>
    <w:rsid w:val="006E767B"/>
    <w:rsid w:val="006E76D9"/>
    <w:rsid w:val="006E779A"/>
    <w:rsid w:val="006E7981"/>
    <w:rsid w:val="006E7AD5"/>
    <w:rsid w:val="006E7B36"/>
    <w:rsid w:val="006E7BB3"/>
    <w:rsid w:val="006E7BDB"/>
    <w:rsid w:val="006E7C0F"/>
    <w:rsid w:val="006E7CE3"/>
    <w:rsid w:val="006E7D49"/>
    <w:rsid w:val="006E7D55"/>
    <w:rsid w:val="006E7E98"/>
    <w:rsid w:val="006E7F11"/>
    <w:rsid w:val="006E7F61"/>
    <w:rsid w:val="006F0073"/>
    <w:rsid w:val="006F048B"/>
    <w:rsid w:val="006F0667"/>
    <w:rsid w:val="006F06AF"/>
    <w:rsid w:val="006F0814"/>
    <w:rsid w:val="006F081A"/>
    <w:rsid w:val="006F0941"/>
    <w:rsid w:val="006F09CE"/>
    <w:rsid w:val="006F0A25"/>
    <w:rsid w:val="006F0B9F"/>
    <w:rsid w:val="006F0D3B"/>
    <w:rsid w:val="006F0EDD"/>
    <w:rsid w:val="006F0F79"/>
    <w:rsid w:val="006F111C"/>
    <w:rsid w:val="006F1256"/>
    <w:rsid w:val="006F1297"/>
    <w:rsid w:val="006F1363"/>
    <w:rsid w:val="006F1415"/>
    <w:rsid w:val="006F149F"/>
    <w:rsid w:val="006F15EE"/>
    <w:rsid w:val="006F1663"/>
    <w:rsid w:val="006F16C3"/>
    <w:rsid w:val="006F16E1"/>
    <w:rsid w:val="006F1968"/>
    <w:rsid w:val="006F1B24"/>
    <w:rsid w:val="006F1B9F"/>
    <w:rsid w:val="006F1D64"/>
    <w:rsid w:val="006F1E14"/>
    <w:rsid w:val="006F1E76"/>
    <w:rsid w:val="006F207E"/>
    <w:rsid w:val="006F20C7"/>
    <w:rsid w:val="006F223D"/>
    <w:rsid w:val="006F227D"/>
    <w:rsid w:val="006F229C"/>
    <w:rsid w:val="006F2386"/>
    <w:rsid w:val="006F241D"/>
    <w:rsid w:val="006F2658"/>
    <w:rsid w:val="006F276B"/>
    <w:rsid w:val="006F28DB"/>
    <w:rsid w:val="006F29BF"/>
    <w:rsid w:val="006F29D0"/>
    <w:rsid w:val="006F2A5E"/>
    <w:rsid w:val="006F2A73"/>
    <w:rsid w:val="006F2AB9"/>
    <w:rsid w:val="006F2B98"/>
    <w:rsid w:val="006F2DB5"/>
    <w:rsid w:val="006F2F21"/>
    <w:rsid w:val="006F2F94"/>
    <w:rsid w:val="006F3134"/>
    <w:rsid w:val="006F3343"/>
    <w:rsid w:val="006F354B"/>
    <w:rsid w:val="006F355C"/>
    <w:rsid w:val="006F35FD"/>
    <w:rsid w:val="006F362C"/>
    <w:rsid w:val="006F37C7"/>
    <w:rsid w:val="006F37E6"/>
    <w:rsid w:val="006F39ED"/>
    <w:rsid w:val="006F3AA8"/>
    <w:rsid w:val="006F3B87"/>
    <w:rsid w:val="006F3BAD"/>
    <w:rsid w:val="006F3C92"/>
    <w:rsid w:val="006F3E0F"/>
    <w:rsid w:val="006F3E51"/>
    <w:rsid w:val="006F4041"/>
    <w:rsid w:val="006F4046"/>
    <w:rsid w:val="006F409F"/>
    <w:rsid w:val="006F426F"/>
    <w:rsid w:val="006F4300"/>
    <w:rsid w:val="006F43CC"/>
    <w:rsid w:val="006F4429"/>
    <w:rsid w:val="006F4431"/>
    <w:rsid w:val="006F4459"/>
    <w:rsid w:val="006F4510"/>
    <w:rsid w:val="006F4632"/>
    <w:rsid w:val="006F4703"/>
    <w:rsid w:val="006F4718"/>
    <w:rsid w:val="006F48FA"/>
    <w:rsid w:val="006F4951"/>
    <w:rsid w:val="006F4972"/>
    <w:rsid w:val="006F4A10"/>
    <w:rsid w:val="006F4AC1"/>
    <w:rsid w:val="006F4BBA"/>
    <w:rsid w:val="006F4BD3"/>
    <w:rsid w:val="006F4C78"/>
    <w:rsid w:val="006F4E39"/>
    <w:rsid w:val="006F4ED3"/>
    <w:rsid w:val="006F4FD4"/>
    <w:rsid w:val="006F500F"/>
    <w:rsid w:val="006F50F1"/>
    <w:rsid w:val="006F51B3"/>
    <w:rsid w:val="006F5288"/>
    <w:rsid w:val="006F5370"/>
    <w:rsid w:val="006F55B1"/>
    <w:rsid w:val="006F5920"/>
    <w:rsid w:val="006F593E"/>
    <w:rsid w:val="006F5981"/>
    <w:rsid w:val="006F5AB8"/>
    <w:rsid w:val="006F5CA4"/>
    <w:rsid w:val="006F5DE7"/>
    <w:rsid w:val="006F5E39"/>
    <w:rsid w:val="006F5F70"/>
    <w:rsid w:val="006F5F94"/>
    <w:rsid w:val="006F615C"/>
    <w:rsid w:val="006F62AE"/>
    <w:rsid w:val="006F6382"/>
    <w:rsid w:val="006F64AF"/>
    <w:rsid w:val="006F66CC"/>
    <w:rsid w:val="006F675F"/>
    <w:rsid w:val="006F68CC"/>
    <w:rsid w:val="006F6AA2"/>
    <w:rsid w:val="006F6AC3"/>
    <w:rsid w:val="006F6AE1"/>
    <w:rsid w:val="006F6BD9"/>
    <w:rsid w:val="006F6BFC"/>
    <w:rsid w:val="006F6C7D"/>
    <w:rsid w:val="006F6D15"/>
    <w:rsid w:val="006F6D91"/>
    <w:rsid w:val="006F6F57"/>
    <w:rsid w:val="006F6F6A"/>
    <w:rsid w:val="006F701B"/>
    <w:rsid w:val="006F704B"/>
    <w:rsid w:val="006F7063"/>
    <w:rsid w:val="006F7089"/>
    <w:rsid w:val="006F710A"/>
    <w:rsid w:val="006F7118"/>
    <w:rsid w:val="006F7120"/>
    <w:rsid w:val="006F7138"/>
    <w:rsid w:val="006F7254"/>
    <w:rsid w:val="006F72D3"/>
    <w:rsid w:val="006F7344"/>
    <w:rsid w:val="006F7363"/>
    <w:rsid w:val="006F7754"/>
    <w:rsid w:val="006F790D"/>
    <w:rsid w:val="006F79D7"/>
    <w:rsid w:val="006F7A4E"/>
    <w:rsid w:val="006F7A5A"/>
    <w:rsid w:val="006F7A7F"/>
    <w:rsid w:val="006F7AB5"/>
    <w:rsid w:val="006F7BB6"/>
    <w:rsid w:val="006F7F71"/>
    <w:rsid w:val="006F7FC6"/>
    <w:rsid w:val="007001A8"/>
    <w:rsid w:val="00700374"/>
    <w:rsid w:val="007003E4"/>
    <w:rsid w:val="0070040C"/>
    <w:rsid w:val="0070044B"/>
    <w:rsid w:val="007004DB"/>
    <w:rsid w:val="0070050D"/>
    <w:rsid w:val="007006F1"/>
    <w:rsid w:val="00700757"/>
    <w:rsid w:val="007007A1"/>
    <w:rsid w:val="007007CC"/>
    <w:rsid w:val="00700935"/>
    <w:rsid w:val="007009BC"/>
    <w:rsid w:val="00700B29"/>
    <w:rsid w:val="00700D40"/>
    <w:rsid w:val="00700DB5"/>
    <w:rsid w:val="00700EC4"/>
    <w:rsid w:val="00700EFC"/>
    <w:rsid w:val="00701018"/>
    <w:rsid w:val="00701037"/>
    <w:rsid w:val="00701101"/>
    <w:rsid w:val="00701157"/>
    <w:rsid w:val="007012B8"/>
    <w:rsid w:val="0070133B"/>
    <w:rsid w:val="00701362"/>
    <w:rsid w:val="0070138A"/>
    <w:rsid w:val="007013FC"/>
    <w:rsid w:val="0070154A"/>
    <w:rsid w:val="0070167A"/>
    <w:rsid w:val="0070167F"/>
    <w:rsid w:val="0070168E"/>
    <w:rsid w:val="0070196E"/>
    <w:rsid w:val="00701AAD"/>
    <w:rsid w:val="00701AC9"/>
    <w:rsid w:val="00701B26"/>
    <w:rsid w:val="00701C7E"/>
    <w:rsid w:val="00701C91"/>
    <w:rsid w:val="00701CAD"/>
    <w:rsid w:val="00701D74"/>
    <w:rsid w:val="00701D87"/>
    <w:rsid w:val="00701E2A"/>
    <w:rsid w:val="00701E60"/>
    <w:rsid w:val="00701E8F"/>
    <w:rsid w:val="00701EEF"/>
    <w:rsid w:val="00701FDF"/>
    <w:rsid w:val="00702312"/>
    <w:rsid w:val="00702393"/>
    <w:rsid w:val="0070253C"/>
    <w:rsid w:val="0070260B"/>
    <w:rsid w:val="0070262E"/>
    <w:rsid w:val="007027E7"/>
    <w:rsid w:val="00702821"/>
    <w:rsid w:val="00702882"/>
    <w:rsid w:val="007028A7"/>
    <w:rsid w:val="00702965"/>
    <w:rsid w:val="00702A55"/>
    <w:rsid w:val="00702B9B"/>
    <w:rsid w:val="00702E18"/>
    <w:rsid w:val="00702FC9"/>
    <w:rsid w:val="00702FFA"/>
    <w:rsid w:val="007030D3"/>
    <w:rsid w:val="00703248"/>
    <w:rsid w:val="00703298"/>
    <w:rsid w:val="007032B2"/>
    <w:rsid w:val="007032C3"/>
    <w:rsid w:val="007034C7"/>
    <w:rsid w:val="00703648"/>
    <w:rsid w:val="00703689"/>
    <w:rsid w:val="007036F1"/>
    <w:rsid w:val="00703C03"/>
    <w:rsid w:val="00703E08"/>
    <w:rsid w:val="00703FBF"/>
    <w:rsid w:val="0070406C"/>
    <w:rsid w:val="00704143"/>
    <w:rsid w:val="007041CC"/>
    <w:rsid w:val="00704206"/>
    <w:rsid w:val="00704365"/>
    <w:rsid w:val="00704586"/>
    <w:rsid w:val="007045B7"/>
    <w:rsid w:val="007045F8"/>
    <w:rsid w:val="0070475A"/>
    <w:rsid w:val="00704762"/>
    <w:rsid w:val="007047DE"/>
    <w:rsid w:val="00704911"/>
    <w:rsid w:val="00704937"/>
    <w:rsid w:val="00704A0D"/>
    <w:rsid w:val="00704A38"/>
    <w:rsid w:val="00704A88"/>
    <w:rsid w:val="00704A9D"/>
    <w:rsid w:val="00704AF6"/>
    <w:rsid w:val="00704B3C"/>
    <w:rsid w:val="00704BC9"/>
    <w:rsid w:val="00704C83"/>
    <w:rsid w:val="00704E0A"/>
    <w:rsid w:val="00704E49"/>
    <w:rsid w:val="0070537F"/>
    <w:rsid w:val="00705510"/>
    <w:rsid w:val="00705617"/>
    <w:rsid w:val="00705634"/>
    <w:rsid w:val="00705798"/>
    <w:rsid w:val="0070583B"/>
    <w:rsid w:val="00705A8B"/>
    <w:rsid w:val="00705CA3"/>
    <w:rsid w:val="00705E62"/>
    <w:rsid w:val="007060CC"/>
    <w:rsid w:val="00706157"/>
    <w:rsid w:val="00706219"/>
    <w:rsid w:val="00706365"/>
    <w:rsid w:val="0070653C"/>
    <w:rsid w:val="007066B7"/>
    <w:rsid w:val="00706806"/>
    <w:rsid w:val="00706810"/>
    <w:rsid w:val="0070694E"/>
    <w:rsid w:val="007069CC"/>
    <w:rsid w:val="00706A18"/>
    <w:rsid w:val="00706A2D"/>
    <w:rsid w:val="00706AA3"/>
    <w:rsid w:val="00706C3F"/>
    <w:rsid w:val="00706D3C"/>
    <w:rsid w:val="00706D4C"/>
    <w:rsid w:val="00706D69"/>
    <w:rsid w:val="00706E12"/>
    <w:rsid w:val="00706E8F"/>
    <w:rsid w:val="00706EAF"/>
    <w:rsid w:val="0070702D"/>
    <w:rsid w:val="00707131"/>
    <w:rsid w:val="00707355"/>
    <w:rsid w:val="00707368"/>
    <w:rsid w:val="00707568"/>
    <w:rsid w:val="007075D0"/>
    <w:rsid w:val="007075FD"/>
    <w:rsid w:val="00707968"/>
    <w:rsid w:val="007079A5"/>
    <w:rsid w:val="00707B08"/>
    <w:rsid w:val="00707BCE"/>
    <w:rsid w:val="00707CEE"/>
    <w:rsid w:val="00707D82"/>
    <w:rsid w:val="00707DD7"/>
    <w:rsid w:val="00707E13"/>
    <w:rsid w:val="00707F27"/>
    <w:rsid w:val="00710015"/>
    <w:rsid w:val="00710067"/>
    <w:rsid w:val="007100B7"/>
    <w:rsid w:val="007100D5"/>
    <w:rsid w:val="007101C9"/>
    <w:rsid w:val="007102AC"/>
    <w:rsid w:val="007102BF"/>
    <w:rsid w:val="00710336"/>
    <w:rsid w:val="0071034D"/>
    <w:rsid w:val="007103AD"/>
    <w:rsid w:val="007105E1"/>
    <w:rsid w:val="00710718"/>
    <w:rsid w:val="00710773"/>
    <w:rsid w:val="007108B5"/>
    <w:rsid w:val="00710928"/>
    <w:rsid w:val="00710935"/>
    <w:rsid w:val="00710956"/>
    <w:rsid w:val="007109B4"/>
    <w:rsid w:val="00710A1C"/>
    <w:rsid w:val="00710B01"/>
    <w:rsid w:val="00710FCD"/>
    <w:rsid w:val="00711063"/>
    <w:rsid w:val="00711105"/>
    <w:rsid w:val="007111D7"/>
    <w:rsid w:val="00711262"/>
    <w:rsid w:val="00711275"/>
    <w:rsid w:val="0071139F"/>
    <w:rsid w:val="007115BF"/>
    <w:rsid w:val="00711612"/>
    <w:rsid w:val="007119C3"/>
    <w:rsid w:val="00711A0C"/>
    <w:rsid w:val="00711AED"/>
    <w:rsid w:val="00711B14"/>
    <w:rsid w:val="00711BBE"/>
    <w:rsid w:val="00711C83"/>
    <w:rsid w:val="00711D0C"/>
    <w:rsid w:val="00711DD6"/>
    <w:rsid w:val="00712151"/>
    <w:rsid w:val="00712296"/>
    <w:rsid w:val="007122EA"/>
    <w:rsid w:val="0071240E"/>
    <w:rsid w:val="0071247B"/>
    <w:rsid w:val="007125F6"/>
    <w:rsid w:val="00712725"/>
    <w:rsid w:val="007127C6"/>
    <w:rsid w:val="007128F8"/>
    <w:rsid w:val="0071293A"/>
    <w:rsid w:val="00712A67"/>
    <w:rsid w:val="00712A87"/>
    <w:rsid w:val="00712AA7"/>
    <w:rsid w:val="00712B74"/>
    <w:rsid w:val="00712B9C"/>
    <w:rsid w:val="00712D05"/>
    <w:rsid w:val="00712D52"/>
    <w:rsid w:val="00712DEB"/>
    <w:rsid w:val="00712EC0"/>
    <w:rsid w:val="00712EEC"/>
    <w:rsid w:val="00712EFE"/>
    <w:rsid w:val="00712F45"/>
    <w:rsid w:val="00713008"/>
    <w:rsid w:val="00713009"/>
    <w:rsid w:val="0071309C"/>
    <w:rsid w:val="007130E7"/>
    <w:rsid w:val="007131A5"/>
    <w:rsid w:val="0071335F"/>
    <w:rsid w:val="00713472"/>
    <w:rsid w:val="00713987"/>
    <w:rsid w:val="00713A9E"/>
    <w:rsid w:val="00713ACF"/>
    <w:rsid w:val="00713C90"/>
    <w:rsid w:val="00713DD4"/>
    <w:rsid w:val="0071402E"/>
    <w:rsid w:val="00714040"/>
    <w:rsid w:val="00714090"/>
    <w:rsid w:val="00714166"/>
    <w:rsid w:val="007141FA"/>
    <w:rsid w:val="0071426C"/>
    <w:rsid w:val="00714277"/>
    <w:rsid w:val="00714405"/>
    <w:rsid w:val="00714442"/>
    <w:rsid w:val="00714468"/>
    <w:rsid w:val="0071455C"/>
    <w:rsid w:val="007146BD"/>
    <w:rsid w:val="007148A8"/>
    <w:rsid w:val="007148ED"/>
    <w:rsid w:val="00714952"/>
    <w:rsid w:val="00714B5C"/>
    <w:rsid w:val="00714E60"/>
    <w:rsid w:val="00714EB2"/>
    <w:rsid w:val="00714F1B"/>
    <w:rsid w:val="00715193"/>
    <w:rsid w:val="0071520C"/>
    <w:rsid w:val="007152E8"/>
    <w:rsid w:val="007155BA"/>
    <w:rsid w:val="007155CF"/>
    <w:rsid w:val="007155E0"/>
    <w:rsid w:val="00715619"/>
    <w:rsid w:val="00715923"/>
    <w:rsid w:val="00715A33"/>
    <w:rsid w:val="00715ADC"/>
    <w:rsid w:val="00715B7D"/>
    <w:rsid w:val="00715C7D"/>
    <w:rsid w:val="00715F61"/>
    <w:rsid w:val="00715F7C"/>
    <w:rsid w:val="007161A3"/>
    <w:rsid w:val="00716206"/>
    <w:rsid w:val="0071624F"/>
    <w:rsid w:val="007162B8"/>
    <w:rsid w:val="00716368"/>
    <w:rsid w:val="00716417"/>
    <w:rsid w:val="0071642B"/>
    <w:rsid w:val="00716622"/>
    <w:rsid w:val="00716685"/>
    <w:rsid w:val="00716727"/>
    <w:rsid w:val="007168AA"/>
    <w:rsid w:val="007168CF"/>
    <w:rsid w:val="00716909"/>
    <w:rsid w:val="007169C2"/>
    <w:rsid w:val="00716A57"/>
    <w:rsid w:val="00716AD3"/>
    <w:rsid w:val="00716EBD"/>
    <w:rsid w:val="007171F1"/>
    <w:rsid w:val="00717237"/>
    <w:rsid w:val="0071738F"/>
    <w:rsid w:val="00717420"/>
    <w:rsid w:val="0071768B"/>
    <w:rsid w:val="00717735"/>
    <w:rsid w:val="007179D7"/>
    <w:rsid w:val="00717B1B"/>
    <w:rsid w:val="00717C13"/>
    <w:rsid w:val="00717D0D"/>
    <w:rsid w:val="00717EC0"/>
    <w:rsid w:val="00717EFA"/>
    <w:rsid w:val="00717F4B"/>
    <w:rsid w:val="00717F78"/>
    <w:rsid w:val="00720182"/>
    <w:rsid w:val="007201D2"/>
    <w:rsid w:val="007202FC"/>
    <w:rsid w:val="00720369"/>
    <w:rsid w:val="00720450"/>
    <w:rsid w:val="0072048B"/>
    <w:rsid w:val="007204B5"/>
    <w:rsid w:val="0072051E"/>
    <w:rsid w:val="007205E9"/>
    <w:rsid w:val="007206EC"/>
    <w:rsid w:val="00720728"/>
    <w:rsid w:val="0072080A"/>
    <w:rsid w:val="007208F8"/>
    <w:rsid w:val="00720939"/>
    <w:rsid w:val="00720A31"/>
    <w:rsid w:val="00720A64"/>
    <w:rsid w:val="00720ADC"/>
    <w:rsid w:val="00720B08"/>
    <w:rsid w:val="00720B2F"/>
    <w:rsid w:val="00720BEF"/>
    <w:rsid w:val="00720C68"/>
    <w:rsid w:val="00720CDE"/>
    <w:rsid w:val="00720D2E"/>
    <w:rsid w:val="00720D2F"/>
    <w:rsid w:val="00720D57"/>
    <w:rsid w:val="00720EB4"/>
    <w:rsid w:val="00720F43"/>
    <w:rsid w:val="00720F57"/>
    <w:rsid w:val="00720F67"/>
    <w:rsid w:val="007211A8"/>
    <w:rsid w:val="007211C6"/>
    <w:rsid w:val="007212B0"/>
    <w:rsid w:val="00721439"/>
    <w:rsid w:val="00721466"/>
    <w:rsid w:val="007214EA"/>
    <w:rsid w:val="00721506"/>
    <w:rsid w:val="00721547"/>
    <w:rsid w:val="007215AF"/>
    <w:rsid w:val="007217CB"/>
    <w:rsid w:val="0072184D"/>
    <w:rsid w:val="0072196F"/>
    <w:rsid w:val="007219B7"/>
    <w:rsid w:val="007219BF"/>
    <w:rsid w:val="007219C4"/>
    <w:rsid w:val="00721ADB"/>
    <w:rsid w:val="00721B90"/>
    <w:rsid w:val="00721D1A"/>
    <w:rsid w:val="00721E01"/>
    <w:rsid w:val="00721F6C"/>
    <w:rsid w:val="00721F74"/>
    <w:rsid w:val="00721FA8"/>
    <w:rsid w:val="007220B4"/>
    <w:rsid w:val="007220E5"/>
    <w:rsid w:val="007221E4"/>
    <w:rsid w:val="0072257B"/>
    <w:rsid w:val="0072266A"/>
    <w:rsid w:val="00722839"/>
    <w:rsid w:val="0072288E"/>
    <w:rsid w:val="007228E6"/>
    <w:rsid w:val="00722982"/>
    <w:rsid w:val="00722995"/>
    <w:rsid w:val="00722AE6"/>
    <w:rsid w:val="00722D00"/>
    <w:rsid w:val="00722E84"/>
    <w:rsid w:val="00723053"/>
    <w:rsid w:val="0072308F"/>
    <w:rsid w:val="00723186"/>
    <w:rsid w:val="0072318D"/>
    <w:rsid w:val="0072322A"/>
    <w:rsid w:val="00723336"/>
    <w:rsid w:val="0072342F"/>
    <w:rsid w:val="00723436"/>
    <w:rsid w:val="007234F7"/>
    <w:rsid w:val="0072352E"/>
    <w:rsid w:val="0072367F"/>
    <w:rsid w:val="00723680"/>
    <w:rsid w:val="0072368F"/>
    <w:rsid w:val="007237CB"/>
    <w:rsid w:val="0072393D"/>
    <w:rsid w:val="00723995"/>
    <w:rsid w:val="00723B09"/>
    <w:rsid w:val="00723B86"/>
    <w:rsid w:val="00723C07"/>
    <w:rsid w:val="00723CC0"/>
    <w:rsid w:val="00723D09"/>
    <w:rsid w:val="00723DDF"/>
    <w:rsid w:val="00723E65"/>
    <w:rsid w:val="00723E70"/>
    <w:rsid w:val="00723F2F"/>
    <w:rsid w:val="007240AB"/>
    <w:rsid w:val="007241F7"/>
    <w:rsid w:val="007242B7"/>
    <w:rsid w:val="00724329"/>
    <w:rsid w:val="0072447F"/>
    <w:rsid w:val="0072448D"/>
    <w:rsid w:val="007246EC"/>
    <w:rsid w:val="00724735"/>
    <w:rsid w:val="00724798"/>
    <w:rsid w:val="007247A1"/>
    <w:rsid w:val="0072480E"/>
    <w:rsid w:val="0072481F"/>
    <w:rsid w:val="00724838"/>
    <w:rsid w:val="0072483F"/>
    <w:rsid w:val="00724AB6"/>
    <w:rsid w:val="00724B17"/>
    <w:rsid w:val="00724B65"/>
    <w:rsid w:val="00724C62"/>
    <w:rsid w:val="00724DFA"/>
    <w:rsid w:val="00724EA4"/>
    <w:rsid w:val="00724F9F"/>
    <w:rsid w:val="00725248"/>
    <w:rsid w:val="007252C4"/>
    <w:rsid w:val="00725321"/>
    <w:rsid w:val="0072533C"/>
    <w:rsid w:val="00725532"/>
    <w:rsid w:val="0072561E"/>
    <w:rsid w:val="007256A4"/>
    <w:rsid w:val="007256C8"/>
    <w:rsid w:val="007256FC"/>
    <w:rsid w:val="0072574D"/>
    <w:rsid w:val="007257EF"/>
    <w:rsid w:val="00725842"/>
    <w:rsid w:val="007258AD"/>
    <w:rsid w:val="00725AA1"/>
    <w:rsid w:val="00725BB6"/>
    <w:rsid w:val="00725BC3"/>
    <w:rsid w:val="00725D9D"/>
    <w:rsid w:val="00725E27"/>
    <w:rsid w:val="00725F1D"/>
    <w:rsid w:val="00726052"/>
    <w:rsid w:val="00726093"/>
    <w:rsid w:val="007260CB"/>
    <w:rsid w:val="00726148"/>
    <w:rsid w:val="007261E2"/>
    <w:rsid w:val="0072623D"/>
    <w:rsid w:val="00726241"/>
    <w:rsid w:val="00726624"/>
    <w:rsid w:val="00726631"/>
    <w:rsid w:val="00726644"/>
    <w:rsid w:val="0072664D"/>
    <w:rsid w:val="007266A9"/>
    <w:rsid w:val="00726753"/>
    <w:rsid w:val="007269C9"/>
    <w:rsid w:val="00726A3A"/>
    <w:rsid w:val="00726B74"/>
    <w:rsid w:val="00726CB1"/>
    <w:rsid w:val="00726D27"/>
    <w:rsid w:val="00726D60"/>
    <w:rsid w:val="00726F8E"/>
    <w:rsid w:val="0072712E"/>
    <w:rsid w:val="0072732D"/>
    <w:rsid w:val="007273F3"/>
    <w:rsid w:val="0072751B"/>
    <w:rsid w:val="00727679"/>
    <w:rsid w:val="007279E1"/>
    <w:rsid w:val="00727B12"/>
    <w:rsid w:val="00727BCF"/>
    <w:rsid w:val="00727CF0"/>
    <w:rsid w:val="00727EFA"/>
    <w:rsid w:val="00727F51"/>
    <w:rsid w:val="00727FF2"/>
    <w:rsid w:val="00730007"/>
    <w:rsid w:val="00730192"/>
    <w:rsid w:val="00730404"/>
    <w:rsid w:val="00730605"/>
    <w:rsid w:val="00730636"/>
    <w:rsid w:val="00730868"/>
    <w:rsid w:val="00730915"/>
    <w:rsid w:val="00730946"/>
    <w:rsid w:val="007309DB"/>
    <w:rsid w:val="00730A2D"/>
    <w:rsid w:val="00730C51"/>
    <w:rsid w:val="00730DCE"/>
    <w:rsid w:val="00730F04"/>
    <w:rsid w:val="00731202"/>
    <w:rsid w:val="00731384"/>
    <w:rsid w:val="00731535"/>
    <w:rsid w:val="00731660"/>
    <w:rsid w:val="007316C0"/>
    <w:rsid w:val="007317F4"/>
    <w:rsid w:val="0073180A"/>
    <w:rsid w:val="007318A7"/>
    <w:rsid w:val="00731B1F"/>
    <w:rsid w:val="00731B24"/>
    <w:rsid w:val="00731B97"/>
    <w:rsid w:val="00731BA7"/>
    <w:rsid w:val="00731F29"/>
    <w:rsid w:val="0073203D"/>
    <w:rsid w:val="00732216"/>
    <w:rsid w:val="007324B8"/>
    <w:rsid w:val="007324D6"/>
    <w:rsid w:val="007324DE"/>
    <w:rsid w:val="00732507"/>
    <w:rsid w:val="00732525"/>
    <w:rsid w:val="007325FE"/>
    <w:rsid w:val="0073289C"/>
    <w:rsid w:val="0073296C"/>
    <w:rsid w:val="00732C34"/>
    <w:rsid w:val="00732D8D"/>
    <w:rsid w:val="00732DE0"/>
    <w:rsid w:val="00732DF4"/>
    <w:rsid w:val="00732E70"/>
    <w:rsid w:val="00732FD2"/>
    <w:rsid w:val="00732FD7"/>
    <w:rsid w:val="007330FA"/>
    <w:rsid w:val="0073331E"/>
    <w:rsid w:val="00733350"/>
    <w:rsid w:val="0073336F"/>
    <w:rsid w:val="007333F0"/>
    <w:rsid w:val="0073344E"/>
    <w:rsid w:val="0073349D"/>
    <w:rsid w:val="00733612"/>
    <w:rsid w:val="0073364D"/>
    <w:rsid w:val="007339F2"/>
    <w:rsid w:val="00733A97"/>
    <w:rsid w:val="00733B12"/>
    <w:rsid w:val="00733BFF"/>
    <w:rsid w:val="00733C0F"/>
    <w:rsid w:val="00733EE7"/>
    <w:rsid w:val="00733F4B"/>
    <w:rsid w:val="00733F8F"/>
    <w:rsid w:val="00734145"/>
    <w:rsid w:val="007341E7"/>
    <w:rsid w:val="0073441E"/>
    <w:rsid w:val="00734439"/>
    <w:rsid w:val="007344CD"/>
    <w:rsid w:val="007346CB"/>
    <w:rsid w:val="007347A6"/>
    <w:rsid w:val="00734910"/>
    <w:rsid w:val="00734A5D"/>
    <w:rsid w:val="00734ADA"/>
    <w:rsid w:val="00734AEC"/>
    <w:rsid w:val="00734B15"/>
    <w:rsid w:val="00734BAE"/>
    <w:rsid w:val="00734C7E"/>
    <w:rsid w:val="00734CB4"/>
    <w:rsid w:val="00734E1D"/>
    <w:rsid w:val="00734E89"/>
    <w:rsid w:val="00734F47"/>
    <w:rsid w:val="007350D4"/>
    <w:rsid w:val="007351A9"/>
    <w:rsid w:val="007351DA"/>
    <w:rsid w:val="00735287"/>
    <w:rsid w:val="007352B1"/>
    <w:rsid w:val="00735387"/>
    <w:rsid w:val="0073547D"/>
    <w:rsid w:val="00735548"/>
    <w:rsid w:val="00735746"/>
    <w:rsid w:val="0073574D"/>
    <w:rsid w:val="0073578B"/>
    <w:rsid w:val="00735825"/>
    <w:rsid w:val="0073586A"/>
    <w:rsid w:val="0073591B"/>
    <w:rsid w:val="007359CB"/>
    <w:rsid w:val="00735B50"/>
    <w:rsid w:val="00735B55"/>
    <w:rsid w:val="00735E4F"/>
    <w:rsid w:val="00735E99"/>
    <w:rsid w:val="00736015"/>
    <w:rsid w:val="00736078"/>
    <w:rsid w:val="0073607E"/>
    <w:rsid w:val="007360AA"/>
    <w:rsid w:val="007360D3"/>
    <w:rsid w:val="007362D1"/>
    <w:rsid w:val="00736311"/>
    <w:rsid w:val="0073648A"/>
    <w:rsid w:val="007366EB"/>
    <w:rsid w:val="00736721"/>
    <w:rsid w:val="007367CD"/>
    <w:rsid w:val="00736997"/>
    <w:rsid w:val="00736A32"/>
    <w:rsid w:val="00736ABE"/>
    <w:rsid w:val="00736B65"/>
    <w:rsid w:val="00736C8D"/>
    <w:rsid w:val="00736DD8"/>
    <w:rsid w:val="00736E44"/>
    <w:rsid w:val="00736EF3"/>
    <w:rsid w:val="00736F41"/>
    <w:rsid w:val="00736F8B"/>
    <w:rsid w:val="00737165"/>
    <w:rsid w:val="007372DC"/>
    <w:rsid w:val="0073731C"/>
    <w:rsid w:val="00737338"/>
    <w:rsid w:val="00737352"/>
    <w:rsid w:val="00737373"/>
    <w:rsid w:val="0073749D"/>
    <w:rsid w:val="0073765C"/>
    <w:rsid w:val="007378AE"/>
    <w:rsid w:val="00737916"/>
    <w:rsid w:val="00737961"/>
    <w:rsid w:val="00737979"/>
    <w:rsid w:val="00737A58"/>
    <w:rsid w:val="00737A70"/>
    <w:rsid w:val="00737C05"/>
    <w:rsid w:val="00737C3A"/>
    <w:rsid w:val="00737CBE"/>
    <w:rsid w:val="00737E6E"/>
    <w:rsid w:val="00737F6A"/>
    <w:rsid w:val="00737F84"/>
    <w:rsid w:val="00737FC5"/>
    <w:rsid w:val="00740029"/>
    <w:rsid w:val="00740177"/>
    <w:rsid w:val="0074018A"/>
    <w:rsid w:val="0074022D"/>
    <w:rsid w:val="00740269"/>
    <w:rsid w:val="007403DB"/>
    <w:rsid w:val="00740509"/>
    <w:rsid w:val="00740646"/>
    <w:rsid w:val="007406B4"/>
    <w:rsid w:val="007406DC"/>
    <w:rsid w:val="00740748"/>
    <w:rsid w:val="007407EE"/>
    <w:rsid w:val="0074085E"/>
    <w:rsid w:val="00740996"/>
    <w:rsid w:val="007409A2"/>
    <w:rsid w:val="00740A45"/>
    <w:rsid w:val="00740ACB"/>
    <w:rsid w:val="00740BC8"/>
    <w:rsid w:val="00740EED"/>
    <w:rsid w:val="00740F46"/>
    <w:rsid w:val="00740F6D"/>
    <w:rsid w:val="00741013"/>
    <w:rsid w:val="0074105F"/>
    <w:rsid w:val="007411B9"/>
    <w:rsid w:val="00741205"/>
    <w:rsid w:val="007413ED"/>
    <w:rsid w:val="0074159C"/>
    <w:rsid w:val="007417E4"/>
    <w:rsid w:val="0074193F"/>
    <w:rsid w:val="00741C34"/>
    <w:rsid w:val="00741F37"/>
    <w:rsid w:val="007422AD"/>
    <w:rsid w:val="00742302"/>
    <w:rsid w:val="0074230B"/>
    <w:rsid w:val="00742318"/>
    <w:rsid w:val="007426B5"/>
    <w:rsid w:val="007428FA"/>
    <w:rsid w:val="00742996"/>
    <w:rsid w:val="00742A08"/>
    <w:rsid w:val="00742CDA"/>
    <w:rsid w:val="00742CE4"/>
    <w:rsid w:val="00742F73"/>
    <w:rsid w:val="00743159"/>
    <w:rsid w:val="0074324C"/>
    <w:rsid w:val="00743272"/>
    <w:rsid w:val="00743294"/>
    <w:rsid w:val="007432AF"/>
    <w:rsid w:val="0074361B"/>
    <w:rsid w:val="007436A1"/>
    <w:rsid w:val="007439A3"/>
    <w:rsid w:val="00743AA1"/>
    <w:rsid w:val="00743BBE"/>
    <w:rsid w:val="00743C70"/>
    <w:rsid w:val="00743CB6"/>
    <w:rsid w:val="00743DE4"/>
    <w:rsid w:val="00743E0B"/>
    <w:rsid w:val="00743E50"/>
    <w:rsid w:val="00743E57"/>
    <w:rsid w:val="00743EC6"/>
    <w:rsid w:val="00743FC4"/>
    <w:rsid w:val="00743FD6"/>
    <w:rsid w:val="0074403F"/>
    <w:rsid w:val="0074406E"/>
    <w:rsid w:val="00744192"/>
    <w:rsid w:val="00744369"/>
    <w:rsid w:val="0074447E"/>
    <w:rsid w:val="00744661"/>
    <w:rsid w:val="00744693"/>
    <w:rsid w:val="0074474E"/>
    <w:rsid w:val="0074481F"/>
    <w:rsid w:val="0074484A"/>
    <w:rsid w:val="00744A9E"/>
    <w:rsid w:val="00744B22"/>
    <w:rsid w:val="00744B57"/>
    <w:rsid w:val="00744C4A"/>
    <w:rsid w:val="00744E57"/>
    <w:rsid w:val="00744F0C"/>
    <w:rsid w:val="00744FA1"/>
    <w:rsid w:val="007451B9"/>
    <w:rsid w:val="00745275"/>
    <w:rsid w:val="007452C1"/>
    <w:rsid w:val="007453B2"/>
    <w:rsid w:val="0074540F"/>
    <w:rsid w:val="0074556B"/>
    <w:rsid w:val="00745582"/>
    <w:rsid w:val="007455AA"/>
    <w:rsid w:val="00745626"/>
    <w:rsid w:val="00745723"/>
    <w:rsid w:val="0074572A"/>
    <w:rsid w:val="00745839"/>
    <w:rsid w:val="007459F9"/>
    <w:rsid w:val="00745A45"/>
    <w:rsid w:val="00745B75"/>
    <w:rsid w:val="00745C32"/>
    <w:rsid w:val="00745C66"/>
    <w:rsid w:val="00745C96"/>
    <w:rsid w:val="00745CB5"/>
    <w:rsid w:val="00745CC5"/>
    <w:rsid w:val="00745D3F"/>
    <w:rsid w:val="00745FD0"/>
    <w:rsid w:val="00746040"/>
    <w:rsid w:val="00746099"/>
    <w:rsid w:val="007460F4"/>
    <w:rsid w:val="00746413"/>
    <w:rsid w:val="007466F7"/>
    <w:rsid w:val="0074679F"/>
    <w:rsid w:val="007467E7"/>
    <w:rsid w:val="00746851"/>
    <w:rsid w:val="007468B6"/>
    <w:rsid w:val="0074695B"/>
    <w:rsid w:val="00746AB9"/>
    <w:rsid w:val="00746B17"/>
    <w:rsid w:val="00746B5E"/>
    <w:rsid w:val="00746B71"/>
    <w:rsid w:val="00746B96"/>
    <w:rsid w:val="00746D12"/>
    <w:rsid w:val="00746D56"/>
    <w:rsid w:val="00746E27"/>
    <w:rsid w:val="00746E3E"/>
    <w:rsid w:val="00746F8D"/>
    <w:rsid w:val="00746FC9"/>
    <w:rsid w:val="007470FF"/>
    <w:rsid w:val="0074714C"/>
    <w:rsid w:val="0074718D"/>
    <w:rsid w:val="00747278"/>
    <w:rsid w:val="00747373"/>
    <w:rsid w:val="007474A7"/>
    <w:rsid w:val="00747601"/>
    <w:rsid w:val="00747757"/>
    <w:rsid w:val="0074789D"/>
    <w:rsid w:val="00747A67"/>
    <w:rsid w:val="00747A98"/>
    <w:rsid w:val="00747CA3"/>
    <w:rsid w:val="00747CDE"/>
    <w:rsid w:val="007501A0"/>
    <w:rsid w:val="007501FD"/>
    <w:rsid w:val="0075020E"/>
    <w:rsid w:val="00750214"/>
    <w:rsid w:val="007502C7"/>
    <w:rsid w:val="007502D4"/>
    <w:rsid w:val="007503FF"/>
    <w:rsid w:val="0075042C"/>
    <w:rsid w:val="00750477"/>
    <w:rsid w:val="00750483"/>
    <w:rsid w:val="007505FA"/>
    <w:rsid w:val="00750669"/>
    <w:rsid w:val="007506B0"/>
    <w:rsid w:val="00750772"/>
    <w:rsid w:val="007507A9"/>
    <w:rsid w:val="007507D8"/>
    <w:rsid w:val="00750916"/>
    <w:rsid w:val="0075098E"/>
    <w:rsid w:val="00750A13"/>
    <w:rsid w:val="00750A7F"/>
    <w:rsid w:val="00750E49"/>
    <w:rsid w:val="00750E52"/>
    <w:rsid w:val="00750E64"/>
    <w:rsid w:val="00750EE5"/>
    <w:rsid w:val="0075103A"/>
    <w:rsid w:val="0075115A"/>
    <w:rsid w:val="007511CB"/>
    <w:rsid w:val="00751202"/>
    <w:rsid w:val="0075127C"/>
    <w:rsid w:val="00751312"/>
    <w:rsid w:val="007513C6"/>
    <w:rsid w:val="007514EF"/>
    <w:rsid w:val="007515A0"/>
    <w:rsid w:val="007516AC"/>
    <w:rsid w:val="00751BB9"/>
    <w:rsid w:val="00751C82"/>
    <w:rsid w:val="00751CF0"/>
    <w:rsid w:val="00751D2F"/>
    <w:rsid w:val="00751D9F"/>
    <w:rsid w:val="00751E62"/>
    <w:rsid w:val="00751FB7"/>
    <w:rsid w:val="007520EA"/>
    <w:rsid w:val="007521A0"/>
    <w:rsid w:val="007522EB"/>
    <w:rsid w:val="007523A2"/>
    <w:rsid w:val="007523C7"/>
    <w:rsid w:val="007524BD"/>
    <w:rsid w:val="0075258F"/>
    <w:rsid w:val="0075269B"/>
    <w:rsid w:val="00752797"/>
    <w:rsid w:val="00752869"/>
    <w:rsid w:val="007528C7"/>
    <w:rsid w:val="00752943"/>
    <w:rsid w:val="0075296B"/>
    <w:rsid w:val="00752E27"/>
    <w:rsid w:val="00752F8B"/>
    <w:rsid w:val="00753173"/>
    <w:rsid w:val="00753235"/>
    <w:rsid w:val="007532F7"/>
    <w:rsid w:val="007533F3"/>
    <w:rsid w:val="0075346B"/>
    <w:rsid w:val="00753470"/>
    <w:rsid w:val="007534CC"/>
    <w:rsid w:val="00753646"/>
    <w:rsid w:val="0075364C"/>
    <w:rsid w:val="007538D0"/>
    <w:rsid w:val="00753AD7"/>
    <w:rsid w:val="00753B7B"/>
    <w:rsid w:val="00753D38"/>
    <w:rsid w:val="00753DE5"/>
    <w:rsid w:val="00753E15"/>
    <w:rsid w:val="00753E71"/>
    <w:rsid w:val="00753EA1"/>
    <w:rsid w:val="00753FFC"/>
    <w:rsid w:val="007541B7"/>
    <w:rsid w:val="0075435A"/>
    <w:rsid w:val="00754423"/>
    <w:rsid w:val="0075476F"/>
    <w:rsid w:val="007548FE"/>
    <w:rsid w:val="0075495D"/>
    <w:rsid w:val="0075497C"/>
    <w:rsid w:val="00754A50"/>
    <w:rsid w:val="00754ABF"/>
    <w:rsid w:val="00754C2C"/>
    <w:rsid w:val="00754C47"/>
    <w:rsid w:val="00754CA0"/>
    <w:rsid w:val="00754CC5"/>
    <w:rsid w:val="00754D3C"/>
    <w:rsid w:val="00754D45"/>
    <w:rsid w:val="00754D88"/>
    <w:rsid w:val="00754EF6"/>
    <w:rsid w:val="00754FF2"/>
    <w:rsid w:val="0075503B"/>
    <w:rsid w:val="00755130"/>
    <w:rsid w:val="00755155"/>
    <w:rsid w:val="00755159"/>
    <w:rsid w:val="0075526A"/>
    <w:rsid w:val="0075542E"/>
    <w:rsid w:val="0075548C"/>
    <w:rsid w:val="007554BA"/>
    <w:rsid w:val="00755513"/>
    <w:rsid w:val="007555F0"/>
    <w:rsid w:val="007556D2"/>
    <w:rsid w:val="0075570A"/>
    <w:rsid w:val="00755779"/>
    <w:rsid w:val="0075578A"/>
    <w:rsid w:val="007557DA"/>
    <w:rsid w:val="007558C2"/>
    <w:rsid w:val="007558D8"/>
    <w:rsid w:val="00755936"/>
    <w:rsid w:val="00755CF6"/>
    <w:rsid w:val="00755D87"/>
    <w:rsid w:val="00755E11"/>
    <w:rsid w:val="00755F71"/>
    <w:rsid w:val="00756224"/>
    <w:rsid w:val="00756279"/>
    <w:rsid w:val="00756317"/>
    <w:rsid w:val="00756333"/>
    <w:rsid w:val="00756365"/>
    <w:rsid w:val="00756368"/>
    <w:rsid w:val="007563AE"/>
    <w:rsid w:val="00756422"/>
    <w:rsid w:val="0075648B"/>
    <w:rsid w:val="007564C6"/>
    <w:rsid w:val="00756513"/>
    <w:rsid w:val="00756562"/>
    <w:rsid w:val="0075676D"/>
    <w:rsid w:val="00756778"/>
    <w:rsid w:val="0075679E"/>
    <w:rsid w:val="007567CB"/>
    <w:rsid w:val="007568D0"/>
    <w:rsid w:val="00756919"/>
    <w:rsid w:val="00756CBC"/>
    <w:rsid w:val="00756CE3"/>
    <w:rsid w:val="00756D27"/>
    <w:rsid w:val="00756E59"/>
    <w:rsid w:val="007570F7"/>
    <w:rsid w:val="00757106"/>
    <w:rsid w:val="0075744C"/>
    <w:rsid w:val="007575FA"/>
    <w:rsid w:val="007576CF"/>
    <w:rsid w:val="00757739"/>
    <w:rsid w:val="0075773A"/>
    <w:rsid w:val="0075786C"/>
    <w:rsid w:val="00757968"/>
    <w:rsid w:val="00757AD6"/>
    <w:rsid w:val="00757AEC"/>
    <w:rsid w:val="00757B11"/>
    <w:rsid w:val="00757D89"/>
    <w:rsid w:val="00757D8B"/>
    <w:rsid w:val="0076012A"/>
    <w:rsid w:val="0076013D"/>
    <w:rsid w:val="007601CB"/>
    <w:rsid w:val="007602A6"/>
    <w:rsid w:val="00760377"/>
    <w:rsid w:val="00760652"/>
    <w:rsid w:val="00760831"/>
    <w:rsid w:val="007608BB"/>
    <w:rsid w:val="00760944"/>
    <w:rsid w:val="007609BF"/>
    <w:rsid w:val="007609F8"/>
    <w:rsid w:val="00760AE3"/>
    <w:rsid w:val="00760AF8"/>
    <w:rsid w:val="00760B2B"/>
    <w:rsid w:val="00760BB1"/>
    <w:rsid w:val="00760BDD"/>
    <w:rsid w:val="00760CAE"/>
    <w:rsid w:val="00760CE5"/>
    <w:rsid w:val="00760D5C"/>
    <w:rsid w:val="00760D62"/>
    <w:rsid w:val="00760D84"/>
    <w:rsid w:val="00760DE8"/>
    <w:rsid w:val="00760E63"/>
    <w:rsid w:val="00760EC7"/>
    <w:rsid w:val="00761060"/>
    <w:rsid w:val="0076114B"/>
    <w:rsid w:val="007615D7"/>
    <w:rsid w:val="0076170B"/>
    <w:rsid w:val="00761C0B"/>
    <w:rsid w:val="00761CC5"/>
    <w:rsid w:val="00762110"/>
    <w:rsid w:val="0076216A"/>
    <w:rsid w:val="00762298"/>
    <w:rsid w:val="00762884"/>
    <w:rsid w:val="0076294F"/>
    <w:rsid w:val="00762A92"/>
    <w:rsid w:val="00762AE1"/>
    <w:rsid w:val="00762C79"/>
    <w:rsid w:val="00762CFB"/>
    <w:rsid w:val="00762D6E"/>
    <w:rsid w:val="00762EC6"/>
    <w:rsid w:val="00763277"/>
    <w:rsid w:val="00763593"/>
    <w:rsid w:val="0076360D"/>
    <w:rsid w:val="007637DF"/>
    <w:rsid w:val="0076398B"/>
    <w:rsid w:val="00763A43"/>
    <w:rsid w:val="00763AB4"/>
    <w:rsid w:val="00763AE6"/>
    <w:rsid w:val="00763B7B"/>
    <w:rsid w:val="00763F59"/>
    <w:rsid w:val="007640AA"/>
    <w:rsid w:val="007640B0"/>
    <w:rsid w:val="007640C7"/>
    <w:rsid w:val="007640ED"/>
    <w:rsid w:val="00764110"/>
    <w:rsid w:val="0076414A"/>
    <w:rsid w:val="00764193"/>
    <w:rsid w:val="007641CD"/>
    <w:rsid w:val="0076420D"/>
    <w:rsid w:val="00764275"/>
    <w:rsid w:val="0076428A"/>
    <w:rsid w:val="0076439B"/>
    <w:rsid w:val="007644AD"/>
    <w:rsid w:val="007645C7"/>
    <w:rsid w:val="00764750"/>
    <w:rsid w:val="0076477E"/>
    <w:rsid w:val="00764856"/>
    <w:rsid w:val="00764896"/>
    <w:rsid w:val="007648D2"/>
    <w:rsid w:val="00764988"/>
    <w:rsid w:val="00764C88"/>
    <w:rsid w:val="00764E1A"/>
    <w:rsid w:val="00764EC3"/>
    <w:rsid w:val="00764F34"/>
    <w:rsid w:val="00764FAC"/>
    <w:rsid w:val="0076515A"/>
    <w:rsid w:val="00765199"/>
    <w:rsid w:val="0076525D"/>
    <w:rsid w:val="0076527F"/>
    <w:rsid w:val="007652F5"/>
    <w:rsid w:val="007655E1"/>
    <w:rsid w:val="0076563A"/>
    <w:rsid w:val="00765676"/>
    <w:rsid w:val="007657B9"/>
    <w:rsid w:val="007657C1"/>
    <w:rsid w:val="007657C2"/>
    <w:rsid w:val="00765C5B"/>
    <w:rsid w:val="00765C82"/>
    <w:rsid w:val="00765CFC"/>
    <w:rsid w:val="00765F01"/>
    <w:rsid w:val="00765F7E"/>
    <w:rsid w:val="0076624C"/>
    <w:rsid w:val="0076625A"/>
    <w:rsid w:val="00766360"/>
    <w:rsid w:val="007665A1"/>
    <w:rsid w:val="007665D7"/>
    <w:rsid w:val="00766664"/>
    <w:rsid w:val="007666A7"/>
    <w:rsid w:val="00766948"/>
    <w:rsid w:val="00766A7C"/>
    <w:rsid w:val="00766C07"/>
    <w:rsid w:val="00766D19"/>
    <w:rsid w:val="00766D3C"/>
    <w:rsid w:val="00766FC7"/>
    <w:rsid w:val="007671E2"/>
    <w:rsid w:val="0076721F"/>
    <w:rsid w:val="007675C3"/>
    <w:rsid w:val="007677E0"/>
    <w:rsid w:val="007677E7"/>
    <w:rsid w:val="00767856"/>
    <w:rsid w:val="0076797A"/>
    <w:rsid w:val="00767A97"/>
    <w:rsid w:val="00767AF9"/>
    <w:rsid w:val="00767C22"/>
    <w:rsid w:val="00767C5C"/>
    <w:rsid w:val="00767CB1"/>
    <w:rsid w:val="00767D61"/>
    <w:rsid w:val="00767EBD"/>
    <w:rsid w:val="0077026E"/>
    <w:rsid w:val="00770430"/>
    <w:rsid w:val="007704D6"/>
    <w:rsid w:val="007706F6"/>
    <w:rsid w:val="0077077E"/>
    <w:rsid w:val="007707B8"/>
    <w:rsid w:val="007707ED"/>
    <w:rsid w:val="007708B4"/>
    <w:rsid w:val="007708EE"/>
    <w:rsid w:val="007709D6"/>
    <w:rsid w:val="00770A47"/>
    <w:rsid w:val="00770A74"/>
    <w:rsid w:val="00770B61"/>
    <w:rsid w:val="00770B8A"/>
    <w:rsid w:val="00770BB6"/>
    <w:rsid w:val="00770CB9"/>
    <w:rsid w:val="00770E28"/>
    <w:rsid w:val="00770E8B"/>
    <w:rsid w:val="00770FE9"/>
    <w:rsid w:val="0077112E"/>
    <w:rsid w:val="007712C5"/>
    <w:rsid w:val="0077132C"/>
    <w:rsid w:val="00771348"/>
    <w:rsid w:val="00771360"/>
    <w:rsid w:val="00771459"/>
    <w:rsid w:val="0077151E"/>
    <w:rsid w:val="00771555"/>
    <w:rsid w:val="00771595"/>
    <w:rsid w:val="0077177B"/>
    <w:rsid w:val="007718F5"/>
    <w:rsid w:val="00771A09"/>
    <w:rsid w:val="00771A1A"/>
    <w:rsid w:val="00771A42"/>
    <w:rsid w:val="00771B2A"/>
    <w:rsid w:val="00771B9A"/>
    <w:rsid w:val="007720C5"/>
    <w:rsid w:val="007723B1"/>
    <w:rsid w:val="007726A3"/>
    <w:rsid w:val="007726FE"/>
    <w:rsid w:val="0077271E"/>
    <w:rsid w:val="007727EF"/>
    <w:rsid w:val="007728C6"/>
    <w:rsid w:val="00772A00"/>
    <w:rsid w:val="00772A67"/>
    <w:rsid w:val="00772ABD"/>
    <w:rsid w:val="00772B3C"/>
    <w:rsid w:val="00772DED"/>
    <w:rsid w:val="00772FBB"/>
    <w:rsid w:val="007730CB"/>
    <w:rsid w:val="0077319B"/>
    <w:rsid w:val="00773377"/>
    <w:rsid w:val="007733A2"/>
    <w:rsid w:val="007734F2"/>
    <w:rsid w:val="0077352F"/>
    <w:rsid w:val="007735B3"/>
    <w:rsid w:val="007735C5"/>
    <w:rsid w:val="0077361A"/>
    <w:rsid w:val="007736E3"/>
    <w:rsid w:val="0077374A"/>
    <w:rsid w:val="00773A30"/>
    <w:rsid w:val="00773A3C"/>
    <w:rsid w:val="00773A58"/>
    <w:rsid w:val="00773B1B"/>
    <w:rsid w:val="00773B50"/>
    <w:rsid w:val="00773B60"/>
    <w:rsid w:val="00773D10"/>
    <w:rsid w:val="00773D78"/>
    <w:rsid w:val="00773F9F"/>
    <w:rsid w:val="00774024"/>
    <w:rsid w:val="00774045"/>
    <w:rsid w:val="007740EF"/>
    <w:rsid w:val="0077422D"/>
    <w:rsid w:val="00774503"/>
    <w:rsid w:val="00774562"/>
    <w:rsid w:val="00774651"/>
    <w:rsid w:val="0077490E"/>
    <w:rsid w:val="0077491B"/>
    <w:rsid w:val="0077491E"/>
    <w:rsid w:val="00774966"/>
    <w:rsid w:val="007749FB"/>
    <w:rsid w:val="00774BD5"/>
    <w:rsid w:val="00774BDD"/>
    <w:rsid w:val="00774DFF"/>
    <w:rsid w:val="00774E58"/>
    <w:rsid w:val="00774EA3"/>
    <w:rsid w:val="00775136"/>
    <w:rsid w:val="00775201"/>
    <w:rsid w:val="00775219"/>
    <w:rsid w:val="007754B0"/>
    <w:rsid w:val="0077554A"/>
    <w:rsid w:val="007755C3"/>
    <w:rsid w:val="007756D0"/>
    <w:rsid w:val="007756E6"/>
    <w:rsid w:val="007756FD"/>
    <w:rsid w:val="0077578B"/>
    <w:rsid w:val="007757C2"/>
    <w:rsid w:val="00775816"/>
    <w:rsid w:val="007759E0"/>
    <w:rsid w:val="00775C23"/>
    <w:rsid w:val="00775EF2"/>
    <w:rsid w:val="00775EFA"/>
    <w:rsid w:val="00776075"/>
    <w:rsid w:val="007762FA"/>
    <w:rsid w:val="00776434"/>
    <w:rsid w:val="0077660F"/>
    <w:rsid w:val="00776683"/>
    <w:rsid w:val="007766E8"/>
    <w:rsid w:val="00776844"/>
    <w:rsid w:val="00776853"/>
    <w:rsid w:val="00776907"/>
    <w:rsid w:val="00776979"/>
    <w:rsid w:val="00776AA2"/>
    <w:rsid w:val="00776AC8"/>
    <w:rsid w:val="00776B48"/>
    <w:rsid w:val="00776BBF"/>
    <w:rsid w:val="00776C83"/>
    <w:rsid w:val="00776CE4"/>
    <w:rsid w:val="00776DFF"/>
    <w:rsid w:val="00776E40"/>
    <w:rsid w:val="00776F36"/>
    <w:rsid w:val="00776FC4"/>
    <w:rsid w:val="00777027"/>
    <w:rsid w:val="007770D2"/>
    <w:rsid w:val="007770FE"/>
    <w:rsid w:val="00777202"/>
    <w:rsid w:val="00777325"/>
    <w:rsid w:val="00777326"/>
    <w:rsid w:val="00777377"/>
    <w:rsid w:val="007773C6"/>
    <w:rsid w:val="007773CC"/>
    <w:rsid w:val="0077744B"/>
    <w:rsid w:val="007776E4"/>
    <w:rsid w:val="0077774D"/>
    <w:rsid w:val="00777763"/>
    <w:rsid w:val="007778C4"/>
    <w:rsid w:val="00777A61"/>
    <w:rsid w:val="00777BDB"/>
    <w:rsid w:val="00777CF2"/>
    <w:rsid w:val="00777D60"/>
    <w:rsid w:val="00777E77"/>
    <w:rsid w:val="00777ECE"/>
    <w:rsid w:val="00777FA7"/>
    <w:rsid w:val="00780050"/>
    <w:rsid w:val="007800B0"/>
    <w:rsid w:val="00780160"/>
    <w:rsid w:val="00780206"/>
    <w:rsid w:val="00780249"/>
    <w:rsid w:val="007802EA"/>
    <w:rsid w:val="0078030C"/>
    <w:rsid w:val="0078034B"/>
    <w:rsid w:val="00780374"/>
    <w:rsid w:val="0078042D"/>
    <w:rsid w:val="0078043C"/>
    <w:rsid w:val="0078046A"/>
    <w:rsid w:val="00780580"/>
    <w:rsid w:val="00780698"/>
    <w:rsid w:val="007808A1"/>
    <w:rsid w:val="00780973"/>
    <w:rsid w:val="00780A33"/>
    <w:rsid w:val="00780A8A"/>
    <w:rsid w:val="00780A96"/>
    <w:rsid w:val="00780C5B"/>
    <w:rsid w:val="00780C86"/>
    <w:rsid w:val="00780DDC"/>
    <w:rsid w:val="00780EFB"/>
    <w:rsid w:val="00780F9E"/>
    <w:rsid w:val="00780FCC"/>
    <w:rsid w:val="00781055"/>
    <w:rsid w:val="00781091"/>
    <w:rsid w:val="00781106"/>
    <w:rsid w:val="00781160"/>
    <w:rsid w:val="007812F0"/>
    <w:rsid w:val="00781326"/>
    <w:rsid w:val="00781370"/>
    <w:rsid w:val="007813A6"/>
    <w:rsid w:val="00781679"/>
    <w:rsid w:val="00781828"/>
    <w:rsid w:val="00781830"/>
    <w:rsid w:val="00781909"/>
    <w:rsid w:val="00781AB0"/>
    <w:rsid w:val="00781AB2"/>
    <w:rsid w:val="00781AC8"/>
    <w:rsid w:val="00781B72"/>
    <w:rsid w:val="00781BAD"/>
    <w:rsid w:val="00781D18"/>
    <w:rsid w:val="00781D77"/>
    <w:rsid w:val="00781E48"/>
    <w:rsid w:val="007822B4"/>
    <w:rsid w:val="007825F7"/>
    <w:rsid w:val="0078278E"/>
    <w:rsid w:val="007827CF"/>
    <w:rsid w:val="007827E1"/>
    <w:rsid w:val="007828E0"/>
    <w:rsid w:val="00782910"/>
    <w:rsid w:val="00782984"/>
    <w:rsid w:val="00782AC2"/>
    <w:rsid w:val="00782AC6"/>
    <w:rsid w:val="00782AE0"/>
    <w:rsid w:val="00782B1A"/>
    <w:rsid w:val="00782D6E"/>
    <w:rsid w:val="00782EF5"/>
    <w:rsid w:val="00782F46"/>
    <w:rsid w:val="00782FD5"/>
    <w:rsid w:val="00783074"/>
    <w:rsid w:val="007830A5"/>
    <w:rsid w:val="0078311F"/>
    <w:rsid w:val="0078321A"/>
    <w:rsid w:val="007832F9"/>
    <w:rsid w:val="00783315"/>
    <w:rsid w:val="007834D0"/>
    <w:rsid w:val="00783595"/>
    <w:rsid w:val="00783598"/>
    <w:rsid w:val="007835E0"/>
    <w:rsid w:val="007835E6"/>
    <w:rsid w:val="0078364E"/>
    <w:rsid w:val="0078366D"/>
    <w:rsid w:val="007836BE"/>
    <w:rsid w:val="007837B8"/>
    <w:rsid w:val="00783817"/>
    <w:rsid w:val="0078389E"/>
    <w:rsid w:val="00783A76"/>
    <w:rsid w:val="00783DBA"/>
    <w:rsid w:val="00783F18"/>
    <w:rsid w:val="00783FBE"/>
    <w:rsid w:val="0078408A"/>
    <w:rsid w:val="007840B1"/>
    <w:rsid w:val="007840F4"/>
    <w:rsid w:val="007840F8"/>
    <w:rsid w:val="0078420D"/>
    <w:rsid w:val="00784346"/>
    <w:rsid w:val="007843FF"/>
    <w:rsid w:val="00784542"/>
    <w:rsid w:val="0078454D"/>
    <w:rsid w:val="00784573"/>
    <w:rsid w:val="0078457C"/>
    <w:rsid w:val="00784674"/>
    <w:rsid w:val="007847DC"/>
    <w:rsid w:val="007849E1"/>
    <w:rsid w:val="00784B47"/>
    <w:rsid w:val="00784C82"/>
    <w:rsid w:val="00784CAC"/>
    <w:rsid w:val="00784DB9"/>
    <w:rsid w:val="00784E8F"/>
    <w:rsid w:val="0078505A"/>
    <w:rsid w:val="00785397"/>
    <w:rsid w:val="0078540E"/>
    <w:rsid w:val="007856AA"/>
    <w:rsid w:val="0078574E"/>
    <w:rsid w:val="00785779"/>
    <w:rsid w:val="0078582C"/>
    <w:rsid w:val="00785C66"/>
    <w:rsid w:val="00785D60"/>
    <w:rsid w:val="00785E88"/>
    <w:rsid w:val="00785EA5"/>
    <w:rsid w:val="0078600E"/>
    <w:rsid w:val="0078602E"/>
    <w:rsid w:val="007860DB"/>
    <w:rsid w:val="007861DF"/>
    <w:rsid w:val="00786348"/>
    <w:rsid w:val="0078640E"/>
    <w:rsid w:val="00786523"/>
    <w:rsid w:val="00786678"/>
    <w:rsid w:val="0078670C"/>
    <w:rsid w:val="00786732"/>
    <w:rsid w:val="00786769"/>
    <w:rsid w:val="00786956"/>
    <w:rsid w:val="007869D9"/>
    <w:rsid w:val="00786A66"/>
    <w:rsid w:val="00786D71"/>
    <w:rsid w:val="00786DA4"/>
    <w:rsid w:val="00786DBC"/>
    <w:rsid w:val="00786E1E"/>
    <w:rsid w:val="00787194"/>
    <w:rsid w:val="00787583"/>
    <w:rsid w:val="0078798A"/>
    <w:rsid w:val="007879A8"/>
    <w:rsid w:val="00787A11"/>
    <w:rsid w:val="00787B5E"/>
    <w:rsid w:val="00787C04"/>
    <w:rsid w:val="00787C3D"/>
    <w:rsid w:val="00787C41"/>
    <w:rsid w:val="00787CD9"/>
    <w:rsid w:val="00787CE2"/>
    <w:rsid w:val="00787D77"/>
    <w:rsid w:val="00787F7F"/>
    <w:rsid w:val="0079000F"/>
    <w:rsid w:val="00790250"/>
    <w:rsid w:val="0079025C"/>
    <w:rsid w:val="00790282"/>
    <w:rsid w:val="00790298"/>
    <w:rsid w:val="007902D7"/>
    <w:rsid w:val="00790404"/>
    <w:rsid w:val="0079043D"/>
    <w:rsid w:val="007905F8"/>
    <w:rsid w:val="00790812"/>
    <w:rsid w:val="00790814"/>
    <w:rsid w:val="00790979"/>
    <w:rsid w:val="007909C7"/>
    <w:rsid w:val="00790BF3"/>
    <w:rsid w:val="00790E51"/>
    <w:rsid w:val="00790EC5"/>
    <w:rsid w:val="00790F22"/>
    <w:rsid w:val="00790F4B"/>
    <w:rsid w:val="00790F9C"/>
    <w:rsid w:val="00790FC7"/>
    <w:rsid w:val="007910E3"/>
    <w:rsid w:val="00791246"/>
    <w:rsid w:val="00791428"/>
    <w:rsid w:val="007916AA"/>
    <w:rsid w:val="00791730"/>
    <w:rsid w:val="00791855"/>
    <w:rsid w:val="00791B1C"/>
    <w:rsid w:val="00791BDC"/>
    <w:rsid w:val="00791D14"/>
    <w:rsid w:val="00791DBC"/>
    <w:rsid w:val="00791E86"/>
    <w:rsid w:val="00791EC8"/>
    <w:rsid w:val="00791FE0"/>
    <w:rsid w:val="0079221E"/>
    <w:rsid w:val="00792313"/>
    <w:rsid w:val="00792350"/>
    <w:rsid w:val="00792368"/>
    <w:rsid w:val="0079241F"/>
    <w:rsid w:val="00792526"/>
    <w:rsid w:val="007925F1"/>
    <w:rsid w:val="007926AB"/>
    <w:rsid w:val="00792A26"/>
    <w:rsid w:val="00792ACA"/>
    <w:rsid w:val="00792CAA"/>
    <w:rsid w:val="00792D08"/>
    <w:rsid w:val="00792E11"/>
    <w:rsid w:val="00792F09"/>
    <w:rsid w:val="00792FAC"/>
    <w:rsid w:val="00793030"/>
    <w:rsid w:val="00793089"/>
    <w:rsid w:val="00793210"/>
    <w:rsid w:val="007932B8"/>
    <w:rsid w:val="007932C0"/>
    <w:rsid w:val="00793373"/>
    <w:rsid w:val="007933AD"/>
    <w:rsid w:val="007933CA"/>
    <w:rsid w:val="00793449"/>
    <w:rsid w:val="00793512"/>
    <w:rsid w:val="0079358E"/>
    <w:rsid w:val="0079365C"/>
    <w:rsid w:val="00793953"/>
    <w:rsid w:val="007939AA"/>
    <w:rsid w:val="00793A8C"/>
    <w:rsid w:val="00793B22"/>
    <w:rsid w:val="00793BCE"/>
    <w:rsid w:val="00793DCE"/>
    <w:rsid w:val="00793EEA"/>
    <w:rsid w:val="00793EF2"/>
    <w:rsid w:val="00793F1C"/>
    <w:rsid w:val="0079430B"/>
    <w:rsid w:val="0079443D"/>
    <w:rsid w:val="00794455"/>
    <w:rsid w:val="00794552"/>
    <w:rsid w:val="007945A1"/>
    <w:rsid w:val="007945A7"/>
    <w:rsid w:val="00794655"/>
    <w:rsid w:val="0079471B"/>
    <w:rsid w:val="00794798"/>
    <w:rsid w:val="00794869"/>
    <w:rsid w:val="007948CA"/>
    <w:rsid w:val="0079491F"/>
    <w:rsid w:val="00794981"/>
    <w:rsid w:val="00794A1C"/>
    <w:rsid w:val="00794B6C"/>
    <w:rsid w:val="00794E12"/>
    <w:rsid w:val="00794E9A"/>
    <w:rsid w:val="00794F00"/>
    <w:rsid w:val="00794FB9"/>
    <w:rsid w:val="00794FBA"/>
    <w:rsid w:val="0079512A"/>
    <w:rsid w:val="00795255"/>
    <w:rsid w:val="0079527C"/>
    <w:rsid w:val="00795410"/>
    <w:rsid w:val="00795543"/>
    <w:rsid w:val="007955F8"/>
    <w:rsid w:val="00795667"/>
    <w:rsid w:val="0079573F"/>
    <w:rsid w:val="007957A8"/>
    <w:rsid w:val="007957E2"/>
    <w:rsid w:val="007958AA"/>
    <w:rsid w:val="00795966"/>
    <w:rsid w:val="00795A72"/>
    <w:rsid w:val="00795B95"/>
    <w:rsid w:val="00795C17"/>
    <w:rsid w:val="00795D2F"/>
    <w:rsid w:val="00795D75"/>
    <w:rsid w:val="00795DEE"/>
    <w:rsid w:val="00795EBF"/>
    <w:rsid w:val="0079613E"/>
    <w:rsid w:val="007965A9"/>
    <w:rsid w:val="0079667C"/>
    <w:rsid w:val="007967CE"/>
    <w:rsid w:val="00796839"/>
    <w:rsid w:val="00796911"/>
    <w:rsid w:val="0079692D"/>
    <w:rsid w:val="0079695D"/>
    <w:rsid w:val="007969D4"/>
    <w:rsid w:val="007969E0"/>
    <w:rsid w:val="00796A68"/>
    <w:rsid w:val="00796C48"/>
    <w:rsid w:val="00796CCC"/>
    <w:rsid w:val="00796D09"/>
    <w:rsid w:val="00796D12"/>
    <w:rsid w:val="00796D2E"/>
    <w:rsid w:val="00796E2D"/>
    <w:rsid w:val="00796F3E"/>
    <w:rsid w:val="007973AF"/>
    <w:rsid w:val="007973C0"/>
    <w:rsid w:val="00797562"/>
    <w:rsid w:val="007977CF"/>
    <w:rsid w:val="0079790C"/>
    <w:rsid w:val="00797A3E"/>
    <w:rsid w:val="00797A52"/>
    <w:rsid w:val="00797B24"/>
    <w:rsid w:val="00797BF8"/>
    <w:rsid w:val="00797C19"/>
    <w:rsid w:val="00797C29"/>
    <w:rsid w:val="00797C9A"/>
    <w:rsid w:val="00797E06"/>
    <w:rsid w:val="00797E37"/>
    <w:rsid w:val="00797E3C"/>
    <w:rsid w:val="00797E73"/>
    <w:rsid w:val="00797EEB"/>
    <w:rsid w:val="007A014D"/>
    <w:rsid w:val="007A02ED"/>
    <w:rsid w:val="007A038B"/>
    <w:rsid w:val="007A0409"/>
    <w:rsid w:val="007A0675"/>
    <w:rsid w:val="007A07AA"/>
    <w:rsid w:val="007A08B6"/>
    <w:rsid w:val="007A094F"/>
    <w:rsid w:val="007A0A0A"/>
    <w:rsid w:val="007A0A89"/>
    <w:rsid w:val="007A0A98"/>
    <w:rsid w:val="007A0C69"/>
    <w:rsid w:val="007A0D45"/>
    <w:rsid w:val="007A0DBF"/>
    <w:rsid w:val="007A0E17"/>
    <w:rsid w:val="007A0ECF"/>
    <w:rsid w:val="007A0F0D"/>
    <w:rsid w:val="007A0F26"/>
    <w:rsid w:val="007A0F52"/>
    <w:rsid w:val="007A1050"/>
    <w:rsid w:val="007A1249"/>
    <w:rsid w:val="007A12DB"/>
    <w:rsid w:val="007A1332"/>
    <w:rsid w:val="007A136B"/>
    <w:rsid w:val="007A1542"/>
    <w:rsid w:val="007A1549"/>
    <w:rsid w:val="007A172D"/>
    <w:rsid w:val="007A1BBF"/>
    <w:rsid w:val="007A1C67"/>
    <w:rsid w:val="007A1D1A"/>
    <w:rsid w:val="007A1F43"/>
    <w:rsid w:val="007A2003"/>
    <w:rsid w:val="007A2269"/>
    <w:rsid w:val="007A27A5"/>
    <w:rsid w:val="007A287C"/>
    <w:rsid w:val="007A28A7"/>
    <w:rsid w:val="007A2A54"/>
    <w:rsid w:val="007A2B58"/>
    <w:rsid w:val="007A2B82"/>
    <w:rsid w:val="007A2BAC"/>
    <w:rsid w:val="007A2BC5"/>
    <w:rsid w:val="007A2D6B"/>
    <w:rsid w:val="007A2EA5"/>
    <w:rsid w:val="007A2ECC"/>
    <w:rsid w:val="007A2F3F"/>
    <w:rsid w:val="007A32EE"/>
    <w:rsid w:val="007A331F"/>
    <w:rsid w:val="007A3348"/>
    <w:rsid w:val="007A33A5"/>
    <w:rsid w:val="007A3548"/>
    <w:rsid w:val="007A361D"/>
    <w:rsid w:val="007A363F"/>
    <w:rsid w:val="007A3760"/>
    <w:rsid w:val="007A397C"/>
    <w:rsid w:val="007A3A08"/>
    <w:rsid w:val="007A3A1D"/>
    <w:rsid w:val="007A3B3D"/>
    <w:rsid w:val="007A3B5B"/>
    <w:rsid w:val="007A3BF2"/>
    <w:rsid w:val="007A3C7B"/>
    <w:rsid w:val="007A3C99"/>
    <w:rsid w:val="007A3CD5"/>
    <w:rsid w:val="007A3CF6"/>
    <w:rsid w:val="007A3EEE"/>
    <w:rsid w:val="007A3F2F"/>
    <w:rsid w:val="007A4004"/>
    <w:rsid w:val="007A40B9"/>
    <w:rsid w:val="007A421C"/>
    <w:rsid w:val="007A4269"/>
    <w:rsid w:val="007A448A"/>
    <w:rsid w:val="007A4556"/>
    <w:rsid w:val="007A460D"/>
    <w:rsid w:val="007A4714"/>
    <w:rsid w:val="007A4934"/>
    <w:rsid w:val="007A49E0"/>
    <w:rsid w:val="007A4A23"/>
    <w:rsid w:val="007A4A78"/>
    <w:rsid w:val="007A4AE4"/>
    <w:rsid w:val="007A4BFC"/>
    <w:rsid w:val="007A4D7D"/>
    <w:rsid w:val="007A4F59"/>
    <w:rsid w:val="007A506B"/>
    <w:rsid w:val="007A5099"/>
    <w:rsid w:val="007A5191"/>
    <w:rsid w:val="007A52CF"/>
    <w:rsid w:val="007A53CB"/>
    <w:rsid w:val="007A554B"/>
    <w:rsid w:val="007A55EF"/>
    <w:rsid w:val="007A5618"/>
    <w:rsid w:val="007A5625"/>
    <w:rsid w:val="007A5668"/>
    <w:rsid w:val="007A567A"/>
    <w:rsid w:val="007A56A5"/>
    <w:rsid w:val="007A57FD"/>
    <w:rsid w:val="007A5906"/>
    <w:rsid w:val="007A59FE"/>
    <w:rsid w:val="007A5B0E"/>
    <w:rsid w:val="007A5B2F"/>
    <w:rsid w:val="007A5C26"/>
    <w:rsid w:val="007A5EB5"/>
    <w:rsid w:val="007A5F91"/>
    <w:rsid w:val="007A6045"/>
    <w:rsid w:val="007A60BA"/>
    <w:rsid w:val="007A6160"/>
    <w:rsid w:val="007A6222"/>
    <w:rsid w:val="007A6253"/>
    <w:rsid w:val="007A62F1"/>
    <w:rsid w:val="007A6362"/>
    <w:rsid w:val="007A6368"/>
    <w:rsid w:val="007A6377"/>
    <w:rsid w:val="007A63A7"/>
    <w:rsid w:val="007A63D7"/>
    <w:rsid w:val="007A6546"/>
    <w:rsid w:val="007A65F2"/>
    <w:rsid w:val="007A6635"/>
    <w:rsid w:val="007A6690"/>
    <w:rsid w:val="007A6853"/>
    <w:rsid w:val="007A68E6"/>
    <w:rsid w:val="007A6913"/>
    <w:rsid w:val="007A69CD"/>
    <w:rsid w:val="007A6A0A"/>
    <w:rsid w:val="007A6B3F"/>
    <w:rsid w:val="007A6BA0"/>
    <w:rsid w:val="007A6CF7"/>
    <w:rsid w:val="007A6DBD"/>
    <w:rsid w:val="007A6EBB"/>
    <w:rsid w:val="007A70FD"/>
    <w:rsid w:val="007A7101"/>
    <w:rsid w:val="007A722B"/>
    <w:rsid w:val="007A735D"/>
    <w:rsid w:val="007A767E"/>
    <w:rsid w:val="007A76B1"/>
    <w:rsid w:val="007A7769"/>
    <w:rsid w:val="007A77C6"/>
    <w:rsid w:val="007A7808"/>
    <w:rsid w:val="007A7A2D"/>
    <w:rsid w:val="007A7AD0"/>
    <w:rsid w:val="007A7AF5"/>
    <w:rsid w:val="007A7B09"/>
    <w:rsid w:val="007A7B27"/>
    <w:rsid w:val="007A7C9D"/>
    <w:rsid w:val="007A7D6C"/>
    <w:rsid w:val="007A7D89"/>
    <w:rsid w:val="007A7E77"/>
    <w:rsid w:val="007A7F38"/>
    <w:rsid w:val="007B020C"/>
    <w:rsid w:val="007B02BA"/>
    <w:rsid w:val="007B02BF"/>
    <w:rsid w:val="007B02C3"/>
    <w:rsid w:val="007B0398"/>
    <w:rsid w:val="007B0401"/>
    <w:rsid w:val="007B04FE"/>
    <w:rsid w:val="007B067D"/>
    <w:rsid w:val="007B06B3"/>
    <w:rsid w:val="007B0784"/>
    <w:rsid w:val="007B08FD"/>
    <w:rsid w:val="007B0936"/>
    <w:rsid w:val="007B093F"/>
    <w:rsid w:val="007B0977"/>
    <w:rsid w:val="007B0A62"/>
    <w:rsid w:val="007B0BC5"/>
    <w:rsid w:val="007B0C40"/>
    <w:rsid w:val="007B0C85"/>
    <w:rsid w:val="007B0CAB"/>
    <w:rsid w:val="007B0DDC"/>
    <w:rsid w:val="007B0EFE"/>
    <w:rsid w:val="007B0FBF"/>
    <w:rsid w:val="007B11A1"/>
    <w:rsid w:val="007B135C"/>
    <w:rsid w:val="007B13C0"/>
    <w:rsid w:val="007B147F"/>
    <w:rsid w:val="007B1484"/>
    <w:rsid w:val="007B15E7"/>
    <w:rsid w:val="007B15FA"/>
    <w:rsid w:val="007B17CB"/>
    <w:rsid w:val="007B191F"/>
    <w:rsid w:val="007B19BC"/>
    <w:rsid w:val="007B1B32"/>
    <w:rsid w:val="007B1BE5"/>
    <w:rsid w:val="007B1BEF"/>
    <w:rsid w:val="007B1C3D"/>
    <w:rsid w:val="007B2004"/>
    <w:rsid w:val="007B200B"/>
    <w:rsid w:val="007B2161"/>
    <w:rsid w:val="007B22CA"/>
    <w:rsid w:val="007B22FD"/>
    <w:rsid w:val="007B233D"/>
    <w:rsid w:val="007B23A9"/>
    <w:rsid w:val="007B2410"/>
    <w:rsid w:val="007B2421"/>
    <w:rsid w:val="007B2471"/>
    <w:rsid w:val="007B247F"/>
    <w:rsid w:val="007B2621"/>
    <w:rsid w:val="007B266E"/>
    <w:rsid w:val="007B2691"/>
    <w:rsid w:val="007B26BF"/>
    <w:rsid w:val="007B26CD"/>
    <w:rsid w:val="007B27CA"/>
    <w:rsid w:val="007B27D9"/>
    <w:rsid w:val="007B27DD"/>
    <w:rsid w:val="007B280B"/>
    <w:rsid w:val="007B2810"/>
    <w:rsid w:val="007B29DF"/>
    <w:rsid w:val="007B2A6B"/>
    <w:rsid w:val="007B2B2C"/>
    <w:rsid w:val="007B2C24"/>
    <w:rsid w:val="007B2CBB"/>
    <w:rsid w:val="007B2DFD"/>
    <w:rsid w:val="007B3149"/>
    <w:rsid w:val="007B3265"/>
    <w:rsid w:val="007B32A4"/>
    <w:rsid w:val="007B32EB"/>
    <w:rsid w:val="007B3579"/>
    <w:rsid w:val="007B3584"/>
    <w:rsid w:val="007B366D"/>
    <w:rsid w:val="007B3685"/>
    <w:rsid w:val="007B36D3"/>
    <w:rsid w:val="007B36E4"/>
    <w:rsid w:val="007B395C"/>
    <w:rsid w:val="007B3970"/>
    <w:rsid w:val="007B3ADF"/>
    <w:rsid w:val="007B3B49"/>
    <w:rsid w:val="007B3BDF"/>
    <w:rsid w:val="007B3D0E"/>
    <w:rsid w:val="007B3EDD"/>
    <w:rsid w:val="007B41E1"/>
    <w:rsid w:val="007B42A5"/>
    <w:rsid w:val="007B4335"/>
    <w:rsid w:val="007B433C"/>
    <w:rsid w:val="007B4376"/>
    <w:rsid w:val="007B463B"/>
    <w:rsid w:val="007B48BA"/>
    <w:rsid w:val="007B48DF"/>
    <w:rsid w:val="007B49EE"/>
    <w:rsid w:val="007B4D4B"/>
    <w:rsid w:val="007B523A"/>
    <w:rsid w:val="007B533C"/>
    <w:rsid w:val="007B5371"/>
    <w:rsid w:val="007B542A"/>
    <w:rsid w:val="007B54A6"/>
    <w:rsid w:val="007B5611"/>
    <w:rsid w:val="007B56DB"/>
    <w:rsid w:val="007B571A"/>
    <w:rsid w:val="007B5765"/>
    <w:rsid w:val="007B5913"/>
    <w:rsid w:val="007B591D"/>
    <w:rsid w:val="007B5974"/>
    <w:rsid w:val="007B59B4"/>
    <w:rsid w:val="007B5BF4"/>
    <w:rsid w:val="007B5DFB"/>
    <w:rsid w:val="007B5EA5"/>
    <w:rsid w:val="007B5F71"/>
    <w:rsid w:val="007B5FA7"/>
    <w:rsid w:val="007B61A7"/>
    <w:rsid w:val="007B6298"/>
    <w:rsid w:val="007B62C0"/>
    <w:rsid w:val="007B631A"/>
    <w:rsid w:val="007B642E"/>
    <w:rsid w:val="007B64ED"/>
    <w:rsid w:val="007B64F7"/>
    <w:rsid w:val="007B65A4"/>
    <w:rsid w:val="007B6603"/>
    <w:rsid w:val="007B660D"/>
    <w:rsid w:val="007B67E1"/>
    <w:rsid w:val="007B68E1"/>
    <w:rsid w:val="007B69A2"/>
    <w:rsid w:val="007B69EA"/>
    <w:rsid w:val="007B6BAC"/>
    <w:rsid w:val="007B6C17"/>
    <w:rsid w:val="007B6DD4"/>
    <w:rsid w:val="007B6EBE"/>
    <w:rsid w:val="007B6EC0"/>
    <w:rsid w:val="007B6F00"/>
    <w:rsid w:val="007B6F92"/>
    <w:rsid w:val="007B6FD8"/>
    <w:rsid w:val="007B6FF2"/>
    <w:rsid w:val="007B71FD"/>
    <w:rsid w:val="007B7306"/>
    <w:rsid w:val="007B7316"/>
    <w:rsid w:val="007B749B"/>
    <w:rsid w:val="007B74D6"/>
    <w:rsid w:val="007B7568"/>
    <w:rsid w:val="007B78B7"/>
    <w:rsid w:val="007B7908"/>
    <w:rsid w:val="007B7941"/>
    <w:rsid w:val="007B7A28"/>
    <w:rsid w:val="007B7B76"/>
    <w:rsid w:val="007B7C2A"/>
    <w:rsid w:val="007B7CD6"/>
    <w:rsid w:val="007B7E10"/>
    <w:rsid w:val="007B7EE8"/>
    <w:rsid w:val="007B7FF4"/>
    <w:rsid w:val="007C016A"/>
    <w:rsid w:val="007C0192"/>
    <w:rsid w:val="007C02B8"/>
    <w:rsid w:val="007C03DE"/>
    <w:rsid w:val="007C04CD"/>
    <w:rsid w:val="007C0539"/>
    <w:rsid w:val="007C0568"/>
    <w:rsid w:val="007C05EC"/>
    <w:rsid w:val="007C062D"/>
    <w:rsid w:val="007C06EB"/>
    <w:rsid w:val="007C0731"/>
    <w:rsid w:val="007C07FF"/>
    <w:rsid w:val="007C0866"/>
    <w:rsid w:val="007C094B"/>
    <w:rsid w:val="007C0B79"/>
    <w:rsid w:val="007C0BFD"/>
    <w:rsid w:val="007C0C60"/>
    <w:rsid w:val="007C0CB6"/>
    <w:rsid w:val="007C0CC9"/>
    <w:rsid w:val="007C0F25"/>
    <w:rsid w:val="007C0F75"/>
    <w:rsid w:val="007C0FBF"/>
    <w:rsid w:val="007C106A"/>
    <w:rsid w:val="007C11CF"/>
    <w:rsid w:val="007C122A"/>
    <w:rsid w:val="007C129D"/>
    <w:rsid w:val="007C12B5"/>
    <w:rsid w:val="007C1534"/>
    <w:rsid w:val="007C1A89"/>
    <w:rsid w:val="007C1AD4"/>
    <w:rsid w:val="007C1B47"/>
    <w:rsid w:val="007C1B66"/>
    <w:rsid w:val="007C1D0A"/>
    <w:rsid w:val="007C1D74"/>
    <w:rsid w:val="007C1D8B"/>
    <w:rsid w:val="007C1DD8"/>
    <w:rsid w:val="007C1EDC"/>
    <w:rsid w:val="007C201D"/>
    <w:rsid w:val="007C2100"/>
    <w:rsid w:val="007C23AD"/>
    <w:rsid w:val="007C254A"/>
    <w:rsid w:val="007C2555"/>
    <w:rsid w:val="007C26A2"/>
    <w:rsid w:val="007C26AB"/>
    <w:rsid w:val="007C26E9"/>
    <w:rsid w:val="007C2763"/>
    <w:rsid w:val="007C2768"/>
    <w:rsid w:val="007C2908"/>
    <w:rsid w:val="007C2953"/>
    <w:rsid w:val="007C29A4"/>
    <w:rsid w:val="007C29D4"/>
    <w:rsid w:val="007C2A8A"/>
    <w:rsid w:val="007C2B05"/>
    <w:rsid w:val="007C2B76"/>
    <w:rsid w:val="007C2C05"/>
    <w:rsid w:val="007C2CC3"/>
    <w:rsid w:val="007C2DDD"/>
    <w:rsid w:val="007C2FF5"/>
    <w:rsid w:val="007C30CC"/>
    <w:rsid w:val="007C30E2"/>
    <w:rsid w:val="007C3180"/>
    <w:rsid w:val="007C3298"/>
    <w:rsid w:val="007C32D8"/>
    <w:rsid w:val="007C34DA"/>
    <w:rsid w:val="007C3514"/>
    <w:rsid w:val="007C3646"/>
    <w:rsid w:val="007C3747"/>
    <w:rsid w:val="007C38EA"/>
    <w:rsid w:val="007C3918"/>
    <w:rsid w:val="007C3BA0"/>
    <w:rsid w:val="007C3BF6"/>
    <w:rsid w:val="007C3D6A"/>
    <w:rsid w:val="007C3D92"/>
    <w:rsid w:val="007C3EEF"/>
    <w:rsid w:val="007C3F25"/>
    <w:rsid w:val="007C3F6D"/>
    <w:rsid w:val="007C405F"/>
    <w:rsid w:val="007C40B7"/>
    <w:rsid w:val="007C410E"/>
    <w:rsid w:val="007C4124"/>
    <w:rsid w:val="007C419A"/>
    <w:rsid w:val="007C42D2"/>
    <w:rsid w:val="007C4433"/>
    <w:rsid w:val="007C44D5"/>
    <w:rsid w:val="007C4535"/>
    <w:rsid w:val="007C45C4"/>
    <w:rsid w:val="007C487E"/>
    <w:rsid w:val="007C498C"/>
    <w:rsid w:val="007C4A3A"/>
    <w:rsid w:val="007C4CB9"/>
    <w:rsid w:val="007C4CC5"/>
    <w:rsid w:val="007C4D8E"/>
    <w:rsid w:val="007C4DDC"/>
    <w:rsid w:val="007C4E95"/>
    <w:rsid w:val="007C50DB"/>
    <w:rsid w:val="007C51D3"/>
    <w:rsid w:val="007C5384"/>
    <w:rsid w:val="007C53FD"/>
    <w:rsid w:val="007C543C"/>
    <w:rsid w:val="007C560C"/>
    <w:rsid w:val="007C562A"/>
    <w:rsid w:val="007C566B"/>
    <w:rsid w:val="007C5695"/>
    <w:rsid w:val="007C5780"/>
    <w:rsid w:val="007C5868"/>
    <w:rsid w:val="007C5956"/>
    <w:rsid w:val="007C59DC"/>
    <w:rsid w:val="007C5A42"/>
    <w:rsid w:val="007C5B85"/>
    <w:rsid w:val="007C5BAD"/>
    <w:rsid w:val="007C5D4E"/>
    <w:rsid w:val="007C5F50"/>
    <w:rsid w:val="007C5FDE"/>
    <w:rsid w:val="007C601A"/>
    <w:rsid w:val="007C61E6"/>
    <w:rsid w:val="007C6355"/>
    <w:rsid w:val="007C63EB"/>
    <w:rsid w:val="007C65F1"/>
    <w:rsid w:val="007C6652"/>
    <w:rsid w:val="007C6689"/>
    <w:rsid w:val="007C66D5"/>
    <w:rsid w:val="007C6712"/>
    <w:rsid w:val="007C6720"/>
    <w:rsid w:val="007C672A"/>
    <w:rsid w:val="007C67C5"/>
    <w:rsid w:val="007C6A23"/>
    <w:rsid w:val="007C6AE2"/>
    <w:rsid w:val="007C6BB8"/>
    <w:rsid w:val="007C6CF9"/>
    <w:rsid w:val="007C6E0F"/>
    <w:rsid w:val="007C6EFC"/>
    <w:rsid w:val="007C6F41"/>
    <w:rsid w:val="007C6F9F"/>
    <w:rsid w:val="007C73E7"/>
    <w:rsid w:val="007C73E9"/>
    <w:rsid w:val="007C7400"/>
    <w:rsid w:val="007C75E0"/>
    <w:rsid w:val="007C7634"/>
    <w:rsid w:val="007C7673"/>
    <w:rsid w:val="007C76B1"/>
    <w:rsid w:val="007C7831"/>
    <w:rsid w:val="007C7986"/>
    <w:rsid w:val="007C7A8E"/>
    <w:rsid w:val="007C7A9D"/>
    <w:rsid w:val="007C7BA3"/>
    <w:rsid w:val="007C7CDB"/>
    <w:rsid w:val="007C7E51"/>
    <w:rsid w:val="007C7EA6"/>
    <w:rsid w:val="007C7FD1"/>
    <w:rsid w:val="007D0073"/>
    <w:rsid w:val="007D008B"/>
    <w:rsid w:val="007D01BD"/>
    <w:rsid w:val="007D02EE"/>
    <w:rsid w:val="007D0394"/>
    <w:rsid w:val="007D040E"/>
    <w:rsid w:val="007D051E"/>
    <w:rsid w:val="007D05A9"/>
    <w:rsid w:val="007D0AEB"/>
    <w:rsid w:val="007D0EAA"/>
    <w:rsid w:val="007D119A"/>
    <w:rsid w:val="007D11DE"/>
    <w:rsid w:val="007D127D"/>
    <w:rsid w:val="007D12DE"/>
    <w:rsid w:val="007D1309"/>
    <w:rsid w:val="007D138B"/>
    <w:rsid w:val="007D13A7"/>
    <w:rsid w:val="007D143A"/>
    <w:rsid w:val="007D14CE"/>
    <w:rsid w:val="007D159B"/>
    <w:rsid w:val="007D15D9"/>
    <w:rsid w:val="007D16BA"/>
    <w:rsid w:val="007D1770"/>
    <w:rsid w:val="007D187C"/>
    <w:rsid w:val="007D1885"/>
    <w:rsid w:val="007D188D"/>
    <w:rsid w:val="007D189F"/>
    <w:rsid w:val="007D1B50"/>
    <w:rsid w:val="007D1C0F"/>
    <w:rsid w:val="007D1C56"/>
    <w:rsid w:val="007D1C98"/>
    <w:rsid w:val="007D1CA6"/>
    <w:rsid w:val="007D1D8D"/>
    <w:rsid w:val="007D1DE8"/>
    <w:rsid w:val="007D1E26"/>
    <w:rsid w:val="007D2007"/>
    <w:rsid w:val="007D2158"/>
    <w:rsid w:val="007D2165"/>
    <w:rsid w:val="007D2184"/>
    <w:rsid w:val="007D2194"/>
    <w:rsid w:val="007D2275"/>
    <w:rsid w:val="007D2329"/>
    <w:rsid w:val="007D2472"/>
    <w:rsid w:val="007D2518"/>
    <w:rsid w:val="007D2593"/>
    <w:rsid w:val="007D2598"/>
    <w:rsid w:val="007D2617"/>
    <w:rsid w:val="007D26E9"/>
    <w:rsid w:val="007D2871"/>
    <w:rsid w:val="007D29C1"/>
    <w:rsid w:val="007D2A69"/>
    <w:rsid w:val="007D2BA2"/>
    <w:rsid w:val="007D2C02"/>
    <w:rsid w:val="007D2D7A"/>
    <w:rsid w:val="007D2FDD"/>
    <w:rsid w:val="007D3017"/>
    <w:rsid w:val="007D302E"/>
    <w:rsid w:val="007D3032"/>
    <w:rsid w:val="007D3300"/>
    <w:rsid w:val="007D3481"/>
    <w:rsid w:val="007D36BB"/>
    <w:rsid w:val="007D377A"/>
    <w:rsid w:val="007D3A70"/>
    <w:rsid w:val="007D3A82"/>
    <w:rsid w:val="007D3A8E"/>
    <w:rsid w:val="007D3B17"/>
    <w:rsid w:val="007D3D69"/>
    <w:rsid w:val="007D3E0F"/>
    <w:rsid w:val="007D3E12"/>
    <w:rsid w:val="007D4085"/>
    <w:rsid w:val="007D4140"/>
    <w:rsid w:val="007D4202"/>
    <w:rsid w:val="007D4327"/>
    <w:rsid w:val="007D4446"/>
    <w:rsid w:val="007D460C"/>
    <w:rsid w:val="007D47FD"/>
    <w:rsid w:val="007D48C5"/>
    <w:rsid w:val="007D492D"/>
    <w:rsid w:val="007D4D09"/>
    <w:rsid w:val="007D4D2D"/>
    <w:rsid w:val="007D4E45"/>
    <w:rsid w:val="007D4E50"/>
    <w:rsid w:val="007D4EE1"/>
    <w:rsid w:val="007D4F9F"/>
    <w:rsid w:val="007D510A"/>
    <w:rsid w:val="007D536A"/>
    <w:rsid w:val="007D542B"/>
    <w:rsid w:val="007D543A"/>
    <w:rsid w:val="007D5529"/>
    <w:rsid w:val="007D565B"/>
    <w:rsid w:val="007D5698"/>
    <w:rsid w:val="007D57D9"/>
    <w:rsid w:val="007D583E"/>
    <w:rsid w:val="007D589A"/>
    <w:rsid w:val="007D589D"/>
    <w:rsid w:val="007D5A9E"/>
    <w:rsid w:val="007D5AF0"/>
    <w:rsid w:val="007D5C33"/>
    <w:rsid w:val="007D5C90"/>
    <w:rsid w:val="007D5D8C"/>
    <w:rsid w:val="007D5EC5"/>
    <w:rsid w:val="007D5EEB"/>
    <w:rsid w:val="007D5F35"/>
    <w:rsid w:val="007D5F3A"/>
    <w:rsid w:val="007D61EA"/>
    <w:rsid w:val="007D6288"/>
    <w:rsid w:val="007D62CA"/>
    <w:rsid w:val="007D674F"/>
    <w:rsid w:val="007D6802"/>
    <w:rsid w:val="007D68B4"/>
    <w:rsid w:val="007D6A9B"/>
    <w:rsid w:val="007D6BC9"/>
    <w:rsid w:val="007D6CD1"/>
    <w:rsid w:val="007D6E55"/>
    <w:rsid w:val="007D711F"/>
    <w:rsid w:val="007D7284"/>
    <w:rsid w:val="007D72B2"/>
    <w:rsid w:val="007D7353"/>
    <w:rsid w:val="007D756C"/>
    <w:rsid w:val="007D764F"/>
    <w:rsid w:val="007D77AC"/>
    <w:rsid w:val="007D7803"/>
    <w:rsid w:val="007D784A"/>
    <w:rsid w:val="007D7869"/>
    <w:rsid w:val="007D7874"/>
    <w:rsid w:val="007D790B"/>
    <w:rsid w:val="007D7A12"/>
    <w:rsid w:val="007D7B47"/>
    <w:rsid w:val="007D7C21"/>
    <w:rsid w:val="007D7C39"/>
    <w:rsid w:val="007D7C82"/>
    <w:rsid w:val="007D7CCF"/>
    <w:rsid w:val="007D7E52"/>
    <w:rsid w:val="007E014D"/>
    <w:rsid w:val="007E028A"/>
    <w:rsid w:val="007E0402"/>
    <w:rsid w:val="007E0589"/>
    <w:rsid w:val="007E06E8"/>
    <w:rsid w:val="007E0765"/>
    <w:rsid w:val="007E0766"/>
    <w:rsid w:val="007E08C2"/>
    <w:rsid w:val="007E0AB1"/>
    <w:rsid w:val="007E0B66"/>
    <w:rsid w:val="007E0B85"/>
    <w:rsid w:val="007E0B9C"/>
    <w:rsid w:val="007E0C64"/>
    <w:rsid w:val="007E0CAC"/>
    <w:rsid w:val="007E0CB6"/>
    <w:rsid w:val="007E0D7C"/>
    <w:rsid w:val="007E0DD3"/>
    <w:rsid w:val="007E0F2F"/>
    <w:rsid w:val="007E109A"/>
    <w:rsid w:val="007E11B8"/>
    <w:rsid w:val="007E123D"/>
    <w:rsid w:val="007E12A3"/>
    <w:rsid w:val="007E12CF"/>
    <w:rsid w:val="007E160C"/>
    <w:rsid w:val="007E176D"/>
    <w:rsid w:val="007E1872"/>
    <w:rsid w:val="007E18C5"/>
    <w:rsid w:val="007E1974"/>
    <w:rsid w:val="007E1976"/>
    <w:rsid w:val="007E1AE5"/>
    <w:rsid w:val="007E1B19"/>
    <w:rsid w:val="007E1B6F"/>
    <w:rsid w:val="007E1C08"/>
    <w:rsid w:val="007E1E07"/>
    <w:rsid w:val="007E2042"/>
    <w:rsid w:val="007E20AC"/>
    <w:rsid w:val="007E21F7"/>
    <w:rsid w:val="007E23D5"/>
    <w:rsid w:val="007E242A"/>
    <w:rsid w:val="007E2492"/>
    <w:rsid w:val="007E24D6"/>
    <w:rsid w:val="007E24E4"/>
    <w:rsid w:val="007E257A"/>
    <w:rsid w:val="007E25E5"/>
    <w:rsid w:val="007E25FB"/>
    <w:rsid w:val="007E26A5"/>
    <w:rsid w:val="007E26BD"/>
    <w:rsid w:val="007E281D"/>
    <w:rsid w:val="007E2836"/>
    <w:rsid w:val="007E288B"/>
    <w:rsid w:val="007E2905"/>
    <w:rsid w:val="007E29B2"/>
    <w:rsid w:val="007E2A46"/>
    <w:rsid w:val="007E2AF1"/>
    <w:rsid w:val="007E2BA8"/>
    <w:rsid w:val="007E2F4B"/>
    <w:rsid w:val="007E317B"/>
    <w:rsid w:val="007E3182"/>
    <w:rsid w:val="007E31A7"/>
    <w:rsid w:val="007E31A8"/>
    <w:rsid w:val="007E3302"/>
    <w:rsid w:val="007E335B"/>
    <w:rsid w:val="007E33D3"/>
    <w:rsid w:val="007E365B"/>
    <w:rsid w:val="007E3710"/>
    <w:rsid w:val="007E3747"/>
    <w:rsid w:val="007E374B"/>
    <w:rsid w:val="007E377C"/>
    <w:rsid w:val="007E37A7"/>
    <w:rsid w:val="007E385B"/>
    <w:rsid w:val="007E3867"/>
    <w:rsid w:val="007E393C"/>
    <w:rsid w:val="007E3A1D"/>
    <w:rsid w:val="007E3B40"/>
    <w:rsid w:val="007E3B49"/>
    <w:rsid w:val="007E3B9F"/>
    <w:rsid w:val="007E3C5E"/>
    <w:rsid w:val="007E3D84"/>
    <w:rsid w:val="007E3E66"/>
    <w:rsid w:val="007E3E92"/>
    <w:rsid w:val="007E40A0"/>
    <w:rsid w:val="007E417A"/>
    <w:rsid w:val="007E4259"/>
    <w:rsid w:val="007E42A4"/>
    <w:rsid w:val="007E42C9"/>
    <w:rsid w:val="007E42DF"/>
    <w:rsid w:val="007E4488"/>
    <w:rsid w:val="007E44C3"/>
    <w:rsid w:val="007E4769"/>
    <w:rsid w:val="007E4A08"/>
    <w:rsid w:val="007E4A33"/>
    <w:rsid w:val="007E4A4B"/>
    <w:rsid w:val="007E4AD8"/>
    <w:rsid w:val="007E4B55"/>
    <w:rsid w:val="007E4D01"/>
    <w:rsid w:val="007E4D1B"/>
    <w:rsid w:val="007E4EC0"/>
    <w:rsid w:val="007E4F2C"/>
    <w:rsid w:val="007E4F6C"/>
    <w:rsid w:val="007E5127"/>
    <w:rsid w:val="007E5332"/>
    <w:rsid w:val="007E54CF"/>
    <w:rsid w:val="007E5759"/>
    <w:rsid w:val="007E5A01"/>
    <w:rsid w:val="007E5CFA"/>
    <w:rsid w:val="007E5D40"/>
    <w:rsid w:val="007E5E93"/>
    <w:rsid w:val="007E5F39"/>
    <w:rsid w:val="007E5F6C"/>
    <w:rsid w:val="007E5F9B"/>
    <w:rsid w:val="007E5FC9"/>
    <w:rsid w:val="007E6003"/>
    <w:rsid w:val="007E6134"/>
    <w:rsid w:val="007E657E"/>
    <w:rsid w:val="007E65A7"/>
    <w:rsid w:val="007E6614"/>
    <w:rsid w:val="007E6753"/>
    <w:rsid w:val="007E67A6"/>
    <w:rsid w:val="007E67AE"/>
    <w:rsid w:val="007E6982"/>
    <w:rsid w:val="007E698E"/>
    <w:rsid w:val="007E69DE"/>
    <w:rsid w:val="007E6A5F"/>
    <w:rsid w:val="007E6B20"/>
    <w:rsid w:val="007E6B8B"/>
    <w:rsid w:val="007E6C07"/>
    <w:rsid w:val="007E6C6C"/>
    <w:rsid w:val="007E6EE5"/>
    <w:rsid w:val="007E6EE9"/>
    <w:rsid w:val="007E6F14"/>
    <w:rsid w:val="007E6F50"/>
    <w:rsid w:val="007E700C"/>
    <w:rsid w:val="007E70A9"/>
    <w:rsid w:val="007E72B2"/>
    <w:rsid w:val="007E732D"/>
    <w:rsid w:val="007E75F1"/>
    <w:rsid w:val="007E774E"/>
    <w:rsid w:val="007E7777"/>
    <w:rsid w:val="007E7958"/>
    <w:rsid w:val="007E7AF6"/>
    <w:rsid w:val="007E7AFC"/>
    <w:rsid w:val="007E7B61"/>
    <w:rsid w:val="007E7BC6"/>
    <w:rsid w:val="007E7BC8"/>
    <w:rsid w:val="007E7CBB"/>
    <w:rsid w:val="007E7CBC"/>
    <w:rsid w:val="007E7E97"/>
    <w:rsid w:val="007E7EA8"/>
    <w:rsid w:val="007E7F97"/>
    <w:rsid w:val="007F00CE"/>
    <w:rsid w:val="007F00D0"/>
    <w:rsid w:val="007F043B"/>
    <w:rsid w:val="007F052B"/>
    <w:rsid w:val="007F053B"/>
    <w:rsid w:val="007F066A"/>
    <w:rsid w:val="007F0730"/>
    <w:rsid w:val="007F0A86"/>
    <w:rsid w:val="007F0AFD"/>
    <w:rsid w:val="007F0C41"/>
    <w:rsid w:val="007F1035"/>
    <w:rsid w:val="007F1087"/>
    <w:rsid w:val="007F1172"/>
    <w:rsid w:val="007F1240"/>
    <w:rsid w:val="007F12EA"/>
    <w:rsid w:val="007F134C"/>
    <w:rsid w:val="007F146C"/>
    <w:rsid w:val="007F14AF"/>
    <w:rsid w:val="007F1588"/>
    <w:rsid w:val="007F1880"/>
    <w:rsid w:val="007F18F5"/>
    <w:rsid w:val="007F1A69"/>
    <w:rsid w:val="007F1B15"/>
    <w:rsid w:val="007F1BD0"/>
    <w:rsid w:val="007F1C1A"/>
    <w:rsid w:val="007F1C9B"/>
    <w:rsid w:val="007F1D07"/>
    <w:rsid w:val="007F1D16"/>
    <w:rsid w:val="007F1F6F"/>
    <w:rsid w:val="007F2060"/>
    <w:rsid w:val="007F2090"/>
    <w:rsid w:val="007F21FE"/>
    <w:rsid w:val="007F236D"/>
    <w:rsid w:val="007F236F"/>
    <w:rsid w:val="007F24B4"/>
    <w:rsid w:val="007F25A9"/>
    <w:rsid w:val="007F25D0"/>
    <w:rsid w:val="007F2603"/>
    <w:rsid w:val="007F2609"/>
    <w:rsid w:val="007F264F"/>
    <w:rsid w:val="007F2782"/>
    <w:rsid w:val="007F2965"/>
    <w:rsid w:val="007F29D0"/>
    <w:rsid w:val="007F2A2A"/>
    <w:rsid w:val="007F2AF4"/>
    <w:rsid w:val="007F2B3C"/>
    <w:rsid w:val="007F2B8E"/>
    <w:rsid w:val="007F2C0E"/>
    <w:rsid w:val="007F2DD3"/>
    <w:rsid w:val="007F2E9F"/>
    <w:rsid w:val="007F3009"/>
    <w:rsid w:val="007F3158"/>
    <w:rsid w:val="007F3355"/>
    <w:rsid w:val="007F3435"/>
    <w:rsid w:val="007F360E"/>
    <w:rsid w:val="007F3623"/>
    <w:rsid w:val="007F3661"/>
    <w:rsid w:val="007F36A8"/>
    <w:rsid w:val="007F37D2"/>
    <w:rsid w:val="007F3804"/>
    <w:rsid w:val="007F3917"/>
    <w:rsid w:val="007F3A79"/>
    <w:rsid w:val="007F3C01"/>
    <w:rsid w:val="007F3E52"/>
    <w:rsid w:val="007F429A"/>
    <w:rsid w:val="007F42A0"/>
    <w:rsid w:val="007F430F"/>
    <w:rsid w:val="007F44B9"/>
    <w:rsid w:val="007F4514"/>
    <w:rsid w:val="007F4578"/>
    <w:rsid w:val="007F4590"/>
    <w:rsid w:val="007F464E"/>
    <w:rsid w:val="007F4775"/>
    <w:rsid w:val="007F4CB4"/>
    <w:rsid w:val="007F4D74"/>
    <w:rsid w:val="007F4DB2"/>
    <w:rsid w:val="007F4F3D"/>
    <w:rsid w:val="007F500C"/>
    <w:rsid w:val="007F5065"/>
    <w:rsid w:val="007F50B4"/>
    <w:rsid w:val="007F519E"/>
    <w:rsid w:val="007F5266"/>
    <w:rsid w:val="007F52AE"/>
    <w:rsid w:val="007F543C"/>
    <w:rsid w:val="007F5441"/>
    <w:rsid w:val="007F54FE"/>
    <w:rsid w:val="007F5528"/>
    <w:rsid w:val="007F55A3"/>
    <w:rsid w:val="007F55A7"/>
    <w:rsid w:val="007F5652"/>
    <w:rsid w:val="007F5673"/>
    <w:rsid w:val="007F5686"/>
    <w:rsid w:val="007F57A2"/>
    <w:rsid w:val="007F58CE"/>
    <w:rsid w:val="007F5B10"/>
    <w:rsid w:val="007F5CF2"/>
    <w:rsid w:val="007F5D60"/>
    <w:rsid w:val="007F5DBF"/>
    <w:rsid w:val="007F5E49"/>
    <w:rsid w:val="007F5EA8"/>
    <w:rsid w:val="007F5EE6"/>
    <w:rsid w:val="007F5F13"/>
    <w:rsid w:val="007F5F25"/>
    <w:rsid w:val="007F608B"/>
    <w:rsid w:val="007F616B"/>
    <w:rsid w:val="007F61B3"/>
    <w:rsid w:val="007F62E6"/>
    <w:rsid w:val="007F64A6"/>
    <w:rsid w:val="007F65B7"/>
    <w:rsid w:val="007F6680"/>
    <w:rsid w:val="007F6938"/>
    <w:rsid w:val="007F6BAA"/>
    <w:rsid w:val="007F6BE6"/>
    <w:rsid w:val="007F6C08"/>
    <w:rsid w:val="007F6C2E"/>
    <w:rsid w:val="007F6D0A"/>
    <w:rsid w:val="007F6D8C"/>
    <w:rsid w:val="007F6DB8"/>
    <w:rsid w:val="007F6F57"/>
    <w:rsid w:val="007F7020"/>
    <w:rsid w:val="007F716D"/>
    <w:rsid w:val="007F71D1"/>
    <w:rsid w:val="007F71E0"/>
    <w:rsid w:val="007F7304"/>
    <w:rsid w:val="007F7342"/>
    <w:rsid w:val="007F73DE"/>
    <w:rsid w:val="007F7536"/>
    <w:rsid w:val="007F75B8"/>
    <w:rsid w:val="007F7768"/>
    <w:rsid w:val="007F77AA"/>
    <w:rsid w:val="007F7B07"/>
    <w:rsid w:val="007F7C2E"/>
    <w:rsid w:val="007F7CDA"/>
    <w:rsid w:val="007F7D87"/>
    <w:rsid w:val="007F7EC6"/>
    <w:rsid w:val="008001FB"/>
    <w:rsid w:val="008002FA"/>
    <w:rsid w:val="008003A8"/>
    <w:rsid w:val="008003DD"/>
    <w:rsid w:val="00800464"/>
    <w:rsid w:val="00800671"/>
    <w:rsid w:val="00800AC0"/>
    <w:rsid w:val="00800B21"/>
    <w:rsid w:val="00800B62"/>
    <w:rsid w:val="00800C89"/>
    <w:rsid w:val="00800DA9"/>
    <w:rsid w:val="00800E4F"/>
    <w:rsid w:val="00800FE1"/>
    <w:rsid w:val="00801003"/>
    <w:rsid w:val="00801026"/>
    <w:rsid w:val="0080112E"/>
    <w:rsid w:val="008011BF"/>
    <w:rsid w:val="008011E9"/>
    <w:rsid w:val="00801252"/>
    <w:rsid w:val="008012CB"/>
    <w:rsid w:val="008013C7"/>
    <w:rsid w:val="0080147B"/>
    <w:rsid w:val="00801499"/>
    <w:rsid w:val="00801538"/>
    <w:rsid w:val="00801698"/>
    <w:rsid w:val="008016C6"/>
    <w:rsid w:val="008016F1"/>
    <w:rsid w:val="00801800"/>
    <w:rsid w:val="008019C7"/>
    <w:rsid w:val="00801A0E"/>
    <w:rsid w:val="00801B04"/>
    <w:rsid w:val="00801C25"/>
    <w:rsid w:val="00801D02"/>
    <w:rsid w:val="00801D99"/>
    <w:rsid w:val="00801DB3"/>
    <w:rsid w:val="00801F58"/>
    <w:rsid w:val="00801F6C"/>
    <w:rsid w:val="00801FCC"/>
    <w:rsid w:val="008021E6"/>
    <w:rsid w:val="00802275"/>
    <w:rsid w:val="008022EA"/>
    <w:rsid w:val="0080248A"/>
    <w:rsid w:val="008025EC"/>
    <w:rsid w:val="0080266B"/>
    <w:rsid w:val="00802899"/>
    <w:rsid w:val="00802B06"/>
    <w:rsid w:val="00802B67"/>
    <w:rsid w:val="00802C20"/>
    <w:rsid w:val="00802D6D"/>
    <w:rsid w:val="00802DC7"/>
    <w:rsid w:val="00802FD1"/>
    <w:rsid w:val="00803308"/>
    <w:rsid w:val="00803504"/>
    <w:rsid w:val="00803537"/>
    <w:rsid w:val="00803552"/>
    <w:rsid w:val="008035F9"/>
    <w:rsid w:val="00803614"/>
    <w:rsid w:val="008038FA"/>
    <w:rsid w:val="008039CA"/>
    <w:rsid w:val="00803A62"/>
    <w:rsid w:val="00803CD1"/>
    <w:rsid w:val="00803D93"/>
    <w:rsid w:val="00803E61"/>
    <w:rsid w:val="00803F0F"/>
    <w:rsid w:val="008040A2"/>
    <w:rsid w:val="008041A7"/>
    <w:rsid w:val="008043A4"/>
    <w:rsid w:val="008045D9"/>
    <w:rsid w:val="0080475E"/>
    <w:rsid w:val="008047A3"/>
    <w:rsid w:val="008047C2"/>
    <w:rsid w:val="00804872"/>
    <w:rsid w:val="008048BB"/>
    <w:rsid w:val="00804CB4"/>
    <w:rsid w:val="00804E2B"/>
    <w:rsid w:val="00804EA5"/>
    <w:rsid w:val="00804EA7"/>
    <w:rsid w:val="00804EBC"/>
    <w:rsid w:val="00804F1E"/>
    <w:rsid w:val="00804F58"/>
    <w:rsid w:val="00804FB6"/>
    <w:rsid w:val="008050AE"/>
    <w:rsid w:val="0080519D"/>
    <w:rsid w:val="008051E8"/>
    <w:rsid w:val="008052E8"/>
    <w:rsid w:val="00805307"/>
    <w:rsid w:val="0080548D"/>
    <w:rsid w:val="0080551C"/>
    <w:rsid w:val="00805686"/>
    <w:rsid w:val="008056C2"/>
    <w:rsid w:val="008056C5"/>
    <w:rsid w:val="008056E4"/>
    <w:rsid w:val="00805786"/>
    <w:rsid w:val="00805AD9"/>
    <w:rsid w:val="00805AFD"/>
    <w:rsid w:val="00805BC5"/>
    <w:rsid w:val="00805CED"/>
    <w:rsid w:val="00805EE2"/>
    <w:rsid w:val="00805FFC"/>
    <w:rsid w:val="008060BC"/>
    <w:rsid w:val="008060FE"/>
    <w:rsid w:val="008061E2"/>
    <w:rsid w:val="0080621B"/>
    <w:rsid w:val="008062F7"/>
    <w:rsid w:val="00806613"/>
    <w:rsid w:val="0080679F"/>
    <w:rsid w:val="008069DE"/>
    <w:rsid w:val="00806A9A"/>
    <w:rsid w:val="00806C43"/>
    <w:rsid w:val="00806C9E"/>
    <w:rsid w:val="00806CA1"/>
    <w:rsid w:val="00806D26"/>
    <w:rsid w:val="00806DBD"/>
    <w:rsid w:val="008071B5"/>
    <w:rsid w:val="008071E1"/>
    <w:rsid w:val="008072DE"/>
    <w:rsid w:val="008073B1"/>
    <w:rsid w:val="00807484"/>
    <w:rsid w:val="008074A1"/>
    <w:rsid w:val="008074D6"/>
    <w:rsid w:val="008077CB"/>
    <w:rsid w:val="00807994"/>
    <w:rsid w:val="008079C1"/>
    <w:rsid w:val="008079E2"/>
    <w:rsid w:val="00807B57"/>
    <w:rsid w:val="00807F14"/>
    <w:rsid w:val="00807F36"/>
    <w:rsid w:val="00807F58"/>
    <w:rsid w:val="00810039"/>
    <w:rsid w:val="008100F3"/>
    <w:rsid w:val="008100FE"/>
    <w:rsid w:val="00810195"/>
    <w:rsid w:val="00810199"/>
    <w:rsid w:val="008101E8"/>
    <w:rsid w:val="00810254"/>
    <w:rsid w:val="00810356"/>
    <w:rsid w:val="008104CD"/>
    <w:rsid w:val="008104E6"/>
    <w:rsid w:val="0081050D"/>
    <w:rsid w:val="00810635"/>
    <w:rsid w:val="00810830"/>
    <w:rsid w:val="0081097C"/>
    <w:rsid w:val="008109B3"/>
    <w:rsid w:val="00810A16"/>
    <w:rsid w:val="00810D2B"/>
    <w:rsid w:val="00810DDE"/>
    <w:rsid w:val="00811123"/>
    <w:rsid w:val="008111A2"/>
    <w:rsid w:val="008111C6"/>
    <w:rsid w:val="008112FC"/>
    <w:rsid w:val="00811431"/>
    <w:rsid w:val="008114EE"/>
    <w:rsid w:val="00811637"/>
    <w:rsid w:val="008116CF"/>
    <w:rsid w:val="008117CE"/>
    <w:rsid w:val="00811862"/>
    <w:rsid w:val="0081188A"/>
    <w:rsid w:val="00811979"/>
    <w:rsid w:val="00811A98"/>
    <w:rsid w:val="00811AAF"/>
    <w:rsid w:val="00811B0D"/>
    <w:rsid w:val="00811BB9"/>
    <w:rsid w:val="00811D46"/>
    <w:rsid w:val="00811DB0"/>
    <w:rsid w:val="00811DBA"/>
    <w:rsid w:val="00811ED1"/>
    <w:rsid w:val="00811EE2"/>
    <w:rsid w:val="00811FC6"/>
    <w:rsid w:val="0081213E"/>
    <w:rsid w:val="0081232C"/>
    <w:rsid w:val="008124B2"/>
    <w:rsid w:val="008126D9"/>
    <w:rsid w:val="008126E0"/>
    <w:rsid w:val="0081270F"/>
    <w:rsid w:val="008127A0"/>
    <w:rsid w:val="0081281B"/>
    <w:rsid w:val="008129D1"/>
    <w:rsid w:val="00812A92"/>
    <w:rsid w:val="00812B00"/>
    <w:rsid w:val="00812CA5"/>
    <w:rsid w:val="00812D4A"/>
    <w:rsid w:val="00812DE3"/>
    <w:rsid w:val="00812E7A"/>
    <w:rsid w:val="00812EA6"/>
    <w:rsid w:val="00812F3D"/>
    <w:rsid w:val="00812FB2"/>
    <w:rsid w:val="00812FFF"/>
    <w:rsid w:val="00813059"/>
    <w:rsid w:val="008130F2"/>
    <w:rsid w:val="0081326F"/>
    <w:rsid w:val="0081331F"/>
    <w:rsid w:val="00813379"/>
    <w:rsid w:val="008133B7"/>
    <w:rsid w:val="008133BF"/>
    <w:rsid w:val="0081351D"/>
    <w:rsid w:val="00813546"/>
    <w:rsid w:val="008136E9"/>
    <w:rsid w:val="008138DD"/>
    <w:rsid w:val="008139E0"/>
    <w:rsid w:val="00813D31"/>
    <w:rsid w:val="00813E8F"/>
    <w:rsid w:val="00813EDF"/>
    <w:rsid w:val="00813FDC"/>
    <w:rsid w:val="00813FE5"/>
    <w:rsid w:val="0081401A"/>
    <w:rsid w:val="00814219"/>
    <w:rsid w:val="00814235"/>
    <w:rsid w:val="0081429A"/>
    <w:rsid w:val="00814361"/>
    <w:rsid w:val="00814362"/>
    <w:rsid w:val="00814427"/>
    <w:rsid w:val="008146B8"/>
    <w:rsid w:val="0081471E"/>
    <w:rsid w:val="00814729"/>
    <w:rsid w:val="00814804"/>
    <w:rsid w:val="00814A2D"/>
    <w:rsid w:val="00814B14"/>
    <w:rsid w:val="00814BF6"/>
    <w:rsid w:val="00814D7B"/>
    <w:rsid w:val="00814DA5"/>
    <w:rsid w:val="00814E7A"/>
    <w:rsid w:val="00814E7D"/>
    <w:rsid w:val="00814F9F"/>
    <w:rsid w:val="00814FA1"/>
    <w:rsid w:val="00815107"/>
    <w:rsid w:val="008151B1"/>
    <w:rsid w:val="008151C0"/>
    <w:rsid w:val="0081541E"/>
    <w:rsid w:val="00815428"/>
    <w:rsid w:val="0081561F"/>
    <w:rsid w:val="0081564B"/>
    <w:rsid w:val="0081569A"/>
    <w:rsid w:val="008157E0"/>
    <w:rsid w:val="0081581C"/>
    <w:rsid w:val="00815893"/>
    <w:rsid w:val="00815930"/>
    <w:rsid w:val="0081594D"/>
    <w:rsid w:val="00815984"/>
    <w:rsid w:val="008159CD"/>
    <w:rsid w:val="008159F1"/>
    <w:rsid w:val="00815B85"/>
    <w:rsid w:val="00815BC8"/>
    <w:rsid w:val="00815BCD"/>
    <w:rsid w:val="00815BE9"/>
    <w:rsid w:val="00815F07"/>
    <w:rsid w:val="00815F2A"/>
    <w:rsid w:val="00815FF7"/>
    <w:rsid w:val="008160DF"/>
    <w:rsid w:val="00816285"/>
    <w:rsid w:val="008162F4"/>
    <w:rsid w:val="00816423"/>
    <w:rsid w:val="008165C8"/>
    <w:rsid w:val="00816718"/>
    <w:rsid w:val="00816778"/>
    <w:rsid w:val="00816855"/>
    <w:rsid w:val="008168C4"/>
    <w:rsid w:val="00816B89"/>
    <w:rsid w:val="00816BDA"/>
    <w:rsid w:val="00816C42"/>
    <w:rsid w:val="00816D03"/>
    <w:rsid w:val="00816D6A"/>
    <w:rsid w:val="00817032"/>
    <w:rsid w:val="00817083"/>
    <w:rsid w:val="008170CA"/>
    <w:rsid w:val="00817128"/>
    <w:rsid w:val="00817163"/>
    <w:rsid w:val="00817176"/>
    <w:rsid w:val="0081722E"/>
    <w:rsid w:val="0081725A"/>
    <w:rsid w:val="008172E4"/>
    <w:rsid w:val="008172FB"/>
    <w:rsid w:val="0081735A"/>
    <w:rsid w:val="00817423"/>
    <w:rsid w:val="008174D6"/>
    <w:rsid w:val="008175FB"/>
    <w:rsid w:val="008176EC"/>
    <w:rsid w:val="00817827"/>
    <w:rsid w:val="008178D5"/>
    <w:rsid w:val="00817968"/>
    <w:rsid w:val="00817A25"/>
    <w:rsid w:val="00817AFE"/>
    <w:rsid w:val="00817B48"/>
    <w:rsid w:val="00817BCC"/>
    <w:rsid w:val="00817CC9"/>
    <w:rsid w:val="00817CF2"/>
    <w:rsid w:val="00817CFF"/>
    <w:rsid w:val="00817D59"/>
    <w:rsid w:val="00817D7D"/>
    <w:rsid w:val="00817D90"/>
    <w:rsid w:val="00817DA8"/>
    <w:rsid w:val="00817F09"/>
    <w:rsid w:val="00817F34"/>
    <w:rsid w:val="00820064"/>
    <w:rsid w:val="00820136"/>
    <w:rsid w:val="0082014F"/>
    <w:rsid w:val="00820160"/>
    <w:rsid w:val="0082017B"/>
    <w:rsid w:val="008201EF"/>
    <w:rsid w:val="00820232"/>
    <w:rsid w:val="00820264"/>
    <w:rsid w:val="0082050B"/>
    <w:rsid w:val="00820644"/>
    <w:rsid w:val="008206CF"/>
    <w:rsid w:val="00820764"/>
    <w:rsid w:val="008207C0"/>
    <w:rsid w:val="008207E6"/>
    <w:rsid w:val="0082080B"/>
    <w:rsid w:val="008208DF"/>
    <w:rsid w:val="00820B63"/>
    <w:rsid w:val="00820C0A"/>
    <w:rsid w:val="00820CDF"/>
    <w:rsid w:val="00820D8E"/>
    <w:rsid w:val="00820E74"/>
    <w:rsid w:val="00820EA1"/>
    <w:rsid w:val="00820F19"/>
    <w:rsid w:val="00821013"/>
    <w:rsid w:val="008210A3"/>
    <w:rsid w:val="00821152"/>
    <w:rsid w:val="008212F7"/>
    <w:rsid w:val="0082139D"/>
    <w:rsid w:val="00821682"/>
    <w:rsid w:val="00821715"/>
    <w:rsid w:val="008218F1"/>
    <w:rsid w:val="008219AD"/>
    <w:rsid w:val="008219D5"/>
    <w:rsid w:val="008219DD"/>
    <w:rsid w:val="00821AFD"/>
    <w:rsid w:val="00821BA3"/>
    <w:rsid w:val="00821C53"/>
    <w:rsid w:val="00821EBB"/>
    <w:rsid w:val="00821FF2"/>
    <w:rsid w:val="00822084"/>
    <w:rsid w:val="0082209A"/>
    <w:rsid w:val="008220A2"/>
    <w:rsid w:val="00822150"/>
    <w:rsid w:val="008222D6"/>
    <w:rsid w:val="00822779"/>
    <w:rsid w:val="00822792"/>
    <w:rsid w:val="0082290B"/>
    <w:rsid w:val="00822A57"/>
    <w:rsid w:val="00822BC2"/>
    <w:rsid w:val="00822BF5"/>
    <w:rsid w:val="00822DEB"/>
    <w:rsid w:val="0082314C"/>
    <w:rsid w:val="0082317D"/>
    <w:rsid w:val="00823238"/>
    <w:rsid w:val="0082336B"/>
    <w:rsid w:val="008233F3"/>
    <w:rsid w:val="00823654"/>
    <w:rsid w:val="008237ED"/>
    <w:rsid w:val="008239D0"/>
    <w:rsid w:val="00823CBA"/>
    <w:rsid w:val="00823ECE"/>
    <w:rsid w:val="00823EFC"/>
    <w:rsid w:val="00823FBB"/>
    <w:rsid w:val="00823FF1"/>
    <w:rsid w:val="0082409A"/>
    <w:rsid w:val="00824102"/>
    <w:rsid w:val="008241AB"/>
    <w:rsid w:val="008241C9"/>
    <w:rsid w:val="008241F1"/>
    <w:rsid w:val="008242D0"/>
    <w:rsid w:val="008243BD"/>
    <w:rsid w:val="008243BF"/>
    <w:rsid w:val="008244A3"/>
    <w:rsid w:val="008247FC"/>
    <w:rsid w:val="008248EC"/>
    <w:rsid w:val="00824928"/>
    <w:rsid w:val="00824C32"/>
    <w:rsid w:val="00824D2F"/>
    <w:rsid w:val="00824DBC"/>
    <w:rsid w:val="00824E09"/>
    <w:rsid w:val="00824F75"/>
    <w:rsid w:val="00824F89"/>
    <w:rsid w:val="00825016"/>
    <w:rsid w:val="008250B1"/>
    <w:rsid w:val="008252C2"/>
    <w:rsid w:val="008253F7"/>
    <w:rsid w:val="00825654"/>
    <w:rsid w:val="008256F7"/>
    <w:rsid w:val="008257D8"/>
    <w:rsid w:val="0082584E"/>
    <w:rsid w:val="00825A5A"/>
    <w:rsid w:val="00825A87"/>
    <w:rsid w:val="00825B3D"/>
    <w:rsid w:val="00825B47"/>
    <w:rsid w:val="00825B55"/>
    <w:rsid w:val="00825C40"/>
    <w:rsid w:val="00825CBD"/>
    <w:rsid w:val="008263DA"/>
    <w:rsid w:val="00826491"/>
    <w:rsid w:val="0082649E"/>
    <w:rsid w:val="00826585"/>
    <w:rsid w:val="0082676C"/>
    <w:rsid w:val="0082684D"/>
    <w:rsid w:val="0082689F"/>
    <w:rsid w:val="008268A6"/>
    <w:rsid w:val="00826978"/>
    <w:rsid w:val="00826A55"/>
    <w:rsid w:val="00826A78"/>
    <w:rsid w:val="00826AE2"/>
    <w:rsid w:val="00826AE9"/>
    <w:rsid w:val="00826C00"/>
    <w:rsid w:val="00826D3E"/>
    <w:rsid w:val="00826D85"/>
    <w:rsid w:val="00826E11"/>
    <w:rsid w:val="00826F1A"/>
    <w:rsid w:val="00826F59"/>
    <w:rsid w:val="008270E5"/>
    <w:rsid w:val="00827105"/>
    <w:rsid w:val="008272C1"/>
    <w:rsid w:val="008272C9"/>
    <w:rsid w:val="00827333"/>
    <w:rsid w:val="00827375"/>
    <w:rsid w:val="00827418"/>
    <w:rsid w:val="008275AE"/>
    <w:rsid w:val="008275B4"/>
    <w:rsid w:val="008276FE"/>
    <w:rsid w:val="00827703"/>
    <w:rsid w:val="00827AA0"/>
    <w:rsid w:val="00827CDD"/>
    <w:rsid w:val="00827CE1"/>
    <w:rsid w:val="00827DA0"/>
    <w:rsid w:val="00827F1A"/>
    <w:rsid w:val="0083037C"/>
    <w:rsid w:val="00830461"/>
    <w:rsid w:val="008307BB"/>
    <w:rsid w:val="00830895"/>
    <w:rsid w:val="008308FC"/>
    <w:rsid w:val="008309C8"/>
    <w:rsid w:val="00830A53"/>
    <w:rsid w:val="00830B4A"/>
    <w:rsid w:val="00830BF4"/>
    <w:rsid w:val="00830DFD"/>
    <w:rsid w:val="00830E01"/>
    <w:rsid w:val="00830E96"/>
    <w:rsid w:val="00830ECE"/>
    <w:rsid w:val="00830EEF"/>
    <w:rsid w:val="00830F2D"/>
    <w:rsid w:val="00830FC7"/>
    <w:rsid w:val="00831016"/>
    <w:rsid w:val="00831028"/>
    <w:rsid w:val="008311DE"/>
    <w:rsid w:val="00831315"/>
    <w:rsid w:val="00831318"/>
    <w:rsid w:val="0083140C"/>
    <w:rsid w:val="00831577"/>
    <w:rsid w:val="008316C5"/>
    <w:rsid w:val="00831821"/>
    <w:rsid w:val="00831875"/>
    <w:rsid w:val="008318FF"/>
    <w:rsid w:val="0083193E"/>
    <w:rsid w:val="00831DEC"/>
    <w:rsid w:val="00832006"/>
    <w:rsid w:val="008320A2"/>
    <w:rsid w:val="008320C3"/>
    <w:rsid w:val="00832139"/>
    <w:rsid w:val="008321E0"/>
    <w:rsid w:val="0083225E"/>
    <w:rsid w:val="0083266F"/>
    <w:rsid w:val="008326DD"/>
    <w:rsid w:val="008327AF"/>
    <w:rsid w:val="00832868"/>
    <w:rsid w:val="008329AC"/>
    <w:rsid w:val="00832B7F"/>
    <w:rsid w:val="00832D8C"/>
    <w:rsid w:val="00832DFB"/>
    <w:rsid w:val="00832EAA"/>
    <w:rsid w:val="00832EAF"/>
    <w:rsid w:val="00833035"/>
    <w:rsid w:val="0083330C"/>
    <w:rsid w:val="008333EE"/>
    <w:rsid w:val="008333F5"/>
    <w:rsid w:val="0083341C"/>
    <w:rsid w:val="00833730"/>
    <w:rsid w:val="008337D4"/>
    <w:rsid w:val="008337DD"/>
    <w:rsid w:val="008339BC"/>
    <w:rsid w:val="00833DEB"/>
    <w:rsid w:val="00833F7D"/>
    <w:rsid w:val="00833FA2"/>
    <w:rsid w:val="008340EC"/>
    <w:rsid w:val="00834123"/>
    <w:rsid w:val="00834361"/>
    <w:rsid w:val="0083436D"/>
    <w:rsid w:val="0083440D"/>
    <w:rsid w:val="008345E4"/>
    <w:rsid w:val="00834705"/>
    <w:rsid w:val="00834764"/>
    <w:rsid w:val="00834774"/>
    <w:rsid w:val="00834900"/>
    <w:rsid w:val="00834A5A"/>
    <w:rsid w:val="00834ACC"/>
    <w:rsid w:val="00834AE3"/>
    <w:rsid w:val="00834B04"/>
    <w:rsid w:val="00834C80"/>
    <w:rsid w:val="00834CC9"/>
    <w:rsid w:val="00834CE4"/>
    <w:rsid w:val="00834D15"/>
    <w:rsid w:val="00834D7F"/>
    <w:rsid w:val="00834E6D"/>
    <w:rsid w:val="00835025"/>
    <w:rsid w:val="00835049"/>
    <w:rsid w:val="008351CB"/>
    <w:rsid w:val="008352B9"/>
    <w:rsid w:val="0083548A"/>
    <w:rsid w:val="008354B8"/>
    <w:rsid w:val="0083551D"/>
    <w:rsid w:val="0083552E"/>
    <w:rsid w:val="0083553C"/>
    <w:rsid w:val="0083559F"/>
    <w:rsid w:val="008355C2"/>
    <w:rsid w:val="0083560C"/>
    <w:rsid w:val="008356AC"/>
    <w:rsid w:val="008356DF"/>
    <w:rsid w:val="00835703"/>
    <w:rsid w:val="0083574E"/>
    <w:rsid w:val="008358C3"/>
    <w:rsid w:val="008359C0"/>
    <w:rsid w:val="00835B3C"/>
    <w:rsid w:val="00835C35"/>
    <w:rsid w:val="00835F5B"/>
    <w:rsid w:val="00835FCB"/>
    <w:rsid w:val="00836047"/>
    <w:rsid w:val="00836274"/>
    <w:rsid w:val="00836286"/>
    <w:rsid w:val="008363A9"/>
    <w:rsid w:val="00836479"/>
    <w:rsid w:val="008364D2"/>
    <w:rsid w:val="008365F7"/>
    <w:rsid w:val="00836656"/>
    <w:rsid w:val="00836887"/>
    <w:rsid w:val="008369C8"/>
    <w:rsid w:val="00836AC7"/>
    <w:rsid w:val="00836B41"/>
    <w:rsid w:val="00836BCD"/>
    <w:rsid w:val="00836C5D"/>
    <w:rsid w:val="00836D39"/>
    <w:rsid w:val="00836DC7"/>
    <w:rsid w:val="00836E31"/>
    <w:rsid w:val="00836F84"/>
    <w:rsid w:val="00836FCD"/>
    <w:rsid w:val="00837006"/>
    <w:rsid w:val="00837041"/>
    <w:rsid w:val="0083706C"/>
    <w:rsid w:val="008371E3"/>
    <w:rsid w:val="0083722C"/>
    <w:rsid w:val="00837265"/>
    <w:rsid w:val="0083730B"/>
    <w:rsid w:val="00837381"/>
    <w:rsid w:val="008373EB"/>
    <w:rsid w:val="00837448"/>
    <w:rsid w:val="0083758A"/>
    <w:rsid w:val="008375D9"/>
    <w:rsid w:val="0083767D"/>
    <w:rsid w:val="008376DA"/>
    <w:rsid w:val="0083771D"/>
    <w:rsid w:val="00837794"/>
    <w:rsid w:val="00837880"/>
    <w:rsid w:val="008379C7"/>
    <w:rsid w:val="00837A7C"/>
    <w:rsid w:val="00837ACB"/>
    <w:rsid w:val="00837E1C"/>
    <w:rsid w:val="00837F61"/>
    <w:rsid w:val="0084000A"/>
    <w:rsid w:val="00840230"/>
    <w:rsid w:val="0084031A"/>
    <w:rsid w:val="00840469"/>
    <w:rsid w:val="008404D8"/>
    <w:rsid w:val="00840531"/>
    <w:rsid w:val="00840646"/>
    <w:rsid w:val="008406AC"/>
    <w:rsid w:val="008407E4"/>
    <w:rsid w:val="0084085E"/>
    <w:rsid w:val="008409BC"/>
    <w:rsid w:val="008409DB"/>
    <w:rsid w:val="00840CB7"/>
    <w:rsid w:val="00840D33"/>
    <w:rsid w:val="00840D4A"/>
    <w:rsid w:val="00841008"/>
    <w:rsid w:val="008410F7"/>
    <w:rsid w:val="0084111B"/>
    <w:rsid w:val="00841234"/>
    <w:rsid w:val="00841369"/>
    <w:rsid w:val="008414B2"/>
    <w:rsid w:val="008415E9"/>
    <w:rsid w:val="00841655"/>
    <w:rsid w:val="008416A5"/>
    <w:rsid w:val="0084170D"/>
    <w:rsid w:val="00841768"/>
    <w:rsid w:val="008417CE"/>
    <w:rsid w:val="008418DF"/>
    <w:rsid w:val="008419FB"/>
    <w:rsid w:val="00841A93"/>
    <w:rsid w:val="00841D23"/>
    <w:rsid w:val="00841D61"/>
    <w:rsid w:val="00841ED1"/>
    <w:rsid w:val="00842010"/>
    <w:rsid w:val="00842063"/>
    <w:rsid w:val="00842094"/>
    <w:rsid w:val="00842190"/>
    <w:rsid w:val="008423A2"/>
    <w:rsid w:val="00842482"/>
    <w:rsid w:val="008425FF"/>
    <w:rsid w:val="00842619"/>
    <w:rsid w:val="0084266C"/>
    <w:rsid w:val="0084271D"/>
    <w:rsid w:val="008427C9"/>
    <w:rsid w:val="008427CA"/>
    <w:rsid w:val="008429A9"/>
    <w:rsid w:val="00842B08"/>
    <w:rsid w:val="00842B20"/>
    <w:rsid w:val="00842BB8"/>
    <w:rsid w:val="00842BCA"/>
    <w:rsid w:val="00842BF6"/>
    <w:rsid w:val="00842C12"/>
    <w:rsid w:val="00842C94"/>
    <w:rsid w:val="00842F05"/>
    <w:rsid w:val="00843181"/>
    <w:rsid w:val="00843209"/>
    <w:rsid w:val="00843307"/>
    <w:rsid w:val="0084344B"/>
    <w:rsid w:val="0084356A"/>
    <w:rsid w:val="008436FD"/>
    <w:rsid w:val="008437AE"/>
    <w:rsid w:val="00843880"/>
    <w:rsid w:val="00843945"/>
    <w:rsid w:val="008439F1"/>
    <w:rsid w:val="008439FE"/>
    <w:rsid w:val="00843B57"/>
    <w:rsid w:val="00843BEC"/>
    <w:rsid w:val="00843C55"/>
    <w:rsid w:val="00843CAE"/>
    <w:rsid w:val="00843CD2"/>
    <w:rsid w:val="00843DF6"/>
    <w:rsid w:val="00843EBF"/>
    <w:rsid w:val="00843F1E"/>
    <w:rsid w:val="00844126"/>
    <w:rsid w:val="008441C0"/>
    <w:rsid w:val="00844351"/>
    <w:rsid w:val="00844474"/>
    <w:rsid w:val="00844488"/>
    <w:rsid w:val="008444E0"/>
    <w:rsid w:val="008444FA"/>
    <w:rsid w:val="00844631"/>
    <w:rsid w:val="0084467E"/>
    <w:rsid w:val="00844742"/>
    <w:rsid w:val="00844A12"/>
    <w:rsid w:val="00844AAD"/>
    <w:rsid w:val="00844CF1"/>
    <w:rsid w:val="00844D22"/>
    <w:rsid w:val="00844D64"/>
    <w:rsid w:val="0084513B"/>
    <w:rsid w:val="0084529E"/>
    <w:rsid w:val="0084534A"/>
    <w:rsid w:val="0084538E"/>
    <w:rsid w:val="008453EF"/>
    <w:rsid w:val="00845461"/>
    <w:rsid w:val="00845739"/>
    <w:rsid w:val="00845924"/>
    <w:rsid w:val="0084599A"/>
    <w:rsid w:val="008459A1"/>
    <w:rsid w:val="008459CA"/>
    <w:rsid w:val="00845DDC"/>
    <w:rsid w:val="00845DDE"/>
    <w:rsid w:val="00845E50"/>
    <w:rsid w:val="00845E60"/>
    <w:rsid w:val="00845FE4"/>
    <w:rsid w:val="008461E8"/>
    <w:rsid w:val="0084635C"/>
    <w:rsid w:val="00846377"/>
    <w:rsid w:val="0084638F"/>
    <w:rsid w:val="00846401"/>
    <w:rsid w:val="008464EB"/>
    <w:rsid w:val="008465D3"/>
    <w:rsid w:val="00846931"/>
    <w:rsid w:val="00846A14"/>
    <w:rsid w:val="00846CA6"/>
    <w:rsid w:val="00846DA6"/>
    <w:rsid w:val="00846E5A"/>
    <w:rsid w:val="00846E68"/>
    <w:rsid w:val="00846E7D"/>
    <w:rsid w:val="00846E95"/>
    <w:rsid w:val="00846EA6"/>
    <w:rsid w:val="00846EDF"/>
    <w:rsid w:val="00846F1C"/>
    <w:rsid w:val="00846FEB"/>
    <w:rsid w:val="00847060"/>
    <w:rsid w:val="0084708B"/>
    <w:rsid w:val="008470EA"/>
    <w:rsid w:val="0084733C"/>
    <w:rsid w:val="0084737F"/>
    <w:rsid w:val="0084740A"/>
    <w:rsid w:val="008475F9"/>
    <w:rsid w:val="00847648"/>
    <w:rsid w:val="00847804"/>
    <w:rsid w:val="00847808"/>
    <w:rsid w:val="00847811"/>
    <w:rsid w:val="0084799B"/>
    <w:rsid w:val="00847D5D"/>
    <w:rsid w:val="00847E05"/>
    <w:rsid w:val="00847FE2"/>
    <w:rsid w:val="00847FEC"/>
    <w:rsid w:val="00847FF9"/>
    <w:rsid w:val="008500CF"/>
    <w:rsid w:val="0085014B"/>
    <w:rsid w:val="0085019F"/>
    <w:rsid w:val="0085021F"/>
    <w:rsid w:val="008504D2"/>
    <w:rsid w:val="00850626"/>
    <w:rsid w:val="00850791"/>
    <w:rsid w:val="00850846"/>
    <w:rsid w:val="00850942"/>
    <w:rsid w:val="00850959"/>
    <w:rsid w:val="008509E6"/>
    <w:rsid w:val="00850B72"/>
    <w:rsid w:val="00850BF6"/>
    <w:rsid w:val="00850D80"/>
    <w:rsid w:val="00850E79"/>
    <w:rsid w:val="00850EAD"/>
    <w:rsid w:val="00850F36"/>
    <w:rsid w:val="0085104B"/>
    <w:rsid w:val="00851063"/>
    <w:rsid w:val="00851230"/>
    <w:rsid w:val="008512E6"/>
    <w:rsid w:val="00851304"/>
    <w:rsid w:val="008513A6"/>
    <w:rsid w:val="00851403"/>
    <w:rsid w:val="008514A0"/>
    <w:rsid w:val="00851513"/>
    <w:rsid w:val="0085153A"/>
    <w:rsid w:val="00851622"/>
    <w:rsid w:val="0085162A"/>
    <w:rsid w:val="00851661"/>
    <w:rsid w:val="00851708"/>
    <w:rsid w:val="0085183B"/>
    <w:rsid w:val="0085188E"/>
    <w:rsid w:val="00851903"/>
    <w:rsid w:val="008519A7"/>
    <w:rsid w:val="00851AF0"/>
    <w:rsid w:val="00851BC6"/>
    <w:rsid w:val="00851C03"/>
    <w:rsid w:val="00851C70"/>
    <w:rsid w:val="00851CEF"/>
    <w:rsid w:val="00851DB5"/>
    <w:rsid w:val="00852084"/>
    <w:rsid w:val="00852098"/>
    <w:rsid w:val="008520BB"/>
    <w:rsid w:val="008521B4"/>
    <w:rsid w:val="008526DD"/>
    <w:rsid w:val="00852BFE"/>
    <w:rsid w:val="00852DA2"/>
    <w:rsid w:val="00853142"/>
    <w:rsid w:val="008533F0"/>
    <w:rsid w:val="008534B3"/>
    <w:rsid w:val="0085353F"/>
    <w:rsid w:val="00853703"/>
    <w:rsid w:val="008538A7"/>
    <w:rsid w:val="00853A0F"/>
    <w:rsid w:val="00853BD9"/>
    <w:rsid w:val="00853C5A"/>
    <w:rsid w:val="00853D1A"/>
    <w:rsid w:val="00853D69"/>
    <w:rsid w:val="00853F55"/>
    <w:rsid w:val="0085409D"/>
    <w:rsid w:val="008540F3"/>
    <w:rsid w:val="00854281"/>
    <w:rsid w:val="0085428F"/>
    <w:rsid w:val="0085446E"/>
    <w:rsid w:val="00854763"/>
    <w:rsid w:val="008547BD"/>
    <w:rsid w:val="008547F4"/>
    <w:rsid w:val="0085481F"/>
    <w:rsid w:val="00854865"/>
    <w:rsid w:val="008549F7"/>
    <w:rsid w:val="00854B99"/>
    <w:rsid w:val="00854F13"/>
    <w:rsid w:val="00854F5C"/>
    <w:rsid w:val="00855043"/>
    <w:rsid w:val="0085521D"/>
    <w:rsid w:val="008552CC"/>
    <w:rsid w:val="00855323"/>
    <w:rsid w:val="0085560C"/>
    <w:rsid w:val="00855662"/>
    <w:rsid w:val="008556D8"/>
    <w:rsid w:val="00855738"/>
    <w:rsid w:val="0085574D"/>
    <w:rsid w:val="00855864"/>
    <w:rsid w:val="00855953"/>
    <w:rsid w:val="008559F3"/>
    <w:rsid w:val="00855ACA"/>
    <w:rsid w:val="00855B60"/>
    <w:rsid w:val="00855C16"/>
    <w:rsid w:val="00855D33"/>
    <w:rsid w:val="00855D6C"/>
    <w:rsid w:val="00855D82"/>
    <w:rsid w:val="00855F22"/>
    <w:rsid w:val="0085609F"/>
    <w:rsid w:val="008560B0"/>
    <w:rsid w:val="0085616A"/>
    <w:rsid w:val="008561D6"/>
    <w:rsid w:val="00856292"/>
    <w:rsid w:val="008563F4"/>
    <w:rsid w:val="0085650E"/>
    <w:rsid w:val="008565E0"/>
    <w:rsid w:val="00856792"/>
    <w:rsid w:val="008567E0"/>
    <w:rsid w:val="00856A4D"/>
    <w:rsid w:val="00856ABB"/>
    <w:rsid w:val="00856C29"/>
    <w:rsid w:val="00856C54"/>
    <w:rsid w:val="00856C98"/>
    <w:rsid w:val="00856CA3"/>
    <w:rsid w:val="00856E65"/>
    <w:rsid w:val="00856F68"/>
    <w:rsid w:val="00857364"/>
    <w:rsid w:val="00857396"/>
    <w:rsid w:val="008573AB"/>
    <w:rsid w:val="00857454"/>
    <w:rsid w:val="0085749B"/>
    <w:rsid w:val="008574B3"/>
    <w:rsid w:val="008576F5"/>
    <w:rsid w:val="00857C1A"/>
    <w:rsid w:val="00857D1B"/>
    <w:rsid w:val="00857E4D"/>
    <w:rsid w:val="008600FF"/>
    <w:rsid w:val="00860114"/>
    <w:rsid w:val="0086026A"/>
    <w:rsid w:val="00860369"/>
    <w:rsid w:val="008604FA"/>
    <w:rsid w:val="00860504"/>
    <w:rsid w:val="00860927"/>
    <w:rsid w:val="00860A55"/>
    <w:rsid w:val="00860AC4"/>
    <w:rsid w:val="00860AF5"/>
    <w:rsid w:val="00860CCC"/>
    <w:rsid w:val="00860E56"/>
    <w:rsid w:val="00860ED0"/>
    <w:rsid w:val="00861274"/>
    <w:rsid w:val="00861509"/>
    <w:rsid w:val="00861572"/>
    <w:rsid w:val="0086160D"/>
    <w:rsid w:val="008616A1"/>
    <w:rsid w:val="00861746"/>
    <w:rsid w:val="0086178C"/>
    <w:rsid w:val="00861829"/>
    <w:rsid w:val="008618AF"/>
    <w:rsid w:val="00861926"/>
    <w:rsid w:val="0086192A"/>
    <w:rsid w:val="00861A27"/>
    <w:rsid w:val="00861C5D"/>
    <w:rsid w:val="00861DC7"/>
    <w:rsid w:val="00861DF5"/>
    <w:rsid w:val="00861E14"/>
    <w:rsid w:val="00861F32"/>
    <w:rsid w:val="008623A9"/>
    <w:rsid w:val="008625C3"/>
    <w:rsid w:val="008625E8"/>
    <w:rsid w:val="00862751"/>
    <w:rsid w:val="0086284D"/>
    <w:rsid w:val="00862919"/>
    <w:rsid w:val="008629B7"/>
    <w:rsid w:val="00862A00"/>
    <w:rsid w:val="00862AA0"/>
    <w:rsid w:val="00862B96"/>
    <w:rsid w:val="00862BAC"/>
    <w:rsid w:val="00862D18"/>
    <w:rsid w:val="00862F1B"/>
    <w:rsid w:val="00862F81"/>
    <w:rsid w:val="00862F89"/>
    <w:rsid w:val="0086302B"/>
    <w:rsid w:val="008633A7"/>
    <w:rsid w:val="00863484"/>
    <w:rsid w:val="008634F4"/>
    <w:rsid w:val="00863625"/>
    <w:rsid w:val="00863637"/>
    <w:rsid w:val="008636FD"/>
    <w:rsid w:val="00863711"/>
    <w:rsid w:val="008637D1"/>
    <w:rsid w:val="008638A6"/>
    <w:rsid w:val="00863957"/>
    <w:rsid w:val="0086399E"/>
    <w:rsid w:val="00863A98"/>
    <w:rsid w:val="00863B8B"/>
    <w:rsid w:val="00863BA9"/>
    <w:rsid w:val="00863D43"/>
    <w:rsid w:val="0086404C"/>
    <w:rsid w:val="0086424D"/>
    <w:rsid w:val="0086428E"/>
    <w:rsid w:val="008647DC"/>
    <w:rsid w:val="00864880"/>
    <w:rsid w:val="0086490A"/>
    <w:rsid w:val="00864965"/>
    <w:rsid w:val="00864A53"/>
    <w:rsid w:val="00864A80"/>
    <w:rsid w:val="00864B08"/>
    <w:rsid w:val="00864B3B"/>
    <w:rsid w:val="00864B7D"/>
    <w:rsid w:val="00864B90"/>
    <w:rsid w:val="00864BC4"/>
    <w:rsid w:val="00864CE0"/>
    <w:rsid w:val="00864CE8"/>
    <w:rsid w:val="00864D5D"/>
    <w:rsid w:val="0086501B"/>
    <w:rsid w:val="0086502D"/>
    <w:rsid w:val="00865231"/>
    <w:rsid w:val="00865275"/>
    <w:rsid w:val="008652CD"/>
    <w:rsid w:val="0086533A"/>
    <w:rsid w:val="008654E2"/>
    <w:rsid w:val="00865767"/>
    <w:rsid w:val="00865797"/>
    <w:rsid w:val="0086590A"/>
    <w:rsid w:val="008659CF"/>
    <w:rsid w:val="00865BA2"/>
    <w:rsid w:val="00865BB2"/>
    <w:rsid w:val="00865BC1"/>
    <w:rsid w:val="00865BFF"/>
    <w:rsid w:val="00865C6E"/>
    <w:rsid w:val="00865D9F"/>
    <w:rsid w:val="00865F31"/>
    <w:rsid w:val="00865F83"/>
    <w:rsid w:val="00866038"/>
    <w:rsid w:val="00866357"/>
    <w:rsid w:val="008663D5"/>
    <w:rsid w:val="00866523"/>
    <w:rsid w:val="0086656C"/>
    <w:rsid w:val="0086673E"/>
    <w:rsid w:val="00866963"/>
    <w:rsid w:val="00866B35"/>
    <w:rsid w:val="00866BD6"/>
    <w:rsid w:val="00866C53"/>
    <w:rsid w:val="00866F12"/>
    <w:rsid w:val="00866F57"/>
    <w:rsid w:val="00866F7F"/>
    <w:rsid w:val="00866F8D"/>
    <w:rsid w:val="008670BF"/>
    <w:rsid w:val="008671CA"/>
    <w:rsid w:val="008672FE"/>
    <w:rsid w:val="0086748D"/>
    <w:rsid w:val="008676BA"/>
    <w:rsid w:val="008677A8"/>
    <w:rsid w:val="00867819"/>
    <w:rsid w:val="008678A4"/>
    <w:rsid w:val="008678C7"/>
    <w:rsid w:val="00867A89"/>
    <w:rsid w:val="00867B21"/>
    <w:rsid w:val="00867B9A"/>
    <w:rsid w:val="00867C03"/>
    <w:rsid w:val="00867CD6"/>
    <w:rsid w:val="00867F22"/>
    <w:rsid w:val="0087055C"/>
    <w:rsid w:val="008705F2"/>
    <w:rsid w:val="008707EC"/>
    <w:rsid w:val="00870822"/>
    <w:rsid w:val="008708EC"/>
    <w:rsid w:val="00870933"/>
    <w:rsid w:val="00870B10"/>
    <w:rsid w:val="00870B70"/>
    <w:rsid w:val="00870C26"/>
    <w:rsid w:val="00870C64"/>
    <w:rsid w:val="00870C91"/>
    <w:rsid w:val="00870CB8"/>
    <w:rsid w:val="00870DCB"/>
    <w:rsid w:val="00870E79"/>
    <w:rsid w:val="00870FC1"/>
    <w:rsid w:val="00871084"/>
    <w:rsid w:val="00871096"/>
    <w:rsid w:val="00871271"/>
    <w:rsid w:val="00871407"/>
    <w:rsid w:val="0087143D"/>
    <w:rsid w:val="008714A2"/>
    <w:rsid w:val="008714B4"/>
    <w:rsid w:val="00871514"/>
    <w:rsid w:val="00871550"/>
    <w:rsid w:val="008718B7"/>
    <w:rsid w:val="00871AE2"/>
    <w:rsid w:val="00871BF5"/>
    <w:rsid w:val="00871C78"/>
    <w:rsid w:val="00871E2C"/>
    <w:rsid w:val="00871F8D"/>
    <w:rsid w:val="008720A5"/>
    <w:rsid w:val="008720CF"/>
    <w:rsid w:val="008720E4"/>
    <w:rsid w:val="0087216A"/>
    <w:rsid w:val="008721C7"/>
    <w:rsid w:val="00872245"/>
    <w:rsid w:val="0087235B"/>
    <w:rsid w:val="00872879"/>
    <w:rsid w:val="008728C2"/>
    <w:rsid w:val="008729A9"/>
    <w:rsid w:val="008729D0"/>
    <w:rsid w:val="00872A9F"/>
    <w:rsid w:val="00872AFD"/>
    <w:rsid w:val="00872E8E"/>
    <w:rsid w:val="00872EA8"/>
    <w:rsid w:val="00873042"/>
    <w:rsid w:val="00873279"/>
    <w:rsid w:val="0087329C"/>
    <w:rsid w:val="008733BD"/>
    <w:rsid w:val="008733DD"/>
    <w:rsid w:val="008733FD"/>
    <w:rsid w:val="0087382A"/>
    <w:rsid w:val="0087388C"/>
    <w:rsid w:val="0087389A"/>
    <w:rsid w:val="00873942"/>
    <w:rsid w:val="00873990"/>
    <w:rsid w:val="008739EA"/>
    <w:rsid w:val="00873A23"/>
    <w:rsid w:val="00873A36"/>
    <w:rsid w:val="00873A7B"/>
    <w:rsid w:val="00873AB7"/>
    <w:rsid w:val="00873AC7"/>
    <w:rsid w:val="00873B2F"/>
    <w:rsid w:val="00873B75"/>
    <w:rsid w:val="00873B8E"/>
    <w:rsid w:val="00873B9B"/>
    <w:rsid w:val="00873C6F"/>
    <w:rsid w:val="00873C7B"/>
    <w:rsid w:val="00873E9E"/>
    <w:rsid w:val="00873F1B"/>
    <w:rsid w:val="0087409E"/>
    <w:rsid w:val="008740A2"/>
    <w:rsid w:val="0087434C"/>
    <w:rsid w:val="008744C7"/>
    <w:rsid w:val="008745C1"/>
    <w:rsid w:val="0087461A"/>
    <w:rsid w:val="00874755"/>
    <w:rsid w:val="0087492E"/>
    <w:rsid w:val="0087496A"/>
    <w:rsid w:val="00874A00"/>
    <w:rsid w:val="00874A58"/>
    <w:rsid w:val="00874B40"/>
    <w:rsid w:val="00874B58"/>
    <w:rsid w:val="00874D86"/>
    <w:rsid w:val="00874DB9"/>
    <w:rsid w:val="00874E96"/>
    <w:rsid w:val="00874FC2"/>
    <w:rsid w:val="00874FDF"/>
    <w:rsid w:val="0087500E"/>
    <w:rsid w:val="00875377"/>
    <w:rsid w:val="0087541E"/>
    <w:rsid w:val="00875441"/>
    <w:rsid w:val="00875493"/>
    <w:rsid w:val="00875580"/>
    <w:rsid w:val="008755E1"/>
    <w:rsid w:val="00875719"/>
    <w:rsid w:val="008759A7"/>
    <w:rsid w:val="008759AC"/>
    <w:rsid w:val="00875BF9"/>
    <w:rsid w:val="00875DE6"/>
    <w:rsid w:val="00875EC9"/>
    <w:rsid w:val="00875F9F"/>
    <w:rsid w:val="00876065"/>
    <w:rsid w:val="008760F3"/>
    <w:rsid w:val="0087622A"/>
    <w:rsid w:val="008762F8"/>
    <w:rsid w:val="00876498"/>
    <w:rsid w:val="008764F5"/>
    <w:rsid w:val="0087667A"/>
    <w:rsid w:val="008766C0"/>
    <w:rsid w:val="0087674A"/>
    <w:rsid w:val="008768C7"/>
    <w:rsid w:val="00876909"/>
    <w:rsid w:val="0087690D"/>
    <w:rsid w:val="00876943"/>
    <w:rsid w:val="00876A1A"/>
    <w:rsid w:val="00876A54"/>
    <w:rsid w:val="00876B67"/>
    <w:rsid w:val="00876C37"/>
    <w:rsid w:val="00876DAE"/>
    <w:rsid w:val="00876DB6"/>
    <w:rsid w:val="00876EAF"/>
    <w:rsid w:val="00877072"/>
    <w:rsid w:val="00877119"/>
    <w:rsid w:val="008771EE"/>
    <w:rsid w:val="008773E5"/>
    <w:rsid w:val="008776BE"/>
    <w:rsid w:val="00877C6D"/>
    <w:rsid w:val="00877CB4"/>
    <w:rsid w:val="00877D06"/>
    <w:rsid w:val="00877E0D"/>
    <w:rsid w:val="00877E3A"/>
    <w:rsid w:val="00877E5F"/>
    <w:rsid w:val="00877ED4"/>
    <w:rsid w:val="00877EED"/>
    <w:rsid w:val="00877FD5"/>
    <w:rsid w:val="00880008"/>
    <w:rsid w:val="008801A5"/>
    <w:rsid w:val="008801DC"/>
    <w:rsid w:val="00880206"/>
    <w:rsid w:val="0088020D"/>
    <w:rsid w:val="0088022B"/>
    <w:rsid w:val="0088039C"/>
    <w:rsid w:val="00880434"/>
    <w:rsid w:val="00880527"/>
    <w:rsid w:val="0088073A"/>
    <w:rsid w:val="00880741"/>
    <w:rsid w:val="00880AF2"/>
    <w:rsid w:val="00880C2D"/>
    <w:rsid w:val="00880E20"/>
    <w:rsid w:val="00880E2B"/>
    <w:rsid w:val="00880E5A"/>
    <w:rsid w:val="00880EC9"/>
    <w:rsid w:val="00880F25"/>
    <w:rsid w:val="00881218"/>
    <w:rsid w:val="008813F7"/>
    <w:rsid w:val="00881463"/>
    <w:rsid w:val="00881496"/>
    <w:rsid w:val="00881498"/>
    <w:rsid w:val="008815CB"/>
    <w:rsid w:val="008816B8"/>
    <w:rsid w:val="0088171B"/>
    <w:rsid w:val="008817C6"/>
    <w:rsid w:val="00881856"/>
    <w:rsid w:val="00881949"/>
    <w:rsid w:val="00881971"/>
    <w:rsid w:val="00881A25"/>
    <w:rsid w:val="00881D00"/>
    <w:rsid w:val="00881D62"/>
    <w:rsid w:val="00881DB5"/>
    <w:rsid w:val="00881E5A"/>
    <w:rsid w:val="00881EE3"/>
    <w:rsid w:val="0088202D"/>
    <w:rsid w:val="0088209F"/>
    <w:rsid w:val="008821B5"/>
    <w:rsid w:val="00882421"/>
    <w:rsid w:val="00882579"/>
    <w:rsid w:val="00882601"/>
    <w:rsid w:val="0088265B"/>
    <w:rsid w:val="0088270B"/>
    <w:rsid w:val="00882728"/>
    <w:rsid w:val="008827EA"/>
    <w:rsid w:val="0088281B"/>
    <w:rsid w:val="00882947"/>
    <w:rsid w:val="00882AC0"/>
    <w:rsid w:val="00882B37"/>
    <w:rsid w:val="00882B8A"/>
    <w:rsid w:val="00882C20"/>
    <w:rsid w:val="00882C45"/>
    <w:rsid w:val="00882D3A"/>
    <w:rsid w:val="00882E3B"/>
    <w:rsid w:val="00882F34"/>
    <w:rsid w:val="00883150"/>
    <w:rsid w:val="00883218"/>
    <w:rsid w:val="00883394"/>
    <w:rsid w:val="008833D2"/>
    <w:rsid w:val="00883448"/>
    <w:rsid w:val="00883568"/>
    <w:rsid w:val="0088364C"/>
    <w:rsid w:val="00883768"/>
    <w:rsid w:val="008837D8"/>
    <w:rsid w:val="008838C1"/>
    <w:rsid w:val="008839D7"/>
    <w:rsid w:val="00883ADB"/>
    <w:rsid w:val="00883B00"/>
    <w:rsid w:val="00883B32"/>
    <w:rsid w:val="00883BE6"/>
    <w:rsid w:val="00883C88"/>
    <w:rsid w:val="00883CD7"/>
    <w:rsid w:val="00883DC3"/>
    <w:rsid w:val="00883EAB"/>
    <w:rsid w:val="00883F06"/>
    <w:rsid w:val="0088418E"/>
    <w:rsid w:val="00884232"/>
    <w:rsid w:val="008842D2"/>
    <w:rsid w:val="008842E5"/>
    <w:rsid w:val="00884656"/>
    <w:rsid w:val="00884677"/>
    <w:rsid w:val="008846F0"/>
    <w:rsid w:val="0088479A"/>
    <w:rsid w:val="008847F0"/>
    <w:rsid w:val="008848F1"/>
    <w:rsid w:val="00884928"/>
    <w:rsid w:val="00884A80"/>
    <w:rsid w:val="00884C97"/>
    <w:rsid w:val="00884D72"/>
    <w:rsid w:val="00884FB8"/>
    <w:rsid w:val="008850AB"/>
    <w:rsid w:val="0088511D"/>
    <w:rsid w:val="00885377"/>
    <w:rsid w:val="008853B7"/>
    <w:rsid w:val="008853E5"/>
    <w:rsid w:val="00885481"/>
    <w:rsid w:val="008854F4"/>
    <w:rsid w:val="00885726"/>
    <w:rsid w:val="008857C2"/>
    <w:rsid w:val="008857CB"/>
    <w:rsid w:val="0088598B"/>
    <w:rsid w:val="00885BA3"/>
    <w:rsid w:val="00885BA6"/>
    <w:rsid w:val="00885D4A"/>
    <w:rsid w:val="00885D81"/>
    <w:rsid w:val="00885E05"/>
    <w:rsid w:val="008861D7"/>
    <w:rsid w:val="008861EE"/>
    <w:rsid w:val="0088651F"/>
    <w:rsid w:val="00886670"/>
    <w:rsid w:val="008868E7"/>
    <w:rsid w:val="0088698E"/>
    <w:rsid w:val="008869B2"/>
    <w:rsid w:val="00886B16"/>
    <w:rsid w:val="00886B2D"/>
    <w:rsid w:val="00886C1F"/>
    <w:rsid w:val="00886CF7"/>
    <w:rsid w:val="00886EDC"/>
    <w:rsid w:val="00886F1F"/>
    <w:rsid w:val="00886FEC"/>
    <w:rsid w:val="0088711D"/>
    <w:rsid w:val="0088711F"/>
    <w:rsid w:val="00887316"/>
    <w:rsid w:val="0088748B"/>
    <w:rsid w:val="00887499"/>
    <w:rsid w:val="008874F0"/>
    <w:rsid w:val="008875A9"/>
    <w:rsid w:val="00887637"/>
    <w:rsid w:val="008876DF"/>
    <w:rsid w:val="0088776E"/>
    <w:rsid w:val="00887779"/>
    <w:rsid w:val="008877BB"/>
    <w:rsid w:val="00887894"/>
    <w:rsid w:val="00887BA5"/>
    <w:rsid w:val="00887BEF"/>
    <w:rsid w:val="00887DB4"/>
    <w:rsid w:val="0089003D"/>
    <w:rsid w:val="0089008D"/>
    <w:rsid w:val="00890292"/>
    <w:rsid w:val="00890346"/>
    <w:rsid w:val="00890360"/>
    <w:rsid w:val="00890450"/>
    <w:rsid w:val="00890472"/>
    <w:rsid w:val="008905DF"/>
    <w:rsid w:val="00890745"/>
    <w:rsid w:val="008907BB"/>
    <w:rsid w:val="008907C5"/>
    <w:rsid w:val="00890830"/>
    <w:rsid w:val="00890910"/>
    <w:rsid w:val="008909C1"/>
    <w:rsid w:val="00890AEB"/>
    <w:rsid w:val="00890B24"/>
    <w:rsid w:val="00890E2F"/>
    <w:rsid w:val="00890EEE"/>
    <w:rsid w:val="00890F62"/>
    <w:rsid w:val="00890FCF"/>
    <w:rsid w:val="0089125A"/>
    <w:rsid w:val="00891374"/>
    <w:rsid w:val="00891535"/>
    <w:rsid w:val="00891681"/>
    <w:rsid w:val="00891813"/>
    <w:rsid w:val="008919E8"/>
    <w:rsid w:val="00891B3B"/>
    <w:rsid w:val="00891BD9"/>
    <w:rsid w:val="00891C62"/>
    <w:rsid w:val="00891F85"/>
    <w:rsid w:val="00891FA6"/>
    <w:rsid w:val="00892015"/>
    <w:rsid w:val="00892103"/>
    <w:rsid w:val="0089211E"/>
    <w:rsid w:val="00892211"/>
    <w:rsid w:val="0089226C"/>
    <w:rsid w:val="008922F6"/>
    <w:rsid w:val="00892335"/>
    <w:rsid w:val="00892344"/>
    <w:rsid w:val="00892439"/>
    <w:rsid w:val="00892653"/>
    <w:rsid w:val="00892701"/>
    <w:rsid w:val="00892855"/>
    <w:rsid w:val="008929D9"/>
    <w:rsid w:val="00892B2D"/>
    <w:rsid w:val="00892C55"/>
    <w:rsid w:val="00892C91"/>
    <w:rsid w:val="00892D5F"/>
    <w:rsid w:val="00892D9C"/>
    <w:rsid w:val="00892E34"/>
    <w:rsid w:val="00892E6A"/>
    <w:rsid w:val="00892E80"/>
    <w:rsid w:val="00892E96"/>
    <w:rsid w:val="00892EC1"/>
    <w:rsid w:val="00892F71"/>
    <w:rsid w:val="00892FD6"/>
    <w:rsid w:val="00892FE1"/>
    <w:rsid w:val="0089307E"/>
    <w:rsid w:val="008930F3"/>
    <w:rsid w:val="0089316E"/>
    <w:rsid w:val="00893176"/>
    <w:rsid w:val="00893307"/>
    <w:rsid w:val="0089340A"/>
    <w:rsid w:val="00893489"/>
    <w:rsid w:val="008934F2"/>
    <w:rsid w:val="008935E6"/>
    <w:rsid w:val="0089367C"/>
    <w:rsid w:val="0089374D"/>
    <w:rsid w:val="0089379B"/>
    <w:rsid w:val="00893813"/>
    <w:rsid w:val="0089386E"/>
    <w:rsid w:val="0089387A"/>
    <w:rsid w:val="00893C7F"/>
    <w:rsid w:val="00893F4C"/>
    <w:rsid w:val="00894000"/>
    <w:rsid w:val="00894001"/>
    <w:rsid w:val="00894247"/>
    <w:rsid w:val="008942BC"/>
    <w:rsid w:val="008943FE"/>
    <w:rsid w:val="00894426"/>
    <w:rsid w:val="008945FE"/>
    <w:rsid w:val="008946F1"/>
    <w:rsid w:val="00894766"/>
    <w:rsid w:val="00894795"/>
    <w:rsid w:val="008947C1"/>
    <w:rsid w:val="0089480D"/>
    <w:rsid w:val="00894852"/>
    <w:rsid w:val="0089488D"/>
    <w:rsid w:val="00894CA6"/>
    <w:rsid w:val="00894D93"/>
    <w:rsid w:val="00894E63"/>
    <w:rsid w:val="00894E75"/>
    <w:rsid w:val="00894F63"/>
    <w:rsid w:val="00894FC0"/>
    <w:rsid w:val="0089505D"/>
    <w:rsid w:val="008950C9"/>
    <w:rsid w:val="008950CF"/>
    <w:rsid w:val="00895192"/>
    <w:rsid w:val="008951CE"/>
    <w:rsid w:val="0089525C"/>
    <w:rsid w:val="00895268"/>
    <w:rsid w:val="00895290"/>
    <w:rsid w:val="008954A6"/>
    <w:rsid w:val="008954C0"/>
    <w:rsid w:val="008955F9"/>
    <w:rsid w:val="0089567F"/>
    <w:rsid w:val="008956AF"/>
    <w:rsid w:val="00895806"/>
    <w:rsid w:val="0089581B"/>
    <w:rsid w:val="0089593E"/>
    <w:rsid w:val="00895A40"/>
    <w:rsid w:val="00895AD3"/>
    <w:rsid w:val="00895C59"/>
    <w:rsid w:val="00895D68"/>
    <w:rsid w:val="0089602A"/>
    <w:rsid w:val="008960AE"/>
    <w:rsid w:val="008960BB"/>
    <w:rsid w:val="008962F0"/>
    <w:rsid w:val="0089645F"/>
    <w:rsid w:val="00896507"/>
    <w:rsid w:val="00896541"/>
    <w:rsid w:val="00896633"/>
    <w:rsid w:val="00896727"/>
    <w:rsid w:val="00896747"/>
    <w:rsid w:val="00896880"/>
    <w:rsid w:val="008968A4"/>
    <w:rsid w:val="00896906"/>
    <w:rsid w:val="00896952"/>
    <w:rsid w:val="0089696D"/>
    <w:rsid w:val="008969F4"/>
    <w:rsid w:val="00896ADC"/>
    <w:rsid w:val="00896BD8"/>
    <w:rsid w:val="00896E46"/>
    <w:rsid w:val="0089706C"/>
    <w:rsid w:val="008974A8"/>
    <w:rsid w:val="00897532"/>
    <w:rsid w:val="0089754B"/>
    <w:rsid w:val="00897560"/>
    <w:rsid w:val="00897853"/>
    <w:rsid w:val="00897887"/>
    <w:rsid w:val="0089795E"/>
    <w:rsid w:val="0089799D"/>
    <w:rsid w:val="00897A9D"/>
    <w:rsid w:val="00897AC5"/>
    <w:rsid w:val="00897B01"/>
    <w:rsid w:val="00897B53"/>
    <w:rsid w:val="00897BDF"/>
    <w:rsid w:val="00897C31"/>
    <w:rsid w:val="00897C96"/>
    <w:rsid w:val="00897D2E"/>
    <w:rsid w:val="00897D8A"/>
    <w:rsid w:val="00897D9B"/>
    <w:rsid w:val="00897E56"/>
    <w:rsid w:val="00897E6C"/>
    <w:rsid w:val="00897EFF"/>
    <w:rsid w:val="008A02BC"/>
    <w:rsid w:val="008A0514"/>
    <w:rsid w:val="008A05B3"/>
    <w:rsid w:val="008A07B9"/>
    <w:rsid w:val="008A0933"/>
    <w:rsid w:val="008A0936"/>
    <w:rsid w:val="008A0A79"/>
    <w:rsid w:val="008A0A7B"/>
    <w:rsid w:val="008A0BDB"/>
    <w:rsid w:val="008A0C2E"/>
    <w:rsid w:val="008A0C3C"/>
    <w:rsid w:val="008A0E9B"/>
    <w:rsid w:val="008A0FFD"/>
    <w:rsid w:val="008A1075"/>
    <w:rsid w:val="008A11FE"/>
    <w:rsid w:val="008A1200"/>
    <w:rsid w:val="008A1249"/>
    <w:rsid w:val="008A127B"/>
    <w:rsid w:val="008A1299"/>
    <w:rsid w:val="008A1359"/>
    <w:rsid w:val="008A1481"/>
    <w:rsid w:val="008A14C9"/>
    <w:rsid w:val="008A1537"/>
    <w:rsid w:val="008A1626"/>
    <w:rsid w:val="008A165F"/>
    <w:rsid w:val="008A19A0"/>
    <w:rsid w:val="008A1AD7"/>
    <w:rsid w:val="008A1B7C"/>
    <w:rsid w:val="008A1CB3"/>
    <w:rsid w:val="008A1E3D"/>
    <w:rsid w:val="008A1FA8"/>
    <w:rsid w:val="008A2083"/>
    <w:rsid w:val="008A219E"/>
    <w:rsid w:val="008A21E4"/>
    <w:rsid w:val="008A21F9"/>
    <w:rsid w:val="008A22A5"/>
    <w:rsid w:val="008A231B"/>
    <w:rsid w:val="008A2338"/>
    <w:rsid w:val="008A2545"/>
    <w:rsid w:val="008A26B3"/>
    <w:rsid w:val="008A28FB"/>
    <w:rsid w:val="008A29B9"/>
    <w:rsid w:val="008A2A3C"/>
    <w:rsid w:val="008A2A6D"/>
    <w:rsid w:val="008A2B17"/>
    <w:rsid w:val="008A2BFB"/>
    <w:rsid w:val="008A2C83"/>
    <w:rsid w:val="008A2DB9"/>
    <w:rsid w:val="008A2F94"/>
    <w:rsid w:val="008A2FC9"/>
    <w:rsid w:val="008A3021"/>
    <w:rsid w:val="008A3174"/>
    <w:rsid w:val="008A3401"/>
    <w:rsid w:val="008A34B0"/>
    <w:rsid w:val="008A3532"/>
    <w:rsid w:val="008A35BC"/>
    <w:rsid w:val="008A35BF"/>
    <w:rsid w:val="008A38FA"/>
    <w:rsid w:val="008A393D"/>
    <w:rsid w:val="008A39F3"/>
    <w:rsid w:val="008A3B69"/>
    <w:rsid w:val="008A3BCC"/>
    <w:rsid w:val="008A3C12"/>
    <w:rsid w:val="008A3CD2"/>
    <w:rsid w:val="008A3E60"/>
    <w:rsid w:val="008A3ED0"/>
    <w:rsid w:val="008A3EDA"/>
    <w:rsid w:val="008A4650"/>
    <w:rsid w:val="008A467D"/>
    <w:rsid w:val="008A47B0"/>
    <w:rsid w:val="008A48D3"/>
    <w:rsid w:val="008A4A6B"/>
    <w:rsid w:val="008A4AD4"/>
    <w:rsid w:val="008A4C6F"/>
    <w:rsid w:val="008A4C75"/>
    <w:rsid w:val="008A4CF6"/>
    <w:rsid w:val="008A4DD1"/>
    <w:rsid w:val="008A4EBA"/>
    <w:rsid w:val="008A4F2C"/>
    <w:rsid w:val="008A5122"/>
    <w:rsid w:val="008A5231"/>
    <w:rsid w:val="008A52DE"/>
    <w:rsid w:val="008A5343"/>
    <w:rsid w:val="008A551E"/>
    <w:rsid w:val="008A55AF"/>
    <w:rsid w:val="008A5670"/>
    <w:rsid w:val="008A56AB"/>
    <w:rsid w:val="008A5794"/>
    <w:rsid w:val="008A58CB"/>
    <w:rsid w:val="008A5BE7"/>
    <w:rsid w:val="008A5CB3"/>
    <w:rsid w:val="008A5CDF"/>
    <w:rsid w:val="008A5DAC"/>
    <w:rsid w:val="008A5E7A"/>
    <w:rsid w:val="008A5F49"/>
    <w:rsid w:val="008A6015"/>
    <w:rsid w:val="008A6196"/>
    <w:rsid w:val="008A61C9"/>
    <w:rsid w:val="008A62B1"/>
    <w:rsid w:val="008A635A"/>
    <w:rsid w:val="008A6369"/>
    <w:rsid w:val="008A6383"/>
    <w:rsid w:val="008A66E1"/>
    <w:rsid w:val="008A6744"/>
    <w:rsid w:val="008A6787"/>
    <w:rsid w:val="008A67BA"/>
    <w:rsid w:val="008A6808"/>
    <w:rsid w:val="008A68D9"/>
    <w:rsid w:val="008A6909"/>
    <w:rsid w:val="008A6934"/>
    <w:rsid w:val="008A6AE7"/>
    <w:rsid w:val="008A6B79"/>
    <w:rsid w:val="008A6BC1"/>
    <w:rsid w:val="008A6C14"/>
    <w:rsid w:val="008A6C31"/>
    <w:rsid w:val="008A6D77"/>
    <w:rsid w:val="008A6DD9"/>
    <w:rsid w:val="008A6DEA"/>
    <w:rsid w:val="008A70BD"/>
    <w:rsid w:val="008A737F"/>
    <w:rsid w:val="008A762A"/>
    <w:rsid w:val="008A7653"/>
    <w:rsid w:val="008A7815"/>
    <w:rsid w:val="008A7871"/>
    <w:rsid w:val="008A78D1"/>
    <w:rsid w:val="008A7A46"/>
    <w:rsid w:val="008A7B15"/>
    <w:rsid w:val="008A7C88"/>
    <w:rsid w:val="008A7E00"/>
    <w:rsid w:val="008A7E3C"/>
    <w:rsid w:val="008A7EE6"/>
    <w:rsid w:val="008AE041"/>
    <w:rsid w:val="008B0029"/>
    <w:rsid w:val="008B0197"/>
    <w:rsid w:val="008B01AA"/>
    <w:rsid w:val="008B01D3"/>
    <w:rsid w:val="008B021D"/>
    <w:rsid w:val="008B024B"/>
    <w:rsid w:val="008B025D"/>
    <w:rsid w:val="008B031A"/>
    <w:rsid w:val="008B0335"/>
    <w:rsid w:val="008B0354"/>
    <w:rsid w:val="008B0430"/>
    <w:rsid w:val="008B0473"/>
    <w:rsid w:val="008B04F2"/>
    <w:rsid w:val="008B05BE"/>
    <w:rsid w:val="008B0642"/>
    <w:rsid w:val="008B0751"/>
    <w:rsid w:val="008B07B4"/>
    <w:rsid w:val="008B07D7"/>
    <w:rsid w:val="008B0A30"/>
    <w:rsid w:val="008B0A4A"/>
    <w:rsid w:val="008B0A61"/>
    <w:rsid w:val="008B0AA3"/>
    <w:rsid w:val="008B0AB3"/>
    <w:rsid w:val="008B0B39"/>
    <w:rsid w:val="008B0B53"/>
    <w:rsid w:val="008B0BB3"/>
    <w:rsid w:val="008B0D6B"/>
    <w:rsid w:val="008B0DA3"/>
    <w:rsid w:val="008B0E6B"/>
    <w:rsid w:val="008B0EA2"/>
    <w:rsid w:val="008B0FD2"/>
    <w:rsid w:val="008B1164"/>
    <w:rsid w:val="008B1580"/>
    <w:rsid w:val="008B1662"/>
    <w:rsid w:val="008B16B0"/>
    <w:rsid w:val="008B1787"/>
    <w:rsid w:val="008B19CA"/>
    <w:rsid w:val="008B1A0F"/>
    <w:rsid w:val="008B1C89"/>
    <w:rsid w:val="008B1D10"/>
    <w:rsid w:val="008B1D54"/>
    <w:rsid w:val="008B1D5E"/>
    <w:rsid w:val="008B1F28"/>
    <w:rsid w:val="008B2036"/>
    <w:rsid w:val="008B21A5"/>
    <w:rsid w:val="008B2306"/>
    <w:rsid w:val="008B28A3"/>
    <w:rsid w:val="008B28BD"/>
    <w:rsid w:val="008B2949"/>
    <w:rsid w:val="008B2958"/>
    <w:rsid w:val="008B2A1B"/>
    <w:rsid w:val="008B2BB2"/>
    <w:rsid w:val="008B2CBE"/>
    <w:rsid w:val="008B2D0F"/>
    <w:rsid w:val="008B2ED0"/>
    <w:rsid w:val="008B2F6C"/>
    <w:rsid w:val="008B3003"/>
    <w:rsid w:val="008B30DD"/>
    <w:rsid w:val="008B3137"/>
    <w:rsid w:val="008B3170"/>
    <w:rsid w:val="008B3179"/>
    <w:rsid w:val="008B31BC"/>
    <w:rsid w:val="008B33E6"/>
    <w:rsid w:val="008B3592"/>
    <w:rsid w:val="008B36C5"/>
    <w:rsid w:val="008B3774"/>
    <w:rsid w:val="008B3856"/>
    <w:rsid w:val="008B394D"/>
    <w:rsid w:val="008B399F"/>
    <w:rsid w:val="008B3AD6"/>
    <w:rsid w:val="008B3B6F"/>
    <w:rsid w:val="008B3C2B"/>
    <w:rsid w:val="008B3D0A"/>
    <w:rsid w:val="008B3DC8"/>
    <w:rsid w:val="008B3E2B"/>
    <w:rsid w:val="008B3F8A"/>
    <w:rsid w:val="008B4151"/>
    <w:rsid w:val="008B4170"/>
    <w:rsid w:val="008B42DB"/>
    <w:rsid w:val="008B4336"/>
    <w:rsid w:val="008B439B"/>
    <w:rsid w:val="008B444B"/>
    <w:rsid w:val="008B44DC"/>
    <w:rsid w:val="008B4533"/>
    <w:rsid w:val="008B4541"/>
    <w:rsid w:val="008B458C"/>
    <w:rsid w:val="008B46F4"/>
    <w:rsid w:val="008B474C"/>
    <w:rsid w:val="008B4903"/>
    <w:rsid w:val="008B493E"/>
    <w:rsid w:val="008B4A8F"/>
    <w:rsid w:val="008B4D99"/>
    <w:rsid w:val="008B4E04"/>
    <w:rsid w:val="008B4E68"/>
    <w:rsid w:val="008B4E69"/>
    <w:rsid w:val="008B4EF5"/>
    <w:rsid w:val="008B4FBD"/>
    <w:rsid w:val="008B504D"/>
    <w:rsid w:val="008B505B"/>
    <w:rsid w:val="008B522A"/>
    <w:rsid w:val="008B5274"/>
    <w:rsid w:val="008B52AB"/>
    <w:rsid w:val="008B52DD"/>
    <w:rsid w:val="008B54F2"/>
    <w:rsid w:val="008B55A6"/>
    <w:rsid w:val="008B55B8"/>
    <w:rsid w:val="008B55C5"/>
    <w:rsid w:val="008B5703"/>
    <w:rsid w:val="008B574A"/>
    <w:rsid w:val="008B5857"/>
    <w:rsid w:val="008B59A5"/>
    <w:rsid w:val="008B5C65"/>
    <w:rsid w:val="008B5D3E"/>
    <w:rsid w:val="008B5D96"/>
    <w:rsid w:val="008B5E25"/>
    <w:rsid w:val="008B5E44"/>
    <w:rsid w:val="008B5EE1"/>
    <w:rsid w:val="008B6094"/>
    <w:rsid w:val="008B6135"/>
    <w:rsid w:val="008B623F"/>
    <w:rsid w:val="008B6298"/>
    <w:rsid w:val="008B6487"/>
    <w:rsid w:val="008B65DD"/>
    <w:rsid w:val="008B6634"/>
    <w:rsid w:val="008B6686"/>
    <w:rsid w:val="008B66B6"/>
    <w:rsid w:val="008B6753"/>
    <w:rsid w:val="008B6795"/>
    <w:rsid w:val="008B6836"/>
    <w:rsid w:val="008B699B"/>
    <w:rsid w:val="008B6A62"/>
    <w:rsid w:val="008B6A7A"/>
    <w:rsid w:val="008B6A80"/>
    <w:rsid w:val="008B6ACA"/>
    <w:rsid w:val="008B6B57"/>
    <w:rsid w:val="008B6BBC"/>
    <w:rsid w:val="008B6D77"/>
    <w:rsid w:val="008B7057"/>
    <w:rsid w:val="008B7096"/>
    <w:rsid w:val="008B7261"/>
    <w:rsid w:val="008B732E"/>
    <w:rsid w:val="008B73D2"/>
    <w:rsid w:val="008B7429"/>
    <w:rsid w:val="008B746B"/>
    <w:rsid w:val="008B7492"/>
    <w:rsid w:val="008B77DF"/>
    <w:rsid w:val="008B7879"/>
    <w:rsid w:val="008B7882"/>
    <w:rsid w:val="008B790B"/>
    <w:rsid w:val="008B7B31"/>
    <w:rsid w:val="008B7BB7"/>
    <w:rsid w:val="008B7E2C"/>
    <w:rsid w:val="008B7F24"/>
    <w:rsid w:val="008B7F7F"/>
    <w:rsid w:val="008B7FCA"/>
    <w:rsid w:val="008B7FEF"/>
    <w:rsid w:val="008BDCA4"/>
    <w:rsid w:val="008C026B"/>
    <w:rsid w:val="008C037F"/>
    <w:rsid w:val="008C049B"/>
    <w:rsid w:val="008C0915"/>
    <w:rsid w:val="008C092F"/>
    <w:rsid w:val="008C0A09"/>
    <w:rsid w:val="008C0B32"/>
    <w:rsid w:val="008C0B35"/>
    <w:rsid w:val="008C0B63"/>
    <w:rsid w:val="008C0C3B"/>
    <w:rsid w:val="008C0E24"/>
    <w:rsid w:val="008C0EF3"/>
    <w:rsid w:val="008C0F3E"/>
    <w:rsid w:val="008C102C"/>
    <w:rsid w:val="008C11CB"/>
    <w:rsid w:val="008C13CA"/>
    <w:rsid w:val="008C146B"/>
    <w:rsid w:val="008C179F"/>
    <w:rsid w:val="008C1BD2"/>
    <w:rsid w:val="008C1BEA"/>
    <w:rsid w:val="008C1BF5"/>
    <w:rsid w:val="008C1C75"/>
    <w:rsid w:val="008C1D0A"/>
    <w:rsid w:val="008C1D62"/>
    <w:rsid w:val="008C1ECE"/>
    <w:rsid w:val="008C24B1"/>
    <w:rsid w:val="008C255F"/>
    <w:rsid w:val="008C2563"/>
    <w:rsid w:val="008C2612"/>
    <w:rsid w:val="008C26B3"/>
    <w:rsid w:val="008C2702"/>
    <w:rsid w:val="008C2772"/>
    <w:rsid w:val="008C27B4"/>
    <w:rsid w:val="008C28DE"/>
    <w:rsid w:val="008C2B1D"/>
    <w:rsid w:val="008C2B94"/>
    <w:rsid w:val="008C2C36"/>
    <w:rsid w:val="008C2C3C"/>
    <w:rsid w:val="008C2CD8"/>
    <w:rsid w:val="008C2D84"/>
    <w:rsid w:val="008C2DF9"/>
    <w:rsid w:val="008C30FF"/>
    <w:rsid w:val="008C3257"/>
    <w:rsid w:val="008C328A"/>
    <w:rsid w:val="008C3362"/>
    <w:rsid w:val="008C3406"/>
    <w:rsid w:val="008C3485"/>
    <w:rsid w:val="008C34BD"/>
    <w:rsid w:val="008C34E7"/>
    <w:rsid w:val="008C3559"/>
    <w:rsid w:val="008C3567"/>
    <w:rsid w:val="008C35B0"/>
    <w:rsid w:val="008C35FE"/>
    <w:rsid w:val="008C360E"/>
    <w:rsid w:val="008C36F2"/>
    <w:rsid w:val="008C382F"/>
    <w:rsid w:val="008C389E"/>
    <w:rsid w:val="008C39E9"/>
    <w:rsid w:val="008C3BDC"/>
    <w:rsid w:val="008C3DA7"/>
    <w:rsid w:val="008C3F7B"/>
    <w:rsid w:val="008C3FE2"/>
    <w:rsid w:val="008C412B"/>
    <w:rsid w:val="008C434C"/>
    <w:rsid w:val="008C4366"/>
    <w:rsid w:val="008C44A1"/>
    <w:rsid w:val="008C4605"/>
    <w:rsid w:val="008C46A1"/>
    <w:rsid w:val="008C470D"/>
    <w:rsid w:val="008C473B"/>
    <w:rsid w:val="008C47D2"/>
    <w:rsid w:val="008C4823"/>
    <w:rsid w:val="008C4837"/>
    <w:rsid w:val="008C489E"/>
    <w:rsid w:val="008C48D3"/>
    <w:rsid w:val="008C4941"/>
    <w:rsid w:val="008C4AF7"/>
    <w:rsid w:val="008C4B71"/>
    <w:rsid w:val="008C4C82"/>
    <w:rsid w:val="008C4EDE"/>
    <w:rsid w:val="008C4FA6"/>
    <w:rsid w:val="008C51EF"/>
    <w:rsid w:val="008C5210"/>
    <w:rsid w:val="008C52D0"/>
    <w:rsid w:val="008C52D4"/>
    <w:rsid w:val="008C531F"/>
    <w:rsid w:val="008C5368"/>
    <w:rsid w:val="008C54EA"/>
    <w:rsid w:val="008C55E9"/>
    <w:rsid w:val="008C5655"/>
    <w:rsid w:val="008C5759"/>
    <w:rsid w:val="008C575B"/>
    <w:rsid w:val="008C5762"/>
    <w:rsid w:val="008C58CD"/>
    <w:rsid w:val="008C5A88"/>
    <w:rsid w:val="008C5AAF"/>
    <w:rsid w:val="008C5AE1"/>
    <w:rsid w:val="008C5B5A"/>
    <w:rsid w:val="008C5BDF"/>
    <w:rsid w:val="008C5C0E"/>
    <w:rsid w:val="008C5CE2"/>
    <w:rsid w:val="008C5DCC"/>
    <w:rsid w:val="008C5EC3"/>
    <w:rsid w:val="008C5F2B"/>
    <w:rsid w:val="008C5FCE"/>
    <w:rsid w:val="008C607D"/>
    <w:rsid w:val="008C6097"/>
    <w:rsid w:val="008C620B"/>
    <w:rsid w:val="008C62BF"/>
    <w:rsid w:val="008C6372"/>
    <w:rsid w:val="008C64E6"/>
    <w:rsid w:val="008C675B"/>
    <w:rsid w:val="008C67BB"/>
    <w:rsid w:val="008C6872"/>
    <w:rsid w:val="008C6877"/>
    <w:rsid w:val="008C6931"/>
    <w:rsid w:val="008C6A73"/>
    <w:rsid w:val="008C6A7C"/>
    <w:rsid w:val="008C6C67"/>
    <w:rsid w:val="008C6E12"/>
    <w:rsid w:val="008C6E18"/>
    <w:rsid w:val="008C6FE1"/>
    <w:rsid w:val="008C72C3"/>
    <w:rsid w:val="008C73FD"/>
    <w:rsid w:val="008C7437"/>
    <w:rsid w:val="008C765D"/>
    <w:rsid w:val="008C766E"/>
    <w:rsid w:val="008C772B"/>
    <w:rsid w:val="008C7819"/>
    <w:rsid w:val="008C79B6"/>
    <w:rsid w:val="008C7A5C"/>
    <w:rsid w:val="008C7C46"/>
    <w:rsid w:val="008C7DB3"/>
    <w:rsid w:val="008C7DE1"/>
    <w:rsid w:val="008C7DFC"/>
    <w:rsid w:val="008C7F01"/>
    <w:rsid w:val="008C7F52"/>
    <w:rsid w:val="008D0001"/>
    <w:rsid w:val="008D023D"/>
    <w:rsid w:val="008D0287"/>
    <w:rsid w:val="008D02D3"/>
    <w:rsid w:val="008D02EB"/>
    <w:rsid w:val="008D05CD"/>
    <w:rsid w:val="008D062F"/>
    <w:rsid w:val="008D0864"/>
    <w:rsid w:val="008D0994"/>
    <w:rsid w:val="008D09A7"/>
    <w:rsid w:val="008D0B48"/>
    <w:rsid w:val="008D0BF8"/>
    <w:rsid w:val="008D0C85"/>
    <w:rsid w:val="008D0DB5"/>
    <w:rsid w:val="008D0E5B"/>
    <w:rsid w:val="008D0F62"/>
    <w:rsid w:val="008D1047"/>
    <w:rsid w:val="008D105C"/>
    <w:rsid w:val="008D1118"/>
    <w:rsid w:val="008D1320"/>
    <w:rsid w:val="008D137D"/>
    <w:rsid w:val="008D1509"/>
    <w:rsid w:val="008D15CE"/>
    <w:rsid w:val="008D198D"/>
    <w:rsid w:val="008D19CD"/>
    <w:rsid w:val="008D1AAA"/>
    <w:rsid w:val="008D1BBD"/>
    <w:rsid w:val="008D1C1C"/>
    <w:rsid w:val="008D1CD3"/>
    <w:rsid w:val="008D1CD7"/>
    <w:rsid w:val="008D1D14"/>
    <w:rsid w:val="008D1D16"/>
    <w:rsid w:val="008D1DCB"/>
    <w:rsid w:val="008D1DFF"/>
    <w:rsid w:val="008D1ED5"/>
    <w:rsid w:val="008D1ED6"/>
    <w:rsid w:val="008D2110"/>
    <w:rsid w:val="008D212B"/>
    <w:rsid w:val="008D212E"/>
    <w:rsid w:val="008D2238"/>
    <w:rsid w:val="008D2251"/>
    <w:rsid w:val="008D22FC"/>
    <w:rsid w:val="008D2471"/>
    <w:rsid w:val="008D249C"/>
    <w:rsid w:val="008D24B5"/>
    <w:rsid w:val="008D281F"/>
    <w:rsid w:val="008D2AC8"/>
    <w:rsid w:val="008D2B73"/>
    <w:rsid w:val="008D2BA0"/>
    <w:rsid w:val="008D2BA8"/>
    <w:rsid w:val="008D2BEF"/>
    <w:rsid w:val="008D2C28"/>
    <w:rsid w:val="008D2EC7"/>
    <w:rsid w:val="008D2EE3"/>
    <w:rsid w:val="008D2FD8"/>
    <w:rsid w:val="008D30C9"/>
    <w:rsid w:val="008D30F0"/>
    <w:rsid w:val="008D3293"/>
    <w:rsid w:val="008D3393"/>
    <w:rsid w:val="008D33D6"/>
    <w:rsid w:val="008D33FB"/>
    <w:rsid w:val="008D357A"/>
    <w:rsid w:val="008D3653"/>
    <w:rsid w:val="008D36D6"/>
    <w:rsid w:val="008D37B4"/>
    <w:rsid w:val="008D3904"/>
    <w:rsid w:val="008D3925"/>
    <w:rsid w:val="008D39D5"/>
    <w:rsid w:val="008D3A38"/>
    <w:rsid w:val="008D3C4A"/>
    <w:rsid w:val="008D3E47"/>
    <w:rsid w:val="008D3F44"/>
    <w:rsid w:val="008D4234"/>
    <w:rsid w:val="008D42CD"/>
    <w:rsid w:val="008D45A8"/>
    <w:rsid w:val="008D45F1"/>
    <w:rsid w:val="008D460F"/>
    <w:rsid w:val="008D4655"/>
    <w:rsid w:val="008D46E2"/>
    <w:rsid w:val="008D476F"/>
    <w:rsid w:val="008D48D3"/>
    <w:rsid w:val="008D48E2"/>
    <w:rsid w:val="008D48E6"/>
    <w:rsid w:val="008D4A1B"/>
    <w:rsid w:val="008D4A62"/>
    <w:rsid w:val="008D5038"/>
    <w:rsid w:val="008D547C"/>
    <w:rsid w:val="008D5585"/>
    <w:rsid w:val="008D559A"/>
    <w:rsid w:val="008D55DF"/>
    <w:rsid w:val="008D5628"/>
    <w:rsid w:val="008D582A"/>
    <w:rsid w:val="008D5903"/>
    <w:rsid w:val="008D5914"/>
    <w:rsid w:val="008D5956"/>
    <w:rsid w:val="008D5AFB"/>
    <w:rsid w:val="008D5C55"/>
    <w:rsid w:val="008D5C76"/>
    <w:rsid w:val="008D5CBA"/>
    <w:rsid w:val="008D5D30"/>
    <w:rsid w:val="008D5D49"/>
    <w:rsid w:val="008D5DFA"/>
    <w:rsid w:val="008D5E41"/>
    <w:rsid w:val="008D5ECE"/>
    <w:rsid w:val="008D5F7B"/>
    <w:rsid w:val="008D614F"/>
    <w:rsid w:val="008D6295"/>
    <w:rsid w:val="008D6346"/>
    <w:rsid w:val="008D63C6"/>
    <w:rsid w:val="008D63D8"/>
    <w:rsid w:val="008D640B"/>
    <w:rsid w:val="008D64F1"/>
    <w:rsid w:val="008D6677"/>
    <w:rsid w:val="008D67DC"/>
    <w:rsid w:val="008D68DB"/>
    <w:rsid w:val="008D6949"/>
    <w:rsid w:val="008D69F8"/>
    <w:rsid w:val="008D6B69"/>
    <w:rsid w:val="008D6B7F"/>
    <w:rsid w:val="008D6CF4"/>
    <w:rsid w:val="008D6D85"/>
    <w:rsid w:val="008D6D87"/>
    <w:rsid w:val="008D6D8A"/>
    <w:rsid w:val="008D6DAF"/>
    <w:rsid w:val="008D6FC0"/>
    <w:rsid w:val="008D701D"/>
    <w:rsid w:val="008D7136"/>
    <w:rsid w:val="008D716E"/>
    <w:rsid w:val="008D71BA"/>
    <w:rsid w:val="008D73D9"/>
    <w:rsid w:val="008D74A1"/>
    <w:rsid w:val="008D7966"/>
    <w:rsid w:val="008D7B09"/>
    <w:rsid w:val="008D7B9B"/>
    <w:rsid w:val="008D7C9D"/>
    <w:rsid w:val="008D7D97"/>
    <w:rsid w:val="008E0072"/>
    <w:rsid w:val="008E03F7"/>
    <w:rsid w:val="008E0582"/>
    <w:rsid w:val="008E09E0"/>
    <w:rsid w:val="008E0A01"/>
    <w:rsid w:val="008E0A91"/>
    <w:rsid w:val="008E0AB7"/>
    <w:rsid w:val="008E0D08"/>
    <w:rsid w:val="008E0DC9"/>
    <w:rsid w:val="008E0E76"/>
    <w:rsid w:val="008E0E84"/>
    <w:rsid w:val="008E0F3D"/>
    <w:rsid w:val="008E0FE2"/>
    <w:rsid w:val="008E1011"/>
    <w:rsid w:val="008E1136"/>
    <w:rsid w:val="008E12A4"/>
    <w:rsid w:val="008E14C0"/>
    <w:rsid w:val="008E156E"/>
    <w:rsid w:val="008E15A9"/>
    <w:rsid w:val="008E1656"/>
    <w:rsid w:val="008E18C3"/>
    <w:rsid w:val="008E1929"/>
    <w:rsid w:val="008E1946"/>
    <w:rsid w:val="008E1978"/>
    <w:rsid w:val="008E19A7"/>
    <w:rsid w:val="008E1A2F"/>
    <w:rsid w:val="008E1B45"/>
    <w:rsid w:val="008E1B7B"/>
    <w:rsid w:val="008E1B99"/>
    <w:rsid w:val="008E1BD7"/>
    <w:rsid w:val="008E1BE5"/>
    <w:rsid w:val="008E1C27"/>
    <w:rsid w:val="008E1CC5"/>
    <w:rsid w:val="008E1D1D"/>
    <w:rsid w:val="008E1D38"/>
    <w:rsid w:val="008E214C"/>
    <w:rsid w:val="008E2209"/>
    <w:rsid w:val="008E2571"/>
    <w:rsid w:val="008E2575"/>
    <w:rsid w:val="008E25F3"/>
    <w:rsid w:val="008E269E"/>
    <w:rsid w:val="008E2880"/>
    <w:rsid w:val="008E2994"/>
    <w:rsid w:val="008E2A28"/>
    <w:rsid w:val="008E2D1A"/>
    <w:rsid w:val="008E2D7A"/>
    <w:rsid w:val="008E2E63"/>
    <w:rsid w:val="008E2F3E"/>
    <w:rsid w:val="008E3133"/>
    <w:rsid w:val="008E31A7"/>
    <w:rsid w:val="008E324A"/>
    <w:rsid w:val="008E32E8"/>
    <w:rsid w:val="008E33FE"/>
    <w:rsid w:val="008E34AD"/>
    <w:rsid w:val="008E35A9"/>
    <w:rsid w:val="008E365F"/>
    <w:rsid w:val="008E38AD"/>
    <w:rsid w:val="008E39E9"/>
    <w:rsid w:val="008E39F1"/>
    <w:rsid w:val="008E3AC0"/>
    <w:rsid w:val="008E3ADE"/>
    <w:rsid w:val="008E3C98"/>
    <w:rsid w:val="008E3DE9"/>
    <w:rsid w:val="008E4128"/>
    <w:rsid w:val="008E4163"/>
    <w:rsid w:val="008E41AF"/>
    <w:rsid w:val="008E426F"/>
    <w:rsid w:val="008E4340"/>
    <w:rsid w:val="008E45EC"/>
    <w:rsid w:val="008E4635"/>
    <w:rsid w:val="008E4979"/>
    <w:rsid w:val="008E4B12"/>
    <w:rsid w:val="008E4C46"/>
    <w:rsid w:val="008E4CBA"/>
    <w:rsid w:val="008E4D26"/>
    <w:rsid w:val="008E4DD7"/>
    <w:rsid w:val="008E4F22"/>
    <w:rsid w:val="008E502D"/>
    <w:rsid w:val="008E506E"/>
    <w:rsid w:val="008E5078"/>
    <w:rsid w:val="008E50C9"/>
    <w:rsid w:val="008E5271"/>
    <w:rsid w:val="008E5302"/>
    <w:rsid w:val="008E532A"/>
    <w:rsid w:val="008E5351"/>
    <w:rsid w:val="008E53AE"/>
    <w:rsid w:val="008E53E0"/>
    <w:rsid w:val="008E53FF"/>
    <w:rsid w:val="008E545D"/>
    <w:rsid w:val="008E5558"/>
    <w:rsid w:val="008E55EF"/>
    <w:rsid w:val="008E562C"/>
    <w:rsid w:val="008E56C4"/>
    <w:rsid w:val="008E56FA"/>
    <w:rsid w:val="008E5980"/>
    <w:rsid w:val="008E5A7D"/>
    <w:rsid w:val="008E5BFA"/>
    <w:rsid w:val="008E5CFA"/>
    <w:rsid w:val="008E6101"/>
    <w:rsid w:val="008E6128"/>
    <w:rsid w:val="008E6158"/>
    <w:rsid w:val="008E629D"/>
    <w:rsid w:val="008E6491"/>
    <w:rsid w:val="008E64FE"/>
    <w:rsid w:val="008E6526"/>
    <w:rsid w:val="008E67D9"/>
    <w:rsid w:val="008E6A56"/>
    <w:rsid w:val="008E6AA8"/>
    <w:rsid w:val="008E6B45"/>
    <w:rsid w:val="008E6C16"/>
    <w:rsid w:val="008E6C9D"/>
    <w:rsid w:val="008E6D46"/>
    <w:rsid w:val="008E6D57"/>
    <w:rsid w:val="008E6DC7"/>
    <w:rsid w:val="008E6E12"/>
    <w:rsid w:val="008E6FCE"/>
    <w:rsid w:val="008E7017"/>
    <w:rsid w:val="008E7077"/>
    <w:rsid w:val="008E70AD"/>
    <w:rsid w:val="008E75D0"/>
    <w:rsid w:val="008E75FD"/>
    <w:rsid w:val="008E7681"/>
    <w:rsid w:val="008E76E1"/>
    <w:rsid w:val="008E7A8F"/>
    <w:rsid w:val="008E7A9D"/>
    <w:rsid w:val="008E7B24"/>
    <w:rsid w:val="008E7C23"/>
    <w:rsid w:val="008E7C6D"/>
    <w:rsid w:val="008E7D1E"/>
    <w:rsid w:val="008E7E84"/>
    <w:rsid w:val="008E7E9B"/>
    <w:rsid w:val="008E7EFE"/>
    <w:rsid w:val="008F00F2"/>
    <w:rsid w:val="008F00F6"/>
    <w:rsid w:val="008F0138"/>
    <w:rsid w:val="008F025F"/>
    <w:rsid w:val="008F0324"/>
    <w:rsid w:val="008F03BB"/>
    <w:rsid w:val="008F0454"/>
    <w:rsid w:val="008F048A"/>
    <w:rsid w:val="008F0635"/>
    <w:rsid w:val="008F07FC"/>
    <w:rsid w:val="008F08F8"/>
    <w:rsid w:val="008F0A6B"/>
    <w:rsid w:val="008F0A8F"/>
    <w:rsid w:val="008F0B4E"/>
    <w:rsid w:val="008F0BC5"/>
    <w:rsid w:val="008F0BEF"/>
    <w:rsid w:val="008F0D28"/>
    <w:rsid w:val="008F0E33"/>
    <w:rsid w:val="008F0E47"/>
    <w:rsid w:val="008F1048"/>
    <w:rsid w:val="008F10F5"/>
    <w:rsid w:val="008F10F6"/>
    <w:rsid w:val="008F1322"/>
    <w:rsid w:val="008F132C"/>
    <w:rsid w:val="008F132D"/>
    <w:rsid w:val="008F13A8"/>
    <w:rsid w:val="008F13EA"/>
    <w:rsid w:val="008F14AD"/>
    <w:rsid w:val="008F1581"/>
    <w:rsid w:val="008F1910"/>
    <w:rsid w:val="008F1AE7"/>
    <w:rsid w:val="008F1E48"/>
    <w:rsid w:val="008F2073"/>
    <w:rsid w:val="008F2247"/>
    <w:rsid w:val="008F224A"/>
    <w:rsid w:val="008F2523"/>
    <w:rsid w:val="008F25CC"/>
    <w:rsid w:val="008F26C1"/>
    <w:rsid w:val="008F27C0"/>
    <w:rsid w:val="008F2831"/>
    <w:rsid w:val="008F28FB"/>
    <w:rsid w:val="008F2A12"/>
    <w:rsid w:val="008F2AB0"/>
    <w:rsid w:val="008F2BAF"/>
    <w:rsid w:val="008F2CF4"/>
    <w:rsid w:val="008F2E71"/>
    <w:rsid w:val="008F2E7E"/>
    <w:rsid w:val="008F2F90"/>
    <w:rsid w:val="008F304C"/>
    <w:rsid w:val="008F3204"/>
    <w:rsid w:val="008F34A0"/>
    <w:rsid w:val="008F3539"/>
    <w:rsid w:val="008F3542"/>
    <w:rsid w:val="008F3612"/>
    <w:rsid w:val="008F362E"/>
    <w:rsid w:val="008F36A6"/>
    <w:rsid w:val="008F36E5"/>
    <w:rsid w:val="008F3717"/>
    <w:rsid w:val="008F3736"/>
    <w:rsid w:val="008F3761"/>
    <w:rsid w:val="008F37DA"/>
    <w:rsid w:val="008F3810"/>
    <w:rsid w:val="008F3838"/>
    <w:rsid w:val="008F38FB"/>
    <w:rsid w:val="008F3A3D"/>
    <w:rsid w:val="008F3AD0"/>
    <w:rsid w:val="008F3CC3"/>
    <w:rsid w:val="008F3E6E"/>
    <w:rsid w:val="008F3F62"/>
    <w:rsid w:val="008F4005"/>
    <w:rsid w:val="008F413C"/>
    <w:rsid w:val="008F438C"/>
    <w:rsid w:val="008F43E9"/>
    <w:rsid w:val="008F445E"/>
    <w:rsid w:val="008F448A"/>
    <w:rsid w:val="008F4551"/>
    <w:rsid w:val="008F45D4"/>
    <w:rsid w:val="008F45DE"/>
    <w:rsid w:val="008F46D3"/>
    <w:rsid w:val="008F479A"/>
    <w:rsid w:val="008F4921"/>
    <w:rsid w:val="008F4A2F"/>
    <w:rsid w:val="008F4AA4"/>
    <w:rsid w:val="008F4AD4"/>
    <w:rsid w:val="008F4C81"/>
    <w:rsid w:val="008F4D02"/>
    <w:rsid w:val="008F4DD9"/>
    <w:rsid w:val="008F4E6E"/>
    <w:rsid w:val="008F5007"/>
    <w:rsid w:val="008F5010"/>
    <w:rsid w:val="008F508A"/>
    <w:rsid w:val="008F50CB"/>
    <w:rsid w:val="008F510E"/>
    <w:rsid w:val="008F5137"/>
    <w:rsid w:val="008F51D5"/>
    <w:rsid w:val="008F51DB"/>
    <w:rsid w:val="008F5336"/>
    <w:rsid w:val="008F535B"/>
    <w:rsid w:val="008F5425"/>
    <w:rsid w:val="008F5583"/>
    <w:rsid w:val="008F5588"/>
    <w:rsid w:val="008F585A"/>
    <w:rsid w:val="008F5931"/>
    <w:rsid w:val="008F5A10"/>
    <w:rsid w:val="008F5AD5"/>
    <w:rsid w:val="008F5B4E"/>
    <w:rsid w:val="008F5B7C"/>
    <w:rsid w:val="008F5BEC"/>
    <w:rsid w:val="008F5C30"/>
    <w:rsid w:val="008F5CCF"/>
    <w:rsid w:val="008F5CF7"/>
    <w:rsid w:val="008F5EA6"/>
    <w:rsid w:val="008F5F5B"/>
    <w:rsid w:val="008F5F90"/>
    <w:rsid w:val="008F6108"/>
    <w:rsid w:val="008F614D"/>
    <w:rsid w:val="008F6204"/>
    <w:rsid w:val="008F6264"/>
    <w:rsid w:val="008F62BB"/>
    <w:rsid w:val="008F636C"/>
    <w:rsid w:val="008F637D"/>
    <w:rsid w:val="008F63EC"/>
    <w:rsid w:val="008F6487"/>
    <w:rsid w:val="008F6847"/>
    <w:rsid w:val="008F6903"/>
    <w:rsid w:val="008F6A5F"/>
    <w:rsid w:val="008F6CB4"/>
    <w:rsid w:val="008F6D11"/>
    <w:rsid w:val="008F6D23"/>
    <w:rsid w:val="008F6D33"/>
    <w:rsid w:val="008F6DBE"/>
    <w:rsid w:val="008F6E50"/>
    <w:rsid w:val="008F7031"/>
    <w:rsid w:val="008F7127"/>
    <w:rsid w:val="008F7191"/>
    <w:rsid w:val="008F7273"/>
    <w:rsid w:val="008F7355"/>
    <w:rsid w:val="008F7446"/>
    <w:rsid w:val="008F754D"/>
    <w:rsid w:val="008F7623"/>
    <w:rsid w:val="008F765F"/>
    <w:rsid w:val="008F76B1"/>
    <w:rsid w:val="008F77B1"/>
    <w:rsid w:val="008F7A0D"/>
    <w:rsid w:val="008F7A37"/>
    <w:rsid w:val="008F7F61"/>
    <w:rsid w:val="008F7FA9"/>
    <w:rsid w:val="00900052"/>
    <w:rsid w:val="00900066"/>
    <w:rsid w:val="00900186"/>
    <w:rsid w:val="00900233"/>
    <w:rsid w:val="009002E8"/>
    <w:rsid w:val="00900339"/>
    <w:rsid w:val="009006C1"/>
    <w:rsid w:val="0090078A"/>
    <w:rsid w:val="00900ABB"/>
    <w:rsid w:val="00900B6E"/>
    <w:rsid w:val="00900C1D"/>
    <w:rsid w:val="00900C7F"/>
    <w:rsid w:val="00900D9C"/>
    <w:rsid w:val="00900E76"/>
    <w:rsid w:val="00900EEC"/>
    <w:rsid w:val="00900EF8"/>
    <w:rsid w:val="00900FD8"/>
    <w:rsid w:val="009014EE"/>
    <w:rsid w:val="00901509"/>
    <w:rsid w:val="00901680"/>
    <w:rsid w:val="009016AF"/>
    <w:rsid w:val="00901712"/>
    <w:rsid w:val="00901774"/>
    <w:rsid w:val="00901803"/>
    <w:rsid w:val="009019B4"/>
    <w:rsid w:val="00901A68"/>
    <w:rsid w:val="00901AF8"/>
    <w:rsid w:val="00901B5D"/>
    <w:rsid w:val="00901D18"/>
    <w:rsid w:val="00901D88"/>
    <w:rsid w:val="00901F80"/>
    <w:rsid w:val="00901F99"/>
    <w:rsid w:val="00901F9B"/>
    <w:rsid w:val="00901FB1"/>
    <w:rsid w:val="00902016"/>
    <w:rsid w:val="009021EC"/>
    <w:rsid w:val="0090220E"/>
    <w:rsid w:val="00902316"/>
    <w:rsid w:val="00902512"/>
    <w:rsid w:val="009026F9"/>
    <w:rsid w:val="009029C2"/>
    <w:rsid w:val="00902A3F"/>
    <w:rsid w:val="00902B5A"/>
    <w:rsid w:val="00902CCC"/>
    <w:rsid w:val="00902CF3"/>
    <w:rsid w:val="00902D84"/>
    <w:rsid w:val="00902E08"/>
    <w:rsid w:val="00902E58"/>
    <w:rsid w:val="00902E66"/>
    <w:rsid w:val="00902F0A"/>
    <w:rsid w:val="00902F0B"/>
    <w:rsid w:val="0090308A"/>
    <w:rsid w:val="0090313C"/>
    <w:rsid w:val="009032EF"/>
    <w:rsid w:val="009032FC"/>
    <w:rsid w:val="0090333A"/>
    <w:rsid w:val="00903405"/>
    <w:rsid w:val="00903440"/>
    <w:rsid w:val="0090388E"/>
    <w:rsid w:val="00903ABC"/>
    <w:rsid w:val="00903B16"/>
    <w:rsid w:val="00903BBE"/>
    <w:rsid w:val="00903C9E"/>
    <w:rsid w:val="00903E7D"/>
    <w:rsid w:val="00903F97"/>
    <w:rsid w:val="0090406E"/>
    <w:rsid w:val="009040ED"/>
    <w:rsid w:val="0090412E"/>
    <w:rsid w:val="009042AA"/>
    <w:rsid w:val="0090430C"/>
    <w:rsid w:val="009044CD"/>
    <w:rsid w:val="00904574"/>
    <w:rsid w:val="009046BA"/>
    <w:rsid w:val="009046CC"/>
    <w:rsid w:val="00904788"/>
    <w:rsid w:val="009047B1"/>
    <w:rsid w:val="009047B7"/>
    <w:rsid w:val="009048F4"/>
    <w:rsid w:val="0090490D"/>
    <w:rsid w:val="00904924"/>
    <w:rsid w:val="00904984"/>
    <w:rsid w:val="00904987"/>
    <w:rsid w:val="00904A1D"/>
    <w:rsid w:val="00904AA1"/>
    <w:rsid w:val="00904B77"/>
    <w:rsid w:val="00904C72"/>
    <w:rsid w:val="00904D19"/>
    <w:rsid w:val="00904E82"/>
    <w:rsid w:val="00904EC8"/>
    <w:rsid w:val="00904FF0"/>
    <w:rsid w:val="00905417"/>
    <w:rsid w:val="00905554"/>
    <w:rsid w:val="00905608"/>
    <w:rsid w:val="00905A3E"/>
    <w:rsid w:val="00905A80"/>
    <w:rsid w:val="00905AEE"/>
    <w:rsid w:val="00905B18"/>
    <w:rsid w:val="00905BBB"/>
    <w:rsid w:val="00905C05"/>
    <w:rsid w:val="00905C76"/>
    <w:rsid w:val="00905CD3"/>
    <w:rsid w:val="00905D24"/>
    <w:rsid w:val="009060BE"/>
    <w:rsid w:val="009060F6"/>
    <w:rsid w:val="0090616C"/>
    <w:rsid w:val="00906304"/>
    <w:rsid w:val="00906343"/>
    <w:rsid w:val="009063DE"/>
    <w:rsid w:val="0090655D"/>
    <w:rsid w:val="0090675A"/>
    <w:rsid w:val="0090678E"/>
    <w:rsid w:val="009068A2"/>
    <w:rsid w:val="009068B4"/>
    <w:rsid w:val="00906A99"/>
    <w:rsid w:val="00906ABA"/>
    <w:rsid w:val="00906B6D"/>
    <w:rsid w:val="00906BFB"/>
    <w:rsid w:val="00906C33"/>
    <w:rsid w:val="00906D83"/>
    <w:rsid w:val="00906E08"/>
    <w:rsid w:val="00906E20"/>
    <w:rsid w:val="00906E3A"/>
    <w:rsid w:val="00906E9E"/>
    <w:rsid w:val="00906F7D"/>
    <w:rsid w:val="00907092"/>
    <w:rsid w:val="0090711B"/>
    <w:rsid w:val="009072E9"/>
    <w:rsid w:val="009073C3"/>
    <w:rsid w:val="00907467"/>
    <w:rsid w:val="009074B9"/>
    <w:rsid w:val="009074F4"/>
    <w:rsid w:val="00907516"/>
    <w:rsid w:val="0090756F"/>
    <w:rsid w:val="0090764B"/>
    <w:rsid w:val="00907909"/>
    <w:rsid w:val="009079AB"/>
    <w:rsid w:val="00907A9C"/>
    <w:rsid w:val="00907B14"/>
    <w:rsid w:val="00907B91"/>
    <w:rsid w:val="00907BF5"/>
    <w:rsid w:val="009100DC"/>
    <w:rsid w:val="009104A0"/>
    <w:rsid w:val="009104BD"/>
    <w:rsid w:val="009104F4"/>
    <w:rsid w:val="0091055C"/>
    <w:rsid w:val="00910654"/>
    <w:rsid w:val="009106CC"/>
    <w:rsid w:val="009106CE"/>
    <w:rsid w:val="009107DB"/>
    <w:rsid w:val="009107ED"/>
    <w:rsid w:val="00910827"/>
    <w:rsid w:val="009108E1"/>
    <w:rsid w:val="0091096F"/>
    <w:rsid w:val="00910981"/>
    <w:rsid w:val="00910AB9"/>
    <w:rsid w:val="00910C72"/>
    <w:rsid w:val="00910D5D"/>
    <w:rsid w:val="00910D89"/>
    <w:rsid w:val="00910DA0"/>
    <w:rsid w:val="00910E4B"/>
    <w:rsid w:val="00910F0A"/>
    <w:rsid w:val="009110EA"/>
    <w:rsid w:val="0091118D"/>
    <w:rsid w:val="009113CB"/>
    <w:rsid w:val="009113DE"/>
    <w:rsid w:val="009113DF"/>
    <w:rsid w:val="00911436"/>
    <w:rsid w:val="009114CB"/>
    <w:rsid w:val="00911547"/>
    <w:rsid w:val="009115AF"/>
    <w:rsid w:val="0091167D"/>
    <w:rsid w:val="00911685"/>
    <w:rsid w:val="009117E9"/>
    <w:rsid w:val="0091184D"/>
    <w:rsid w:val="00911B68"/>
    <w:rsid w:val="00911BB4"/>
    <w:rsid w:val="00911BC3"/>
    <w:rsid w:val="00911BC4"/>
    <w:rsid w:val="00911C8D"/>
    <w:rsid w:val="00911CA6"/>
    <w:rsid w:val="00911CAB"/>
    <w:rsid w:val="00911CF5"/>
    <w:rsid w:val="00911D0C"/>
    <w:rsid w:val="00911D74"/>
    <w:rsid w:val="00911E15"/>
    <w:rsid w:val="00911E2F"/>
    <w:rsid w:val="00911EEF"/>
    <w:rsid w:val="00911F73"/>
    <w:rsid w:val="00911F76"/>
    <w:rsid w:val="009120A0"/>
    <w:rsid w:val="00912155"/>
    <w:rsid w:val="00912179"/>
    <w:rsid w:val="0091223E"/>
    <w:rsid w:val="00912244"/>
    <w:rsid w:val="009122A6"/>
    <w:rsid w:val="009122F6"/>
    <w:rsid w:val="00912464"/>
    <w:rsid w:val="00912A12"/>
    <w:rsid w:val="00912AF6"/>
    <w:rsid w:val="00912B68"/>
    <w:rsid w:val="00912C28"/>
    <w:rsid w:val="00912C38"/>
    <w:rsid w:val="00912E65"/>
    <w:rsid w:val="00912E91"/>
    <w:rsid w:val="00912FC2"/>
    <w:rsid w:val="0091301D"/>
    <w:rsid w:val="00913042"/>
    <w:rsid w:val="00913050"/>
    <w:rsid w:val="00913080"/>
    <w:rsid w:val="00913283"/>
    <w:rsid w:val="00913419"/>
    <w:rsid w:val="00913434"/>
    <w:rsid w:val="00913520"/>
    <w:rsid w:val="00913546"/>
    <w:rsid w:val="009136A4"/>
    <w:rsid w:val="0091374F"/>
    <w:rsid w:val="00913802"/>
    <w:rsid w:val="009138BF"/>
    <w:rsid w:val="00913A04"/>
    <w:rsid w:val="00913B0A"/>
    <w:rsid w:val="00913B40"/>
    <w:rsid w:val="00913B69"/>
    <w:rsid w:val="00913BEE"/>
    <w:rsid w:val="00913C0F"/>
    <w:rsid w:val="00913C5B"/>
    <w:rsid w:val="00913C90"/>
    <w:rsid w:val="00913EC5"/>
    <w:rsid w:val="00913EFA"/>
    <w:rsid w:val="00913F67"/>
    <w:rsid w:val="009141EC"/>
    <w:rsid w:val="009141F5"/>
    <w:rsid w:val="0091425A"/>
    <w:rsid w:val="009142D1"/>
    <w:rsid w:val="00914341"/>
    <w:rsid w:val="0091438D"/>
    <w:rsid w:val="009143D3"/>
    <w:rsid w:val="009144C6"/>
    <w:rsid w:val="0091457B"/>
    <w:rsid w:val="009146B7"/>
    <w:rsid w:val="0091475E"/>
    <w:rsid w:val="009148E7"/>
    <w:rsid w:val="00914919"/>
    <w:rsid w:val="0091495E"/>
    <w:rsid w:val="00914964"/>
    <w:rsid w:val="00914AF4"/>
    <w:rsid w:val="00914B1B"/>
    <w:rsid w:val="00914DB8"/>
    <w:rsid w:val="00914F30"/>
    <w:rsid w:val="00914FA8"/>
    <w:rsid w:val="0091508F"/>
    <w:rsid w:val="00915268"/>
    <w:rsid w:val="00915387"/>
    <w:rsid w:val="00915668"/>
    <w:rsid w:val="009156CC"/>
    <w:rsid w:val="009156FB"/>
    <w:rsid w:val="0091573F"/>
    <w:rsid w:val="009157A4"/>
    <w:rsid w:val="009158B9"/>
    <w:rsid w:val="009159B7"/>
    <w:rsid w:val="009159E1"/>
    <w:rsid w:val="00915E5A"/>
    <w:rsid w:val="00915E5B"/>
    <w:rsid w:val="00915EE3"/>
    <w:rsid w:val="00915F90"/>
    <w:rsid w:val="009160DD"/>
    <w:rsid w:val="00916126"/>
    <w:rsid w:val="00916229"/>
    <w:rsid w:val="00916627"/>
    <w:rsid w:val="009166BC"/>
    <w:rsid w:val="009168EE"/>
    <w:rsid w:val="0091692B"/>
    <w:rsid w:val="00916A47"/>
    <w:rsid w:val="00916BDD"/>
    <w:rsid w:val="00916BF0"/>
    <w:rsid w:val="00916C03"/>
    <w:rsid w:val="00916CE0"/>
    <w:rsid w:val="00917243"/>
    <w:rsid w:val="0091724F"/>
    <w:rsid w:val="009173D7"/>
    <w:rsid w:val="00917554"/>
    <w:rsid w:val="009176C9"/>
    <w:rsid w:val="009176D2"/>
    <w:rsid w:val="00917812"/>
    <w:rsid w:val="009178D3"/>
    <w:rsid w:val="00917A83"/>
    <w:rsid w:val="00917A85"/>
    <w:rsid w:val="00917AF0"/>
    <w:rsid w:val="00917C44"/>
    <w:rsid w:val="00917E39"/>
    <w:rsid w:val="00920042"/>
    <w:rsid w:val="009200B7"/>
    <w:rsid w:val="00920109"/>
    <w:rsid w:val="009201F4"/>
    <w:rsid w:val="0092031B"/>
    <w:rsid w:val="009203F0"/>
    <w:rsid w:val="0092043F"/>
    <w:rsid w:val="0092050B"/>
    <w:rsid w:val="0092068B"/>
    <w:rsid w:val="0092074C"/>
    <w:rsid w:val="0092081A"/>
    <w:rsid w:val="0092082F"/>
    <w:rsid w:val="00920846"/>
    <w:rsid w:val="0092098C"/>
    <w:rsid w:val="00920A43"/>
    <w:rsid w:val="00920DC3"/>
    <w:rsid w:val="00920E45"/>
    <w:rsid w:val="00920E4B"/>
    <w:rsid w:val="00920EF8"/>
    <w:rsid w:val="009210F3"/>
    <w:rsid w:val="00921234"/>
    <w:rsid w:val="00921332"/>
    <w:rsid w:val="009214BC"/>
    <w:rsid w:val="00921686"/>
    <w:rsid w:val="009217F5"/>
    <w:rsid w:val="009218B3"/>
    <w:rsid w:val="00921B5D"/>
    <w:rsid w:val="00921C69"/>
    <w:rsid w:val="00921D6A"/>
    <w:rsid w:val="00921DB4"/>
    <w:rsid w:val="00921F89"/>
    <w:rsid w:val="00921F9F"/>
    <w:rsid w:val="00921FD6"/>
    <w:rsid w:val="0092201C"/>
    <w:rsid w:val="00922062"/>
    <w:rsid w:val="009220F7"/>
    <w:rsid w:val="009220F8"/>
    <w:rsid w:val="00922178"/>
    <w:rsid w:val="0092219E"/>
    <w:rsid w:val="0092225C"/>
    <w:rsid w:val="009222C6"/>
    <w:rsid w:val="00922665"/>
    <w:rsid w:val="009226FE"/>
    <w:rsid w:val="00922945"/>
    <w:rsid w:val="009229DB"/>
    <w:rsid w:val="00922A16"/>
    <w:rsid w:val="00922B09"/>
    <w:rsid w:val="00922B53"/>
    <w:rsid w:val="00922BB2"/>
    <w:rsid w:val="00922D56"/>
    <w:rsid w:val="00922D60"/>
    <w:rsid w:val="00922FF2"/>
    <w:rsid w:val="009232D1"/>
    <w:rsid w:val="00923484"/>
    <w:rsid w:val="00923486"/>
    <w:rsid w:val="00923502"/>
    <w:rsid w:val="00923549"/>
    <w:rsid w:val="0092357D"/>
    <w:rsid w:val="009236F6"/>
    <w:rsid w:val="009237B9"/>
    <w:rsid w:val="00923A07"/>
    <w:rsid w:val="00923A7E"/>
    <w:rsid w:val="00923A95"/>
    <w:rsid w:val="00923AB8"/>
    <w:rsid w:val="00923B95"/>
    <w:rsid w:val="00923C4D"/>
    <w:rsid w:val="00923CED"/>
    <w:rsid w:val="00923F39"/>
    <w:rsid w:val="00923F90"/>
    <w:rsid w:val="00924008"/>
    <w:rsid w:val="009241BD"/>
    <w:rsid w:val="0092426C"/>
    <w:rsid w:val="00924290"/>
    <w:rsid w:val="00924320"/>
    <w:rsid w:val="00924368"/>
    <w:rsid w:val="00924778"/>
    <w:rsid w:val="009247F5"/>
    <w:rsid w:val="0092481B"/>
    <w:rsid w:val="009249F8"/>
    <w:rsid w:val="00924AC7"/>
    <w:rsid w:val="00924BEA"/>
    <w:rsid w:val="00924C7F"/>
    <w:rsid w:val="0092501B"/>
    <w:rsid w:val="00925085"/>
    <w:rsid w:val="009250A7"/>
    <w:rsid w:val="009250A8"/>
    <w:rsid w:val="00925176"/>
    <w:rsid w:val="00925319"/>
    <w:rsid w:val="00925339"/>
    <w:rsid w:val="0092546F"/>
    <w:rsid w:val="009257B3"/>
    <w:rsid w:val="00925972"/>
    <w:rsid w:val="00925A34"/>
    <w:rsid w:val="00925B96"/>
    <w:rsid w:val="00925BB5"/>
    <w:rsid w:val="00925C08"/>
    <w:rsid w:val="00925C3E"/>
    <w:rsid w:val="00925F2C"/>
    <w:rsid w:val="00926089"/>
    <w:rsid w:val="009260C7"/>
    <w:rsid w:val="00926124"/>
    <w:rsid w:val="00926192"/>
    <w:rsid w:val="00926488"/>
    <w:rsid w:val="009264B3"/>
    <w:rsid w:val="009266BE"/>
    <w:rsid w:val="009266D4"/>
    <w:rsid w:val="009266EB"/>
    <w:rsid w:val="00926C29"/>
    <w:rsid w:val="00926F7A"/>
    <w:rsid w:val="009270C2"/>
    <w:rsid w:val="0092714E"/>
    <w:rsid w:val="00927252"/>
    <w:rsid w:val="009272C2"/>
    <w:rsid w:val="00927360"/>
    <w:rsid w:val="00927368"/>
    <w:rsid w:val="009276CD"/>
    <w:rsid w:val="009277CF"/>
    <w:rsid w:val="009277DE"/>
    <w:rsid w:val="00927862"/>
    <w:rsid w:val="0092789F"/>
    <w:rsid w:val="009278B0"/>
    <w:rsid w:val="009278DE"/>
    <w:rsid w:val="00927B11"/>
    <w:rsid w:val="00927B42"/>
    <w:rsid w:val="00927B70"/>
    <w:rsid w:val="00927B75"/>
    <w:rsid w:val="00927D3C"/>
    <w:rsid w:val="00927DB6"/>
    <w:rsid w:val="00927DEE"/>
    <w:rsid w:val="00927E70"/>
    <w:rsid w:val="00927E91"/>
    <w:rsid w:val="00927F4A"/>
    <w:rsid w:val="00927F95"/>
    <w:rsid w:val="00927FD1"/>
    <w:rsid w:val="0093001B"/>
    <w:rsid w:val="0093002C"/>
    <w:rsid w:val="0093006E"/>
    <w:rsid w:val="009301EC"/>
    <w:rsid w:val="00930271"/>
    <w:rsid w:val="00930296"/>
    <w:rsid w:val="00930333"/>
    <w:rsid w:val="009303F1"/>
    <w:rsid w:val="009304FF"/>
    <w:rsid w:val="00930638"/>
    <w:rsid w:val="0093071F"/>
    <w:rsid w:val="00930796"/>
    <w:rsid w:val="009308D3"/>
    <w:rsid w:val="00930905"/>
    <w:rsid w:val="009309AA"/>
    <w:rsid w:val="009309BB"/>
    <w:rsid w:val="009309EF"/>
    <w:rsid w:val="00930AA8"/>
    <w:rsid w:val="00930D4D"/>
    <w:rsid w:val="00930DDB"/>
    <w:rsid w:val="00930F24"/>
    <w:rsid w:val="00930FBB"/>
    <w:rsid w:val="00930FBD"/>
    <w:rsid w:val="00930FC9"/>
    <w:rsid w:val="0093100E"/>
    <w:rsid w:val="009311AD"/>
    <w:rsid w:val="009312E2"/>
    <w:rsid w:val="0093159C"/>
    <w:rsid w:val="009316C7"/>
    <w:rsid w:val="0093182A"/>
    <w:rsid w:val="00931856"/>
    <w:rsid w:val="0093198E"/>
    <w:rsid w:val="009319A7"/>
    <w:rsid w:val="009319D4"/>
    <w:rsid w:val="009319E5"/>
    <w:rsid w:val="00931AD7"/>
    <w:rsid w:val="00931B1D"/>
    <w:rsid w:val="00931C80"/>
    <w:rsid w:val="00931E09"/>
    <w:rsid w:val="00931E8E"/>
    <w:rsid w:val="00931F11"/>
    <w:rsid w:val="00931F4A"/>
    <w:rsid w:val="00931F5A"/>
    <w:rsid w:val="00932005"/>
    <w:rsid w:val="0093214F"/>
    <w:rsid w:val="009321AF"/>
    <w:rsid w:val="00932288"/>
    <w:rsid w:val="00932401"/>
    <w:rsid w:val="00932644"/>
    <w:rsid w:val="00932ABE"/>
    <w:rsid w:val="00932B56"/>
    <w:rsid w:val="00932B72"/>
    <w:rsid w:val="00932BA0"/>
    <w:rsid w:val="00932BC4"/>
    <w:rsid w:val="00932C5D"/>
    <w:rsid w:val="00932E44"/>
    <w:rsid w:val="00932FA3"/>
    <w:rsid w:val="00933069"/>
    <w:rsid w:val="009331E0"/>
    <w:rsid w:val="00933298"/>
    <w:rsid w:val="009335C7"/>
    <w:rsid w:val="0093361A"/>
    <w:rsid w:val="00933662"/>
    <w:rsid w:val="009337D0"/>
    <w:rsid w:val="0093386C"/>
    <w:rsid w:val="009339A8"/>
    <w:rsid w:val="009339AD"/>
    <w:rsid w:val="009339ED"/>
    <w:rsid w:val="00933AA5"/>
    <w:rsid w:val="00933CBE"/>
    <w:rsid w:val="00933CDA"/>
    <w:rsid w:val="00933E24"/>
    <w:rsid w:val="00933E45"/>
    <w:rsid w:val="00933E86"/>
    <w:rsid w:val="00933F6C"/>
    <w:rsid w:val="00933FBE"/>
    <w:rsid w:val="0093410C"/>
    <w:rsid w:val="00934211"/>
    <w:rsid w:val="009342C7"/>
    <w:rsid w:val="009343BB"/>
    <w:rsid w:val="009346ED"/>
    <w:rsid w:val="009346FD"/>
    <w:rsid w:val="009347EA"/>
    <w:rsid w:val="009347FB"/>
    <w:rsid w:val="00934982"/>
    <w:rsid w:val="009349A6"/>
    <w:rsid w:val="00934CE2"/>
    <w:rsid w:val="00934F52"/>
    <w:rsid w:val="0093503F"/>
    <w:rsid w:val="00935150"/>
    <w:rsid w:val="009352D7"/>
    <w:rsid w:val="00935471"/>
    <w:rsid w:val="009354C6"/>
    <w:rsid w:val="009354F8"/>
    <w:rsid w:val="00935554"/>
    <w:rsid w:val="009355A8"/>
    <w:rsid w:val="009356B7"/>
    <w:rsid w:val="009356C3"/>
    <w:rsid w:val="009357A6"/>
    <w:rsid w:val="00935978"/>
    <w:rsid w:val="00935A1A"/>
    <w:rsid w:val="00935AC6"/>
    <w:rsid w:val="00935CCD"/>
    <w:rsid w:val="00935D67"/>
    <w:rsid w:val="00935FCF"/>
    <w:rsid w:val="00935FF4"/>
    <w:rsid w:val="0093604B"/>
    <w:rsid w:val="0093631E"/>
    <w:rsid w:val="00936361"/>
    <w:rsid w:val="00936496"/>
    <w:rsid w:val="00936766"/>
    <w:rsid w:val="0093679E"/>
    <w:rsid w:val="00936924"/>
    <w:rsid w:val="0093699A"/>
    <w:rsid w:val="009369AF"/>
    <w:rsid w:val="00936B33"/>
    <w:rsid w:val="00936D28"/>
    <w:rsid w:val="00936DD0"/>
    <w:rsid w:val="00936DFA"/>
    <w:rsid w:val="0093710A"/>
    <w:rsid w:val="0093735B"/>
    <w:rsid w:val="00937360"/>
    <w:rsid w:val="0093741C"/>
    <w:rsid w:val="00937493"/>
    <w:rsid w:val="009375AB"/>
    <w:rsid w:val="00937631"/>
    <w:rsid w:val="009376DE"/>
    <w:rsid w:val="00937717"/>
    <w:rsid w:val="0093771F"/>
    <w:rsid w:val="00937788"/>
    <w:rsid w:val="0093778A"/>
    <w:rsid w:val="009377D7"/>
    <w:rsid w:val="00937953"/>
    <w:rsid w:val="00937990"/>
    <w:rsid w:val="00937B29"/>
    <w:rsid w:val="00937B58"/>
    <w:rsid w:val="00937CA3"/>
    <w:rsid w:val="00937D2E"/>
    <w:rsid w:val="00937D37"/>
    <w:rsid w:val="00937E20"/>
    <w:rsid w:val="00937E96"/>
    <w:rsid w:val="00937EFE"/>
    <w:rsid w:val="00937F45"/>
    <w:rsid w:val="0094003D"/>
    <w:rsid w:val="0094007A"/>
    <w:rsid w:val="009402F5"/>
    <w:rsid w:val="00940479"/>
    <w:rsid w:val="009404BD"/>
    <w:rsid w:val="009405D9"/>
    <w:rsid w:val="0094064B"/>
    <w:rsid w:val="009406F6"/>
    <w:rsid w:val="00940771"/>
    <w:rsid w:val="00940808"/>
    <w:rsid w:val="009408AC"/>
    <w:rsid w:val="009408FC"/>
    <w:rsid w:val="0094099C"/>
    <w:rsid w:val="00940BD1"/>
    <w:rsid w:val="00940C3F"/>
    <w:rsid w:val="00940DEE"/>
    <w:rsid w:val="00940E2F"/>
    <w:rsid w:val="00940E8D"/>
    <w:rsid w:val="00940F62"/>
    <w:rsid w:val="00940FF2"/>
    <w:rsid w:val="00941213"/>
    <w:rsid w:val="009413A3"/>
    <w:rsid w:val="009414A1"/>
    <w:rsid w:val="00941647"/>
    <w:rsid w:val="009416AF"/>
    <w:rsid w:val="0094188A"/>
    <w:rsid w:val="00941975"/>
    <w:rsid w:val="009419B0"/>
    <w:rsid w:val="00941A99"/>
    <w:rsid w:val="00941DD8"/>
    <w:rsid w:val="00941DFE"/>
    <w:rsid w:val="00941E8E"/>
    <w:rsid w:val="0094200B"/>
    <w:rsid w:val="00942063"/>
    <w:rsid w:val="00942073"/>
    <w:rsid w:val="0094211E"/>
    <w:rsid w:val="00942379"/>
    <w:rsid w:val="00942407"/>
    <w:rsid w:val="009424BE"/>
    <w:rsid w:val="00942825"/>
    <w:rsid w:val="00942892"/>
    <w:rsid w:val="00942A5B"/>
    <w:rsid w:val="00942B66"/>
    <w:rsid w:val="00942E13"/>
    <w:rsid w:val="00942F71"/>
    <w:rsid w:val="00942FAC"/>
    <w:rsid w:val="00942FB7"/>
    <w:rsid w:val="0094308B"/>
    <w:rsid w:val="009430AC"/>
    <w:rsid w:val="009431DC"/>
    <w:rsid w:val="009431FA"/>
    <w:rsid w:val="00943235"/>
    <w:rsid w:val="009432CF"/>
    <w:rsid w:val="00943300"/>
    <w:rsid w:val="00943348"/>
    <w:rsid w:val="009433A0"/>
    <w:rsid w:val="009433A5"/>
    <w:rsid w:val="0094352B"/>
    <w:rsid w:val="00943620"/>
    <w:rsid w:val="009436B9"/>
    <w:rsid w:val="009436C6"/>
    <w:rsid w:val="00943A63"/>
    <w:rsid w:val="00943AA0"/>
    <w:rsid w:val="00943B68"/>
    <w:rsid w:val="00943C7B"/>
    <w:rsid w:val="00943DBE"/>
    <w:rsid w:val="0094408F"/>
    <w:rsid w:val="009441EC"/>
    <w:rsid w:val="009441F4"/>
    <w:rsid w:val="00944431"/>
    <w:rsid w:val="00944483"/>
    <w:rsid w:val="009444CB"/>
    <w:rsid w:val="00944502"/>
    <w:rsid w:val="00944564"/>
    <w:rsid w:val="0094459C"/>
    <w:rsid w:val="009445FB"/>
    <w:rsid w:val="009446BA"/>
    <w:rsid w:val="009446D0"/>
    <w:rsid w:val="009446DA"/>
    <w:rsid w:val="00944702"/>
    <w:rsid w:val="009448C0"/>
    <w:rsid w:val="009449F3"/>
    <w:rsid w:val="00944A1F"/>
    <w:rsid w:val="00944A43"/>
    <w:rsid w:val="00944A89"/>
    <w:rsid w:val="00944B43"/>
    <w:rsid w:val="00944B72"/>
    <w:rsid w:val="00944D21"/>
    <w:rsid w:val="00944E48"/>
    <w:rsid w:val="00944FD1"/>
    <w:rsid w:val="00945083"/>
    <w:rsid w:val="009450A1"/>
    <w:rsid w:val="009450D7"/>
    <w:rsid w:val="009450E0"/>
    <w:rsid w:val="009452BF"/>
    <w:rsid w:val="0094531C"/>
    <w:rsid w:val="009453F9"/>
    <w:rsid w:val="009454CB"/>
    <w:rsid w:val="00945518"/>
    <w:rsid w:val="009455AC"/>
    <w:rsid w:val="009455BC"/>
    <w:rsid w:val="00945817"/>
    <w:rsid w:val="0094582C"/>
    <w:rsid w:val="00945898"/>
    <w:rsid w:val="009458B8"/>
    <w:rsid w:val="009458DE"/>
    <w:rsid w:val="0094593E"/>
    <w:rsid w:val="00945A67"/>
    <w:rsid w:val="00945BFE"/>
    <w:rsid w:val="009460F0"/>
    <w:rsid w:val="009463A9"/>
    <w:rsid w:val="00946485"/>
    <w:rsid w:val="009465D4"/>
    <w:rsid w:val="0094667F"/>
    <w:rsid w:val="009466F5"/>
    <w:rsid w:val="0094678B"/>
    <w:rsid w:val="009468E8"/>
    <w:rsid w:val="00946A09"/>
    <w:rsid w:val="00946C87"/>
    <w:rsid w:val="00946E2D"/>
    <w:rsid w:val="00946ED1"/>
    <w:rsid w:val="00946F63"/>
    <w:rsid w:val="00947083"/>
    <w:rsid w:val="0094716C"/>
    <w:rsid w:val="00947185"/>
    <w:rsid w:val="009471AA"/>
    <w:rsid w:val="0094754B"/>
    <w:rsid w:val="00947672"/>
    <w:rsid w:val="009477D7"/>
    <w:rsid w:val="0094786D"/>
    <w:rsid w:val="00947A26"/>
    <w:rsid w:val="00947BE9"/>
    <w:rsid w:val="00947C73"/>
    <w:rsid w:val="00947D93"/>
    <w:rsid w:val="00947EB9"/>
    <w:rsid w:val="00947F02"/>
    <w:rsid w:val="00950058"/>
    <w:rsid w:val="009500A5"/>
    <w:rsid w:val="00950101"/>
    <w:rsid w:val="00950160"/>
    <w:rsid w:val="009501F4"/>
    <w:rsid w:val="009503E7"/>
    <w:rsid w:val="0095045E"/>
    <w:rsid w:val="0095051D"/>
    <w:rsid w:val="009506CD"/>
    <w:rsid w:val="00950720"/>
    <w:rsid w:val="00950806"/>
    <w:rsid w:val="00950838"/>
    <w:rsid w:val="0095084D"/>
    <w:rsid w:val="009508BF"/>
    <w:rsid w:val="00950A20"/>
    <w:rsid w:val="00950B65"/>
    <w:rsid w:val="00950C8F"/>
    <w:rsid w:val="00950D1A"/>
    <w:rsid w:val="00950F51"/>
    <w:rsid w:val="00950F5D"/>
    <w:rsid w:val="00951115"/>
    <w:rsid w:val="00951274"/>
    <w:rsid w:val="009512C4"/>
    <w:rsid w:val="009512DB"/>
    <w:rsid w:val="00951384"/>
    <w:rsid w:val="009513B4"/>
    <w:rsid w:val="009514C1"/>
    <w:rsid w:val="00951612"/>
    <w:rsid w:val="00951764"/>
    <w:rsid w:val="009517AF"/>
    <w:rsid w:val="00951C77"/>
    <w:rsid w:val="00951D32"/>
    <w:rsid w:val="00951E32"/>
    <w:rsid w:val="00951EA5"/>
    <w:rsid w:val="0095238E"/>
    <w:rsid w:val="00952406"/>
    <w:rsid w:val="009524E3"/>
    <w:rsid w:val="009526C6"/>
    <w:rsid w:val="0095290E"/>
    <w:rsid w:val="00952940"/>
    <w:rsid w:val="00952962"/>
    <w:rsid w:val="00952967"/>
    <w:rsid w:val="00952B0C"/>
    <w:rsid w:val="00952B56"/>
    <w:rsid w:val="00952BEB"/>
    <w:rsid w:val="00952C49"/>
    <w:rsid w:val="00952D3C"/>
    <w:rsid w:val="00952E87"/>
    <w:rsid w:val="00952FB0"/>
    <w:rsid w:val="00953036"/>
    <w:rsid w:val="009530CD"/>
    <w:rsid w:val="0095317D"/>
    <w:rsid w:val="0095328B"/>
    <w:rsid w:val="009532F3"/>
    <w:rsid w:val="0095331B"/>
    <w:rsid w:val="00953442"/>
    <w:rsid w:val="0095355F"/>
    <w:rsid w:val="0095360A"/>
    <w:rsid w:val="0095361A"/>
    <w:rsid w:val="0095365A"/>
    <w:rsid w:val="009536A8"/>
    <w:rsid w:val="00953714"/>
    <w:rsid w:val="0095371A"/>
    <w:rsid w:val="009537D3"/>
    <w:rsid w:val="00953807"/>
    <w:rsid w:val="0095385D"/>
    <w:rsid w:val="009539D3"/>
    <w:rsid w:val="00953A56"/>
    <w:rsid w:val="00953AB0"/>
    <w:rsid w:val="00953AB1"/>
    <w:rsid w:val="00953B5E"/>
    <w:rsid w:val="00953C78"/>
    <w:rsid w:val="00953CF3"/>
    <w:rsid w:val="00953E77"/>
    <w:rsid w:val="00953F13"/>
    <w:rsid w:val="00953F27"/>
    <w:rsid w:val="00954056"/>
    <w:rsid w:val="00954101"/>
    <w:rsid w:val="00954201"/>
    <w:rsid w:val="00954344"/>
    <w:rsid w:val="00954383"/>
    <w:rsid w:val="0095454B"/>
    <w:rsid w:val="00954779"/>
    <w:rsid w:val="00954999"/>
    <w:rsid w:val="00954AF4"/>
    <w:rsid w:val="00954BAF"/>
    <w:rsid w:val="00954CD8"/>
    <w:rsid w:val="00954E14"/>
    <w:rsid w:val="0095528F"/>
    <w:rsid w:val="00955333"/>
    <w:rsid w:val="0095566F"/>
    <w:rsid w:val="0095580B"/>
    <w:rsid w:val="00955820"/>
    <w:rsid w:val="00955927"/>
    <w:rsid w:val="00955A96"/>
    <w:rsid w:val="00955AFD"/>
    <w:rsid w:val="00955D12"/>
    <w:rsid w:val="00955E10"/>
    <w:rsid w:val="00955E4C"/>
    <w:rsid w:val="00955E58"/>
    <w:rsid w:val="0095605D"/>
    <w:rsid w:val="00956061"/>
    <w:rsid w:val="0095609E"/>
    <w:rsid w:val="00956147"/>
    <w:rsid w:val="009561B7"/>
    <w:rsid w:val="009561D3"/>
    <w:rsid w:val="009561F1"/>
    <w:rsid w:val="00956200"/>
    <w:rsid w:val="00956218"/>
    <w:rsid w:val="0095622E"/>
    <w:rsid w:val="0095626C"/>
    <w:rsid w:val="009562BF"/>
    <w:rsid w:val="009564DA"/>
    <w:rsid w:val="00956681"/>
    <w:rsid w:val="009566B8"/>
    <w:rsid w:val="00956775"/>
    <w:rsid w:val="009567DC"/>
    <w:rsid w:val="00956809"/>
    <w:rsid w:val="0095685B"/>
    <w:rsid w:val="00956986"/>
    <w:rsid w:val="009569DA"/>
    <w:rsid w:val="00956A73"/>
    <w:rsid w:val="00956ACF"/>
    <w:rsid w:val="00956B59"/>
    <w:rsid w:val="00956B8B"/>
    <w:rsid w:val="00956C68"/>
    <w:rsid w:val="00956CF5"/>
    <w:rsid w:val="00956D3E"/>
    <w:rsid w:val="00956D8E"/>
    <w:rsid w:val="00956EA6"/>
    <w:rsid w:val="00956FBB"/>
    <w:rsid w:val="0095707C"/>
    <w:rsid w:val="009570B7"/>
    <w:rsid w:val="00957173"/>
    <w:rsid w:val="0095726D"/>
    <w:rsid w:val="0095733F"/>
    <w:rsid w:val="00957376"/>
    <w:rsid w:val="00957393"/>
    <w:rsid w:val="009573DB"/>
    <w:rsid w:val="00957586"/>
    <w:rsid w:val="009575A5"/>
    <w:rsid w:val="00957712"/>
    <w:rsid w:val="00957776"/>
    <w:rsid w:val="00957868"/>
    <w:rsid w:val="00957A01"/>
    <w:rsid w:val="00957A02"/>
    <w:rsid w:val="00957D21"/>
    <w:rsid w:val="00957D3B"/>
    <w:rsid w:val="00957DE8"/>
    <w:rsid w:val="00957DEB"/>
    <w:rsid w:val="00957FE2"/>
    <w:rsid w:val="00957FFD"/>
    <w:rsid w:val="009601B5"/>
    <w:rsid w:val="009602A6"/>
    <w:rsid w:val="0096044F"/>
    <w:rsid w:val="0096051A"/>
    <w:rsid w:val="0096054F"/>
    <w:rsid w:val="00960722"/>
    <w:rsid w:val="0096079D"/>
    <w:rsid w:val="0096079E"/>
    <w:rsid w:val="009607DB"/>
    <w:rsid w:val="0096084A"/>
    <w:rsid w:val="00960983"/>
    <w:rsid w:val="00960A8A"/>
    <w:rsid w:val="00960E9A"/>
    <w:rsid w:val="00960F42"/>
    <w:rsid w:val="009610E9"/>
    <w:rsid w:val="00961393"/>
    <w:rsid w:val="009613FC"/>
    <w:rsid w:val="0096154F"/>
    <w:rsid w:val="00961594"/>
    <w:rsid w:val="00961667"/>
    <w:rsid w:val="009617B8"/>
    <w:rsid w:val="0096183D"/>
    <w:rsid w:val="00961939"/>
    <w:rsid w:val="0096198E"/>
    <w:rsid w:val="00961A49"/>
    <w:rsid w:val="00961B3D"/>
    <w:rsid w:val="00961C2A"/>
    <w:rsid w:val="00961C52"/>
    <w:rsid w:val="00961C78"/>
    <w:rsid w:val="00961EC9"/>
    <w:rsid w:val="009620DF"/>
    <w:rsid w:val="009621B6"/>
    <w:rsid w:val="009621C8"/>
    <w:rsid w:val="00962211"/>
    <w:rsid w:val="0096225F"/>
    <w:rsid w:val="00962310"/>
    <w:rsid w:val="00962370"/>
    <w:rsid w:val="009623C6"/>
    <w:rsid w:val="009625B1"/>
    <w:rsid w:val="009625F8"/>
    <w:rsid w:val="00962945"/>
    <w:rsid w:val="00962957"/>
    <w:rsid w:val="00962B93"/>
    <w:rsid w:val="00962BFD"/>
    <w:rsid w:val="00962C12"/>
    <w:rsid w:val="00962C84"/>
    <w:rsid w:val="00962E10"/>
    <w:rsid w:val="00962E61"/>
    <w:rsid w:val="00962EC1"/>
    <w:rsid w:val="00962F59"/>
    <w:rsid w:val="00962FD4"/>
    <w:rsid w:val="00963092"/>
    <w:rsid w:val="009631BE"/>
    <w:rsid w:val="009632F9"/>
    <w:rsid w:val="009633B9"/>
    <w:rsid w:val="009634D9"/>
    <w:rsid w:val="00963505"/>
    <w:rsid w:val="00963575"/>
    <w:rsid w:val="009635A1"/>
    <w:rsid w:val="0096363E"/>
    <w:rsid w:val="00963854"/>
    <w:rsid w:val="009639A5"/>
    <w:rsid w:val="009639AF"/>
    <w:rsid w:val="009639F1"/>
    <w:rsid w:val="00963BB4"/>
    <w:rsid w:val="00963DF9"/>
    <w:rsid w:val="00963E49"/>
    <w:rsid w:val="00964048"/>
    <w:rsid w:val="0096406F"/>
    <w:rsid w:val="00964153"/>
    <w:rsid w:val="00964173"/>
    <w:rsid w:val="009643C1"/>
    <w:rsid w:val="009645F0"/>
    <w:rsid w:val="009645F4"/>
    <w:rsid w:val="0096461C"/>
    <w:rsid w:val="0096464B"/>
    <w:rsid w:val="00964752"/>
    <w:rsid w:val="00964769"/>
    <w:rsid w:val="00964805"/>
    <w:rsid w:val="0096485A"/>
    <w:rsid w:val="0096491E"/>
    <w:rsid w:val="0096493D"/>
    <w:rsid w:val="0096493F"/>
    <w:rsid w:val="00964A5C"/>
    <w:rsid w:val="00964B8C"/>
    <w:rsid w:val="00964C79"/>
    <w:rsid w:val="00964FF6"/>
    <w:rsid w:val="009650AF"/>
    <w:rsid w:val="009650C8"/>
    <w:rsid w:val="00965123"/>
    <w:rsid w:val="00965197"/>
    <w:rsid w:val="0096520F"/>
    <w:rsid w:val="0096523B"/>
    <w:rsid w:val="009652B9"/>
    <w:rsid w:val="009654B6"/>
    <w:rsid w:val="009654E5"/>
    <w:rsid w:val="0096558B"/>
    <w:rsid w:val="009655BC"/>
    <w:rsid w:val="00965689"/>
    <w:rsid w:val="009656EC"/>
    <w:rsid w:val="009658D7"/>
    <w:rsid w:val="009659AB"/>
    <w:rsid w:val="00965B12"/>
    <w:rsid w:val="00965D5E"/>
    <w:rsid w:val="00965EA6"/>
    <w:rsid w:val="00965F69"/>
    <w:rsid w:val="009660DE"/>
    <w:rsid w:val="00966146"/>
    <w:rsid w:val="009661D2"/>
    <w:rsid w:val="009661D7"/>
    <w:rsid w:val="00966329"/>
    <w:rsid w:val="0096650F"/>
    <w:rsid w:val="0096672C"/>
    <w:rsid w:val="0096699D"/>
    <w:rsid w:val="00966AB9"/>
    <w:rsid w:val="00966AFB"/>
    <w:rsid w:val="00966B7E"/>
    <w:rsid w:val="00966BE3"/>
    <w:rsid w:val="00966CB0"/>
    <w:rsid w:val="00966D49"/>
    <w:rsid w:val="00966E31"/>
    <w:rsid w:val="00966E41"/>
    <w:rsid w:val="00966E69"/>
    <w:rsid w:val="00966E9B"/>
    <w:rsid w:val="00966FE8"/>
    <w:rsid w:val="00967004"/>
    <w:rsid w:val="00967008"/>
    <w:rsid w:val="00967032"/>
    <w:rsid w:val="0096708F"/>
    <w:rsid w:val="00967145"/>
    <w:rsid w:val="00967232"/>
    <w:rsid w:val="00967332"/>
    <w:rsid w:val="00967336"/>
    <w:rsid w:val="00967373"/>
    <w:rsid w:val="0096737E"/>
    <w:rsid w:val="0096746C"/>
    <w:rsid w:val="009674EC"/>
    <w:rsid w:val="0096761F"/>
    <w:rsid w:val="00967660"/>
    <w:rsid w:val="009676F5"/>
    <w:rsid w:val="009677DC"/>
    <w:rsid w:val="009678E4"/>
    <w:rsid w:val="0096797D"/>
    <w:rsid w:val="00967B02"/>
    <w:rsid w:val="00967B36"/>
    <w:rsid w:val="00967B6C"/>
    <w:rsid w:val="00967B6E"/>
    <w:rsid w:val="00967C7F"/>
    <w:rsid w:val="00967CF2"/>
    <w:rsid w:val="00967D60"/>
    <w:rsid w:val="00967E9B"/>
    <w:rsid w:val="00967ED8"/>
    <w:rsid w:val="00967EE4"/>
    <w:rsid w:val="00967F1F"/>
    <w:rsid w:val="00967F66"/>
    <w:rsid w:val="00970023"/>
    <w:rsid w:val="00970163"/>
    <w:rsid w:val="009701D2"/>
    <w:rsid w:val="009701EC"/>
    <w:rsid w:val="00970270"/>
    <w:rsid w:val="0097029E"/>
    <w:rsid w:val="009702E1"/>
    <w:rsid w:val="0097031E"/>
    <w:rsid w:val="009703AA"/>
    <w:rsid w:val="009703B0"/>
    <w:rsid w:val="009703C7"/>
    <w:rsid w:val="009703D6"/>
    <w:rsid w:val="00970442"/>
    <w:rsid w:val="0097045E"/>
    <w:rsid w:val="0097046E"/>
    <w:rsid w:val="0097051C"/>
    <w:rsid w:val="00970522"/>
    <w:rsid w:val="009705B0"/>
    <w:rsid w:val="009707E5"/>
    <w:rsid w:val="00970A04"/>
    <w:rsid w:val="00970A1D"/>
    <w:rsid w:val="00970BA2"/>
    <w:rsid w:val="00970D06"/>
    <w:rsid w:val="00970D4F"/>
    <w:rsid w:val="00970D72"/>
    <w:rsid w:val="00971057"/>
    <w:rsid w:val="0097107C"/>
    <w:rsid w:val="009710AD"/>
    <w:rsid w:val="00971207"/>
    <w:rsid w:val="009712BA"/>
    <w:rsid w:val="00971341"/>
    <w:rsid w:val="00971390"/>
    <w:rsid w:val="009713BB"/>
    <w:rsid w:val="009713DF"/>
    <w:rsid w:val="009714C5"/>
    <w:rsid w:val="00971520"/>
    <w:rsid w:val="00971688"/>
    <w:rsid w:val="00971753"/>
    <w:rsid w:val="009718C0"/>
    <w:rsid w:val="00971ACA"/>
    <w:rsid w:val="00971FF5"/>
    <w:rsid w:val="00972060"/>
    <w:rsid w:val="00972157"/>
    <w:rsid w:val="00972276"/>
    <w:rsid w:val="009722FB"/>
    <w:rsid w:val="00972698"/>
    <w:rsid w:val="009726A5"/>
    <w:rsid w:val="00972728"/>
    <w:rsid w:val="00972762"/>
    <w:rsid w:val="00972770"/>
    <w:rsid w:val="009727BE"/>
    <w:rsid w:val="00972B2F"/>
    <w:rsid w:val="00972B63"/>
    <w:rsid w:val="00972C2A"/>
    <w:rsid w:val="00972D66"/>
    <w:rsid w:val="00972D9D"/>
    <w:rsid w:val="00972DA1"/>
    <w:rsid w:val="00972DA9"/>
    <w:rsid w:val="00972FF0"/>
    <w:rsid w:val="009731FE"/>
    <w:rsid w:val="009732BB"/>
    <w:rsid w:val="00973424"/>
    <w:rsid w:val="009734A5"/>
    <w:rsid w:val="009735D2"/>
    <w:rsid w:val="009735EC"/>
    <w:rsid w:val="00973756"/>
    <w:rsid w:val="00973778"/>
    <w:rsid w:val="009738FA"/>
    <w:rsid w:val="009739B1"/>
    <w:rsid w:val="009739C8"/>
    <w:rsid w:val="00973A9F"/>
    <w:rsid w:val="00973AB0"/>
    <w:rsid w:val="00973B3C"/>
    <w:rsid w:val="00973B64"/>
    <w:rsid w:val="00973C2F"/>
    <w:rsid w:val="00973C31"/>
    <w:rsid w:val="00973D6A"/>
    <w:rsid w:val="00973F71"/>
    <w:rsid w:val="00973FC3"/>
    <w:rsid w:val="00974030"/>
    <w:rsid w:val="009740F2"/>
    <w:rsid w:val="0097445C"/>
    <w:rsid w:val="00974527"/>
    <w:rsid w:val="0097467E"/>
    <w:rsid w:val="00974695"/>
    <w:rsid w:val="009747FB"/>
    <w:rsid w:val="00974889"/>
    <w:rsid w:val="00974904"/>
    <w:rsid w:val="00974957"/>
    <w:rsid w:val="00974980"/>
    <w:rsid w:val="00974A37"/>
    <w:rsid w:val="00974A55"/>
    <w:rsid w:val="00974A5B"/>
    <w:rsid w:val="00974AE7"/>
    <w:rsid w:val="00974B0B"/>
    <w:rsid w:val="00974B82"/>
    <w:rsid w:val="00974B97"/>
    <w:rsid w:val="00974BD8"/>
    <w:rsid w:val="00974C16"/>
    <w:rsid w:val="00974D36"/>
    <w:rsid w:val="00974DE5"/>
    <w:rsid w:val="00974EDB"/>
    <w:rsid w:val="00974EFB"/>
    <w:rsid w:val="00974F72"/>
    <w:rsid w:val="00975008"/>
    <w:rsid w:val="0097518B"/>
    <w:rsid w:val="0097524A"/>
    <w:rsid w:val="0097527E"/>
    <w:rsid w:val="00975592"/>
    <w:rsid w:val="0097563D"/>
    <w:rsid w:val="0097565F"/>
    <w:rsid w:val="009756B4"/>
    <w:rsid w:val="00975761"/>
    <w:rsid w:val="0097580D"/>
    <w:rsid w:val="00975876"/>
    <w:rsid w:val="00975A31"/>
    <w:rsid w:val="00975BE9"/>
    <w:rsid w:val="00975C4C"/>
    <w:rsid w:val="00975CAB"/>
    <w:rsid w:val="00975E33"/>
    <w:rsid w:val="00975F47"/>
    <w:rsid w:val="009761FF"/>
    <w:rsid w:val="009762F8"/>
    <w:rsid w:val="00976348"/>
    <w:rsid w:val="009763EE"/>
    <w:rsid w:val="00976464"/>
    <w:rsid w:val="00976594"/>
    <w:rsid w:val="0097659A"/>
    <w:rsid w:val="0097668C"/>
    <w:rsid w:val="00976717"/>
    <w:rsid w:val="009767A9"/>
    <w:rsid w:val="00976843"/>
    <w:rsid w:val="009768A6"/>
    <w:rsid w:val="009769CA"/>
    <w:rsid w:val="00976B8C"/>
    <w:rsid w:val="00976BBC"/>
    <w:rsid w:val="00976C68"/>
    <w:rsid w:val="00976D25"/>
    <w:rsid w:val="00976E28"/>
    <w:rsid w:val="00976EA3"/>
    <w:rsid w:val="00976FB7"/>
    <w:rsid w:val="00977032"/>
    <w:rsid w:val="00977076"/>
    <w:rsid w:val="00977097"/>
    <w:rsid w:val="00977280"/>
    <w:rsid w:val="00977324"/>
    <w:rsid w:val="00977418"/>
    <w:rsid w:val="0097749D"/>
    <w:rsid w:val="00977519"/>
    <w:rsid w:val="009776D9"/>
    <w:rsid w:val="00977709"/>
    <w:rsid w:val="0097781F"/>
    <w:rsid w:val="0097787A"/>
    <w:rsid w:val="009778EC"/>
    <w:rsid w:val="00977A89"/>
    <w:rsid w:val="00977A8A"/>
    <w:rsid w:val="00977C3A"/>
    <w:rsid w:val="00977D53"/>
    <w:rsid w:val="00977D55"/>
    <w:rsid w:val="00977DD6"/>
    <w:rsid w:val="00977E5E"/>
    <w:rsid w:val="00977EEA"/>
    <w:rsid w:val="00977F37"/>
    <w:rsid w:val="00977F6C"/>
    <w:rsid w:val="009800E1"/>
    <w:rsid w:val="0098014A"/>
    <w:rsid w:val="0098017F"/>
    <w:rsid w:val="009801B6"/>
    <w:rsid w:val="009802E3"/>
    <w:rsid w:val="009805C4"/>
    <w:rsid w:val="0098061B"/>
    <w:rsid w:val="0098076B"/>
    <w:rsid w:val="00980775"/>
    <w:rsid w:val="00980795"/>
    <w:rsid w:val="00980852"/>
    <w:rsid w:val="00980A3A"/>
    <w:rsid w:val="00980A47"/>
    <w:rsid w:val="00980BA8"/>
    <w:rsid w:val="00980BCA"/>
    <w:rsid w:val="00980C6D"/>
    <w:rsid w:val="00980E3E"/>
    <w:rsid w:val="00980F15"/>
    <w:rsid w:val="00980FF1"/>
    <w:rsid w:val="00981011"/>
    <w:rsid w:val="009810D2"/>
    <w:rsid w:val="0098113E"/>
    <w:rsid w:val="00981240"/>
    <w:rsid w:val="00981375"/>
    <w:rsid w:val="009814C3"/>
    <w:rsid w:val="009815DD"/>
    <w:rsid w:val="009816A6"/>
    <w:rsid w:val="00981892"/>
    <w:rsid w:val="00981A35"/>
    <w:rsid w:val="00981A67"/>
    <w:rsid w:val="00981B11"/>
    <w:rsid w:val="00981B8D"/>
    <w:rsid w:val="00981D24"/>
    <w:rsid w:val="00981DBE"/>
    <w:rsid w:val="00981DDB"/>
    <w:rsid w:val="00981E0D"/>
    <w:rsid w:val="00981EB3"/>
    <w:rsid w:val="00982157"/>
    <w:rsid w:val="0098218B"/>
    <w:rsid w:val="009821CC"/>
    <w:rsid w:val="00982220"/>
    <w:rsid w:val="00982306"/>
    <w:rsid w:val="00982367"/>
    <w:rsid w:val="00982411"/>
    <w:rsid w:val="0098265F"/>
    <w:rsid w:val="0098276A"/>
    <w:rsid w:val="00982B51"/>
    <w:rsid w:val="00982D5F"/>
    <w:rsid w:val="00982E35"/>
    <w:rsid w:val="00982FCC"/>
    <w:rsid w:val="009830B8"/>
    <w:rsid w:val="00983134"/>
    <w:rsid w:val="009831A1"/>
    <w:rsid w:val="009833EF"/>
    <w:rsid w:val="009834DC"/>
    <w:rsid w:val="009835F2"/>
    <w:rsid w:val="0098369D"/>
    <w:rsid w:val="009837CC"/>
    <w:rsid w:val="00983807"/>
    <w:rsid w:val="00983932"/>
    <w:rsid w:val="00983BE9"/>
    <w:rsid w:val="00983D2D"/>
    <w:rsid w:val="00983DD6"/>
    <w:rsid w:val="00983E2D"/>
    <w:rsid w:val="00983F0F"/>
    <w:rsid w:val="00983F10"/>
    <w:rsid w:val="00983FA6"/>
    <w:rsid w:val="00984028"/>
    <w:rsid w:val="00984064"/>
    <w:rsid w:val="009841C5"/>
    <w:rsid w:val="00984363"/>
    <w:rsid w:val="0098445D"/>
    <w:rsid w:val="009844E3"/>
    <w:rsid w:val="009844E5"/>
    <w:rsid w:val="0098457C"/>
    <w:rsid w:val="0098463F"/>
    <w:rsid w:val="009847F7"/>
    <w:rsid w:val="00984899"/>
    <w:rsid w:val="009848E8"/>
    <w:rsid w:val="00984A1E"/>
    <w:rsid w:val="00984AC2"/>
    <w:rsid w:val="00984ACF"/>
    <w:rsid w:val="00984AD2"/>
    <w:rsid w:val="00984B6F"/>
    <w:rsid w:val="00984B84"/>
    <w:rsid w:val="00984BE2"/>
    <w:rsid w:val="00984C49"/>
    <w:rsid w:val="00984D4D"/>
    <w:rsid w:val="00984D9E"/>
    <w:rsid w:val="00984FB4"/>
    <w:rsid w:val="00984FCA"/>
    <w:rsid w:val="0098504A"/>
    <w:rsid w:val="00985062"/>
    <w:rsid w:val="00985332"/>
    <w:rsid w:val="009853C1"/>
    <w:rsid w:val="00985425"/>
    <w:rsid w:val="009854E1"/>
    <w:rsid w:val="0098552A"/>
    <w:rsid w:val="009855D0"/>
    <w:rsid w:val="009855E4"/>
    <w:rsid w:val="009856F3"/>
    <w:rsid w:val="009859A8"/>
    <w:rsid w:val="009859F8"/>
    <w:rsid w:val="00985A10"/>
    <w:rsid w:val="00985A3E"/>
    <w:rsid w:val="00985B4B"/>
    <w:rsid w:val="00985C79"/>
    <w:rsid w:val="00985C8C"/>
    <w:rsid w:val="00985CA8"/>
    <w:rsid w:val="00985D33"/>
    <w:rsid w:val="00985D4B"/>
    <w:rsid w:val="00985F59"/>
    <w:rsid w:val="00985FFD"/>
    <w:rsid w:val="00986071"/>
    <w:rsid w:val="00986211"/>
    <w:rsid w:val="00986476"/>
    <w:rsid w:val="0098648C"/>
    <w:rsid w:val="009864A4"/>
    <w:rsid w:val="009864BB"/>
    <w:rsid w:val="009864D4"/>
    <w:rsid w:val="0098656F"/>
    <w:rsid w:val="00986619"/>
    <w:rsid w:val="00986665"/>
    <w:rsid w:val="009866BD"/>
    <w:rsid w:val="009867F3"/>
    <w:rsid w:val="00986868"/>
    <w:rsid w:val="00986908"/>
    <w:rsid w:val="00986AAC"/>
    <w:rsid w:val="00986B6C"/>
    <w:rsid w:val="00986C02"/>
    <w:rsid w:val="00986D36"/>
    <w:rsid w:val="00986D91"/>
    <w:rsid w:val="00986E1F"/>
    <w:rsid w:val="009871C0"/>
    <w:rsid w:val="009871E1"/>
    <w:rsid w:val="00987235"/>
    <w:rsid w:val="009875C6"/>
    <w:rsid w:val="00987654"/>
    <w:rsid w:val="00987655"/>
    <w:rsid w:val="009877CE"/>
    <w:rsid w:val="00987817"/>
    <w:rsid w:val="00987AAD"/>
    <w:rsid w:val="00987D3E"/>
    <w:rsid w:val="00987D74"/>
    <w:rsid w:val="00987DE4"/>
    <w:rsid w:val="00987F15"/>
    <w:rsid w:val="00990184"/>
    <w:rsid w:val="009901A4"/>
    <w:rsid w:val="00990315"/>
    <w:rsid w:val="00990381"/>
    <w:rsid w:val="009903E8"/>
    <w:rsid w:val="00990445"/>
    <w:rsid w:val="00990461"/>
    <w:rsid w:val="00990491"/>
    <w:rsid w:val="009904DB"/>
    <w:rsid w:val="0099051D"/>
    <w:rsid w:val="009906A0"/>
    <w:rsid w:val="0099071A"/>
    <w:rsid w:val="00990793"/>
    <w:rsid w:val="00990A1A"/>
    <w:rsid w:val="00990A95"/>
    <w:rsid w:val="00990C9C"/>
    <w:rsid w:val="00990CAC"/>
    <w:rsid w:val="00990CE0"/>
    <w:rsid w:val="00990E1F"/>
    <w:rsid w:val="00990EF0"/>
    <w:rsid w:val="00990F0A"/>
    <w:rsid w:val="00991253"/>
    <w:rsid w:val="009912B4"/>
    <w:rsid w:val="009912FD"/>
    <w:rsid w:val="009914AA"/>
    <w:rsid w:val="009914F5"/>
    <w:rsid w:val="0099152E"/>
    <w:rsid w:val="00991536"/>
    <w:rsid w:val="00991640"/>
    <w:rsid w:val="00991762"/>
    <w:rsid w:val="009917C4"/>
    <w:rsid w:val="00991855"/>
    <w:rsid w:val="00991959"/>
    <w:rsid w:val="00991977"/>
    <w:rsid w:val="009919B7"/>
    <w:rsid w:val="009919BE"/>
    <w:rsid w:val="00991A79"/>
    <w:rsid w:val="00991AED"/>
    <w:rsid w:val="00991B11"/>
    <w:rsid w:val="00991B34"/>
    <w:rsid w:val="00991B65"/>
    <w:rsid w:val="00991BB1"/>
    <w:rsid w:val="00991C0E"/>
    <w:rsid w:val="00991DAF"/>
    <w:rsid w:val="00991E43"/>
    <w:rsid w:val="00991F9A"/>
    <w:rsid w:val="00991FD4"/>
    <w:rsid w:val="00992072"/>
    <w:rsid w:val="009920D3"/>
    <w:rsid w:val="0099217D"/>
    <w:rsid w:val="00992256"/>
    <w:rsid w:val="0099242A"/>
    <w:rsid w:val="00992434"/>
    <w:rsid w:val="009924C9"/>
    <w:rsid w:val="00992563"/>
    <w:rsid w:val="009927CE"/>
    <w:rsid w:val="009927D1"/>
    <w:rsid w:val="00992826"/>
    <w:rsid w:val="009928A3"/>
    <w:rsid w:val="00992B65"/>
    <w:rsid w:val="00992CDA"/>
    <w:rsid w:val="00992DDB"/>
    <w:rsid w:val="00992E5F"/>
    <w:rsid w:val="00992FDB"/>
    <w:rsid w:val="0099305E"/>
    <w:rsid w:val="00993263"/>
    <w:rsid w:val="00993294"/>
    <w:rsid w:val="00993304"/>
    <w:rsid w:val="0099334D"/>
    <w:rsid w:val="009933EC"/>
    <w:rsid w:val="00993591"/>
    <w:rsid w:val="009935CA"/>
    <w:rsid w:val="00993608"/>
    <w:rsid w:val="009936D1"/>
    <w:rsid w:val="0099381C"/>
    <w:rsid w:val="00993981"/>
    <w:rsid w:val="00993A9A"/>
    <w:rsid w:val="00993ADE"/>
    <w:rsid w:val="00993AF5"/>
    <w:rsid w:val="00993B88"/>
    <w:rsid w:val="00993DC0"/>
    <w:rsid w:val="00993E1F"/>
    <w:rsid w:val="0099422F"/>
    <w:rsid w:val="00994310"/>
    <w:rsid w:val="00994354"/>
    <w:rsid w:val="009944A4"/>
    <w:rsid w:val="0099451E"/>
    <w:rsid w:val="009945F6"/>
    <w:rsid w:val="00994720"/>
    <w:rsid w:val="0099480B"/>
    <w:rsid w:val="0099495E"/>
    <w:rsid w:val="00994AA0"/>
    <w:rsid w:val="00994B5C"/>
    <w:rsid w:val="00994C1F"/>
    <w:rsid w:val="00994C75"/>
    <w:rsid w:val="00994CA3"/>
    <w:rsid w:val="00994DD5"/>
    <w:rsid w:val="00994F9F"/>
    <w:rsid w:val="009950B0"/>
    <w:rsid w:val="00995214"/>
    <w:rsid w:val="009953FC"/>
    <w:rsid w:val="00995423"/>
    <w:rsid w:val="00995466"/>
    <w:rsid w:val="009956AA"/>
    <w:rsid w:val="009958A7"/>
    <w:rsid w:val="009958B4"/>
    <w:rsid w:val="00995B6A"/>
    <w:rsid w:val="00995CB9"/>
    <w:rsid w:val="00995E22"/>
    <w:rsid w:val="00995EC2"/>
    <w:rsid w:val="00995F25"/>
    <w:rsid w:val="00995F7E"/>
    <w:rsid w:val="00996096"/>
    <w:rsid w:val="009960EC"/>
    <w:rsid w:val="00996185"/>
    <w:rsid w:val="00996249"/>
    <w:rsid w:val="0099636F"/>
    <w:rsid w:val="0099646A"/>
    <w:rsid w:val="0099653E"/>
    <w:rsid w:val="0099665C"/>
    <w:rsid w:val="009968AB"/>
    <w:rsid w:val="00996BE2"/>
    <w:rsid w:val="00996C35"/>
    <w:rsid w:val="00996D25"/>
    <w:rsid w:val="00996D58"/>
    <w:rsid w:val="00996DB9"/>
    <w:rsid w:val="00996E6D"/>
    <w:rsid w:val="00996EA2"/>
    <w:rsid w:val="00996F01"/>
    <w:rsid w:val="00996FFF"/>
    <w:rsid w:val="00997012"/>
    <w:rsid w:val="00997141"/>
    <w:rsid w:val="00997321"/>
    <w:rsid w:val="00997378"/>
    <w:rsid w:val="0099739D"/>
    <w:rsid w:val="009974B3"/>
    <w:rsid w:val="00997508"/>
    <w:rsid w:val="00997625"/>
    <w:rsid w:val="009976D7"/>
    <w:rsid w:val="00997817"/>
    <w:rsid w:val="00997880"/>
    <w:rsid w:val="009978BB"/>
    <w:rsid w:val="00997977"/>
    <w:rsid w:val="00997ACD"/>
    <w:rsid w:val="00997CE5"/>
    <w:rsid w:val="00997CFD"/>
    <w:rsid w:val="00997DC5"/>
    <w:rsid w:val="00997E91"/>
    <w:rsid w:val="00997EC7"/>
    <w:rsid w:val="009A00B0"/>
    <w:rsid w:val="009A01F2"/>
    <w:rsid w:val="009A020D"/>
    <w:rsid w:val="009A025F"/>
    <w:rsid w:val="009A037B"/>
    <w:rsid w:val="009A04D8"/>
    <w:rsid w:val="009A051E"/>
    <w:rsid w:val="009A067F"/>
    <w:rsid w:val="009A0745"/>
    <w:rsid w:val="009A07F9"/>
    <w:rsid w:val="009A09AA"/>
    <w:rsid w:val="009A0B46"/>
    <w:rsid w:val="009A0BE7"/>
    <w:rsid w:val="009A0C13"/>
    <w:rsid w:val="009A0CCC"/>
    <w:rsid w:val="009A0F0E"/>
    <w:rsid w:val="009A0FB1"/>
    <w:rsid w:val="009A106F"/>
    <w:rsid w:val="009A1099"/>
    <w:rsid w:val="009A109A"/>
    <w:rsid w:val="009A1244"/>
    <w:rsid w:val="009A12D0"/>
    <w:rsid w:val="009A1340"/>
    <w:rsid w:val="009A1351"/>
    <w:rsid w:val="009A1408"/>
    <w:rsid w:val="009A14CC"/>
    <w:rsid w:val="009A14EF"/>
    <w:rsid w:val="009A1500"/>
    <w:rsid w:val="009A17A0"/>
    <w:rsid w:val="009A180B"/>
    <w:rsid w:val="009A18C4"/>
    <w:rsid w:val="009A1A36"/>
    <w:rsid w:val="009A1ABD"/>
    <w:rsid w:val="009A1ABF"/>
    <w:rsid w:val="009A1D77"/>
    <w:rsid w:val="009A1FD4"/>
    <w:rsid w:val="009A2027"/>
    <w:rsid w:val="009A248E"/>
    <w:rsid w:val="009A24A0"/>
    <w:rsid w:val="009A24E6"/>
    <w:rsid w:val="009A257F"/>
    <w:rsid w:val="009A2681"/>
    <w:rsid w:val="009A2736"/>
    <w:rsid w:val="009A29AE"/>
    <w:rsid w:val="009A2A39"/>
    <w:rsid w:val="009A2C9A"/>
    <w:rsid w:val="009A2E39"/>
    <w:rsid w:val="009A2F42"/>
    <w:rsid w:val="009A3145"/>
    <w:rsid w:val="009A3350"/>
    <w:rsid w:val="009A336D"/>
    <w:rsid w:val="009A34DA"/>
    <w:rsid w:val="009A352A"/>
    <w:rsid w:val="009A367D"/>
    <w:rsid w:val="009A3725"/>
    <w:rsid w:val="009A37AA"/>
    <w:rsid w:val="009A39F7"/>
    <w:rsid w:val="009A3C02"/>
    <w:rsid w:val="009A3C7C"/>
    <w:rsid w:val="009A3CF9"/>
    <w:rsid w:val="009A3D2E"/>
    <w:rsid w:val="009A3E38"/>
    <w:rsid w:val="009A3E99"/>
    <w:rsid w:val="009A3EC5"/>
    <w:rsid w:val="009A3EDD"/>
    <w:rsid w:val="009A4028"/>
    <w:rsid w:val="009A4098"/>
    <w:rsid w:val="009A4398"/>
    <w:rsid w:val="009A4413"/>
    <w:rsid w:val="009A44C3"/>
    <w:rsid w:val="009A4644"/>
    <w:rsid w:val="009A4671"/>
    <w:rsid w:val="009A47A1"/>
    <w:rsid w:val="009A4957"/>
    <w:rsid w:val="009A4963"/>
    <w:rsid w:val="009A4A40"/>
    <w:rsid w:val="009A4B15"/>
    <w:rsid w:val="009A4B88"/>
    <w:rsid w:val="009A4CA4"/>
    <w:rsid w:val="009A4CD3"/>
    <w:rsid w:val="009A4D7B"/>
    <w:rsid w:val="009A4DB6"/>
    <w:rsid w:val="009A4DFC"/>
    <w:rsid w:val="009A4DFF"/>
    <w:rsid w:val="009A4E5E"/>
    <w:rsid w:val="009A4F06"/>
    <w:rsid w:val="009A5002"/>
    <w:rsid w:val="009A5110"/>
    <w:rsid w:val="009A52E0"/>
    <w:rsid w:val="009A534D"/>
    <w:rsid w:val="009A5432"/>
    <w:rsid w:val="009A5556"/>
    <w:rsid w:val="009A57A9"/>
    <w:rsid w:val="009A583F"/>
    <w:rsid w:val="009A5A60"/>
    <w:rsid w:val="009A5A84"/>
    <w:rsid w:val="009A5C06"/>
    <w:rsid w:val="009A5C32"/>
    <w:rsid w:val="009A5CD3"/>
    <w:rsid w:val="009A5CEE"/>
    <w:rsid w:val="009A5D7D"/>
    <w:rsid w:val="009A5E75"/>
    <w:rsid w:val="009A5EA9"/>
    <w:rsid w:val="009A5F53"/>
    <w:rsid w:val="009A6004"/>
    <w:rsid w:val="009A61D7"/>
    <w:rsid w:val="009A62E5"/>
    <w:rsid w:val="009A6443"/>
    <w:rsid w:val="009A6651"/>
    <w:rsid w:val="009A6670"/>
    <w:rsid w:val="009A681A"/>
    <w:rsid w:val="009A68AF"/>
    <w:rsid w:val="009A6FE7"/>
    <w:rsid w:val="009A7028"/>
    <w:rsid w:val="009A7161"/>
    <w:rsid w:val="009A7226"/>
    <w:rsid w:val="009A74E6"/>
    <w:rsid w:val="009A78CB"/>
    <w:rsid w:val="009A7955"/>
    <w:rsid w:val="009A7D66"/>
    <w:rsid w:val="009A7DBF"/>
    <w:rsid w:val="009A7EFF"/>
    <w:rsid w:val="009B000D"/>
    <w:rsid w:val="009B0184"/>
    <w:rsid w:val="009B0188"/>
    <w:rsid w:val="009B04E3"/>
    <w:rsid w:val="009B07B8"/>
    <w:rsid w:val="009B07B9"/>
    <w:rsid w:val="009B09B2"/>
    <w:rsid w:val="009B09B9"/>
    <w:rsid w:val="009B09BF"/>
    <w:rsid w:val="009B0B5D"/>
    <w:rsid w:val="009B0B89"/>
    <w:rsid w:val="009B0C3B"/>
    <w:rsid w:val="009B0C8A"/>
    <w:rsid w:val="009B0D24"/>
    <w:rsid w:val="009B0DE0"/>
    <w:rsid w:val="009B0EDF"/>
    <w:rsid w:val="009B1180"/>
    <w:rsid w:val="009B1280"/>
    <w:rsid w:val="009B13BF"/>
    <w:rsid w:val="009B160E"/>
    <w:rsid w:val="009B1AB3"/>
    <w:rsid w:val="009B1BA3"/>
    <w:rsid w:val="009B1BE5"/>
    <w:rsid w:val="009B1D0A"/>
    <w:rsid w:val="009B1D7B"/>
    <w:rsid w:val="009B21A7"/>
    <w:rsid w:val="009B21B1"/>
    <w:rsid w:val="009B220B"/>
    <w:rsid w:val="009B232A"/>
    <w:rsid w:val="009B23A9"/>
    <w:rsid w:val="009B2461"/>
    <w:rsid w:val="009B2646"/>
    <w:rsid w:val="009B264C"/>
    <w:rsid w:val="009B271A"/>
    <w:rsid w:val="009B2754"/>
    <w:rsid w:val="009B279E"/>
    <w:rsid w:val="009B28A5"/>
    <w:rsid w:val="009B2ABE"/>
    <w:rsid w:val="009B2E72"/>
    <w:rsid w:val="009B2F7C"/>
    <w:rsid w:val="009B303A"/>
    <w:rsid w:val="009B3094"/>
    <w:rsid w:val="009B3104"/>
    <w:rsid w:val="009B3154"/>
    <w:rsid w:val="009B31C7"/>
    <w:rsid w:val="009B3219"/>
    <w:rsid w:val="009B322F"/>
    <w:rsid w:val="009B350C"/>
    <w:rsid w:val="009B3539"/>
    <w:rsid w:val="009B361C"/>
    <w:rsid w:val="009B36CC"/>
    <w:rsid w:val="009B3A86"/>
    <w:rsid w:val="009B3B4A"/>
    <w:rsid w:val="009B3C24"/>
    <w:rsid w:val="009B3C7B"/>
    <w:rsid w:val="009B3D57"/>
    <w:rsid w:val="009B3D9D"/>
    <w:rsid w:val="009B3DED"/>
    <w:rsid w:val="009B4021"/>
    <w:rsid w:val="009B4032"/>
    <w:rsid w:val="009B41C2"/>
    <w:rsid w:val="009B42B0"/>
    <w:rsid w:val="009B4425"/>
    <w:rsid w:val="009B444F"/>
    <w:rsid w:val="009B45B5"/>
    <w:rsid w:val="009B465B"/>
    <w:rsid w:val="009B4788"/>
    <w:rsid w:val="009B47AB"/>
    <w:rsid w:val="009B484A"/>
    <w:rsid w:val="009B4967"/>
    <w:rsid w:val="009B49EB"/>
    <w:rsid w:val="009B4A3D"/>
    <w:rsid w:val="009B4B4C"/>
    <w:rsid w:val="009B4DED"/>
    <w:rsid w:val="009B4EC7"/>
    <w:rsid w:val="009B4EFD"/>
    <w:rsid w:val="009B4F02"/>
    <w:rsid w:val="009B50A7"/>
    <w:rsid w:val="009B5237"/>
    <w:rsid w:val="009B52CB"/>
    <w:rsid w:val="009B52DD"/>
    <w:rsid w:val="009B532F"/>
    <w:rsid w:val="009B53BA"/>
    <w:rsid w:val="009B54D4"/>
    <w:rsid w:val="009B561B"/>
    <w:rsid w:val="009B5678"/>
    <w:rsid w:val="009B57A0"/>
    <w:rsid w:val="009B57DE"/>
    <w:rsid w:val="009B58FB"/>
    <w:rsid w:val="009B5939"/>
    <w:rsid w:val="009B596B"/>
    <w:rsid w:val="009B59F1"/>
    <w:rsid w:val="009B5A2B"/>
    <w:rsid w:val="009B5AE3"/>
    <w:rsid w:val="009B5AF9"/>
    <w:rsid w:val="009B5DDF"/>
    <w:rsid w:val="009B5E11"/>
    <w:rsid w:val="009B5ECD"/>
    <w:rsid w:val="009B5EF6"/>
    <w:rsid w:val="009B6010"/>
    <w:rsid w:val="009B60EB"/>
    <w:rsid w:val="009B6242"/>
    <w:rsid w:val="009B6522"/>
    <w:rsid w:val="009B66E9"/>
    <w:rsid w:val="009B688B"/>
    <w:rsid w:val="009B6A8E"/>
    <w:rsid w:val="009B6AEF"/>
    <w:rsid w:val="009B6C6A"/>
    <w:rsid w:val="009B6D02"/>
    <w:rsid w:val="009B6EA6"/>
    <w:rsid w:val="009B6EFF"/>
    <w:rsid w:val="009B6F10"/>
    <w:rsid w:val="009B6F6D"/>
    <w:rsid w:val="009B70C5"/>
    <w:rsid w:val="009B7156"/>
    <w:rsid w:val="009B7159"/>
    <w:rsid w:val="009B71E6"/>
    <w:rsid w:val="009B725D"/>
    <w:rsid w:val="009B72F2"/>
    <w:rsid w:val="009B747B"/>
    <w:rsid w:val="009B759A"/>
    <w:rsid w:val="009B7618"/>
    <w:rsid w:val="009B77E5"/>
    <w:rsid w:val="009B7A3D"/>
    <w:rsid w:val="009B7A9B"/>
    <w:rsid w:val="009B7C85"/>
    <w:rsid w:val="009B7E85"/>
    <w:rsid w:val="009B7EE4"/>
    <w:rsid w:val="009B7F2C"/>
    <w:rsid w:val="009B7F46"/>
    <w:rsid w:val="009C004E"/>
    <w:rsid w:val="009C010E"/>
    <w:rsid w:val="009C01CE"/>
    <w:rsid w:val="009C01E9"/>
    <w:rsid w:val="009C0223"/>
    <w:rsid w:val="009C0563"/>
    <w:rsid w:val="009C0564"/>
    <w:rsid w:val="009C05AF"/>
    <w:rsid w:val="009C0677"/>
    <w:rsid w:val="009C0793"/>
    <w:rsid w:val="009C09F0"/>
    <w:rsid w:val="009C0AEC"/>
    <w:rsid w:val="009C0CEB"/>
    <w:rsid w:val="009C0DA7"/>
    <w:rsid w:val="009C0E16"/>
    <w:rsid w:val="009C0E21"/>
    <w:rsid w:val="009C0E27"/>
    <w:rsid w:val="009C0E74"/>
    <w:rsid w:val="009C0E93"/>
    <w:rsid w:val="009C0EDB"/>
    <w:rsid w:val="009C0FAE"/>
    <w:rsid w:val="009C105D"/>
    <w:rsid w:val="009C12B4"/>
    <w:rsid w:val="009C1340"/>
    <w:rsid w:val="009C1394"/>
    <w:rsid w:val="009C13FC"/>
    <w:rsid w:val="009C154A"/>
    <w:rsid w:val="009C1606"/>
    <w:rsid w:val="009C16A0"/>
    <w:rsid w:val="009C17B1"/>
    <w:rsid w:val="009C188B"/>
    <w:rsid w:val="009C189A"/>
    <w:rsid w:val="009C1BAB"/>
    <w:rsid w:val="009C1CDE"/>
    <w:rsid w:val="009C1D3A"/>
    <w:rsid w:val="009C1D88"/>
    <w:rsid w:val="009C1D90"/>
    <w:rsid w:val="009C1DA5"/>
    <w:rsid w:val="009C1E90"/>
    <w:rsid w:val="009C20BF"/>
    <w:rsid w:val="009C22A2"/>
    <w:rsid w:val="009C22A9"/>
    <w:rsid w:val="009C2366"/>
    <w:rsid w:val="009C238C"/>
    <w:rsid w:val="009C24CF"/>
    <w:rsid w:val="009C2567"/>
    <w:rsid w:val="009C2818"/>
    <w:rsid w:val="009C2866"/>
    <w:rsid w:val="009C29E2"/>
    <w:rsid w:val="009C2C01"/>
    <w:rsid w:val="009C2C5C"/>
    <w:rsid w:val="009C2D36"/>
    <w:rsid w:val="009C2DB5"/>
    <w:rsid w:val="009C2EAF"/>
    <w:rsid w:val="009C307A"/>
    <w:rsid w:val="009C30E1"/>
    <w:rsid w:val="009C328A"/>
    <w:rsid w:val="009C32D3"/>
    <w:rsid w:val="009C330D"/>
    <w:rsid w:val="009C3387"/>
    <w:rsid w:val="009C3410"/>
    <w:rsid w:val="009C351A"/>
    <w:rsid w:val="009C3667"/>
    <w:rsid w:val="009C36CF"/>
    <w:rsid w:val="009C3703"/>
    <w:rsid w:val="009C378F"/>
    <w:rsid w:val="009C37B5"/>
    <w:rsid w:val="009C37DA"/>
    <w:rsid w:val="009C3830"/>
    <w:rsid w:val="009C3832"/>
    <w:rsid w:val="009C386F"/>
    <w:rsid w:val="009C3A96"/>
    <w:rsid w:val="009C3AAE"/>
    <w:rsid w:val="009C3B85"/>
    <w:rsid w:val="009C3C03"/>
    <w:rsid w:val="009C3C60"/>
    <w:rsid w:val="009C3C9D"/>
    <w:rsid w:val="009C3CB1"/>
    <w:rsid w:val="009C3D16"/>
    <w:rsid w:val="009C3D60"/>
    <w:rsid w:val="009C3F41"/>
    <w:rsid w:val="009C4126"/>
    <w:rsid w:val="009C415F"/>
    <w:rsid w:val="009C41DC"/>
    <w:rsid w:val="009C422D"/>
    <w:rsid w:val="009C42F6"/>
    <w:rsid w:val="009C4320"/>
    <w:rsid w:val="009C43D5"/>
    <w:rsid w:val="009C4420"/>
    <w:rsid w:val="009C444C"/>
    <w:rsid w:val="009C448C"/>
    <w:rsid w:val="009C46A1"/>
    <w:rsid w:val="009C46BF"/>
    <w:rsid w:val="009C483F"/>
    <w:rsid w:val="009C48A9"/>
    <w:rsid w:val="009C4913"/>
    <w:rsid w:val="009C4932"/>
    <w:rsid w:val="009C49A1"/>
    <w:rsid w:val="009C4A22"/>
    <w:rsid w:val="009C4ACF"/>
    <w:rsid w:val="009C4BF5"/>
    <w:rsid w:val="009C4C08"/>
    <w:rsid w:val="009C4FDA"/>
    <w:rsid w:val="009C506E"/>
    <w:rsid w:val="009C509E"/>
    <w:rsid w:val="009C5159"/>
    <w:rsid w:val="009C5191"/>
    <w:rsid w:val="009C51F4"/>
    <w:rsid w:val="009C5254"/>
    <w:rsid w:val="009C52D7"/>
    <w:rsid w:val="009C5428"/>
    <w:rsid w:val="009C5451"/>
    <w:rsid w:val="009C54F3"/>
    <w:rsid w:val="009C57A4"/>
    <w:rsid w:val="009C57B7"/>
    <w:rsid w:val="009C5A9F"/>
    <w:rsid w:val="009C5B0E"/>
    <w:rsid w:val="009C5B50"/>
    <w:rsid w:val="009C5B64"/>
    <w:rsid w:val="009C5BD2"/>
    <w:rsid w:val="009C5C83"/>
    <w:rsid w:val="009C5D3B"/>
    <w:rsid w:val="009C5D3D"/>
    <w:rsid w:val="009C5DE2"/>
    <w:rsid w:val="009C5DFD"/>
    <w:rsid w:val="009C5E2E"/>
    <w:rsid w:val="009C5E43"/>
    <w:rsid w:val="009C5FC1"/>
    <w:rsid w:val="009C60E7"/>
    <w:rsid w:val="009C6170"/>
    <w:rsid w:val="009C6175"/>
    <w:rsid w:val="009C621F"/>
    <w:rsid w:val="009C62B1"/>
    <w:rsid w:val="009C62D0"/>
    <w:rsid w:val="009C6579"/>
    <w:rsid w:val="009C660A"/>
    <w:rsid w:val="009C6667"/>
    <w:rsid w:val="009C669F"/>
    <w:rsid w:val="009C6805"/>
    <w:rsid w:val="009C6981"/>
    <w:rsid w:val="009C69A6"/>
    <w:rsid w:val="009C6A91"/>
    <w:rsid w:val="009C6BFC"/>
    <w:rsid w:val="009C6C85"/>
    <w:rsid w:val="009C6CF4"/>
    <w:rsid w:val="009C6E0D"/>
    <w:rsid w:val="009C6F81"/>
    <w:rsid w:val="009C6FE0"/>
    <w:rsid w:val="009C7066"/>
    <w:rsid w:val="009C70BB"/>
    <w:rsid w:val="009C7203"/>
    <w:rsid w:val="009C7277"/>
    <w:rsid w:val="009C7333"/>
    <w:rsid w:val="009C733F"/>
    <w:rsid w:val="009C753F"/>
    <w:rsid w:val="009C7594"/>
    <w:rsid w:val="009C767A"/>
    <w:rsid w:val="009C76AA"/>
    <w:rsid w:val="009C7A63"/>
    <w:rsid w:val="009C7ACD"/>
    <w:rsid w:val="009C7C8C"/>
    <w:rsid w:val="009C7CBE"/>
    <w:rsid w:val="009C7F3A"/>
    <w:rsid w:val="009D0046"/>
    <w:rsid w:val="009D01C1"/>
    <w:rsid w:val="009D0202"/>
    <w:rsid w:val="009D0204"/>
    <w:rsid w:val="009D0383"/>
    <w:rsid w:val="009D04FD"/>
    <w:rsid w:val="009D0706"/>
    <w:rsid w:val="009D0735"/>
    <w:rsid w:val="009D07D8"/>
    <w:rsid w:val="009D08C8"/>
    <w:rsid w:val="009D09A6"/>
    <w:rsid w:val="009D0A14"/>
    <w:rsid w:val="009D0B1D"/>
    <w:rsid w:val="009D0B86"/>
    <w:rsid w:val="009D0BAC"/>
    <w:rsid w:val="009D0C23"/>
    <w:rsid w:val="009D0C87"/>
    <w:rsid w:val="009D0D90"/>
    <w:rsid w:val="009D0DD2"/>
    <w:rsid w:val="009D0E0E"/>
    <w:rsid w:val="009D0E66"/>
    <w:rsid w:val="009D0EEA"/>
    <w:rsid w:val="009D104F"/>
    <w:rsid w:val="009D142B"/>
    <w:rsid w:val="009D152B"/>
    <w:rsid w:val="009D1535"/>
    <w:rsid w:val="009D161C"/>
    <w:rsid w:val="009D1713"/>
    <w:rsid w:val="009D1777"/>
    <w:rsid w:val="009D17BA"/>
    <w:rsid w:val="009D18ED"/>
    <w:rsid w:val="009D192D"/>
    <w:rsid w:val="009D1A26"/>
    <w:rsid w:val="009D1BC3"/>
    <w:rsid w:val="009D1C51"/>
    <w:rsid w:val="009D1C98"/>
    <w:rsid w:val="009D1DDA"/>
    <w:rsid w:val="009D1E62"/>
    <w:rsid w:val="009D1E7C"/>
    <w:rsid w:val="009D1E8B"/>
    <w:rsid w:val="009D1EBD"/>
    <w:rsid w:val="009D1EFA"/>
    <w:rsid w:val="009D206C"/>
    <w:rsid w:val="009D208A"/>
    <w:rsid w:val="009D2133"/>
    <w:rsid w:val="009D236E"/>
    <w:rsid w:val="009D23F5"/>
    <w:rsid w:val="009D2528"/>
    <w:rsid w:val="009D25A7"/>
    <w:rsid w:val="009D27C4"/>
    <w:rsid w:val="009D2968"/>
    <w:rsid w:val="009D2A93"/>
    <w:rsid w:val="009D2BDB"/>
    <w:rsid w:val="009D2C92"/>
    <w:rsid w:val="009D2C9A"/>
    <w:rsid w:val="009D2EC5"/>
    <w:rsid w:val="009D2EDF"/>
    <w:rsid w:val="009D2F16"/>
    <w:rsid w:val="009D2F64"/>
    <w:rsid w:val="009D3056"/>
    <w:rsid w:val="009D3068"/>
    <w:rsid w:val="009D30AB"/>
    <w:rsid w:val="009D30B5"/>
    <w:rsid w:val="009D3158"/>
    <w:rsid w:val="009D31E1"/>
    <w:rsid w:val="009D3210"/>
    <w:rsid w:val="009D325B"/>
    <w:rsid w:val="009D3261"/>
    <w:rsid w:val="009D3319"/>
    <w:rsid w:val="009D33B7"/>
    <w:rsid w:val="009D33BC"/>
    <w:rsid w:val="009D33C0"/>
    <w:rsid w:val="009D33F4"/>
    <w:rsid w:val="009D340D"/>
    <w:rsid w:val="009D34C7"/>
    <w:rsid w:val="009D35AD"/>
    <w:rsid w:val="009D35C3"/>
    <w:rsid w:val="009D37A5"/>
    <w:rsid w:val="009D392C"/>
    <w:rsid w:val="009D3A8E"/>
    <w:rsid w:val="009D3AD0"/>
    <w:rsid w:val="009D3AF7"/>
    <w:rsid w:val="009D3B4A"/>
    <w:rsid w:val="009D3C92"/>
    <w:rsid w:val="009D3CFB"/>
    <w:rsid w:val="009D3DA5"/>
    <w:rsid w:val="009D3E0B"/>
    <w:rsid w:val="009D4131"/>
    <w:rsid w:val="009D41EC"/>
    <w:rsid w:val="009D41EE"/>
    <w:rsid w:val="009D4303"/>
    <w:rsid w:val="009D44A0"/>
    <w:rsid w:val="009D451C"/>
    <w:rsid w:val="009D457B"/>
    <w:rsid w:val="009D4670"/>
    <w:rsid w:val="009D474F"/>
    <w:rsid w:val="009D48AC"/>
    <w:rsid w:val="009D493F"/>
    <w:rsid w:val="009D49E3"/>
    <w:rsid w:val="009D4A3B"/>
    <w:rsid w:val="009D4BDE"/>
    <w:rsid w:val="009D4BE3"/>
    <w:rsid w:val="009D4C32"/>
    <w:rsid w:val="009D4DE6"/>
    <w:rsid w:val="009D4EBC"/>
    <w:rsid w:val="009D5000"/>
    <w:rsid w:val="009D50DE"/>
    <w:rsid w:val="009D511C"/>
    <w:rsid w:val="009D51DF"/>
    <w:rsid w:val="009D5270"/>
    <w:rsid w:val="009D5474"/>
    <w:rsid w:val="009D559B"/>
    <w:rsid w:val="009D55F9"/>
    <w:rsid w:val="009D56AF"/>
    <w:rsid w:val="009D574A"/>
    <w:rsid w:val="009D5870"/>
    <w:rsid w:val="009D59A2"/>
    <w:rsid w:val="009D5A9D"/>
    <w:rsid w:val="009D5AC6"/>
    <w:rsid w:val="009D5C58"/>
    <w:rsid w:val="009D5CD8"/>
    <w:rsid w:val="009D5D84"/>
    <w:rsid w:val="009D5F36"/>
    <w:rsid w:val="009D60B8"/>
    <w:rsid w:val="009D60C7"/>
    <w:rsid w:val="009D61F7"/>
    <w:rsid w:val="009D6321"/>
    <w:rsid w:val="009D6349"/>
    <w:rsid w:val="009D63C0"/>
    <w:rsid w:val="009D6440"/>
    <w:rsid w:val="009D64A9"/>
    <w:rsid w:val="009D64AF"/>
    <w:rsid w:val="009D6583"/>
    <w:rsid w:val="009D65F9"/>
    <w:rsid w:val="009D663F"/>
    <w:rsid w:val="009D676D"/>
    <w:rsid w:val="009D677A"/>
    <w:rsid w:val="009D680E"/>
    <w:rsid w:val="009D68E4"/>
    <w:rsid w:val="009D699F"/>
    <w:rsid w:val="009D6A2E"/>
    <w:rsid w:val="009D6B2F"/>
    <w:rsid w:val="009D6B73"/>
    <w:rsid w:val="009D6B86"/>
    <w:rsid w:val="009D6BFA"/>
    <w:rsid w:val="009D6C18"/>
    <w:rsid w:val="009D6C38"/>
    <w:rsid w:val="009D6D7A"/>
    <w:rsid w:val="009D6FCB"/>
    <w:rsid w:val="009D702F"/>
    <w:rsid w:val="009D711C"/>
    <w:rsid w:val="009D7263"/>
    <w:rsid w:val="009D72A8"/>
    <w:rsid w:val="009D7453"/>
    <w:rsid w:val="009D7553"/>
    <w:rsid w:val="009D76BB"/>
    <w:rsid w:val="009D76BE"/>
    <w:rsid w:val="009D773B"/>
    <w:rsid w:val="009D7771"/>
    <w:rsid w:val="009D77B7"/>
    <w:rsid w:val="009D7880"/>
    <w:rsid w:val="009D7994"/>
    <w:rsid w:val="009D7A73"/>
    <w:rsid w:val="009D7D5F"/>
    <w:rsid w:val="009D7EE0"/>
    <w:rsid w:val="009E0143"/>
    <w:rsid w:val="009E0194"/>
    <w:rsid w:val="009E01F3"/>
    <w:rsid w:val="009E0349"/>
    <w:rsid w:val="009E034B"/>
    <w:rsid w:val="009E062D"/>
    <w:rsid w:val="009E0642"/>
    <w:rsid w:val="009E07AD"/>
    <w:rsid w:val="009E07D8"/>
    <w:rsid w:val="009E08EC"/>
    <w:rsid w:val="009E0AF6"/>
    <w:rsid w:val="009E0B31"/>
    <w:rsid w:val="009E0BBA"/>
    <w:rsid w:val="009E0BFE"/>
    <w:rsid w:val="009E0D53"/>
    <w:rsid w:val="009E0D74"/>
    <w:rsid w:val="009E0DB0"/>
    <w:rsid w:val="009E0E3C"/>
    <w:rsid w:val="009E0EFD"/>
    <w:rsid w:val="009E0F03"/>
    <w:rsid w:val="009E0FC3"/>
    <w:rsid w:val="009E1095"/>
    <w:rsid w:val="009E10F4"/>
    <w:rsid w:val="009E11A4"/>
    <w:rsid w:val="009E1805"/>
    <w:rsid w:val="009E18FF"/>
    <w:rsid w:val="009E19F8"/>
    <w:rsid w:val="009E1B2A"/>
    <w:rsid w:val="009E1BC6"/>
    <w:rsid w:val="009E1BEE"/>
    <w:rsid w:val="009E1F33"/>
    <w:rsid w:val="009E1F8F"/>
    <w:rsid w:val="009E202C"/>
    <w:rsid w:val="009E2229"/>
    <w:rsid w:val="009E2273"/>
    <w:rsid w:val="009E235E"/>
    <w:rsid w:val="009E2378"/>
    <w:rsid w:val="009E23D1"/>
    <w:rsid w:val="009E25EA"/>
    <w:rsid w:val="009E2700"/>
    <w:rsid w:val="009E273B"/>
    <w:rsid w:val="009E2787"/>
    <w:rsid w:val="009E27C0"/>
    <w:rsid w:val="009E2933"/>
    <w:rsid w:val="009E29F3"/>
    <w:rsid w:val="009E29F9"/>
    <w:rsid w:val="009E2B3A"/>
    <w:rsid w:val="009E2BB1"/>
    <w:rsid w:val="009E2C83"/>
    <w:rsid w:val="009E2D3C"/>
    <w:rsid w:val="009E2DF0"/>
    <w:rsid w:val="009E2F12"/>
    <w:rsid w:val="009E2FBD"/>
    <w:rsid w:val="009E3111"/>
    <w:rsid w:val="009E34DE"/>
    <w:rsid w:val="009E3585"/>
    <w:rsid w:val="009E36E2"/>
    <w:rsid w:val="009E3AA4"/>
    <w:rsid w:val="009E3AF1"/>
    <w:rsid w:val="009E3BB6"/>
    <w:rsid w:val="009E3BB8"/>
    <w:rsid w:val="009E3D08"/>
    <w:rsid w:val="009E3ECE"/>
    <w:rsid w:val="009E3FFD"/>
    <w:rsid w:val="009E4123"/>
    <w:rsid w:val="009E4381"/>
    <w:rsid w:val="009E444B"/>
    <w:rsid w:val="009E4638"/>
    <w:rsid w:val="009E4725"/>
    <w:rsid w:val="009E47B9"/>
    <w:rsid w:val="009E4801"/>
    <w:rsid w:val="009E4867"/>
    <w:rsid w:val="009E4992"/>
    <w:rsid w:val="009E4AD5"/>
    <w:rsid w:val="009E4C2A"/>
    <w:rsid w:val="009E4D5F"/>
    <w:rsid w:val="009E4E24"/>
    <w:rsid w:val="009E4E9A"/>
    <w:rsid w:val="009E4F21"/>
    <w:rsid w:val="009E4F3A"/>
    <w:rsid w:val="009E4FC2"/>
    <w:rsid w:val="009E5013"/>
    <w:rsid w:val="009E5089"/>
    <w:rsid w:val="009E51ED"/>
    <w:rsid w:val="009E533A"/>
    <w:rsid w:val="009E53DC"/>
    <w:rsid w:val="009E558F"/>
    <w:rsid w:val="009E55AF"/>
    <w:rsid w:val="009E55C4"/>
    <w:rsid w:val="009E56A1"/>
    <w:rsid w:val="009E56D6"/>
    <w:rsid w:val="009E57F9"/>
    <w:rsid w:val="009E5AF1"/>
    <w:rsid w:val="009E5B6E"/>
    <w:rsid w:val="009E5B84"/>
    <w:rsid w:val="009E5BAB"/>
    <w:rsid w:val="009E5C60"/>
    <w:rsid w:val="009E5D5E"/>
    <w:rsid w:val="009E6064"/>
    <w:rsid w:val="009E610D"/>
    <w:rsid w:val="009E6128"/>
    <w:rsid w:val="009E6132"/>
    <w:rsid w:val="009E635C"/>
    <w:rsid w:val="009E6487"/>
    <w:rsid w:val="009E64A5"/>
    <w:rsid w:val="009E64B2"/>
    <w:rsid w:val="009E66BC"/>
    <w:rsid w:val="009E66EE"/>
    <w:rsid w:val="009E687B"/>
    <w:rsid w:val="009E68A4"/>
    <w:rsid w:val="009E68B1"/>
    <w:rsid w:val="009E6938"/>
    <w:rsid w:val="009E69A3"/>
    <w:rsid w:val="009E6B25"/>
    <w:rsid w:val="009E6CD9"/>
    <w:rsid w:val="009E6CE4"/>
    <w:rsid w:val="009E6D34"/>
    <w:rsid w:val="009E6E50"/>
    <w:rsid w:val="009E6FBE"/>
    <w:rsid w:val="009E72A2"/>
    <w:rsid w:val="009E72F6"/>
    <w:rsid w:val="009E7395"/>
    <w:rsid w:val="009E7428"/>
    <w:rsid w:val="009E7453"/>
    <w:rsid w:val="009E74BC"/>
    <w:rsid w:val="009E77BD"/>
    <w:rsid w:val="009E7973"/>
    <w:rsid w:val="009E7AD2"/>
    <w:rsid w:val="009E7ADB"/>
    <w:rsid w:val="009E7E04"/>
    <w:rsid w:val="009E7FDF"/>
    <w:rsid w:val="009F0034"/>
    <w:rsid w:val="009F00B7"/>
    <w:rsid w:val="009F00C5"/>
    <w:rsid w:val="009F01AA"/>
    <w:rsid w:val="009F02A6"/>
    <w:rsid w:val="009F0487"/>
    <w:rsid w:val="009F0861"/>
    <w:rsid w:val="009F08E4"/>
    <w:rsid w:val="009F0924"/>
    <w:rsid w:val="009F0992"/>
    <w:rsid w:val="009F0B6F"/>
    <w:rsid w:val="009F0BAE"/>
    <w:rsid w:val="009F0C58"/>
    <w:rsid w:val="009F0E3A"/>
    <w:rsid w:val="009F0FA3"/>
    <w:rsid w:val="009F1013"/>
    <w:rsid w:val="009F10A4"/>
    <w:rsid w:val="009F1219"/>
    <w:rsid w:val="009F1300"/>
    <w:rsid w:val="009F133D"/>
    <w:rsid w:val="009F141E"/>
    <w:rsid w:val="009F1526"/>
    <w:rsid w:val="009F157D"/>
    <w:rsid w:val="009F15EA"/>
    <w:rsid w:val="009F1659"/>
    <w:rsid w:val="009F17C0"/>
    <w:rsid w:val="009F18BF"/>
    <w:rsid w:val="009F1A29"/>
    <w:rsid w:val="009F1BE6"/>
    <w:rsid w:val="009F2060"/>
    <w:rsid w:val="009F20E6"/>
    <w:rsid w:val="009F211B"/>
    <w:rsid w:val="009F2167"/>
    <w:rsid w:val="009F21AA"/>
    <w:rsid w:val="009F229E"/>
    <w:rsid w:val="009F22C8"/>
    <w:rsid w:val="009F24FE"/>
    <w:rsid w:val="009F27B4"/>
    <w:rsid w:val="009F2863"/>
    <w:rsid w:val="009F2A57"/>
    <w:rsid w:val="009F2A61"/>
    <w:rsid w:val="009F2B27"/>
    <w:rsid w:val="009F2B30"/>
    <w:rsid w:val="009F2D49"/>
    <w:rsid w:val="009F2E41"/>
    <w:rsid w:val="009F2EE3"/>
    <w:rsid w:val="009F3108"/>
    <w:rsid w:val="009F314F"/>
    <w:rsid w:val="009F3237"/>
    <w:rsid w:val="009F3246"/>
    <w:rsid w:val="009F32B7"/>
    <w:rsid w:val="009F3432"/>
    <w:rsid w:val="009F346C"/>
    <w:rsid w:val="009F35A3"/>
    <w:rsid w:val="009F3797"/>
    <w:rsid w:val="009F37E8"/>
    <w:rsid w:val="009F3831"/>
    <w:rsid w:val="009F38E9"/>
    <w:rsid w:val="009F3A80"/>
    <w:rsid w:val="009F3B38"/>
    <w:rsid w:val="009F3B62"/>
    <w:rsid w:val="009F3C90"/>
    <w:rsid w:val="009F3CC0"/>
    <w:rsid w:val="009F3D69"/>
    <w:rsid w:val="009F3EC1"/>
    <w:rsid w:val="009F3F38"/>
    <w:rsid w:val="009F3F57"/>
    <w:rsid w:val="009F3F6F"/>
    <w:rsid w:val="009F4011"/>
    <w:rsid w:val="009F4295"/>
    <w:rsid w:val="009F4314"/>
    <w:rsid w:val="009F44CE"/>
    <w:rsid w:val="009F44EB"/>
    <w:rsid w:val="009F45B7"/>
    <w:rsid w:val="009F45FD"/>
    <w:rsid w:val="009F4675"/>
    <w:rsid w:val="009F4784"/>
    <w:rsid w:val="009F4867"/>
    <w:rsid w:val="009F488D"/>
    <w:rsid w:val="009F4A75"/>
    <w:rsid w:val="009F4C55"/>
    <w:rsid w:val="009F4D32"/>
    <w:rsid w:val="009F4D33"/>
    <w:rsid w:val="009F4DF0"/>
    <w:rsid w:val="009F4F32"/>
    <w:rsid w:val="009F4FE3"/>
    <w:rsid w:val="009F50EB"/>
    <w:rsid w:val="009F5299"/>
    <w:rsid w:val="009F559C"/>
    <w:rsid w:val="009F55C1"/>
    <w:rsid w:val="009F57C7"/>
    <w:rsid w:val="009F57FB"/>
    <w:rsid w:val="009F588C"/>
    <w:rsid w:val="009F595B"/>
    <w:rsid w:val="009F596C"/>
    <w:rsid w:val="009F59AF"/>
    <w:rsid w:val="009F5A0C"/>
    <w:rsid w:val="009F5A62"/>
    <w:rsid w:val="009F5AA3"/>
    <w:rsid w:val="009F5ADD"/>
    <w:rsid w:val="009F5B4A"/>
    <w:rsid w:val="009F5BB5"/>
    <w:rsid w:val="009F5BD0"/>
    <w:rsid w:val="009F5E7D"/>
    <w:rsid w:val="009F5FB1"/>
    <w:rsid w:val="009F60D6"/>
    <w:rsid w:val="009F666A"/>
    <w:rsid w:val="009F6671"/>
    <w:rsid w:val="009F6705"/>
    <w:rsid w:val="009F67AC"/>
    <w:rsid w:val="009F6952"/>
    <w:rsid w:val="009F696B"/>
    <w:rsid w:val="009F6A09"/>
    <w:rsid w:val="009F6A4B"/>
    <w:rsid w:val="009F6A80"/>
    <w:rsid w:val="009F6AB7"/>
    <w:rsid w:val="009F6BB2"/>
    <w:rsid w:val="009F6CC0"/>
    <w:rsid w:val="009F6D63"/>
    <w:rsid w:val="009F6E35"/>
    <w:rsid w:val="009F6F57"/>
    <w:rsid w:val="009F7049"/>
    <w:rsid w:val="009F7270"/>
    <w:rsid w:val="009F72BD"/>
    <w:rsid w:val="009F72D2"/>
    <w:rsid w:val="009F7440"/>
    <w:rsid w:val="009F74B2"/>
    <w:rsid w:val="009F7595"/>
    <w:rsid w:val="009F7636"/>
    <w:rsid w:val="009F7784"/>
    <w:rsid w:val="009F78F0"/>
    <w:rsid w:val="009F7B9E"/>
    <w:rsid w:val="009F7BFE"/>
    <w:rsid w:val="009F7C17"/>
    <w:rsid w:val="009F7D08"/>
    <w:rsid w:val="009F7DAC"/>
    <w:rsid w:val="009F7EC1"/>
    <w:rsid w:val="00A00098"/>
    <w:rsid w:val="00A0021C"/>
    <w:rsid w:val="00A00231"/>
    <w:rsid w:val="00A003B2"/>
    <w:rsid w:val="00A003EC"/>
    <w:rsid w:val="00A0045C"/>
    <w:rsid w:val="00A00468"/>
    <w:rsid w:val="00A00564"/>
    <w:rsid w:val="00A0056E"/>
    <w:rsid w:val="00A0058E"/>
    <w:rsid w:val="00A006DC"/>
    <w:rsid w:val="00A00792"/>
    <w:rsid w:val="00A00796"/>
    <w:rsid w:val="00A007E5"/>
    <w:rsid w:val="00A00AD0"/>
    <w:rsid w:val="00A00B88"/>
    <w:rsid w:val="00A00D4D"/>
    <w:rsid w:val="00A00F46"/>
    <w:rsid w:val="00A00FEB"/>
    <w:rsid w:val="00A010F1"/>
    <w:rsid w:val="00A011CB"/>
    <w:rsid w:val="00A011E5"/>
    <w:rsid w:val="00A011EC"/>
    <w:rsid w:val="00A01373"/>
    <w:rsid w:val="00A016C9"/>
    <w:rsid w:val="00A017F4"/>
    <w:rsid w:val="00A01B0A"/>
    <w:rsid w:val="00A01C48"/>
    <w:rsid w:val="00A01C49"/>
    <w:rsid w:val="00A01C68"/>
    <w:rsid w:val="00A01D03"/>
    <w:rsid w:val="00A020AD"/>
    <w:rsid w:val="00A020F3"/>
    <w:rsid w:val="00A021E8"/>
    <w:rsid w:val="00A02223"/>
    <w:rsid w:val="00A02232"/>
    <w:rsid w:val="00A02243"/>
    <w:rsid w:val="00A02279"/>
    <w:rsid w:val="00A022B0"/>
    <w:rsid w:val="00A023BD"/>
    <w:rsid w:val="00A0246B"/>
    <w:rsid w:val="00A0250F"/>
    <w:rsid w:val="00A02717"/>
    <w:rsid w:val="00A02845"/>
    <w:rsid w:val="00A02973"/>
    <w:rsid w:val="00A02B8C"/>
    <w:rsid w:val="00A02D05"/>
    <w:rsid w:val="00A02EA4"/>
    <w:rsid w:val="00A02F32"/>
    <w:rsid w:val="00A02F42"/>
    <w:rsid w:val="00A03039"/>
    <w:rsid w:val="00A031FE"/>
    <w:rsid w:val="00A03294"/>
    <w:rsid w:val="00A0330F"/>
    <w:rsid w:val="00A034D9"/>
    <w:rsid w:val="00A034F1"/>
    <w:rsid w:val="00A03516"/>
    <w:rsid w:val="00A0363A"/>
    <w:rsid w:val="00A0376C"/>
    <w:rsid w:val="00A03819"/>
    <w:rsid w:val="00A038D8"/>
    <w:rsid w:val="00A039D6"/>
    <w:rsid w:val="00A03B3B"/>
    <w:rsid w:val="00A03C9C"/>
    <w:rsid w:val="00A03D7A"/>
    <w:rsid w:val="00A03E1C"/>
    <w:rsid w:val="00A03E62"/>
    <w:rsid w:val="00A03FA2"/>
    <w:rsid w:val="00A04336"/>
    <w:rsid w:val="00A044CC"/>
    <w:rsid w:val="00A0459C"/>
    <w:rsid w:val="00A046FF"/>
    <w:rsid w:val="00A047D9"/>
    <w:rsid w:val="00A04815"/>
    <w:rsid w:val="00A04A8C"/>
    <w:rsid w:val="00A04B4B"/>
    <w:rsid w:val="00A04E63"/>
    <w:rsid w:val="00A04ED2"/>
    <w:rsid w:val="00A04EFC"/>
    <w:rsid w:val="00A0502E"/>
    <w:rsid w:val="00A05033"/>
    <w:rsid w:val="00A051B1"/>
    <w:rsid w:val="00A05238"/>
    <w:rsid w:val="00A0528F"/>
    <w:rsid w:val="00A05354"/>
    <w:rsid w:val="00A05370"/>
    <w:rsid w:val="00A05469"/>
    <w:rsid w:val="00A05584"/>
    <w:rsid w:val="00A05586"/>
    <w:rsid w:val="00A056E8"/>
    <w:rsid w:val="00A05733"/>
    <w:rsid w:val="00A05750"/>
    <w:rsid w:val="00A057B7"/>
    <w:rsid w:val="00A05919"/>
    <w:rsid w:val="00A05B3B"/>
    <w:rsid w:val="00A05B9F"/>
    <w:rsid w:val="00A05E42"/>
    <w:rsid w:val="00A05E4F"/>
    <w:rsid w:val="00A05ED9"/>
    <w:rsid w:val="00A05F09"/>
    <w:rsid w:val="00A05F61"/>
    <w:rsid w:val="00A061DD"/>
    <w:rsid w:val="00A06222"/>
    <w:rsid w:val="00A062DE"/>
    <w:rsid w:val="00A0641B"/>
    <w:rsid w:val="00A0658B"/>
    <w:rsid w:val="00A06601"/>
    <w:rsid w:val="00A0661D"/>
    <w:rsid w:val="00A068A9"/>
    <w:rsid w:val="00A068C9"/>
    <w:rsid w:val="00A0693E"/>
    <w:rsid w:val="00A069A1"/>
    <w:rsid w:val="00A06BA1"/>
    <w:rsid w:val="00A06DAD"/>
    <w:rsid w:val="00A06E9C"/>
    <w:rsid w:val="00A06F2E"/>
    <w:rsid w:val="00A06FD8"/>
    <w:rsid w:val="00A07523"/>
    <w:rsid w:val="00A0762A"/>
    <w:rsid w:val="00A07694"/>
    <w:rsid w:val="00A077FB"/>
    <w:rsid w:val="00A078A0"/>
    <w:rsid w:val="00A07980"/>
    <w:rsid w:val="00A079D5"/>
    <w:rsid w:val="00A07A55"/>
    <w:rsid w:val="00A07B0F"/>
    <w:rsid w:val="00A07B24"/>
    <w:rsid w:val="00A07B6D"/>
    <w:rsid w:val="00A07B74"/>
    <w:rsid w:val="00A07BB0"/>
    <w:rsid w:val="00A07C56"/>
    <w:rsid w:val="00A07C7F"/>
    <w:rsid w:val="00A07C89"/>
    <w:rsid w:val="00A07C92"/>
    <w:rsid w:val="00A07CA9"/>
    <w:rsid w:val="00A10159"/>
    <w:rsid w:val="00A102AF"/>
    <w:rsid w:val="00A102B6"/>
    <w:rsid w:val="00A103B6"/>
    <w:rsid w:val="00A104E3"/>
    <w:rsid w:val="00A10530"/>
    <w:rsid w:val="00A108BD"/>
    <w:rsid w:val="00A109C0"/>
    <w:rsid w:val="00A10A14"/>
    <w:rsid w:val="00A10A2B"/>
    <w:rsid w:val="00A10AB6"/>
    <w:rsid w:val="00A10B8F"/>
    <w:rsid w:val="00A10E20"/>
    <w:rsid w:val="00A10E6D"/>
    <w:rsid w:val="00A10F21"/>
    <w:rsid w:val="00A10F2B"/>
    <w:rsid w:val="00A10F61"/>
    <w:rsid w:val="00A10F6C"/>
    <w:rsid w:val="00A10FCA"/>
    <w:rsid w:val="00A11038"/>
    <w:rsid w:val="00A110E7"/>
    <w:rsid w:val="00A11159"/>
    <w:rsid w:val="00A11359"/>
    <w:rsid w:val="00A11360"/>
    <w:rsid w:val="00A11386"/>
    <w:rsid w:val="00A1160E"/>
    <w:rsid w:val="00A1184A"/>
    <w:rsid w:val="00A1184F"/>
    <w:rsid w:val="00A119B4"/>
    <w:rsid w:val="00A11A01"/>
    <w:rsid w:val="00A11BAE"/>
    <w:rsid w:val="00A11C5E"/>
    <w:rsid w:val="00A11D30"/>
    <w:rsid w:val="00A11EE4"/>
    <w:rsid w:val="00A11F47"/>
    <w:rsid w:val="00A11F77"/>
    <w:rsid w:val="00A11FFE"/>
    <w:rsid w:val="00A120C0"/>
    <w:rsid w:val="00A122A4"/>
    <w:rsid w:val="00A123AE"/>
    <w:rsid w:val="00A125EB"/>
    <w:rsid w:val="00A12628"/>
    <w:rsid w:val="00A12688"/>
    <w:rsid w:val="00A1272C"/>
    <w:rsid w:val="00A1275F"/>
    <w:rsid w:val="00A12848"/>
    <w:rsid w:val="00A129A3"/>
    <w:rsid w:val="00A12A3B"/>
    <w:rsid w:val="00A12A95"/>
    <w:rsid w:val="00A12ABD"/>
    <w:rsid w:val="00A12B22"/>
    <w:rsid w:val="00A12C7E"/>
    <w:rsid w:val="00A12CA8"/>
    <w:rsid w:val="00A12D37"/>
    <w:rsid w:val="00A12FD9"/>
    <w:rsid w:val="00A131FD"/>
    <w:rsid w:val="00A13280"/>
    <w:rsid w:val="00A132FD"/>
    <w:rsid w:val="00A1361D"/>
    <w:rsid w:val="00A1369F"/>
    <w:rsid w:val="00A137B2"/>
    <w:rsid w:val="00A13855"/>
    <w:rsid w:val="00A138ED"/>
    <w:rsid w:val="00A139BD"/>
    <w:rsid w:val="00A13AA1"/>
    <w:rsid w:val="00A13C29"/>
    <w:rsid w:val="00A13C76"/>
    <w:rsid w:val="00A13D81"/>
    <w:rsid w:val="00A13DA2"/>
    <w:rsid w:val="00A13DE2"/>
    <w:rsid w:val="00A13E37"/>
    <w:rsid w:val="00A13EC8"/>
    <w:rsid w:val="00A13F33"/>
    <w:rsid w:val="00A13F7B"/>
    <w:rsid w:val="00A13FF6"/>
    <w:rsid w:val="00A14045"/>
    <w:rsid w:val="00A14094"/>
    <w:rsid w:val="00A140D1"/>
    <w:rsid w:val="00A14119"/>
    <w:rsid w:val="00A141C8"/>
    <w:rsid w:val="00A14505"/>
    <w:rsid w:val="00A14546"/>
    <w:rsid w:val="00A146C3"/>
    <w:rsid w:val="00A1499F"/>
    <w:rsid w:val="00A14D7D"/>
    <w:rsid w:val="00A14D7E"/>
    <w:rsid w:val="00A14DF2"/>
    <w:rsid w:val="00A14E14"/>
    <w:rsid w:val="00A1508B"/>
    <w:rsid w:val="00A150D4"/>
    <w:rsid w:val="00A151CA"/>
    <w:rsid w:val="00A15273"/>
    <w:rsid w:val="00A1527E"/>
    <w:rsid w:val="00A15326"/>
    <w:rsid w:val="00A15365"/>
    <w:rsid w:val="00A15411"/>
    <w:rsid w:val="00A15457"/>
    <w:rsid w:val="00A15559"/>
    <w:rsid w:val="00A1560D"/>
    <w:rsid w:val="00A15877"/>
    <w:rsid w:val="00A1589D"/>
    <w:rsid w:val="00A158A4"/>
    <w:rsid w:val="00A159D7"/>
    <w:rsid w:val="00A15C80"/>
    <w:rsid w:val="00A15CE7"/>
    <w:rsid w:val="00A15D51"/>
    <w:rsid w:val="00A15F65"/>
    <w:rsid w:val="00A15FC2"/>
    <w:rsid w:val="00A16032"/>
    <w:rsid w:val="00A161CB"/>
    <w:rsid w:val="00A161F4"/>
    <w:rsid w:val="00A16205"/>
    <w:rsid w:val="00A16542"/>
    <w:rsid w:val="00A168C3"/>
    <w:rsid w:val="00A16922"/>
    <w:rsid w:val="00A16D46"/>
    <w:rsid w:val="00A16E01"/>
    <w:rsid w:val="00A1701E"/>
    <w:rsid w:val="00A170A2"/>
    <w:rsid w:val="00A17117"/>
    <w:rsid w:val="00A1713B"/>
    <w:rsid w:val="00A17302"/>
    <w:rsid w:val="00A173F8"/>
    <w:rsid w:val="00A174C8"/>
    <w:rsid w:val="00A175FE"/>
    <w:rsid w:val="00A1762A"/>
    <w:rsid w:val="00A1764B"/>
    <w:rsid w:val="00A1768A"/>
    <w:rsid w:val="00A17857"/>
    <w:rsid w:val="00A17924"/>
    <w:rsid w:val="00A1794D"/>
    <w:rsid w:val="00A179F7"/>
    <w:rsid w:val="00A17AB4"/>
    <w:rsid w:val="00A17B10"/>
    <w:rsid w:val="00A17E22"/>
    <w:rsid w:val="00A17F5C"/>
    <w:rsid w:val="00A17FA3"/>
    <w:rsid w:val="00A20074"/>
    <w:rsid w:val="00A20084"/>
    <w:rsid w:val="00A20257"/>
    <w:rsid w:val="00A202FD"/>
    <w:rsid w:val="00A205ED"/>
    <w:rsid w:val="00A2065D"/>
    <w:rsid w:val="00A20945"/>
    <w:rsid w:val="00A20A02"/>
    <w:rsid w:val="00A20E36"/>
    <w:rsid w:val="00A20E40"/>
    <w:rsid w:val="00A20E6B"/>
    <w:rsid w:val="00A20EA0"/>
    <w:rsid w:val="00A20ECE"/>
    <w:rsid w:val="00A20EDC"/>
    <w:rsid w:val="00A20F79"/>
    <w:rsid w:val="00A210C1"/>
    <w:rsid w:val="00A210C4"/>
    <w:rsid w:val="00A210E1"/>
    <w:rsid w:val="00A212C3"/>
    <w:rsid w:val="00A212C9"/>
    <w:rsid w:val="00A213A9"/>
    <w:rsid w:val="00A214FF"/>
    <w:rsid w:val="00A2161C"/>
    <w:rsid w:val="00A21656"/>
    <w:rsid w:val="00A217FD"/>
    <w:rsid w:val="00A2184D"/>
    <w:rsid w:val="00A2194F"/>
    <w:rsid w:val="00A21A3D"/>
    <w:rsid w:val="00A21AE2"/>
    <w:rsid w:val="00A21B86"/>
    <w:rsid w:val="00A21BE9"/>
    <w:rsid w:val="00A21C00"/>
    <w:rsid w:val="00A21C33"/>
    <w:rsid w:val="00A21D4A"/>
    <w:rsid w:val="00A21D51"/>
    <w:rsid w:val="00A22037"/>
    <w:rsid w:val="00A22117"/>
    <w:rsid w:val="00A22178"/>
    <w:rsid w:val="00A22192"/>
    <w:rsid w:val="00A2220F"/>
    <w:rsid w:val="00A22393"/>
    <w:rsid w:val="00A22434"/>
    <w:rsid w:val="00A2247B"/>
    <w:rsid w:val="00A2258B"/>
    <w:rsid w:val="00A225A1"/>
    <w:rsid w:val="00A2287D"/>
    <w:rsid w:val="00A22982"/>
    <w:rsid w:val="00A229A3"/>
    <w:rsid w:val="00A229F0"/>
    <w:rsid w:val="00A22A0E"/>
    <w:rsid w:val="00A22A7D"/>
    <w:rsid w:val="00A22ACD"/>
    <w:rsid w:val="00A22B72"/>
    <w:rsid w:val="00A22BB7"/>
    <w:rsid w:val="00A22EB8"/>
    <w:rsid w:val="00A230C0"/>
    <w:rsid w:val="00A231B7"/>
    <w:rsid w:val="00A2345B"/>
    <w:rsid w:val="00A23630"/>
    <w:rsid w:val="00A236AE"/>
    <w:rsid w:val="00A236EF"/>
    <w:rsid w:val="00A23823"/>
    <w:rsid w:val="00A2396D"/>
    <w:rsid w:val="00A23A16"/>
    <w:rsid w:val="00A23AF1"/>
    <w:rsid w:val="00A23D71"/>
    <w:rsid w:val="00A23F29"/>
    <w:rsid w:val="00A23F79"/>
    <w:rsid w:val="00A2400E"/>
    <w:rsid w:val="00A240B2"/>
    <w:rsid w:val="00A2426C"/>
    <w:rsid w:val="00A24291"/>
    <w:rsid w:val="00A242AE"/>
    <w:rsid w:val="00A2445D"/>
    <w:rsid w:val="00A24568"/>
    <w:rsid w:val="00A24973"/>
    <w:rsid w:val="00A24A33"/>
    <w:rsid w:val="00A24A7C"/>
    <w:rsid w:val="00A24B26"/>
    <w:rsid w:val="00A24BFE"/>
    <w:rsid w:val="00A24C44"/>
    <w:rsid w:val="00A24C5E"/>
    <w:rsid w:val="00A24F3D"/>
    <w:rsid w:val="00A25318"/>
    <w:rsid w:val="00A25721"/>
    <w:rsid w:val="00A25753"/>
    <w:rsid w:val="00A2581E"/>
    <w:rsid w:val="00A2584A"/>
    <w:rsid w:val="00A2599B"/>
    <w:rsid w:val="00A25B4F"/>
    <w:rsid w:val="00A25CC5"/>
    <w:rsid w:val="00A25ECA"/>
    <w:rsid w:val="00A25ED7"/>
    <w:rsid w:val="00A26006"/>
    <w:rsid w:val="00A2602D"/>
    <w:rsid w:val="00A26078"/>
    <w:rsid w:val="00A262BF"/>
    <w:rsid w:val="00A2632C"/>
    <w:rsid w:val="00A264F9"/>
    <w:rsid w:val="00A2655B"/>
    <w:rsid w:val="00A266C5"/>
    <w:rsid w:val="00A26761"/>
    <w:rsid w:val="00A267AB"/>
    <w:rsid w:val="00A2682F"/>
    <w:rsid w:val="00A26905"/>
    <w:rsid w:val="00A26995"/>
    <w:rsid w:val="00A26AA5"/>
    <w:rsid w:val="00A26DA0"/>
    <w:rsid w:val="00A26E11"/>
    <w:rsid w:val="00A26E77"/>
    <w:rsid w:val="00A26E96"/>
    <w:rsid w:val="00A26F0C"/>
    <w:rsid w:val="00A26FD5"/>
    <w:rsid w:val="00A270A7"/>
    <w:rsid w:val="00A271EB"/>
    <w:rsid w:val="00A27224"/>
    <w:rsid w:val="00A27286"/>
    <w:rsid w:val="00A272B6"/>
    <w:rsid w:val="00A273ED"/>
    <w:rsid w:val="00A2740F"/>
    <w:rsid w:val="00A27459"/>
    <w:rsid w:val="00A27512"/>
    <w:rsid w:val="00A2751A"/>
    <w:rsid w:val="00A275DF"/>
    <w:rsid w:val="00A2779B"/>
    <w:rsid w:val="00A27894"/>
    <w:rsid w:val="00A278E3"/>
    <w:rsid w:val="00A279BD"/>
    <w:rsid w:val="00A27A09"/>
    <w:rsid w:val="00A27A0F"/>
    <w:rsid w:val="00A27AFE"/>
    <w:rsid w:val="00A27C6A"/>
    <w:rsid w:val="00A27D54"/>
    <w:rsid w:val="00A27E29"/>
    <w:rsid w:val="00A27E74"/>
    <w:rsid w:val="00A27E91"/>
    <w:rsid w:val="00A27EDC"/>
    <w:rsid w:val="00A27F43"/>
    <w:rsid w:val="00A30070"/>
    <w:rsid w:val="00A300B7"/>
    <w:rsid w:val="00A300F4"/>
    <w:rsid w:val="00A301D7"/>
    <w:rsid w:val="00A30278"/>
    <w:rsid w:val="00A30415"/>
    <w:rsid w:val="00A30427"/>
    <w:rsid w:val="00A304B3"/>
    <w:rsid w:val="00A305A7"/>
    <w:rsid w:val="00A307FD"/>
    <w:rsid w:val="00A30AA5"/>
    <w:rsid w:val="00A30ACF"/>
    <w:rsid w:val="00A30AE3"/>
    <w:rsid w:val="00A30B20"/>
    <w:rsid w:val="00A30B25"/>
    <w:rsid w:val="00A30B49"/>
    <w:rsid w:val="00A30B66"/>
    <w:rsid w:val="00A30BB0"/>
    <w:rsid w:val="00A30C2D"/>
    <w:rsid w:val="00A30E29"/>
    <w:rsid w:val="00A30E3C"/>
    <w:rsid w:val="00A30E41"/>
    <w:rsid w:val="00A30F13"/>
    <w:rsid w:val="00A30F37"/>
    <w:rsid w:val="00A3126B"/>
    <w:rsid w:val="00A315A6"/>
    <w:rsid w:val="00A31619"/>
    <w:rsid w:val="00A3166A"/>
    <w:rsid w:val="00A31681"/>
    <w:rsid w:val="00A3172B"/>
    <w:rsid w:val="00A31949"/>
    <w:rsid w:val="00A31BDD"/>
    <w:rsid w:val="00A31BF7"/>
    <w:rsid w:val="00A31C62"/>
    <w:rsid w:val="00A31EDE"/>
    <w:rsid w:val="00A31EFC"/>
    <w:rsid w:val="00A31F59"/>
    <w:rsid w:val="00A31F9F"/>
    <w:rsid w:val="00A31FD1"/>
    <w:rsid w:val="00A3203B"/>
    <w:rsid w:val="00A32118"/>
    <w:rsid w:val="00A32184"/>
    <w:rsid w:val="00A32270"/>
    <w:rsid w:val="00A32289"/>
    <w:rsid w:val="00A3231D"/>
    <w:rsid w:val="00A3235E"/>
    <w:rsid w:val="00A32389"/>
    <w:rsid w:val="00A32515"/>
    <w:rsid w:val="00A325D4"/>
    <w:rsid w:val="00A3278C"/>
    <w:rsid w:val="00A327F5"/>
    <w:rsid w:val="00A3296B"/>
    <w:rsid w:val="00A32A16"/>
    <w:rsid w:val="00A32B9B"/>
    <w:rsid w:val="00A32C62"/>
    <w:rsid w:val="00A32C9A"/>
    <w:rsid w:val="00A32CAB"/>
    <w:rsid w:val="00A32D1A"/>
    <w:rsid w:val="00A32D9C"/>
    <w:rsid w:val="00A32E84"/>
    <w:rsid w:val="00A32EA5"/>
    <w:rsid w:val="00A3322E"/>
    <w:rsid w:val="00A33323"/>
    <w:rsid w:val="00A33613"/>
    <w:rsid w:val="00A33615"/>
    <w:rsid w:val="00A336C1"/>
    <w:rsid w:val="00A3385B"/>
    <w:rsid w:val="00A3386F"/>
    <w:rsid w:val="00A338BE"/>
    <w:rsid w:val="00A33AEF"/>
    <w:rsid w:val="00A33B02"/>
    <w:rsid w:val="00A33D06"/>
    <w:rsid w:val="00A33D1B"/>
    <w:rsid w:val="00A33D76"/>
    <w:rsid w:val="00A33E35"/>
    <w:rsid w:val="00A33E38"/>
    <w:rsid w:val="00A33EC4"/>
    <w:rsid w:val="00A33FCA"/>
    <w:rsid w:val="00A34025"/>
    <w:rsid w:val="00A34058"/>
    <w:rsid w:val="00A34137"/>
    <w:rsid w:val="00A34184"/>
    <w:rsid w:val="00A34208"/>
    <w:rsid w:val="00A342AC"/>
    <w:rsid w:val="00A343EE"/>
    <w:rsid w:val="00A34466"/>
    <w:rsid w:val="00A3448F"/>
    <w:rsid w:val="00A34520"/>
    <w:rsid w:val="00A34540"/>
    <w:rsid w:val="00A3457D"/>
    <w:rsid w:val="00A34706"/>
    <w:rsid w:val="00A34795"/>
    <w:rsid w:val="00A3491A"/>
    <w:rsid w:val="00A3496A"/>
    <w:rsid w:val="00A349B2"/>
    <w:rsid w:val="00A34A16"/>
    <w:rsid w:val="00A34CA5"/>
    <w:rsid w:val="00A34D25"/>
    <w:rsid w:val="00A34D4E"/>
    <w:rsid w:val="00A34D52"/>
    <w:rsid w:val="00A34EE5"/>
    <w:rsid w:val="00A34FE1"/>
    <w:rsid w:val="00A3503A"/>
    <w:rsid w:val="00A3510B"/>
    <w:rsid w:val="00A351CD"/>
    <w:rsid w:val="00A352A0"/>
    <w:rsid w:val="00A352AB"/>
    <w:rsid w:val="00A3534D"/>
    <w:rsid w:val="00A35532"/>
    <w:rsid w:val="00A356D7"/>
    <w:rsid w:val="00A3585A"/>
    <w:rsid w:val="00A358AF"/>
    <w:rsid w:val="00A35A94"/>
    <w:rsid w:val="00A35BE0"/>
    <w:rsid w:val="00A35C52"/>
    <w:rsid w:val="00A35C60"/>
    <w:rsid w:val="00A35D2C"/>
    <w:rsid w:val="00A35D36"/>
    <w:rsid w:val="00A35D46"/>
    <w:rsid w:val="00A35EB4"/>
    <w:rsid w:val="00A360E2"/>
    <w:rsid w:val="00A36261"/>
    <w:rsid w:val="00A3628A"/>
    <w:rsid w:val="00A362CC"/>
    <w:rsid w:val="00A365BB"/>
    <w:rsid w:val="00A365D8"/>
    <w:rsid w:val="00A36604"/>
    <w:rsid w:val="00A36629"/>
    <w:rsid w:val="00A36672"/>
    <w:rsid w:val="00A3678A"/>
    <w:rsid w:val="00A36B0B"/>
    <w:rsid w:val="00A36EAB"/>
    <w:rsid w:val="00A36F49"/>
    <w:rsid w:val="00A36F98"/>
    <w:rsid w:val="00A36FA7"/>
    <w:rsid w:val="00A36FE2"/>
    <w:rsid w:val="00A37046"/>
    <w:rsid w:val="00A370FD"/>
    <w:rsid w:val="00A37228"/>
    <w:rsid w:val="00A3723B"/>
    <w:rsid w:val="00A37293"/>
    <w:rsid w:val="00A372E5"/>
    <w:rsid w:val="00A3759E"/>
    <w:rsid w:val="00A37617"/>
    <w:rsid w:val="00A37731"/>
    <w:rsid w:val="00A378D8"/>
    <w:rsid w:val="00A37ACE"/>
    <w:rsid w:val="00A37AE2"/>
    <w:rsid w:val="00A37C36"/>
    <w:rsid w:val="00A37CA9"/>
    <w:rsid w:val="00A37CEF"/>
    <w:rsid w:val="00A37DFC"/>
    <w:rsid w:val="00A400F9"/>
    <w:rsid w:val="00A40262"/>
    <w:rsid w:val="00A4039E"/>
    <w:rsid w:val="00A403B3"/>
    <w:rsid w:val="00A40567"/>
    <w:rsid w:val="00A4058E"/>
    <w:rsid w:val="00A405B0"/>
    <w:rsid w:val="00A405D9"/>
    <w:rsid w:val="00A4069F"/>
    <w:rsid w:val="00A407AC"/>
    <w:rsid w:val="00A4091C"/>
    <w:rsid w:val="00A4094F"/>
    <w:rsid w:val="00A40A38"/>
    <w:rsid w:val="00A40A86"/>
    <w:rsid w:val="00A40B96"/>
    <w:rsid w:val="00A40BA0"/>
    <w:rsid w:val="00A40C56"/>
    <w:rsid w:val="00A40F06"/>
    <w:rsid w:val="00A40F13"/>
    <w:rsid w:val="00A40F5C"/>
    <w:rsid w:val="00A40FA2"/>
    <w:rsid w:val="00A41076"/>
    <w:rsid w:val="00A41172"/>
    <w:rsid w:val="00A41350"/>
    <w:rsid w:val="00A413DF"/>
    <w:rsid w:val="00A41420"/>
    <w:rsid w:val="00A415C0"/>
    <w:rsid w:val="00A4163E"/>
    <w:rsid w:val="00A41713"/>
    <w:rsid w:val="00A41718"/>
    <w:rsid w:val="00A41B76"/>
    <w:rsid w:val="00A41DC4"/>
    <w:rsid w:val="00A41E10"/>
    <w:rsid w:val="00A41E14"/>
    <w:rsid w:val="00A4202C"/>
    <w:rsid w:val="00A420A6"/>
    <w:rsid w:val="00A4216D"/>
    <w:rsid w:val="00A4220A"/>
    <w:rsid w:val="00A4236A"/>
    <w:rsid w:val="00A423B9"/>
    <w:rsid w:val="00A4248B"/>
    <w:rsid w:val="00A424E2"/>
    <w:rsid w:val="00A42527"/>
    <w:rsid w:val="00A4258D"/>
    <w:rsid w:val="00A4265B"/>
    <w:rsid w:val="00A426E4"/>
    <w:rsid w:val="00A429AB"/>
    <w:rsid w:val="00A42AAC"/>
    <w:rsid w:val="00A42D6E"/>
    <w:rsid w:val="00A42E7A"/>
    <w:rsid w:val="00A42EC3"/>
    <w:rsid w:val="00A42FDA"/>
    <w:rsid w:val="00A43236"/>
    <w:rsid w:val="00A4333E"/>
    <w:rsid w:val="00A43417"/>
    <w:rsid w:val="00A4342E"/>
    <w:rsid w:val="00A43494"/>
    <w:rsid w:val="00A43616"/>
    <w:rsid w:val="00A4368A"/>
    <w:rsid w:val="00A438A5"/>
    <w:rsid w:val="00A4394C"/>
    <w:rsid w:val="00A43B54"/>
    <w:rsid w:val="00A43DEB"/>
    <w:rsid w:val="00A43F3C"/>
    <w:rsid w:val="00A441B7"/>
    <w:rsid w:val="00A44207"/>
    <w:rsid w:val="00A4452A"/>
    <w:rsid w:val="00A4454B"/>
    <w:rsid w:val="00A44667"/>
    <w:rsid w:val="00A446E6"/>
    <w:rsid w:val="00A44766"/>
    <w:rsid w:val="00A44863"/>
    <w:rsid w:val="00A4489B"/>
    <w:rsid w:val="00A448A7"/>
    <w:rsid w:val="00A448BB"/>
    <w:rsid w:val="00A44985"/>
    <w:rsid w:val="00A44AB6"/>
    <w:rsid w:val="00A44BA4"/>
    <w:rsid w:val="00A44C25"/>
    <w:rsid w:val="00A44D42"/>
    <w:rsid w:val="00A44FD8"/>
    <w:rsid w:val="00A45067"/>
    <w:rsid w:val="00A45137"/>
    <w:rsid w:val="00A451EE"/>
    <w:rsid w:val="00A4523A"/>
    <w:rsid w:val="00A4532F"/>
    <w:rsid w:val="00A453F8"/>
    <w:rsid w:val="00A454FE"/>
    <w:rsid w:val="00A457B8"/>
    <w:rsid w:val="00A458C4"/>
    <w:rsid w:val="00A4592A"/>
    <w:rsid w:val="00A459CA"/>
    <w:rsid w:val="00A459F8"/>
    <w:rsid w:val="00A459F9"/>
    <w:rsid w:val="00A45A05"/>
    <w:rsid w:val="00A45ACE"/>
    <w:rsid w:val="00A45C5C"/>
    <w:rsid w:val="00A45DBE"/>
    <w:rsid w:val="00A45E42"/>
    <w:rsid w:val="00A45EE9"/>
    <w:rsid w:val="00A45EFA"/>
    <w:rsid w:val="00A46190"/>
    <w:rsid w:val="00A46285"/>
    <w:rsid w:val="00A46311"/>
    <w:rsid w:val="00A46325"/>
    <w:rsid w:val="00A463CE"/>
    <w:rsid w:val="00A463FC"/>
    <w:rsid w:val="00A46641"/>
    <w:rsid w:val="00A46650"/>
    <w:rsid w:val="00A4665D"/>
    <w:rsid w:val="00A46842"/>
    <w:rsid w:val="00A4688D"/>
    <w:rsid w:val="00A468A4"/>
    <w:rsid w:val="00A46999"/>
    <w:rsid w:val="00A46A6E"/>
    <w:rsid w:val="00A46BBB"/>
    <w:rsid w:val="00A46BCE"/>
    <w:rsid w:val="00A46BD8"/>
    <w:rsid w:val="00A46C18"/>
    <w:rsid w:val="00A46D16"/>
    <w:rsid w:val="00A46DE6"/>
    <w:rsid w:val="00A46EDF"/>
    <w:rsid w:val="00A46F12"/>
    <w:rsid w:val="00A47065"/>
    <w:rsid w:val="00A4706E"/>
    <w:rsid w:val="00A47124"/>
    <w:rsid w:val="00A47132"/>
    <w:rsid w:val="00A474D4"/>
    <w:rsid w:val="00A474EB"/>
    <w:rsid w:val="00A47502"/>
    <w:rsid w:val="00A47606"/>
    <w:rsid w:val="00A4767E"/>
    <w:rsid w:val="00A4770D"/>
    <w:rsid w:val="00A479D3"/>
    <w:rsid w:val="00A47B86"/>
    <w:rsid w:val="00A47E18"/>
    <w:rsid w:val="00A47E5A"/>
    <w:rsid w:val="00A47E91"/>
    <w:rsid w:val="00A47F40"/>
    <w:rsid w:val="00A503CA"/>
    <w:rsid w:val="00A50431"/>
    <w:rsid w:val="00A50534"/>
    <w:rsid w:val="00A50794"/>
    <w:rsid w:val="00A50AE5"/>
    <w:rsid w:val="00A50B70"/>
    <w:rsid w:val="00A50BA0"/>
    <w:rsid w:val="00A50CF2"/>
    <w:rsid w:val="00A50D7F"/>
    <w:rsid w:val="00A50FD3"/>
    <w:rsid w:val="00A51314"/>
    <w:rsid w:val="00A51360"/>
    <w:rsid w:val="00A5138A"/>
    <w:rsid w:val="00A514E1"/>
    <w:rsid w:val="00A5155D"/>
    <w:rsid w:val="00A515F5"/>
    <w:rsid w:val="00A5170A"/>
    <w:rsid w:val="00A5185F"/>
    <w:rsid w:val="00A5186D"/>
    <w:rsid w:val="00A519FB"/>
    <w:rsid w:val="00A51B69"/>
    <w:rsid w:val="00A51CBC"/>
    <w:rsid w:val="00A52093"/>
    <w:rsid w:val="00A520A6"/>
    <w:rsid w:val="00A5212A"/>
    <w:rsid w:val="00A522D0"/>
    <w:rsid w:val="00A52587"/>
    <w:rsid w:val="00A526B2"/>
    <w:rsid w:val="00A526FF"/>
    <w:rsid w:val="00A5277F"/>
    <w:rsid w:val="00A527C7"/>
    <w:rsid w:val="00A529A1"/>
    <w:rsid w:val="00A52B77"/>
    <w:rsid w:val="00A52B9F"/>
    <w:rsid w:val="00A52C9A"/>
    <w:rsid w:val="00A52E30"/>
    <w:rsid w:val="00A52F2F"/>
    <w:rsid w:val="00A53090"/>
    <w:rsid w:val="00A53129"/>
    <w:rsid w:val="00A5312E"/>
    <w:rsid w:val="00A53176"/>
    <w:rsid w:val="00A5327E"/>
    <w:rsid w:val="00A532AE"/>
    <w:rsid w:val="00A533B4"/>
    <w:rsid w:val="00A5342D"/>
    <w:rsid w:val="00A53453"/>
    <w:rsid w:val="00A534B8"/>
    <w:rsid w:val="00A53643"/>
    <w:rsid w:val="00A5371A"/>
    <w:rsid w:val="00A5373D"/>
    <w:rsid w:val="00A53767"/>
    <w:rsid w:val="00A53896"/>
    <w:rsid w:val="00A53917"/>
    <w:rsid w:val="00A539BE"/>
    <w:rsid w:val="00A53A7D"/>
    <w:rsid w:val="00A53AB3"/>
    <w:rsid w:val="00A53AEA"/>
    <w:rsid w:val="00A53C17"/>
    <w:rsid w:val="00A53C79"/>
    <w:rsid w:val="00A53D11"/>
    <w:rsid w:val="00A54063"/>
    <w:rsid w:val="00A5409F"/>
    <w:rsid w:val="00A540E6"/>
    <w:rsid w:val="00A540E9"/>
    <w:rsid w:val="00A5411E"/>
    <w:rsid w:val="00A5422D"/>
    <w:rsid w:val="00A544D0"/>
    <w:rsid w:val="00A54546"/>
    <w:rsid w:val="00A54615"/>
    <w:rsid w:val="00A546CA"/>
    <w:rsid w:val="00A546D7"/>
    <w:rsid w:val="00A5477B"/>
    <w:rsid w:val="00A54817"/>
    <w:rsid w:val="00A54907"/>
    <w:rsid w:val="00A549A6"/>
    <w:rsid w:val="00A54AD4"/>
    <w:rsid w:val="00A54AD7"/>
    <w:rsid w:val="00A54B24"/>
    <w:rsid w:val="00A54B31"/>
    <w:rsid w:val="00A54D85"/>
    <w:rsid w:val="00A54DC5"/>
    <w:rsid w:val="00A54DF1"/>
    <w:rsid w:val="00A54E02"/>
    <w:rsid w:val="00A54E2A"/>
    <w:rsid w:val="00A54E8E"/>
    <w:rsid w:val="00A54EA0"/>
    <w:rsid w:val="00A54F40"/>
    <w:rsid w:val="00A54F57"/>
    <w:rsid w:val="00A5501D"/>
    <w:rsid w:val="00A55127"/>
    <w:rsid w:val="00A55232"/>
    <w:rsid w:val="00A552B6"/>
    <w:rsid w:val="00A552D2"/>
    <w:rsid w:val="00A55410"/>
    <w:rsid w:val="00A55458"/>
    <w:rsid w:val="00A55481"/>
    <w:rsid w:val="00A555A9"/>
    <w:rsid w:val="00A555C8"/>
    <w:rsid w:val="00A555E7"/>
    <w:rsid w:val="00A55602"/>
    <w:rsid w:val="00A5574C"/>
    <w:rsid w:val="00A55A57"/>
    <w:rsid w:val="00A55AB3"/>
    <w:rsid w:val="00A55B06"/>
    <w:rsid w:val="00A55B31"/>
    <w:rsid w:val="00A55BBA"/>
    <w:rsid w:val="00A55D21"/>
    <w:rsid w:val="00A55D82"/>
    <w:rsid w:val="00A55E51"/>
    <w:rsid w:val="00A55EA8"/>
    <w:rsid w:val="00A55F32"/>
    <w:rsid w:val="00A55F62"/>
    <w:rsid w:val="00A56102"/>
    <w:rsid w:val="00A563E2"/>
    <w:rsid w:val="00A5648E"/>
    <w:rsid w:val="00A56569"/>
    <w:rsid w:val="00A565C8"/>
    <w:rsid w:val="00A565D4"/>
    <w:rsid w:val="00A567F2"/>
    <w:rsid w:val="00A56837"/>
    <w:rsid w:val="00A5690B"/>
    <w:rsid w:val="00A56B79"/>
    <w:rsid w:val="00A56BCB"/>
    <w:rsid w:val="00A56C09"/>
    <w:rsid w:val="00A56C13"/>
    <w:rsid w:val="00A56C7F"/>
    <w:rsid w:val="00A56DAC"/>
    <w:rsid w:val="00A56E8F"/>
    <w:rsid w:val="00A56EBE"/>
    <w:rsid w:val="00A57091"/>
    <w:rsid w:val="00A5721E"/>
    <w:rsid w:val="00A57460"/>
    <w:rsid w:val="00A5749F"/>
    <w:rsid w:val="00A574F7"/>
    <w:rsid w:val="00A5756F"/>
    <w:rsid w:val="00A5758F"/>
    <w:rsid w:val="00A575C0"/>
    <w:rsid w:val="00A5765C"/>
    <w:rsid w:val="00A576C9"/>
    <w:rsid w:val="00A577B2"/>
    <w:rsid w:val="00A57898"/>
    <w:rsid w:val="00A578C5"/>
    <w:rsid w:val="00A57A42"/>
    <w:rsid w:val="00A57A98"/>
    <w:rsid w:val="00A57AD6"/>
    <w:rsid w:val="00A57C2A"/>
    <w:rsid w:val="00A57DA5"/>
    <w:rsid w:val="00A57E7E"/>
    <w:rsid w:val="00A57E92"/>
    <w:rsid w:val="00A57ED2"/>
    <w:rsid w:val="00A57EE9"/>
    <w:rsid w:val="00A57F97"/>
    <w:rsid w:val="00A57FEF"/>
    <w:rsid w:val="00A6003E"/>
    <w:rsid w:val="00A60118"/>
    <w:rsid w:val="00A60173"/>
    <w:rsid w:val="00A601E7"/>
    <w:rsid w:val="00A602D9"/>
    <w:rsid w:val="00A60327"/>
    <w:rsid w:val="00A60387"/>
    <w:rsid w:val="00A60519"/>
    <w:rsid w:val="00A60635"/>
    <w:rsid w:val="00A60732"/>
    <w:rsid w:val="00A607DC"/>
    <w:rsid w:val="00A608B8"/>
    <w:rsid w:val="00A60A70"/>
    <w:rsid w:val="00A60AC6"/>
    <w:rsid w:val="00A60BDC"/>
    <w:rsid w:val="00A60C36"/>
    <w:rsid w:val="00A60C90"/>
    <w:rsid w:val="00A60DA8"/>
    <w:rsid w:val="00A60EBA"/>
    <w:rsid w:val="00A60F69"/>
    <w:rsid w:val="00A60FDA"/>
    <w:rsid w:val="00A60FF1"/>
    <w:rsid w:val="00A60FFC"/>
    <w:rsid w:val="00A61009"/>
    <w:rsid w:val="00A6102B"/>
    <w:rsid w:val="00A61168"/>
    <w:rsid w:val="00A61197"/>
    <w:rsid w:val="00A61278"/>
    <w:rsid w:val="00A613FA"/>
    <w:rsid w:val="00A6149A"/>
    <w:rsid w:val="00A61562"/>
    <w:rsid w:val="00A61703"/>
    <w:rsid w:val="00A61755"/>
    <w:rsid w:val="00A617D2"/>
    <w:rsid w:val="00A6195C"/>
    <w:rsid w:val="00A61A3F"/>
    <w:rsid w:val="00A61D47"/>
    <w:rsid w:val="00A61E51"/>
    <w:rsid w:val="00A61EEE"/>
    <w:rsid w:val="00A61F3F"/>
    <w:rsid w:val="00A6201D"/>
    <w:rsid w:val="00A620DB"/>
    <w:rsid w:val="00A620EF"/>
    <w:rsid w:val="00A622EC"/>
    <w:rsid w:val="00A62467"/>
    <w:rsid w:val="00A6274F"/>
    <w:rsid w:val="00A6279A"/>
    <w:rsid w:val="00A627CF"/>
    <w:rsid w:val="00A62909"/>
    <w:rsid w:val="00A62A0C"/>
    <w:rsid w:val="00A62AB9"/>
    <w:rsid w:val="00A62B70"/>
    <w:rsid w:val="00A62C32"/>
    <w:rsid w:val="00A62C79"/>
    <w:rsid w:val="00A62D3C"/>
    <w:rsid w:val="00A62E3F"/>
    <w:rsid w:val="00A62FF2"/>
    <w:rsid w:val="00A63054"/>
    <w:rsid w:val="00A6325D"/>
    <w:rsid w:val="00A63293"/>
    <w:rsid w:val="00A63394"/>
    <w:rsid w:val="00A63452"/>
    <w:rsid w:val="00A63568"/>
    <w:rsid w:val="00A63912"/>
    <w:rsid w:val="00A6394D"/>
    <w:rsid w:val="00A63958"/>
    <w:rsid w:val="00A639A6"/>
    <w:rsid w:val="00A63A08"/>
    <w:rsid w:val="00A63A9B"/>
    <w:rsid w:val="00A63AD1"/>
    <w:rsid w:val="00A63C97"/>
    <w:rsid w:val="00A63CD5"/>
    <w:rsid w:val="00A63F4E"/>
    <w:rsid w:val="00A63F5D"/>
    <w:rsid w:val="00A63F95"/>
    <w:rsid w:val="00A6404C"/>
    <w:rsid w:val="00A6427A"/>
    <w:rsid w:val="00A6441A"/>
    <w:rsid w:val="00A64553"/>
    <w:rsid w:val="00A64755"/>
    <w:rsid w:val="00A64764"/>
    <w:rsid w:val="00A647F9"/>
    <w:rsid w:val="00A6493C"/>
    <w:rsid w:val="00A64AA1"/>
    <w:rsid w:val="00A64ABA"/>
    <w:rsid w:val="00A64BE8"/>
    <w:rsid w:val="00A64C15"/>
    <w:rsid w:val="00A64C22"/>
    <w:rsid w:val="00A64C61"/>
    <w:rsid w:val="00A64E1D"/>
    <w:rsid w:val="00A64E1F"/>
    <w:rsid w:val="00A64E50"/>
    <w:rsid w:val="00A6502D"/>
    <w:rsid w:val="00A652D9"/>
    <w:rsid w:val="00A653A8"/>
    <w:rsid w:val="00A653E0"/>
    <w:rsid w:val="00A65419"/>
    <w:rsid w:val="00A65438"/>
    <w:rsid w:val="00A656AB"/>
    <w:rsid w:val="00A658C3"/>
    <w:rsid w:val="00A65A44"/>
    <w:rsid w:val="00A65A59"/>
    <w:rsid w:val="00A65B97"/>
    <w:rsid w:val="00A65E55"/>
    <w:rsid w:val="00A661EF"/>
    <w:rsid w:val="00A666C4"/>
    <w:rsid w:val="00A6696C"/>
    <w:rsid w:val="00A66C7F"/>
    <w:rsid w:val="00A66D71"/>
    <w:rsid w:val="00A66D7E"/>
    <w:rsid w:val="00A66DB3"/>
    <w:rsid w:val="00A66EE7"/>
    <w:rsid w:val="00A66F4E"/>
    <w:rsid w:val="00A674C2"/>
    <w:rsid w:val="00A674DF"/>
    <w:rsid w:val="00A67513"/>
    <w:rsid w:val="00A67519"/>
    <w:rsid w:val="00A6752E"/>
    <w:rsid w:val="00A67533"/>
    <w:rsid w:val="00A67542"/>
    <w:rsid w:val="00A675C7"/>
    <w:rsid w:val="00A6775F"/>
    <w:rsid w:val="00A67921"/>
    <w:rsid w:val="00A679CE"/>
    <w:rsid w:val="00A67A1D"/>
    <w:rsid w:val="00A67D8D"/>
    <w:rsid w:val="00A67EC2"/>
    <w:rsid w:val="00A67EF1"/>
    <w:rsid w:val="00A67FB6"/>
    <w:rsid w:val="00A67FF9"/>
    <w:rsid w:val="00A700BB"/>
    <w:rsid w:val="00A701E5"/>
    <w:rsid w:val="00A70650"/>
    <w:rsid w:val="00A70865"/>
    <w:rsid w:val="00A70876"/>
    <w:rsid w:val="00A70A27"/>
    <w:rsid w:val="00A70A3A"/>
    <w:rsid w:val="00A70A6F"/>
    <w:rsid w:val="00A70C35"/>
    <w:rsid w:val="00A70C5D"/>
    <w:rsid w:val="00A710C2"/>
    <w:rsid w:val="00A71202"/>
    <w:rsid w:val="00A712D0"/>
    <w:rsid w:val="00A712FC"/>
    <w:rsid w:val="00A71324"/>
    <w:rsid w:val="00A71388"/>
    <w:rsid w:val="00A71432"/>
    <w:rsid w:val="00A71537"/>
    <w:rsid w:val="00A71663"/>
    <w:rsid w:val="00A7169F"/>
    <w:rsid w:val="00A71727"/>
    <w:rsid w:val="00A71757"/>
    <w:rsid w:val="00A71865"/>
    <w:rsid w:val="00A7192B"/>
    <w:rsid w:val="00A71942"/>
    <w:rsid w:val="00A71D33"/>
    <w:rsid w:val="00A71DEB"/>
    <w:rsid w:val="00A71F01"/>
    <w:rsid w:val="00A71F51"/>
    <w:rsid w:val="00A7206B"/>
    <w:rsid w:val="00A72181"/>
    <w:rsid w:val="00A721DB"/>
    <w:rsid w:val="00A7221F"/>
    <w:rsid w:val="00A722F9"/>
    <w:rsid w:val="00A72368"/>
    <w:rsid w:val="00A724EF"/>
    <w:rsid w:val="00A72633"/>
    <w:rsid w:val="00A726D2"/>
    <w:rsid w:val="00A72786"/>
    <w:rsid w:val="00A72826"/>
    <w:rsid w:val="00A7285F"/>
    <w:rsid w:val="00A7299E"/>
    <w:rsid w:val="00A729E4"/>
    <w:rsid w:val="00A72A4B"/>
    <w:rsid w:val="00A72BC3"/>
    <w:rsid w:val="00A72CB5"/>
    <w:rsid w:val="00A72CDD"/>
    <w:rsid w:val="00A72D2B"/>
    <w:rsid w:val="00A72DD2"/>
    <w:rsid w:val="00A72EF1"/>
    <w:rsid w:val="00A72F7A"/>
    <w:rsid w:val="00A73029"/>
    <w:rsid w:val="00A7331A"/>
    <w:rsid w:val="00A73327"/>
    <w:rsid w:val="00A73431"/>
    <w:rsid w:val="00A734CA"/>
    <w:rsid w:val="00A73548"/>
    <w:rsid w:val="00A736AA"/>
    <w:rsid w:val="00A7373A"/>
    <w:rsid w:val="00A7377E"/>
    <w:rsid w:val="00A73814"/>
    <w:rsid w:val="00A7397E"/>
    <w:rsid w:val="00A73AA5"/>
    <w:rsid w:val="00A73AD3"/>
    <w:rsid w:val="00A73AE2"/>
    <w:rsid w:val="00A73B41"/>
    <w:rsid w:val="00A73B61"/>
    <w:rsid w:val="00A73B81"/>
    <w:rsid w:val="00A73B84"/>
    <w:rsid w:val="00A73BB3"/>
    <w:rsid w:val="00A73C2B"/>
    <w:rsid w:val="00A73D81"/>
    <w:rsid w:val="00A73F69"/>
    <w:rsid w:val="00A73FD2"/>
    <w:rsid w:val="00A74035"/>
    <w:rsid w:val="00A74041"/>
    <w:rsid w:val="00A742CF"/>
    <w:rsid w:val="00A742EC"/>
    <w:rsid w:val="00A74321"/>
    <w:rsid w:val="00A7445B"/>
    <w:rsid w:val="00A74564"/>
    <w:rsid w:val="00A746DF"/>
    <w:rsid w:val="00A746F5"/>
    <w:rsid w:val="00A747BE"/>
    <w:rsid w:val="00A749AD"/>
    <w:rsid w:val="00A74A36"/>
    <w:rsid w:val="00A74A47"/>
    <w:rsid w:val="00A74A4A"/>
    <w:rsid w:val="00A74BB1"/>
    <w:rsid w:val="00A74C44"/>
    <w:rsid w:val="00A74C8A"/>
    <w:rsid w:val="00A74EA3"/>
    <w:rsid w:val="00A74F28"/>
    <w:rsid w:val="00A75123"/>
    <w:rsid w:val="00A751E8"/>
    <w:rsid w:val="00A752E8"/>
    <w:rsid w:val="00A752F5"/>
    <w:rsid w:val="00A752FD"/>
    <w:rsid w:val="00A7530A"/>
    <w:rsid w:val="00A7533F"/>
    <w:rsid w:val="00A7534F"/>
    <w:rsid w:val="00A753A3"/>
    <w:rsid w:val="00A75468"/>
    <w:rsid w:val="00A754D8"/>
    <w:rsid w:val="00A75590"/>
    <w:rsid w:val="00A75681"/>
    <w:rsid w:val="00A7593F"/>
    <w:rsid w:val="00A75B01"/>
    <w:rsid w:val="00A75BA4"/>
    <w:rsid w:val="00A75C04"/>
    <w:rsid w:val="00A75C53"/>
    <w:rsid w:val="00A75C6C"/>
    <w:rsid w:val="00A75DA5"/>
    <w:rsid w:val="00A75E30"/>
    <w:rsid w:val="00A75E9F"/>
    <w:rsid w:val="00A75F60"/>
    <w:rsid w:val="00A75FBC"/>
    <w:rsid w:val="00A76067"/>
    <w:rsid w:val="00A7623C"/>
    <w:rsid w:val="00A76489"/>
    <w:rsid w:val="00A764D4"/>
    <w:rsid w:val="00A764EC"/>
    <w:rsid w:val="00A765AC"/>
    <w:rsid w:val="00A76774"/>
    <w:rsid w:val="00A767F1"/>
    <w:rsid w:val="00A76851"/>
    <w:rsid w:val="00A769EC"/>
    <w:rsid w:val="00A76C86"/>
    <w:rsid w:val="00A76CC5"/>
    <w:rsid w:val="00A76CE5"/>
    <w:rsid w:val="00A76D80"/>
    <w:rsid w:val="00A76F02"/>
    <w:rsid w:val="00A76F35"/>
    <w:rsid w:val="00A76F6F"/>
    <w:rsid w:val="00A770D3"/>
    <w:rsid w:val="00A7716C"/>
    <w:rsid w:val="00A77495"/>
    <w:rsid w:val="00A77582"/>
    <w:rsid w:val="00A775F8"/>
    <w:rsid w:val="00A77611"/>
    <w:rsid w:val="00A77687"/>
    <w:rsid w:val="00A776E4"/>
    <w:rsid w:val="00A77824"/>
    <w:rsid w:val="00A77837"/>
    <w:rsid w:val="00A7786A"/>
    <w:rsid w:val="00A77994"/>
    <w:rsid w:val="00A77AC2"/>
    <w:rsid w:val="00A77B09"/>
    <w:rsid w:val="00A77B35"/>
    <w:rsid w:val="00A77D46"/>
    <w:rsid w:val="00A77F14"/>
    <w:rsid w:val="00A77FAC"/>
    <w:rsid w:val="00A8004A"/>
    <w:rsid w:val="00A80128"/>
    <w:rsid w:val="00A80186"/>
    <w:rsid w:val="00A8029D"/>
    <w:rsid w:val="00A803A0"/>
    <w:rsid w:val="00A803F8"/>
    <w:rsid w:val="00A80488"/>
    <w:rsid w:val="00A804E9"/>
    <w:rsid w:val="00A8053E"/>
    <w:rsid w:val="00A80616"/>
    <w:rsid w:val="00A80694"/>
    <w:rsid w:val="00A806D1"/>
    <w:rsid w:val="00A806EC"/>
    <w:rsid w:val="00A8076D"/>
    <w:rsid w:val="00A80796"/>
    <w:rsid w:val="00A80868"/>
    <w:rsid w:val="00A80A1B"/>
    <w:rsid w:val="00A80BA5"/>
    <w:rsid w:val="00A80BE1"/>
    <w:rsid w:val="00A80C32"/>
    <w:rsid w:val="00A80D1B"/>
    <w:rsid w:val="00A80DDE"/>
    <w:rsid w:val="00A80DF9"/>
    <w:rsid w:val="00A80E4A"/>
    <w:rsid w:val="00A80F7B"/>
    <w:rsid w:val="00A80FE1"/>
    <w:rsid w:val="00A81018"/>
    <w:rsid w:val="00A8101C"/>
    <w:rsid w:val="00A8108A"/>
    <w:rsid w:val="00A81104"/>
    <w:rsid w:val="00A81270"/>
    <w:rsid w:val="00A81325"/>
    <w:rsid w:val="00A8162C"/>
    <w:rsid w:val="00A817E8"/>
    <w:rsid w:val="00A818A0"/>
    <w:rsid w:val="00A81A52"/>
    <w:rsid w:val="00A81B1F"/>
    <w:rsid w:val="00A81BFF"/>
    <w:rsid w:val="00A81E1E"/>
    <w:rsid w:val="00A81F33"/>
    <w:rsid w:val="00A820CF"/>
    <w:rsid w:val="00A821AD"/>
    <w:rsid w:val="00A8249F"/>
    <w:rsid w:val="00A82561"/>
    <w:rsid w:val="00A8261C"/>
    <w:rsid w:val="00A82873"/>
    <w:rsid w:val="00A82898"/>
    <w:rsid w:val="00A82A36"/>
    <w:rsid w:val="00A82A8B"/>
    <w:rsid w:val="00A82BA3"/>
    <w:rsid w:val="00A82C31"/>
    <w:rsid w:val="00A82DDD"/>
    <w:rsid w:val="00A82E35"/>
    <w:rsid w:val="00A82E89"/>
    <w:rsid w:val="00A82EB8"/>
    <w:rsid w:val="00A82EF3"/>
    <w:rsid w:val="00A82F78"/>
    <w:rsid w:val="00A83076"/>
    <w:rsid w:val="00A830C4"/>
    <w:rsid w:val="00A83120"/>
    <w:rsid w:val="00A83366"/>
    <w:rsid w:val="00A834A7"/>
    <w:rsid w:val="00A83557"/>
    <w:rsid w:val="00A8357B"/>
    <w:rsid w:val="00A8359F"/>
    <w:rsid w:val="00A83608"/>
    <w:rsid w:val="00A83655"/>
    <w:rsid w:val="00A83681"/>
    <w:rsid w:val="00A83751"/>
    <w:rsid w:val="00A8378D"/>
    <w:rsid w:val="00A83790"/>
    <w:rsid w:val="00A8389A"/>
    <w:rsid w:val="00A838D5"/>
    <w:rsid w:val="00A839A5"/>
    <w:rsid w:val="00A83A1F"/>
    <w:rsid w:val="00A83BC5"/>
    <w:rsid w:val="00A83C39"/>
    <w:rsid w:val="00A83E43"/>
    <w:rsid w:val="00A83EB3"/>
    <w:rsid w:val="00A83EFB"/>
    <w:rsid w:val="00A840AD"/>
    <w:rsid w:val="00A84105"/>
    <w:rsid w:val="00A841B8"/>
    <w:rsid w:val="00A84202"/>
    <w:rsid w:val="00A84283"/>
    <w:rsid w:val="00A84422"/>
    <w:rsid w:val="00A8442B"/>
    <w:rsid w:val="00A8454C"/>
    <w:rsid w:val="00A846B5"/>
    <w:rsid w:val="00A846D7"/>
    <w:rsid w:val="00A847F4"/>
    <w:rsid w:val="00A84840"/>
    <w:rsid w:val="00A848A9"/>
    <w:rsid w:val="00A848E7"/>
    <w:rsid w:val="00A849A5"/>
    <w:rsid w:val="00A849C4"/>
    <w:rsid w:val="00A84A0E"/>
    <w:rsid w:val="00A84AC0"/>
    <w:rsid w:val="00A84C43"/>
    <w:rsid w:val="00A84D28"/>
    <w:rsid w:val="00A84D60"/>
    <w:rsid w:val="00A84D70"/>
    <w:rsid w:val="00A84D71"/>
    <w:rsid w:val="00A84D94"/>
    <w:rsid w:val="00A84DFC"/>
    <w:rsid w:val="00A84E3E"/>
    <w:rsid w:val="00A84F4F"/>
    <w:rsid w:val="00A85144"/>
    <w:rsid w:val="00A8528A"/>
    <w:rsid w:val="00A85294"/>
    <w:rsid w:val="00A8544A"/>
    <w:rsid w:val="00A854AE"/>
    <w:rsid w:val="00A8565A"/>
    <w:rsid w:val="00A8566A"/>
    <w:rsid w:val="00A85993"/>
    <w:rsid w:val="00A859AE"/>
    <w:rsid w:val="00A85AAF"/>
    <w:rsid w:val="00A85B50"/>
    <w:rsid w:val="00A85BAD"/>
    <w:rsid w:val="00A85C25"/>
    <w:rsid w:val="00A85D7B"/>
    <w:rsid w:val="00A85DF5"/>
    <w:rsid w:val="00A85E5D"/>
    <w:rsid w:val="00A85FF3"/>
    <w:rsid w:val="00A86074"/>
    <w:rsid w:val="00A86101"/>
    <w:rsid w:val="00A8628D"/>
    <w:rsid w:val="00A8634C"/>
    <w:rsid w:val="00A8638F"/>
    <w:rsid w:val="00A86513"/>
    <w:rsid w:val="00A865A1"/>
    <w:rsid w:val="00A86666"/>
    <w:rsid w:val="00A86668"/>
    <w:rsid w:val="00A86796"/>
    <w:rsid w:val="00A868AC"/>
    <w:rsid w:val="00A86A37"/>
    <w:rsid w:val="00A86B07"/>
    <w:rsid w:val="00A86B77"/>
    <w:rsid w:val="00A86CB5"/>
    <w:rsid w:val="00A86E10"/>
    <w:rsid w:val="00A87085"/>
    <w:rsid w:val="00A870C2"/>
    <w:rsid w:val="00A87288"/>
    <w:rsid w:val="00A872D9"/>
    <w:rsid w:val="00A873ED"/>
    <w:rsid w:val="00A875C3"/>
    <w:rsid w:val="00A87684"/>
    <w:rsid w:val="00A877AE"/>
    <w:rsid w:val="00A877C1"/>
    <w:rsid w:val="00A8787E"/>
    <w:rsid w:val="00A87975"/>
    <w:rsid w:val="00A87998"/>
    <w:rsid w:val="00A879B8"/>
    <w:rsid w:val="00A87B05"/>
    <w:rsid w:val="00A87B2E"/>
    <w:rsid w:val="00A87B38"/>
    <w:rsid w:val="00A87C4B"/>
    <w:rsid w:val="00A87C98"/>
    <w:rsid w:val="00A87D83"/>
    <w:rsid w:val="00A87DC7"/>
    <w:rsid w:val="00A87EDB"/>
    <w:rsid w:val="00A90573"/>
    <w:rsid w:val="00A90620"/>
    <w:rsid w:val="00A90672"/>
    <w:rsid w:val="00A90864"/>
    <w:rsid w:val="00A9098B"/>
    <w:rsid w:val="00A909A7"/>
    <w:rsid w:val="00A90A7E"/>
    <w:rsid w:val="00A90B6D"/>
    <w:rsid w:val="00A90B79"/>
    <w:rsid w:val="00A90B95"/>
    <w:rsid w:val="00A90D8A"/>
    <w:rsid w:val="00A90E13"/>
    <w:rsid w:val="00A90EC6"/>
    <w:rsid w:val="00A90F86"/>
    <w:rsid w:val="00A91008"/>
    <w:rsid w:val="00A910BB"/>
    <w:rsid w:val="00A910F0"/>
    <w:rsid w:val="00A9115D"/>
    <w:rsid w:val="00A9118A"/>
    <w:rsid w:val="00A912FB"/>
    <w:rsid w:val="00A913EE"/>
    <w:rsid w:val="00A914F0"/>
    <w:rsid w:val="00A915E9"/>
    <w:rsid w:val="00A917EC"/>
    <w:rsid w:val="00A9186B"/>
    <w:rsid w:val="00A91980"/>
    <w:rsid w:val="00A91C5C"/>
    <w:rsid w:val="00A91CC0"/>
    <w:rsid w:val="00A91D2B"/>
    <w:rsid w:val="00A91DC9"/>
    <w:rsid w:val="00A91E39"/>
    <w:rsid w:val="00A91F10"/>
    <w:rsid w:val="00A923B2"/>
    <w:rsid w:val="00A923CD"/>
    <w:rsid w:val="00A92696"/>
    <w:rsid w:val="00A926BC"/>
    <w:rsid w:val="00A926FC"/>
    <w:rsid w:val="00A9271C"/>
    <w:rsid w:val="00A92A50"/>
    <w:rsid w:val="00A92D9E"/>
    <w:rsid w:val="00A92F2B"/>
    <w:rsid w:val="00A93120"/>
    <w:rsid w:val="00A931A7"/>
    <w:rsid w:val="00A932EC"/>
    <w:rsid w:val="00A93342"/>
    <w:rsid w:val="00A93374"/>
    <w:rsid w:val="00A93502"/>
    <w:rsid w:val="00A936AF"/>
    <w:rsid w:val="00A937EE"/>
    <w:rsid w:val="00A9387E"/>
    <w:rsid w:val="00A93884"/>
    <w:rsid w:val="00A93A6C"/>
    <w:rsid w:val="00A93B1A"/>
    <w:rsid w:val="00A93BA5"/>
    <w:rsid w:val="00A93C2A"/>
    <w:rsid w:val="00A93C47"/>
    <w:rsid w:val="00A93C4B"/>
    <w:rsid w:val="00A93F1B"/>
    <w:rsid w:val="00A93FF7"/>
    <w:rsid w:val="00A940D4"/>
    <w:rsid w:val="00A94307"/>
    <w:rsid w:val="00A943B9"/>
    <w:rsid w:val="00A94694"/>
    <w:rsid w:val="00A94878"/>
    <w:rsid w:val="00A94996"/>
    <w:rsid w:val="00A94A97"/>
    <w:rsid w:val="00A94C64"/>
    <w:rsid w:val="00A94E58"/>
    <w:rsid w:val="00A94EA2"/>
    <w:rsid w:val="00A95191"/>
    <w:rsid w:val="00A952FD"/>
    <w:rsid w:val="00A95498"/>
    <w:rsid w:val="00A955D4"/>
    <w:rsid w:val="00A95631"/>
    <w:rsid w:val="00A95652"/>
    <w:rsid w:val="00A9568B"/>
    <w:rsid w:val="00A9569A"/>
    <w:rsid w:val="00A95791"/>
    <w:rsid w:val="00A957E1"/>
    <w:rsid w:val="00A958E5"/>
    <w:rsid w:val="00A9592D"/>
    <w:rsid w:val="00A95993"/>
    <w:rsid w:val="00A95AAC"/>
    <w:rsid w:val="00A95AEE"/>
    <w:rsid w:val="00A95B1F"/>
    <w:rsid w:val="00A95B98"/>
    <w:rsid w:val="00A95FAE"/>
    <w:rsid w:val="00A96255"/>
    <w:rsid w:val="00A9627B"/>
    <w:rsid w:val="00A962C6"/>
    <w:rsid w:val="00A96386"/>
    <w:rsid w:val="00A963D0"/>
    <w:rsid w:val="00A96593"/>
    <w:rsid w:val="00A96664"/>
    <w:rsid w:val="00A96841"/>
    <w:rsid w:val="00A96AAF"/>
    <w:rsid w:val="00A96BC6"/>
    <w:rsid w:val="00A96BF4"/>
    <w:rsid w:val="00A96F84"/>
    <w:rsid w:val="00A96FF6"/>
    <w:rsid w:val="00A97014"/>
    <w:rsid w:val="00A9709A"/>
    <w:rsid w:val="00A97473"/>
    <w:rsid w:val="00A974A5"/>
    <w:rsid w:val="00A974A6"/>
    <w:rsid w:val="00A97532"/>
    <w:rsid w:val="00A97588"/>
    <w:rsid w:val="00A975B7"/>
    <w:rsid w:val="00A975C1"/>
    <w:rsid w:val="00A9760E"/>
    <w:rsid w:val="00A9761B"/>
    <w:rsid w:val="00A97676"/>
    <w:rsid w:val="00A976FA"/>
    <w:rsid w:val="00A978AA"/>
    <w:rsid w:val="00A978CE"/>
    <w:rsid w:val="00A97922"/>
    <w:rsid w:val="00A97A02"/>
    <w:rsid w:val="00A97A8A"/>
    <w:rsid w:val="00A97BB6"/>
    <w:rsid w:val="00A97C90"/>
    <w:rsid w:val="00A97DAE"/>
    <w:rsid w:val="00A97E4D"/>
    <w:rsid w:val="00A97FD8"/>
    <w:rsid w:val="00AA0048"/>
    <w:rsid w:val="00AA00C7"/>
    <w:rsid w:val="00AA023B"/>
    <w:rsid w:val="00AA0300"/>
    <w:rsid w:val="00AA034C"/>
    <w:rsid w:val="00AA04AE"/>
    <w:rsid w:val="00AA052A"/>
    <w:rsid w:val="00AA0576"/>
    <w:rsid w:val="00AA05E1"/>
    <w:rsid w:val="00AA0692"/>
    <w:rsid w:val="00AA06EB"/>
    <w:rsid w:val="00AA06EC"/>
    <w:rsid w:val="00AA081C"/>
    <w:rsid w:val="00AA083C"/>
    <w:rsid w:val="00AA09A9"/>
    <w:rsid w:val="00AA0A84"/>
    <w:rsid w:val="00AA0C4F"/>
    <w:rsid w:val="00AA0C91"/>
    <w:rsid w:val="00AA1075"/>
    <w:rsid w:val="00AA108E"/>
    <w:rsid w:val="00AA10D3"/>
    <w:rsid w:val="00AA11A2"/>
    <w:rsid w:val="00AA11FE"/>
    <w:rsid w:val="00AA1362"/>
    <w:rsid w:val="00AA13B2"/>
    <w:rsid w:val="00AA1431"/>
    <w:rsid w:val="00AA147E"/>
    <w:rsid w:val="00AA14B0"/>
    <w:rsid w:val="00AA1594"/>
    <w:rsid w:val="00AA15CF"/>
    <w:rsid w:val="00AA1814"/>
    <w:rsid w:val="00AA19BB"/>
    <w:rsid w:val="00AA19DE"/>
    <w:rsid w:val="00AA1CC7"/>
    <w:rsid w:val="00AA1D32"/>
    <w:rsid w:val="00AA1EF2"/>
    <w:rsid w:val="00AA1F39"/>
    <w:rsid w:val="00AA2041"/>
    <w:rsid w:val="00AA20AF"/>
    <w:rsid w:val="00AA2138"/>
    <w:rsid w:val="00AA2205"/>
    <w:rsid w:val="00AA2309"/>
    <w:rsid w:val="00AA2362"/>
    <w:rsid w:val="00AA24B2"/>
    <w:rsid w:val="00AA2AB2"/>
    <w:rsid w:val="00AA2BB4"/>
    <w:rsid w:val="00AA2BF6"/>
    <w:rsid w:val="00AA2C4A"/>
    <w:rsid w:val="00AA2CF9"/>
    <w:rsid w:val="00AA30FC"/>
    <w:rsid w:val="00AA3117"/>
    <w:rsid w:val="00AA3144"/>
    <w:rsid w:val="00AA319A"/>
    <w:rsid w:val="00AA31F2"/>
    <w:rsid w:val="00AA327A"/>
    <w:rsid w:val="00AA3288"/>
    <w:rsid w:val="00AA32D3"/>
    <w:rsid w:val="00AA3302"/>
    <w:rsid w:val="00AA354D"/>
    <w:rsid w:val="00AA35BA"/>
    <w:rsid w:val="00AA36C3"/>
    <w:rsid w:val="00AA36F9"/>
    <w:rsid w:val="00AA394E"/>
    <w:rsid w:val="00AA397A"/>
    <w:rsid w:val="00AA398D"/>
    <w:rsid w:val="00AA3C46"/>
    <w:rsid w:val="00AA3DD7"/>
    <w:rsid w:val="00AA3E72"/>
    <w:rsid w:val="00AA402C"/>
    <w:rsid w:val="00AA409F"/>
    <w:rsid w:val="00AA4228"/>
    <w:rsid w:val="00AA428D"/>
    <w:rsid w:val="00AA42C4"/>
    <w:rsid w:val="00AA4440"/>
    <w:rsid w:val="00AA448B"/>
    <w:rsid w:val="00AA44A6"/>
    <w:rsid w:val="00AA4601"/>
    <w:rsid w:val="00AA4699"/>
    <w:rsid w:val="00AA46D3"/>
    <w:rsid w:val="00AA495A"/>
    <w:rsid w:val="00AA4B40"/>
    <w:rsid w:val="00AA4C26"/>
    <w:rsid w:val="00AA4C58"/>
    <w:rsid w:val="00AA4D31"/>
    <w:rsid w:val="00AA4DF2"/>
    <w:rsid w:val="00AA4EB5"/>
    <w:rsid w:val="00AA4F06"/>
    <w:rsid w:val="00AA520E"/>
    <w:rsid w:val="00AA5237"/>
    <w:rsid w:val="00AA529B"/>
    <w:rsid w:val="00AA529D"/>
    <w:rsid w:val="00AA52BB"/>
    <w:rsid w:val="00AA5315"/>
    <w:rsid w:val="00AA5445"/>
    <w:rsid w:val="00AA5686"/>
    <w:rsid w:val="00AA5700"/>
    <w:rsid w:val="00AA57A6"/>
    <w:rsid w:val="00AA58E4"/>
    <w:rsid w:val="00AA59EE"/>
    <w:rsid w:val="00AA5A02"/>
    <w:rsid w:val="00AA5A23"/>
    <w:rsid w:val="00AA5C9C"/>
    <w:rsid w:val="00AA5D82"/>
    <w:rsid w:val="00AA5E10"/>
    <w:rsid w:val="00AA5F29"/>
    <w:rsid w:val="00AA6129"/>
    <w:rsid w:val="00AA6196"/>
    <w:rsid w:val="00AA62F6"/>
    <w:rsid w:val="00AA62FC"/>
    <w:rsid w:val="00AA6414"/>
    <w:rsid w:val="00AA6486"/>
    <w:rsid w:val="00AA64F2"/>
    <w:rsid w:val="00AA6522"/>
    <w:rsid w:val="00AA6597"/>
    <w:rsid w:val="00AA65AA"/>
    <w:rsid w:val="00AA65D0"/>
    <w:rsid w:val="00AA66E6"/>
    <w:rsid w:val="00AA6707"/>
    <w:rsid w:val="00AA6868"/>
    <w:rsid w:val="00AA6B1D"/>
    <w:rsid w:val="00AA6B7E"/>
    <w:rsid w:val="00AA6C18"/>
    <w:rsid w:val="00AA6D2B"/>
    <w:rsid w:val="00AA6E68"/>
    <w:rsid w:val="00AA6F06"/>
    <w:rsid w:val="00AA6F25"/>
    <w:rsid w:val="00AA717D"/>
    <w:rsid w:val="00AA731E"/>
    <w:rsid w:val="00AA7336"/>
    <w:rsid w:val="00AA7477"/>
    <w:rsid w:val="00AA7502"/>
    <w:rsid w:val="00AA7570"/>
    <w:rsid w:val="00AA7711"/>
    <w:rsid w:val="00AA7870"/>
    <w:rsid w:val="00AA7875"/>
    <w:rsid w:val="00AA7884"/>
    <w:rsid w:val="00AA78DE"/>
    <w:rsid w:val="00AA7996"/>
    <w:rsid w:val="00AA7A54"/>
    <w:rsid w:val="00AA7A63"/>
    <w:rsid w:val="00AA7B6D"/>
    <w:rsid w:val="00AA7C00"/>
    <w:rsid w:val="00AA7C95"/>
    <w:rsid w:val="00AA7D30"/>
    <w:rsid w:val="00AA7F8D"/>
    <w:rsid w:val="00AA7FBB"/>
    <w:rsid w:val="00AB0028"/>
    <w:rsid w:val="00AB0234"/>
    <w:rsid w:val="00AB0256"/>
    <w:rsid w:val="00AB0348"/>
    <w:rsid w:val="00AB0352"/>
    <w:rsid w:val="00AB0475"/>
    <w:rsid w:val="00AB04CB"/>
    <w:rsid w:val="00AB06DC"/>
    <w:rsid w:val="00AB0701"/>
    <w:rsid w:val="00AB079C"/>
    <w:rsid w:val="00AB07B0"/>
    <w:rsid w:val="00AB0838"/>
    <w:rsid w:val="00AB099B"/>
    <w:rsid w:val="00AB0A62"/>
    <w:rsid w:val="00AB0AE1"/>
    <w:rsid w:val="00AB0C34"/>
    <w:rsid w:val="00AB0CAD"/>
    <w:rsid w:val="00AB0CDB"/>
    <w:rsid w:val="00AB0DAE"/>
    <w:rsid w:val="00AB0F9E"/>
    <w:rsid w:val="00AB1161"/>
    <w:rsid w:val="00AB133D"/>
    <w:rsid w:val="00AB13F8"/>
    <w:rsid w:val="00AB1480"/>
    <w:rsid w:val="00AB14B4"/>
    <w:rsid w:val="00AB165D"/>
    <w:rsid w:val="00AB1674"/>
    <w:rsid w:val="00AB1739"/>
    <w:rsid w:val="00AB175E"/>
    <w:rsid w:val="00AB1847"/>
    <w:rsid w:val="00AB1908"/>
    <w:rsid w:val="00AB198B"/>
    <w:rsid w:val="00AB19F7"/>
    <w:rsid w:val="00AB1BD4"/>
    <w:rsid w:val="00AB1C36"/>
    <w:rsid w:val="00AB1CD6"/>
    <w:rsid w:val="00AB1F01"/>
    <w:rsid w:val="00AB214F"/>
    <w:rsid w:val="00AB21D0"/>
    <w:rsid w:val="00AB221F"/>
    <w:rsid w:val="00AB23E8"/>
    <w:rsid w:val="00AB2446"/>
    <w:rsid w:val="00AB246B"/>
    <w:rsid w:val="00AB2797"/>
    <w:rsid w:val="00AB29AA"/>
    <w:rsid w:val="00AB29CD"/>
    <w:rsid w:val="00AB29E9"/>
    <w:rsid w:val="00AB2BAF"/>
    <w:rsid w:val="00AB2CB5"/>
    <w:rsid w:val="00AB2CE3"/>
    <w:rsid w:val="00AB3133"/>
    <w:rsid w:val="00AB3146"/>
    <w:rsid w:val="00AB32AF"/>
    <w:rsid w:val="00AB341F"/>
    <w:rsid w:val="00AB3466"/>
    <w:rsid w:val="00AB3493"/>
    <w:rsid w:val="00AB34A5"/>
    <w:rsid w:val="00AB34FC"/>
    <w:rsid w:val="00AB3615"/>
    <w:rsid w:val="00AB367D"/>
    <w:rsid w:val="00AB3734"/>
    <w:rsid w:val="00AB3752"/>
    <w:rsid w:val="00AB3775"/>
    <w:rsid w:val="00AB379A"/>
    <w:rsid w:val="00AB3830"/>
    <w:rsid w:val="00AB38C6"/>
    <w:rsid w:val="00AB3A46"/>
    <w:rsid w:val="00AB3AF4"/>
    <w:rsid w:val="00AB3C3B"/>
    <w:rsid w:val="00AB3C91"/>
    <w:rsid w:val="00AB3DA9"/>
    <w:rsid w:val="00AB3DC1"/>
    <w:rsid w:val="00AB3DFC"/>
    <w:rsid w:val="00AB3F01"/>
    <w:rsid w:val="00AB3FD3"/>
    <w:rsid w:val="00AB4262"/>
    <w:rsid w:val="00AB444D"/>
    <w:rsid w:val="00AB44DC"/>
    <w:rsid w:val="00AB4759"/>
    <w:rsid w:val="00AB47CD"/>
    <w:rsid w:val="00AB4879"/>
    <w:rsid w:val="00AB4953"/>
    <w:rsid w:val="00AB49C2"/>
    <w:rsid w:val="00AB4A1A"/>
    <w:rsid w:val="00AB4D2D"/>
    <w:rsid w:val="00AB4EB7"/>
    <w:rsid w:val="00AB5012"/>
    <w:rsid w:val="00AB5120"/>
    <w:rsid w:val="00AB5149"/>
    <w:rsid w:val="00AB517E"/>
    <w:rsid w:val="00AB519D"/>
    <w:rsid w:val="00AB5317"/>
    <w:rsid w:val="00AB53C2"/>
    <w:rsid w:val="00AB548F"/>
    <w:rsid w:val="00AB54EA"/>
    <w:rsid w:val="00AB564E"/>
    <w:rsid w:val="00AB5991"/>
    <w:rsid w:val="00AB5A54"/>
    <w:rsid w:val="00AB5ADB"/>
    <w:rsid w:val="00AB5AEA"/>
    <w:rsid w:val="00AB5B1D"/>
    <w:rsid w:val="00AB5B1F"/>
    <w:rsid w:val="00AB5DDB"/>
    <w:rsid w:val="00AB5E59"/>
    <w:rsid w:val="00AB5E67"/>
    <w:rsid w:val="00AB5EF2"/>
    <w:rsid w:val="00AB5F24"/>
    <w:rsid w:val="00AB5FDA"/>
    <w:rsid w:val="00AB60AE"/>
    <w:rsid w:val="00AB6268"/>
    <w:rsid w:val="00AB63C3"/>
    <w:rsid w:val="00AB6425"/>
    <w:rsid w:val="00AB643A"/>
    <w:rsid w:val="00AB6457"/>
    <w:rsid w:val="00AB649F"/>
    <w:rsid w:val="00AB6721"/>
    <w:rsid w:val="00AB680E"/>
    <w:rsid w:val="00AB6942"/>
    <w:rsid w:val="00AB6A8C"/>
    <w:rsid w:val="00AB6C9B"/>
    <w:rsid w:val="00AB6CAF"/>
    <w:rsid w:val="00AB6DFF"/>
    <w:rsid w:val="00AB6F9B"/>
    <w:rsid w:val="00AB6FE0"/>
    <w:rsid w:val="00AB711A"/>
    <w:rsid w:val="00AB72B7"/>
    <w:rsid w:val="00AB7429"/>
    <w:rsid w:val="00AB749F"/>
    <w:rsid w:val="00AB74A3"/>
    <w:rsid w:val="00AB74CE"/>
    <w:rsid w:val="00AB7546"/>
    <w:rsid w:val="00AB7604"/>
    <w:rsid w:val="00AB76F4"/>
    <w:rsid w:val="00AB7862"/>
    <w:rsid w:val="00AB78C4"/>
    <w:rsid w:val="00AB7AB1"/>
    <w:rsid w:val="00AB7AFE"/>
    <w:rsid w:val="00AB7B86"/>
    <w:rsid w:val="00AB7BA3"/>
    <w:rsid w:val="00AB7C87"/>
    <w:rsid w:val="00AB7C98"/>
    <w:rsid w:val="00AB7CD0"/>
    <w:rsid w:val="00AB7D2F"/>
    <w:rsid w:val="00AB7D38"/>
    <w:rsid w:val="00AB7E69"/>
    <w:rsid w:val="00AB7EC1"/>
    <w:rsid w:val="00AB7F5F"/>
    <w:rsid w:val="00AB7F83"/>
    <w:rsid w:val="00AC011F"/>
    <w:rsid w:val="00AC0320"/>
    <w:rsid w:val="00AC03D5"/>
    <w:rsid w:val="00AC03FC"/>
    <w:rsid w:val="00AC04F0"/>
    <w:rsid w:val="00AC057C"/>
    <w:rsid w:val="00AC0584"/>
    <w:rsid w:val="00AC089A"/>
    <w:rsid w:val="00AC0956"/>
    <w:rsid w:val="00AC096C"/>
    <w:rsid w:val="00AC0970"/>
    <w:rsid w:val="00AC0A27"/>
    <w:rsid w:val="00AC0B32"/>
    <w:rsid w:val="00AC0BB5"/>
    <w:rsid w:val="00AC0D39"/>
    <w:rsid w:val="00AC0E23"/>
    <w:rsid w:val="00AC0E43"/>
    <w:rsid w:val="00AC0F24"/>
    <w:rsid w:val="00AC0F9E"/>
    <w:rsid w:val="00AC118E"/>
    <w:rsid w:val="00AC11A0"/>
    <w:rsid w:val="00AC1256"/>
    <w:rsid w:val="00AC1271"/>
    <w:rsid w:val="00AC1290"/>
    <w:rsid w:val="00AC17CB"/>
    <w:rsid w:val="00AC1891"/>
    <w:rsid w:val="00AC18EB"/>
    <w:rsid w:val="00AC1948"/>
    <w:rsid w:val="00AC1A26"/>
    <w:rsid w:val="00AC1A9D"/>
    <w:rsid w:val="00AC1B5A"/>
    <w:rsid w:val="00AC1C4B"/>
    <w:rsid w:val="00AC1CA1"/>
    <w:rsid w:val="00AC1CD7"/>
    <w:rsid w:val="00AC1F34"/>
    <w:rsid w:val="00AC200B"/>
    <w:rsid w:val="00AC20C3"/>
    <w:rsid w:val="00AC2136"/>
    <w:rsid w:val="00AC21D0"/>
    <w:rsid w:val="00AC22A4"/>
    <w:rsid w:val="00AC2309"/>
    <w:rsid w:val="00AC2484"/>
    <w:rsid w:val="00AC24B8"/>
    <w:rsid w:val="00AC24F9"/>
    <w:rsid w:val="00AC252E"/>
    <w:rsid w:val="00AC2623"/>
    <w:rsid w:val="00AC26BB"/>
    <w:rsid w:val="00AC282E"/>
    <w:rsid w:val="00AC287D"/>
    <w:rsid w:val="00AC28C5"/>
    <w:rsid w:val="00AC28D1"/>
    <w:rsid w:val="00AC2909"/>
    <w:rsid w:val="00AC2BA8"/>
    <w:rsid w:val="00AC2D7D"/>
    <w:rsid w:val="00AC2D80"/>
    <w:rsid w:val="00AC2F66"/>
    <w:rsid w:val="00AC312A"/>
    <w:rsid w:val="00AC33D6"/>
    <w:rsid w:val="00AC342B"/>
    <w:rsid w:val="00AC34E3"/>
    <w:rsid w:val="00AC34F8"/>
    <w:rsid w:val="00AC35D6"/>
    <w:rsid w:val="00AC37CB"/>
    <w:rsid w:val="00AC37D6"/>
    <w:rsid w:val="00AC37EA"/>
    <w:rsid w:val="00AC38D2"/>
    <w:rsid w:val="00AC3AEF"/>
    <w:rsid w:val="00AC3BD3"/>
    <w:rsid w:val="00AC3C16"/>
    <w:rsid w:val="00AC3EB8"/>
    <w:rsid w:val="00AC3EEC"/>
    <w:rsid w:val="00AC41AE"/>
    <w:rsid w:val="00AC42CE"/>
    <w:rsid w:val="00AC42DB"/>
    <w:rsid w:val="00AC4367"/>
    <w:rsid w:val="00AC43A2"/>
    <w:rsid w:val="00AC4472"/>
    <w:rsid w:val="00AC4486"/>
    <w:rsid w:val="00AC4741"/>
    <w:rsid w:val="00AC47EC"/>
    <w:rsid w:val="00AC492D"/>
    <w:rsid w:val="00AC4AE8"/>
    <w:rsid w:val="00AC4C10"/>
    <w:rsid w:val="00AC4CB1"/>
    <w:rsid w:val="00AC4E59"/>
    <w:rsid w:val="00AC4E93"/>
    <w:rsid w:val="00AC4EDE"/>
    <w:rsid w:val="00AC4F99"/>
    <w:rsid w:val="00AC4FA7"/>
    <w:rsid w:val="00AC4FD8"/>
    <w:rsid w:val="00AC5134"/>
    <w:rsid w:val="00AC5194"/>
    <w:rsid w:val="00AC525E"/>
    <w:rsid w:val="00AC543A"/>
    <w:rsid w:val="00AC54F8"/>
    <w:rsid w:val="00AC5722"/>
    <w:rsid w:val="00AC57CE"/>
    <w:rsid w:val="00AC57DB"/>
    <w:rsid w:val="00AC5897"/>
    <w:rsid w:val="00AC59AC"/>
    <w:rsid w:val="00AC59BC"/>
    <w:rsid w:val="00AC5B81"/>
    <w:rsid w:val="00AC5F7D"/>
    <w:rsid w:val="00AC5F9F"/>
    <w:rsid w:val="00AC5FEE"/>
    <w:rsid w:val="00AC6077"/>
    <w:rsid w:val="00AC617D"/>
    <w:rsid w:val="00AC61CF"/>
    <w:rsid w:val="00AC63B6"/>
    <w:rsid w:val="00AC641C"/>
    <w:rsid w:val="00AC64E2"/>
    <w:rsid w:val="00AC651A"/>
    <w:rsid w:val="00AC668B"/>
    <w:rsid w:val="00AC66C2"/>
    <w:rsid w:val="00AC6708"/>
    <w:rsid w:val="00AC6761"/>
    <w:rsid w:val="00AC681A"/>
    <w:rsid w:val="00AC6A1C"/>
    <w:rsid w:val="00AC6A4B"/>
    <w:rsid w:val="00AC6B74"/>
    <w:rsid w:val="00AC6CF6"/>
    <w:rsid w:val="00AC6E2C"/>
    <w:rsid w:val="00AC7088"/>
    <w:rsid w:val="00AC70AD"/>
    <w:rsid w:val="00AC7147"/>
    <w:rsid w:val="00AC7186"/>
    <w:rsid w:val="00AC7388"/>
    <w:rsid w:val="00AC7395"/>
    <w:rsid w:val="00AC7551"/>
    <w:rsid w:val="00AC756A"/>
    <w:rsid w:val="00AC7586"/>
    <w:rsid w:val="00AC76F1"/>
    <w:rsid w:val="00AC7705"/>
    <w:rsid w:val="00AC772D"/>
    <w:rsid w:val="00AC776C"/>
    <w:rsid w:val="00AC77BF"/>
    <w:rsid w:val="00AC77E2"/>
    <w:rsid w:val="00AC7890"/>
    <w:rsid w:val="00AC78F9"/>
    <w:rsid w:val="00AC7A66"/>
    <w:rsid w:val="00AC7BBB"/>
    <w:rsid w:val="00AC7BD9"/>
    <w:rsid w:val="00AC7C31"/>
    <w:rsid w:val="00AC7CA5"/>
    <w:rsid w:val="00AC7DE3"/>
    <w:rsid w:val="00AC7DF9"/>
    <w:rsid w:val="00AC7E53"/>
    <w:rsid w:val="00AC7E7E"/>
    <w:rsid w:val="00AC7F18"/>
    <w:rsid w:val="00AD0009"/>
    <w:rsid w:val="00AD01E0"/>
    <w:rsid w:val="00AD0272"/>
    <w:rsid w:val="00AD027D"/>
    <w:rsid w:val="00AD030F"/>
    <w:rsid w:val="00AD03BD"/>
    <w:rsid w:val="00AD04E6"/>
    <w:rsid w:val="00AD067B"/>
    <w:rsid w:val="00AD068D"/>
    <w:rsid w:val="00AD0707"/>
    <w:rsid w:val="00AD0789"/>
    <w:rsid w:val="00AD0805"/>
    <w:rsid w:val="00AD081E"/>
    <w:rsid w:val="00AD083A"/>
    <w:rsid w:val="00AD0840"/>
    <w:rsid w:val="00AD0B0E"/>
    <w:rsid w:val="00AD0BE7"/>
    <w:rsid w:val="00AD0D24"/>
    <w:rsid w:val="00AD0E69"/>
    <w:rsid w:val="00AD0E9D"/>
    <w:rsid w:val="00AD0EBE"/>
    <w:rsid w:val="00AD0F91"/>
    <w:rsid w:val="00AD1160"/>
    <w:rsid w:val="00AD11AE"/>
    <w:rsid w:val="00AD127B"/>
    <w:rsid w:val="00AD1343"/>
    <w:rsid w:val="00AD13BC"/>
    <w:rsid w:val="00AD13CB"/>
    <w:rsid w:val="00AD13E9"/>
    <w:rsid w:val="00AD14AC"/>
    <w:rsid w:val="00AD14D2"/>
    <w:rsid w:val="00AD1501"/>
    <w:rsid w:val="00AD1605"/>
    <w:rsid w:val="00AD1654"/>
    <w:rsid w:val="00AD1781"/>
    <w:rsid w:val="00AD1792"/>
    <w:rsid w:val="00AD17AA"/>
    <w:rsid w:val="00AD17E8"/>
    <w:rsid w:val="00AD1872"/>
    <w:rsid w:val="00AD1948"/>
    <w:rsid w:val="00AD1A73"/>
    <w:rsid w:val="00AD1B67"/>
    <w:rsid w:val="00AD1B9B"/>
    <w:rsid w:val="00AD1C6C"/>
    <w:rsid w:val="00AD1CD2"/>
    <w:rsid w:val="00AD1F48"/>
    <w:rsid w:val="00AD21BC"/>
    <w:rsid w:val="00AD221F"/>
    <w:rsid w:val="00AD223B"/>
    <w:rsid w:val="00AD231F"/>
    <w:rsid w:val="00AD2338"/>
    <w:rsid w:val="00AD236E"/>
    <w:rsid w:val="00AD2552"/>
    <w:rsid w:val="00AD25FE"/>
    <w:rsid w:val="00AD2603"/>
    <w:rsid w:val="00AD27E4"/>
    <w:rsid w:val="00AD28B1"/>
    <w:rsid w:val="00AD2ADC"/>
    <w:rsid w:val="00AD2C38"/>
    <w:rsid w:val="00AD2E90"/>
    <w:rsid w:val="00AD2FB2"/>
    <w:rsid w:val="00AD3058"/>
    <w:rsid w:val="00AD312A"/>
    <w:rsid w:val="00AD315A"/>
    <w:rsid w:val="00AD316B"/>
    <w:rsid w:val="00AD317B"/>
    <w:rsid w:val="00AD31FD"/>
    <w:rsid w:val="00AD3427"/>
    <w:rsid w:val="00AD34E9"/>
    <w:rsid w:val="00AD34F6"/>
    <w:rsid w:val="00AD3526"/>
    <w:rsid w:val="00AD3706"/>
    <w:rsid w:val="00AD373C"/>
    <w:rsid w:val="00AD37D0"/>
    <w:rsid w:val="00AD386C"/>
    <w:rsid w:val="00AD3934"/>
    <w:rsid w:val="00AD3998"/>
    <w:rsid w:val="00AD3BEB"/>
    <w:rsid w:val="00AD3C0B"/>
    <w:rsid w:val="00AD3D7A"/>
    <w:rsid w:val="00AD3EC7"/>
    <w:rsid w:val="00AD4085"/>
    <w:rsid w:val="00AD40D4"/>
    <w:rsid w:val="00AD4178"/>
    <w:rsid w:val="00AD4193"/>
    <w:rsid w:val="00AD41FF"/>
    <w:rsid w:val="00AD4277"/>
    <w:rsid w:val="00AD42F7"/>
    <w:rsid w:val="00AD442E"/>
    <w:rsid w:val="00AD44B9"/>
    <w:rsid w:val="00AD44D4"/>
    <w:rsid w:val="00AD46D6"/>
    <w:rsid w:val="00AD47FC"/>
    <w:rsid w:val="00AD4AA8"/>
    <w:rsid w:val="00AD4E2E"/>
    <w:rsid w:val="00AD4EFF"/>
    <w:rsid w:val="00AD4F22"/>
    <w:rsid w:val="00AD4F3B"/>
    <w:rsid w:val="00AD4FF5"/>
    <w:rsid w:val="00AD5019"/>
    <w:rsid w:val="00AD50B5"/>
    <w:rsid w:val="00AD52B2"/>
    <w:rsid w:val="00AD52EB"/>
    <w:rsid w:val="00AD542F"/>
    <w:rsid w:val="00AD54A1"/>
    <w:rsid w:val="00AD5660"/>
    <w:rsid w:val="00AD56C5"/>
    <w:rsid w:val="00AD56F5"/>
    <w:rsid w:val="00AD57D8"/>
    <w:rsid w:val="00AD57DA"/>
    <w:rsid w:val="00AD5811"/>
    <w:rsid w:val="00AD5812"/>
    <w:rsid w:val="00AD587D"/>
    <w:rsid w:val="00AD5A06"/>
    <w:rsid w:val="00AD5A1D"/>
    <w:rsid w:val="00AD5AAA"/>
    <w:rsid w:val="00AD5ACD"/>
    <w:rsid w:val="00AD5ACF"/>
    <w:rsid w:val="00AD5B11"/>
    <w:rsid w:val="00AD5D1E"/>
    <w:rsid w:val="00AD5E09"/>
    <w:rsid w:val="00AD5E4C"/>
    <w:rsid w:val="00AD5F37"/>
    <w:rsid w:val="00AD6069"/>
    <w:rsid w:val="00AD619E"/>
    <w:rsid w:val="00AD61C9"/>
    <w:rsid w:val="00AD61F8"/>
    <w:rsid w:val="00AD6224"/>
    <w:rsid w:val="00AD623E"/>
    <w:rsid w:val="00AD6397"/>
    <w:rsid w:val="00AD64EB"/>
    <w:rsid w:val="00AD6514"/>
    <w:rsid w:val="00AD6537"/>
    <w:rsid w:val="00AD669E"/>
    <w:rsid w:val="00AD66F6"/>
    <w:rsid w:val="00AD6702"/>
    <w:rsid w:val="00AD67F5"/>
    <w:rsid w:val="00AD6895"/>
    <w:rsid w:val="00AD6B4A"/>
    <w:rsid w:val="00AD6B51"/>
    <w:rsid w:val="00AD6BF2"/>
    <w:rsid w:val="00AD6CD1"/>
    <w:rsid w:val="00AD6D2A"/>
    <w:rsid w:val="00AD6DF1"/>
    <w:rsid w:val="00AD7074"/>
    <w:rsid w:val="00AD71D3"/>
    <w:rsid w:val="00AD71E0"/>
    <w:rsid w:val="00AD7241"/>
    <w:rsid w:val="00AD726B"/>
    <w:rsid w:val="00AD7521"/>
    <w:rsid w:val="00AD75F2"/>
    <w:rsid w:val="00AD7914"/>
    <w:rsid w:val="00AD7928"/>
    <w:rsid w:val="00AD7A4D"/>
    <w:rsid w:val="00AD7A8A"/>
    <w:rsid w:val="00AD7C8E"/>
    <w:rsid w:val="00AD7CAA"/>
    <w:rsid w:val="00AD7CCA"/>
    <w:rsid w:val="00AD7CF9"/>
    <w:rsid w:val="00AD7DB8"/>
    <w:rsid w:val="00AD7FD2"/>
    <w:rsid w:val="00AE00E5"/>
    <w:rsid w:val="00AE01D9"/>
    <w:rsid w:val="00AE0214"/>
    <w:rsid w:val="00AE024F"/>
    <w:rsid w:val="00AE025D"/>
    <w:rsid w:val="00AE0381"/>
    <w:rsid w:val="00AE03BB"/>
    <w:rsid w:val="00AE03F0"/>
    <w:rsid w:val="00AE040E"/>
    <w:rsid w:val="00AE0480"/>
    <w:rsid w:val="00AE0488"/>
    <w:rsid w:val="00AE04EF"/>
    <w:rsid w:val="00AE050C"/>
    <w:rsid w:val="00AE056D"/>
    <w:rsid w:val="00AE0619"/>
    <w:rsid w:val="00AE06DF"/>
    <w:rsid w:val="00AE08FD"/>
    <w:rsid w:val="00AE0B23"/>
    <w:rsid w:val="00AE0C21"/>
    <w:rsid w:val="00AE0CAE"/>
    <w:rsid w:val="00AE0CB9"/>
    <w:rsid w:val="00AE0CD2"/>
    <w:rsid w:val="00AE0D81"/>
    <w:rsid w:val="00AE0ED1"/>
    <w:rsid w:val="00AE0F61"/>
    <w:rsid w:val="00AE103F"/>
    <w:rsid w:val="00AE112E"/>
    <w:rsid w:val="00AE1134"/>
    <w:rsid w:val="00AE1141"/>
    <w:rsid w:val="00AE11D7"/>
    <w:rsid w:val="00AE135A"/>
    <w:rsid w:val="00AE13A7"/>
    <w:rsid w:val="00AE1466"/>
    <w:rsid w:val="00AE1475"/>
    <w:rsid w:val="00AE1738"/>
    <w:rsid w:val="00AE184C"/>
    <w:rsid w:val="00AE18F7"/>
    <w:rsid w:val="00AE19AD"/>
    <w:rsid w:val="00AE1AC9"/>
    <w:rsid w:val="00AE1BCE"/>
    <w:rsid w:val="00AE1EF6"/>
    <w:rsid w:val="00AE20F6"/>
    <w:rsid w:val="00AE21AA"/>
    <w:rsid w:val="00AE2378"/>
    <w:rsid w:val="00AE23B6"/>
    <w:rsid w:val="00AE24B6"/>
    <w:rsid w:val="00AE24FD"/>
    <w:rsid w:val="00AE2524"/>
    <w:rsid w:val="00AE2580"/>
    <w:rsid w:val="00AE2587"/>
    <w:rsid w:val="00AE25FF"/>
    <w:rsid w:val="00AE280C"/>
    <w:rsid w:val="00AE285C"/>
    <w:rsid w:val="00AE28AA"/>
    <w:rsid w:val="00AE2A05"/>
    <w:rsid w:val="00AE2A07"/>
    <w:rsid w:val="00AE2AFE"/>
    <w:rsid w:val="00AE2BA3"/>
    <w:rsid w:val="00AE2BC1"/>
    <w:rsid w:val="00AE2BD6"/>
    <w:rsid w:val="00AE2E04"/>
    <w:rsid w:val="00AE2F63"/>
    <w:rsid w:val="00AE2FC9"/>
    <w:rsid w:val="00AE3062"/>
    <w:rsid w:val="00AE30F0"/>
    <w:rsid w:val="00AE32A1"/>
    <w:rsid w:val="00AE32BF"/>
    <w:rsid w:val="00AE33CC"/>
    <w:rsid w:val="00AE34A7"/>
    <w:rsid w:val="00AE3570"/>
    <w:rsid w:val="00AE35CC"/>
    <w:rsid w:val="00AE3603"/>
    <w:rsid w:val="00AE3656"/>
    <w:rsid w:val="00AE3757"/>
    <w:rsid w:val="00AE38D1"/>
    <w:rsid w:val="00AE390E"/>
    <w:rsid w:val="00AE3A47"/>
    <w:rsid w:val="00AE3B28"/>
    <w:rsid w:val="00AE3C55"/>
    <w:rsid w:val="00AE3D60"/>
    <w:rsid w:val="00AE3D9B"/>
    <w:rsid w:val="00AE3EDA"/>
    <w:rsid w:val="00AE3F7F"/>
    <w:rsid w:val="00AE4007"/>
    <w:rsid w:val="00AE428C"/>
    <w:rsid w:val="00AE4342"/>
    <w:rsid w:val="00AE43CE"/>
    <w:rsid w:val="00AE444D"/>
    <w:rsid w:val="00AE45FE"/>
    <w:rsid w:val="00AE4667"/>
    <w:rsid w:val="00AE4906"/>
    <w:rsid w:val="00AE492E"/>
    <w:rsid w:val="00AE4992"/>
    <w:rsid w:val="00AE4A64"/>
    <w:rsid w:val="00AE4D19"/>
    <w:rsid w:val="00AE4D4B"/>
    <w:rsid w:val="00AE4E42"/>
    <w:rsid w:val="00AE4E57"/>
    <w:rsid w:val="00AE4E8B"/>
    <w:rsid w:val="00AE4F4B"/>
    <w:rsid w:val="00AE4FC4"/>
    <w:rsid w:val="00AE503D"/>
    <w:rsid w:val="00AE50C5"/>
    <w:rsid w:val="00AE50F3"/>
    <w:rsid w:val="00AE513A"/>
    <w:rsid w:val="00AE5152"/>
    <w:rsid w:val="00AE5250"/>
    <w:rsid w:val="00AE5673"/>
    <w:rsid w:val="00AE568B"/>
    <w:rsid w:val="00AE5920"/>
    <w:rsid w:val="00AE5B37"/>
    <w:rsid w:val="00AE5C56"/>
    <w:rsid w:val="00AE5D3A"/>
    <w:rsid w:val="00AE606C"/>
    <w:rsid w:val="00AE60B2"/>
    <w:rsid w:val="00AE60FF"/>
    <w:rsid w:val="00AE621A"/>
    <w:rsid w:val="00AE638D"/>
    <w:rsid w:val="00AE641A"/>
    <w:rsid w:val="00AE6426"/>
    <w:rsid w:val="00AE642D"/>
    <w:rsid w:val="00AE6580"/>
    <w:rsid w:val="00AE673C"/>
    <w:rsid w:val="00AE67A1"/>
    <w:rsid w:val="00AE6999"/>
    <w:rsid w:val="00AE6AB2"/>
    <w:rsid w:val="00AE6BC3"/>
    <w:rsid w:val="00AE6C74"/>
    <w:rsid w:val="00AE6ECC"/>
    <w:rsid w:val="00AE6F7E"/>
    <w:rsid w:val="00AE70E5"/>
    <w:rsid w:val="00AE7148"/>
    <w:rsid w:val="00AE7170"/>
    <w:rsid w:val="00AE7241"/>
    <w:rsid w:val="00AE72A9"/>
    <w:rsid w:val="00AE73A9"/>
    <w:rsid w:val="00AE757E"/>
    <w:rsid w:val="00AE7908"/>
    <w:rsid w:val="00AE7AB9"/>
    <w:rsid w:val="00AE7B02"/>
    <w:rsid w:val="00AE7ED9"/>
    <w:rsid w:val="00AE7F10"/>
    <w:rsid w:val="00AE7FDA"/>
    <w:rsid w:val="00AF00EC"/>
    <w:rsid w:val="00AF0333"/>
    <w:rsid w:val="00AF0353"/>
    <w:rsid w:val="00AF0386"/>
    <w:rsid w:val="00AF047B"/>
    <w:rsid w:val="00AF049E"/>
    <w:rsid w:val="00AF0758"/>
    <w:rsid w:val="00AF08A7"/>
    <w:rsid w:val="00AF0932"/>
    <w:rsid w:val="00AF09BE"/>
    <w:rsid w:val="00AF0A69"/>
    <w:rsid w:val="00AF0B13"/>
    <w:rsid w:val="00AF0DD5"/>
    <w:rsid w:val="00AF0E47"/>
    <w:rsid w:val="00AF0E69"/>
    <w:rsid w:val="00AF0E94"/>
    <w:rsid w:val="00AF0EB9"/>
    <w:rsid w:val="00AF0EF1"/>
    <w:rsid w:val="00AF0F02"/>
    <w:rsid w:val="00AF0FDA"/>
    <w:rsid w:val="00AF102F"/>
    <w:rsid w:val="00AF10E9"/>
    <w:rsid w:val="00AF10FC"/>
    <w:rsid w:val="00AF110A"/>
    <w:rsid w:val="00AF1119"/>
    <w:rsid w:val="00AF1197"/>
    <w:rsid w:val="00AF11AA"/>
    <w:rsid w:val="00AF11AB"/>
    <w:rsid w:val="00AF1250"/>
    <w:rsid w:val="00AF132E"/>
    <w:rsid w:val="00AF13DC"/>
    <w:rsid w:val="00AF13F6"/>
    <w:rsid w:val="00AF1407"/>
    <w:rsid w:val="00AF141F"/>
    <w:rsid w:val="00AF1465"/>
    <w:rsid w:val="00AF1530"/>
    <w:rsid w:val="00AF15E9"/>
    <w:rsid w:val="00AF18C5"/>
    <w:rsid w:val="00AF1920"/>
    <w:rsid w:val="00AF1987"/>
    <w:rsid w:val="00AF1A95"/>
    <w:rsid w:val="00AF1AC1"/>
    <w:rsid w:val="00AF1B14"/>
    <w:rsid w:val="00AF1C33"/>
    <w:rsid w:val="00AF1DD6"/>
    <w:rsid w:val="00AF1ECF"/>
    <w:rsid w:val="00AF1F8D"/>
    <w:rsid w:val="00AF202A"/>
    <w:rsid w:val="00AF2378"/>
    <w:rsid w:val="00AF25B3"/>
    <w:rsid w:val="00AF25ED"/>
    <w:rsid w:val="00AF26DD"/>
    <w:rsid w:val="00AF2758"/>
    <w:rsid w:val="00AF277E"/>
    <w:rsid w:val="00AF282A"/>
    <w:rsid w:val="00AF2915"/>
    <w:rsid w:val="00AF29A4"/>
    <w:rsid w:val="00AF2ADB"/>
    <w:rsid w:val="00AF2C53"/>
    <w:rsid w:val="00AF2C6C"/>
    <w:rsid w:val="00AF2C9E"/>
    <w:rsid w:val="00AF2CE0"/>
    <w:rsid w:val="00AF2D4D"/>
    <w:rsid w:val="00AF2D60"/>
    <w:rsid w:val="00AF2DB2"/>
    <w:rsid w:val="00AF2DF2"/>
    <w:rsid w:val="00AF2EB6"/>
    <w:rsid w:val="00AF330C"/>
    <w:rsid w:val="00AF33E8"/>
    <w:rsid w:val="00AF34D5"/>
    <w:rsid w:val="00AF352D"/>
    <w:rsid w:val="00AF36B3"/>
    <w:rsid w:val="00AF3747"/>
    <w:rsid w:val="00AF379A"/>
    <w:rsid w:val="00AF37B5"/>
    <w:rsid w:val="00AF37BD"/>
    <w:rsid w:val="00AF37DA"/>
    <w:rsid w:val="00AF389D"/>
    <w:rsid w:val="00AF397A"/>
    <w:rsid w:val="00AF39CD"/>
    <w:rsid w:val="00AF39E3"/>
    <w:rsid w:val="00AF39FC"/>
    <w:rsid w:val="00AF3D79"/>
    <w:rsid w:val="00AF3F7A"/>
    <w:rsid w:val="00AF3F85"/>
    <w:rsid w:val="00AF3F8F"/>
    <w:rsid w:val="00AF407B"/>
    <w:rsid w:val="00AF40ED"/>
    <w:rsid w:val="00AF4161"/>
    <w:rsid w:val="00AF416B"/>
    <w:rsid w:val="00AF41B7"/>
    <w:rsid w:val="00AF41D6"/>
    <w:rsid w:val="00AF4325"/>
    <w:rsid w:val="00AF4413"/>
    <w:rsid w:val="00AF442B"/>
    <w:rsid w:val="00AF44DD"/>
    <w:rsid w:val="00AF4584"/>
    <w:rsid w:val="00AF460B"/>
    <w:rsid w:val="00AF4812"/>
    <w:rsid w:val="00AF485A"/>
    <w:rsid w:val="00AF48C6"/>
    <w:rsid w:val="00AF48CD"/>
    <w:rsid w:val="00AF49E3"/>
    <w:rsid w:val="00AF4AC9"/>
    <w:rsid w:val="00AF4AD8"/>
    <w:rsid w:val="00AF4B38"/>
    <w:rsid w:val="00AF4C4A"/>
    <w:rsid w:val="00AF4D07"/>
    <w:rsid w:val="00AF4E26"/>
    <w:rsid w:val="00AF4FCE"/>
    <w:rsid w:val="00AF5046"/>
    <w:rsid w:val="00AF5164"/>
    <w:rsid w:val="00AF5314"/>
    <w:rsid w:val="00AF53A4"/>
    <w:rsid w:val="00AF5427"/>
    <w:rsid w:val="00AF5468"/>
    <w:rsid w:val="00AF5655"/>
    <w:rsid w:val="00AF567F"/>
    <w:rsid w:val="00AF56D5"/>
    <w:rsid w:val="00AF56E4"/>
    <w:rsid w:val="00AF57C4"/>
    <w:rsid w:val="00AF58E5"/>
    <w:rsid w:val="00AF5A55"/>
    <w:rsid w:val="00AF5B08"/>
    <w:rsid w:val="00AF5C35"/>
    <w:rsid w:val="00AF5D47"/>
    <w:rsid w:val="00AF5D8D"/>
    <w:rsid w:val="00AF5F3F"/>
    <w:rsid w:val="00AF6115"/>
    <w:rsid w:val="00AF6203"/>
    <w:rsid w:val="00AF630B"/>
    <w:rsid w:val="00AF6467"/>
    <w:rsid w:val="00AF64B2"/>
    <w:rsid w:val="00AF6541"/>
    <w:rsid w:val="00AF65D4"/>
    <w:rsid w:val="00AF66FC"/>
    <w:rsid w:val="00AF6792"/>
    <w:rsid w:val="00AF6827"/>
    <w:rsid w:val="00AF6913"/>
    <w:rsid w:val="00AF6A15"/>
    <w:rsid w:val="00AF6BCE"/>
    <w:rsid w:val="00AF6C87"/>
    <w:rsid w:val="00AF7168"/>
    <w:rsid w:val="00AF72CE"/>
    <w:rsid w:val="00AF730E"/>
    <w:rsid w:val="00AF7593"/>
    <w:rsid w:val="00AF75F3"/>
    <w:rsid w:val="00AF7718"/>
    <w:rsid w:val="00AF7A68"/>
    <w:rsid w:val="00AF7A74"/>
    <w:rsid w:val="00AF7AB7"/>
    <w:rsid w:val="00AF7ACB"/>
    <w:rsid w:val="00AF7BC2"/>
    <w:rsid w:val="00AF7BC3"/>
    <w:rsid w:val="00AF7C77"/>
    <w:rsid w:val="00AF7C78"/>
    <w:rsid w:val="00AF7CB2"/>
    <w:rsid w:val="00AF7E0B"/>
    <w:rsid w:val="00AF7F79"/>
    <w:rsid w:val="00B00094"/>
    <w:rsid w:val="00B000BA"/>
    <w:rsid w:val="00B00145"/>
    <w:rsid w:val="00B0018B"/>
    <w:rsid w:val="00B00233"/>
    <w:rsid w:val="00B00373"/>
    <w:rsid w:val="00B0039E"/>
    <w:rsid w:val="00B003C0"/>
    <w:rsid w:val="00B00456"/>
    <w:rsid w:val="00B004CC"/>
    <w:rsid w:val="00B00535"/>
    <w:rsid w:val="00B0060B"/>
    <w:rsid w:val="00B00704"/>
    <w:rsid w:val="00B00726"/>
    <w:rsid w:val="00B008D3"/>
    <w:rsid w:val="00B00912"/>
    <w:rsid w:val="00B009AF"/>
    <w:rsid w:val="00B00A6D"/>
    <w:rsid w:val="00B00A7F"/>
    <w:rsid w:val="00B00AAF"/>
    <w:rsid w:val="00B00C5B"/>
    <w:rsid w:val="00B00C6F"/>
    <w:rsid w:val="00B00E16"/>
    <w:rsid w:val="00B00ED9"/>
    <w:rsid w:val="00B00F38"/>
    <w:rsid w:val="00B00FAF"/>
    <w:rsid w:val="00B00FFD"/>
    <w:rsid w:val="00B01053"/>
    <w:rsid w:val="00B0109E"/>
    <w:rsid w:val="00B0115B"/>
    <w:rsid w:val="00B01236"/>
    <w:rsid w:val="00B01322"/>
    <w:rsid w:val="00B013BA"/>
    <w:rsid w:val="00B013D4"/>
    <w:rsid w:val="00B01497"/>
    <w:rsid w:val="00B014C6"/>
    <w:rsid w:val="00B014CB"/>
    <w:rsid w:val="00B016F3"/>
    <w:rsid w:val="00B01831"/>
    <w:rsid w:val="00B018EC"/>
    <w:rsid w:val="00B019C9"/>
    <w:rsid w:val="00B01A4E"/>
    <w:rsid w:val="00B01A8F"/>
    <w:rsid w:val="00B01C1E"/>
    <w:rsid w:val="00B01C9B"/>
    <w:rsid w:val="00B01D1E"/>
    <w:rsid w:val="00B01DE9"/>
    <w:rsid w:val="00B01DF3"/>
    <w:rsid w:val="00B01EA5"/>
    <w:rsid w:val="00B01EB7"/>
    <w:rsid w:val="00B020E4"/>
    <w:rsid w:val="00B02213"/>
    <w:rsid w:val="00B02239"/>
    <w:rsid w:val="00B022DE"/>
    <w:rsid w:val="00B0237F"/>
    <w:rsid w:val="00B02484"/>
    <w:rsid w:val="00B025BA"/>
    <w:rsid w:val="00B0269D"/>
    <w:rsid w:val="00B027FA"/>
    <w:rsid w:val="00B028A3"/>
    <w:rsid w:val="00B02BD9"/>
    <w:rsid w:val="00B02C61"/>
    <w:rsid w:val="00B02D36"/>
    <w:rsid w:val="00B0307B"/>
    <w:rsid w:val="00B03085"/>
    <w:rsid w:val="00B030BD"/>
    <w:rsid w:val="00B030CB"/>
    <w:rsid w:val="00B03138"/>
    <w:rsid w:val="00B03189"/>
    <w:rsid w:val="00B0321B"/>
    <w:rsid w:val="00B032CE"/>
    <w:rsid w:val="00B032EE"/>
    <w:rsid w:val="00B03344"/>
    <w:rsid w:val="00B0348C"/>
    <w:rsid w:val="00B034CD"/>
    <w:rsid w:val="00B0356A"/>
    <w:rsid w:val="00B035F0"/>
    <w:rsid w:val="00B036D5"/>
    <w:rsid w:val="00B0377F"/>
    <w:rsid w:val="00B037AE"/>
    <w:rsid w:val="00B03AA2"/>
    <w:rsid w:val="00B03AEE"/>
    <w:rsid w:val="00B03AF5"/>
    <w:rsid w:val="00B03C26"/>
    <w:rsid w:val="00B03CB2"/>
    <w:rsid w:val="00B03CD8"/>
    <w:rsid w:val="00B03E7D"/>
    <w:rsid w:val="00B03FF7"/>
    <w:rsid w:val="00B0407E"/>
    <w:rsid w:val="00B041E1"/>
    <w:rsid w:val="00B04258"/>
    <w:rsid w:val="00B04317"/>
    <w:rsid w:val="00B0439E"/>
    <w:rsid w:val="00B043FA"/>
    <w:rsid w:val="00B044D8"/>
    <w:rsid w:val="00B0460B"/>
    <w:rsid w:val="00B04614"/>
    <w:rsid w:val="00B04693"/>
    <w:rsid w:val="00B0470E"/>
    <w:rsid w:val="00B048F1"/>
    <w:rsid w:val="00B04954"/>
    <w:rsid w:val="00B04A28"/>
    <w:rsid w:val="00B04A89"/>
    <w:rsid w:val="00B04B67"/>
    <w:rsid w:val="00B04B72"/>
    <w:rsid w:val="00B04BAB"/>
    <w:rsid w:val="00B04DC3"/>
    <w:rsid w:val="00B04E5A"/>
    <w:rsid w:val="00B04EAF"/>
    <w:rsid w:val="00B04FEE"/>
    <w:rsid w:val="00B0509A"/>
    <w:rsid w:val="00B0517C"/>
    <w:rsid w:val="00B0518F"/>
    <w:rsid w:val="00B051E1"/>
    <w:rsid w:val="00B051FC"/>
    <w:rsid w:val="00B052A5"/>
    <w:rsid w:val="00B053A1"/>
    <w:rsid w:val="00B055B8"/>
    <w:rsid w:val="00B0566D"/>
    <w:rsid w:val="00B05721"/>
    <w:rsid w:val="00B05879"/>
    <w:rsid w:val="00B058D4"/>
    <w:rsid w:val="00B05AC7"/>
    <w:rsid w:val="00B05BF7"/>
    <w:rsid w:val="00B05C6D"/>
    <w:rsid w:val="00B05D33"/>
    <w:rsid w:val="00B05E14"/>
    <w:rsid w:val="00B05E28"/>
    <w:rsid w:val="00B05F24"/>
    <w:rsid w:val="00B05FFF"/>
    <w:rsid w:val="00B06273"/>
    <w:rsid w:val="00B06439"/>
    <w:rsid w:val="00B065E2"/>
    <w:rsid w:val="00B066CE"/>
    <w:rsid w:val="00B0671D"/>
    <w:rsid w:val="00B06AE7"/>
    <w:rsid w:val="00B06BC6"/>
    <w:rsid w:val="00B06C01"/>
    <w:rsid w:val="00B06C99"/>
    <w:rsid w:val="00B06CF9"/>
    <w:rsid w:val="00B06ECF"/>
    <w:rsid w:val="00B06F74"/>
    <w:rsid w:val="00B071E0"/>
    <w:rsid w:val="00B07289"/>
    <w:rsid w:val="00B072EF"/>
    <w:rsid w:val="00B07366"/>
    <w:rsid w:val="00B07425"/>
    <w:rsid w:val="00B07508"/>
    <w:rsid w:val="00B0755D"/>
    <w:rsid w:val="00B07784"/>
    <w:rsid w:val="00B078C9"/>
    <w:rsid w:val="00B07BA0"/>
    <w:rsid w:val="00B07C92"/>
    <w:rsid w:val="00B07E41"/>
    <w:rsid w:val="00B10160"/>
    <w:rsid w:val="00B1029F"/>
    <w:rsid w:val="00B102DC"/>
    <w:rsid w:val="00B10774"/>
    <w:rsid w:val="00B1096A"/>
    <w:rsid w:val="00B109A4"/>
    <w:rsid w:val="00B109DB"/>
    <w:rsid w:val="00B110F9"/>
    <w:rsid w:val="00B111CB"/>
    <w:rsid w:val="00B11223"/>
    <w:rsid w:val="00B113C4"/>
    <w:rsid w:val="00B113D4"/>
    <w:rsid w:val="00B11455"/>
    <w:rsid w:val="00B1151C"/>
    <w:rsid w:val="00B11599"/>
    <w:rsid w:val="00B115E5"/>
    <w:rsid w:val="00B116C3"/>
    <w:rsid w:val="00B11711"/>
    <w:rsid w:val="00B11727"/>
    <w:rsid w:val="00B117B6"/>
    <w:rsid w:val="00B1194D"/>
    <w:rsid w:val="00B119EC"/>
    <w:rsid w:val="00B11A24"/>
    <w:rsid w:val="00B11A3C"/>
    <w:rsid w:val="00B11C01"/>
    <w:rsid w:val="00B11E7F"/>
    <w:rsid w:val="00B12066"/>
    <w:rsid w:val="00B12139"/>
    <w:rsid w:val="00B121F9"/>
    <w:rsid w:val="00B12208"/>
    <w:rsid w:val="00B12237"/>
    <w:rsid w:val="00B12282"/>
    <w:rsid w:val="00B12636"/>
    <w:rsid w:val="00B12637"/>
    <w:rsid w:val="00B12683"/>
    <w:rsid w:val="00B12684"/>
    <w:rsid w:val="00B12756"/>
    <w:rsid w:val="00B127CA"/>
    <w:rsid w:val="00B12815"/>
    <w:rsid w:val="00B12892"/>
    <w:rsid w:val="00B128F6"/>
    <w:rsid w:val="00B12983"/>
    <w:rsid w:val="00B12A1D"/>
    <w:rsid w:val="00B12C9C"/>
    <w:rsid w:val="00B12CFE"/>
    <w:rsid w:val="00B12DD5"/>
    <w:rsid w:val="00B12EE8"/>
    <w:rsid w:val="00B130D0"/>
    <w:rsid w:val="00B13234"/>
    <w:rsid w:val="00B133AD"/>
    <w:rsid w:val="00B133B6"/>
    <w:rsid w:val="00B13443"/>
    <w:rsid w:val="00B1357E"/>
    <w:rsid w:val="00B1359A"/>
    <w:rsid w:val="00B13753"/>
    <w:rsid w:val="00B13813"/>
    <w:rsid w:val="00B13930"/>
    <w:rsid w:val="00B13A58"/>
    <w:rsid w:val="00B13C60"/>
    <w:rsid w:val="00B13DE7"/>
    <w:rsid w:val="00B13EF3"/>
    <w:rsid w:val="00B13EF7"/>
    <w:rsid w:val="00B1431F"/>
    <w:rsid w:val="00B14330"/>
    <w:rsid w:val="00B1437C"/>
    <w:rsid w:val="00B146D6"/>
    <w:rsid w:val="00B14759"/>
    <w:rsid w:val="00B14806"/>
    <w:rsid w:val="00B1482D"/>
    <w:rsid w:val="00B14A1E"/>
    <w:rsid w:val="00B14A48"/>
    <w:rsid w:val="00B14BF7"/>
    <w:rsid w:val="00B14C4E"/>
    <w:rsid w:val="00B14CA3"/>
    <w:rsid w:val="00B14CC2"/>
    <w:rsid w:val="00B14DEB"/>
    <w:rsid w:val="00B14E34"/>
    <w:rsid w:val="00B14F1A"/>
    <w:rsid w:val="00B15108"/>
    <w:rsid w:val="00B151C7"/>
    <w:rsid w:val="00B151D9"/>
    <w:rsid w:val="00B1523F"/>
    <w:rsid w:val="00B15291"/>
    <w:rsid w:val="00B1535C"/>
    <w:rsid w:val="00B15514"/>
    <w:rsid w:val="00B158A6"/>
    <w:rsid w:val="00B15B6D"/>
    <w:rsid w:val="00B15B83"/>
    <w:rsid w:val="00B15C70"/>
    <w:rsid w:val="00B15D53"/>
    <w:rsid w:val="00B15D61"/>
    <w:rsid w:val="00B15DDE"/>
    <w:rsid w:val="00B15F6A"/>
    <w:rsid w:val="00B16173"/>
    <w:rsid w:val="00B16353"/>
    <w:rsid w:val="00B163E5"/>
    <w:rsid w:val="00B16728"/>
    <w:rsid w:val="00B1672A"/>
    <w:rsid w:val="00B16789"/>
    <w:rsid w:val="00B16840"/>
    <w:rsid w:val="00B16917"/>
    <w:rsid w:val="00B169DB"/>
    <w:rsid w:val="00B16B85"/>
    <w:rsid w:val="00B16CE5"/>
    <w:rsid w:val="00B16CEB"/>
    <w:rsid w:val="00B16D28"/>
    <w:rsid w:val="00B16DD2"/>
    <w:rsid w:val="00B16E42"/>
    <w:rsid w:val="00B16F44"/>
    <w:rsid w:val="00B16F86"/>
    <w:rsid w:val="00B1707F"/>
    <w:rsid w:val="00B170A6"/>
    <w:rsid w:val="00B171FA"/>
    <w:rsid w:val="00B17249"/>
    <w:rsid w:val="00B17432"/>
    <w:rsid w:val="00B176AE"/>
    <w:rsid w:val="00B177AD"/>
    <w:rsid w:val="00B178F3"/>
    <w:rsid w:val="00B17A5B"/>
    <w:rsid w:val="00B17B72"/>
    <w:rsid w:val="00B17BD9"/>
    <w:rsid w:val="00B17C93"/>
    <w:rsid w:val="00B17CD6"/>
    <w:rsid w:val="00B17D39"/>
    <w:rsid w:val="00B20118"/>
    <w:rsid w:val="00B202FF"/>
    <w:rsid w:val="00B2036D"/>
    <w:rsid w:val="00B20569"/>
    <w:rsid w:val="00B20599"/>
    <w:rsid w:val="00B206CB"/>
    <w:rsid w:val="00B208AF"/>
    <w:rsid w:val="00B20915"/>
    <w:rsid w:val="00B20927"/>
    <w:rsid w:val="00B20AC7"/>
    <w:rsid w:val="00B20BE7"/>
    <w:rsid w:val="00B20CA6"/>
    <w:rsid w:val="00B20DB8"/>
    <w:rsid w:val="00B20E92"/>
    <w:rsid w:val="00B20F35"/>
    <w:rsid w:val="00B21017"/>
    <w:rsid w:val="00B21353"/>
    <w:rsid w:val="00B213B5"/>
    <w:rsid w:val="00B213FD"/>
    <w:rsid w:val="00B216CB"/>
    <w:rsid w:val="00B21754"/>
    <w:rsid w:val="00B2178D"/>
    <w:rsid w:val="00B21841"/>
    <w:rsid w:val="00B21950"/>
    <w:rsid w:val="00B2196A"/>
    <w:rsid w:val="00B21980"/>
    <w:rsid w:val="00B21B1F"/>
    <w:rsid w:val="00B21B8B"/>
    <w:rsid w:val="00B21CF1"/>
    <w:rsid w:val="00B21DE9"/>
    <w:rsid w:val="00B21F14"/>
    <w:rsid w:val="00B21F36"/>
    <w:rsid w:val="00B2215D"/>
    <w:rsid w:val="00B222DA"/>
    <w:rsid w:val="00B223B4"/>
    <w:rsid w:val="00B22450"/>
    <w:rsid w:val="00B22526"/>
    <w:rsid w:val="00B2253F"/>
    <w:rsid w:val="00B225B8"/>
    <w:rsid w:val="00B22605"/>
    <w:rsid w:val="00B226CC"/>
    <w:rsid w:val="00B22725"/>
    <w:rsid w:val="00B22733"/>
    <w:rsid w:val="00B22891"/>
    <w:rsid w:val="00B22919"/>
    <w:rsid w:val="00B2296F"/>
    <w:rsid w:val="00B22A2D"/>
    <w:rsid w:val="00B22A33"/>
    <w:rsid w:val="00B22B48"/>
    <w:rsid w:val="00B22BC4"/>
    <w:rsid w:val="00B22C1D"/>
    <w:rsid w:val="00B22CC4"/>
    <w:rsid w:val="00B22D62"/>
    <w:rsid w:val="00B22DDD"/>
    <w:rsid w:val="00B22F7F"/>
    <w:rsid w:val="00B22FCC"/>
    <w:rsid w:val="00B2339D"/>
    <w:rsid w:val="00B234AB"/>
    <w:rsid w:val="00B234CE"/>
    <w:rsid w:val="00B235F9"/>
    <w:rsid w:val="00B23604"/>
    <w:rsid w:val="00B2362B"/>
    <w:rsid w:val="00B23633"/>
    <w:rsid w:val="00B23755"/>
    <w:rsid w:val="00B238CA"/>
    <w:rsid w:val="00B23902"/>
    <w:rsid w:val="00B23A05"/>
    <w:rsid w:val="00B23AC6"/>
    <w:rsid w:val="00B23ACC"/>
    <w:rsid w:val="00B23B76"/>
    <w:rsid w:val="00B23C78"/>
    <w:rsid w:val="00B23EFD"/>
    <w:rsid w:val="00B24028"/>
    <w:rsid w:val="00B24043"/>
    <w:rsid w:val="00B24142"/>
    <w:rsid w:val="00B241DC"/>
    <w:rsid w:val="00B24210"/>
    <w:rsid w:val="00B24235"/>
    <w:rsid w:val="00B24317"/>
    <w:rsid w:val="00B2433D"/>
    <w:rsid w:val="00B24460"/>
    <w:rsid w:val="00B24493"/>
    <w:rsid w:val="00B2472C"/>
    <w:rsid w:val="00B247C1"/>
    <w:rsid w:val="00B248C3"/>
    <w:rsid w:val="00B2490C"/>
    <w:rsid w:val="00B24A18"/>
    <w:rsid w:val="00B24ADB"/>
    <w:rsid w:val="00B24B06"/>
    <w:rsid w:val="00B24B22"/>
    <w:rsid w:val="00B24B5B"/>
    <w:rsid w:val="00B24B62"/>
    <w:rsid w:val="00B24D70"/>
    <w:rsid w:val="00B24DA0"/>
    <w:rsid w:val="00B24EE1"/>
    <w:rsid w:val="00B24FE5"/>
    <w:rsid w:val="00B251E6"/>
    <w:rsid w:val="00B251F1"/>
    <w:rsid w:val="00B2529D"/>
    <w:rsid w:val="00B253AD"/>
    <w:rsid w:val="00B253DA"/>
    <w:rsid w:val="00B254EE"/>
    <w:rsid w:val="00B25530"/>
    <w:rsid w:val="00B2554B"/>
    <w:rsid w:val="00B256F3"/>
    <w:rsid w:val="00B2570F"/>
    <w:rsid w:val="00B2571D"/>
    <w:rsid w:val="00B2580A"/>
    <w:rsid w:val="00B25A28"/>
    <w:rsid w:val="00B25A9D"/>
    <w:rsid w:val="00B25B9D"/>
    <w:rsid w:val="00B25BD0"/>
    <w:rsid w:val="00B25E97"/>
    <w:rsid w:val="00B25F7B"/>
    <w:rsid w:val="00B26002"/>
    <w:rsid w:val="00B26168"/>
    <w:rsid w:val="00B2633E"/>
    <w:rsid w:val="00B2646D"/>
    <w:rsid w:val="00B26814"/>
    <w:rsid w:val="00B26891"/>
    <w:rsid w:val="00B26928"/>
    <w:rsid w:val="00B26A3D"/>
    <w:rsid w:val="00B26A7B"/>
    <w:rsid w:val="00B26C50"/>
    <w:rsid w:val="00B26D3F"/>
    <w:rsid w:val="00B26F5D"/>
    <w:rsid w:val="00B270A3"/>
    <w:rsid w:val="00B27182"/>
    <w:rsid w:val="00B271CB"/>
    <w:rsid w:val="00B272B7"/>
    <w:rsid w:val="00B2732D"/>
    <w:rsid w:val="00B2734D"/>
    <w:rsid w:val="00B273F2"/>
    <w:rsid w:val="00B274A6"/>
    <w:rsid w:val="00B27572"/>
    <w:rsid w:val="00B276F2"/>
    <w:rsid w:val="00B27A53"/>
    <w:rsid w:val="00B27B8F"/>
    <w:rsid w:val="00B27BAB"/>
    <w:rsid w:val="00B27C0D"/>
    <w:rsid w:val="00B27CF7"/>
    <w:rsid w:val="00B27D6B"/>
    <w:rsid w:val="00B27F1C"/>
    <w:rsid w:val="00B27F97"/>
    <w:rsid w:val="00B30094"/>
    <w:rsid w:val="00B300B9"/>
    <w:rsid w:val="00B30212"/>
    <w:rsid w:val="00B302FE"/>
    <w:rsid w:val="00B304DA"/>
    <w:rsid w:val="00B304EB"/>
    <w:rsid w:val="00B30503"/>
    <w:rsid w:val="00B30514"/>
    <w:rsid w:val="00B305FF"/>
    <w:rsid w:val="00B30682"/>
    <w:rsid w:val="00B306AB"/>
    <w:rsid w:val="00B306D7"/>
    <w:rsid w:val="00B306F9"/>
    <w:rsid w:val="00B30773"/>
    <w:rsid w:val="00B307FE"/>
    <w:rsid w:val="00B30A2B"/>
    <w:rsid w:val="00B30A67"/>
    <w:rsid w:val="00B30B21"/>
    <w:rsid w:val="00B30C4C"/>
    <w:rsid w:val="00B30E40"/>
    <w:rsid w:val="00B30F99"/>
    <w:rsid w:val="00B3100B"/>
    <w:rsid w:val="00B3104C"/>
    <w:rsid w:val="00B3118C"/>
    <w:rsid w:val="00B3119E"/>
    <w:rsid w:val="00B311E2"/>
    <w:rsid w:val="00B3127A"/>
    <w:rsid w:val="00B3136C"/>
    <w:rsid w:val="00B31376"/>
    <w:rsid w:val="00B3140A"/>
    <w:rsid w:val="00B3153C"/>
    <w:rsid w:val="00B315A5"/>
    <w:rsid w:val="00B315BD"/>
    <w:rsid w:val="00B315F0"/>
    <w:rsid w:val="00B316A3"/>
    <w:rsid w:val="00B316E2"/>
    <w:rsid w:val="00B31808"/>
    <w:rsid w:val="00B319BA"/>
    <w:rsid w:val="00B319D6"/>
    <w:rsid w:val="00B31A9B"/>
    <w:rsid w:val="00B31AD7"/>
    <w:rsid w:val="00B31AF0"/>
    <w:rsid w:val="00B31AF8"/>
    <w:rsid w:val="00B31C32"/>
    <w:rsid w:val="00B31C5D"/>
    <w:rsid w:val="00B31C92"/>
    <w:rsid w:val="00B31D1D"/>
    <w:rsid w:val="00B320E0"/>
    <w:rsid w:val="00B3210D"/>
    <w:rsid w:val="00B322F6"/>
    <w:rsid w:val="00B324AF"/>
    <w:rsid w:val="00B326B5"/>
    <w:rsid w:val="00B3286D"/>
    <w:rsid w:val="00B32910"/>
    <w:rsid w:val="00B32982"/>
    <w:rsid w:val="00B32986"/>
    <w:rsid w:val="00B32B6B"/>
    <w:rsid w:val="00B32B9A"/>
    <w:rsid w:val="00B32CD2"/>
    <w:rsid w:val="00B32D4F"/>
    <w:rsid w:val="00B32D8C"/>
    <w:rsid w:val="00B32F1E"/>
    <w:rsid w:val="00B32F57"/>
    <w:rsid w:val="00B3309A"/>
    <w:rsid w:val="00B332B1"/>
    <w:rsid w:val="00B33357"/>
    <w:rsid w:val="00B334F5"/>
    <w:rsid w:val="00B3367C"/>
    <w:rsid w:val="00B337AD"/>
    <w:rsid w:val="00B33899"/>
    <w:rsid w:val="00B338B6"/>
    <w:rsid w:val="00B338FB"/>
    <w:rsid w:val="00B33B1D"/>
    <w:rsid w:val="00B33C10"/>
    <w:rsid w:val="00B33CB9"/>
    <w:rsid w:val="00B33D96"/>
    <w:rsid w:val="00B33F04"/>
    <w:rsid w:val="00B3401A"/>
    <w:rsid w:val="00B3403B"/>
    <w:rsid w:val="00B341C3"/>
    <w:rsid w:val="00B34260"/>
    <w:rsid w:val="00B3429A"/>
    <w:rsid w:val="00B3434E"/>
    <w:rsid w:val="00B344F5"/>
    <w:rsid w:val="00B34503"/>
    <w:rsid w:val="00B34609"/>
    <w:rsid w:val="00B347B5"/>
    <w:rsid w:val="00B34836"/>
    <w:rsid w:val="00B3489D"/>
    <w:rsid w:val="00B34A03"/>
    <w:rsid w:val="00B34A4F"/>
    <w:rsid w:val="00B34D56"/>
    <w:rsid w:val="00B34DEC"/>
    <w:rsid w:val="00B34E21"/>
    <w:rsid w:val="00B34E8B"/>
    <w:rsid w:val="00B34F56"/>
    <w:rsid w:val="00B34F61"/>
    <w:rsid w:val="00B34FAC"/>
    <w:rsid w:val="00B34FAD"/>
    <w:rsid w:val="00B351C4"/>
    <w:rsid w:val="00B35336"/>
    <w:rsid w:val="00B353DB"/>
    <w:rsid w:val="00B355AF"/>
    <w:rsid w:val="00B35633"/>
    <w:rsid w:val="00B3573A"/>
    <w:rsid w:val="00B35B30"/>
    <w:rsid w:val="00B35B6E"/>
    <w:rsid w:val="00B35CB8"/>
    <w:rsid w:val="00B35DC0"/>
    <w:rsid w:val="00B35E1B"/>
    <w:rsid w:val="00B35F73"/>
    <w:rsid w:val="00B3619F"/>
    <w:rsid w:val="00B361F1"/>
    <w:rsid w:val="00B361FB"/>
    <w:rsid w:val="00B36298"/>
    <w:rsid w:val="00B362EB"/>
    <w:rsid w:val="00B363FC"/>
    <w:rsid w:val="00B36506"/>
    <w:rsid w:val="00B366A1"/>
    <w:rsid w:val="00B367A9"/>
    <w:rsid w:val="00B367B4"/>
    <w:rsid w:val="00B368F3"/>
    <w:rsid w:val="00B3697C"/>
    <w:rsid w:val="00B369D3"/>
    <w:rsid w:val="00B369DB"/>
    <w:rsid w:val="00B36ABC"/>
    <w:rsid w:val="00B36D01"/>
    <w:rsid w:val="00B36EA1"/>
    <w:rsid w:val="00B36F42"/>
    <w:rsid w:val="00B370BE"/>
    <w:rsid w:val="00B37166"/>
    <w:rsid w:val="00B37168"/>
    <w:rsid w:val="00B37198"/>
    <w:rsid w:val="00B3724E"/>
    <w:rsid w:val="00B372E8"/>
    <w:rsid w:val="00B373B9"/>
    <w:rsid w:val="00B37584"/>
    <w:rsid w:val="00B37616"/>
    <w:rsid w:val="00B376A2"/>
    <w:rsid w:val="00B376C1"/>
    <w:rsid w:val="00B37792"/>
    <w:rsid w:val="00B37890"/>
    <w:rsid w:val="00B37946"/>
    <w:rsid w:val="00B379DC"/>
    <w:rsid w:val="00B37A16"/>
    <w:rsid w:val="00B37A90"/>
    <w:rsid w:val="00B37C8C"/>
    <w:rsid w:val="00B37D33"/>
    <w:rsid w:val="00B37E0A"/>
    <w:rsid w:val="00B37E6D"/>
    <w:rsid w:val="00B37E7F"/>
    <w:rsid w:val="00B37F27"/>
    <w:rsid w:val="00B37FAE"/>
    <w:rsid w:val="00B4002A"/>
    <w:rsid w:val="00B400E4"/>
    <w:rsid w:val="00B40106"/>
    <w:rsid w:val="00B40117"/>
    <w:rsid w:val="00B402CC"/>
    <w:rsid w:val="00B402FC"/>
    <w:rsid w:val="00B403C7"/>
    <w:rsid w:val="00B404FB"/>
    <w:rsid w:val="00B4058A"/>
    <w:rsid w:val="00B405F9"/>
    <w:rsid w:val="00B4075B"/>
    <w:rsid w:val="00B407D3"/>
    <w:rsid w:val="00B409FC"/>
    <w:rsid w:val="00B40CB5"/>
    <w:rsid w:val="00B40CF8"/>
    <w:rsid w:val="00B40D66"/>
    <w:rsid w:val="00B40E05"/>
    <w:rsid w:val="00B40E1F"/>
    <w:rsid w:val="00B40E8D"/>
    <w:rsid w:val="00B40FE1"/>
    <w:rsid w:val="00B41172"/>
    <w:rsid w:val="00B411DB"/>
    <w:rsid w:val="00B41214"/>
    <w:rsid w:val="00B412CF"/>
    <w:rsid w:val="00B413E8"/>
    <w:rsid w:val="00B41431"/>
    <w:rsid w:val="00B414C0"/>
    <w:rsid w:val="00B4155A"/>
    <w:rsid w:val="00B4165C"/>
    <w:rsid w:val="00B416CD"/>
    <w:rsid w:val="00B41753"/>
    <w:rsid w:val="00B41A01"/>
    <w:rsid w:val="00B41B19"/>
    <w:rsid w:val="00B41B76"/>
    <w:rsid w:val="00B41BB5"/>
    <w:rsid w:val="00B41C6B"/>
    <w:rsid w:val="00B41C70"/>
    <w:rsid w:val="00B421E4"/>
    <w:rsid w:val="00B42219"/>
    <w:rsid w:val="00B4225A"/>
    <w:rsid w:val="00B42371"/>
    <w:rsid w:val="00B423B6"/>
    <w:rsid w:val="00B4242A"/>
    <w:rsid w:val="00B424CD"/>
    <w:rsid w:val="00B4273A"/>
    <w:rsid w:val="00B427EE"/>
    <w:rsid w:val="00B42897"/>
    <w:rsid w:val="00B42984"/>
    <w:rsid w:val="00B42A69"/>
    <w:rsid w:val="00B42AF3"/>
    <w:rsid w:val="00B42B36"/>
    <w:rsid w:val="00B42B3A"/>
    <w:rsid w:val="00B42C30"/>
    <w:rsid w:val="00B42D01"/>
    <w:rsid w:val="00B42F96"/>
    <w:rsid w:val="00B42FB8"/>
    <w:rsid w:val="00B431B2"/>
    <w:rsid w:val="00B431B8"/>
    <w:rsid w:val="00B43421"/>
    <w:rsid w:val="00B43463"/>
    <w:rsid w:val="00B4349E"/>
    <w:rsid w:val="00B434F3"/>
    <w:rsid w:val="00B435B9"/>
    <w:rsid w:val="00B435ED"/>
    <w:rsid w:val="00B43627"/>
    <w:rsid w:val="00B4366B"/>
    <w:rsid w:val="00B43718"/>
    <w:rsid w:val="00B43763"/>
    <w:rsid w:val="00B4378D"/>
    <w:rsid w:val="00B438AB"/>
    <w:rsid w:val="00B438F2"/>
    <w:rsid w:val="00B4394F"/>
    <w:rsid w:val="00B43A12"/>
    <w:rsid w:val="00B43A9D"/>
    <w:rsid w:val="00B43AC6"/>
    <w:rsid w:val="00B43ACF"/>
    <w:rsid w:val="00B43C9C"/>
    <w:rsid w:val="00B43D11"/>
    <w:rsid w:val="00B43D12"/>
    <w:rsid w:val="00B43E96"/>
    <w:rsid w:val="00B43F2D"/>
    <w:rsid w:val="00B43FD0"/>
    <w:rsid w:val="00B44029"/>
    <w:rsid w:val="00B440D4"/>
    <w:rsid w:val="00B44168"/>
    <w:rsid w:val="00B44282"/>
    <w:rsid w:val="00B442E7"/>
    <w:rsid w:val="00B443A3"/>
    <w:rsid w:val="00B44412"/>
    <w:rsid w:val="00B444A4"/>
    <w:rsid w:val="00B44541"/>
    <w:rsid w:val="00B4458A"/>
    <w:rsid w:val="00B44644"/>
    <w:rsid w:val="00B44795"/>
    <w:rsid w:val="00B44A32"/>
    <w:rsid w:val="00B44B27"/>
    <w:rsid w:val="00B44B8F"/>
    <w:rsid w:val="00B44C50"/>
    <w:rsid w:val="00B44E00"/>
    <w:rsid w:val="00B44E2F"/>
    <w:rsid w:val="00B44E74"/>
    <w:rsid w:val="00B44E79"/>
    <w:rsid w:val="00B4503C"/>
    <w:rsid w:val="00B45176"/>
    <w:rsid w:val="00B451C3"/>
    <w:rsid w:val="00B451F9"/>
    <w:rsid w:val="00B4534F"/>
    <w:rsid w:val="00B45838"/>
    <w:rsid w:val="00B4592A"/>
    <w:rsid w:val="00B45966"/>
    <w:rsid w:val="00B45987"/>
    <w:rsid w:val="00B459A6"/>
    <w:rsid w:val="00B45CD5"/>
    <w:rsid w:val="00B45DE8"/>
    <w:rsid w:val="00B45E00"/>
    <w:rsid w:val="00B45E51"/>
    <w:rsid w:val="00B45E58"/>
    <w:rsid w:val="00B45E87"/>
    <w:rsid w:val="00B45FA3"/>
    <w:rsid w:val="00B46033"/>
    <w:rsid w:val="00B460B2"/>
    <w:rsid w:val="00B460CC"/>
    <w:rsid w:val="00B460E0"/>
    <w:rsid w:val="00B46117"/>
    <w:rsid w:val="00B463BC"/>
    <w:rsid w:val="00B4677D"/>
    <w:rsid w:val="00B469EA"/>
    <w:rsid w:val="00B469F6"/>
    <w:rsid w:val="00B46A66"/>
    <w:rsid w:val="00B46C30"/>
    <w:rsid w:val="00B46D01"/>
    <w:rsid w:val="00B46D4C"/>
    <w:rsid w:val="00B46E32"/>
    <w:rsid w:val="00B46E9C"/>
    <w:rsid w:val="00B47003"/>
    <w:rsid w:val="00B4725D"/>
    <w:rsid w:val="00B472C5"/>
    <w:rsid w:val="00B473D9"/>
    <w:rsid w:val="00B47507"/>
    <w:rsid w:val="00B47613"/>
    <w:rsid w:val="00B47818"/>
    <w:rsid w:val="00B47959"/>
    <w:rsid w:val="00B479B9"/>
    <w:rsid w:val="00B47AAE"/>
    <w:rsid w:val="00B47C2E"/>
    <w:rsid w:val="00B47C35"/>
    <w:rsid w:val="00B47C6B"/>
    <w:rsid w:val="00B47EA8"/>
    <w:rsid w:val="00B47EB9"/>
    <w:rsid w:val="00B500D9"/>
    <w:rsid w:val="00B5011F"/>
    <w:rsid w:val="00B5022C"/>
    <w:rsid w:val="00B50555"/>
    <w:rsid w:val="00B505DC"/>
    <w:rsid w:val="00B505FB"/>
    <w:rsid w:val="00B50736"/>
    <w:rsid w:val="00B5075D"/>
    <w:rsid w:val="00B507C7"/>
    <w:rsid w:val="00B5081A"/>
    <w:rsid w:val="00B50A09"/>
    <w:rsid w:val="00B50B38"/>
    <w:rsid w:val="00B50C31"/>
    <w:rsid w:val="00B50CD7"/>
    <w:rsid w:val="00B50D90"/>
    <w:rsid w:val="00B50DE7"/>
    <w:rsid w:val="00B50E25"/>
    <w:rsid w:val="00B50EB1"/>
    <w:rsid w:val="00B50F2B"/>
    <w:rsid w:val="00B50F5C"/>
    <w:rsid w:val="00B50FC8"/>
    <w:rsid w:val="00B5104C"/>
    <w:rsid w:val="00B51266"/>
    <w:rsid w:val="00B5129C"/>
    <w:rsid w:val="00B512B2"/>
    <w:rsid w:val="00B513BF"/>
    <w:rsid w:val="00B51437"/>
    <w:rsid w:val="00B5157C"/>
    <w:rsid w:val="00B515F1"/>
    <w:rsid w:val="00B515F8"/>
    <w:rsid w:val="00B5160A"/>
    <w:rsid w:val="00B51678"/>
    <w:rsid w:val="00B516C3"/>
    <w:rsid w:val="00B516C8"/>
    <w:rsid w:val="00B516E6"/>
    <w:rsid w:val="00B51958"/>
    <w:rsid w:val="00B51A22"/>
    <w:rsid w:val="00B51BD5"/>
    <w:rsid w:val="00B51C31"/>
    <w:rsid w:val="00B51C55"/>
    <w:rsid w:val="00B51C7F"/>
    <w:rsid w:val="00B51D36"/>
    <w:rsid w:val="00B51DAF"/>
    <w:rsid w:val="00B51E2D"/>
    <w:rsid w:val="00B51E4F"/>
    <w:rsid w:val="00B51F57"/>
    <w:rsid w:val="00B51F95"/>
    <w:rsid w:val="00B5204F"/>
    <w:rsid w:val="00B52168"/>
    <w:rsid w:val="00B521FF"/>
    <w:rsid w:val="00B52420"/>
    <w:rsid w:val="00B5250C"/>
    <w:rsid w:val="00B52790"/>
    <w:rsid w:val="00B5296F"/>
    <w:rsid w:val="00B52A1B"/>
    <w:rsid w:val="00B52AA7"/>
    <w:rsid w:val="00B52B24"/>
    <w:rsid w:val="00B52CB7"/>
    <w:rsid w:val="00B52D48"/>
    <w:rsid w:val="00B52D4F"/>
    <w:rsid w:val="00B52F21"/>
    <w:rsid w:val="00B52F71"/>
    <w:rsid w:val="00B5338A"/>
    <w:rsid w:val="00B53526"/>
    <w:rsid w:val="00B5358C"/>
    <w:rsid w:val="00B537DA"/>
    <w:rsid w:val="00B537EF"/>
    <w:rsid w:val="00B5380B"/>
    <w:rsid w:val="00B5381A"/>
    <w:rsid w:val="00B538F5"/>
    <w:rsid w:val="00B53D28"/>
    <w:rsid w:val="00B53D33"/>
    <w:rsid w:val="00B53D34"/>
    <w:rsid w:val="00B53F9E"/>
    <w:rsid w:val="00B53FCE"/>
    <w:rsid w:val="00B541BF"/>
    <w:rsid w:val="00B5428B"/>
    <w:rsid w:val="00B543B9"/>
    <w:rsid w:val="00B5454E"/>
    <w:rsid w:val="00B545AA"/>
    <w:rsid w:val="00B5463A"/>
    <w:rsid w:val="00B5478C"/>
    <w:rsid w:val="00B548CA"/>
    <w:rsid w:val="00B54986"/>
    <w:rsid w:val="00B549D6"/>
    <w:rsid w:val="00B54A62"/>
    <w:rsid w:val="00B54C4D"/>
    <w:rsid w:val="00B54CE9"/>
    <w:rsid w:val="00B54D71"/>
    <w:rsid w:val="00B551B6"/>
    <w:rsid w:val="00B551EF"/>
    <w:rsid w:val="00B5536C"/>
    <w:rsid w:val="00B55416"/>
    <w:rsid w:val="00B5554A"/>
    <w:rsid w:val="00B5560E"/>
    <w:rsid w:val="00B55680"/>
    <w:rsid w:val="00B55717"/>
    <w:rsid w:val="00B557A1"/>
    <w:rsid w:val="00B558ED"/>
    <w:rsid w:val="00B558FA"/>
    <w:rsid w:val="00B559CA"/>
    <w:rsid w:val="00B55AB9"/>
    <w:rsid w:val="00B55B30"/>
    <w:rsid w:val="00B55B3E"/>
    <w:rsid w:val="00B55E50"/>
    <w:rsid w:val="00B55E5E"/>
    <w:rsid w:val="00B55EF3"/>
    <w:rsid w:val="00B56124"/>
    <w:rsid w:val="00B56162"/>
    <w:rsid w:val="00B5629D"/>
    <w:rsid w:val="00B562EF"/>
    <w:rsid w:val="00B563E1"/>
    <w:rsid w:val="00B564FE"/>
    <w:rsid w:val="00B5650A"/>
    <w:rsid w:val="00B56515"/>
    <w:rsid w:val="00B56527"/>
    <w:rsid w:val="00B565D0"/>
    <w:rsid w:val="00B566DA"/>
    <w:rsid w:val="00B568A3"/>
    <w:rsid w:val="00B568B5"/>
    <w:rsid w:val="00B5698E"/>
    <w:rsid w:val="00B56996"/>
    <w:rsid w:val="00B56A2E"/>
    <w:rsid w:val="00B56B3E"/>
    <w:rsid w:val="00B56BAE"/>
    <w:rsid w:val="00B56C4A"/>
    <w:rsid w:val="00B56D1D"/>
    <w:rsid w:val="00B56D30"/>
    <w:rsid w:val="00B56D51"/>
    <w:rsid w:val="00B56DD7"/>
    <w:rsid w:val="00B56EDF"/>
    <w:rsid w:val="00B56F5B"/>
    <w:rsid w:val="00B5707C"/>
    <w:rsid w:val="00B57124"/>
    <w:rsid w:val="00B5712B"/>
    <w:rsid w:val="00B57178"/>
    <w:rsid w:val="00B572BB"/>
    <w:rsid w:val="00B572C8"/>
    <w:rsid w:val="00B5747D"/>
    <w:rsid w:val="00B5749F"/>
    <w:rsid w:val="00B575F0"/>
    <w:rsid w:val="00B57823"/>
    <w:rsid w:val="00B57961"/>
    <w:rsid w:val="00B5798A"/>
    <w:rsid w:val="00B5799B"/>
    <w:rsid w:val="00B579B8"/>
    <w:rsid w:val="00B57AF3"/>
    <w:rsid w:val="00B57B74"/>
    <w:rsid w:val="00B57B84"/>
    <w:rsid w:val="00B57C00"/>
    <w:rsid w:val="00B57CC8"/>
    <w:rsid w:val="00B57E1F"/>
    <w:rsid w:val="00B57E99"/>
    <w:rsid w:val="00B57EA5"/>
    <w:rsid w:val="00B57EAE"/>
    <w:rsid w:val="00B57EDE"/>
    <w:rsid w:val="00B57FEB"/>
    <w:rsid w:val="00B600D9"/>
    <w:rsid w:val="00B60287"/>
    <w:rsid w:val="00B602A2"/>
    <w:rsid w:val="00B60361"/>
    <w:rsid w:val="00B60923"/>
    <w:rsid w:val="00B60A08"/>
    <w:rsid w:val="00B60A77"/>
    <w:rsid w:val="00B60AB9"/>
    <w:rsid w:val="00B60BF2"/>
    <w:rsid w:val="00B60BFD"/>
    <w:rsid w:val="00B60C89"/>
    <w:rsid w:val="00B60D98"/>
    <w:rsid w:val="00B60EA2"/>
    <w:rsid w:val="00B61050"/>
    <w:rsid w:val="00B61245"/>
    <w:rsid w:val="00B61295"/>
    <w:rsid w:val="00B6143B"/>
    <w:rsid w:val="00B61489"/>
    <w:rsid w:val="00B614FA"/>
    <w:rsid w:val="00B6160C"/>
    <w:rsid w:val="00B61646"/>
    <w:rsid w:val="00B6172B"/>
    <w:rsid w:val="00B6181C"/>
    <w:rsid w:val="00B618DC"/>
    <w:rsid w:val="00B618DE"/>
    <w:rsid w:val="00B61944"/>
    <w:rsid w:val="00B619CF"/>
    <w:rsid w:val="00B61C8D"/>
    <w:rsid w:val="00B61CAD"/>
    <w:rsid w:val="00B61F37"/>
    <w:rsid w:val="00B621CE"/>
    <w:rsid w:val="00B62381"/>
    <w:rsid w:val="00B624C6"/>
    <w:rsid w:val="00B62602"/>
    <w:rsid w:val="00B6287B"/>
    <w:rsid w:val="00B629F0"/>
    <w:rsid w:val="00B62DA5"/>
    <w:rsid w:val="00B630DC"/>
    <w:rsid w:val="00B63134"/>
    <w:rsid w:val="00B634A7"/>
    <w:rsid w:val="00B634CE"/>
    <w:rsid w:val="00B63533"/>
    <w:rsid w:val="00B6356C"/>
    <w:rsid w:val="00B635A3"/>
    <w:rsid w:val="00B6365C"/>
    <w:rsid w:val="00B636DB"/>
    <w:rsid w:val="00B6378E"/>
    <w:rsid w:val="00B63B16"/>
    <w:rsid w:val="00B63B58"/>
    <w:rsid w:val="00B63B90"/>
    <w:rsid w:val="00B63BC3"/>
    <w:rsid w:val="00B63CC2"/>
    <w:rsid w:val="00B63D3D"/>
    <w:rsid w:val="00B63DAB"/>
    <w:rsid w:val="00B63E22"/>
    <w:rsid w:val="00B64010"/>
    <w:rsid w:val="00B640C4"/>
    <w:rsid w:val="00B640FF"/>
    <w:rsid w:val="00B64129"/>
    <w:rsid w:val="00B64358"/>
    <w:rsid w:val="00B64459"/>
    <w:rsid w:val="00B6459F"/>
    <w:rsid w:val="00B6467C"/>
    <w:rsid w:val="00B64696"/>
    <w:rsid w:val="00B6473E"/>
    <w:rsid w:val="00B64A44"/>
    <w:rsid w:val="00B64A57"/>
    <w:rsid w:val="00B64AEB"/>
    <w:rsid w:val="00B64DEC"/>
    <w:rsid w:val="00B64F01"/>
    <w:rsid w:val="00B64F53"/>
    <w:rsid w:val="00B65004"/>
    <w:rsid w:val="00B6501D"/>
    <w:rsid w:val="00B65050"/>
    <w:rsid w:val="00B650B2"/>
    <w:rsid w:val="00B6511D"/>
    <w:rsid w:val="00B65192"/>
    <w:rsid w:val="00B65384"/>
    <w:rsid w:val="00B653A7"/>
    <w:rsid w:val="00B65452"/>
    <w:rsid w:val="00B65526"/>
    <w:rsid w:val="00B6572F"/>
    <w:rsid w:val="00B6578E"/>
    <w:rsid w:val="00B659F3"/>
    <w:rsid w:val="00B65C00"/>
    <w:rsid w:val="00B65C65"/>
    <w:rsid w:val="00B65C9C"/>
    <w:rsid w:val="00B65CD0"/>
    <w:rsid w:val="00B65CF4"/>
    <w:rsid w:val="00B65E8F"/>
    <w:rsid w:val="00B65F8A"/>
    <w:rsid w:val="00B66025"/>
    <w:rsid w:val="00B66044"/>
    <w:rsid w:val="00B660B2"/>
    <w:rsid w:val="00B660BF"/>
    <w:rsid w:val="00B6613D"/>
    <w:rsid w:val="00B66183"/>
    <w:rsid w:val="00B66225"/>
    <w:rsid w:val="00B6627E"/>
    <w:rsid w:val="00B664E3"/>
    <w:rsid w:val="00B66517"/>
    <w:rsid w:val="00B66595"/>
    <w:rsid w:val="00B66606"/>
    <w:rsid w:val="00B66696"/>
    <w:rsid w:val="00B66716"/>
    <w:rsid w:val="00B66745"/>
    <w:rsid w:val="00B66913"/>
    <w:rsid w:val="00B669A7"/>
    <w:rsid w:val="00B669C5"/>
    <w:rsid w:val="00B66A14"/>
    <w:rsid w:val="00B66AB0"/>
    <w:rsid w:val="00B66DCA"/>
    <w:rsid w:val="00B66E58"/>
    <w:rsid w:val="00B66F51"/>
    <w:rsid w:val="00B66FD8"/>
    <w:rsid w:val="00B67001"/>
    <w:rsid w:val="00B67026"/>
    <w:rsid w:val="00B67262"/>
    <w:rsid w:val="00B67325"/>
    <w:rsid w:val="00B6741A"/>
    <w:rsid w:val="00B675B4"/>
    <w:rsid w:val="00B676AE"/>
    <w:rsid w:val="00B676B6"/>
    <w:rsid w:val="00B676E3"/>
    <w:rsid w:val="00B6785B"/>
    <w:rsid w:val="00B678F7"/>
    <w:rsid w:val="00B678FF"/>
    <w:rsid w:val="00B67A9B"/>
    <w:rsid w:val="00B67B74"/>
    <w:rsid w:val="00B67C59"/>
    <w:rsid w:val="00B67CA4"/>
    <w:rsid w:val="00B67CAE"/>
    <w:rsid w:val="00B67CB2"/>
    <w:rsid w:val="00B67E15"/>
    <w:rsid w:val="00B70097"/>
    <w:rsid w:val="00B702B4"/>
    <w:rsid w:val="00B70344"/>
    <w:rsid w:val="00B7038E"/>
    <w:rsid w:val="00B70467"/>
    <w:rsid w:val="00B70611"/>
    <w:rsid w:val="00B70621"/>
    <w:rsid w:val="00B706C9"/>
    <w:rsid w:val="00B7075A"/>
    <w:rsid w:val="00B70A54"/>
    <w:rsid w:val="00B70AC5"/>
    <w:rsid w:val="00B70BA3"/>
    <w:rsid w:val="00B70BE7"/>
    <w:rsid w:val="00B70C35"/>
    <w:rsid w:val="00B70C4B"/>
    <w:rsid w:val="00B70DFE"/>
    <w:rsid w:val="00B70E3D"/>
    <w:rsid w:val="00B7103A"/>
    <w:rsid w:val="00B7111E"/>
    <w:rsid w:val="00B71344"/>
    <w:rsid w:val="00B713E4"/>
    <w:rsid w:val="00B71457"/>
    <w:rsid w:val="00B71749"/>
    <w:rsid w:val="00B71A94"/>
    <w:rsid w:val="00B71D3A"/>
    <w:rsid w:val="00B71EBF"/>
    <w:rsid w:val="00B71EC6"/>
    <w:rsid w:val="00B71F48"/>
    <w:rsid w:val="00B7206D"/>
    <w:rsid w:val="00B72076"/>
    <w:rsid w:val="00B72281"/>
    <w:rsid w:val="00B7234B"/>
    <w:rsid w:val="00B7247C"/>
    <w:rsid w:val="00B724A0"/>
    <w:rsid w:val="00B725DD"/>
    <w:rsid w:val="00B725F2"/>
    <w:rsid w:val="00B7262B"/>
    <w:rsid w:val="00B726CA"/>
    <w:rsid w:val="00B7270E"/>
    <w:rsid w:val="00B7289A"/>
    <w:rsid w:val="00B72931"/>
    <w:rsid w:val="00B72A95"/>
    <w:rsid w:val="00B72BCC"/>
    <w:rsid w:val="00B72C85"/>
    <w:rsid w:val="00B72D57"/>
    <w:rsid w:val="00B72DDC"/>
    <w:rsid w:val="00B72E0E"/>
    <w:rsid w:val="00B72EA1"/>
    <w:rsid w:val="00B72ED3"/>
    <w:rsid w:val="00B72F67"/>
    <w:rsid w:val="00B73011"/>
    <w:rsid w:val="00B7309B"/>
    <w:rsid w:val="00B7321F"/>
    <w:rsid w:val="00B7322C"/>
    <w:rsid w:val="00B732D4"/>
    <w:rsid w:val="00B73653"/>
    <w:rsid w:val="00B73699"/>
    <w:rsid w:val="00B737BF"/>
    <w:rsid w:val="00B73A83"/>
    <w:rsid w:val="00B73B24"/>
    <w:rsid w:val="00B73BF6"/>
    <w:rsid w:val="00B73D7F"/>
    <w:rsid w:val="00B73E2C"/>
    <w:rsid w:val="00B73FD6"/>
    <w:rsid w:val="00B7405B"/>
    <w:rsid w:val="00B740B5"/>
    <w:rsid w:val="00B74138"/>
    <w:rsid w:val="00B7415A"/>
    <w:rsid w:val="00B7417E"/>
    <w:rsid w:val="00B741AA"/>
    <w:rsid w:val="00B7429E"/>
    <w:rsid w:val="00B742E4"/>
    <w:rsid w:val="00B74304"/>
    <w:rsid w:val="00B743D5"/>
    <w:rsid w:val="00B74634"/>
    <w:rsid w:val="00B74651"/>
    <w:rsid w:val="00B74729"/>
    <w:rsid w:val="00B7499F"/>
    <w:rsid w:val="00B74B69"/>
    <w:rsid w:val="00B74BC5"/>
    <w:rsid w:val="00B74D87"/>
    <w:rsid w:val="00B74F9F"/>
    <w:rsid w:val="00B75167"/>
    <w:rsid w:val="00B751D2"/>
    <w:rsid w:val="00B7527E"/>
    <w:rsid w:val="00B752E2"/>
    <w:rsid w:val="00B753B5"/>
    <w:rsid w:val="00B75460"/>
    <w:rsid w:val="00B75526"/>
    <w:rsid w:val="00B7561C"/>
    <w:rsid w:val="00B7574E"/>
    <w:rsid w:val="00B75769"/>
    <w:rsid w:val="00B75814"/>
    <w:rsid w:val="00B75C5A"/>
    <w:rsid w:val="00B75C79"/>
    <w:rsid w:val="00B75CB2"/>
    <w:rsid w:val="00B75D99"/>
    <w:rsid w:val="00B75E24"/>
    <w:rsid w:val="00B75F2B"/>
    <w:rsid w:val="00B76058"/>
    <w:rsid w:val="00B760E2"/>
    <w:rsid w:val="00B76219"/>
    <w:rsid w:val="00B76283"/>
    <w:rsid w:val="00B763DE"/>
    <w:rsid w:val="00B764B3"/>
    <w:rsid w:val="00B76505"/>
    <w:rsid w:val="00B7651C"/>
    <w:rsid w:val="00B765CA"/>
    <w:rsid w:val="00B76642"/>
    <w:rsid w:val="00B766CE"/>
    <w:rsid w:val="00B76723"/>
    <w:rsid w:val="00B76832"/>
    <w:rsid w:val="00B76A28"/>
    <w:rsid w:val="00B76C3A"/>
    <w:rsid w:val="00B76E4F"/>
    <w:rsid w:val="00B76EA2"/>
    <w:rsid w:val="00B77052"/>
    <w:rsid w:val="00B770FA"/>
    <w:rsid w:val="00B77101"/>
    <w:rsid w:val="00B772C3"/>
    <w:rsid w:val="00B773AA"/>
    <w:rsid w:val="00B7745F"/>
    <w:rsid w:val="00B77473"/>
    <w:rsid w:val="00B7747A"/>
    <w:rsid w:val="00B774CB"/>
    <w:rsid w:val="00B774E4"/>
    <w:rsid w:val="00B7753A"/>
    <w:rsid w:val="00B7757B"/>
    <w:rsid w:val="00B775CD"/>
    <w:rsid w:val="00B775E6"/>
    <w:rsid w:val="00B775F0"/>
    <w:rsid w:val="00B7760B"/>
    <w:rsid w:val="00B77657"/>
    <w:rsid w:val="00B776B2"/>
    <w:rsid w:val="00B7777B"/>
    <w:rsid w:val="00B777A5"/>
    <w:rsid w:val="00B777CC"/>
    <w:rsid w:val="00B77A49"/>
    <w:rsid w:val="00B77C2A"/>
    <w:rsid w:val="00B77D52"/>
    <w:rsid w:val="00B77E0B"/>
    <w:rsid w:val="00B77E16"/>
    <w:rsid w:val="00B77EBA"/>
    <w:rsid w:val="00B8001E"/>
    <w:rsid w:val="00B80150"/>
    <w:rsid w:val="00B80448"/>
    <w:rsid w:val="00B804E9"/>
    <w:rsid w:val="00B804FA"/>
    <w:rsid w:val="00B80513"/>
    <w:rsid w:val="00B80515"/>
    <w:rsid w:val="00B8055E"/>
    <w:rsid w:val="00B80625"/>
    <w:rsid w:val="00B8062A"/>
    <w:rsid w:val="00B80688"/>
    <w:rsid w:val="00B8070E"/>
    <w:rsid w:val="00B80823"/>
    <w:rsid w:val="00B80824"/>
    <w:rsid w:val="00B80A2E"/>
    <w:rsid w:val="00B80AAD"/>
    <w:rsid w:val="00B80ADA"/>
    <w:rsid w:val="00B80B0C"/>
    <w:rsid w:val="00B80B6A"/>
    <w:rsid w:val="00B80C09"/>
    <w:rsid w:val="00B80C8B"/>
    <w:rsid w:val="00B80EF3"/>
    <w:rsid w:val="00B810B6"/>
    <w:rsid w:val="00B811AD"/>
    <w:rsid w:val="00B81213"/>
    <w:rsid w:val="00B812BF"/>
    <w:rsid w:val="00B81344"/>
    <w:rsid w:val="00B814EC"/>
    <w:rsid w:val="00B815BC"/>
    <w:rsid w:val="00B81620"/>
    <w:rsid w:val="00B81685"/>
    <w:rsid w:val="00B816F0"/>
    <w:rsid w:val="00B818CB"/>
    <w:rsid w:val="00B81B01"/>
    <w:rsid w:val="00B81BD4"/>
    <w:rsid w:val="00B81DD6"/>
    <w:rsid w:val="00B82068"/>
    <w:rsid w:val="00B82086"/>
    <w:rsid w:val="00B820D4"/>
    <w:rsid w:val="00B824F7"/>
    <w:rsid w:val="00B825D4"/>
    <w:rsid w:val="00B82788"/>
    <w:rsid w:val="00B827AA"/>
    <w:rsid w:val="00B82844"/>
    <w:rsid w:val="00B828BA"/>
    <w:rsid w:val="00B82904"/>
    <w:rsid w:val="00B829F8"/>
    <w:rsid w:val="00B82A2E"/>
    <w:rsid w:val="00B82A54"/>
    <w:rsid w:val="00B82AF8"/>
    <w:rsid w:val="00B82CC7"/>
    <w:rsid w:val="00B82D13"/>
    <w:rsid w:val="00B82D42"/>
    <w:rsid w:val="00B82D51"/>
    <w:rsid w:val="00B82DC4"/>
    <w:rsid w:val="00B82FB4"/>
    <w:rsid w:val="00B833AC"/>
    <w:rsid w:val="00B8343C"/>
    <w:rsid w:val="00B83474"/>
    <w:rsid w:val="00B8347B"/>
    <w:rsid w:val="00B8364D"/>
    <w:rsid w:val="00B8369D"/>
    <w:rsid w:val="00B836A3"/>
    <w:rsid w:val="00B8388C"/>
    <w:rsid w:val="00B8398F"/>
    <w:rsid w:val="00B83BB8"/>
    <w:rsid w:val="00B83BD4"/>
    <w:rsid w:val="00B83C53"/>
    <w:rsid w:val="00B83C89"/>
    <w:rsid w:val="00B83DED"/>
    <w:rsid w:val="00B83DF6"/>
    <w:rsid w:val="00B84088"/>
    <w:rsid w:val="00B84097"/>
    <w:rsid w:val="00B84157"/>
    <w:rsid w:val="00B84185"/>
    <w:rsid w:val="00B842E9"/>
    <w:rsid w:val="00B84457"/>
    <w:rsid w:val="00B84487"/>
    <w:rsid w:val="00B84489"/>
    <w:rsid w:val="00B8457B"/>
    <w:rsid w:val="00B8457F"/>
    <w:rsid w:val="00B846D3"/>
    <w:rsid w:val="00B84747"/>
    <w:rsid w:val="00B84770"/>
    <w:rsid w:val="00B84A29"/>
    <w:rsid w:val="00B84A7F"/>
    <w:rsid w:val="00B84D8C"/>
    <w:rsid w:val="00B84EAE"/>
    <w:rsid w:val="00B84F03"/>
    <w:rsid w:val="00B85410"/>
    <w:rsid w:val="00B85458"/>
    <w:rsid w:val="00B8548E"/>
    <w:rsid w:val="00B85528"/>
    <w:rsid w:val="00B85613"/>
    <w:rsid w:val="00B85754"/>
    <w:rsid w:val="00B85802"/>
    <w:rsid w:val="00B858FC"/>
    <w:rsid w:val="00B8590B"/>
    <w:rsid w:val="00B85B57"/>
    <w:rsid w:val="00B85D8C"/>
    <w:rsid w:val="00B85F45"/>
    <w:rsid w:val="00B85F60"/>
    <w:rsid w:val="00B8600C"/>
    <w:rsid w:val="00B86250"/>
    <w:rsid w:val="00B8625D"/>
    <w:rsid w:val="00B86352"/>
    <w:rsid w:val="00B86359"/>
    <w:rsid w:val="00B86420"/>
    <w:rsid w:val="00B8646C"/>
    <w:rsid w:val="00B86510"/>
    <w:rsid w:val="00B86623"/>
    <w:rsid w:val="00B86625"/>
    <w:rsid w:val="00B86836"/>
    <w:rsid w:val="00B86A5E"/>
    <w:rsid w:val="00B86A90"/>
    <w:rsid w:val="00B86BED"/>
    <w:rsid w:val="00B86C74"/>
    <w:rsid w:val="00B8714E"/>
    <w:rsid w:val="00B871D9"/>
    <w:rsid w:val="00B871EF"/>
    <w:rsid w:val="00B8720D"/>
    <w:rsid w:val="00B8730F"/>
    <w:rsid w:val="00B87525"/>
    <w:rsid w:val="00B8766F"/>
    <w:rsid w:val="00B876B8"/>
    <w:rsid w:val="00B87708"/>
    <w:rsid w:val="00B87718"/>
    <w:rsid w:val="00B8781F"/>
    <w:rsid w:val="00B87AEB"/>
    <w:rsid w:val="00B87BF8"/>
    <w:rsid w:val="00B87D0C"/>
    <w:rsid w:val="00B87F86"/>
    <w:rsid w:val="00B87F97"/>
    <w:rsid w:val="00B87FD8"/>
    <w:rsid w:val="00B9002F"/>
    <w:rsid w:val="00B9003E"/>
    <w:rsid w:val="00B90056"/>
    <w:rsid w:val="00B901AA"/>
    <w:rsid w:val="00B904F8"/>
    <w:rsid w:val="00B9056E"/>
    <w:rsid w:val="00B90574"/>
    <w:rsid w:val="00B90627"/>
    <w:rsid w:val="00B907DF"/>
    <w:rsid w:val="00B907F1"/>
    <w:rsid w:val="00B908C0"/>
    <w:rsid w:val="00B9092C"/>
    <w:rsid w:val="00B90979"/>
    <w:rsid w:val="00B90A50"/>
    <w:rsid w:val="00B90A82"/>
    <w:rsid w:val="00B90AA4"/>
    <w:rsid w:val="00B90C9B"/>
    <w:rsid w:val="00B90D41"/>
    <w:rsid w:val="00B90E13"/>
    <w:rsid w:val="00B910B7"/>
    <w:rsid w:val="00B91121"/>
    <w:rsid w:val="00B91160"/>
    <w:rsid w:val="00B911C7"/>
    <w:rsid w:val="00B91543"/>
    <w:rsid w:val="00B915AB"/>
    <w:rsid w:val="00B9170B"/>
    <w:rsid w:val="00B91792"/>
    <w:rsid w:val="00B91AEA"/>
    <w:rsid w:val="00B91C31"/>
    <w:rsid w:val="00B91C6C"/>
    <w:rsid w:val="00B91C87"/>
    <w:rsid w:val="00B91C9C"/>
    <w:rsid w:val="00B91CF2"/>
    <w:rsid w:val="00B91D88"/>
    <w:rsid w:val="00B91DB5"/>
    <w:rsid w:val="00B91E12"/>
    <w:rsid w:val="00B91E55"/>
    <w:rsid w:val="00B92047"/>
    <w:rsid w:val="00B920B7"/>
    <w:rsid w:val="00B920D1"/>
    <w:rsid w:val="00B921F6"/>
    <w:rsid w:val="00B92314"/>
    <w:rsid w:val="00B92319"/>
    <w:rsid w:val="00B92331"/>
    <w:rsid w:val="00B92348"/>
    <w:rsid w:val="00B9239B"/>
    <w:rsid w:val="00B92585"/>
    <w:rsid w:val="00B925AF"/>
    <w:rsid w:val="00B927BC"/>
    <w:rsid w:val="00B929BF"/>
    <w:rsid w:val="00B929EF"/>
    <w:rsid w:val="00B92A19"/>
    <w:rsid w:val="00B92B2E"/>
    <w:rsid w:val="00B92B50"/>
    <w:rsid w:val="00B92C63"/>
    <w:rsid w:val="00B92C75"/>
    <w:rsid w:val="00B92CD3"/>
    <w:rsid w:val="00B92D0B"/>
    <w:rsid w:val="00B93057"/>
    <w:rsid w:val="00B9313B"/>
    <w:rsid w:val="00B9317A"/>
    <w:rsid w:val="00B931CE"/>
    <w:rsid w:val="00B934EF"/>
    <w:rsid w:val="00B935FA"/>
    <w:rsid w:val="00B93727"/>
    <w:rsid w:val="00B937AC"/>
    <w:rsid w:val="00B937B0"/>
    <w:rsid w:val="00B937BC"/>
    <w:rsid w:val="00B9381B"/>
    <w:rsid w:val="00B938A3"/>
    <w:rsid w:val="00B938F0"/>
    <w:rsid w:val="00B93A0B"/>
    <w:rsid w:val="00B93A39"/>
    <w:rsid w:val="00B93C28"/>
    <w:rsid w:val="00B93C57"/>
    <w:rsid w:val="00B93EE2"/>
    <w:rsid w:val="00B93F73"/>
    <w:rsid w:val="00B9416D"/>
    <w:rsid w:val="00B94177"/>
    <w:rsid w:val="00B94218"/>
    <w:rsid w:val="00B943F2"/>
    <w:rsid w:val="00B94473"/>
    <w:rsid w:val="00B94491"/>
    <w:rsid w:val="00B944B1"/>
    <w:rsid w:val="00B944B6"/>
    <w:rsid w:val="00B94502"/>
    <w:rsid w:val="00B94673"/>
    <w:rsid w:val="00B946B3"/>
    <w:rsid w:val="00B946C9"/>
    <w:rsid w:val="00B946CC"/>
    <w:rsid w:val="00B946EC"/>
    <w:rsid w:val="00B94761"/>
    <w:rsid w:val="00B94801"/>
    <w:rsid w:val="00B94830"/>
    <w:rsid w:val="00B94942"/>
    <w:rsid w:val="00B94957"/>
    <w:rsid w:val="00B94B10"/>
    <w:rsid w:val="00B94BB8"/>
    <w:rsid w:val="00B94C46"/>
    <w:rsid w:val="00B94C4A"/>
    <w:rsid w:val="00B94DC3"/>
    <w:rsid w:val="00B94E39"/>
    <w:rsid w:val="00B94E8A"/>
    <w:rsid w:val="00B94EFF"/>
    <w:rsid w:val="00B952DE"/>
    <w:rsid w:val="00B9533C"/>
    <w:rsid w:val="00B95386"/>
    <w:rsid w:val="00B9539E"/>
    <w:rsid w:val="00B9543D"/>
    <w:rsid w:val="00B956EE"/>
    <w:rsid w:val="00B95835"/>
    <w:rsid w:val="00B95854"/>
    <w:rsid w:val="00B95941"/>
    <w:rsid w:val="00B95B30"/>
    <w:rsid w:val="00B95BB6"/>
    <w:rsid w:val="00B95D98"/>
    <w:rsid w:val="00B95DA4"/>
    <w:rsid w:val="00B95EBD"/>
    <w:rsid w:val="00B95EC9"/>
    <w:rsid w:val="00B95FFC"/>
    <w:rsid w:val="00B96021"/>
    <w:rsid w:val="00B960F9"/>
    <w:rsid w:val="00B9628F"/>
    <w:rsid w:val="00B96612"/>
    <w:rsid w:val="00B9668D"/>
    <w:rsid w:val="00B966E0"/>
    <w:rsid w:val="00B96707"/>
    <w:rsid w:val="00B968A4"/>
    <w:rsid w:val="00B9695E"/>
    <w:rsid w:val="00B96B10"/>
    <w:rsid w:val="00B96D4D"/>
    <w:rsid w:val="00B96D64"/>
    <w:rsid w:val="00B96DA6"/>
    <w:rsid w:val="00B96EA7"/>
    <w:rsid w:val="00B96EC1"/>
    <w:rsid w:val="00B96F0A"/>
    <w:rsid w:val="00B96F54"/>
    <w:rsid w:val="00B97098"/>
    <w:rsid w:val="00B970F1"/>
    <w:rsid w:val="00B97113"/>
    <w:rsid w:val="00B971D3"/>
    <w:rsid w:val="00B9736D"/>
    <w:rsid w:val="00B9769F"/>
    <w:rsid w:val="00B976FA"/>
    <w:rsid w:val="00B97E5C"/>
    <w:rsid w:val="00B97F1A"/>
    <w:rsid w:val="00BA0055"/>
    <w:rsid w:val="00BA00DC"/>
    <w:rsid w:val="00BA0330"/>
    <w:rsid w:val="00BA041F"/>
    <w:rsid w:val="00BA0597"/>
    <w:rsid w:val="00BA05B1"/>
    <w:rsid w:val="00BA06D5"/>
    <w:rsid w:val="00BA079E"/>
    <w:rsid w:val="00BA0923"/>
    <w:rsid w:val="00BA0C2D"/>
    <w:rsid w:val="00BA0E03"/>
    <w:rsid w:val="00BA0E2D"/>
    <w:rsid w:val="00BA0F58"/>
    <w:rsid w:val="00BA0FD7"/>
    <w:rsid w:val="00BA105D"/>
    <w:rsid w:val="00BA12B4"/>
    <w:rsid w:val="00BA14A2"/>
    <w:rsid w:val="00BA14D3"/>
    <w:rsid w:val="00BA1635"/>
    <w:rsid w:val="00BA16EF"/>
    <w:rsid w:val="00BA1750"/>
    <w:rsid w:val="00BA17E5"/>
    <w:rsid w:val="00BA18EE"/>
    <w:rsid w:val="00BA1A6F"/>
    <w:rsid w:val="00BA1A7F"/>
    <w:rsid w:val="00BA1B6D"/>
    <w:rsid w:val="00BA1B89"/>
    <w:rsid w:val="00BA1C6C"/>
    <w:rsid w:val="00BA1D47"/>
    <w:rsid w:val="00BA1D76"/>
    <w:rsid w:val="00BA1DAF"/>
    <w:rsid w:val="00BA1E08"/>
    <w:rsid w:val="00BA1E52"/>
    <w:rsid w:val="00BA1E88"/>
    <w:rsid w:val="00BA1EAB"/>
    <w:rsid w:val="00BA1EF8"/>
    <w:rsid w:val="00BA2249"/>
    <w:rsid w:val="00BA22CF"/>
    <w:rsid w:val="00BA22D1"/>
    <w:rsid w:val="00BA2301"/>
    <w:rsid w:val="00BA2315"/>
    <w:rsid w:val="00BA2479"/>
    <w:rsid w:val="00BA248B"/>
    <w:rsid w:val="00BA255E"/>
    <w:rsid w:val="00BA260A"/>
    <w:rsid w:val="00BA2BF0"/>
    <w:rsid w:val="00BA2DCF"/>
    <w:rsid w:val="00BA332D"/>
    <w:rsid w:val="00BA3373"/>
    <w:rsid w:val="00BA3429"/>
    <w:rsid w:val="00BA3483"/>
    <w:rsid w:val="00BA3630"/>
    <w:rsid w:val="00BA3690"/>
    <w:rsid w:val="00BA3775"/>
    <w:rsid w:val="00BA387E"/>
    <w:rsid w:val="00BA3920"/>
    <w:rsid w:val="00BA395C"/>
    <w:rsid w:val="00BA3A7A"/>
    <w:rsid w:val="00BA3C01"/>
    <w:rsid w:val="00BA3CF5"/>
    <w:rsid w:val="00BA3DB8"/>
    <w:rsid w:val="00BA3E5B"/>
    <w:rsid w:val="00BA4002"/>
    <w:rsid w:val="00BA40DB"/>
    <w:rsid w:val="00BA41BD"/>
    <w:rsid w:val="00BA4406"/>
    <w:rsid w:val="00BA440D"/>
    <w:rsid w:val="00BA4424"/>
    <w:rsid w:val="00BA446C"/>
    <w:rsid w:val="00BA44F4"/>
    <w:rsid w:val="00BA4513"/>
    <w:rsid w:val="00BA45B1"/>
    <w:rsid w:val="00BA460F"/>
    <w:rsid w:val="00BA4988"/>
    <w:rsid w:val="00BA4ADF"/>
    <w:rsid w:val="00BA4B68"/>
    <w:rsid w:val="00BA4CFF"/>
    <w:rsid w:val="00BA4D89"/>
    <w:rsid w:val="00BA4F85"/>
    <w:rsid w:val="00BA4FA5"/>
    <w:rsid w:val="00BA4FE1"/>
    <w:rsid w:val="00BA5056"/>
    <w:rsid w:val="00BA50C2"/>
    <w:rsid w:val="00BA512E"/>
    <w:rsid w:val="00BA536F"/>
    <w:rsid w:val="00BA5393"/>
    <w:rsid w:val="00BA53E4"/>
    <w:rsid w:val="00BA54FD"/>
    <w:rsid w:val="00BA55F4"/>
    <w:rsid w:val="00BA5744"/>
    <w:rsid w:val="00BA58B8"/>
    <w:rsid w:val="00BA5961"/>
    <w:rsid w:val="00BA59E7"/>
    <w:rsid w:val="00BA5A0B"/>
    <w:rsid w:val="00BA5B1F"/>
    <w:rsid w:val="00BA5C35"/>
    <w:rsid w:val="00BA5CD5"/>
    <w:rsid w:val="00BA5F3F"/>
    <w:rsid w:val="00BA5F73"/>
    <w:rsid w:val="00BA60A7"/>
    <w:rsid w:val="00BA6283"/>
    <w:rsid w:val="00BA630A"/>
    <w:rsid w:val="00BA6358"/>
    <w:rsid w:val="00BA642E"/>
    <w:rsid w:val="00BA646C"/>
    <w:rsid w:val="00BA6488"/>
    <w:rsid w:val="00BA64DC"/>
    <w:rsid w:val="00BA64E2"/>
    <w:rsid w:val="00BA6655"/>
    <w:rsid w:val="00BA672A"/>
    <w:rsid w:val="00BA679D"/>
    <w:rsid w:val="00BA67D5"/>
    <w:rsid w:val="00BA6BDF"/>
    <w:rsid w:val="00BA6C25"/>
    <w:rsid w:val="00BA6CC2"/>
    <w:rsid w:val="00BA6F1C"/>
    <w:rsid w:val="00BA6F75"/>
    <w:rsid w:val="00BA6FC3"/>
    <w:rsid w:val="00BA70B1"/>
    <w:rsid w:val="00BA71A2"/>
    <w:rsid w:val="00BA7230"/>
    <w:rsid w:val="00BA732E"/>
    <w:rsid w:val="00BA7363"/>
    <w:rsid w:val="00BA737A"/>
    <w:rsid w:val="00BA74A5"/>
    <w:rsid w:val="00BA765A"/>
    <w:rsid w:val="00BA77EE"/>
    <w:rsid w:val="00BA780D"/>
    <w:rsid w:val="00BA7883"/>
    <w:rsid w:val="00BA7980"/>
    <w:rsid w:val="00BA7AA4"/>
    <w:rsid w:val="00BA7AAB"/>
    <w:rsid w:val="00BA7C5A"/>
    <w:rsid w:val="00BA7DBC"/>
    <w:rsid w:val="00BA7E27"/>
    <w:rsid w:val="00BA7F2B"/>
    <w:rsid w:val="00BA7F2C"/>
    <w:rsid w:val="00BA7F47"/>
    <w:rsid w:val="00BB012E"/>
    <w:rsid w:val="00BB022C"/>
    <w:rsid w:val="00BB02CB"/>
    <w:rsid w:val="00BB0377"/>
    <w:rsid w:val="00BB041C"/>
    <w:rsid w:val="00BB056E"/>
    <w:rsid w:val="00BB060F"/>
    <w:rsid w:val="00BB067A"/>
    <w:rsid w:val="00BB0862"/>
    <w:rsid w:val="00BB09A7"/>
    <w:rsid w:val="00BB09D6"/>
    <w:rsid w:val="00BB0A2A"/>
    <w:rsid w:val="00BB0A2C"/>
    <w:rsid w:val="00BB0A8C"/>
    <w:rsid w:val="00BB0B2F"/>
    <w:rsid w:val="00BB0BAC"/>
    <w:rsid w:val="00BB0BC5"/>
    <w:rsid w:val="00BB0CA3"/>
    <w:rsid w:val="00BB0D04"/>
    <w:rsid w:val="00BB0D0C"/>
    <w:rsid w:val="00BB0DB4"/>
    <w:rsid w:val="00BB0DDC"/>
    <w:rsid w:val="00BB0EAB"/>
    <w:rsid w:val="00BB1009"/>
    <w:rsid w:val="00BB113A"/>
    <w:rsid w:val="00BB1235"/>
    <w:rsid w:val="00BB1260"/>
    <w:rsid w:val="00BB1355"/>
    <w:rsid w:val="00BB142E"/>
    <w:rsid w:val="00BB1439"/>
    <w:rsid w:val="00BB14DB"/>
    <w:rsid w:val="00BB14E4"/>
    <w:rsid w:val="00BB1787"/>
    <w:rsid w:val="00BB17E1"/>
    <w:rsid w:val="00BB182B"/>
    <w:rsid w:val="00BB18C1"/>
    <w:rsid w:val="00BB18FD"/>
    <w:rsid w:val="00BB197D"/>
    <w:rsid w:val="00BB19B7"/>
    <w:rsid w:val="00BB1B2E"/>
    <w:rsid w:val="00BB1BA5"/>
    <w:rsid w:val="00BB1C62"/>
    <w:rsid w:val="00BB1C98"/>
    <w:rsid w:val="00BB1DB2"/>
    <w:rsid w:val="00BB207A"/>
    <w:rsid w:val="00BB21F0"/>
    <w:rsid w:val="00BB2336"/>
    <w:rsid w:val="00BB237B"/>
    <w:rsid w:val="00BB23BD"/>
    <w:rsid w:val="00BB241C"/>
    <w:rsid w:val="00BB242D"/>
    <w:rsid w:val="00BB2463"/>
    <w:rsid w:val="00BB25EB"/>
    <w:rsid w:val="00BB26CB"/>
    <w:rsid w:val="00BB28D5"/>
    <w:rsid w:val="00BB29BD"/>
    <w:rsid w:val="00BB2D0D"/>
    <w:rsid w:val="00BB2DBF"/>
    <w:rsid w:val="00BB2DE9"/>
    <w:rsid w:val="00BB30C0"/>
    <w:rsid w:val="00BB3166"/>
    <w:rsid w:val="00BB32E8"/>
    <w:rsid w:val="00BB3377"/>
    <w:rsid w:val="00BB3418"/>
    <w:rsid w:val="00BB341E"/>
    <w:rsid w:val="00BB34C9"/>
    <w:rsid w:val="00BB35D7"/>
    <w:rsid w:val="00BB3675"/>
    <w:rsid w:val="00BB37F0"/>
    <w:rsid w:val="00BB37FA"/>
    <w:rsid w:val="00BB3834"/>
    <w:rsid w:val="00BB3911"/>
    <w:rsid w:val="00BB3AE7"/>
    <w:rsid w:val="00BB3BD4"/>
    <w:rsid w:val="00BB3C43"/>
    <w:rsid w:val="00BB3C85"/>
    <w:rsid w:val="00BB3EBE"/>
    <w:rsid w:val="00BB3EC1"/>
    <w:rsid w:val="00BB3EFA"/>
    <w:rsid w:val="00BB3FC5"/>
    <w:rsid w:val="00BB402B"/>
    <w:rsid w:val="00BB403C"/>
    <w:rsid w:val="00BB40F7"/>
    <w:rsid w:val="00BB4142"/>
    <w:rsid w:val="00BB43D0"/>
    <w:rsid w:val="00BB451D"/>
    <w:rsid w:val="00BB454E"/>
    <w:rsid w:val="00BB47F1"/>
    <w:rsid w:val="00BB48BB"/>
    <w:rsid w:val="00BB49AA"/>
    <w:rsid w:val="00BB4A4E"/>
    <w:rsid w:val="00BB4ADB"/>
    <w:rsid w:val="00BB4C76"/>
    <w:rsid w:val="00BB4CFD"/>
    <w:rsid w:val="00BB4DAC"/>
    <w:rsid w:val="00BB4E7C"/>
    <w:rsid w:val="00BB4EDA"/>
    <w:rsid w:val="00BB4EE0"/>
    <w:rsid w:val="00BB4F95"/>
    <w:rsid w:val="00BB4FF4"/>
    <w:rsid w:val="00BB5004"/>
    <w:rsid w:val="00BB50CB"/>
    <w:rsid w:val="00BB52FC"/>
    <w:rsid w:val="00BB53E2"/>
    <w:rsid w:val="00BB54A0"/>
    <w:rsid w:val="00BB5537"/>
    <w:rsid w:val="00BB55BB"/>
    <w:rsid w:val="00BB5634"/>
    <w:rsid w:val="00BB56B4"/>
    <w:rsid w:val="00BB56C4"/>
    <w:rsid w:val="00BB5730"/>
    <w:rsid w:val="00BB57BF"/>
    <w:rsid w:val="00BB57C0"/>
    <w:rsid w:val="00BB57D4"/>
    <w:rsid w:val="00BB57DC"/>
    <w:rsid w:val="00BB5A81"/>
    <w:rsid w:val="00BB5C1F"/>
    <w:rsid w:val="00BB5CB5"/>
    <w:rsid w:val="00BB5CE5"/>
    <w:rsid w:val="00BB5E35"/>
    <w:rsid w:val="00BB6157"/>
    <w:rsid w:val="00BB615C"/>
    <w:rsid w:val="00BB633F"/>
    <w:rsid w:val="00BB65C0"/>
    <w:rsid w:val="00BB6791"/>
    <w:rsid w:val="00BB67A6"/>
    <w:rsid w:val="00BB6A66"/>
    <w:rsid w:val="00BB6AB0"/>
    <w:rsid w:val="00BB6C33"/>
    <w:rsid w:val="00BB6E07"/>
    <w:rsid w:val="00BB6F72"/>
    <w:rsid w:val="00BB7074"/>
    <w:rsid w:val="00BB715B"/>
    <w:rsid w:val="00BB7228"/>
    <w:rsid w:val="00BB7457"/>
    <w:rsid w:val="00BB7606"/>
    <w:rsid w:val="00BB763A"/>
    <w:rsid w:val="00BB7748"/>
    <w:rsid w:val="00BB77D9"/>
    <w:rsid w:val="00BB7A67"/>
    <w:rsid w:val="00BB7AED"/>
    <w:rsid w:val="00BB7C45"/>
    <w:rsid w:val="00BB7D1E"/>
    <w:rsid w:val="00BC007E"/>
    <w:rsid w:val="00BC009F"/>
    <w:rsid w:val="00BC0231"/>
    <w:rsid w:val="00BC034C"/>
    <w:rsid w:val="00BC03C9"/>
    <w:rsid w:val="00BC04B8"/>
    <w:rsid w:val="00BC0506"/>
    <w:rsid w:val="00BC05E3"/>
    <w:rsid w:val="00BC0651"/>
    <w:rsid w:val="00BC0813"/>
    <w:rsid w:val="00BC0895"/>
    <w:rsid w:val="00BC08D1"/>
    <w:rsid w:val="00BC0A83"/>
    <w:rsid w:val="00BC0A85"/>
    <w:rsid w:val="00BC0AFD"/>
    <w:rsid w:val="00BC0B51"/>
    <w:rsid w:val="00BC0B8C"/>
    <w:rsid w:val="00BC0C8B"/>
    <w:rsid w:val="00BC0E0D"/>
    <w:rsid w:val="00BC0EA4"/>
    <w:rsid w:val="00BC0EFB"/>
    <w:rsid w:val="00BC1027"/>
    <w:rsid w:val="00BC1036"/>
    <w:rsid w:val="00BC1105"/>
    <w:rsid w:val="00BC11EF"/>
    <w:rsid w:val="00BC1202"/>
    <w:rsid w:val="00BC148C"/>
    <w:rsid w:val="00BC1540"/>
    <w:rsid w:val="00BC15E6"/>
    <w:rsid w:val="00BC1623"/>
    <w:rsid w:val="00BC17E7"/>
    <w:rsid w:val="00BC192C"/>
    <w:rsid w:val="00BC1A3B"/>
    <w:rsid w:val="00BC1BD3"/>
    <w:rsid w:val="00BC1C22"/>
    <w:rsid w:val="00BC1C64"/>
    <w:rsid w:val="00BC1D5D"/>
    <w:rsid w:val="00BC1DB5"/>
    <w:rsid w:val="00BC1DD2"/>
    <w:rsid w:val="00BC1F46"/>
    <w:rsid w:val="00BC2100"/>
    <w:rsid w:val="00BC21F8"/>
    <w:rsid w:val="00BC22C9"/>
    <w:rsid w:val="00BC2306"/>
    <w:rsid w:val="00BC245A"/>
    <w:rsid w:val="00BC24A0"/>
    <w:rsid w:val="00BC25ED"/>
    <w:rsid w:val="00BC269A"/>
    <w:rsid w:val="00BC26B7"/>
    <w:rsid w:val="00BC2708"/>
    <w:rsid w:val="00BC270D"/>
    <w:rsid w:val="00BC271E"/>
    <w:rsid w:val="00BC28D9"/>
    <w:rsid w:val="00BC2942"/>
    <w:rsid w:val="00BC2948"/>
    <w:rsid w:val="00BC29FE"/>
    <w:rsid w:val="00BC2A41"/>
    <w:rsid w:val="00BC2C6C"/>
    <w:rsid w:val="00BC2DB9"/>
    <w:rsid w:val="00BC2F54"/>
    <w:rsid w:val="00BC30FF"/>
    <w:rsid w:val="00BC322D"/>
    <w:rsid w:val="00BC33BD"/>
    <w:rsid w:val="00BC33EE"/>
    <w:rsid w:val="00BC3543"/>
    <w:rsid w:val="00BC35D6"/>
    <w:rsid w:val="00BC3828"/>
    <w:rsid w:val="00BC3853"/>
    <w:rsid w:val="00BC3896"/>
    <w:rsid w:val="00BC3967"/>
    <w:rsid w:val="00BC3B35"/>
    <w:rsid w:val="00BC3C65"/>
    <w:rsid w:val="00BC3E69"/>
    <w:rsid w:val="00BC3ED8"/>
    <w:rsid w:val="00BC3F40"/>
    <w:rsid w:val="00BC3FEE"/>
    <w:rsid w:val="00BC4030"/>
    <w:rsid w:val="00BC40AA"/>
    <w:rsid w:val="00BC42DF"/>
    <w:rsid w:val="00BC42F1"/>
    <w:rsid w:val="00BC42F3"/>
    <w:rsid w:val="00BC43FA"/>
    <w:rsid w:val="00BC449C"/>
    <w:rsid w:val="00BC4684"/>
    <w:rsid w:val="00BC4694"/>
    <w:rsid w:val="00BC485E"/>
    <w:rsid w:val="00BC489C"/>
    <w:rsid w:val="00BC4943"/>
    <w:rsid w:val="00BC4AFB"/>
    <w:rsid w:val="00BC4B13"/>
    <w:rsid w:val="00BC4B3C"/>
    <w:rsid w:val="00BC4C44"/>
    <w:rsid w:val="00BC4C46"/>
    <w:rsid w:val="00BC5081"/>
    <w:rsid w:val="00BC512C"/>
    <w:rsid w:val="00BC51A9"/>
    <w:rsid w:val="00BC51CF"/>
    <w:rsid w:val="00BC5265"/>
    <w:rsid w:val="00BC5365"/>
    <w:rsid w:val="00BC5729"/>
    <w:rsid w:val="00BC579A"/>
    <w:rsid w:val="00BC57A0"/>
    <w:rsid w:val="00BC5982"/>
    <w:rsid w:val="00BC5A25"/>
    <w:rsid w:val="00BC5B69"/>
    <w:rsid w:val="00BC5B6E"/>
    <w:rsid w:val="00BC5C41"/>
    <w:rsid w:val="00BC5CEE"/>
    <w:rsid w:val="00BC5D34"/>
    <w:rsid w:val="00BC5D9D"/>
    <w:rsid w:val="00BC5DC1"/>
    <w:rsid w:val="00BC5DE3"/>
    <w:rsid w:val="00BC5EC3"/>
    <w:rsid w:val="00BC6157"/>
    <w:rsid w:val="00BC624D"/>
    <w:rsid w:val="00BC6263"/>
    <w:rsid w:val="00BC650B"/>
    <w:rsid w:val="00BC65B2"/>
    <w:rsid w:val="00BC65DB"/>
    <w:rsid w:val="00BC662C"/>
    <w:rsid w:val="00BC6647"/>
    <w:rsid w:val="00BC672B"/>
    <w:rsid w:val="00BC675F"/>
    <w:rsid w:val="00BC6AAB"/>
    <w:rsid w:val="00BC6B68"/>
    <w:rsid w:val="00BC6B79"/>
    <w:rsid w:val="00BC6D09"/>
    <w:rsid w:val="00BC6DC2"/>
    <w:rsid w:val="00BC6E9F"/>
    <w:rsid w:val="00BC6EC0"/>
    <w:rsid w:val="00BC6FBE"/>
    <w:rsid w:val="00BC701D"/>
    <w:rsid w:val="00BC7056"/>
    <w:rsid w:val="00BC7365"/>
    <w:rsid w:val="00BC73AA"/>
    <w:rsid w:val="00BC73FD"/>
    <w:rsid w:val="00BC74BD"/>
    <w:rsid w:val="00BC74CF"/>
    <w:rsid w:val="00BC7678"/>
    <w:rsid w:val="00BC7747"/>
    <w:rsid w:val="00BC78D3"/>
    <w:rsid w:val="00BC795C"/>
    <w:rsid w:val="00BC7A75"/>
    <w:rsid w:val="00BC7AF1"/>
    <w:rsid w:val="00BC7B82"/>
    <w:rsid w:val="00BC7B8E"/>
    <w:rsid w:val="00BC7B9B"/>
    <w:rsid w:val="00BC7C0D"/>
    <w:rsid w:val="00BC7C1F"/>
    <w:rsid w:val="00BC7C94"/>
    <w:rsid w:val="00BC7CB9"/>
    <w:rsid w:val="00BC7D08"/>
    <w:rsid w:val="00BC7DE1"/>
    <w:rsid w:val="00BC7E64"/>
    <w:rsid w:val="00BD0109"/>
    <w:rsid w:val="00BD012F"/>
    <w:rsid w:val="00BD016B"/>
    <w:rsid w:val="00BD0187"/>
    <w:rsid w:val="00BD02A7"/>
    <w:rsid w:val="00BD0303"/>
    <w:rsid w:val="00BD0329"/>
    <w:rsid w:val="00BD0406"/>
    <w:rsid w:val="00BD05A3"/>
    <w:rsid w:val="00BD05A5"/>
    <w:rsid w:val="00BD05FE"/>
    <w:rsid w:val="00BD0600"/>
    <w:rsid w:val="00BD073C"/>
    <w:rsid w:val="00BD0806"/>
    <w:rsid w:val="00BD093E"/>
    <w:rsid w:val="00BD0AB1"/>
    <w:rsid w:val="00BD0B63"/>
    <w:rsid w:val="00BD0C25"/>
    <w:rsid w:val="00BD0CB2"/>
    <w:rsid w:val="00BD0CCD"/>
    <w:rsid w:val="00BD0D0E"/>
    <w:rsid w:val="00BD0D79"/>
    <w:rsid w:val="00BD1113"/>
    <w:rsid w:val="00BD126C"/>
    <w:rsid w:val="00BD12A6"/>
    <w:rsid w:val="00BD12EE"/>
    <w:rsid w:val="00BD14DC"/>
    <w:rsid w:val="00BD15FA"/>
    <w:rsid w:val="00BD1654"/>
    <w:rsid w:val="00BD1720"/>
    <w:rsid w:val="00BD1721"/>
    <w:rsid w:val="00BD19A6"/>
    <w:rsid w:val="00BD1A0B"/>
    <w:rsid w:val="00BD1A38"/>
    <w:rsid w:val="00BD1BC9"/>
    <w:rsid w:val="00BD1C28"/>
    <w:rsid w:val="00BD1CF2"/>
    <w:rsid w:val="00BD1E35"/>
    <w:rsid w:val="00BD1E88"/>
    <w:rsid w:val="00BD1F95"/>
    <w:rsid w:val="00BD1FC9"/>
    <w:rsid w:val="00BD2010"/>
    <w:rsid w:val="00BD2032"/>
    <w:rsid w:val="00BD2134"/>
    <w:rsid w:val="00BD221A"/>
    <w:rsid w:val="00BD234A"/>
    <w:rsid w:val="00BD2376"/>
    <w:rsid w:val="00BD23C0"/>
    <w:rsid w:val="00BD247D"/>
    <w:rsid w:val="00BD2539"/>
    <w:rsid w:val="00BD25E3"/>
    <w:rsid w:val="00BD2628"/>
    <w:rsid w:val="00BD270D"/>
    <w:rsid w:val="00BD27C1"/>
    <w:rsid w:val="00BD28B9"/>
    <w:rsid w:val="00BD294E"/>
    <w:rsid w:val="00BD298F"/>
    <w:rsid w:val="00BD29EC"/>
    <w:rsid w:val="00BD2A51"/>
    <w:rsid w:val="00BD2AE5"/>
    <w:rsid w:val="00BD2BAA"/>
    <w:rsid w:val="00BD2C88"/>
    <w:rsid w:val="00BD2CCC"/>
    <w:rsid w:val="00BD2F40"/>
    <w:rsid w:val="00BD3045"/>
    <w:rsid w:val="00BD3049"/>
    <w:rsid w:val="00BD314A"/>
    <w:rsid w:val="00BD3208"/>
    <w:rsid w:val="00BD33A4"/>
    <w:rsid w:val="00BD3417"/>
    <w:rsid w:val="00BD3439"/>
    <w:rsid w:val="00BD3488"/>
    <w:rsid w:val="00BD384B"/>
    <w:rsid w:val="00BD38E2"/>
    <w:rsid w:val="00BD3B6D"/>
    <w:rsid w:val="00BD4095"/>
    <w:rsid w:val="00BD40F9"/>
    <w:rsid w:val="00BD4121"/>
    <w:rsid w:val="00BD41E2"/>
    <w:rsid w:val="00BD427F"/>
    <w:rsid w:val="00BD4385"/>
    <w:rsid w:val="00BD43DA"/>
    <w:rsid w:val="00BD451D"/>
    <w:rsid w:val="00BD456D"/>
    <w:rsid w:val="00BD46B5"/>
    <w:rsid w:val="00BD481C"/>
    <w:rsid w:val="00BD4866"/>
    <w:rsid w:val="00BD4902"/>
    <w:rsid w:val="00BD4AFC"/>
    <w:rsid w:val="00BD4B61"/>
    <w:rsid w:val="00BD4B99"/>
    <w:rsid w:val="00BD4E3F"/>
    <w:rsid w:val="00BD4F07"/>
    <w:rsid w:val="00BD4F09"/>
    <w:rsid w:val="00BD4F2D"/>
    <w:rsid w:val="00BD4F8E"/>
    <w:rsid w:val="00BD50A8"/>
    <w:rsid w:val="00BD50EA"/>
    <w:rsid w:val="00BD5222"/>
    <w:rsid w:val="00BD52B5"/>
    <w:rsid w:val="00BD5328"/>
    <w:rsid w:val="00BD535F"/>
    <w:rsid w:val="00BD5481"/>
    <w:rsid w:val="00BD5485"/>
    <w:rsid w:val="00BD55F4"/>
    <w:rsid w:val="00BD56B3"/>
    <w:rsid w:val="00BD59A5"/>
    <w:rsid w:val="00BD5A81"/>
    <w:rsid w:val="00BD5AD2"/>
    <w:rsid w:val="00BD5B67"/>
    <w:rsid w:val="00BD5BF2"/>
    <w:rsid w:val="00BD5C0A"/>
    <w:rsid w:val="00BD5CA4"/>
    <w:rsid w:val="00BD5D24"/>
    <w:rsid w:val="00BD5D89"/>
    <w:rsid w:val="00BD5EFB"/>
    <w:rsid w:val="00BD5F0C"/>
    <w:rsid w:val="00BD5F20"/>
    <w:rsid w:val="00BD6017"/>
    <w:rsid w:val="00BD60E1"/>
    <w:rsid w:val="00BD624B"/>
    <w:rsid w:val="00BD6428"/>
    <w:rsid w:val="00BD6593"/>
    <w:rsid w:val="00BD659A"/>
    <w:rsid w:val="00BD669D"/>
    <w:rsid w:val="00BD68DF"/>
    <w:rsid w:val="00BD6B08"/>
    <w:rsid w:val="00BD6B3B"/>
    <w:rsid w:val="00BD6BC8"/>
    <w:rsid w:val="00BD6D39"/>
    <w:rsid w:val="00BD6E02"/>
    <w:rsid w:val="00BD6E33"/>
    <w:rsid w:val="00BD6E7A"/>
    <w:rsid w:val="00BD70AA"/>
    <w:rsid w:val="00BD7133"/>
    <w:rsid w:val="00BD719E"/>
    <w:rsid w:val="00BD73BD"/>
    <w:rsid w:val="00BD747C"/>
    <w:rsid w:val="00BD74C2"/>
    <w:rsid w:val="00BD766B"/>
    <w:rsid w:val="00BD7708"/>
    <w:rsid w:val="00BD780C"/>
    <w:rsid w:val="00BD7815"/>
    <w:rsid w:val="00BD79E6"/>
    <w:rsid w:val="00BD7A1A"/>
    <w:rsid w:val="00BD7A83"/>
    <w:rsid w:val="00BD7BD9"/>
    <w:rsid w:val="00BD7C38"/>
    <w:rsid w:val="00BD7C43"/>
    <w:rsid w:val="00BD7F1E"/>
    <w:rsid w:val="00BD7F8F"/>
    <w:rsid w:val="00BE005F"/>
    <w:rsid w:val="00BE0138"/>
    <w:rsid w:val="00BE0312"/>
    <w:rsid w:val="00BE0445"/>
    <w:rsid w:val="00BE044A"/>
    <w:rsid w:val="00BE071F"/>
    <w:rsid w:val="00BE077C"/>
    <w:rsid w:val="00BE07C5"/>
    <w:rsid w:val="00BE08E1"/>
    <w:rsid w:val="00BE0902"/>
    <w:rsid w:val="00BE09B9"/>
    <w:rsid w:val="00BE0ADA"/>
    <w:rsid w:val="00BE0CC9"/>
    <w:rsid w:val="00BE0CD7"/>
    <w:rsid w:val="00BE0D2F"/>
    <w:rsid w:val="00BE0D54"/>
    <w:rsid w:val="00BE0E1A"/>
    <w:rsid w:val="00BE0F79"/>
    <w:rsid w:val="00BE1011"/>
    <w:rsid w:val="00BE1031"/>
    <w:rsid w:val="00BE1239"/>
    <w:rsid w:val="00BE13E3"/>
    <w:rsid w:val="00BE158D"/>
    <w:rsid w:val="00BE15C0"/>
    <w:rsid w:val="00BE15C1"/>
    <w:rsid w:val="00BE16F3"/>
    <w:rsid w:val="00BE1721"/>
    <w:rsid w:val="00BE1742"/>
    <w:rsid w:val="00BE1746"/>
    <w:rsid w:val="00BE17D2"/>
    <w:rsid w:val="00BE17DF"/>
    <w:rsid w:val="00BE1895"/>
    <w:rsid w:val="00BE18DD"/>
    <w:rsid w:val="00BE19DC"/>
    <w:rsid w:val="00BE1A1E"/>
    <w:rsid w:val="00BE204C"/>
    <w:rsid w:val="00BE2122"/>
    <w:rsid w:val="00BE21E4"/>
    <w:rsid w:val="00BE23B7"/>
    <w:rsid w:val="00BE2406"/>
    <w:rsid w:val="00BE241D"/>
    <w:rsid w:val="00BE2514"/>
    <w:rsid w:val="00BE25FE"/>
    <w:rsid w:val="00BE263A"/>
    <w:rsid w:val="00BE2801"/>
    <w:rsid w:val="00BE2956"/>
    <w:rsid w:val="00BE299B"/>
    <w:rsid w:val="00BE29F5"/>
    <w:rsid w:val="00BE2B77"/>
    <w:rsid w:val="00BE2F77"/>
    <w:rsid w:val="00BE2FA0"/>
    <w:rsid w:val="00BE3192"/>
    <w:rsid w:val="00BE3312"/>
    <w:rsid w:val="00BE33CD"/>
    <w:rsid w:val="00BE34A3"/>
    <w:rsid w:val="00BE34FE"/>
    <w:rsid w:val="00BE3511"/>
    <w:rsid w:val="00BE354F"/>
    <w:rsid w:val="00BE35E2"/>
    <w:rsid w:val="00BE36B6"/>
    <w:rsid w:val="00BE3791"/>
    <w:rsid w:val="00BE3793"/>
    <w:rsid w:val="00BE37C0"/>
    <w:rsid w:val="00BE38A6"/>
    <w:rsid w:val="00BE3BD6"/>
    <w:rsid w:val="00BE3BF3"/>
    <w:rsid w:val="00BE3CFA"/>
    <w:rsid w:val="00BE3DC5"/>
    <w:rsid w:val="00BE3E13"/>
    <w:rsid w:val="00BE3F52"/>
    <w:rsid w:val="00BE41F9"/>
    <w:rsid w:val="00BE4209"/>
    <w:rsid w:val="00BE4270"/>
    <w:rsid w:val="00BE42E3"/>
    <w:rsid w:val="00BE4514"/>
    <w:rsid w:val="00BE492B"/>
    <w:rsid w:val="00BE4999"/>
    <w:rsid w:val="00BE49A4"/>
    <w:rsid w:val="00BE4C4F"/>
    <w:rsid w:val="00BE4C8C"/>
    <w:rsid w:val="00BE4E96"/>
    <w:rsid w:val="00BE502A"/>
    <w:rsid w:val="00BE5164"/>
    <w:rsid w:val="00BE520A"/>
    <w:rsid w:val="00BE53A7"/>
    <w:rsid w:val="00BE544A"/>
    <w:rsid w:val="00BE54DD"/>
    <w:rsid w:val="00BE5514"/>
    <w:rsid w:val="00BE558E"/>
    <w:rsid w:val="00BE5659"/>
    <w:rsid w:val="00BE56A1"/>
    <w:rsid w:val="00BE585D"/>
    <w:rsid w:val="00BE58CB"/>
    <w:rsid w:val="00BE5A34"/>
    <w:rsid w:val="00BE5A71"/>
    <w:rsid w:val="00BE5BB2"/>
    <w:rsid w:val="00BE5C49"/>
    <w:rsid w:val="00BE5CAA"/>
    <w:rsid w:val="00BE5D83"/>
    <w:rsid w:val="00BE5EB3"/>
    <w:rsid w:val="00BE5EE9"/>
    <w:rsid w:val="00BE5F41"/>
    <w:rsid w:val="00BE5FE0"/>
    <w:rsid w:val="00BE60A0"/>
    <w:rsid w:val="00BE6118"/>
    <w:rsid w:val="00BE6176"/>
    <w:rsid w:val="00BE61F1"/>
    <w:rsid w:val="00BE62ED"/>
    <w:rsid w:val="00BE63F7"/>
    <w:rsid w:val="00BE6422"/>
    <w:rsid w:val="00BE667D"/>
    <w:rsid w:val="00BE673F"/>
    <w:rsid w:val="00BE676E"/>
    <w:rsid w:val="00BE69BE"/>
    <w:rsid w:val="00BE69F9"/>
    <w:rsid w:val="00BE6A05"/>
    <w:rsid w:val="00BE6AA9"/>
    <w:rsid w:val="00BE6AC4"/>
    <w:rsid w:val="00BE6DB6"/>
    <w:rsid w:val="00BE6E64"/>
    <w:rsid w:val="00BE6ED2"/>
    <w:rsid w:val="00BE6F5A"/>
    <w:rsid w:val="00BE6F77"/>
    <w:rsid w:val="00BE6FC2"/>
    <w:rsid w:val="00BE6FDA"/>
    <w:rsid w:val="00BE7077"/>
    <w:rsid w:val="00BE72F6"/>
    <w:rsid w:val="00BE7312"/>
    <w:rsid w:val="00BE751F"/>
    <w:rsid w:val="00BE7699"/>
    <w:rsid w:val="00BE789E"/>
    <w:rsid w:val="00BE7991"/>
    <w:rsid w:val="00BE79CD"/>
    <w:rsid w:val="00BE7A27"/>
    <w:rsid w:val="00BE7B47"/>
    <w:rsid w:val="00BE7B6D"/>
    <w:rsid w:val="00BE7C33"/>
    <w:rsid w:val="00BE7D0E"/>
    <w:rsid w:val="00BE7D92"/>
    <w:rsid w:val="00BE7E03"/>
    <w:rsid w:val="00BE7F3C"/>
    <w:rsid w:val="00BE7F47"/>
    <w:rsid w:val="00BE7FB4"/>
    <w:rsid w:val="00BF0180"/>
    <w:rsid w:val="00BF01F6"/>
    <w:rsid w:val="00BF02BC"/>
    <w:rsid w:val="00BF041D"/>
    <w:rsid w:val="00BF0577"/>
    <w:rsid w:val="00BF0762"/>
    <w:rsid w:val="00BF076B"/>
    <w:rsid w:val="00BF0787"/>
    <w:rsid w:val="00BF0878"/>
    <w:rsid w:val="00BF08D5"/>
    <w:rsid w:val="00BF0969"/>
    <w:rsid w:val="00BF0A5A"/>
    <w:rsid w:val="00BF0C0F"/>
    <w:rsid w:val="00BF0C20"/>
    <w:rsid w:val="00BF0DAD"/>
    <w:rsid w:val="00BF0DB0"/>
    <w:rsid w:val="00BF0E31"/>
    <w:rsid w:val="00BF0F17"/>
    <w:rsid w:val="00BF0F6A"/>
    <w:rsid w:val="00BF101B"/>
    <w:rsid w:val="00BF1109"/>
    <w:rsid w:val="00BF1284"/>
    <w:rsid w:val="00BF15C7"/>
    <w:rsid w:val="00BF1710"/>
    <w:rsid w:val="00BF172D"/>
    <w:rsid w:val="00BF1977"/>
    <w:rsid w:val="00BF1A14"/>
    <w:rsid w:val="00BF1C7B"/>
    <w:rsid w:val="00BF1E09"/>
    <w:rsid w:val="00BF1EC0"/>
    <w:rsid w:val="00BF206F"/>
    <w:rsid w:val="00BF20EF"/>
    <w:rsid w:val="00BF21DE"/>
    <w:rsid w:val="00BF2446"/>
    <w:rsid w:val="00BF24E1"/>
    <w:rsid w:val="00BF262A"/>
    <w:rsid w:val="00BF27CE"/>
    <w:rsid w:val="00BF2919"/>
    <w:rsid w:val="00BF29F8"/>
    <w:rsid w:val="00BF2A9D"/>
    <w:rsid w:val="00BF2AA0"/>
    <w:rsid w:val="00BF2AFC"/>
    <w:rsid w:val="00BF2C18"/>
    <w:rsid w:val="00BF2C2E"/>
    <w:rsid w:val="00BF2E8F"/>
    <w:rsid w:val="00BF2F1D"/>
    <w:rsid w:val="00BF2F9A"/>
    <w:rsid w:val="00BF31DC"/>
    <w:rsid w:val="00BF3252"/>
    <w:rsid w:val="00BF32BA"/>
    <w:rsid w:val="00BF3325"/>
    <w:rsid w:val="00BF335A"/>
    <w:rsid w:val="00BF3361"/>
    <w:rsid w:val="00BF35BD"/>
    <w:rsid w:val="00BF35D4"/>
    <w:rsid w:val="00BF3A7F"/>
    <w:rsid w:val="00BF3D26"/>
    <w:rsid w:val="00BF3DF7"/>
    <w:rsid w:val="00BF4078"/>
    <w:rsid w:val="00BF4180"/>
    <w:rsid w:val="00BF41E2"/>
    <w:rsid w:val="00BF4273"/>
    <w:rsid w:val="00BF42B6"/>
    <w:rsid w:val="00BF42D6"/>
    <w:rsid w:val="00BF4309"/>
    <w:rsid w:val="00BF438A"/>
    <w:rsid w:val="00BF4577"/>
    <w:rsid w:val="00BF4725"/>
    <w:rsid w:val="00BF4729"/>
    <w:rsid w:val="00BF4832"/>
    <w:rsid w:val="00BF4846"/>
    <w:rsid w:val="00BF48C9"/>
    <w:rsid w:val="00BF498F"/>
    <w:rsid w:val="00BF49A8"/>
    <w:rsid w:val="00BF49BF"/>
    <w:rsid w:val="00BF49F3"/>
    <w:rsid w:val="00BF4AFC"/>
    <w:rsid w:val="00BF4B34"/>
    <w:rsid w:val="00BF4C45"/>
    <w:rsid w:val="00BF4C50"/>
    <w:rsid w:val="00BF4DCC"/>
    <w:rsid w:val="00BF4E6D"/>
    <w:rsid w:val="00BF4E90"/>
    <w:rsid w:val="00BF4F1E"/>
    <w:rsid w:val="00BF50D6"/>
    <w:rsid w:val="00BF5235"/>
    <w:rsid w:val="00BF538E"/>
    <w:rsid w:val="00BF54F7"/>
    <w:rsid w:val="00BF5503"/>
    <w:rsid w:val="00BF553B"/>
    <w:rsid w:val="00BF558F"/>
    <w:rsid w:val="00BF567C"/>
    <w:rsid w:val="00BF56BC"/>
    <w:rsid w:val="00BF57A4"/>
    <w:rsid w:val="00BF58E8"/>
    <w:rsid w:val="00BF59F0"/>
    <w:rsid w:val="00BF5ACB"/>
    <w:rsid w:val="00BF5B0F"/>
    <w:rsid w:val="00BF5B3F"/>
    <w:rsid w:val="00BF5BFD"/>
    <w:rsid w:val="00BF5D23"/>
    <w:rsid w:val="00BF5E69"/>
    <w:rsid w:val="00BF5F7B"/>
    <w:rsid w:val="00BF602E"/>
    <w:rsid w:val="00BF61CE"/>
    <w:rsid w:val="00BF6220"/>
    <w:rsid w:val="00BF63AF"/>
    <w:rsid w:val="00BF63D4"/>
    <w:rsid w:val="00BF646B"/>
    <w:rsid w:val="00BF67CA"/>
    <w:rsid w:val="00BF684A"/>
    <w:rsid w:val="00BF6889"/>
    <w:rsid w:val="00BF6908"/>
    <w:rsid w:val="00BF6A63"/>
    <w:rsid w:val="00BF6A7C"/>
    <w:rsid w:val="00BF6B24"/>
    <w:rsid w:val="00BF6B2F"/>
    <w:rsid w:val="00BF6C61"/>
    <w:rsid w:val="00BF6C6A"/>
    <w:rsid w:val="00BF6DC4"/>
    <w:rsid w:val="00BF6E55"/>
    <w:rsid w:val="00BF6E9F"/>
    <w:rsid w:val="00BF6EF6"/>
    <w:rsid w:val="00BF6EF7"/>
    <w:rsid w:val="00BF701F"/>
    <w:rsid w:val="00BF70CA"/>
    <w:rsid w:val="00BF70D2"/>
    <w:rsid w:val="00BF732E"/>
    <w:rsid w:val="00BF7418"/>
    <w:rsid w:val="00BF76AC"/>
    <w:rsid w:val="00BF76B1"/>
    <w:rsid w:val="00BF7938"/>
    <w:rsid w:val="00BF7B73"/>
    <w:rsid w:val="00BF7C75"/>
    <w:rsid w:val="00BF7C7B"/>
    <w:rsid w:val="00BF7DED"/>
    <w:rsid w:val="00BF7EDB"/>
    <w:rsid w:val="00BF7F04"/>
    <w:rsid w:val="00BF7F05"/>
    <w:rsid w:val="00BF7FF6"/>
    <w:rsid w:val="00C0002D"/>
    <w:rsid w:val="00C000ED"/>
    <w:rsid w:val="00C0010C"/>
    <w:rsid w:val="00C0014B"/>
    <w:rsid w:val="00C001EC"/>
    <w:rsid w:val="00C00279"/>
    <w:rsid w:val="00C00468"/>
    <w:rsid w:val="00C00519"/>
    <w:rsid w:val="00C0052D"/>
    <w:rsid w:val="00C0059C"/>
    <w:rsid w:val="00C0074E"/>
    <w:rsid w:val="00C007FE"/>
    <w:rsid w:val="00C009EF"/>
    <w:rsid w:val="00C009F9"/>
    <w:rsid w:val="00C00B21"/>
    <w:rsid w:val="00C00BC5"/>
    <w:rsid w:val="00C00C92"/>
    <w:rsid w:val="00C00ECA"/>
    <w:rsid w:val="00C011F9"/>
    <w:rsid w:val="00C0125D"/>
    <w:rsid w:val="00C01274"/>
    <w:rsid w:val="00C012A1"/>
    <w:rsid w:val="00C01365"/>
    <w:rsid w:val="00C013DF"/>
    <w:rsid w:val="00C01477"/>
    <w:rsid w:val="00C014E0"/>
    <w:rsid w:val="00C017B5"/>
    <w:rsid w:val="00C018D4"/>
    <w:rsid w:val="00C019A7"/>
    <w:rsid w:val="00C01A21"/>
    <w:rsid w:val="00C01A31"/>
    <w:rsid w:val="00C01B04"/>
    <w:rsid w:val="00C01B4E"/>
    <w:rsid w:val="00C01C4C"/>
    <w:rsid w:val="00C01C75"/>
    <w:rsid w:val="00C01DAE"/>
    <w:rsid w:val="00C01FC9"/>
    <w:rsid w:val="00C0200C"/>
    <w:rsid w:val="00C02160"/>
    <w:rsid w:val="00C022DC"/>
    <w:rsid w:val="00C023E1"/>
    <w:rsid w:val="00C02449"/>
    <w:rsid w:val="00C02500"/>
    <w:rsid w:val="00C02511"/>
    <w:rsid w:val="00C0286B"/>
    <w:rsid w:val="00C02A15"/>
    <w:rsid w:val="00C02A1D"/>
    <w:rsid w:val="00C02A22"/>
    <w:rsid w:val="00C02A38"/>
    <w:rsid w:val="00C02AB9"/>
    <w:rsid w:val="00C02B52"/>
    <w:rsid w:val="00C02B91"/>
    <w:rsid w:val="00C02D66"/>
    <w:rsid w:val="00C02E42"/>
    <w:rsid w:val="00C02F04"/>
    <w:rsid w:val="00C03157"/>
    <w:rsid w:val="00C032B5"/>
    <w:rsid w:val="00C032DB"/>
    <w:rsid w:val="00C03402"/>
    <w:rsid w:val="00C03413"/>
    <w:rsid w:val="00C034B6"/>
    <w:rsid w:val="00C035C0"/>
    <w:rsid w:val="00C036CB"/>
    <w:rsid w:val="00C03807"/>
    <w:rsid w:val="00C03850"/>
    <w:rsid w:val="00C03968"/>
    <w:rsid w:val="00C03983"/>
    <w:rsid w:val="00C03A11"/>
    <w:rsid w:val="00C03C2A"/>
    <w:rsid w:val="00C03C5D"/>
    <w:rsid w:val="00C03D98"/>
    <w:rsid w:val="00C03EC8"/>
    <w:rsid w:val="00C0426C"/>
    <w:rsid w:val="00C042A3"/>
    <w:rsid w:val="00C04326"/>
    <w:rsid w:val="00C043DA"/>
    <w:rsid w:val="00C0458D"/>
    <w:rsid w:val="00C04676"/>
    <w:rsid w:val="00C0469B"/>
    <w:rsid w:val="00C0470E"/>
    <w:rsid w:val="00C04721"/>
    <w:rsid w:val="00C04878"/>
    <w:rsid w:val="00C048F2"/>
    <w:rsid w:val="00C04A3D"/>
    <w:rsid w:val="00C04ACF"/>
    <w:rsid w:val="00C04B70"/>
    <w:rsid w:val="00C04BB4"/>
    <w:rsid w:val="00C04D69"/>
    <w:rsid w:val="00C04E0F"/>
    <w:rsid w:val="00C04F64"/>
    <w:rsid w:val="00C05073"/>
    <w:rsid w:val="00C050B3"/>
    <w:rsid w:val="00C050BE"/>
    <w:rsid w:val="00C05290"/>
    <w:rsid w:val="00C05294"/>
    <w:rsid w:val="00C053D6"/>
    <w:rsid w:val="00C053D8"/>
    <w:rsid w:val="00C054A8"/>
    <w:rsid w:val="00C056CF"/>
    <w:rsid w:val="00C058B0"/>
    <w:rsid w:val="00C05A76"/>
    <w:rsid w:val="00C05AE4"/>
    <w:rsid w:val="00C05D85"/>
    <w:rsid w:val="00C05DBF"/>
    <w:rsid w:val="00C05EB6"/>
    <w:rsid w:val="00C060A3"/>
    <w:rsid w:val="00C0613C"/>
    <w:rsid w:val="00C06178"/>
    <w:rsid w:val="00C06224"/>
    <w:rsid w:val="00C0624A"/>
    <w:rsid w:val="00C06284"/>
    <w:rsid w:val="00C06377"/>
    <w:rsid w:val="00C063D7"/>
    <w:rsid w:val="00C0675A"/>
    <w:rsid w:val="00C06794"/>
    <w:rsid w:val="00C067AF"/>
    <w:rsid w:val="00C0687C"/>
    <w:rsid w:val="00C068F8"/>
    <w:rsid w:val="00C06992"/>
    <w:rsid w:val="00C06A1E"/>
    <w:rsid w:val="00C06A55"/>
    <w:rsid w:val="00C06B38"/>
    <w:rsid w:val="00C06C1C"/>
    <w:rsid w:val="00C06C3C"/>
    <w:rsid w:val="00C06CD6"/>
    <w:rsid w:val="00C06DA2"/>
    <w:rsid w:val="00C06F34"/>
    <w:rsid w:val="00C07085"/>
    <w:rsid w:val="00C071D5"/>
    <w:rsid w:val="00C07249"/>
    <w:rsid w:val="00C0727C"/>
    <w:rsid w:val="00C07353"/>
    <w:rsid w:val="00C07445"/>
    <w:rsid w:val="00C0752D"/>
    <w:rsid w:val="00C076BD"/>
    <w:rsid w:val="00C07820"/>
    <w:rsid w:val="00C0796B"/>
    <w:rsid w:val="00C07A01"/>
    <w:rsid w:val="00C07B3B"/>
    <w:rsid w:val="00C07B4F"/>
    <w:rsid w:val="00C07B8A"/>
    <w:rsid w:val="00C07C20"/>
    <w:rsid w:val="00C07CAF"/>
    <w:rsid w:val="00C07DA2"/>
    <w:rsid w:val="00C1006E"/>
    <w:rsid w:val="00C100F8"/>
    <w:rsid w:val="00C1048D"/>
    <w:rsid w:val="00C104B7"/>
    <w:rsid w:val="00C104CC"/>
    <w:rsid w:val="00C10549"/>
    <w:rsid w:val="00C105E9"/>
    <w:rsid w:val="00C1065C"/>
    <w:rsid w:val="00C10758"/>
    <w:rsid w:val="00C1088C"/>
    <w:rsid w:val="00C109AF"/>
    <w:rsid w:val="00C10A15"/>
    <w:rsid w:val="00C10A41"/>
    <w:rsid w:val="00C10ABB"/>
    <w:rsid w:val="00C10BCC"/>
    <w:rsid w:val="00C10BFB"/>
    <w:rsid w:val="00C10C87"/>
    <w:rsid w:val="00C10C8F"/>
    <w:rsid w:val="00C10DB2"/>
    <w:rsid w:val="00C10E36"/>
    <w:rsid w:val="00C10EE6"/>
    <w:rsid w:val="00C10F6F"/>
    <w:rsid w:val="00C11013"/>
    <w:rsid w:val="00C110DB"/>
    <w:rsid w:val="00C11175"/>
    <w:rsid w:val="00C1121E"/>
    <w:rsid w:val="00C11283"/>
    <w:rsid w:val="00C11331"/>
    <w:rsid w:val="00C11422"/>
    <w:rsid w:val="00C1171B"/>
    <w:rsid w:val="00C11841"/>
    <w:rsid w:val="00C11AC3"/>
    <w:rsid w:val="00C11AD3"/>
    <w:rsid w:val="00C11B1B"/>
    <w:rsid w:val="00C11B3D"/>
    <w:rsid w:val="00C11B75"/>
    <w:rsid w:val="00C11EB3"/>
    <w:rsid w:val="00C11ED5"/>
    <w:rsid w:val="00C11F2F"/>
    <w:rsid w:val="00C11F38"/>
    <w:rsid w:val="00C1218C"/>
    <w:rsid w:val="00C121A3"/>
    <w:rsid w:val="00C1239E"/>
    <w:rsid w:val="00C12449"/>
    <w:rsid w:val="00C124FC"/>
    <w:rsid w:val="00C1259F"/>
    <w:rsid w:val="00C125C2"/>
    <w:rsid w:val="00C12670"/>
    <w:rsid w:val="00C127A5"/>
    <w:rsid w:val="00C12BEA"/>
    <w:rsid w:val="00C12D22"/>
    <w:rsid w:val="00C12E31"/>
    <w:rsid w:val="00C12FE8"/>
    <w:rsid w:val="00C13066"/>
    <w:rsid w:val="00C133D4"/>
    <w:rsid w:val="00C133DE"/>
    <w:rsid w:val="00C1347C"/>
    <w:rsid w:val="00C1347E"/>
    <w:rsid w:val="00C13489"/>
    <w:rsid w:val="00C134E7"/>
    <w:rsid w:val="00C1359E"/>
    <w:rsid w:val="00C1373C"/>
    <w:rsid w:val="00C13744"/>
    <w:rsid w:val="00C1398C"/>
    <w:rsid w:val="00C13997"/>
    <w:rsid w:val="00C139F6"/>
    <w:rsid w:val="00C13AA0"/>
    <w:rsid w:val="00C13AB4"/>
    <w:rsid w:val="00C13AD1"/>
    <w:rsid w:val="00C13B09"/>
    <w:rsid w:val="00C13C45"/>
    <w:rsid w:val="00C13EE5"/>
    <w:rsid w:val="00C14025"/>
    <w:rsid w:val="00C1403D"/>
    <w:rsid w:val="00C14179"/>
    <w:rsid w:val="00C14297"/>
    <w:rsid w:val="00C142B7"/>
    <w:rsid w:val="00C14404"/>
    <w:rsid w:val="00C14421"/>
    <w:rsid w:val="00C14579"/>
    <w:rsid w:val="00C1462C"/>
    <w:rsid w:val="00C1464F"/>
    <w:rsid w:val="00C1465D"/>
    <w:rsid w:val="00C147A1"/>
    <w:rsid w:val="00C14815"/>
    <w:rsid w:val="00C14AEB"/>
    <w:rsid w:val="00C14B64"/>
    <w:rsid w:val="00C14CBB"/>
    <w:rsid w:val="00C14D0C"/>
    <w:rsid w:val="00C14E7B"/>
    <w:rsid w:val="00C14E81"/>
    <w:rsid w:val="00C14EE2"/>
    <w:rsid w:val="00C1506E"/>
    <w:rsid w:val="00C15291"/>
    <w:rsid w:val="00C153BA"/>
    <w:rsid w:val="00C15655"/>
    <w:rsid w:val="00C15692"/>
    <w:rsid w:val="00C15696"/>
    <w:rsid w:val="00C157F8"/>
    <w:rsid w:val="00C1583E"/>
    <w:rsid w:val="00C15C1E"/>
    <w:rsid w:val="00C15CBA"/>
    <w:rsid w:val="00C15D1A"/>
    <w:rsid w:val="00C15DD9"/>
    <w:rsid w:val="00C15E40"/>
    <w:rsid w:val="00C15EC1"/>
    <w:rsid w:val="00C15F0D"/>
    <w:rsid w:val="00C15F58"/>
    <w:rsid w:val="00C16235"/>
    <w:rsid w:val="00C16315"/>
    <w:rsid w:val="00C1652F"/>
    <w:rsid w:val="00C165AB"/>
    <w:rsid w:val="00C1664A"/>
    <w:rsid w:val="00C166FF"/>
    <w:rsid w:val="00C16782"/>
    <w:rsid w:val="00C1684E"/>
    <w:rsid w:val="00C169D5"/>
    <w:rsid w:val="00C16A9E"/>
    <w:rsid w:val="00C16B13"/>
    <w:rsid w:val="00C16C24"/>
    <w:rsid w:val="00C16C28"/>
    <w:rsid w:val="00C16CCD"/>
    <w:rsid w:val="00C16DD4"/>
    <w:rsid w:val="00C16E9F"/>
    <w:rsid w:val="00C16EBD"/>
    <w:rsid w:val="00C16EDE"/>
    <w:rsid w:val="00C16F30"/>
    <w:rsid w:val="00C16F34"/>
    <w:rsid w:val="00C16FB5"/>
    <w:rsid w:val="00C1716F"/>
    <w:rsid w:val="00C172FB"/>
    <w:rsid w:val="00C1746E"/>
    <w:rsid w:val="00C17523"/>
    <w:rsid w:val="00C17529"/>
    <w:rsid w:val="00C17550"/>
    <w:rsid w:val="00C17604"/>
    <w:rsid w:val="00C178FB"/>
    <w:rsid w:val="00C179DD"/>
    <w:rsid w:val="00C17AC0"/>
    <w:rsid w:val="00C17AF3"/>
    <w:rsid w:val="00C17B59"/>
    <w:rsid w:val="00C17E23"/>
    <w:rsid w:val="00C17F42"/>
    <w:rsid w:val="00C2007E"/>
    <w:rsid w:val="00C20142"/>
    <w:rsid w:val="00C201FE"/>
    <w:rsid w:val="00C2033F"/>
    <w:rsid w:val="00C20813"/>
    <w:rsid w:val="00C20908"/>
    <w:rsid w:val="00C20985"/>
    <w:rsid w:val="00C20ABB"/>
    <w:rsid w:val="00C20BAB"/>
    <w:rsid w:val="00C20CA4"/>
    <w:rsid w:val="00C20E49"/>
    <w:rsid w:val="00C20E5D"/>
    <w:rsid w:val="00C20EA7"/>
    <w:rsid w:val="00C20EE8"/>
    <w:rsid w:val="00C20F88"/>
    <w:rsid w:val="00C211AD"/>
    <w:rsid w:val="00C211E0"/>
    <w:rsid w:val="00C21235"/>
    <w:rsid w:val="00C212A4"/>
    <w:rsid w:val="00C213D1"/>
    <w:rsid w:val="00C21492"/>
    <w:rsid w:val="00C2152B"/>
    <w:rsid w:val="00C2174B"/>
    <w:rsid w:val="00C217D2"/>
    <w:rsid w:val="00C217F2"/>
    <w:rsid w:val="00C21AD3"/>
    <w:rsid w:val="00C21C6B"/>
    <w:rsid w:val="00C21D37"/>
    <w:rsid w:val="00C21D77"/>
    <w:rsid w:val="00C21D88"/>
    <w:rsid w:val="00C21E8A"/>
    <w:rsid w:val="00C21F66"/>
    <w:rsid w:val="00C21F67"/>
    <w:rsid w:val="00C21F6E"/>
    <w:rsid w:val="00C22127"/>
    <w:rsid w:val="00C22248"/>
    <w:rsid w:val="00C22354"/>
    <w:rsid w:val="00C223D2"/>
    <w:rsid w:val="00C224C6"/>
    <w:rsid w:val="00C22587"/>
    <w:rsid w:val="00C225D6"/>
    <w:rsid w:val="00C22670"/>
    <w:rsid w:val="00C228C9"/>
    <w:rsid w:val="00C2291A"/>
    <w:rsid w:val="00C229E0"/>
    <w:rsid w:val="00C22CF2"/>
    <w:rsid w:val="00C22CFE"/>
    <w:rsid w:val="00C22D2C"/>
    <w:rsid w:val="00C22D71"/>
    <w:rsid w:val="00C22E6C"/>
    <w:rsid w:val="00C22F03"/>
    <w:rsid w:val="00C23053"/>
    <w:rsid w:val="00C2307E"/>
    <w:rsid w:val="00C2315C"/>
    <w:rsid w:val="00C2325C"/>
    <w:rsid w:val="00C23366"/>
    <w:rsid w:val="00C234FD"/>
    <w:rsid w:val="00C23560"/>
    <w:rsid w:val="00C23785"/>
    <w:rsid w:val="00C2393A"/>
    <w:rsid w:val="00C23A6A"/>
    <w:rsid w:val="00C23AA3"/>
    <w:rsid w:val="00C23D5E"/>
    <w:rsid w:val="00C23DA7"/>
    <w:rsid w:val="00C23DC5"/>
    <w:rsid w:val="00C23E27"/>
    <w:rsid w:val="00C240CF"/>
    <w:rsid w:val="00C24110"/>
    <w:rsid w:val="00C2425A"/>
    <w:rsid w:val="00C242BA"/>
    <w:rsid w:val="00C2432D"/>
    <w:rsid w:val="00C2436D"/>
    <w:rsid w:val="00C2449C"/>
    <w:rsid w:val="00C2452F"/>
    <w:rsid w:val="00C24543"/>
    <w:rsid w:val="00C245D8"/>
    <w:rsid w:val="00C2466A"/>
    <w:rsid w:val="00C246AA"/>
    <w:rsid w:val="00C2471E"/>
    <w:rsid w:val="00C24757"/>
    <w:rsid w:val="00C24948"/>
    <w:rsid w:val="00C24A5A"/>
    <w:rsid w:val="00C24B0D"/>
    <w:rsid w:val="00C24C60"/>
    <w:rsid w:val="00C24CB7"/>
    <w:rsid w:val="00C24D26"/>
    <w:rsid w:val="00C24DB1"/>
    <w:rsid w:val="00C25039"/>
    <w:rsid w:val="00C2505F"/>
    <w:rsid w:val="00C25066"/>
    <w:rsid w:val="00C25128"/>
    <w:rsid w:val="00C25132"/>
    <w:rsid w:val="00C25301"/>
    <w:rsid w:val="00C25495"/>
    <w:rsid w:val="00C2556A"/>
    <w:rsid w:val="00C25582"/>
    <w:rsid w:val="00C255A5"/>
    <w:rsid w:val="00C25688"/>
    <w:rsid w:val="00C25767"/>
    <w:rsid w:val="00C258DB"/>
    <w:rsid w:val="00C25938"/>
    <w:rsid w:val="00C25A56"/>
    <w:rsid w:val="00C25AE9"/>
    <w:rsid w:val="00C25B39"/>
    <w:rsid w:val="00C25BA2"/>
    <w:rsid w:val="00C25BA3"/>
    <w:rsid w:val="00C25BBF"/>
    <w:rsid w:val="00C25C1D"/>
    <w:rsid w:val="00C25C36"/>
    <w:rsid w:val="00C25C75"/>
    <w:rsid w:val="00C25CDC"/>
    <w:rsid w:val="00C25DCB"/>
    <w:rsid w:val="00C260A3"/>
    <w:rsid w:val="00C2610F"/>
    <w:rsid w:val="00C262DB"/>
    <w:rsid w:val="00C26472"/>
    <w:rsid w:val="00C264B1"/>
    <w:rsid w:val="00C265BF"/>
    <w:rsid w:val="00C265E6"/>
    <w:rsid w:val="00C26607"/>
    <w:rsid w:val="00C266ED"/>
    <w:rsid w:val="00C26758"/>
    <w:rsid w:val="00C26819"/>
    <w:rsid w:val="00C2691A"/>
    <w:rsid w:val="00C269A5"/>
    <w:rsid w:val="00C26A39"/>
    <w:rsid w:val="00C26C13"/>
    <w:rsid w:val="00C26CE8"/>
    <w:rsid w:val="00C26DF6"/>
    <w:rsid w:val="00C27057"/>
    <w:rsid w:val="00C27069"/>
    <w:rsid w:val="00C270CA"/>
    <w:rsid w:val="00C2739C"/>
    <w:rsid w:val="00C273DB"/>
    <w:rsid w:val="00C275F3"/>
    <w:rsid w:val="00C27608"/>
    <w:rsid w:val="00C27644"/>
    <w:rsid w:val="00C276A7"/>
    <w:rsid w:val="00C27F21"/>
    <w:rsid w:val="00C27FAF"/>
    <w:rsid w:val="00C27FD3"/>
    <w:rsid w:val="00C300B7"/>
    <w:rsid w:val="00C30163"/>
    <w:rsid w:val="00C301AE"/>
    <w:rsid w:val="00C3032C"/>
    <w:rsid w:val="00C30371"/>
    <w:rsid w:val="00C303D5"/>
    <w:rsid w:val="00C3041B"/>
    <w:rsid w:val="00C30681"/>
    <w:rsid w:val="00C306FC"/>
    <w:rsid w:val="00C3077D"/>
    <w:rsid w:val="00C30862"/>
    <w:rsid w:val="00C30869"/>
    <w:rsid w:val="00C308C2"/>
    <w:rsid w:val="00C3095C"/>
    <w:rsid w:val="00C30990"/>
    <w:rsid w:val="00C3099D"/>
    <w:rsid w:val="00C30A1A"/>
    <w:rsid w:val="00C30A45"/>
    <w:rsid w:val="00C30E90"/>
    <w:rsid w:val="00C3110C"/>
    <w:rsid w:val="00C31291"/>
    <w:rsid w:val="00C3139C"/>
    <w:rsid w:val="00C31469"/>
    <w:rsid w:val="00C31557"/>
    <w:rsid w:val="00C315DA"/>
    <w:rsid w:val="00C3178E"/>
    <w:rsid w:val="00C3181D"/>
    <w:rsid w:val="00C319BE"/>
    <w:rsid w:val="00C31E1C"/>
    <w:rsid w:val="00C31E78"/>
    <w:rsid w:val="00C31E83"/>
    <w:rsid w:val="00C31F7D"/>
    <w:rsid w:val="00C31FCE"/>
    <w:rsid w:val="00C31FFF"/>
    <w:rsid w:val="00C32025"/>
    <w:rsid w:val="00C320CC"/>
    <w:rsid w:val="00C322B7"/>
    <w:rsid w:val="00C3234E"/>
    <w:rsid w:val="00C32482"/>
    <w:rsid w:val="00C325F6"/>
    <w:rsid w:val="00C32644"/>
    <w:rsid w:val="00C326C7"/>
    <w:rsid w:val="00C327DA"/>
    <w:rsid w:val="00C329D9"/>
    <w:rsid w:val="00C32AE7"/>
    <w:rsid w:val="00C32B90"/>
    <w:rsid w:val="00C32D02"/>
    <w:rsid w:val="00C32D5B"/>
    <w:rsid w:val="00C33003"/>
    <w:rsid w:val="00C33100"/>
    <w:rsid w:val="00C3341B"/>
    <w:rsid w:val="00C335C3"/>
    <w:rsid w:val="00C3362F"/>
    <w:rsid w:val="00C33632"/>
    <w:rsid w:val="00C3367D"/>
    <w:rsid w:val="00C33848"/>
    <w:rsid w:val="00C339F4"/>
    <w:rsid w:val="00C33A28"/>
    <w:rsid w:val="00C33A6D"/>
    <w:rsid w:val="00C33AC4"/>
    <w:rsid w:val="00C33BA4"/>
    <w:rsid w:val="00C33BCF"/>
    <w:rsid w:val="00C33E87"/>
    <w:rsid w:val="00C33EA8"/>
    <w:rsid w:val="00C33ECF"/>
    <w:rsid w:val="00C33EDC"/>
    <w:rsid w:val="00C33EF3"/>
    <w:rsid w:val="00C33F0F"/>
    <w:rsid w:val="00C34063"/>
    <w:rsid w:val="00C3434D"/>
    <w:rsid w:val="00C344DF"/>
    <w:rsid w:val="00C34579"/>
    <w:rsid w:val="00C3457E"/>
    <w:rsid w:val="00C34618"/>
    <w:rsid w:val="00C34643"/>
    <w:rsid w:val="00C34652"/>
    <w:rsid w:val="00C34931"/>
    <w:rsid w:val="00C34973"/>
    <w:rsid w:val="00C34C5B"/>
    <w:rsid w:val="00C34D78"/>
    <w:rsid w:val="00C34EB6"/>
    <w:rsid w:val="00C3508A"/>
    <w:rsid w:val="00C3530C"/>
    <w:rsid w:val="00C35436"/>
    <w:rsid w:val="00C35605"/>
    <w:rsid w:val="00C3565C"/>
    <w:rsid w:val="00C356F7"/>
    <w:rsid w:val="00C357D0"/>
    <w:rsid w:val="00C35898"/>
    <w:rsid w:val="00C358AB"/>
    <w:rsid w:val="00C3596D"/>
    <w:rsid w:val="00C359AA"/>
    <w:rsid w:val="00C35A06"/>
    <w:rsid w:val="00C35BA3"/>
    <w:rsid w:val="00C35E19"/>
    <w:rsid w:val="00C35E4F"/>
    <w:rsid w:val="00C35EB5"/>
    <w:rsid w:val="00C35FC7"/>
    <w:rsid w:val="00C36053"/>
    <w:rsid w:val="00C36068"/>
    <w:rsid w:val="00C3623A"/>
    <w:rsid w:val="00C3629E"/>
    <w:rsid w:val="00C36318"/>
    <w:rsid w:val="00C363DC"/>
    <w:rsid w:val="00C36440"/>
    <w:rsid w:val="00C3649B"/>
    <w:rsid w:val="00C36648"/>
    <w:rsid w:val="00C366A3"/>
    <w:rsid w:val="00C369BD"/>
    <w:rsid w:val="00C36B58"/>
    <w:rsid w:val="00C36B92"/>
    <w:rsid w:val="00C36C1F"/>
    <w:rsid w:val="00C36C3E"/>
    <w:rsid w:val="00C36DE3"/>
    <w:rsid w:val="00C36E31"/>
    <w:rsid w:val="00C37036"/>
    <w:rsid w:val="00C37037"/>
    <w:rsid w:val="00C370F8"/>
    <w:rsid w:val="00C3711C"/>
    <w:rsid w:val="00C3723B"/>
    <w:rsid w:val="00C3731A"/>
    <w:rsid w:val="00C374EF"/>
    <w:rsid w:val="00C374F7"/>
    <w:rsid w:val="00C37509"/>
    <w:rsid w:val="00C37733"/>
    <w:rsid w:val="00C377AC"/>
    <w:rsid w:val="00C37957"/>
    <w:rsid w:val="00C37A26"/>
    <w:rsid w:val="00C37A57"/>
    <w:rsid w:val="00C37B23"/>
    <w:rsid w:val="00C37BD2"/>
    <w:rsid w:val="00C37CF6"/>
    <w:rsid w:val="00C40141"/>
    <w:rsid w:val="00C404AD"/>
    <w:rsid w:val="00C40579"/>
    <w:rsid w:val="00C40667"/>
    <w:rsid w:val="00C40690"/>
    <w:rsid w:val="00C407D7"/>
    <w:rsid w:val="00C4082D"/>
    <w:rsid w:val="00C40AA2"/>
    <w:rsid w:val="00C40C85"/>
    <w:rsid w:val="00C40CF1"/>
    <w:rsid w:val="00C40D4D"/>
    <w:rsid w:val="00C40EDE"/>
    <w:rsid w:val="00C40F10"/>
    <w:rsid w:val="00C41113"/>
    <w:rsid w:val="00C411ED"/>
    <w:rsid w:val="00C412ED"/>
    <w:rsid w:val="00C41310"/>
    <w:rsid w:val="00C41360"/>
    <w:rsid w:val="00C4137A"/>
    <w:rsid w:val="00C41443"/>
    <w:rsid w:val="00C41465"/>
    <w:rsid w:val="00C414AC"/>
    <w:rsid w:val="00C41584"/>
    <w:rsid w:val="00C4167B"/>
    <w:rsid w:val="00C41754"/>
    <w:rsid w:val="00C41821"/>
    <w:rsid w:val="00C41893"/>
    <w:rsid w:val="00C418C1"/>
    <w:rsid w:val="00C41A1E"/>
    <w:rsid w:val="00C41C1D"/>
    <w:rsid w:val="00C41DC9"/>
    <w:rsid w:val="00C41F03"/>
    <w:rsid w:val="00C4211D"/>
    <w:rsid w:val="00C42162"/>
    <w:rsid w:val="00C42361"/>
    <w:rsid w:val="00C424B2"/>
    <w:rsid w:val="00C424BA"/>
    <w:rsid w:val="00C426A6"/>
    <w:rsid w:val="00C4276E"/>
    <w:rsid w:val="00C428CD"/>
    <w:rsid w:val="00C428F3"/>
    <w:rsid w:val="00C429AB"/>
    <w:rsid w:val="00C42A65"/>
    <w:rsid w:val="00C42A69"/>
    <w:rsid w:val="00C42B3C"/>
    <w:rsid w:val="00C42B85"/>
    <w:rsid w:val="00C42C06"/>
    <w:rsid w:val="00C42C17"/>
    <w:rsid w:val="00C42CD3"/>
    <w:rsid w:val="00C42E77"/>
    <w:rsid w:val="00C431B5"/>
    <w:rsid w:val="00C43333"/>
    <w:rsid w:val="00C4335C"/>
    <w:rsid w:val="00C4345A"/>
    <w:rsid w:val="00C434A7"/>
    <w:rsid w:val="00C43582"/>
    <w:rsid w:val="00C4362F"/>
    <w:rsid w:val="00C436AB"/>
    <w:rsid w:val="00C43994"/>
    <w:rsid w:val="00C43AAA"/>
    <w:rsid w:val="00C43ADB"/>
    <w:rsid w:val="00C43B0D"/>
    <w:rsid w:val="00C43B19"/>
    <w:rsid w:val="00C43CC1"/>
    <w:rsid w:val="00C43D8F"/>
    <w:rsid w:val="00C43EAA"/>
    <w:rsid w:val="00C43EB7"/>
    <w:rsid w:val="00C4402D"/>
    <w:rsid w:val="00C4405F"/>
    <w:rsid w:val="00C44272"/>
    <w:rsid w:val="00C44318"/>
    <w:rsid w:val="00C4434D"/>
    <w:rsid w:val="00C44408"/>
    <w:rsid w:val="00C4454E"/>
    <w:rsid w:val="00C44615"/>
    <w:rsid w:val="00C44666"/>
    <w:rsid w:val="00C44688"/>
    <w:rsid w:val="00C446B4"/>
    <w:rsid w:val="00C447A5"/>
    <w:rsid w:val="00C44837"/>
    <w:rsid w:val="00C44B0A"/>
    <w:rsid w:val="00C44C53"/>
    <w:rsid w:val="00C44C92"/>
    <w:rsid w:val="00C44F01"/>
    <w:rsid w:val="00C450F3"/>
    <w:rsid w:val="00C45126"/>
    <w:rsid w:val="00C4525A"/>
    <w:rsid w:val="00C452C6"/>
    <w:rsid w:val="00C45497"/>
    <w:rsid w:val="00C45767"/>
    <w:rsid w:val="00C458B3"/>
    <w:rsid w:val="00C459B9"/>
    <w:rsid w:val="00C45B68"/>
    <w:rsid w:val="00C45B69"/>
    <w:rsid w:val="00C45C61"/>
    <w:rsid w:val="00C45DB8"/>
    <w:rsid w:val="00C45E1E"/>
    <w:rsid w:val="00C461B0"/>
    <w:rsid w:val="00C461E4"/>
    <w:rsid w:val="00C462B3"/>
    <w:rsid w:val="00C46580"/>
    <w:rsid w:val="00C4661C"/>
    <w:rsid w:val="00C46630"/>
    <w:rsid w:val="00C4669C"/>
    <w:rsid w:val="00C466CA"/>
    <w:rsid w:val="00C4673D"/>
    <w:rsid w:val="00C46743"/>
    <w:rsid w:val="00C46787"/>
    <w:rsid w:val="00C467E6"/>
    <w:rsid w:val="00C467E7"/>
    <w:rsid w:val="00C46A90"/>
    <w:rsid w:val="00C46AFF"/>
    <w:rsid w:val="00C46B07"/>
    <w:rsid w:val="00C46BB9"/>
    <w:rsid w:val="00C46C28"/>
    <w:rsid w:val="00C46D25"/>
    <w:rsid w:val="00C46D8B"/>
    <w:rsid w:val="00C46DB8"/>
    <w:rsid w:val="00C46DFF"/>
    <w:rsid w:val="00C46E0C"/>
    <w:rsid w:val="00C46E51"/>
    <w:rsid w:val="00C46ED6"/>
    <w:rsid w:val="00C4715A"/>
    <w:rsid w:val="00C472D4"/>
    <w:rsid w:val="00C47401"/>
    <w:rsid w:val="00C475EE"/>
    <w:rsid w:val="00C476C5"/>
    <w:rsid w:val="00C47764"/>
    <w:rsid w:val="00C47835"/>
    <w:rsid w:val="00C47A58"/>
    <w:rsid w:val="00C47AB1"/>
    <w:rsid w:val="00C47CEB"/>
    <w:rsid w:val="00C47E3F"/>
    <w:rsid w:val="00C47E89"/>
    <w:rsid w:val="00C47FED"/>
    <w:rsid w:val="00C47FF9"/>
    <w:rsid w:val="00C5013D"/>
    <w:rsid w:val="00C50267"/>
    <w:rsid w:val="00C502F9"/>
    <w:rsid w:val="00C5042B"/>
    <w:rsid w:val="00C50753"/>
    <w:rsid w:val="00C5079B"/>
    <w:rsid w:val="00C50854"/>
    <w:rsid w:val="00C508D5"/>
    <w:rsid w:val="00C50944"/>
    <w:rsid w:val="00C509BC"/>
    <w:rsid w:val="00C50CD7"/>
    <w:rsid w:val="00C50CF5"/>
    <w:rsid w:val="00C50E2A"/>
    <w:rsid w:val="00C50FAD"/>
    <w:rsid w:val="00C51151"/>
    <w:rsid w:val="00C51156"/>
    <w:rsid w:val="00C51435"/>
    <w:rsid w:val="00C515EC"/>
    <w:rsid w:val="00C517C7"/>
    <w:rsid w:val="00C518EA"/>
    <w:rsid w:val="00C51A02"/>
    <w:rsid w:val="00C51A7F"/>
    <w:rsid w:val="00C51AFD"/>
    <w:rsid w:val="00C51BFA"/>
    <w:rsid w:val="00C51C32"/>
    <w:rsid w:val="00C51D01"/>
    <w:rsid w:val="00C51D45"/>
    <w:rsid w:val="00C51E29"/>
    <w:rsid w:val="00C51EC4"/>
    <w:rsid w:val="00C5218E"/>
    <w:rsid w:val="00C521C8"/>
    <w:rsid w:val="00C521D1"/>
    <w:rsid w:val="00C521FD"/>
    <w:rsid w:val="00C52276"/>
    <w:rsid w:val="00C52384"/>
    <w:rsid w:val="00C52405"/>
    <w:rsid w:val="00C5274C"/>
    <w:rsid w:val="00C528B0"/>
    <w:rsid w:val="00C5295E"/>
    <w:rsid w:val="00C52980"/>
    <w:rsid w:val="00C52BD7"/>
    <w:rsid w:val="00C52C60"/>
    <w:rsid w:val="00C52C9C"/>
    <w:rsid w:val="00C52D55"/>
    <w:rsid w:val="00C52E71"/>
    <w:rsid w:val="00C52EFA"/>
    <w:rsid w:val="00C52F54"/>
    <w:rsid w:val="00C53030"/>
    <w:rsid w:val="00C5304C"/>
    <w:rsid w:val="00C530A0"/>
    <w:rsid w:val="00C530FA"/>
    <w:rsid w:val="00C532C3"/>
    <w:rsid w:val="00C532F4"/>
    <w:rsid w:val="00C5332D"/>
    <w:rsid w:val="00C534B4"/>
    <w:rsid w:val="00C534E2"/>
    <w:rsid w:val="00C53623"/>
    <w:rsid w:val="00C536DB"/>
    <w:rsid w:val="00C53702"/>
    <w:rsid w:val="00C53730"/>
    <w:rsid w:val="00C537D5"/>
    <w:rsid w:val="00C53905"/>
    <w:rsid w:val="00C5392F"/>
    <w:rsid w:val="00C53A38"/>
    <w:rsid w:val="00C53A74"/>
    <w:rsid w:val="00C53AAF"/>
    <w:rsid w:val="00C53BB5"/>
    <w:rsid w:val="00C53BDF"/>
    <w:rsid w:val="00C53BFB"/>
    <w:rsid w:val="00C53D5F"/>
    <w:rsid w:val="00C53D88"/>
    <w:rsid w:val="00C53DD5"/>
    <w:rsid w:val="00C53F34"/>
    <w:rsid w:val="00C54010"/>
    <w:rsid w:val="00C541CC"/>
    <w:rsid w:val="00C54217"/>
    <w:rsid w:val="00C54287"/>
    <w:rsid w:val="00C543CC"/>
    <w:rsid w:val="00C544DE"/>
    <w:rsid w:val="00C54514"/>
    <w:rsid w:val="00C5451D"/>
    <w:rsid w:val="00C545E6"/>
    <w:rsid w:val="00C547C4"/>
    <w:rsid w:val="00C548BF"/>
    <w:rsid w:val="00C54A08"/>
    <w:rsid w:val="00C54A0C"/>
    <w:rsid w:val="00C54CC1"/>
    <w:rsid w:val="00C55107"/>
    <w:rsid w:val="00C55236"/>
    <w:rsid w:val="00C55332"/>
    <w:rsid w:val="00C554EB"/>
    <w:rsid w:val="00C5553C"/>
    <w:rsid w:val="00C55575"/>
    <w:rsid w:val="00C555C9"/>
    <w:rsid w:val="00C556B4"/>
    <w:rsid w:val="00C55747"/>
    <w:rsid w:val="00C559AE"/>
    <w:rsid w:val="00C559D2"/>
    <w:rsid w:val="00C55A66"/>
    <w:rsid w:val="00C55A97"/>
    <w:rsid w:val="00C55AC4"/>
    <w:rsid w:val="00C55B0F"/>
    <w:rsid w:val="00C55BA1"/>
    <w:rsid w:val="00C55C87"/>
    <w:rsid w:val="00C55CB0"/>
    <w:rsid w:val="00C55CFE"/>
    <w:rsid w:val="00C55DBD"/>
    <w:rsid w:val="00C55DC3"/>
    <w:rsid w:val="00C55F9E"/>
    <w:rsid w:val="00C5605A"/>
    <w:rsid w:val="00C560CD"/>
    <w:rsid w:val="00C56114"/>
    <w:rsid w:val="00C5617D"/>
    <w:rsid w:val="00C56304"/>
    <w:rsid w:val="00C5636B"/>
    <w:rsid w:val="00C563ED"/>
    <w:rsid w:val="00C5654E"/>
    <w:rsid w:val="00C565FE"/>
    <w:rsid w:val="00C5668D"/>
    <w:rsid w:val="00C56696"/>
    <w:rsid w:val="00C56A08"/>
    <w:rsid w:val="00C56A4E"/>
    <w:rsid w:val="00C56C0C"/>
    <w:rsid w:val="00C56D2F"/>
    <w:rsid w:val="00C56D37"/>
    <w:rsid w:val="00C56E55"/>
    <w:rsid w:val="00C5707D"/>
    <w:rsid w:val="00C570BC"/>
    <w:rsid w:val="00C5722E"/>
    <w:rsid w:val="00C577FE"/>
    <w:rsid w:val="00C57A38"/>
    <w:rsid w:val="00C57A58"/>
    <w:rsid w:val="00C57C27"/>
    <w:rsid w:val="00C57DAA"/>
    <w:rsid w:val="00C57E64"/>
    <w:rsid w:val="00C57F0F"/>
    <w:rsid w:val="00C57F1E"/>
    <w:rsid w:val="00C601F0"/>
    <w:rsid w:val="00C60289"/>
    <w:rsid w:val="00C60290"/>
    <w:rsid w:val="00C602C6"/>
    <w:rsid w:val="00C6034E"/>
    <w:rsid w:val="00C6046E"/>
    <w:rsid w:val="00C604D7"/>
    <w:rsid w:val="00C60612"/>
    <w:rsid w:val="00C606FA"/>
    <w:rsid w:val="00C60765"/>
    <w:rsid w:val="00C607C4"/>
    <w:rsid w:val="00C607F9"/>
    <w:rsid w:val="00C6087A"/>
    <w:rsid w:val="00C60DA3"/>
    <w:rsid w:val="00C60F81"/>
    <w:rsid w:val="00C60F99"/>
    <w:rsid w:val="00C6102D"/>
    <w:rsid w:val="00C610D1"/>
    <w:rsid w:val="00C6120B"/>
    <w:rsid w:val="00C61289"/>
    <w:rsid w:val="00C6142A"/>
    <w:rsid w:val="00C614C6"/>
    <w:rsid w:val="00C615F7"/>
    <w:rsid w:val="00C61683"/>
    <w:rsid w:val="00C616CF"/>
    <w:rsid w:val="00C617C3"/>
    <w:rsid w:val="00C61841"/>
    <w:rsid w:val="00C618F5"/>
    <w:rsid w:val="00C61A0D"/>
    <w:rsid w:val="00C61A0E"/>
    <w:rsid w:val="00C61AD1"/>
    <w:rsid w:val="00C61BD1"/>
    <w:rsid w:val="00C61BFD"/>
    <w:rsid w:val="00C61C19"/>
    <w:rsid w:val="00C61C9C"/>
    <w:rsid w:val="00C61CCD"/>
    <w:rsid w:val="00C61D10"/>
    <w:rsid w:val="00C61D2D"/>
    <w:rsid w:val="00C61D6B"/>
    <w:rsid w:val="00C61DF6"/>
    <w:rsid w:val="00C61E3A"/>
    <w:rsid w:val="00C61EC4"/>
    <w:rsid w:val="00C61F72"/>
    <w:rsid w:val="00C62209"/>
    <w:rsid w:val="00C622D6"/>
    <w:rsid w:val="00C622FD"/>
    <w:rsid w:val="00C62562"/>
    <w:rsid w:val="00C628AA"/>
    <w:rsid w:val="00C62AF1"/>
    <w:rsid w:val="00C62B12"/>
    <w:rsid w:val="00C62B29"/>
    <w:rsid w:val="00C62B70"/>
    <w:rsid w:val="00C62C4B"/>
    <w:rsid w:val="00C62C8B"/>
    <w:rsid w:val="00C62D00"/>
    <w:rsid w:val="00C62FAB"/>
    <w:rsid w:val="00C62FDD"/>
    <w:rsid w:val="00C6302C"/>
    <w:rsid w:val="00C6304F"/>
    <w:rsid w:val="00C63051"/>
    <w:rsid w:val="00C6328A"/>
    <w:rsid w:val="00C6345E"/>
    <w:rsid w:val="00C635A7"/>
    <w:rsid w:val="00C636BF"/>
    <w:rsid w:val="00C63774"/>
    <w:rsid w:val="00C63848"/>
    <w:rsid w:val="00C63863"/>
    <w:rsid w:val="00C63877"/>
    <w:rsid w:val="00C638AA"/>
    <w:rsid w:val="00C63934"/>
    <w:rsid w:val="00C63A50"/>
    <w:rsid w:val="00C63B67"/>
    <w:rsid w:val="00C63C50"/>
    <w:rsid w:val="00C63D14"/>
    <w:rsid w:val="00C63D53"/>
    <w:rsid w:val="00C63D9D"/>
    <w:rsid w:val="00C63DCF"/>
    <w:rsid w:val="00C63EF4"/>
    <w:rsid w:val="00C64091"/>
    <w:rsid w:val="00C6409D"/>
    <w:rsid w:val="00C64151"/>
    <w:rsid w:val="00C64190"/>
    <w:rsid w:val="00C64240"/>
    <w:rsid w:val="00C64254"/>
    <w:rsid w:val="00C642A4"/>
    <w:rsid w:val="00C64362"/>
    <w:rsid w:val="00C64398"/>
    <w:rsid w:val="00C6444A"/>
    <w:rsid w:val="00C644C5"/>
    <w:rsid w:val="00C64526"/>
    <w:rsid w:val="00C646E9"/>
    <w:rsid w:val="00C646F3"/>
    <w:rsid w:val="00C64768"/>
    <w:rsid w:val="00C6478C"/>
    <w:rsid w:val="00C647BC"/>
    <w:rsid w:val="00C64832"/>
    <w:rsid w:val="00C6484E"/>
    <w:rsid w:val="00C64923"/>
    <w:rsid w:val="00C64AD4"/>
    <w:rsid w:val="00C64B91"/>
    <w:rsid w:val="00C64CBD"/>
    <w:rsid w:val="00C64D61"/>
    <w:rsid w:val="00C64E38"/>
    <w:rsid w:val="00C64EFF"/>
    <w:rsid w:val="00C64F13"/>
    <w:rsid w:val="00C64FD8"/>
    <w:rsid w:val="00C650EA"/>
    <w:rsid w:val="00C65307"/>
    <w:rsid w:val="00C6535C"/>
    <w:rsid w:val="00C654BB"/>
    <w:rsid w:val="00C654F6"/>
    <w:rsid w:val="00C65692"/>
    <w:rsid w:val="00C6570E"/>
    <w:rsid w:val="00C65790"/>
    <w:rsid w:val="00C658FE"/>
    <w:rsid w:val="00C6597C"/>
    <w:rsid w:val="00C65A72"/>
    <w:rsid w:val="00C65AB3"/>
    <w:rsid w:val="00C65B50"/>
    <w:rsid w:val="00C65BD9"/>
    <w:rsid w:val="00C65D79"/>
    <w:rsid w:val="00C65D8F"/>
    <w:rsid w:val="00C65DD8"/>
    <w:rsid w:val="00C65E96"/>
    <w:rsid w:val="00C65EE6"/>
    <w:rsid w:val="00C65F11"/>
    <w:rsid w:val="00C66146"/>
    <w:rsid w:val="00C66285"/>
    <w:rsid w:val="00C662D3"/>
    <w:rsid w:val="00C662F7"/>
    <w:rsid w:val="00C6630B"/>
    <w:rsid w:val="00C6638C"/>
    <w:rsid w:val="00C664FC"/>
    <w:rsid w:val="00C66503"/>
    <w:rsid w:val="00C6655A"/>
    <w:rsid w:val="00C667D5"/>
    <w:rsid w:val="00C66BC7"/>
    <w:rsid w:val="00C66C0A"/>
    <w:rsid w:val="00C66F1A"/>
    <w:rsid w:val="00C670E3"/>
    <w:rsid w:val="00C670E4"/>
    <w:rsid w:val="00C671BD"/>
    <w:rsid w:val="00C6723F"/>
    <w:rsid w:val="00C67250"/>
    <w:rsid w:val="00C67286"/>
    <w:rsid w:val="00C6742E"/>
    <w:rsid w:val="00C674BA"/>
    <w:rsid w:val="00C67605"/>
    <w:rsid w:val="00C677B6"/>
    <w:rsid w:val="00C677FE"/>
    <w:rsid w:val="00C679F1"/>
    <w:rsid w:val="00C67BC7"/>
    <w:rsid w:val="00C67C4C"/>
    <w:rsid w:val="00C67C88"/>
    <w:rsid w:val="00C67CA3"/>
    <w:rsid w:val="00C67DF6"/>
    <w:rsid w:val="00C70052"/>
    <w:rsid w:val="00C7020D"/>
    <w:rsid w:val="00C70229"/>
    <w:rsid w:val="00C702AB"/>
    <w:rsid w:val="00C70426"/>
    <w:rsid w:val="00C70428"/>
    <w:rsid w:val="00C70460"/>
    <w:rsid w:val="00C7052F"/>
    <w:rsid w:val="00C705B9"/>
    <w:rsid w:val="00C705BA"/>
    <w:rsid w:val="00C705E5"/>
    <w:rsid w:val="00C70609"/>
    <w:rsid w:val="00C7064B"/>
    <w:rsid w:val="00C706AC"/>
    <w:rsid w:val="00C7087F"/>
    <w:rsid w:val="00C70898"/>
    <w:rsid w:val="00C708AD"/>
    <w:rsid w:val="00C709B1"/>
    <w:rsid w:val="00C70A50"/>
    <w:rsid w:val="00C70A54"/>
    <w:rsid w:val="00C70C44"/>
    <w:rsid w:val="00C70CBD"/>
    <w:rsid w:val="00C70F22"/>
    <w:rsid w:val="00C70FFC"/>
    <w:rsid w:val="00C71046"/>
    <w:rsid w:val="00C7116B"/>
    <w:rsid w:val="00C7135B"/>
    <w:rsid w:val="00C713E1"/>
    <w:rsid w:val="00C71422"/>
    <w:rsid w:val="00C71592"/>
    <w:rsid w:val="00C717A3"/>
    <w:rsid w:val="00C718F0"/>
    <w:rsid w:val="00C71A38"/>
    <w:rsid w:val="00C71A83"/>
    <w:rsid w:val="00C71A8D"/>
    <w:rsid w:val="00C71C9C"/>
    <w:rsid w:val="00C71D10"/>
    <w:rsid w:val="00C71D95"/>
    <w:rsid w:val="00C71E1C"/>
    <w:rsid w:val="00C71EA4"/>
    <w:rsid w:val="00C71EE3"/>
    <w:rsid w:val="00C71F15"/>
    <w:rsid w:val="00C71FCB"/>
    <w:rsid w:val="00C71FDD"/>
    <w:rsid w:val="00C72032"/>
    <w:rsid w:val="00C7206E"/>
    <w:rsid w:val="00C721F0"/>
    <w:rsid w:val="00C72260"/>
    <w:rsid w:val="00C722A6"/>
    <w:rsid w:val="00C72371"/>
    <w:rsid w:val="00C724DD"/>
    <w:rsid w:val="00C724FB"/>
    <w:rsid w:val="00C726A2"/>
    <w:rsid w:val="00C726C0"/>
    <w:rsid w:val="00C72767"/>
    <w:rsid w:val="00C727D7"/>
    <w:rsid w:val="00C727ED"/>
    <w:rsid w:val="00C72885"/>
    <w:rsid w:val="00C72A1E"/>
    <w:rsid w:val="00C72A58"/>
    <w:rsid w:val="00C72A84"/>
    <w:rsid w:val="00C72B69"/>
    <w:rsid w:val="00C72CFB"/>
    <w:rsid w:val="00C72D01"/>
    <w:rsid w:val="00C72DCB"/>
    <w:rsid w:val="00C72EED"/>
    <w:rsid w:val="00C7301B"/>
    <w:rsid w:val="00C7310E"/>
    <w:rsid w:val="00C7311E"/>
    <w:rsid w:val="00C73126"/>
    <w:rsid w:val="00C73176"/>
    <w:rsid w:val="00C73299"/>
    <w:rsid w:val="00C73389"/>
    <w:rsid w:val="00C73472"/>
    <w:rsid w:val="00C734AB"/>
    <w:rsid w:val="00C73549"/>
    <w:rsid w:val="00C736C4"/>
    <w:rsid w:val="00C7379C"/>
    <w:rsid w:val="00C73969"/>
    <w:rsid w:val="00C739DF"/>
    <w:rsid w:val="00C739EF"/>
    <w:rsid w:val="00C73B46"/>
    <w:rsid w:val="00C73B85"/>
    <w:rsid w:val="00C73EC7"/>
    <w:rsid w:val="00C73ECC"/>
    <w:rsid w:val="00C73F25"/>
    <w:rsid w:val="00C73FD7"/>
    <w:rsid w:val="00C7411D"/>
    <w:rsid w:val="00C74296"/>
    <w:rsid w:val="00C74387"/>
    <w:rsid w:val="00C745BA"/>
    <w:rsid w:val="00C745D2"/>
    <w:rsid w:val="00C7466C"/>
    <w:rsid w:val="00C7470B"/>
    <w:rsid w:val="00C74744"/>
    <w:rsid w:val="00C74746"/>
    <w:rsid w:val="00C74903"/>
    <w:rsid w:val="00C74980"/>
    <w:rsid w:val="00C749A8"/>
    <w:rsid w:val="00C749DF"/>
    <w:rsid w:val="00C74A35"/>
    <w:rsid w:val="00C74BAF"/>
    <w:rsid w:val="00C74CDA"/>
    <w:rsid w:val="00C74D96"/>
    <w:rsid w:val="00C74DFA"/>
    <w:rsid w:val="00C74E71"/>
    <w:rsid w:val="00C74EF2"/>
    <w:rsid w:val="00C74F4E"/>
    <w:rsid w:val="00C74FE0"/>
    <w:rsid w:val="00C75020"/>
    <w:rsid w:val="00C7504E"/>
    <w:rsid w:val="00C75233"/>
    <w:rsid w:val="00C752DD"/>
    <w:rsid w:val="00C75322"/>
    <w:rsid w:val="00C7534F"/>
    <w:rsid w:val="00C757BA"/>
    <w:rsid w:val="00C75A8B"/>
    <w:rsid w:val="00C75B20"/>
    <w:rsid w:val="00C75BC1"/>
    <w:rsid w:val="00C75CA0"/>
    <w:rsid w:val="00C75D21"/>
    <w:rsid w:val="00C75D53"/>
    <w:rsid w:val="00C75E75"/>
    <w:rsid w:val="00C75F13"/>
    <w:rsid w:val="00C75F29"/>
    <w:rsid w:val="00C75F86"/>
    <w:rsid w:val="00C760DF"/>
    <w:rsid w:val="00C761E1"/>
    <w:rsid w:val="00C762D0"/>
    <w:rsid w:val="00C76388"/>
    <w:rsid w:val="00C764C2"/>
    <w:rsid w:val="00C765E6"/>
    <w:rsid w:val="00C76600"/>
    <w:rsid w:val="00C766B7"/>
    <w:rsid w:val="00C766BC"/>
    <w:rsid w:val="00C766DA"/>
    <w:rsid w:val="00C7676B"/>
    <w:rsid w:val="00C767A5"/>
    <w:rsid w:val="00C76816"/>
    <w:rsid w:val="00C769E1"/>
    <w:rsid w:val="00C769EC"/>
    <w:rsid w:val="00C76C11"/>
    <w:rsid w:val="00C76C1C"/>
    <w:rsid w:val="00C76D74"/>
    <w:rsid w:val="00C76EAE"/>
    <w:rsid w:val="00C76F1E"/>
    <w:rsid w:val="00C77197"/>
    <w:rsid w:val="00C772CC"/>
    <w:rsid w:val="00C77312"/>
    <w:rsid w:val="00C773EC"/>
    <w:rsid w:val="00C7741F"/>
    <w:rsid w:val="00C775BC"/>
    <w:rsid w:val="00C77831"/>
    <w:rsid w:val="00C778B3"/>
    <w:rsid w:val="00C7792F"/>
    <w:rsid w:val="00C77995"/>
    <w:rsid w:val="00C77A63"/>
    <w:rsid w:val="00C77A7D"/>
    <w:rsid w:val="00C77B8D"/>
    <w:rsid w:val="00C77D52"/>
    <w:rsid w:val="00C77D5F"/>
    <w:rsid w:val="00C77E22"/>
    <w:rsid w:val="00C77E33"/>
    <w:rsid w:val="00C77EAE"/>
    <w:rsid w:val="00C77F49"/>
    <w:rsid w:val="00C80028"/>
    <w:rsid w:val="00C80083"/>
    <w:rsid w:val="00C800C1"/>
    <w:rsid w:val="00C800CB"/>
    <w:rsid w:val="00C80336"/>
    <w:rsid w:val="00C8033F"/>
    <w:rsid w:val="00C80364"/>
    <w:rsid w:val="00C80406"/>
    <w:rsid w:val="00C8048A"/>
    <w:rsid w:val="00C80516"/>
    <w:rsid w:val="00C8051C"/>
    <w:rsid w:val="00C805A1"/>
    <w:rsid w:val="00C80736"/>
    <w:rsid w:val="00C80760"/>
    <w:rsid w:val="00C8085D"/>
    <w:rsid w:val="00C808A0"/>
    <w:rsid w:val="00C808B1"/>
    <w:rsid w:val="00C808E3"/>
    <w:rsid w:val="00C80937"/>
    <w:rsid w:val="00C80941"/>
    <w:rsid w:val="00C80A9A"/>
    <w:rsid w:val="00C80AE6"/>
    <w:rsid w:val="00C80B19"/>
    <w:rsid w:val="00C80B8E"/>
    <w:rsid w:val="00C80DD8"/>
    <w:rsid w:val="00C80DF4"/>
    <w:rsid w:val="00C80E2C"/>
    <w:rsid w:val="00C810E1"/>
    <w:rsid w:val="00C811A8"/>
    <w:rsid w:val="00C81312"/>
    <w:rsid w:val="00C8133A"/>
    <w:rsid w:val="00C81548"/>
    <w:rsid w:val="00C815EC"/>
    <w:rsid w:val="00C816CE"/>
    <w:rsid w:val="00C8195B"/>
    <w:rsid w:val="00C81A25"/>
    <w:rsid w:val="00C81CAC"/>
    <w:rsid w:val="00C81CB5"/>
    <w:rsid w:val="00C81CE2"/>
    <w:rsid w:val="00C81DD1"/>
    <w:rsid w:val="00C81E6F"/>
    <w:rsid w:val="00C81EA0"/>
    <w:rsid w:val="00C81FA1"/>
    <w:rsid w:val="00C820F3"/>
    <w:rsid w:val="00C824E6"/>
    <w:rsid w:val="00C82639"/>
    <w:rsid w:val="00C8272B"/>
    <w:rsid w:val="00C82790"/>
    <w:rsid w:val="00C82880"/>
    <w:rsid w:val="00C82ACB"/>
    <w:rsid w:val="00C82B37"/>
    <w:rsid w:val="00C82BB2"/>
    <w:rsid w:val="00C82BBB"/>
    <w:rsid w:val="00C82BDA"/>
    <w:rsid w:val="00C82C3D"/>
    <w:rsid w:val="00C82C57"/>
    <w:rsid w:val="00C82C60"/>
    <w:rsid w:val="00C82C72"/>
    <w:rsid w:val="00C82D8A"/>
    <w:rsid w:val="00C82EE1"/>
    <w:rsid w:val="00C82F9A"/>
    <w:rsid w:val="00C82FB8"/>
    <w:rsid w:val="00C8301D"/>
    <w:rsid w:val="00C83123"/>
    <w:rsid w:val="00C83160"/>
    <w:rsid w:val="00C833CC"/>
    <w:rsid w:val="00C83635"/>
    <w:rsid w:val="00C83669"/>
    <w:rsid w:val="00C83739"/>
    <w:rsid w:val="00C83796"/>
    <w:rsid w:val="00C838B3"/>
    <w:rsid w:val="00C838DF"/>
    <w:rsid w:val="00C8398B"/>
    <w:rsid w:val="00C839DD"/>
    <w:rsid w:val="00C83A05"/>
    <w:rsid w:val="00C83A5C"/>
    <w:rsid w:val="00C83B13"/>
    <w:rsid w:val="00C83B16"/>
    <w:rsid w:val="00C83BF0"/>
    <w:rsid w:val="00C83C44"/>
    <w:rsid w:val="00C83C4D"/>
    <w:rsid w:val="00C83C64"/>
    <w:rsid w:val="00C83DE2"/>
    <w:rsid w:val="00C83E11"/>
    <w:rsid w:val="00C83E5A"/>
    <w:rsid w:val="00C83F5C"/>
    <w:rsid w:val="00C83F5E"/>
    <w:rsid w:val="00C84015"/>
    <w:rsid w:val="00C8414A"/>
    <w:rsid w:val="00C843A4"/>
    <w:rsid w:val="00C8446D"/>
    <w:rsid w:val="00C84597"/>
    <w:rsid w:val="00C846D3"/>
    <w:rsid w:val="00C846F6"/>
    <w:rsid w:val="00C84970"/>
    <w:rsid w:val="00C849F0"/>
    <w:rsid w:val="00C84A9D"/>
    <w:rsid w:val="00C84BED"/>
    <w:rsid w:val="00C84C3B"/>
    <w:rsid w:val="00C84E22"/>
    <w:rsid w:val="00C84F54"/>
    <w:rsid w:val="00C84F70"/>
    <w:rsid w:val="00C850EE"/>
    <w:rsid w:val="00C85149"/>
    <w:rsid w:val="00C8516F"/>
    <w:rsid w:val="00C852D1"/>
    <w:rsid w:val="00C856E9"/>
    <w:rsid w:val="00C85859"/>
    <w:rsid w:val="00C858AD"/>
    <w:rsid w:val="00C858FB"/>
    <w:rsid w:val="00C85AC8"/>
    <w:rsid w:val="00C85B17"/>
    <w:rsid w:val="00C85B6D"/>
    <w:rsid w:val="00C85CC5"/>
    <w:rsid w:val="00C85D0D"/>
    <w:rsid w:val="00C85D70"/>
    <w:rsid w:val="00C85E94"/>
    <w:rsid w:val="00C85EBF"/>
    <w:rsid w:val="00C85F45"/>
    <w:rsid w:val="00C85FBC"/>
    <w:rsid w:val="00C86128"/>
    <w:rsid w:val="00C86132"/>
    <w:rsid w:val="00C861FF"/>
    <w:rsid w:val="00C862B9"/>
    <w:rsid w:val="00C862D1"/>
    <w:rsid w:val="00C86369"/>
    <w:rsid w:val="00C86379"/>
    <w:rsid w:val="00C8641A"/>
    <w:rsid w:val="00C86536"/>
    <w:rsid w:val="00C86982"/>
    <w:rsid w:val="00C86994"/>
    <w:rsid w:val="00C869A7"/>
    <w:rsid w:val="00C86BBA"/>
    <w:rsid w:val="00C86C92"/>
    <w:rsid w:val="00C86CBF"/>
    <w:rsid w:val="00C86CCD"/>
    <w:rsid w:val="00C86D68"/>
    <w:rsid w:val="00C86D84"/>
    <w:rsid w:val="00C86E28"/>
    <w:rsid w:val="00C86E4C"/>
    <w:rsid w:val="00C86E4F"/>
    <w:rsid w:val="00C86E6B"/>
    <w:rsid w:val="00C86ED6"/>
    <w:rsid w:val="00C86F09"/>
    <w:rsid w:val="00C86FD2"/>
    <w:rsid w:val="00C870DC"/>
    <w:rsid w:val="00C8718B"/>
    <w:rsid w:val="00C871AC"/>
    <w:rsid w:val="00C87276"/>
    <w:rsid w:val="00C8731B"/>
    <w:rsid w:val="00C87340"/>
    <w:rsid w:val="00C873C1"/>
    <w:rsid w:val="00C87442"/>
    <w:rsid w:val="00C87487"/>
    <w:rsid w:val="00C87515"/>
    <w:rsid w:val="00C8759A"/>
    <w:rsid w:val="00C876C6"/>
    <w:rsid w:val="00C8773B"/>
    <w:rsid w:val="00C87819"/>
    <w:rsid w:val="00C87B06"/>
    <w:rsid w:val="00C87B24"/>
    <w:rsid w:val="00C87BDB"/>
    <w:rsid w:val="00C87CD9"/>
    <w:rsid w:val="00C87D66"/>
    <w:rsid w:val="00C87F05"/>
    <w:rsid w:val="00C90015"/>
    <w:rsid w:val="00C9010F"/>
    <w:rsid w:val="00C9026D"/>
    <w:rsid w:val="00C90287"/>
    <w:rsid w:val="00C904CC"/>
    <w:rsid w:val="00C9059C"/>
    <w:rsid w:val="00C90608"/>
    <w:rsid w:val="00C9081F"/>
    <w:rsid w:val="00C90941"/>
    <w:rsid w:val="00C9098C"/>
    <w:rsid w:val="00C90A8A"/>
    <w:rsid w:val="00C90AB6"/>
    <w:rsid w:val="00C90C0D"/>
    <w:rsid w:val="00C90D19"/>
    <w:rsid w:val="00C90D5E"/>
    <w:rsid w:val="00C90FA2"/>
    <w:rsid w:val="00C90FDB"/>
    <w:rsid w:val="00C910BD"/>
    <w:rsid w:val="00C910FE"/>
    <w:rsid w:val="00C91149"/>
    <w:rsid w:val="00C9120E"/>
    <w:rsid w:val="00C9124A"/>
    <w:rsid w:val="00C91260"/>
    <w:rsid w:val="00C912A6"/>
    <w:rsid w:val="00C913C6"/>
    <w:rsid w:val="00C913D0"/>
    <w:rsid w:val="00C91443"/>
    <w:rsid w:val="00C914B7"/>
    <w:rsid w:val="00C915E7"/>
    <w:rsid w:val="00C91950"/>
    <w:rsid w:val="00C91A7D"/>
    <w:rsid w:val="00C91AB0"/>
    <w:rsid w:val="00C91AE8"/>
    <w:rsid w:val="00C91BC5"/>
    <w:rsid w:val="00C91DD9"/>
    <w:rsid w:val="00C92032"/>
    <w:rsid w:val="00C921AC"/>
    <w:rsid w:val="00C921D6"/>
    <w:rsid w:val="00C923A4"/>
    <w:rsid w:val="00C924CD"/>
    <w:rsid w:val="00C924F9"/>
    <w:rsid w:val="00C9259F"/>
    <w:rsid w:val="00C926BF"/>
    <w:rsid w:val="00C9278B"/>
    <w:rsid w:val="00C927AF"/>
    <w:rsid w:val="00C929B6"/>
    <w:rsid w:val="00C92A0B"/>
    <w:rsid w:val="00C92A2B"/>
    <w:rsid w:val="00C92A99"/>
    <w:rsid w:val="00C92AC0"/>
    <w:rsid w:val="00C92AE8"/>
    <w:rsid w:val="00C92CC5"/>
    <w:rsid w:val="00C92DB9"/>
    <w:rsid w:val="00C92EEB"/>
    <w:rsid w:val="00C93123"/>
    <w:rsid w:val="00C9328D"/>
    <w:rsid w:val="00C9393A"/>
    <w:rsid w:val="00C9394A"/>
    <w:rsid w:val="00C939C9"/>
    <w:rsid w:val="00C93A5E"/>
    <w:rsid w:val="00C93B09"/>
    <w:rsid w:val="00C93B3B"/>
    <w:rsid w:val="00C93F47"/>
    <w:rsid w:val="00C94145"/>
    <w:rsid w:val="00C94148"/>
    <w:rsid w:val="00C941C4"/>
    <w:rsid w:val="00C9425D"/>
    <w:rsid w:val="00C94299"/>
    <w:rsid w:val="00C942C2"/>
    <w:rsid w:val="00C94470"/>
    <w:rsid w:val="00C94732"/>
    <w:rsid w:val="00C947B8"/>
    <w:rsid w:val="00C94871"/>
    <w:rsid w:val="00C948CB"/>
    <w:rsid w:val="00C948F7"/>
    <w:rsid w:val="00C94C95"/>
    <w:rsid w:val="00C94D2E"/>
    <w:rsid w:val="00C94E63"/>
    <w:rsid w:val="00C9507D"/>
    <w:rsid w:val="00C950DD"/>
    <w:rsid w:val="00C950F9"/>
    <w:rsid w:val="00C95171"/>
    <w:rsid w:val="00C951DE"/>
    <w:rsid w:val="00C9521D"/>
    <w:rsid w:val="00C9531A"/>
    <w:rsid w:val="00C954B0"/>
    <w:rsid w:val="00C95626"/>
    <w:rsid w:val="00C956CB"/>
    <w:rsid w:val="00C9585A"/>
    <w:rsid w:val="00C958F1"/>
    <w:rsid w:val="00C959CB"/>
    <w:rsid w:val="00C95BB5"/>
    <w:rsid w:val="00C95D18"/>
    <w:rsid w:val="00C95DE8"/>
    <w:rsid w:val="00C95F0B"/>
    <w:rsid w:val="00C95F62"/>
    <w:rsid w:val="00C95F70"/>
    <w:rsid w:val="00C9601F"/>
    <w:rsid w:val="00C9610E"/>
    <w:rsid w:val="00C962FB"/>
    <w:rsid w:val="00C964A9"/>
    <w:rsid w:val="00C96658"/>
    <w:rsid w:val="00C966BD"/>
    <w:rsid w:val="00C96908"/>
    <w:rsid w:val="00C969AA"/>
    <w:rsid w:val="00C96A50"/>
    <w:rsid w:val="00C96A73"/>
    <w:rsid w:val="00C96B87"/>
    <w:rsid w:val="00C96D01"/>
    <w:rsid w:val="00C96D26"/>
    <w:rsid w:val="00C96D28"/>
    <w:rsid w:val="00C96D3D"/>
    <w:rsid w:val="00C96D61"/>
    <w:rsid w:val="00C96DA8"/>
    <w:rsid w:val="00C96FED"/>
    <w:rsid w:val="00C97287"/>
    <w:rsid w:val="00C97550"/>
    <w:rsid w:val="00C9755E"/>
    <w:rsid w:val="00C97765"/>
    <w:rsid w:val="00C977B5"/>
    <w:rsid w:val="00C977D3"/>
    <w:rsid w:val="00C9780C"/>
    <w:rsid w:val="00C97957"/>
    <w:rsid w:val="00C97A29"/>
    <w:rsid w:val="00C97A4F"/>
    <w:rsid w:val="00C97AD4"/>
    <w:rsid w:val="00C97B58"/>
    <w:rsid w:val="00C97BBA"/>
    <w:rsid w:val="00C97E13"/>
    <w:rsid w:val="00C97F92"/>
    <w:rsid w:val="00CA00BB"/>
    <w:rsid w:val="00CA0221"/>
    <w:rsid w:val="00CA0226"/>
    <w:rsid w:val="00CA023F"/>
    <w:rsid w:val="00CA039D"/>
    <w:rsid w:val="00CA0442"/>
    <w:rsid w:val="00CA0496"/>
    <w:rsid w:val="00CA04C8"/>
    <w:rsid w:val="00CA05B6"/>
    <w:rsid w:val="00CA06D5"/>
    <w:rsid w:val="00CA0811"/>
    <w:rsid w:val="00CA08E7"/>
    <w:rsid w:val="00CA094A"/>
    <w:rsid w:val="00CA09DC"/>
    <w:rsid w:val="00CA09FC"/>
    <w:rsid w:val="00CA0A5E"/>
    <w:rsid w:val="00CA0B20"/>
    <w:rsid w:val="00CA0BF3"/>
    <w:rsid w:val="00CA0CE6"/>
    <w:rsid w:val="00CA0F33"/>
    <w:rsid w:val="00CA0F4B"/>
    <w:rsid w:val="00CA1071"/>
    <w:rsid w:val="00CA1131"/>
    <w:rsid w:val="00CA128D"/>
    <w:rsid w:val="00CA14DE"/>
    <w:rsid w:val="00CA1503"/>
    <w:rsid w:val="00CA1512"/>
    <w:rsid w:val="00CA1593"/>
    <w:rsid w:val="00CA16E9"/>
    <w:rsid w:val="00CA17D0"/>
    <w:rsid w:val="00CA1823"/>
    <w:rsid w:val="00CA1884"/>
    <w:rsid w:val="00CA1983"/>
    <w:rsid w:val="00CA1B50"/>
    <w:rsid w:val="00CA1BB0"/>
    <w:rsid w:val="00CA1CE9"/>
    <w:rsid w:val="00CA1F48"/>
    <w:rsid w:val="00CA21EE"/>
    <w:rsid w:val="00CA2231"/>
    <w:rsid w:val="00CA22F8"/>
    <w:rsid w:val="00CA23A1"/>
    <w:rsid w:val="00CA2497"/>
    <w:rsid w:val="00CA25D2"/>
    <w:rsid w:val="00CA25FB"/>
    <w:rsid w:val="00CA2806"/>
    <w:rsid w:val="00CA28BC"/>
    <w:rsid w:val="00CA2908"/>
    <w:rsid w:val="00CA2A45"/>
    <w:rsid w:val="00CA2A67"/>
    <w:rsid w:val="00CA2BAC"/>
    <w:rsid w:val="00CA2E54"/>
    <w:rsid w:val="00CA2FD1"/>
    <w:rsid w:val="00CA2FF9"/>
    <w:rsid w:val="00CA3055"/>
    <w:rsid w:val="00CA3244"/>
    <w:rsid w:val="00CA32B9"/>
    <w:rsid w:val="00CA32CF"/>
    <w:rsid w:val="00CA32F8"/>
    <w:rsid w:val="00CA34DE"/>
    <w:rsid w:val="00CA3536"/>
    <w:rsid w:val="00CA368C"/>
    <w:rsid w:val="00CA36F6"/>
    <w:rsid w:val="00CA371F"/>
    <w:rsid w:val="00CA37C0"/>
    <w:rsid w:val="00CA38DD"/>
    <w:rsid w:val="00CA3AC1"/>
    <w:rsid w:val="00CA3BC6"/>
    <w:rsid w:val="00CA3BEF"/>
    <w:rsid w:val="00CA3C7A"/>
    <w:rsid w:val="00CA3E02"/>
    <w:rsid w:val="00CA3EFE"/>
    <w:rsid w:val="00CA3F62"/>
    <w:rsid w:val="00CA3F97"/>
    <w:rsid w:val="00CA408B"/>
    <w:rsid w:val="00CA4199"/>
    <w:rsid w:val="00CA41E5"/>
    <w:rsid w:val="00CA4434"/>
    <w:rsid w:val="00CA44A5"/>
    <w:rsid w:val="00CA46D4"/>
    <w:rsid w:val="00CA472A"/>
    <w:rsid w:val="00CA4815"/>
    <w:rsid w:val="00CA4917"/>
    <w:rsid w:val="00CA4982"/>
    <w:rsid w:val="00CA499F"/>
    <w:rsid w:val="00CA49B6"/>
    <w:rsid w:val="00CA4B70"/>
    <w:rsid w:val="00CA4BC0"/>
    <w:rsid w:val="00CA4C30"/>
    <w:rsid w:val="00CA5152"/>
    <w:rsid w:val="00CA551A"/>
    <w:rsid w:val="00CA560A"/>
    <w:rsid w:val="00CA5610"/>
    <w:rsid w:val="00CA57B1"/>
    <w:rsid w:val="00CA5B1A"/>
    <w:rsid w:val="00CA5B42"/>
    <w:rsid w:val="00CA5C34"/>
    <w:rsid w:val="00CA5D73"/>
    <w:rsid w:val="00CA5E1B"/>
    <w:rsid w:val="00CA5EC9"/>
    <w:rsid w:val="00CA5F5D"/>
    <w:rsid w:val="00CA5FEA"/>
    <w:rsid w:val="00CA60C1"/>
    <w:rsid w:val="00CA60FE"/>
    <w:rsid w:val="00CA61FC"/>
    <w:rsid w:val="00CA623C"/>
    <w:rsid w:val="00CA62BC"/>
    <w:rsid w:val="00CA6333"/>
    <w:rsid w:val="00CA6465"/>
    <w:rsid w:val="00CA64BE"/>
    <w:rsid w:val="00CA6797"/>
    <w:rsid w:val="00CA67E6"/>
    <w:rsid w:val="00CA68DD"/>
    <w:rsid w:val="00CA6970"/>
    <w:rsid w:val="00CA6B88"/>
    <w:rsid w:val="00CA6BE0"/>
    <w:rsid w:val="00CA7041"/>
    <w:rsid w:val="00CA705A"/>
    <w:rsid w:val="00CA71E4"/>
    <w:rsid w:val="00CA737D"/>
    <w:rsid w:val="00CA748D"/>
    <w:rsid w:val="00CA74E3"/>
    <w:rsid w:val="00CA750A"/>
    <w:rsid w:val="00CA7531"/>
    <w:rsid w:val="00CA7595"/>
    <w:rsid w:val="00CA7705"/>
    <w:rsid w:val="00CA77B4"/>
    <w:rsid w:val="00CA77CD"/>
    <w:rsid w:val="00CA790C"/>
    <w:rsid w:val="00CA7A85"/>
    <w:rsid w:val="00CA7B12"/>
    <w:rsid w:val="00CA7B63"/>
    <w:rsid w:val="00CA7C1B"/>
    <w:rsid w:val="00CA7CDB"/>
    <w:rsid w:val="00CA7D71"/>
    <w:rsid w:val="00CA7D9E"/>
    <w:rsid w:val="00CB004E"/>
    <w:rsid w:val="00CB0182"/>
    <w:rsid w:val="00CB020C"/>
    <w:rsid w:val="00CB0330"/>
    <w:rsid w:val="00CB039A"/>
    <w:rsid w:val="00CB03C4"/>
    <w:rsid w:val="00CB03E7"/>
    <w:rsid w:val="00CB045C"/>
    <w:rsid w:val="00CB0852"/>
    <w:rsid w:val="00CB08E0"/>
    <w:rsid w:val="00CB09F2"/>
    <w:rsid w:val="00CB0A5B"/>
    <w:rsid w:val="00CB0A7E"/>
    <w:rsid w:val="00CB0AE8"/>
    <w:rsid w:val="00CB0AF9"/>
    <w:rsid w:val="00CB0C0E"/>
    <w:rsid w:val="00CB0C7F"/>
    <w:rsid w:val="00CB0CF0"/>
    <w:rsid w:val="00CB0D04"/>
    <w:rsid w:val="00CB0D87"/>
    <w:rsid w:val="00CB0EA7"/>
    <w:rsid w:val="00CB0F6E"/>
    <w:rsid w:val="00CB0FEF"/>
    <w:rsid w:val="00CB1022"/>
    <w:rsid w:val="00CB1277"/>
    <w:rsid w:val="00CB12C7"/>
    <w:rsid w:val="00CB136A"/>
    <w:rsid w:val="00CB13E6"/>
    <w:rsid w:val="00CB1453"/>
    <w:rsid w:val="00CB14B4"/>
    <w:rsid w:val="00CB1586"/>
    <w:rsid w:val="00CB15EA"/>
    <w:rsid w:val="00CB1665"/>
    <w:rsid w:val="00CB16F3"/>
    <w:rsid w:val="00CB17B9"/>
    <w:rsid w:val="00CB18F1"/>
    <w:rsid w:val="00CB1A75"/>
    <w:rsid w:val="00CB1A8E"/>
    <w:rsid w:val="00CB1C77"/>
    <w:rsid w:val="00CB1CFA"/>
    <w:rsid w:val="00CB1EBE"/>
    <w:rsid w:val="00CB1F73"/>
    <w:rsid w:val="00CB202C"/>
    <w:rsid w:val="00CB2055"/>
    <w:rsid w:val="00CB2145"/>
    <w:rsid w:val="00CB21C4"/>
    <w:rsid w:val="00CB21FA"/>
    <w:rsid w:val="00CB22D3"/>
    <w:rsid w:val="00CB2444"/>
    <w:rsid w:val="00CB2512"/>
    <w:rsid w:val="00CB251E"/>
    <w:rsid w:val="00CB2659"/>
    <w:rsid w:val="00CB26E3"/>
    <w:rsid w:val="00CB2878"/>
    <w:rsid w:val="00CB28F1"/>
    <w:rsid w:val="00CB2951"/>
    <w:rsid w:val="00CB299B"/>
    <w:rsid w:val="00CB2ACF"/>
    <w:rsid w:val="00CB2ADE"/>
    <w:rsid w:val="00CB2B12"/>
    <w:rsid w:val="00CB2B28"/>
    <w:rsid w:val="00CB2C9E"/>
    <w:rsid w:val="00CB2D50"/>
    <w:rsid w:val="00CB2E95"/>
    <w:rsid w:val="00CB2F38"/>
    <w:rsid w:val="00CB3001"/>
    <w:rsid w:val="00CB3028"/>
    <w:rsid w:val="00CB34F5"/>
    <w:rsid w:val="00CB3627"/>
    <w:rsid w:val="00CB3661"/>
    <w:rsid w:val="00CB36CC"/>
    <w:rsid w:val="00CB36FD"/>
    <w:rsid w:val="00CB38E9"/>
    <w:rsid w:val="00CB38EC"/>
    <w:rsid w:val="00CB3A47"/>
    <w:rsid w:val="00CB3A49"/>
    <w:rsid w:val="00CB3A89"/>
    <w:rsid w:val="00CB3ADF"/>
    <w:rsid w:val="00CB3AE0"/>
    <w:rsid w:val="00CB3EF7"/>
    <w:rsid w:val="00CB3FD3"/>
    <w:rsid w:val="00CB419D"/>
    <w:rsid w:val="00CB4262"/>
    <w:rsid w:val="00CB426F"/>
    <w:rsid w:val="00CB4320"/>
    <w:rsid w:val="00CB43D4"/>
    <w:rsid w:val="00CB440F"/>
    <w:rsid w:val="00CB4493"/>
    <w:rsid w:val="00CB450A"/>
    <w:rsid w:val="00CB450B"/>
    <w:rsid w:val="00CB459F"/>
    <w:rsid w:val="00CB47B4"/>
    <w:rsid w:val="00CB4808"/>
    <w:rsid w:val="00CB4953"/>
    <w:rsid w:val="00CB4A0E"/>
    <w:rsid w:val="00CB4C14"/>
    <w:rsid w:val="00CB4E50"/>
    <w:rsid w:val="00CB50C9"/>
    <w:rsid w:val="00CB5138"/>
    <w:rsid w:val="00CB5166"/>
    <w:rsid w:val="00CB51D2"/>
    <w:rsid w:val="00CB5566"/>
    <w:rsid w:val="00CB56E5"/>
    <w:rsid w:val="00CB58B4"/>
    <w:rsid w:val="00CB58E4"/>
    <w:rsid w:val="00CB5916"/>
    <w:rsid w:val="00CB59B0"/>
    <w:rsid w:val="00CB5A92"/>
    <w:rsid w:val="00CB5AD1"/>
    <w:rsid w:val="00CB5C24"/>
    <w:rsid w:val="00CB5CD8"/>
    <w:rsid w:val="00CB5DD6"/>
    <w:rsid w:val="00CB5E15"/>
    <w:rsid w:val="00CB5E4E"/>
    <w:rsid w:val="00CB61BA"/>
    <w:rsid w:val="00CB63A8"/>
    <w:rsid w:val="00CB651C"/>
    <w:rsid w:val="00CB6541"/>
    <w:rsid w:val="00CB66B0"/>
    <w:rsid w:val="00CB676D"/>
    <w:rsid w:val="00CB6815"/>
    <w:rsid w:val="00CB6C5D"/>
    <w:rsid w:val="00CB6CAF"/>
    <w:rsid w:val="00CB6CC9"/>
    <w:rsid w:val="00CB6D97"/>
    <w:rsid w:val="00CB6F82"/>
    <w:rsid w:val="00CB705F"/>
    <w:rsid w:val="00CB720F"/>
    <w:rsid w:val="00CB7298"/>
    <w:rsid w:val="00CB7455"/>
    <w:rsid w:val="00CB7507"/>
    <w:rsid w:val="00CB752E"/>
    <w:rsid w:val="00CB76A9"/>
    <w:rsid w:val="00CB76D9"/>
    <w:rsid w:val="00CB770A"/>
    <w:rsid w:val="00CB7738"/>
    <w:rsid w:val="00CB773D"/>
    <w:rsid w:val="00CB78AB"/>
    <w:rsid w:val="00CB799F"/>
    <w:rsid w:val="00CB79D9"/>
    <w:rsid w:val="00CB7AAF"/>
    <w:rsid w:val="00CB7C6B"/>
    <w:rsid w:val="00CB7C70"/>
    <w:rsid w:val="00CB7C9E"/>
    <w:rsid w:val="00CB7D9E"/>
    <w:rsid w:val="00CB7EA6"/>
    <w:rsid w:val="00CB7FC5"/>
    <w:rsid w:val="00CC009B"/>
    <w:rsid w:val="00CC00F4"/>
    <w:rsid w:val="00CC01D9"/>
    <w:rsid w:val="00CC030D"/>
    <w:rsid w:val="00CC0438"/>
    <w:rsid w:val="00CC0476"/>
    <w:rsid w:val="00CC0587"/>
    <w:rsid w:val="00CC06AC"/>
    <w:rsid w:val="00CC06F9"/>
    <w:rsid w:val="00CC0891"/>
    <w:rsid w:val="00CC0926"/>
    <w:rsid w:val="00CC0ACD"/>
    <w:rsid w:val="00CC0B3F"/>
    <w:rsid w:val="00CC0BEE"/>
    <w:rsid w:val="00CC10AF"/>
    <w:rsid w:val="00CC1148"/>
    <w:rsid w:val="00CC11AB"/>
    <w:rsid w:val="00CC11EE"/>
    <w:rsid w:val="00CC12AF"/>
    <w:rsid w:val="00CC1388"/>
    <w:rsid w:val="00CC1424"/>
    <w:rsid w:val="00CC1481"/>
    <w:rsid w:val="00CC1543"/>
    <w:rsid w:val="00CC15A3"/>
    <w:rsid w:val="00CC1622"/>
    <w:rsid w:val="00CC1909"/>
    <w:rsid w:val="00CC1E28"/>
    <w:rsid w:val="00CC1E5E"/>
    <w:rsid w:val="00CC1EB0"/>
    <w:rsid w:val="00CC1ECF"/>
    <w:rsid w:val="00CC2024"/>
    <w:rsid w:val="00CC2037"/>
    <w:rsid w:val="00CC20BB"/>
    <w:rsid w:val="00CC20F9"/>
    <w:rsid w:val="00CC220F"/>
    <w:rsid w:val="00CC222E"/>
    <w:rsid w:val="00CC2243"/>
    <w:rsid w:val="00CC2248"/>
    <w:rsid w:val="00CC227A"/>
    <w:rsid w:val="00CC2480"/>
    <w:rsid w:val="00CC24CB"/>
    <w:rsid w:val="00CC255D"/>
    <w:rsid w:val="00CC2694"/>
    <w:rsid w:val="00CC27FB"/>
    <w:rsid w:val="00CC29A4"/>
    <w:rsid w:val="00CC29E8"/>
    <w:rsid w:val="00CC2B66"/>
    <w:rsid w:val="00CC2B68"/>
    <w:rsid w:val="00CC2EC0"/>
    <w:rsid w:val="00CC2F52"/>
    <w:rsid w:val="00CC303C"/>
    <w:rsid w:val="00CC3042"/>
    <w:rsid w:val="00CC3168"/>
    <w:rsid w:val="00CC330E"/>
    <w:rsid w:val="00CC3344"/>
    <w:rsid w:val="00CC3461"/>
    <w:rsid w:val="00CC3487"/>
    <w:rsid w:val="00CC370A"/>
    <w:rsid w:val="00CC3A30"/>
    <w:rsid w:val="00CC3A3E"/>
    <w:rsid w:val="00CC3B22"/>
    <w:rsid w:val="00CC3BE4"/>
    <w:rsid w:val="00CC3CD1"/>
    <w:rsid w:val="00CC4021"/>
    <w:rsid w:val="00CC409E"/>
    <w:rsid w:val="00CC4183"/>
    <w:rsid w:val="00CC4277"/>
    <w:rsid w:val="00CC42D0"/>
    <w:rsid w:val="00CC43BC"/>
    <w:rsid w:val="00CC4582"/>
    <w:rsid w:val="00CC4660"/>
    <w:rsid w:val="00CC4752"/>
    <w:rsid w:val="00CC47CE"/>
    <w:rsid w:val="00CC4891"/>
    <w:rsid w:val="00CC4ADD"/>
    <w:rsid w:val="00CC4B95"/>
    <w:rsid w:val="00CC4D69"/>
    <w:rsid w:val="00CC4EF6"/>
    <w:rsid w:val="00CC4F12"/>
    <w:rsid w:val="00CC4FB4"/>
    <w:rsid w:val="00CC5001"/>
    <w:rsid w:val="00CC5143"/>
    <w:rsid w:val="00CC51C3"/>
    <w:rsid w:val="00CC521A"/>
    <w:rsid w:val="00CC52AD"/>
    <w:rsid w:val="00CC5370"/>
    <w:rsid w:val="00CC53A9"/>
    <w:rsid w:val="00CC53F1"/>
    <w:rsid w:val="00CC544F"/>
    <w:rsid w:val="00CC5498"/>
    <w:rsid w:val="00CC54E9"/>
    <w:rsid w:val="00CC55FB"/>
    <w:rsid w:val="00CC5643"/>
    <w:rsid w:val="00CC569A"/>
    <w:rsid w:val="00CC56E2"/>
    <w:rsid w:val="00CC576C"/>
    <w:rsid w:val="00CC580F"/>
    <w:rsid w:val="00CC594F"/>
    <w:rsid w:val="00CC59B9"/>
    <w:rsid w:val="00CC5A78"/>
    <w:rsid w:val="00CC5E6A"/>
    <w:rsid w:val="00CC5EA9"/>
    <w:rsid w:val="00CC5F46"/>
    <w:rsid w:val="00CC5FFB"/>
    <w:rsid w:val="00CC6111"/>
    <w:rsid w:val="00CC64DA"/>
    <w:rsid w:val="00CC650D"/>
    <w:rsid w:val="00CC6595"/>
    <w:rsid w:val="00CC66B3"/>
    <w:rsid w:val="00CC66BE"/>
    <w:rsid w:val="00CC677B"/>
    <w:rsid w:val="00CC67A3"/>
    <w:rsid w:val="00CC68EC"/>
    <w:rsid w:val="00CC6ACB"/>
    <w:rsid w:val="00CC6AE3"/>
    <w:rsid w:val="00CC6DC4"/>
    <w:rsid w:val="00CC6ED5"/>
    <w:rsid w:val="00CC6F78"/>
    <w:rsid w:val="00CC7127"/>
    <w:rsid w:val="00CC7196"/>
    <w:rsid w:val="00CC730E"/>
    <w:rsid w:val="00CC7317"/>
    <w:rsid w:val="00CC7357"/>
    <w:rsid w:val="00CC7422"/>
    <w:rsid w:val="00CC754C"/>
    <w:rsid w:val="00CC76C6"/>
    <w:rsid w:val="00CC77F2"/>
    <w:rsid w:val="00CC7830"/>
    <w:rsid w:val="00CC792B"/>
    <w:rsid w:val="00CC7A2D"/>
    <w:rsid w:val="00CC7ABD"/>
    <w:rsid w:val="00CC7B03"/>
    <w:rsid w:val="00CC7D42"/>
    <w:rsid w:val="00CC7D4A"/>
    <w:rsid w:val="00CC7E54"/>
    <w:rsid w:val="00CC7E5E"/>
    <w:rsid w:val="00CC7E70"/>
    <w:rsid w:val="00CC7EB4"/>
    <w:rsid w:val="00CC7EFD"/>
    <w:rsid w:val="00CC7F8E"/>
    <w:rsid w:val="00CC7FA7"/>
    <w:rsid w:val="00CC7FC1"/>
    <w:rsid w:val="00CD0048"/>
    <w:rsid w:val="00CD0299"/>
    <w:rsid w:val="00CD0477"/>
    <w:rsid w:val="00CD04C1"/>
    <w:rsid w:val="00CD063F"/>
    <w:rsid w:val="00CD07D4"/>
    <w:rsid w:val="00CD0802"/>
    <w:rsid w:val="00CD08CB"/>
    <w:rsid w:val="00CD09BD"/>
    <w:rsid w:val="00CD0B39"/>
    <w:rsid w:val="00CD0B4F"/>
    <w:rsid w:val="00CD0B78"/>
    <w:rsid w:val="00CD0B9E"/>
    <w:rsid w:val="00CD0CAA"/>
    <w:rsid w:val="00CD0CF9"/>
    <w:rsid w:val="00CD0D13"/>
    <w:rsid w:val="00CD0D42"/>
    <w:rsid w:val="00CD1089"/>
    <w:rsid w:val="00CD10D6"/>
    <w:rsid w:val="00CD11A0"/>
    <w:rsid w:val="00CD120F"/>
    <w:rsid w:val="00CD1283"/>
    <w:rsid w:val="00CD1287"/>
    <w:rsid w:val="00CD12C4"/>
    <w:rsid w:val="00CD12E7"/>
    <w:rsid w:val="00CD14A7"/>
    <w:rsid w:val="00CD150C"/>
    <w:rsid w:val="00CD1581"/>
    <w:rsid w:val="00CD15C0"/>
    <w:rsid w:val="00CD16B5"/>
    <w:rsid w:val="00CD18AB"/>
    <w:rsid w:val="00CD1EE6"/>
    <w:rsid w:val="00CD20AF"/>
    <w:rsid w:val="00CD21F2"/>
    <w:rsid w:val="00CD2728"/>
    <w:rsid w:val="00CD276F"/>
    <w:rsid w:val="00CD27C3"/>
    <w:rsid w:val="00CD280F"/>
    <w:rsid w:val="00CD2937"/>
    <w:rsid w:val="00CD2B14"/>
    <w:rsid w:val="00CD2B1C"/>
    <w:rsid w:val="00CD2B21"/>
    <w:rsid w:val="00CD3073"/>
    <w:rsid w:val="00CD315F"/>
    <w:rsid w:val="00CD33D2"/>
    <w:rsid w:val="00CD34B9"/>
    <w:rsid w:val="00CD34C8"/>
    <w:rsid w:val="00CD3597"/>
    <w:rsid w:val="00CD35B3"/>
    <w:rsid w:val="00CD361C"/>
    <w:rsid w:val="00CD368D"/>
    <w:rsid w:val="00CD3888"/>
    <w:rsid w:val="00CD392C"/>
    <w:rsid w:val="00CD39F7"/>
    <w:rsid w:val="00CD3A7B"/>
    <w:rsid w:val="00CD3B73"/>
    <w:rsid w:val="00CD3C84"/>
    <w:rsid w:val="00CD3C89"/>
    <w:rsid w:val="00CD3D4F"/>
    <w:rsid w:val="00CD4021"/>
    <w:rsid w:val="00CD40C8"/>
    <w:rsid w:val="00CD4311"/>
    <w:rsid w:val="00CD44C1"/>
    <w:rsid w:val="00CD467F"/>
    <w:rsid w:val="00CD48BA"/>
    <w:rsid w:val="00CD48BF"/>
    <w:rsid w:val="00CD4998"/>
    <w:rsid w:val="00CD4B9D"/>
    <w:rsid w:val="00CD4BB7"/>
    <w:rsid w:val="00CD4BBD"/>
    <w:rsid w:val="00CD4D73"/>
    <w:rsid w:val="00CD4D81"/>
    <w:rsid w:val="00CD4E23"/>
    <w:rsid w:val="00CD4E74"/>
    <w:rsid w:val="00CD4E84"/>
    <w:rsid w:val="00CD4F3D"/>
    <w:rsid w:val="00CD4F3F"/>
    <w:rsid w:val="00CD4F65"/>
    <w:rsid w:val="00CD4FC8"/>
    <w:rsid w:val="00CD511C"/>
    <w:rsid w:val="00CD5120"/>
    <w:rsid w:val="00CD514D"/>
    <w:rsid w:val="00CD52E4"/>
    <w:rsid w:val="00CD5315"/>
    <w:rsid w:val="00CD553D"/>
    <w:rsid w:val="00CD5605"/>
    <w:rsid w:val="00CD58B0"/>
    <w:rsid w:val="00CD595F"/>
    <w:rsid w:val="00CD5A3B"/>
    <w:rsid w:val="00CD5ADE"/>
    <w:rsid w:val="00CD5B6C"/>
    <w:rsid w:val="00CD5BD4"/>
    <w:rsid w:val="00CD5E36"/>
    <w:rsid w:val="00CD5E67"/>
    <w:rsid w:val="00CD5E85"/>
    <w:rsid w:val="00CD5FA1"/>
    <w:rsid w:val="00CD609A"/>
    <w:rsid w:val="00CD6338"/>
    <w:rsid w:val="00CD63F4"/>
    <w:rsid w:val="00CD64E9"/>
    <w:rsid w:val="00CD6530"/>
    <w:rsid w:val="00CD6533"/>
    <w:rsid w:val="00CD66E9"/>
    <w:rsid w:val="00CD6723"/>
    <w:rsid w:val="00CD67EA"/>
    <w:rsid w:val="00CD681D"/>
    <w:rsid w:val="00CD6B44"/>
    <w:rsid w:val="00CD6BAF"/>
    <w:rsid w:val="00CD6C06"/>
    <w:rsid w:val="00CD6CED"/>
    <w:rsid w:val="00CD6DB2"/>
    <w:rsid w:val="00CD6F0F"/>
    <w:rsid w:val="00CD7049"/>
    <w:rsid w:val="00CD7050"/>
    <w:rsid w:val="00CD714A"/>
    <w:rsid w:val="00CD720C"/>
    <w:rsid w:val="00CD721D"/>
    <w:rsid w:val="00CD730E"/>
    <w:rsid w:val="00CD75FB"/>
    <w:rsid w:val="00CD797A"/>
    <w:rsid w:val="00CD7A04"/>
    <w:rsid w:val="00CD7BEA"/>
    <w:rsid w:val="00CD7BFC"/>
    <w:rsid w:val="00CD7E3B"/>
    <w:rsid w:val="00CD7F8B"/>
    <w:rsid w:val="00CE0062"/>
    <w:rsid w:val="00CE009C"/>
    <w:rsid w:val="00CE0191"/>
    <w:rsid w:val="00CE01EF"/>
    <w:rsid w:val="00CE0380"/>
    <w:rsid w:val="00CE0486"/>
    <w:rsid w:val="00CE04F9"/>
    <w:rsid w:val="00CE06CF"/>
    <w:rsid w:val="00CE073C"/>
    <w:rsid w:val="00CE0753"/>
    <w:rsid w:val="00CE07C2"/>
    <w:rsid w:val="00CE0988"/>
    <w:rsid w:val="00CE09A1"/>
    <w:rsid w:val="00CE09AB"/>
    <w:rsid w:val="00CE0B0E"/>
    <w:rsid w:val="00CE0F2E"/>
    <w:rsid w:val="00CE0F42"/>
    <w:rsid w:val="00CE0FBA"/>
    <w:rsid w:val="00CE105D"/>
    <w:rsid w:val="00CE119E"/>
    <w:rsid w:val="00CE11BF"/>
    <w:rsid w:val="00CE1234"/>
    <w:rsid w:val="00CE1265"/>
    <w:rsid w:val="00CE12CC"/>
    <w:rsid w:val="00CE1306"/>
    <w:rsid w:val="00CE14CB"/>
    <w:rsid w:val="00CE153D"/>
    <w:rsid w:val="00CE1565"/>
    <w:rsid w:val="00CE156D"/>
    <w:rsid w:val="00CE1575"/>
    <w:rsid w:val="00CE18F2"/>
    <w:rsid w:val="00CE1926"/>
    <w:rsid w:val="00CE1958"/>
    <w:rsid w:val="00CE1ADA"/>
    <w:rsid w:val="00CE1D4D"/>
    <w:rsid w:val="00CE1E17"/>
    <w:rsid w:val="00CE1E46"/>
    <w:rsid w:val="00CE1E7F"/>
    <w:rsid w:val="00CE1F18"/>
    <w:rsid w:val="00CE2098"/>
    <w:rsid w:val="00CE2170"/>
    <w:rsid w:val="00CE2251"/>
    <w:rsid w:val="00CE2261"/>
    <w:rsid w:val="00CE2395"/>
    <w:rsid w:val="00CE24C7"/>
    <w:rsid w:val="00CE258E"/>
    <w:rsid w:val="00CE25D4"/>
    <w:rsid w:val="00CE26EC"/>
    <w:rsid w:val="00CE26F1"/>
    <w:rsid w:val="00CE2794"/>
    <w:rsid w:val="00CE27B2"/>
    <w:rsid w:val="00CE299B"/>
    <w:rsid w:val="00CE2A33"/>
    <w:rsid w:val="00CE2A38"/>
    <w:rsid w:val="00CE2A44"/>
    <w:rsid w:val="00CE2C2D"/>
    <w:rsid w:val="00CE2F55"/>
    <w:rsid w:val="00CE2F93"/>
    <w:rsid w:val="00CE317D"/>
    <w:rsid w:val="00CE31B6"/>
    <w:rsid w:val="00CE322B"/>
    <w:rsid w:val="00CE32CA"/>
    <w:rsid w:val="00CE3378"/>
    <w:rsid w:val="00CE34E9"/>
    <w:rsid w:val="00CE34F3"/>
    <w:rsid w:val="00CE36F1"/>
    <w:rsid w:val="00CE37B0"/>
    <w:rsid w:val="00CE38C7"/>
    <w:rsid w:val="00CE3BB7"/>
    <w:rsid w:val="00CE3C3A"/>
    <w:rsid w:val="00CE3CDD"/>
    <w:rsid w:val="00CE3EC0"/>
    <w:rsid w:val="00CE4002"/>
    <w:rsid w:val="00CE4032"/>
    <w:rsid w:val="00CE427F"/>
    <w:rsid w:val="00CE439A"/>
    <w:rsid w:val="00CE4459"/>
    <w:rsid w:val="00CE453A"/>
    <w:rsid w:val="00CE46A4"/>
    <w:rsid w:val="00CE4710"/>
    <w:rsid w:val="00CE478C"/>
    <w:rsid w:val="00CE4793"/>
    <w:rsid w:val="00CE47B7"/>
    <w:rsid w:val="00CE47CE"/>
    <w:rsid w:val="00CE482F"/>
    <w:rsid w:val="00CE48BA"/>
    <w:rsid w:val="00CE4AF7"/>
    <w:rsid w:val="00CE4D13"/>
    <w:rsid w:val="00CE4E1A"/>
    <w:rsid w:val="00CE4E47"/>
    <w:rsid w:val="00CE4EAF"/>
    <w:rsid w:val="00CE4FD9"/>
    <w:rsid w:val="00CE4FDF"/>
    <w:rsid w:val="00CE500F"/>
    <w:rsid w:val="00CE50AF"/>
    <w:rsid w:val="00CE50C1"/>
    <w:rsid w:val="00CE50D9"/>
    <w:rsid w:val="00CE5130"/>
    <w:rsid w:val="00CE520E"/>
    <w:rsid w:val="00CE5285"/>
    <w:rsid w:val="00CE5359"/>
    <w:rsid w:val="00CE53D9"/>
    <w:rsid w:val="00CE5498"/>
    <w:rsid w:val="00CE562C"/>
    <w:rsid w:val="00CE5640"/>
    <w:rsid w:val="00CE5828"/>
    <w:rsid w:val="00CE5837"/>
    <w:rsid w:val="00CE5861"/>
    <w:rsid w:val="00CE5951"/>
    <w:rsid w:val="00CE59D5"/>
    <w:rsid w:val="00CE59F9"/>
    <w:rsid w:val="00CE5BF2"/>
    <w:rsid w:val="00CE5C6A"/>
    <w:rsid w:val="00CE5D0E"/>
    <w:rsid w:val="00CE5DC8"/>
    <w:rsid w:val="00CE5F01"/>
    <w:rsid w:val="00CE6241"/>
    <w:rsid w:val="00CE627B"/>
    <w:rsid w:val="00CE62F7"/>
    <w:rsid w:val="00CE63EB"/>
    <w:rsid w:val="00CE6535"/>
    <w:rsid w:val="00CE65F8"/>
    <w:rsid w:val="00CE6776"/>
    <w:rsid w:val="00CE69B6"/>
    <w:rsid w:val="00CE69D1"/>
    <w:rsid w:val="00CE6A84"/>
    <w:rsid w:val="00CE6B52"/>
    <w:rsid w:val="00CE6BE1"/>
    <w:rsid w:val="00CE6CBA"/>
    <w:rsid w:val="00CE6D57"/>
    <w:rsid w:val="00CE6D93"/>
    <w:rsid w:val="00CE6F41"/>
    <w:rsid w:val="00CE701B"/>
    <w:rsid w:val="00CE7065"/>
    <w:rsid w:val="00CE7126"/>
    <w:rsid w:val="00CE712A"/>
    <w:rsid w:val="00CE71D2"/>
    <w:rsid w:val="00CE71EA"/>
    <w:rsid w:val="00CE7227"/>
    <w:rsid w:val="00CE729C"/>
    <w:rsid w:val="00CE7398"/>
    <w:rsid w:val="00CE74E0"/>
    <w:rsid w:val="00CE7673"/>
    <w:rsid w:val="00CE77F0"/>
    <w:rsid w:val="00CE78AD"/>
    <w:rsid w:val="00CE797A"/>
    <w:rsid w:val="00CE798D"/>
    <w:rsid w:val="00CE7990"/>
    <w:rsid w:val="00CE79BD"/>
    <w:rsid w:val="00CE7A1F"/>
    <w:rsid w:val="00CE7AB8"/>
    <w:rsid w:val="00CE7B6D"/>
    <w:rsid w:val="00CE7BE5"/>
    <w:rsid w:val="00CE7D78"/>
    <w:rsid w:val="00CE7D9C"/>
    <w:rsid w:val="00CE7DBB"/>
    <w:rsid w:val="00CE7DE6"/>
    <w:rsid w:val="00CE7EB2"/>
    <w:rsid w:val="00CF002B"/>
    <w:rsid w:val="00CF0050"/>
    <w:rsid w:val="00CF0058"/>
    <w:rsid w:val="00CF00A8"/>
    <w:rsid w:val="00CF0164"/>
    <w:rsid w:val="00CF017C"/>
    <w:rsid w:val="00CF022A"/>
    <w:rsid w:val="00CF02B1"/>
    <w:rsid w:val="00CF0423"/>
    <w:rsid w:val="00CF0623"/>
    <w:rsid w:val="00CF0734"/>
    <w:rsid w:val="00CF0768"/>
    <w:rsid w:val="00CF077A"/>
    <w:rsid w:val="00CF07A9"/>
    <w:rsid w:val="00CF0849"/>
    <w:rsid w:val="00CF0AAA"/>
    <w:rsid w:val="00CF0B7E"/>
    <w:rsid w:val="00CF0BF1"/>
    <w:rsid w:val="00CF0BF3"/>
    <w:rsid w:val="00CF0C60"/>
    <w:rsid w:val="00CF0EAD"/>
    <w:rsid w:val="00CF0FC7"/>
    <w:rsid w:val="00CF1066"/>
    <w:rsid w:val="00CF108D"/>
    <w:rsid w:val="00CF10BE"/>
    <w:rsid w:val="00CF1161"/>
    <w:rsid w:val="00CF126D"/>
    <w:rsid w:val="00CF12F7"/>
    <w:rsid w:val="00CF1343"/>
    <w:rsid w:val="00CF1390"/>
    <w:rsid w:val="00CF13D0"/>
    <w:rsid w:val="00CF1409"/>
    <w:rsid w:val="00CF14F4"/>
    <w:rsid w:val="00CF153C"/>
    <w:rsid w:val="00CF157B"/>
    <w:rsid w:val="00CF16B2"/>
    <w:rsid w:val="00CF1737"/>
    <w:rsid w:val="00CF182A"/>
    <w:rsid w:val="00CF1865"/>
    <w:rsid w:val="00CF188B"/>
    <w:rsid w:val="00CF18A8"/>
    <w:rsid w:val="00CF19B5"/>
    <w:rsid w:val="00CF1A91"/>
    <w:rsid w:val="00CF1AFC"/>
    <w:rsid w:val="00CF1B1E"/>
    <w:rsid w:val="00CF1B76"/>
    <w:rsid w:val="00CF1C1D"/>
    <w:rsid w:val="00CF1C7B"/>
    <w:rsid w:val="00CF1D19"/>
    <w:rsid w:val="00CF213E"/>
    <w:rsid w:val="00CF233A"/>
    <w:rsid w:val="00CF238B"/>
    <w:rsid w:val="00CF248D"/>
    <w:rsid w:val="00CF250E"/>
    <w:rsid w:val="00CF25BB"/>
    <w:rsid w:val="00CF268C"/>
    <w:rsid w:val="00CF2756"/>
    <w:rsid w:val="00CF2A6F"/>
    <w:rsid w:val="00CF2A86"/>
    <w:rsid w:val="00CF2AD6"/>
    <w:rsid w:val="00CF2E3C"/>
    <w:rsid w:val="00CF2E6B"/>
    <w:rsid w:val="00CF2F34"/>
    <w:rsid w:val="00CF300E"/>
    <w:rsid w:val="00CF3017"/>
    <w:rsid w:val="00CF3078"/>
    <w:rsid w:val="00CF320B"/>
    <w:rsid w:val="00CF35A9"/>
    <w:rsid w:val="00CF3619"/>
    <w:rsid w:val="00CF3668"/>
    <w:rsid w:val="00CF387B"/>
    <w:rsid w:val="00CF39B7"/>
    <w:rsid w:val="00CF3A53"/>
    <w:rsid w:val="00CF3AE4"/>
    <w:rsid w:val="00CF3B85"/>
    <w:rsid w:val="00CF41BC"/>
    <w:rsid w:val="00CF4439"/>
    <w:rsid w:val="00CF460B"/>
    <w:rsid w:val="00CF463B"/>
    <w:rsid w:val="00CF465C"/>
    <w:rsid w:val="00CF4800"/>
    <w:rsid w:val="00CF4A2A"/>
    <w:rsid w:val="00CF4AB4"/>
    <w:rsid w:val="00CF4BD6"/>
    <w:rsid w:val="00CF4BF1"/>
    <w:rsid w:val="00CF4CFC"/>
    <w:rsid w:val="00CF4D2A"/>
    <w:rsid w:val="00CF4D61"/>
    <w:rsid w:val="00CF4D7D"/>
    <w:rsid w:val="00CF4F3E"/>
    <w:rsid w:val="00CF5004"/>
    <w:rsid w:val="00CF5131"/>
    <w:rsid w:val="00CF5333"/>
    <w:rsid w:val="00CF5396"/>
    <w:rsid w:val="00CF539A"/>
    <w:rsid w:val="00CF53AB"/>
    <w:rsid w:val="00CF541C"/>
    <w:rsid w:val="00CF5454"/>
    <w:rsid w:val="00CF54E4"/>
    <w:rsid w:val="00CF5595"/>
    <w:rsid w:val="00CF5715"/>
    <w:rsid w:val="00CF57A8"/>
    <w:rsid w:val="00CF5999"/>
    <w:rsid w:val="00CF5A31"/>
    <w:rsid w:val="00CF5AA1"/>
    <w:rsid w:val="00CF5AEB"/>
    <w:rsid w:val="00CF5B03"/>
    <w:rsid w:val="00CF5CF4"/>
    <w:rsid w:val="00CF5E5D"/>
    <w:rsid w:val="00CF5EC1"/>
    <w:rsid w:val="00CF5F29"/>
    <w:rsid w:val="00CF5F31"/>
    <w:rsid w:val="00CF5FB0"/>
    <w:rsid w:val="00CF604D"/>
    <w:rsid w:val="00CF6082"/>
    <w:rsid w:val="00CF60D8"/>
    <w:rsid w:val="00CF618F"/>
    <w:rsid w:val="00CF6380"/>
    <w:rsid w:val="00CF672B"/>
    <w:rsid w:val="00CF685C"/>
    <w:rsid w:val="00CF6869"/>
    <w:rsid w:val="00CF69D6"/>
    <w:rsid w:val="00CF6A24"/>
    <w:rsid w:val="00CF6BA6"/>
    <w:rsid w:val="00CF6BDC"/>
    <w:rsid w:val="00CF6DF3"/>
    <w:rsid w:val="00CF6E78"/>
    <w:rsid w:val="00CF712A"/>
    <w:rsid w:val="00CF7266"/>
    <w:rsid w:val="00CF73E9"/>
    <w:rsid w:val="00CF750F"/>
    <w:rsid w:val="00CF76A4"/>
    <w:rsid w:val="00CF770F"/>
    <w:rsid w:val="00CF7733"/>
    <w:rsid w:val="00CF77CA"/>
    <w:rsid w:val="00CF7865"/>
    <w:rsid w:val="00CF78C1"/>
    <w:rsid w:val="00CF7982"/>
    <w:rsid w:val="00CF79E8"/>
    <w:rsid w:val="00CF7C6B"/>
    <w:rsid w:val="00CF7D8F"/>
    <w:rsid w:val="00D001D0"/>
    <w:rsid w:val="00D0031E"/>
    <w:rsid w:val="00D00375"/>
    <w:rsid w:val="00D003DE"/>
    <w:rsid w:val="00D0057D"/>
    <w:rsid w:val="00D005FE"/>
    <w:rsid w:val="00D0083D"/>
    <w:rsid w:val="00D008D0"/>
    <w:rsid w:val="00D008DB"/>
    <w:rsid w:val="00D008EF"/>
    <w:rsid w:val="00D00A2E"/>
    <w:rsid w:val="00D00C9B"/>
    <w:rsid w:val="00D00DE4"/>
    <w:rsid w:val="00D00E3E"/>
    <w:rsid w:val="00D00EE9"/>
    <w:rsid w:val="00D00F60"/>
    <w:rsid w:val="00D0104F"/>
    <w:rsid w:val="00D01104"/>
    <w:rsid w:val="00D014F3"/>
    <w:rsid w:val="00D01527"/>
    <w:rsid w:val="00D0155E"/>
    <w:rsid w:val="00D016D1"/>
    <w:rsid w:val="00D0170C"/>
    <w:rsid w:val="00D0181E"/>
    <w:rsid w:val="00D0186B"/>
    <w:rsid w:val="00D01897"/>
    <w:rsid w:val="00D018A6"/>
    <w:rsid w:val="00D01A69"/>
    <w:rsid w:val="00D01BF6"/>
    <w:rsid w:val="00D01C82"/>
    <w:rsid w:val="00D01CB7"/>
    <w:rsid w:val="00D01D01"/>
    <w:rsid w:val="00D01D99"/>
    <w:rsid w:val="00D01EEB"/>
    <w:rsid w:val="00D02030"/>
    <w:rsid w:val="00D0203A"/>
    <w:rsid w:val="00D0210F"/>
    <w:rsid w:val="00D02144"/>
    <w:rsid w:val="00D02303"/>
    <w:rsid w:val="00D02324"/>
    <w:rsid w:val="00D0235D"/>
    <w:rsid w:val="00D02380"/>
    <w:rsid w:val="00D023C5"/>
    <w:rsid w:val="00D023FE"/>
    <w:rsid w:val="00D02509"/>
    <w:rsid w:val="00D025E3"/>
    <w:rsid w:val="00D025E5"/>
    <w:rsid w:val="00D02746"/>
    <w:rsid w:val="00D0276D"/>
    <w:rsid w:val="00D027E5"/>
    <w:rsid w:val="00D02836"/>
    <w:rsid w:val="00D02970"/>
    <w:rsid w:val="00D02A7E"/>
    <w:rsid w:val="00D02B06"/>
    <w:rsid w:val="00D02B6E"/>
    <w:rsid w:val="00D02BCB"/>
    <w:rsid w:val="00D02C4A"/>
    <w:rsid w:val="00D02CF7"/>
    <w:rsid w:val="00D02D70"/>
    <w:rsid w:val="00D02E3E"/>
    <w:rsid w:val="00D02F4F"/>
    <w:rsid w:val="00D0305D"/>
    <w:rsid w:val="00D03094"/>
    <w:rsid w:val="00D030A7"/>
    <w:rsid w:val="00D03184"/>
    <w:rsid w:val="00D0318C"/>
    <w:rsid w:val="00D032A3"/>
    <w:rsid w:val="00D03422"/>
    <w:rsid w:val="00D034DD"/>
    <w:rsid w:val="00D035B3"/>
    <w:rsid w:val="00D035E3"/>
    <w:rsid w:val="00D0369A"/>
    <w:rsid w:val="00D03740"/>
    <w:rsid w:val="00D03759"/>
    <w:rsid w:val="00D0383E"/>
    <w:rsid w:val="00D0397E"/>
    <w:rsid w:val="00D03B47"/>
    <w:rsid w:val="00D03B76"/>
    <w:rsid w:val="00D03D17"/>
    <w:rsid w:val="00D03D64"/>
    <w:rsid w:val="00D03D91"/>
    <w:rsid w:val="00D03DC9"/>
    <w:rsid w:val="00D03EDE"/>
    <w:rsid w:val="00D03F39"/>
    <w:rsid w:val="00D03F7E"/>
    <w:rsid w:val="00D03F90"/>
    <w:rsid w:val="00D03FF2"/>
    <w:rsid w:val="00D04028"/>
    <w:rsid w:val="00D040F7"/>
    <w:rsid w:val="00D04106"/>
    <w:rsid w:val="00D042B7"/>
    <w:rsid w:val="00D0431F"/>
    <w:rsid w:val="00D044C3"/>
    <w:rsid w:val="00D0461C"/>
    <w:rsid w:val="00D04709"/>
    <w:rsid w:val="00D04799"/>
    <w:rsid w:val="00D047AE"/>
    <w:rsid w:val="00D047C4"/>
    <w:rsid w:val="00D048D0"/>
    <w:rsid w:val="00D04A4B"/>
    <w:rsid w:val="00D04A9B"/>
    <w:rsid w:val="00D04C06"/>
    <w:rsid w:val="00D04C54"/>
    <w:rsid w:val="00D04C9A"/>
    <w:rsid w:val="00D04DFF"/>
    <w:rsid w:val="00D0506E"/>
    <w:rsid w:val="00D0508B"/>
    <w:rsid w:val="00D050B4"/>
    <w:rsid w:val="00D0512C"/>
    <w:rsid w:val="00D052BA"/>
    <w:rsid w:val="00D053BB"/>
    <w:rsid w:val="00D0542C"/>
    <w:rsid w:val="00D05436"/>
    <w:rsid w:val="00D054B8"/>
    <w:rsid w:val="00D055DF"/>
    <w:rsid w:val="00D056C0"/>
    <w:rsid w:val="00D056D4"/>
    <w:rsid w:val="00D057AF"/>
    <w:rsid w:val="00D058E4"/>
    <w:rsid w:val="00D0596B"/>
    <w:rsid w:val="00D059D9"/>
    <w:rsid w:val="00D05AA4"/>
    <w:rsid w:val="00D05B53"/>
    <w:rsid w:val="00D05EB3"/>
    <w:rsid w:val="00D05F39"/>
    <w:rsid w:val="00D06008"/>
    <w:rsid w:val="00D06142"/>
    <w:rsid w:val="00D061C7"/>
    <w:rsid w:val="00D06241"/>
    <w:rsid w:val="00D0624E"/>
    <w:rsid w:val="00D06254"/>
    <w:rsid w:val="00D06383"/>
    <w:rsid w:val="00D0638F"/>
    <w:rsid w:val="00D06523"/>
    <w:rsid w:val="00D06530"/>
    <w:rsid w:val="00D0666D"/>
    <w:rsid w:val="00D06982"/>
    <w:rsid w:val="00D069C9"/>
    <w:rsid w:val="00D06A0C"/>
    <w:rsid w:val="00D06B24"/>
    <w:rsid w:val="00D06BE7"/>
    <w:rsid w:val="00D06F4C"/>
    <w:rsid w:val="00D07074"/>
    <w:rsid w:val="00D070BB"/>
    <w:rsid w:val="00D070D8"/>
    <w:rsid w:val="00D07177"/>
    <w:rsid w:val="00D07266"/>
    <w:rsid w:val="00D07296"/>
    <w:rsid w:val="00D07326"/>
    <w:rsid w:val="00D07368"/>
    <w:rsid w:val="00D073CF"/>
    <w:rsid w:val="00D073F9"/>
    <w:rsid w:val="00D0758C"/>
    <w:rsid w:val="00D075F7"/>
    <w:rsid w:val="00D07862"/>
    <w:rsid w:val="00D078AA"/>
    <w:rsid w:val="00D07902"/>
    <w:rsid w:val="00D079C4"/>
    <w:rsid w:val="00D07A3B"/>
    <w:rsid w:val="00D07AC1"/>
    <w:rsid w:val="00D07F4B"/>
    <w:rsid w:val="00D10010"/>
    <w:rsid w:val="00D10025"/>
    <w:rsid w:val="00D10154"/>
    <w:rsid w:val="00D103DB"/>
    <w:rsid w:val="00D103FE"/>
    <w:rsid w:val="00D10529"/>
    <w:rsid w:val="00D105CB"/>
    <w:rsid w:val="00D10664"/>
    <w:rsid w:val="00D106A9"/>
    <w:rsid w:val="00D106FD"/>
    <w:rsid w:val="00D1072D"/>
    <w:rsid w:val="00D10785"/>
    <w:rsid w:val="00D107BA"/>
    <w:rsid w:val="00D108BC"/>
    <w:rsid w:val="00D10A3B"/>
    <w:rsid w:val="00D10B9D"/>
    <w:rsid w:val="00D10C64"/>
    <w:rsid w:val="00D10D9C"/>
    <w:rsid w:val="00D11056"/>
    <w:rsid w:val="00D11096"/>
    <w:rsid w:val="00D1112B"/>
    <w:rsid w:val="00D113D8"/>
    <w:rsid w:val="00D11705"/>
    <w:rsid w:val="00D11A63"/>
    <w:rsid w:val="00D11ACE"/>
    <w:rsid w:val="00D11AD2"/>
    <w:rsid w:val="00D11B3B"/>
    <w:rsid w:val="00D11B5E"/>
    <w:rsid w:val="00D11D6E"/>
    <w:rsid w:val="00D11E0D"/>
    <w:rsid w:val="00D1207A"/>
    <w:rsid w:val="00D120A4"/>
    <w:rsid w:val="00D1217C"/>
    <w:rsid w:val="00D1234F"/>
    <w:rsid w:val="00D12422"/>
    <w:rsid w:val="00D124A8"/>
    <w:rsid w:val="00D12501"/>
    <w:rsid w:val="00D1251D"/>
    <w:rsid w:val="00D12565"/>
    <w:rsid w:val="00D126CA"/>
    <w:rsid w:val="00D1273F"/>
    <w:rsid w:val="00D12899"/>
    <w:rsid w:val="00D1298D"/>
    <w:rsid w:val="00D129D3"/>
    <w:rsid w:val="00D12B88"/>
    <w:rsid w:val="00D12C9B"/>
    <w:rsid w:val="00D12DD6"/>
    <w:rsid w:val="00D1308D"/>
    <w:rsid w:val="00D1326A"/>
    <w:rsid w:val="00D13355"/>
    <w:rsid w:val="00D13586"/>
    <w:rsid w:val="00D13688"/>
    <w:rsid w:val="00D1368F"/>
    <w:rsid w:val="00D136E3"/>
    <w:rsid w:val="00D13713"/>
    <w:rsid w:val="00D1385A"/>
    <w:rsid w:val="00D138A7"/>
    <w:rsid w:val="00D139DE"/>
    <w:rsid w:val="00D13A18"/>
    <w:rsid w:val="00D13B9B"/>
    <w:rsid w:val="00D13C95"/>
    <w:rsid w:val="00D13CBC"/>
    <w:rsid w:val="00D13DCC"/>
    <w:rsid w:val="00D13F3D"/>
    <w:rsid w:val="00D13FF3"/>
    <w:rsid w:val="00D1417B"/>
    <w:rsid w:val="00D141EE"/>
    <w:rsid w:val="00D1427E"/>
    <w:rsid w:val="00D14316"/>
    <w:rsid w:val="00D14340"/>
    <w:rsid w:val="00D14670"/>
    <w:rsid w:val="00D14742"/>
    <w:rsid w:val="00D14800"/>
    <w:rsid w:val="00D14875"/>
    <w:rsid w:val="00D14A8D"/>
    <w:rsid w:val="00D14AE9"/>
    <w:rsid w:val="00D14BDE"/>
    <w:rsid w:val="00D14C0E"/>
    <w:rsid w:val="00D14C7B"/>
    <w:rsid w:val="00D14DC0"/>
    <w:rsid w:val="00D14ED4"/>
    <w:rsid w:val="00D14FFF"/>
    <w:rsid w:val="00D1517D"/>
    <w:rsid w:val="00D151B2"/>
    <w:rsid w:val="00D151FF"/>
    <w:rsid w:val="00D1525A"/>
    <w:rsid w:val="00D152F4"/>
    <w:rsid w:val="00D153BE"/>
    <w:rsid w:val="00D153C0"/>
    <w:rsid w:val="00D154CD"/>
    <w:rsid w:val="00D1551D"/>
    <w:rsid w:val="00D1556A"/>
    <w:rsid w:val="00D15642"/>
    <w:rsid w:val="00D15647"/>
    <w:rsid w:val="00D15659"/>
    <w:rsid w:val="00D1578C"/>
    <w:rsid w:val="00D15800"/>
    <w:rsid w:val="00D158D8"/>
    <w:rsid w:val="00D1592D"/>
    <w:rsid w:val="00D159B4"/>
    <w:rsid w:val="00D15A52"/>
    <w:rsid w:val="00D15B35"/>
    <w:rsid w:val="00D15C98"/>
    <w:rsid w:val="00D15D0C"/>
    <w:rsid w:val="00D15FFC"/>
    <w:rsid w:val="00D161E3"/>
    <w:rsid w:val="00D163EE"/>
    <w:rsid w:val="00D16687"/>
    <w:rsid w:val="00D1672E"/>
    <w:rsid w:val="00D16B47"/>
    <w:rsid w:val="00D16BCB"/>
    <w:rsid w:val="00D16C2E"/>
    <w:rsid w:val="00D16ED2"/>
    <w:rsid w:val="00D17073"/>
    <w:rsid w:val="00D170C2"/>
    <w:rsid w:val="00D1713D"/>
    <w:rsid w:val="00D17178"/>
    <w:rsid w:val="00D171D1"/>
    <w:rsid w:val="00D1728A"/>
    <w:rsid w:val="00D172B8"/>
    <w:rsid w:val="00D172FA"/>
    <w:rsid w:val="00D1730A"/>
    <w:rsid w:val="00D17331"/>
    <w:rsid w:val="00D174AD"/>
    <w:rsid w:val="00D174C4"/>
    <w:rsid w:val="00D17519"/>
    <w:rsid w:val="00D1753F"/>
    <w:rsid w:val="00D175D0"/>
    <w:rsid w:val="00D1763D"/>
    <w:rsid w:val="00D17718"/>
    <w:rsid w:val="00D178A7"/>
    <w:rsid w:val="00D17955"/>
    <w:rsid w:val="00D17AA7"/>
    <w:rsid w:val="00D17BAC"/>
    <w:rsid w:val="00D17D30"/>
    <w:rsid w:val="00D17D36"/>
    <w:rsid w:val="00D17DFE"/>
    <w:rsid w:val="00D17E7D"/>
    <w:rsid w:val="00D17E96"/>
    <w:rsid w:val="00D17EFD"/>
    <w:rsid w:val="00D17F55"/>
    <w:rsid w:val="00D2001F"/>
    <w:rsid w:val="00D20023"/>
    <w:rsid w:val="00D20095"/>
    <w:rsid w:val="00D20142"/>
    <w:rsid w:val="00D2014D"/>
    <w:rsid w:val="00D201E6"/>
    <w:rsid w:val="00D202B3"/>
    <w:rsid w:val="00D20345"/>
    <w:rsid w:val="00D20357"/>
    <w:rsid w:val="00D203C4"/>
    <w:rsid w:val="00D204A7"/>
    <w:rsid w:val="00D204DB"/>
    <w:rsid w:val="00D20509"/>
    <w:rsid w:val="00D2050C"/>
    <w:rsid w:val="00D2053D"/>
    <w:rsid w:val="00D20644"/>
    <w:rsid w:val="00D2068E"/>
    <w:rsid w:val="00D2079E"/>
    <w:rsid w:val="00D2093E"/>
    <w:rsid w:val="00D20C02"/>
    <w:rsid w:val="00D20CA7"/>
    <w:rsid w:val="00D20DC2"/>
    <w:rsid w:val="00D20F4B"/>
    <w:rsid w:val="00D21004"/>
    <w:rsid w:val="00D2115B"/>
    <w:rsid w:val="00D212B2"/>
    <w:rsid w:val="00D214F8"/>
    <w:rsid w:val="00D21641"/>
    <w:rsid w:val="00D21797"/>
    <w:rsid w:val="00D21821"/>
    <w:rsid w:val="00D218DD"/>
    <w:rsid w:val="00D218E0"/>
    <w:rsid w:val="00D219C2"/>
    <w:rsid w:val="00D21B75"/>
    <w:rsid w:val="00D21C34"/>
    <w:rsid w:val="00D21C6F"/>
    <w:rsid w:val="00D21CF2"/>
    <w:rsid w:val="00D21D26"/>
    <w:rsid w:val="00D21DA6"/>
    <w:rsid w:val="00D21F40"/>
    <w:rsid w:val="00D21FC9"/>
    <w:rsid w:val="00D22004"/>
    <w:rsid w:val="00D22183"/>
    <w:rsid w:val="00D221B0"/>
    <w:rsid w:val="00D222BA"/>
    <w:rsid w:val="00D222F8"/>
    <w:rsid w:val="00D223CC"/>
    <w:rsid w:val="00D223DD"/>
    <w:rsid w:val="00D224DD"/>
    <w:rsid w:val="00D225E9"/>
    <w:rsid w:val="00D22820"/>
    <w:rsid w:val="00D2282F"/>
    <w:rsid w:val="00D22914"/>
    <w:rsid w:val="00D2292C"/>
    <w:rsid w:val="00D229CA"/>
    <w:rsid w:val="00D22AF7"/>
    <w:rsid w:val="00D22B6A"/>
    <w:rsid w:val="00D22B83"/>
    <w:rsid w:val="00D22B97"/>
    <w:rsid w:val="00D22BF1"/>
    <w:rsid w:val="00D22CB3"/>
    <w:rsid w:val="00D22E06"/>
    <w:rsid w:val="00D22E2A"/>
    <w:rsid w:val="00D22F80"/>
    <w:rsid w:val="00D22FB8"/>
    <w:rsid w:val="00D23048"/>
    <w:rsid w:val="00D23061"/>
    <w:rsid w:val="00D2309C"/>
    <w:rsid w:val="00D23140"/>
    <w:rsid w:val="00D233F2"/>
    <w:rsid w:val="00D2341A"/>
    <w:rsid w:val="00D2356E"/>
    <w:rsid w:val="00D235BA"/>
    <w:rsid w:val="00D235DA"/>
    <w:rsid w:val="00D23650"/>
    <w:rsid w:val="00D236C3"/>
    <w:rsid w:val="00D23866"/>
    <w:rsid w:val="00D23B9E"/>
    <w:rsid w:val="00D23C70"/>
    <w:rsid w:val="00D23CBB"/>
    <w:rsid w:val="00D23E71"/>
    <w:rsid w:val="00D23EB8"/>
    <w:rsid w:val="00D23F34"/>
    <w:rsid w:val="00D23F7F"/>
    <w:rsid w:val="00D2409F"/>
    <w:rsid w:val="00D241D3"/>
    <w:rsid w:val="00D2424C"/>
    <w:rsid w:val="00D24311"/>
    <w:rsid w:val="00D2435B"/>
    <w:rsid w:val="00D243C8"/>
    <w:rsid w:val="00D243EB"/>
    <w:rsid w:val="00D243EF"/>
    <w:rsid w:val="00D2449F"/>
    <w:rsid w:val="00D244B6"/>
    <w:rsid w:val="00D246F6"/>
    <w:rsid w:val="00D247C4"/>
    <w:rsid w:val="00D24833"/>
    <w:rsid w:val="00D2483D"/>
    <w:rsid w:val="00D248DE"/>
    <w:rsid w:val="00D249ED"/>
    <w:rsid w:val="00D24F7F"/>
    <w:rsid w:val="00D24F9F"/>
    <w:rsid w:val="00D25003"/>
    <w:rsid w:val="00D2524F"/>
    <w:rsid w:val="00D25349"/>
    <w:rsid w:val="00D2551F"/>
    <w:rsid w:val="00D25530"/>
    <w:rsid w:val="00D257E8"/>
    <w:rsid w:val="00D258A6"/>
    <w:rsid w:val="00D25B13"/>
    <w:rsid w:val="00D25B94"/>
    <w:rsid w:val="00D25D0B"/>
    <w:rsid w:val="00D2603A"/>
    <w:rsid w:val="00D26082"/>
    <w:rsid w:val="00D262C6"/>
    <w:rsid w:val="00D262D3"/>
    <w:rsid w:val="00D26307"/>
    <w:rsid w:val="00D26309"/>
    <w:rsid w:val="00D26355"/>
    <w:rsid w:val="00D264AF"/>
    <w:rsid w:val="00D26537"/>
    <w:rsid w:val="00D265CC"/>
    <w:rsid w:val="00D266A9"/>
    <w:rsid w:val="00D26884"/>
    <w:rsid w:val="00D26958"/>
    <w:rsid w:val="00D26A52"/>
    <w:rsid w:val="00D26B1E"/>
    <w:rsid w:val="00D26B54"/>
    <w:rsid w:val="00D26CAF"/>
    <w:rsid w:val="00D26D00"/>
    <w:rsid w:val="00D26E21"/>
    <w:rsid w:val="00D26FDE"/>
    <w:rsid w:val="00D2736F"/>
    <w:rsid w:val="00D27371"/>
    <w:rsid w:val="00D273C1"/>
    <w:rsid w:val="00D27572"/>
    <w:rsid w:val="00D275F1"/>
    <w:rsid w:val="00D27608"/>
    <w:rsid w:val="00D277BF"/>
    <w:rsid w:val="00D27855"/>
    <w:rsid w:val="00D279BB"/>
    <w:rsid w:val="00D279BF"/>
    <w:rsid w:val="00D27A64"/>
    <w:rsid w:val="00D27BAE"/>
    <w:rsid w:val="00D27CFE"/>
    <w:rsid w:val="00D27D18"/>
    <w:rsid w:val="00D27E3C"/>
    <w:rsid w:val="00D27FA7"/>
    <w:rsid w:val="00D30039"/>
    <w:rsid w:val="00D300FF"/>
    <w:rsid w:val="00D3024E"/>
    <w:rsid w:val="00D30279"/>
    <w:rsid w:val="00D30315"/>
    <w:rsid w:val="00D3031C"/>
    <w:rsid w:val="00D30345"/>
    <w:rsid w:val="00D303A1"/>
    <w:rsid w:val="00D307C7"/>
    <w:rsid w:val="00D30803"/>
    <w:rsid w:val="00D309C1"/>
    <w:rsid w:val="00D30AF9"/>
    <w:rsid w:val="00D30C2F"/>
    <w:rsid w:val="00D30D71"/>
    <w:rsid w:val="00D30EC3"/>
    <w:rsid w:val="00D31066"/>
    <w:rsid w:val="00D3114E"/>
    <w:rsid w:val="00D31165"/>
    <w:rsid w:val="00D31175"/>
    <w:rsid w:val="00D311CD"/>
    <w:rsid w:val="00D311E6"/>
    <w:rsid w:val="00D312F3"/>
    <w:rsid w:val="00D31416"/>
    <w:rsid w:val="00D31417"/>
    <w:rsid w:val="00D31442"/>
    <w:rsid w:val="00D31485"/>
    <w:rsid w:val="00D3149D"/>
    <w:rsid w:val="00D315D2"/>
    <w:rsid w:val="00D317B8"/>
    <w:rsid w:val="00D3183A"/>
    <w:rsid w:val="00D31910"/>
    <w:rsid w:val="00D31AD4"/>
    <w:rsid w:val="00D31BC2"/>
    <w:rsid w:val="00D31BC7"/>
    <w:rsid w:val="00D31BFB"/>
    <w:rsid w:val="00D31CCD"/>
    <w:rsid w:val="00D31D9F"/>
    <w:rsid w:val="00D31DBD"/>
    <w:rsid w:val="00D31E35"/>
    <w:rsid w:val="00D31E48"/>
    <w:rsid w:val="00D31ECA"/>
    <w:rsid w:val="00D31F31"/>
    <w:rsid w:val="00D31FC0"/>
    <w:rsid w:val="00D32076"/>
    <w:rsid w:val="00D320A9"/>
    <w:rsid w:val="00D325B4"/>
    <w:rsid w:val="00D32647"/>
    <w:rsid w:val="00D3266B"/>
    <w:rsid w:val="00D32723"/>
    <w:rsid w:val="00D327D9"/>
    <w:rsid w:val="00D328D4"/>
    <w:rsid w:val="00D3294E"/>
    <w:rsid w:val="00D32BE5"/>
    <w:rsid w:val="00D32C17"/>
    <w:rsid w:val="00D32CE3"/>
    <w:rsid w:val="00D32D75"/>
    <w:rsid w:val="00D32DF3"/>
    <w:rsid w:val="00D32ED9"/>
    <w:rsid w:val="00D3304D"/>
    <w:rsid w:val="00D33066"/>
    <w:rsid w:val="00D33113"/>
    <w:rsid w:val="00D335D0"/>
    <w:rsid w:val="00D3364A"/>
    <w:rsid w:val="00D336B7"/>
    <w:rsid w:val="00D33794"/>
    <w:rsid w:val="00D33832"/>
    <w:rsid w:val="00D33862"/>
    <w:rsid w:val="00D3398F"/>
    <w:rsid w:val="00D33B89"/>
    <w:rsid w:val="00D33D02"/>
    <w:rsid w:val="00D33D61"/>
    <w:rsid w:val="00D33DD7"/>
    <w:rsid w:val="00D33E75"/>
    <w:rsid w:val="00D33F8B"/>
    <w:rsid w:val="00D34244"/>
    <w:rsid w:val="00D342AE"/>
    <w:rsid w:val="00D342F9"/>
    <w:rsid w:val="00D34319"/>
    <w:rsid w:val="00D3438C"/>
    <w:rsid w:val="00D34517"/>
    <w:rsid w:val="00D345F8"/>
    <w:rsid w:val="00D345FC"/>
    <w:rsid w:val="00D349A7"/>
    <w:rsid w:val="00D34A04"/>
    <w:rsid w:val="00D34B4A"/>
    <w:rsid w:val="00D34B50"/>
    <w:rsid w:val="00D34E99"/>
    <w:rsid w:val="00D3505E"/>
    <w:rsid w:val="00D3507D"/>
    <w:rsid w:val="00D35197"/>
    <w:rsid w:val="00D35227"/>
    <w:rsid w:val="00D3533B"/>
    <w:rsid w:val="00D35422"/>
    <w:rsid w:val="00D355DF"/>
    <w:rsid w:val="00D3578A"/>
    <w:rsid w:val="00D357FC"/>
    <w:rsid w:val="00D359A0"/>
    <w:rsid w:val="00D35BC2"/>
    <w:rsid w:val="00D35C28"/>
    <w:rsid w:val="00D35D41"/>
    <w:rsid w:val="00D35FC2"/>
    <w:rsid w:val="00D3606A"/>
    <w:rsid w:val="00D36168"/>
    <w:rsid w:val="00D362CE"/>
    <w:rsid w:val="00D3638F"/>
    <w:rsid w:val="00D363E0"/>
    <w:rsid w:val="00D365DD"/>
    <w:rsid w:val="00D36658"/>
    <w:rsid w:val="00D367B7"/>
    <w:rsid w:val="00D36811"/>
    <w:rsid w:val="00D36A59"/>
    <w:rsid w:val="00D36B98"/>
    <w:rsid w:val="00D36C30"/>
    <w:rsid w:val="00D36EBE"/>
    <w:rsid w:val="00D36F25"/>
    <w:rsid w:val="00D372E0"/>
    <w:rsid w:val="00D37313"/>
    <w:rsid w:val="00D3740C"/>
    <w:rsid w:val="00D374AF"/>
    <w:rsid w:val="00D37611"/>
    <w:rsid w:val="00D376C1"/>
    <w:rsid w:val="00D377D1"/>
    <w:rsid w:val="00D377E5"/>
    <w:rsid w:val="00D378C1"/>
    <w:rsid w:val="00D3794A"/>
    <w:rsid w:val="00D37997"/>
    <w:rsid w:val="00D37A1C"/>
    <w:rsid w:val="00D37AAC"/>
    <w:rsid w:val="00D37AFF"/>
    <w:rsid w:val="00D37BB4"/>
    <w:rsid w:val="00D37BB5"/>
    <w:rsid w:val="00D37C3C"/>
    <w:rsid w:val="00D37E10"/>
    <w:rsid w:val="00D37F63"/>
    <w:rsid w:val="00D40066"/>
    <w:rsid w:val="00D40068"/>
    <w:rsid w:val="00D401E1"/>
    <w:rsid w:val="00D401F4"/>
    <w:rsid w:val="00D40227"/>
    <w:rsid w:val="00D403CC"/>
    <w:rsid w:val="00D4059D"/>
    <w:rsid w:val="00D405F6"/>
    <w:rsid w:val="00D406D5"/>
    <w:rsid w:val="00D4070A"/>
    <w:rsid w:val="00D40BEC"/>
    <w:rsid w:val="00D40C82"/>
    <w:rsid w:val="00D40CDD"/>
    <w:rsid w:val="00D40E05"/>
    <w:rsid w:val="00D40F15"/>
    <w:rsid w:val="00D40F70"/>
    <w:rsid w:val="00D410FD"/>
    <w:rsid w:val="00D4145F"/>
    <w:rsid w:val="00D41518"/>
    <w:rsid w:val="00D41581"/>
    <w:rsid w:val="00D41624"/>
    <w:rsid w:val="00D416F9"/>
    <w:rsid w:val="00D41904"/>
    <w:rsid w:val="00D419A1"/>
    <w:rsid w:val="00D41AAB"/>
    <w:rsid w:val="00D41B04"/>
    <w:rsid w:val="00D41BBB"/>
    <w:rsid w:val="00D41DB7"/>
    <w:rsid w:val="00D41EF6"/>
    <w:rsid w:val="00D41F92"/>
    <w:rsid w:val="00D420BB"/>
    <w:rsid w:val="00D42102"/>
    <w:rsid w:val="00D42201"/>
    <w:rsid w:val="00D4222E"/>
    <w:rsid w:val="00D42319"/>
    <w:rsid w:val="00D423E6"/>
    <w:rsid w:val="00D424A6"/>
    <w:rsid w:val="00D424C0"/>
    <w:rsid w:val="00D424EC"/>
    <w:rsid w:val="00D4255C"/>
    <w:rsid w:val="00D42668"/>
    <w:rsid w:val="00D42925"/>
    <w:rsid w:val="00D42B1E"/>
    <w:rsid w:val="00D42BB1"/>
    <w:rsid w:val="00D42C65"/>
    <w:rsid w:val="00D42CF9"/>
    <w:rsid w:val="00D42D97"/>
    <w:rsid w:val="00D43221"/>
    <w:rsid w:val="00D433D3"/>
    <w:rsid w:val="00D4344C"/>
    <w:rsid w:val="00D434A6"/>
    <w:rsid w:val="00D434D3"/>
    <w:rsid w:val="00D434FB"/>
    <w:rsid w:val="00D4376F"/>
    <w:rsid w:val="00D4393C"/>
    <w:rsid w:val="00D43951"/>
    <w:rsid w:val="00D43A86"/>
    <w:rsid w:val="00D43A89"/>
    <w:rsid w:val="00D43B16"/>
    <w:rsid w:val="00D43D40"/>
    <w:rsid w:val="00D43E7F"/>
    <w:rsid w:val="00D43F6E"/>
    <w:rsid w:val="00D4406E"/>
    <w:rsid w:val="00D44078"/>
    <w:rsid w:val="00D4416A"/>
    <w:rsid w:val="00D441F7"/>
    <w:rsid w:val="00D442D7"/>
    <w:rsid w:val="00D444C2"/>
    <w:rsid w:val="00D44790"/>
    <w:rsid w:val="00D448FA"/>
    <w:rsid w:val="00D4493C"/>
    <w:rsid w:val="00D44BE0"/>
    <w:rsid w:val="00D44BFB"/>
    <w:rsid w:val="00D44C19"/>
    <w:rsid w:val="00D44CB0"/>
    <w:rsid w:val="00D44D35"/>
    <w:rsid w:val="00D44E25"/>
    <w:rsid w:val="00D44E4D"/>
    <w:rsid w:val="00D44EC0"/>
    <w:rsid w:val="00D44F39"/>
    <w:rsid w:val="00D44FEC"/>
    <w:rsid w:val="00D45003"/>
    <w:rsid w:val="00D4502A"/>
    <w:rsid w:val="00D4506C"/>
    <w:rsid w:val="00D450E0"/>
    <w:rsid w:val="00D451AD"/>
    <w:rsid w:val="00D451BB"/>
    <w:rsid w:val="00D45387"/>
    <w:rsid w:val="00D45394"/>
    <w:rsid w:val="00D453C7"/>
    <w:rsid w:val="00D454F5"/>
    <w:rsid w:val="00D4584D"/>
    <w:rsid w:val="00D459EE"/>
    <w:rsid w:val="00D45A14"/>
    <w:rsid w:val="00D45A3E"/>
    <w:rsid w:val="00D45AF8"/>
    <w:rsid w:val="00D45B4E"/>
    <w:rsid w:val="00D45C7A"/>
    <w:rsid w:val="00D45CAC"/>
    <w:rsid w:val="00D45DE9"/>
    <w:rsid w:val="00D45E6E"/>
    <w:rsid w:val="00D45E6F"/>
    <w:rsid w:val="00D45EB1"/>
    <w:rsid w:val="00D45F46"/>
    <w:rsid w:val="00D46066"/>
    <w:rsid w:val="00D46092"/>
    <w:rsid w:val="00D460DD"/>
    <w:rsid w:val="00D4618C"/>
    <w:rsid w:val="00D461BF"/>
    <w:rsid w:val="00D46210"/>
    <w:rsid w:val="00D4631F"/>
    <w:rsid w:val="00D46378"/>
    <w:rsid w:val="00D4649C"/>
    <w:rsid w:val="00D46503"/>
    <w:rsid w:val="00D46675"/>
    <w:rsid w:val="00D46777"/>
    <w:rsid w:val="00D46904"/>
    <w:rsid w:val="00D469AD"/>
    <w:rsid w:val="00D46BF0"/>
    <w:rsid w:val="00D46CBF"/>
    <w:rsid w:val="00D46CD8"/>
    <w:rsid w:val="00D4721B"/>
    <w:rsid w:val="00D472B9"/>
    <w:rsid w:val="00D472D1"/>
    <w:rsid w:val="00D47308"/>
    <w:rsid w:val="00D4730A"/>
    <w:rsid w:val="00D47392"/>
    <w:rsid w:val="00D47463"/>
    <w:rsid w:val="00D474A7"/>
    <w:rsid w:val="00D47553"/>
    <w:rsid w:val="00D4762E"/>
    <w:rsid w:val="00D476F9"/>
    <w:rsid w:val="00D47AC7"/>
    <w:rsid w:val="00D47B75"/>
    <w:rsid w:val="00D47C3C"/>
    <w:rsid w:val="00D47FD1"/>
    <w:rsid w:val="00D47FF9"/>
    <w:rsid w:val="00D50145"/>
    <w:rsid w:val="00D50296"/>
    <w:rsid w:val="00D50333"/>
    <w:rsid w:val="00D50355"/>
    <w:rsid w:val="00D50393"/>
    <w:rsid w:val="00D503C6"/>
    <w:rsid w:val="00D503F9"/>
    <w:rsid w:val="00D50403"/>
    <w:rsid w:val="00D504F1"/>
    <w:rsid w:val="00D50638"/>
    <w:rsid w:val="00D507DE"/>
    <w:rsid w:val="00D507E0"/>
    <w:rsid w:val="00D507E2"/>
    <w:rsid w:val="00D50878"/>
    <w:rsid w:val="00D509B9"/>
    <w:rsid w:val="00D50A58"/>
    <w:rsid w:val="00D50B9E"/>
    <w:rsid w:val="00D50BCE"/>
    <w:rsid w:val="00D50DDD"/>
    <w:rsid w:val="00D50ED6"/>
    <w:rsid w:val="00D51086"/>
    <w:rsid w:val="00D510FD"/>
    <w:rsid w:val="00D51402"/>
    <w:rsid w:val="00D51441"/>
    <w:rsid w:val="00D51465"/>
    <w:rsid w:val="00D51600"/>
    <w:rsid w:val="00D516A6"/>
    <w:rsid w:val="00D516D6"/>
    <w:rsid w:val="00D51846"/>
    <w:rsid w:val="00D51A01"/>
    <w:rsid w:val="00D51E31"/>
    <w:rsid w:val="00D51F47"/>
    <w:rsid w:val="00D51F83"/>
    <w:rsid w:val="00D51F9C"/>
    <w:rsid w:val="00D52064"/>
    <w:rsid w:val="00D5215C"/>
    <w:rsid w:val="00D521D9"/>
    <w:rsid w:val="00D52233"/>
    <w:rsid w:val="00D5234C"/>
    <w:rsid w:val="00D525AD"/>
    <w:rsid w:val="00D527FE"/>
    <w:rsid w:val="00D5281D"/>
    <w:rsid w:val="00D5293C"/>
    <w:rsid w:val="00D529B9"/>
    <w:rsid w:val="00D52C58"/>
    <w:rsid w:val="00D52E0B"/>
    <w:rsid w:val="00D52EF3"/>
    <w:rsid w:val="00D52FF0"/>
    <w:rsid w:val="00D531F9"/>
    <w:rsid w:val="00D53213"/>
    <w:rsid w:val="00D532CF"/>
    <w:rsid w:val="00D532ED"/>
    <w:rsid w:val="00D53375"/>
    <w:rsid w:val="00D5347E"/>
    <w:rsid w:val="00D534B3"/>
    <w:rsid w:val="00D53C32"/>
    <w:rsid w:val="00D53D66"/>
    <w:rsid w:val="00D54245"/>
    <w:rsid w:val="00D542C2"/>
    <w:rsid w:val="00D542F5"/>
    <w:rsid w:val="00D54550"/>
    <w:rsid w:val="00D54573"/>
    <w:rsid w:val="00D545D0"/>
    <w:rsid w:val="00D5465E"/>
    <w:rsid w:val="00D54665"/>
    <w:rsid w:val="00D546BC"/>
    <w:rsid w:val="00D54714"/>
    <w:rsid w:val="00D54971"/>
    <w:rsid w:val="00D54AAC"/>
    <w:rsid w:val="00D54AFE"/>
    <w:rsid w:val="00D54B33"/>
    <w:rsid w:val="00D54CAC"/>
    <w:rsid w:val="00D54D4B"/>
    <w:rsid w:val="00D54EEC"/>
    <w:rsid w:val="00D55009"/>
    <w:rsid w:val="00D5504B"/>
    <w:rsid w:val="00D5516B"/>
    <w:rsid w:val="00D553C9"/>
    <w:rsid w:val="00D55508"/>
    <w:rsid w:val="00D5563F"/>
    <w:rsid w:val="00D55649"/>
    <w:rsid w:val="00D55977"/>
    <w:rsid w:val="00D55A17"/>
    <w:rsid w:val="00D55A39"/>
    <w:rsid w:val="00D55AC3"/>
    <w:rsid w:val="00D55AD4"/>
    <w:rsid w:val="00D55AE7"/>
    <w:rsid w:val="00D55C53"/>
    <w:rsid w:val="00D55DE9"/>
    <w:rsid w:val="00D55E03"/>
    <w:rsid w:val="00D55E26"/>
    <w:rsid w:val="00D55E41"/>
    <w:rsid w:val="00D55EC3"/>
    <w:rsid w:val="00D55F39"/>
    <w:rsid w:val="00D55F9C"/>
    <w:rsid w:val="00D5608E"/>
    <w:rsid w:val="00D56122"/>
    <w:rsid w:val="00D5632E"/>
    <w:rsid w:val="00D5634F"/>
    <w:rsid w:val="00D563F2"/>
    <w:rsid w:val="00D56570"/>
    <w:rsid w:val="00D5659C"/>
    <w:rsid w:val="00D5667C"/>
    <w:rsid w:val="00D566A9"/>
    <w:rsid w:val="00D5670A"/>
    <w:rsid w:val="00D56773"/>
    <w:rsid w:val="00D568AD"/>
    <w:rsid w:val="00D5698D"/>
    <w:rsid w:val="00D56A5F"/>
    <w:rsid w:val="00D56AB1"/>
    <w:rsid w:val="00D56B20"/>
    <w:rsid w:val="00D56D92"/>
    <w:rsid w:val="00D56EC0"/>
    <w:rsid w:val="00D56F57"/>
    <w:rsid w:val="00D56F8E"/>
    <w:rsid w:val="00D57209"/>
    <w:rsid w:val="00D57217"/>
    <w:rsid w:val="00D57279"/>
    <w:rsid w:val="00D57311"/>
    <w:rsid w:val="00D57319"/>
    <w:rsid w:val="00D573AF"/>
    <w:rsid w:val="00D57446"/>
    <w:rsid w:val="00D578F2"/>
    <w:rsid w:val="00D57962"/>
    <w:rsid w:val="00D579D8"/>
    <w:rsid w:val="00D57BD7"/>
    <w:rsid w:val="00D57C18"/>
    <w:rsid w:val="00D57C38"/>
    <w:rsid w:val="00D57C85"/>
    <w:rsid w:val="00D57E87"/>
    <w:rsid w:val="00D57F45"/>
    <w:rsid w:val="00D57F89"/>
    <w:rsid w:val="00D5A46E"/>
    <w:rsid w:val="00D60063"/>
    <w:rsid w:val="00D600C0"/>
    <w:rsid w:val="00D6013A"/>
    <w:rsid w:val="00D60155"/>
    <w:rsid w:val="00D60332"/>
    <w:rsid w:val="00D60355"/>
    <w:rsid w:val="00D60545"/>
    <w:rsid w:val="00D60569"/>
    <w:rsid w:val="00D6056F"/>
    <w:rsid w:val="00D6081E"/>
    <w:rsid w:val="00D60855"/>
    <w:rsid w:val="00D60A52"/>
    <w:rsid w:val="00D60C54"/>
    <w:rsid w:val="00D60C86"/>
    <w:rsid w:val="00D60DF5"/>
    <w:rsid w:val="00D60F2A"/>
    <w:rsid w:val="00D60F47"/>
    <w:rsid w:val="00D60F5D"/>
    <w:rsid w:val="00D610E2"/>
    <w:rsid w:val="00D6120B"/>
    <w:rsid w:val="00D61552"/>
    <w:rsid w:val="00D6166F"/>
    <w:rsid w:val="00D6173F"/>
    <w:rsid w:val="00D6179D"/>
    <w:rsid w:val="00D6198F"/>
    <w:rsid w:val="00D61A1E"/>
    <w:rsid w:val="00D61A5A"/>
    <w:rsid w:val="00D61AC1"/>
    <w:rsid w:val="00D61BA9"/>
    <w:rsid w:val="00D61CE0"/>
    <w:rsid w:val="00D61EE5"/>
    <w:rsid w:val="00D61F48"/>
    <w:rsid w:val="00D61FB1"/>
    <w:rsid w:val="00D62026"/>
    <w:rsid w:val="00D62106"/>
    <w:rsid w:val="00D62340"/>
    <w:rsid w:val="00D624E5"/>
    <w:rsid w:val="00D62615"/>
    <w:rsid w:val="00D62713"/>
    <w:rsid w:val="00D62CD7"/>
    <w:rsid w:val="00D62D6B"/>
    <w:rsid w:val="00D62DE2"/>
    <w:rsid w:val="00D62E1F"/>
    <w:rsid w:val="00D62E22"/>
    <w:rsid w:val="00D62ECD"/>
    <w:rsid w:val="00D62F44"/>
    <w:rsid w:val="00D62FDC"/>
    <w:rsid w:val="00D630B7"/>
    <w:rsid w:val="00D630EA"/>
    <w:rsid w:val="00D63102"/>
    <w:rsid w:val="00D63195"/>
    <w:rsid w:val="00D631AE"/>
    <w:rsid w:val="00D6322E"/>
    <w:rsid w:val="00D632C6"/>
    <w:rsid w:val="00D63521"/>
    <w:rsid w:val="00D6359B"/>
    <w:rsid w:val="00D635BF"/>
    <w:rsid w:val="00D63660"/>
    <w:rsid w:val="00D6369D"/>
    <w:rsid w:val="00D63760"/>
    <w:rsid w:val="00D637DD"/>
    <w:rsid w:val="00D637EC"/>
    <w:rsid w:val="00D638A3"/>
    <w:rsid w:val="00D63A74"/>
    <w:rsid w:val="00D63A9A"/>
    <w:rsid w:val="00D63AD0"/>
    <w:rsid w:val="00D63C67"/>
    <w:rsid w:val="00D63E3B"/>
    <w:rsid w:val="00D63E7E"/>
    <w:rsid w:val="00D64052"/>
    <w:rsid w:val="00D6427B"/>
    <w:rsid w:val="00D642E9"/>
    <w:rsid w:val="00D6431C"/>
    <w:rsid w:val="00D643BE"/>
    <w:rsid w:val="00D64453"/>
    <w:rsid w:val="00D64535"/>
    <w:rsid w:val="00D645B9"/>
    <w:rsid w:val="00D6468F"/>
    <w:rsid w:val="00D646EE"/>
    <w:rsid w:val="00D6473A"/>
    <w:rsid w:val="00D64785"/>
    <w:rsid w:val="00D647D6"/>
    <w:rsid w:val="00D6481B"/>
    <w:rsid w:val="00D64834"/>
    <w:rsid w:val="00D64A1D"/>
    <w:rsid w:val="00D64AB8"/>
    <w:rsid w:val="00D64AC3"/>
    <w:rsid w:val="00D64B7C"/>
    <w:rsid w:val="00D64B7E"/>
    <w:rsid w:val="00D64C26"/>
    <w:rsid w:val="00D64D3A"/>
    <w:rsid w:val="00D64D74"/>
    <w:rsid w:val="00D64E63"/>
    <w:rsid w:val="00D64F3C"/>
    <w:rsid w:val="00D64F62"/>
    <w:rsid w:val="00D64F7D"/>
    <w:rsid w:val="00D64F8C"/>
    <w:rsid w:val="00D65090"/>
    <w:rsid w:val="00D650ED"/>
    <w:rsid w:val="00D6521F"/>
    <w:rsid w:val="00D6543A"/>
    <w:rsid w:val="00D65527"/>
    <w:rsid w:val="00D655DC"/>
    <w:rsid w:val="00D656D5"/>
    <w:rsid w:val="00D65814"/>
    <w:rsid w:val="00D65841"/>
    <w:rsid w:val="00D6589D"/>
    <w:rsid w:val="00D659DA"/>
    <w:rsid w:val="00D659FE"/>
    <w:rsid w:val="00D65A6A"/>
    <w:rsid w:val="00D65AA1"/>
    <w:rsid w:val="00D65B12"/>
    <w:rsid w:val="00D65C43"/>
    <w:rsid w:val="00D65CB0"/>
    <w:rsid w:val="00D65CFF"/>
    <w:rsid w:val="00D65DF6"/>
    <w:rsid w:val="00D65EA7"/>
    <w:rsid w:val="00D65FC8"/>
    <w:rsid w:val="00D66022"/>
    <w:rsid w:val="00D66098"/>
    <w:rsid w:val="00D66160"/>
    <w:rsid w:val="00D66297"/>
    <w:rsid w:val="00D663EE"/>
    <w:rsid w:val="00D666EB"/>
    <w:rsid w:val="00D66722"/>
    <w:rsid w:val="00D66753"/>
    <w:rsid w:val="00D66777"/>
    <w:rsid w:val="00D667DD"/>
    <w:rsid w:val="00D66826"/>
    <w:rsid w:val="00D66BD2"/>
    <w:rsid w:val="00D66E15"/>
    <w:rsid w:val="00D66E4D"/>
    <w:rsid w:val="00D66F4E"/>
    <w:rsid w:val="00D66F6C"/>
    <w:rsid w:val="00D67261"/>
    <w:rsid w:val="00D67279"/>
    <w:rsid w:val="00D673F6"/>
    <w:rsid w:val="00D67735"/>
    <w:rsid w:val="00D6777E"/>
    <w:rsid w:val="00D67892"/>
    <w:rsid w:val="00D67893"/>
    <w:rsid w:val="00D678DB"/>
    <w:rsid w:val="00D6793C"/>
    <w:rsid w:val="00D67A60"/>
    <w:rsid w:val="00D67B5A"/>
    <w:rsid w:val="00D67C1F"/>
    <w:rsid w:val="00D67C95"/>
    <w:rsid w:val="00D67D0F"/>
    <w:rsid w:val="00D67D18"/>
    <w:rsid w:val="00D67E5D"/>
    <w:rsid w:val="00D7005E"/>
    <w:rsid w:val="00D70078"/>
    <w:rsid w:val="00D702AD"/>
    <w:rsid w:val="00D702C6"/>
    <w:rsid w:val="00D702E7"/>
    <w:rsid w:val="00D7038C"/>
    <w:rsid w:val="00D703B7"/>
    <w:rsid w:val="00D70552"/>
    <w:rsid w:val="00D706C1"/>
    <w:rsid w:val="00D706CD"/>
    <w:rsid w:val="00D7072B"/>
    <w:rsid w:val="00D707E7"/>
    <w:rsid w:val="00D708F9"/>
    <w:rsid w:val="00D70A29"/>
    <w:rsid w:val="00D70B48"/>
    <w:rsid w:val="00D70D8E"/>
    <w:rsid w:val="00D70F1F"/>
    <w:rsid w:val="00D7110C"/>
    <w:rsid w:val="00D7112B"/>
    <w:rsid w:val="00D7128B"/>
    <w:rsid w:val="00D7128E"/>
    <w:rsid w:val="00D7134A"/>
    <w:rsid w:val="00D71363"/>
    <w:rsid w:val="00D71369"/>
    <w:rsid w:val="00D714E2"/>
    <w:rsid w:val="00D7156A"/>
    <w:rsid w:val="00D71641"/>
    <w:rsid w:val="00D7191A"/>
    <w:rsid w:val="00D71A82"/>
    <w:rsid w:val="00D71AB1"/>
    <w:rsid w:val="00D71CF1"/>
    <w:rsid w:val="00D71EE7"/>
    <w:rsid w:val="00D72008"/>
    <w:rsid w:val="00D7211E"/>
    <w:rsid w:val="00D72249"/>
    <w:rsid w:val="00D723E6"/>
    <w:rsid w:val="00D727DB"/>
    <w:rsid w:val="00D728D6"/>
    <w:rsid w:val="00D728F1"/>
    <w:rsid w:val="00D72B01"/>
    <w:rsid w:val="00D72BDD"/>
    <w:rsid w:val="00D72D59"/>
    <w:rsid w:val="00D730C5"/>
    <w:rsid w:val="00D7318F"/>
    <w:rsid w:val="00D73229"/>
    <w:rsid w:val="00D732C8"/>
    <w:rsid w:val="00D7332E"/>
    <w:rsid w:val="00D734FE"/>
    <w:rsid w:val="00D7362C"/>
    <w:rsid w:val="00D73740"/>
    <w:rsid w:val="00D73873"/>
    <w:rsid w:val="00D738D9"/>
    <w:rsid w:val="00D739A0"/>
    <w:rsid w:val="00D73BEE"/>
    <w:rsid w:val="00D73E0A"/>
    <w:rsid w:val="00D73E21"/>
    <w:rsid w:val="00D73F8D"/>
    <w:rsid w:val="00D73FCD"/>
    <w:rsid w:val="00D74026"/>
    <w:rsid w:val="00D74070"/>
    <w:rsid w:val="00D741F9"/>
    <w:rsid w:val="00D74279"/>
    <w:rsid w:val="00D74509"/>
    <w:rsid w:val="00D74514"/>
    <w:rsid w:val="00D746E9"/>
    <w:rsid w:val="00D747EE"/>
    <w:rsid w:val="00D74B3B"/>
    <w:rsid w:val="00D74B66"/>
    <w:rsid w:val="00D74D94"/>
    <w:rsid w:val="00D74DB0"/>
    <w:rsid w:val="00D75039"/>
    <w:rsid w:val="00D75063"/>
    <w:rsid w:val="00D75103"/>
    <w:rsid w:val="00D75283"/>
    <w:rsid w:val="00D752EA"/>
    <w:rsid w:val="00D75384"/>
    <w:rsid w:val="00D753C3"/>
    <w:rsid w:val="00D753FC"/>
    <w:rsid w:val="00D75455"/>
    <w:rsid w:val="00D75495"/>
    <w:rsid w:val="00D755AA"/>
    <w:rsid w:val="00D755C9"/>
    <w:rsid w:val="00D7579B"/>
    <w:rsid w:val="00D7580F"/>
    <w:rsid w:val="00D75829"/>
    <w:rsid w:val="00D75861"/>
    <w:rsid w:val="00D75B59"/>
    <w:rsid w:val="00D75B6D"/>
    <w:rsid w:val="00D75C63"/>
    <w:rsid w:val="00D75CF0"/>
    <w:rsid w:val="00D75FB6"/>
    <w:rsid w:val="00D75FF3"/>
    <w:rsid w:val="00D760A1"/>
    <w:rsid w:val="00D760D8"/>
    <w:rsid w:val="00D76139"/>
    <w:rsid w:val="00D7613F"/>
    <w:rsid w:val="00D76175"/>
    <w:rsid w:val="00D76186"/>
    <w:rsid w:val="00D76229"/>
    <w:rsid w:val="00D766AE"/>
    <w:rsid w:val="00D766C4"/>
    <w:rsid w:val="00D76707"/>
    <w:rsid w:val="00D7681A"/>
    <w:rsid w:val="00D7685B"/>
    <w:rsid w:val="00D768DF"/>
    <w:rsid w:val="00D76910"/>
    <w:rsid w:val="00D76968"/>
    <w:rsid w:val="00D769BD"/>
    <w:rsid w:val="00D769CE"/>
    <w:rsid w:val="00D76A3D"/>
    <w:rsid w:val="00D76BED"/>
    <w:rsid w:val="00D76C1F"/>
    <w:rsid w:val="00D76D73"/>
    <w:rsid w:val="00D76DAC"/>
    <w:rsid w:val="00D76DBE"/>
    <w:rsid w:val="00D76E15"/>
    <w:rsid w:val="00D76E65"/>
    <w:rsid w:val="00D76E73"/>
    <w:rsid w:val="00D76F48"/>
    <w:rsid w:val="00D771CD"/>
    <w:rsid w:val="00D772B4"/>
    <w:rsid w:val="00D7745C"/>
    <w:rsid w:val="00D7753D"/>
    <w:rsid w:val="00D77619"/>
    <w:rsid w:val="00D778B7"/>
    <w:rsid w:val="00D77A75"/>
    <w:rsid w:val="00D77B7E"/>
    <w:rsid w:val="00D77BC9"/>
    <w:rsid w:val="00D77BE6"/>
    <w:rsid w:val="00D80091"/>
    <w:rsid w:val="00D80152"/>
    <w:rsid w:val="00D80158"/>
    <w:rsid w:val="00D801F5"/>
    <w:rsid w:val="00D80346"/>
    <w:rsid w:val="00D804A6"/>
    <w:rsid w:val="00D804AB"/>
    <w:rsid w:val="00D80528"/>
    <w:rsid w:val="00D80541"/>
    <w:rsid w:val="00D8062B"/>
    <w:rsid w:val="00D80686"/>
    <w:rsid w:val="00D80767"/>
    <w:rsid w:val="00D807B0"/>
    <w:rsid w:val="00D808CF"/>
    <w:rsid w:val="00D80A34"/>
    <w:rsid w:val="00D80A3D"/>
    <w:rsid w:val="00D80C78"/>
    <w:rsid w:val="00D80CEE"/>
    <w:rsid w:val="00D80CFC"/>
    <w:rsid w:val="00D80D4B"/>
    <w:rsid w:val="00D80D5C"/>
    <w:rsid w:val="00D80DAE"/>
    <w:rsid w:val="00D80E5F"/>
    <w:rsid w:val="00D80E8A"/>
    <w:rsid w:val="00D80F5F"/>
    <w:rsid w:val="00D81129"/>
    <w:rsid w:val="00D811D2"/>
    <w:rsid w:val="00D8133A"/>
    <w:rsid w:val="00D81347"/>
    <w:rsid w:val="00D813C2"/>
    <w:rsid w:val="00D813C8"/>
    <w:rsid w:val="00D81416"/>
    <w:rsid w:val="00D81577"/>
    <w:rsid w:val="00D81793"/>
    <w:rsid w:val="00D81830"/>
    <w:rsid w:val="00D818D0"/>
    <w:rsid w:val="00D8199B"/>
    <w:rsid w:val="00D81A19"/>
    <w:rsid w:val="00D81AE0"/>
    <w:rsid w:val="00D81BDA"/>
    <w:rsid w:val="00D81C28"/>
    <w:rsid w:val="00D81C41"/>
    <w:rsid w:val="00D81D27"/>
    <w:rsid w:val="00D81D9D"/>
    <w:rsid w:val="00D81F30"/>
    <w:rsid w:val="00D81FF7"/>
    <w:rsid w:val="00D82072"/>
    <w:rsid w:val="00D820BC"/>
    <w:rsid w:val="00D82170"/>
    <w:rsid w:val="00D821B0"/>
    <w:rsid w:val="00D821C0"/>
    <w:rsid w:val="00D82226"/>
    <w:rsid w:val="00D82274"/>
    <w:rsid w:val="00D824A1"/>
    <w:rsid w:val="00D82598"/>
    <w:rsid w:val="00D825AD"/>
    <w:rsid w:val="00D82737"/>
    <w:rsid w:val="00D82767"/>
    <w:rsid w:val="00D827FC"/>
    <w:rsid w:val="00D8281D"/>
    <w:rsid w:val="00D8282E"/>
    <w:rsid w:val="00D828E1"/>
    <w:rsid w:val="00D82983"/>
    <w:rsid w:val="00D82ABF"/>
    <w:rsid w:val="00D82B19"/>
    <w:rsid w:val="00D82B2B"/>
    <w:rsid w:val="00D82C33"/>
    <w:rsid w:val="00D82C8F"/>
    <w:rsid w:val="00D82CEA"/>
    <w:rsid w:val="00D82D80"/>
    <w:rsid w:val="00D82FD5"/>
    <w:rsid w:val="00D8310C"/>
    <w:rsid w:val="00D832C2"/>
    <w:rsid w:val="00D832DA"/>
    <w:rsid w:val="00D833CA"/>
    <w:rsid w:val="00D83485"/>
    <w:rsid w:val="00D834C2"/>
    <w:rsid w:val="00D835FE"/>
    <w:rsid w:val="00D8385A"/>
    <w:rsid w:val="00D83AA5"/>
    <w:rsid w:val="00D83B01"/>
    <w:rsid w:val="00D83B02"/>
    <w:rsid w:val="00D83CAA"/>
    <w:rsid w:val="00D83D64"/>
    <w:rsid w:val="00D83D9B"/>
    <w:rsid w:val="00D83DF6"/>
    <w:rsid w:val="00D83ECA"/>
    <w:rsid w:val="00D83F2C"/>
    <w:rsid w:val="00D83FA7"/>
    <w:rsid w:val="00D84191"/>
    <w:rsid w:val="00D8426C"/>
    <w:rsid w:val="00D8428D"/>
    <w:rsid w:val="00D84374"/>
    <w:rsid w:val="00D843FC"/>
    <w:rsid w:val="00D84461"/>
    <w:rsid w:val="00D847AA"/>
    <w:rsid w:val="00D84858"/>
    <w:rsid w:val="00D848D2"/>
    <w:rsid w:val="00D84982"/>
    <w:rsid w:val="00D8499D"/>
    <w:rsid w:val="00D84AD9"/>
    <w:rsid w:val="00D84AEA"/>
    <w:rsid w:val="00D84CC6"/>
    <w:rsid w:val="00D84DAA"/>
    <w:rsid w:val="00D84EAB"/>
    <w:rsid w:val="00D84F69"/>
    <w:rsid w:val="00D84F97"/>
    <w:rsid w:val="00D84F9F"/>
    <w:rsid w:val="00D8501B"/>
    <w:rsid w:val="00D851B3"/>
    <w:rsid w:val="00D85237"/>
    <w:rsid w:val="00D852A6"/>
    <w:rsid w:val="00D853B6"/>
    <w:rsid w:val="00D8551A"/>
    <w:rsid w:val="00D8552A"/>
    <w:rsid w:val="00D855C2"/>
    <w:rsid w:val="00D85697"/>
    <w:rsid w:val="00D856F0"/>
    <w:rsid w:val="00D856F1"/>
    <w:rsid w:val="00D85963"/>
    <w:rsid w:val="00D85A7B"/>
    <w:rsid w:val="00D85B2F"/>
    <w:rsid w:val="00D85CB0"/>
    <w:rsid w:val="00D85D0D"/>
    <w:rsid w:val="00D85D47"/>
    <w:rsid w:val="00D85F58"/>
    <w:rsid w:val="00D85F75"/>
    <w:rsid w:val="00D86122"/>
    <w:rsid w:val="00D86126"/>
    <w:rsid w:val="00D8615F"/>
    <w:rsid w:val="00D861E0"/>
    <w:rsid w:val="00D86262"/>
    <w:rsid w:val="00D86297"/>
    <w:rsid w:val="00D86350"/>
    <w:rsid w:val="00D863D2"/>
    <w:rsid w:val="00D863E8"/>
    <w:rsid w:val="00D864A0"/>
    <w:rsid w:val="00D86851"/>
    <w:rsid w:val="00D86894"/>
    <w:rsid w:val="00D86C21"/>
    <w:rsid w:val="00D86D5A"/>
    <w:rsid w:val="00D86D81"/>
    <w:rsid w:val="00D86DEB"/>
    <w:rsid w:val="00D870AA"/>
    <w:rsid w:val="00D8714E"/>
    <w:rsid w:val="00D8724B"/>
    <w:rsid w:val="00D8726C"/>
    <w:rsid w:val="00D872C5"/>
    <w:rsid w:val="00D87356"/>
    <w:rsid w:val="00D8760B"/>
    <w:rsid w:val="00D8774D"/>
    <w:rsid w:val="00D877AB"/>
    <w:rsid w:val="00D877BD"/>
    <w:rsid w:val="00D87A0D"/>
    <w:rsid w:val="00D87AAD"/>
    <w:rsid w:val="00D87BA7"/>
    <w:rsid w:val="00D87C60"/>
    <w:rsid w:val="00D87C7E"/>
    <w:rsid w:val="00D87DFB"/>
    <w:rsid w:val="00D87F02"/>
    <w:rsid w:val="00D87F7E"/>
    <w:rsid w:val="00D90128"/>
    <w:rsid w:val="00D901CF"/>
    <w:rsid w:val="00D90245"/>
    <w:rsid w:val="00D9024C"/>
    <w:rsid w:val="00D902A0"/>
    <w:rsid w:val="00D902C0"/>
    <w:rsid w:val="00D903C1"/>
    <w:rsid w:val="00D90512"/>
    <w:rsid w:val="00D9052D"/>
    <w:rsid w:val="00D905B9"/>
    <w:rsid w:val="00D90684"/>
    <w:rsid w:val="00D906B9"/>
    <w:rsid w:val="00D906EB"/>
    <w:rsid w:val="00D908D5"/>
    <w:rsid w:val="00D908DF"/>
    <w:rsid w:val="00D909E4"/>
    <w:rsid w:val="00D90A3B"/>
    <w:rsid w:val="00D90A76"/>
    <w:rsid w:val="00D90A92"/>
    <w:rsid w:val="00D90B50"/>
    <w:rsid w:val="00D90C0A"/>
    <w:rsid w:val="00D90C4E"/>
    <w:rsid w:val="00D90C90"/>
    <w:rsid w:val="00D90DCF"/>
    <w:rsid w:val="00D90FCC"/>
    <w:rsid w:val="00D9120B"/>
    <w:rsid w:val="00D91230"/>
    <w:rsid w:val="00D91274"/>
    <w:rsid w:val="00D91297"/>
    <w:rsid w:val="00D9136E"/>
    <w:rsid w:val="00D913D2"/>
    <w:rsid w:val="00D91448"/>
    <w:rsid w:val="00D9147F"/>
    <w:rsid w:val="00D91529"/>
    <w:rsid w:val="00D9152D"/>
    <w:rsid w:val="00D9159E"/>
    <w:rsid w:val="00D9163C"/>
    <w:rsid w:val="00D916AB"/>
    <w:rsid w:val="00D916C8"/>
    <w:rsid w:val="00D91706"/>
    <w:rsid w:val="00D91881"/>
    <w:rsid w:val="00D918B4"/>
    <w:rsid w:val="00D918BC"/>
    <w:rsid w:val="00D91AC2"/>
    <w:rsid w:val="00D91BAE"/>
    <w:rsid w:val="00D91C28"/>
    <w:rsid w:val="00D91C97"/>
    <w:rsid w:val="00D91E08"/>
    <w:rsid w:val="00D91F05"/>
    <w:rsid w:val="00D91F91"/>
    <w:rsid w:val="00D92115"/>
    <w:rsid w:val="00D921A0"/>
    <w:rsid w:val="00D921E8"/>
    <w:rsid w:val="00D9225F"/>
    <w:rsid w:val="00D92281"/>
    <w:rsid w:val="00D9238E"/>
    <w:rsid w:val="00D923AF"/>
    <w:rsid w:val="00D92431"/>
    <w:rsid w:val="00D924D7"/>
    <w:rsid w:val="00D92511"/>
    <w:rsid w:val="00D92581"/>
    <w:rsid w:val="00D925D2"/>
    <w:rsid w:val="00D926AE"/>
    <w:rsid w:val="00D927F9"/>
    <w:rsid w:val="00D92839"/>
    <w:rsid w:val="00D92ACE"/>
    <w:rsid w:val="00D92B4D"/>
    <w:rsid w:val="00D92BFE"/>
    <w:rsid w:val="00D92CD1"/>
    <w:rsid w:val="00D92D05"/>
    <w:rsid w:val="00D92D6E"/>
    <w:rsid w:val="00D92DAC"/>
    <w:rsid w:val="00D92DF3"/>
    <w:rsid w:val="00D92F74"/>
    <w:rsid w:val="00D92FAA"/>
    <w:rsid w:val="00D9332C"/>
    <w:rsid w:val="00D93332"/>
    <w:rsid w:val="00D9333B"/>
    <w:rsid w:val="00D936D6"/>
    <w:rsid w:val="00D93A79"/>
    <w:rsid w:val="00D93ABA"/>
    <w:rsid w:val="00D93D3E"/>
    <w:rsid w:val="00D93DC0"/>
    <w:rsid w:val="00D93E53"/>
    <w:rsid w:val="00D9403B"/>
    <w:rsid w:val="00D940B1"/>
    <w:rsid w:val="00D9417A"/>
    <w:rsid w:val="00D9418B"/>
    <w:rsid w:val="00D94264"/>
    <w:rsid w:val="00D94317"/>
    <w:rsid w:val="00D943E5"/>
    <w:rsid w:val="00D94448"/>
    <w:rsid w:val="00D9449F"/>
    <w:rsid w:val="00D94558"/>
    <w:rsid w:val="00D9461C"/>
    <w:rsid w:val="00D94685"/>
    <w:rsid w:val="00D9476F"/>
    <w:rsid w:val="00D947ED"/>
    <w:rsid w:val="00D94836"/>
    <w:rsid w:val="00D94889"/>
    <w:rsid w:val="00D948E0"/>
    <w:rsid w:val="00D94AE4"/>
    <w:rsid w:val="00D94AF1"/>
    <w:rsid w:val="00D94B8F"/>
    <w:rsid w:val="00D94C35"/>
    <w:rsid w:val="00D94D4F"/>
    <w:rsid w:val="00D94ED4"/>
    <w:rsid w:val="00D94EEA"/>
    <w:rsid w:val="00D9500C"/>
    <w:rsid w:val="00D95052"/>
    <w:rsid w:val="00D95135"/>
    <w:rsid w:val="00D95174"/>
    <w:rsid w:val="00D9524E"/>
    <w:rsid w:val="00D95281"/>
    <w:rsid w:val="00D952A7"/>
    <w:rsid w:val="00D952C1"/>
    <w:rsid w:val="00D9533E"/>
    <w:rsid w:val="00D95343"/>
    <w:rsid w:val="00D9550C"/>
    <w:rsid w:val="00D95717"/>
    <w:rsid w:val="00D959BF"/>
    <w:rsid w:val="00D959E1"/>
    <w:rsid w:val="00D95D75"/>
    <w:rsid w:val="00D95EE0"/>
    <w:rsid w:val="00D95EEA"/>
    <w:rsid w:val="00D96001"/>
    <w:rsid w:val="00D96093"/>
    <w:rsid w:val="00D9616D"/>
    <w:rsid w:val="00D96254"/>
    <w:rsid w:val="00D96470"/>
    <w:rsid w:val="00D964ED"/>
    <w:rsid w:val="00D9650A"/>
    <w:rsid w:val="00D96620"/>
    <w:rsid w:val="00D9662D"/>
    <w:rsid w:val="00D967AE"/>
    <w:rsid w:val="00D967B6"/>
    <w:rsid w:val="00D967BC"/>
    <w:rsid w:val="00D9680C"/>
    <w:rsid w:val="00D968EE"/>
    <w:rsid w:val="00D96A00"/>
    <w:rsid w:val="00D96A89"/>
    <w:rsid w:val="00D96AB0"/>
    <w:rsid w:val="00D96ABA"/>
    <w:rsid w:val="00D96BAC"/>
    <w:rsid w:val="00D96C6C"/>
    <w:rsid w:val="00D96D2F"/>
    <w:rsid w:val="00D96D89"/>
    <w:rsid w:val="00D96F16"/>
    <w:rsid w:val="00D96FB4"/>
    <w:rsid w:val="00D97109"/>
    <w:rsid w:val="00D971FC"/>
    <w:rsid w:val="00D972EB"/>
    <w:rsid w:val="00D97405"/>
    <w:rsid w:val="00D97617"/>
    <w:rsid w:val="00D976A0"/>
    <w:rsid w:val="00D976AA"/>
    <w:rsid w:val="00D97713"/>
    <w:rsid w:val="00D977B5"/>
    <w:rsid w:val="00D977F2"/>
    <w:rsid w:val="00D978BA"/>
    <w:rsid w:val="00D97A46"/>
    <w:rsid w:val="00D97AC4"/>
    <w:rsid w:val="00D97C4A"/>
    <w:rsid w:val="00D97CB7"/>
    <w:rsid w:val="00D97DA6"/>
    <w:rsid w:val="00D97DD0"/>
    <w:rsid w:val="00D97E10"/>
    <w:rsid w:val="00DA0052"/>
    <w:rsid w:val="00DA00DC"/>
    <w:rsid w:val="00DA0227"/>
    <w:rsid w:val="00DA0362"/>
    <w:rsid w:val="00DA046B"/>
    <w:rsid w:val="00DA04BE"/>
    <w:rsid w:val="00DA0519"/>
    <w:rsid w:val="00DA052A"/>
    <w:rsid w:val="00DA05FE"/>
    <w:rsid w:val="00DA065C"/>
    <w:rsid w:val="00DA06DB"/>
    <w:rsid w:val="00DA070A"/>
    <w:rsid w:val="00DA07DE"/>
    <w:rsid w:val="00DA092B"/>
    <w:rsid w:val="00DA0943"/>
    <w:rsid w:val="00DA0A05"/>
    <w:rsid w:val="00DA0AB1"/>
    <w:rsid w:val="00DA0B66"/>
    <w:rsid w:val="00DA0B68"/>
    <w:rsid w:val="00DA0C3F"/>
    <w:rsid w:val="00DA0C4B"/>
    <w:rsid w:val="00DA0C92"/>
    <w:rsid w:val="00DA0CDB"/>
    <w:rsid w:val="00DA0D90"/>
    <w:rsid w:val="00DA0DBF"/>
    <w:rsid w:val="00DA0FE0"/>
    <w:rsid w:val="00DA10DB"/>
    <w:rsid w:val="00DA12BE"/>
    <w:rsid w:val="00DA1321"/>
    <w:rsid w:val="00DA138F"/>
    <w:rsid w:val="00DA1471"/>
    <w:rsid w:val="00DA1492"/>
    <w:rsid w:val="00DA14FC"/>
    <w:rsid w:val="00DA15AC"/>
    <w:rsid w:val="00DA16E0"/>
    <w:rsid w:val="00DA1924"/>
    <w:rsid w:val="00DA1967"/>
    <w:rsid w:val="00DA1A53"/>
    <w:rsid w:val="00DA1A6C"/>
    <w:rsid w:val="00DA1A75"/>
    <w:rsid w:val="00DA1C16"/>
    <w:rsid w:val="00DA1C6F"/>
    <w:rsid w:val="00DA1CB7"/>
    <w:rsid w:val="00DA1D01"/>
    <w:rsid w:val="00DA1D4F"/>
    <w:rsid w:val="00DA1D64"/>
    <w:rsid w:val="00DA1D81"/>
    <w:rsid w:val="00DA1DEF"/>
    <w:rsid w:val="00DA1E0C"/>
    <w:rsid w:val="00DA1E80"/>
    <w:rsid w:val="00DA213B"/>
    <w:rsid w:val="00DA2246"/>
    <w:rsid w:val="00DA23A2"/>
    <w:rsid w:val="00DA24DE"/>
    <w:rsid w:val="00DA2729"/>
    <w:rsid w:val="00DA282B"/>
    <w:rsid w:val="00DA283A"/>
    <w:rsid w:val="00DA286D"/>
    <w:rsid w:val="00DA28BC"/>
    <w:rsid w:val="00DA28D9"/>
    <w:rsid w:val="00DA2B92"/>
    <w:rsid w:val="00DA2BF6"/>
    <w:rsid w:val="00DA2BFB"/>
    <w:rsid w:val="00DA2CDE"/>
    <w:rsid w:val="00DA2D4A"/>
    <w:rsid w:val="00DA2F2D"/>
    <w:rsid w:val="00DA2FBB"/>
    <w:rsid w:val="00DA312E"/>
    <w:rsid w:val="00DA3285"/>
    <w:rsid w:val="00DA333E"/>
    <w:rsid w:val="00DA3540"/>
    <w:rsid w:val="00DA3681"/>
    <w:rsid w:val="00DA36D2"/>
    <w:rsid w:val="00DA36F3"/>
    <w:rsid w:val="00DA3739"/>
    <w:rsid w:val="00DA373E"/>
    <w:rsid w:val="00DA3787"/>
    <w:rsid w:val="00DA380B"/>
    <w:rsid w:val="00DA3900"/>
    <w:rsid w:val="00DA3C25"/>
    <w:rsid w:val="00DA3CD0"/>
    <w:rsid w:val="00DA3EED"/>
    <w:rsid w:val="00DA3F64"/>
    <w:rsid w:val="00DA4067"/>
    <w:rsid w:val="00DA42FA"/>
    <w:rsid w:val="00DA4370"/>
    <w:rsid w:val="00DA43C5"/>
    <w:rsid w:val="00DA442F"/>
    <w:rsid w:val="00DA4452"/>
    <w:rsid w:val="00DA4505"/>
    <w:rsid w:val="00DA457A"/>
    <w:rsid w:val="00DA476D"/>
    <w:rsid w:val="00DA47A9"/>
    <w:rsid w:val="00DA49B8"/>
    <w:rsid w:val="00DA4B0D"/>
    <w:rsid w:val="00DA4BAC"/>
    <w:rsid w:val="00DA4BDD"/>
    <w:rsid w:val="00DA4BFC"/>
    <w:rsid w:val="00DA4C9C"/>
    <w:rsid w:val="00DA4CBF"/>
    <w:rsid w:val="00DA4E52"/>
    <w:rsid w:val="00DA500D"/>
    <w:rsid w:val="00DA5382"/>
    <w:rsid w:val="00DA54E1"/>
    <w:rsid w:val="00DA55B8"/>
    <w:rsid w:val="00DA5994"/>
    <w:rsid w:val="00DA5A2F"/>
    <w:rsid w:val="00DA5B09"/>
    <w:rsid w:val="00DA5C25"/>
    <w:rsid w:val="00DA5C39"/>
    <w:rsid w:val="00DA5D69"/>
    <w:rsid w:val="00DA5DB8"/>
    <w:rsid w:val="00DA5E22"/>
    <w:rsid w:val="00DA5F6F"/>
    <w:rsid w:val="00DA60A8"/>
    <w:rsid w:val="00DA641C"/>
    <w:rsid w:val="00DA6466"/>
    <w:rsid w:val="00DA6552"/>
    <w:rsid w:val="00DA6718"/>
    <w:rsid w:val="00DA67E4"/>
    <w:rsid w:val="00DA6875"/>
    <w:rsid w:val="00DA69A3"/>
    <w:rsid w:val="00DA69D6"/>
    <w:rsid w:val="00DA6A93"/>
    <w:rsid w:val="00DA6C0C"/>
    <w:rsid w:val="00DA6C53"/>
    <w:rsid w:val="00DA6D2F"/>
    <w:rsid w:val="00DA6DEE"/>
    <w:rsid w:val="00DA6DFF"/>
    <w:rsid w:val="00DA6EE7"/>
    <w:rsid w:val="00DA6FC6"/>
    <w:rsid w:val="00DA7146"/>
    <w:rsid w:val="00DA722C"/>
    <w:rsid w:val="00DA7234"/>
    <w:rsid w:val="00DA7285"/>
    <w:rsid w:val="00DA72E8"/>
    <w:rsid w:val="00DA735D"/>
    <w:rsid w:val="00DA737C"/>
    <w:rsid w:val="00DA743F"/>
    <w:rsid w:val="00DA765E"/>
    <w:rsid w:val="00DA76B7"/>
    <w:rsid w:val="00DA76EB"/>
    <w:rsid w:val="00DA78A2"/>
    <w:rsid w:val="00DA7916"/>
    <w:rsid w:val="00DA793F"/>
    <w:rsid w:val="00DA7A44"/>
    <w:rsid w:val="00DA7B24"/>
    <w:rsid w:val="00DA7D30"/>
    <w:rsid w:val="00DA7D6D"/>
    <w:rsid w:val="00DA7D89"/>
    <w:rsid w:val="00DA7E87"/>
    <w:rsid w:val="00DA7EBB"/>
    <w:rsid w:val="00DB009F"/>
    <w:rsid w:val="00DB00C7"/>
    <w:rsid w:val="00DB00C8"/>
    <w:rsid w:val="00DB00E8"/>
    <w:rsid w:val="00DB0158"/>
    <w:rsid w:val="00DB0282"/>
    <w:rsid w:val="00DB04BB"/>
    <w:rsid w:val="00DB0537"/>
    <w:rsid w:val="00DB0547"/>
    <w:rsid w:val="00DB07EC"/>
    <w:rsid w:val="00DB08DF"/>
    <w:rsid w:val="00DB08E0"/>
    <w:rsid w:val="00DB0D2A"/>
    <w:rsid w:val="00DB0F22"/>
    <w:rsid w:val="00DB112B"/>
    <w:rsid w:val="00DB1202"/>
    <w:rsid w:val="00DB12C3"/>
    <w:rsid w:val="00DB1508"/>
    <w:rsid w:val="00DB15E3"/>
    <w:rsid w:val="00DB17C7"/>
    <w:rsid w:val="00DB187A"/>
    <w:rsid w:val="00DB1934"/>
    <w:rsid w:val="00DB1C63"/>
    <w:rsid w:val="00DB1DBD"/>
    <w:rsid w:val="00DB1F3D"/>
    <w:rsid w:val="00DB1F9D"/>
    <w:rsid w:val="00DB1FA3"/>
    <w:rsid w:val="00DB2015"/>
    <w:rsid w:val="00DB2025"/>
    <w:rsid w:val="00DB203C"/>
    <w:rsid w:val="00DB2065"/>
    <w:rsid w:val="00DB20B3"/>
    <w:rsid w:val="00DB20DE"/>
    <w:rsid w:val="00DB2135"/>
    <w:rsid w:val="00DB24BF"/>
    <w:rsid w:val="00DB2539"/>
    <w:rsid w:val="00DB26FA"/>
    <w:rsid w:val="00DB2840"/>
    <w:rsid w:val="00DB28C8"/>
    <w:rsid w:val="00DB2957"/>
    <w:rsid w:val="00DB29A5"/>
    <w:rsid w:val="00DB2A1F"/>
    <w:rsid w:val="00DB2AA4"/>
    <w:rsid w:val="00DB2CEA"/>
    <w:rsid w:val="00DB2D1B"/>
    <w:rsid w:val="00DB2D92"/>
    <w:rsid w:val="00DB2D9A"/>
    <w:rsid w:val="00DB2E33"/>
    <w:rsid w:val="00DB2E37"/>
    <w:rsid w:val="00DB2FDC"/>
    <w:rsid w:val="00DB326F"/>
    <w:rsid w:val="00DB32A4"/>
    <w:rsid w:val="00DB3698"/>
    <w:rsid w:val="00DB371B"/>
    <w:rsid w:val="00DB3958"/>
    <w:rsid w:val="00DB3984"/>
    <w:rsid w:val="00DB3996"/>
    <w:rsid w:val="00DB3A97"/>
    <w:rsid w:val="00DB3B62"/>
    <w:rsid w:val="00DB3B9F"/>
    <w:rsid w:val="00DB3DB6"/>
    <w:rsid w:val="00DB3F01"/>
    <w:rsid w:val="00DB3F5C"/>
    <w:rsid w:val="00DB40BE"/>
    <w:rsid w:val="00DB42F9"/>
    <w:rsid w:val="00DB4431"/>
    <w:rsid w:val="00DB4465"/>
    <w:rsid w:val="00DB4506"/>
    <w:rsid w:val="00DB450A"/>
    <w:rsid w:val="00DB464B"/>
    <w:rsid w:val="00DB46C8"/>
    <w:rsid w:val="00DB475C"/>
    <w:rsid w:val="00DB476F"/>
    <w:rsid w:val="00DB47C6"/>
    <w:rsid w:val="00DB47F1"/>
    <w:rsid w:val="00DB48E2"/>
    <w:rsid w:val="00DB4994"/>
    <w:rsid w:val="00DB4AEE"/>
    <w:rsid w:val="00DB4B17"/>
    <w:rsid w:val="00DB4BAE"/>
    <w:rsid w:val="00DB4BDB"/>
    <w:rsid w:val="00DB4BDD"/>
    <w:rsid w:val="00DB4C2F"/>
    <w:rsid w:val="00DB4D5E"/>
    <w:rsid w:val="00DB4D7C"/>
    <w:rsid w:val="00DB4E0A"/>
    <w:rsid w:val="00DB4E2E"/>
    <w:rsid w:val="00DB4FCA"/>
    <w:rsid w:val="00DB503D"/>
    <w:rsid w:val="00DB5085"/>
    <w:rsid w:val="00DB50D9"/>
    <w:rsid w:val="00DB51FA"/>
    <w:rsid w:val="00DB525E"/>
    <w:rsid w:val="00DB5499"/>
    <w:rsid w:val="00DB5536"/>
    <w:rsid w:val="00DB55A3"/>
    <w:rsid w:val="00DB5657"/>
    <w:rsid w:val="00DB56A8"/>
    <w:rsid w:val="00DB574C"/>
    <w:rsid w:val="00DB5AA7"/>
    <w:rsid w:val="00DB5AED"/>
    <w:rsid w:val="00DB5BFC"/>
    <w:rsid w:val="00DB5C3D"/>
    <w:rsid w:val="00DB5C93"/>
    <w:rsid w:val="00DB5DC3"/>
    <w:rsid w:val="00DB5FB7"/>
    <w:rsid w:val="00DB6146"/>
    <w:rsid w:val="00DB6225"/>
    <w:rsid w:val="00DB6341"/>
    <w:rsid w:val="00DB63F1"/>
    <w:rsid w:val="00DB6462"/>
    <w:rsid w:val="00DB6496"/>
    <w:rsid w:val="00DB64D1"/>
    <w:rsid w:val="00DB6636"/>
    <w:rsid w:val="00DB671D"/>
    <w:rsid w:val="00DB68E1"/>
    <w:rsid w:val="00DB690E"/>
    <w:rsid w:val="00DB69AD"/>
    <w:rsid w:val="00DB6A89"/>
    <w:rsid w:val="00DB6AEC"/>
    <w:rsid w:val="00DB6B8A"/>
    <w:rsid w:val="00DB6BCF"/>
    <w:rsid w:val="00DB6C93"/>
    <w:rsid w:val="00DB6D72"/>
    <w:rsid w:val="00DB6F62"/>
    <w:rsid w:val="00DB6F8F"/>
    <w:rsid w:val="00DB6F9C"/>
    <w:rsid w:val="00DB705C"/>
    <w:rsid w:val="00DB730F"/>
    <w:rsid w:val="00DB74BC"/>
    <w:rsid w:val="00DB7552"/>
    <w:rsid w:val="00DB758B"/>
    <w:rsid w:val="00DB78B4"/>
    <w:rsid w:val="00DB7959"/>
    <w:rsid w:val="00DB7CEF"/>
    <w:rsid w:val="00DB7D1B"/>
    <w:rsid w:val="00DB7DDF"/>
    <w:rsid w:val="00DC0105"/>
    <w:rsid w:val="00DC0197"/>
    <w:rsid w:val="00DC01F1"/>
    <w:rsid w:val="00DC0210"/>
    <w:rsid w:val="00DC025C"/>
    <w:rsid w:val="00DC02BC"/>
    <w:rsid w:val="00DC036A"/>
    <w:rsid w:val="00DC04EF"/>
    <w:rsid w:val="00DC05BB"/>
    <w:rsid w:val="00DC075F"/>
    <w:rsid w:val="00DC093C"/>
    <w:rsid w:val="00DC0A7A"/>
    <w:rsid w:val="00DC0B35"/>
    <w:rsid w:val="00DC0BDC"/>
    <w:rsid w:val="00DC0CEF"/>
    <w:rsid w:val="00DC0F06"/>
    <w:rsid w:val="00DC105D"/>
    <w:rsid w:val="00DC1065"/>
    <w:rsid w:val="00DC1092"/>
    <w:rsid w:val="00DC111D"/>
    <w:rsid w:val="00DC1129"/>
    <w:rsid w:val="00DC1186"/>
    <w:rsid w:val="00DC11E9"/>
    <w:rsid w:val="00DC12C4"/>
    <w:rsid w:val="00DC1471"/>
    <w:rsid w:val="00DC156F"/>
    <w:rsid w:val="00DC168D"/>
    <w:rsid w:val="00DC1692"/>
    <w:rsid w:val="00DC17D9"/>
    <w:rsid w:val="00DC184E"/>
    <w:rsid w:val="00DC19E1"/>
    <w:rsid w:val="00DC1BC1"/>
    <w:rsid w:val="00DC1C3A"/>
    <w:rsid w:val="00DC1D36"/>
    <w:rsid w:val="00DC1D73"/>
    <w:rsid w:val="00DC1DAE"/>
    <w:rsid w:val="00DC1EB5"/>
    <w:rsid w:val="00DC1FDC"/>
    <w:rsid w:val="00DC1FF4"/>
    <w:rsid w:val="00DC204D"/>
    <w:rsid w:val="00DC2072"/>
    <w:rsid w:val="00DC2254"/>
    <w:rsid w:val="00DC22DE"/>
    <w:rsid w:val="00DC244F"/>
    <w:rsid w:val="00DC24B7"/>
    <w:rsid w:val="00DC25ED"/>
    <w:rsid w:val="00DC2901"/>
    <w:rsid w:val="00DC2920"/>
    <w:rsid w:val="00DC2AE4"/>
    <w:rsid w:val="00DC2B87"/>
    <w:rsid w:val="00DC2BBB"/>
    <w:rsid w:val="00DC2D61"/>
    <w:rsid w:val="00DC2D86"/>
    <w:rsid w:val="00DC2E0A"/>
    <w:rsid w:val="00DC2ECE"/>
    <w:rsid w:val="00DC2FF4"/>
    <w:rsid w:val="00DC3512"/>
    <w:rsid w:val="00DC3558"/>
    <w:rsid w:val="00DC35B6"/>
    <w:rsid w:val="00DC3703"/>
    <w:rsid w:val="00DC3AC6"/>
    <w:rsid w:val="00DC3BC2"/>
    <w:rsid w:val="00DC3C04"/>
    <w:rsid w:val="00DC3D32"/>
    <w:rsid w:val="00DC3DD1"/>
    <w:rsid w:val="00DC3E8C"/>
    <w:rsid w:val="00DC3E96"/>
    <w:rsid w:val="00DC3FCA"/>
    <w:rsid w:val="00DC40B2"/>
    <w:rsid w:val="00DC428D"/>
    <w:rsid w:val="00DC4339"/>
    <w:rsid w:val="00DC44B2"/>
    <w:rsid w:val="00DC4541"/>
    <w:rsid w:val="00DC47E9"/>
    <w:rsid w:val="00DC483D"/>
    <w:rsid w:val="00DC489F"/>
    <w:rsid w:val="00DC492E"/>
    <w:rsid w:val="00DC4B3A"/>
    <w:rsid w:val="00DC4B74"/>
    <w:rsid w:val="00DC4D92"/>
    <w:rsid w:val="00DC4D99"/>
    <w:rsid w:val="00DC4E48"/>
    <w:rsid w:val="00DC4E5D"/>
    <w:rsid w:val="00DC4F60"/>
    <w:rsid w:val="00DC4FB4"/>
    <w:rsid w:val="00DC4FCB"/>
    <w:rsid w:val="00DC50EA"/>
    <w:rsid w:val="00DC50FE"/>
    <w:rsid w:val="00DC51DD"/>
    <w:rsid w:val="00DC5311"/>
    <w:rsid w:val="00DC53DB"/>
    <w:rsid w:val="00DC5404"/>
    <w:rsid w:val="00DC55AE"/>
    <w:rsid w:val="00DC566F"/>
    <w:rsid w:val="00DC5829"/>
    <w:rsid w:val="00DC58DF"/>
    <w:rsid w:val="00DC59A0"/>
    <w:rsid w:val="00DC5B0D"/>
    <w:rsid w:val="00DC5B79"/>
    <w:rsid w:val="00DC5BFC"/>
    <w:rsid w:val="00DC5C13"/>
    <w:rsid w:val="00DC5CE1"/>
    <w:rsid w:val="00DC5D95"/>
    <w:rsid w:val="00DC5DFE"/>
    <w:rsid w:val="00DC5E12"/>
    <w:rsid w:val="00DC5E84"/>
    <w:rsid w:val="00DC5F51"/>
    <w:rsid w:val="00DC5FEB"/>
    <w:rsid w:val="00DC6053"/>
    <w:rsid w:val="00DC607A"/>
    <w:rsid w:val="00DC60F0"/>
    <w:rsid w:val="00DC611C"/>
    <w:rsid w:val="00DC6196"/>
    <w:rsid w:val="00DC62A5"/>
    <w:rsid w:val="00DC64D6"/>
    <w:rsid w:val="00DC6539"/>
    <w:rsid w:val="00DC6A1D"/>
    <w:rsid w:val="00DC6DE2"/>
    <w:rsid w:val="00DC6DE3"/>
    <w:rsid w:val="00DC6DF7"/>
    <w:rsid w:val="00DC6F2E"/>
    <w:rsid w:val="00DC7052"/>
    <w:rsid w:val="00DC7094"/>
    <w:rsid w:val="00DC71FD"/>
    <w:rsid w:val="00DC720A"/>
    <w:rsid w:val="00DC721E"/>
    <w:rsid w:val="00DC7285"/>
    <w:rsid w:val="00DC744F"/>
    <w:rsid w:val="00DC74E1"/>
    <w:rsid w:val="00DC7595"/>
    <w:rsid w:val="00DC75D0"/>
    <w:rsid w:val="00DC7756"/>
    <w:rsid w:val="00DC78B2"/>
    <w:rsid w:val="00DC791C"/>
    <w:rsid w:val="00DC7981"/>
    <w:rsid w:val="00DC7CBA"/>
    <w:rsid w:val="00DC7CC1"/>
    <w:rsid w:val="00DC7CC2"/>
    <w:rsid w:val="00DC7CC8"/>
    <w:rsid w:val="00DC7CCD"/>
    <w:rsid w:val="00DC7CE4"/>
    <w:rsid w:val="00DC7DE3"/>
    <w:rsid w:val="00DC7E14"/>
    <w:rsid w:val="00DC7F3D"/>
    <w:rsid w:val="00DC7FDE"/>
    <w:rsid w:val="00DD0079"/>
    <w:rsid w:val="00DD00A7"/>
    <w:rsid w:val="00DD02D6"/>
    <w:rsid w:val="00DD0301"/>
    <w:rsid w:val="00DD0360"/>
    <w:rsid w:val="00DD0411"/>
    <w:rsid w:val="00DD0478"/>
    <w:rsid w:val="00DD049B"/>
    <w:rsid w:val="00DD0525"/>
    <w:rsid w:val="00DD05AF"/>
    <w:rsid w:val="00DD06EC"/>
    <w:rsid w:val="00DD077D"/>
    <w:rsid w:val="00DD084A"/>
    <w:rsid w:val="00DD09C7"/>
    <w:rsid w:val="00DD0AA2"/>
    <w:rsid w:val="00DD0B64"/>
    <w:rsid w:val="00DD0D11"/>
    <w:rsid w:val="00DD0D3E"/>
    <w:rsid w:val="00DD100F"/>
    <w:rsid w:val="00DD1024"/>
    <w:rsid w:val="00DD1086"/>
    <w:rsid w:val="00DD10F2"/>
    <w:rsid w:val="00DD1109"/>
    <w:rsid w:val="00DD1186"/>
    <w:rsid w:val="00DD1256"/>
    <w:rsid w:val="00DD129C"/>
    <w:rsid w:val="00DD16B4"/>
    <w:rsid w:val="00DD1716"/>
    <w:rsid w:val="00DD17BF"/>
    <w:rsid w:val="00DD1843"/>
    <w:rsid w:val="00DD18F3"/>
    <w:rsid w:val="00DD19DF"/>
    <w:rsid w:val="00DD1B0C"/>
    <w:rsid w:val="00DD1B17"/>
    <w:rsid w:val="00DD1B52"/>
    <w:rsid w:val="00DD1B70"/>
    <w:rsid w:val="00DD1E77"/>
    <w:rsid w:val="00DD20EE"/>
    <w:rsid w:val="00DD2107"/>
    <w:rsid w:val="00DD21F3"/>
    <w:rsid w:val="00DD2211"/>
    <w:rsid w:val="00DD2376"/>
    <w:rsid w:val="00DD2440"/>
    <w:rsid w:val="00DD2459"/>
    <w:rsid w:val="00DD2587"/>
    <w:rsid w:val="00DD25AF"/>
    <w:rsid w:val="00DD25B7"/>
    <w:rsid w:val="00DD2735"/>
    <w:rsid w:val="00DD2742"/>
    <w:rsid w:val="00DD2CD5"/>
    <w:rsid w:val="00DD2DC3"/>
    <w:rsid w:val="00DD2DD1"/>
    <w:rsid w:val="00DD2E07"/>
    <w:rsid w:val="00DD2E15"/>
    <w:rsid w:val="00DD2EA4"/>
    <w:rsid w:val="00DD2EA6"/>
    <w:rsid w:val="00DD2F4E"/>
    <w:rsid w:val="00DD3015"/>
    <w:rsid w:val="00DD301B"/>
    <w:rsid w:val="00DD30BC"/>
    <w:rsid w:val="00DD33A2"/>
    <w:rsid w:val="00DD34FE"/>
    <w:rsid w:val="00DD3610"/>
    <w:rsid w:val="00DD37FE"/>
    <w:rsid w:val="00DD383D"/>
    <w:rsid w:val="00DD3867"/>
    <w:rsid w:val="00DD392E"/>
    <w:rsid w:val="00DD393E"/>
    <w:rsid w:val="00DD3999"/>
    <w:rsid w:val="00DD39BE"/>
    <w:rsid w:val="00DD39F8"/>
    <w:rsid w:val="00DD3B38"/>
    <w:rsid w:val="00DD3B9A"/>
    <w:rsid w:val="00DD3BEC"/>
    <w:rsid w:val="00DD3D71"/>
    <w:rsid w:val="00DD3D95"/>
    <w:rsid w:val="00DD3F43"/>
    <w:rsid w:val="00DD3F4C"/>
    <w:rsid w:val="00DD40C5"/>
    <w:rsid w:val="00DD4159"/>
    <w:rsid w:val="00DD4188"/>
    <w:rsid w:val="00DD41DD"/>
    <w:rsid w:val="00DD4301"/>
    <w:rsid w:val="00DD466B"/>
    <w:rsid w:val="00DD4689"/>
    <w:rsid w:val="00DD46DE"/>
    <w:rsid w:val="00DD470C"/>
    <w:rsid w:val="00DD4717"/>
    <w:rsid w:val="00DD4736"/>
    <w:rsid w:val="00DD4737"/>
    <w:rsid w:val="00DD4793"/>
    <w:rsid w:val="00DD47F5"/>
    <w:rsid w:val="00DD4954"/>
    <w:rsid w:val="00DD4A40"/>
    <w:rsid w:val="00DD4B5D"/>
    <w:rsid w:val="00DD4BBD"/>
    <w:rsid w:val="00DD4C53"/>
    <w:rsid w:val="00DD4D74"/>
    <w:rsid w:val="00DD4D9E"/>
    <w:rsid w:val="00DD4FF2"/>
    <w:rsid w:val="00DD501E"/>
    <w:rsid w:val="00DD506E"/>
    <w:rsid w:val="00DD5104"/>
    <w:rsid w:val="00DD5236"/>
    <w:rsid w:val="00DD52A2"/>
    <w:rsid w:val="00DD52FA"/>
    <w:rsid w:val="00DD535D"/>
    <w:rsid w:val="00DD53AC"/>
    <w:rsid w:val="00DD53D6"/>
    <w:rsid w:val="00DD543B"/>
    <w:rsid w:val="00DD5461"/>
    <w:rsid w:val="00DD5577"/>
    <w:rsid w:val="00DD5591"/>
    <w:rsid w:val="00DD55BA"/>
    <w:rsid w:val="00DD55BC"/>
    <w:rsid w:val="00DD55E5"/>
    <w:rsid w:val="00DD5611"/>
    <w:rsid w:val="00DD5663"/>
    <w:rsid w:val="00DD5666"/>
    <w:rsid w:val="00DD56DA"/>
    <w:rsid w:val="00DD5761"/>
    <w:rsid w:val="00DD585C"/>
    <w:rsid w:val="00DD5A7C"/>
    <w:rsid w:val="00DD5BF3"/>
    <w:rsid w:val="00DD5C0B"/>
    <w:rsid w:val="00DD5C59"/>
    <w:rsid w:val="00DD5DB6"/>
    <w:rsid w:val="00DD5E0C"/>
    <w:rsid w:val="00DD5EEC"/>
    <w:rsid w:val="00DD5F3A"/>
    <w:rsid w:val="00DD63BA"/>
    <w:rsid w:val="00DD640A"/>
    <w:rsid w:val="00DD6584"/>
    <w:rsid w:val="00DD6590"/>
    <w:rsid w:val="00DD65AB"/>
    <w:rsid w:val="00DD660F"/>
    <w:rsid w:val="00DD6630"/>
    <w:rsid w:val="00DD665C"/>
    <w:rsid w:val="00DD6664"/>
    <w:rsid w:val="00DD66C6"/>
    <w:rsid w:val="00DD66D3"/>
    <w:rsid w:val="00DD684D"/>
    <w:rsid w:val="00DD6A46"/>
    <w:rsid w:val="00DD6CDC"/>
    <w:rsid w:val="00DD6DBA"/>
    <w:rsid w:val="00DD6F02"/>
    <w:rsid w:val="00DD707B"/>
    <w:rsid w:val="00DD70C3"/>
    <w:rsid w:val="00DD71EE"/>
    <w:rsid w:val="00DD729D"/>
    <w:rsid w:val="00DD755B"/>
    <w:rsid w:val="00DD761A"/>
    <w:rsid w:val="00DD7622"/>
    <w:rsid w:val="00DD76B5"/>
    <w:rsid w:val="00DD76BA"/>
    <w:rsid w:val="00DD76FF"/>
    <w:rsid w:val="00DD7855"/>
    <w:rsid w:val="00DD785F"/>
    <w:rsid w:val="00DD79B9"/>
    <w:rsid w:val="00DD7C37"/>
    <w:rsid w:val="00DD7D19"/>
    <w:rsid w:val="00DD7FD5"/>
    <w:rsid w:val="00DE0111"/>
    <w:rsid w:val="00DE0169"/>
    <w:rsid w:val="00DE017C"/>
    <w:rsid w:val="00DE02F3"/>
    <w:rsid w:val="00DE04D1"/>
    <w:rsid w:val="00DE0521"/>
    <w:rsid w:val="00DE062B"/>
    <w:rsid w:val="00DE074A"/>
    <w:rsid w:val="00DE07A5"/>
    <w:rsid w:val="00DE07E2"/>
    <w:rsid w:val="00DE083B"/>
    <w:rsid w:val="00DE0893"/>
    <w:rsid w:val="00DE0AA4"/>
    <w:rsid w:val="00DE0AB1"/>
    <w:rsid w:val="00DE0B7D"/>
    <w:rsid w:val="00DE0B90"/>
    <w:rsid w:val="00DE0C6E"/>
    <w:rsid w:val="00DE0CBC"/>
    <w:rsid w:val="00DE0D71"/>
    <w:rsid w:val="00DE0D72"/>
    <w:rsid w:val="00DE0DBB"/>
    <w:rsid w:val="00DE0EE5"/>
    <w:rsid w:val="00DE0EE7"/>
    <w:rsid w:val="00DE0EF8"/>
    <w:rsid w:val="00DE1039"/>
    <w:rsid w:val="00DE122D"/>
    <w:rsid w:val="00DE1255"/>
    <w:rsid w:val="00DE1267"/>
    <w:rsid w:val="00DE1313"/>
    <w:rsid w:val="00DE1726"/>
    <w:rsid w:val="00DE19C7"/>
    <w:rsid w:val="00DE1A3B"/>
    <w:rsid w:val="00DE1BC9"/>
    <w:rsid w:val="00DE1CEF"/>
    <w:rsid w:val="00DE1E0C"/>
    <w:rsid w:val="00DE1E58"/>
    <w:rsid w:val="00DE1E66"/>
    <w:rsid w:val="00DE1EA5"/>
    <w:rsid w:val="00DE1F68"/>
    <w:rsid w:val="00DE1F80"/>
    <w:rsid w:val="00DE21A5"/>
    <w:rsid w:val="00DE2320"/>
    <w:rsid w:val="00DE2327"/>
    <w:rsid w:val="00DE238C"/>
    <w:rsid w:val="00DE23D5"/>
    <w:rsid w:val="00DE2446"/>
    <w:rsid w:val="00DE250F"/>
    <w:rsid w:val="00DE26E5"/>
    <w:rsid w:val="00DE272B"/>
    <w:rsid w:val="00DE2836"/>
    <w:rsid w:val="00DE2998"/>
    <w:rsid w:val="00DE2A34"/>
    <w:rsid w:val="00DE2BB2"/>
    <w:rsid w:val="00DE2CE3"/>
    <w:rsid w:val="00DE2DC5"/>
    <w:rsid w:val="00DE2FA3"/>
    <w:rsid w:val="00DE2FE0"/>
    <w:rsid w:val="00DE302C"/>
    <w:rsid w:val="00DE3045"/>
    <w:rsid w:val="00DE33A2"/>
    <w:rsid w:val="00DE33E6"/>
    <w:rsid w:val="00DE3471"/>
    <w:rsid w:val="00DE3539"/>
    <w:rsid w:val="00DE36D5"/>
    <w:rsid w:val="00DE36EC"/>
    <w:rsid w:val="00DE3713"/>
    <w:rsid w:val="00DE374D"/>
    <w:rsid w:val="00DE3801"/>
    <w:rsid w:val="00DE384B"/>
    <w:rsid w:val="00DE3894"/>
    <w:rsid w:val="00DE39B8"/>
    <w:rsid w:val="00DE3A99"/>
    <w:rsid w:val="00DE3C3C"/>
    <w:rsid w:val="00DE3C9C"/>
    <w:rsid w:val="00DE3E4F"/>
    <w:rsid w:val="00DE4120"/>
    <w:rsid w:val="00DE4157"/>
    <w:rsid w:val="00DE4181"/>
    <w:rsid w:val="00DE4198"/>
    <w:rsid w:val="00DE4358"/>
    <w:rsid w:val="00DE4361"/>
    <w:rsid w:val="00DE4447"/>
    <w:rsid w:val="00DE44A1"/>
    <w:rsid w:val="00DE453E"/>
    <w:rsid w:val="00DE4565"/>
    <w:rsid w:val="00DE4593"/>
    <w:rsid w:val="00DE45AB"/>
    <w:rsid w:val="00DE4616"/>
    <w:rsid w:val="00DE4655"/>
    <w:rsid w:val="00DE4662"/>
    <w:rsid w:val="00DE46BC"/>
    <w:rsid w:val="00DE48B4"/>
    <w:rsid w:val="00DE49E6"/>
    <w:rsid w:val="00DE4ADA"/>
    <w:rsid w:val="00DE4AF4"/>
    <w:rsid w:val="00DE4BC1"/>
    <w:rsid w:val="00DE4C0F"/>
    <w:rsid w:val="00DE507E"/>
    <w:rsid w:val="00DE5095"/>
    <w:rsid w:val="00DE51A6"/>
    <w:rsid w:val="00DE51C8"/>
    <w:rsid w:val="00DE527D"/>
    <w:rsid w:val="00DE52A2"/>
    <w:rsid w:val="00DE540D"/>
    <w:rsid w:val="00DE5414"/>
    <w:rsid w:val="00DE5570"/>
    <w:rsid w:val="00DE563E"/>
    <w:rsid w:val="00DE565C"/>
    <w:rsid w:val="00DE58D1"/>
    <w:rsid w:val="00DE5AB6"/>
    <w:rsid w:val="00DE5B45"/>
    <w:rsid w:val="00DE5CC1"/>
    <w:rsid w:val="00DE5DB8"/>
    <w:rsid w:val="00DE5E89"/>
    <w:rsid w:val="00DE5FF6"/>
    <w:rsid w:val="00DE605C"/>
    <w:rsid w:val="00DE605E"/>
    <w:rsid w:val="00DE60D1"/>
    <w:rsid w:val="00DE6179"/>
    <w:rsid w:val="00DE61F8"/>
    <w:rsid w:val="00DE6309"/>
    <w:rsid w:val="00DE6326"/>
    <w:rsid w:val="00DE6331"/>
    <w:rsid w:val="00DE633C"/>
    <w:rsid w:val="00DE63CD"/>
    <w:rsid w:val="00DE641C"/>
    <w:rsid w:val="00DE649A"/>
    <w:rsid w:val="00DE6515"/>
    <w:rsid w:val="00DE668B"/>
    <w:rsid w:val="00DE66A4"/>
    <w:rsid w:val="00DE67E3"/>
    <w:rsid w:val="00DE682E"/>
    <w:rsid w:val="00DE6A7C"/>
    <w:rsid w:val="00DE6B30"/>
    <w:rsid w:val="00DE6B4E"/>
    <w:rsid w:val="00DE6DF0"/>
    <w:rsid w:val="00DE6E2D"/>
    <w:rsid w:val="00DE6EE8"/>
    <w:rsid w:val="00DE6F63"/>
    <w:rsid w:val="00DE709B"/>
    <w:rsid w:val="00DE724F"/>
    <w:rsid w:val="00DE7401"/>
    <w:rsid w:val="00DE74AB"/>
    <w:rsid w:val="00DE7535"/>
    <w:rsid w:val="00DE75D0"/>
    <w:rsid w:val="00DE7668"/>
    <w:rsid w:val="00DE770E"/>
    <w:rsid w:val="00DE78E0"/>
    <w:rsid w:val="00DE79A7"/>
    <w:rsid w:val="00DE7A8C"/>
    <w:rsid w:val="00DE7AE3"/>
    <w:rsid w:val="00DE7C95"/>
    <w:rsid w:val="00DE7D67"/>
    <w:rsid w:val="00DE7F11"/>
    <w:rsid w:val="00DE7F1C"/>
    <w:rsid w:val="00DE7F8E"/>
    <w:rsid w:val="00DE7FF8"/>
    <w:rsid w:val="00DF0091"/>
    <w:rsid w:val="00DF0235"/>
    <w:rsid w:val="00DF044E"/>
    <w:rsid w:val="00DF0531"/>
    <w:rsid w:val="00DF0577"/>
    <w:rsid w:val="00DF06C6"/>
    <w:rsid w:val="00DF0763"/>
    <w:rsid w:val="00DF0849"/>
    <w:rsid w:val="00DF08A4"/>
    <w:rsid w:val="00DF08FC"/>
    <w:rsid w:val="00DF0AC8"/>
    <w:rsid w:val="00DF0AD0"/>
    <w:rsid w:val="00DF0BB4"/>
    <w:rsid w:val="00DF106D"/>
    <w:rsid w:val="00DF111C"/>
    <w:rsid w:val="00DF12CA"/>
    <w:rsid w:val="00DF12F3"/>
    <w:rsid w:val="00DF1502"/>
    <w:rsid w:val="00DF1620"/>
    <w:rsid w:val="00DF1705"/>
    <w:rsid w:val="00DF179C"/>
    <w:rsid w:val="00DF190E"/>
    <w:rsid w:val="00DF1912"/>
    <w:rsid w:val="00DF1C24"/>
    <w:rsid w:val="00DF1C66"/>
    <w:rsid w:val="00DF1CC5"/>
    <w:rsid w:val="00DF1CFE"/>
    <w:rsid w:val="00DF1D33"/>
    <w:rsid w:val="00DF1D64"/>
    <w:rsid w:val="00DF1DB3"/>
    <w:rsid w:val="00DF1E87"/>
    <w:rsid w:val="00DF1EA5"/>
    <w:rsid w:val="00DF1FB4"/>
    <w:rsid w:val="00DF2150"/>
    <w:rsid w:val="00DF215A"/>
    <w:rsid w:val="00DF2212"/>
    <w:rsid w:val="00DF22CD"/>
    <w:rsid w:val="00DF23E5"/>
    <w:rsid w:val="00DF2516"/>
    <w:rsid w:val="00DF2525"/>
    <w:rsid w:val="00DF2527"/>
    <w:rsid w:val="00DF259D"/>
    <w:rsid w:val="00DF25A8"/>
    <w:rsid w:val="00DF266C"/>
    <w:rsid w:val="00DF273E"/>
    <w:rsid w:val="00DF27B7"/>
    <w:rsid w:val="00DF2999"/>
    <w:rsid w:val="00DF2AC5"/>
    <w:rsid w:val="00DF2BB4"/>
    <w:rsid w:val="00DF2BDC"/>
    <w:rsid w:val="00DF2C4D"/>
    <w:rsid w:val="00DF2D8A"/>
    <w:rsid w:val="00DF2FE1"/>
    <w:rsid w:val="00DF301B"/>
    <w:rsid w:val="00DF3056"/>
    <w:rsid w:val="00DF3060"/>
    <w:rsid w:val="00DF316A"/>
    <w:rsid w:val="00DF32E3"/>
    <w:rsid w:val="00DF32F5"/>
    <w:rsid w:val="00DF3575"/>
    <w:rsid w:val="00DF35D8"/>
    <w:rsid w:val="00DF36B5"/>
    <w:rsid w:val="00DF39BD"/>
    <w:rsid w:val="00DF3AC6"/>
    <w:rsid w:val="00DF3CB7"/>
    <w:rsid w:val="00DF3D4D"/>
    <w:rsid w:val="00DF3D4F"/>
    <w:rsid w:val="00DF3DDA"/>
    <w:rsid w:val="00DF3DDD"/>
    <w:rsid w:val="00DF4350"/>
    <w:rsid w:val="00DF44E6"/>
    <w:rsid w:val="00DF4554"/>
    <w:rsid w:val="00DF459B"/>
    <w:rsid w:val="00DF4768"/>
    <w:rsid w:val="00DF487A"/>
    <w:rsid w:val="00DF492D"/>
    <w:rsid w:val="00DF49F4"/>
    <w:rsid w:val="00DF4B64"/>
    <w:rsid w:val="00DF4C53"/>
    <w:rsid w:val="00DF4DC5"/>
    <w:rsid w:val="00DF4DE0"/>
    <w:rsid w:val="00DF4E9C"/>
    <w:rsid w:val="00DF4FDB"/>
    <w:rsid w:val="00DF5239"/>
    <w:rsid w:val="00DF5404"/>
    <w:rsid w:val="00DF541F"/>
    <w:rsid w:val="00DF54A5"/>
    <w:rsid w:val="00DF54CB"/>
    <w:rsid w:val="00DF57F1"/>
    <w:rsid w:val="00DF5883"/>
    <w:rsid w:val="00DF59EC"/>
    <w:rsid w:val="00DF5AF5"/>
    <w:rsid w:val="00DF5BBD"/>
    <w:rsid w:val="00DF5D78"/>
    <w:rsid w:val="00DF6172"/>
    <w:rsid w:val="00DF61E3"/>
    <w:rsid w:val="00DF6223"/>
    <w:rsid w:val="00DF62B9"/>
    <w:rsid w:val="00DF62C8"/>
    <w:rsid w:val="00DF6330"/>
    <w:rsid w:val="00DF6476"/>
    <w:rsid w:val="00DF655A"/>
    <w:rsid w:val="00DF657F"/>
    <w:rsid w:val="00DF6725"/>
    <w:rsid w:val="00DF6735"/>
    <w:rsid w:val="00DF67B3"/>
    <w:rsid w:val="00DF6868"/>
    <w:rsid w:val="00DF6967"/>
    <w:rsid w:val="00DF69A7"/>
    <w:rsid w:val="00DF69B7"/>
    <w:rsid w:val="00DF69EC"/>
    <w:rsid w:val="00DF6AA8"/>
    <w:rsid w:val="00DF6ACD"/>
    <w:rsid w:val="00DF6BB1"/>
    <w:rsid w:val="00DF6C96"/>
    <w:rsid w:val="00DF6CC6"/>
    <w:rsid w:val="00DF718E"/>
    <w:rsid w:val="00DF71BE"/>
    <w:rsid w:val="00DF71DA"/>
    <w:rsid w:val="00DF7263"/>
    <w:rsid w:val="00DF735C"/>
    <w:rsid w:val="00DF744C"/>
    <w:rsid w:val="00DF75DC"/>
    <w:rsid w:val="00DF75FC"/>
    <w:rsid w:val="00DF76A4"/>
    <w:rsid w:val="00DF77F2"/>
    <w:rsid w:val="00DF7836"/>
    <w:rsid w:val="00DF78D2"/>
    <w:rsid w:val="00DF79AC"/>
    <w:rsid w:val="00DF79CE"/>
    <w:rsid w:val="00DF7A1F"/>
    <w:rsid w:val="00DF7B67"/>
    <w:rsid w:val="00DF7B7D"/>
    <w:rsid w:val="00DF7DB7"/>
    <w:rsid w:val="00DF7DEA"/>
    <w:rsid w:val="00DF7EF1"/>
    <w:rsid w:val="00E001CF"/>
    <w:rsid w:val="00E001FB"/>
    <w:rsid w:val="00E00323"/>
    <w:rsid w:val="00E00505"/>
    <w:rsid w:val="00E005C4"/>
    <w:rsid w:val="00E005F0"/>
    <w:rsid w:val="00E00617"/>
    <w:rsid w:val="00E00684"/>
    <w:rsid w:val="00E0070F"/>
    <w:rsid w:val="00E007F7"/>
    <w:rsid w:val="00E00902"/>
    <w:rsid w:val="00E00981"/>
    <w:rsid w:val="00E00982"/>
    <w:rsid w:val="00E00988"/>
    <w:rsid w:val="00E00A20"/>
    <w:rsid w:val="00E00ACF"/>
    <w:rsid w:val="00E00C34"/>
    <w:rsid w:val="00E00C4C"/>
    <w:rsid w:val="00E00CE8"/>
    <w:rsid w:val="00E00D03"/>
    <w:rsid w:val="00E00E47"/>
    <w:rsid w:val="00E00FC1"/>
    <w:rsid w:val="00E0103D"/>
    <w:rsid w:val="00E0106F"/>
    <w:rsid w:val="00E0108E"/>
    <w:rsid w:val="00E01125"/>
    <w:rsid w:val="00E012B6"/>
    <w:rsid w:val="00E0138F"/>
    <w:rsid w:val="00E01418"/>
    <w:rsid w:val="00E014AD"/>
    <w:rsid w:val="00E01546"/>
    <w:rsid w:val="00E0166D"/>
    <w:rsid w:val="00E01679"/>
    <w:rsid w:val="00E01698"/>
    <w:rsid w:val="00E01699"/>
    <w:rsid w:val="00E01721"/>
    <w:rsid w:val="00E01773"/>
    <w:rsid w:val="00E0183B"/>
    <w:rsid w:val="00E018CA"/>
    <w:rsid w:val="00E01A6A"/>
    <w:rsid w:val="00E01B00"/>
    <w:rsid w:val="00E01C02"/>
    <w:rsid w:val="00E01CF9"/>
    <w:rsid w:val="00E01EAE"/>
    <w:rsid w:val="00E01ED3"/>
    <w:rsid w:val="00E021AD"/>
    <w:rsid w:val="00E02308"/>
    <w:rsid w:val="00E023B9"/>
    <w:rsid w:val="00E0240B"/>
    <w:rsid w:val="00E0256D"/>
    <w:rsid w:val="00E025FF"/>
    <w:rsid w:val="00E026D8"/>
    <w:rsid w:val="00E02822"/>
    <w:rsid w:val="00E02825"/>
    <w:rsid w:val="00E028B2"/>
    <w:rsid w:val="00E0295D"/>
    <w:rsid w:val="00E02A57"/>
    <w:rsid w:val="00E02AAF"/>
    <w:rsid w:val="00E02B3B"/>
    <w:rsid w:val="00E02D50"/>
    <w:rsid w:val="00E02DC8"/>
    <w:rsid w:val="00E02F1C"/>
    <w:rsid w:val="00E02F94"/>
    <w:rsid w:val="00E03010"/>
    <w:rsid w:val="00E030FF"/>
    <w:rsid w:val="00E03122"/>
    <w:rsid w:val="00E03241"/>
    <w:rsid w:val="00E033C0"/>
    <w:rsid w:val="00E03499"/>
    <w:rsid w:val="00E034B4"/>
    <w:rsid w:val="00E035B8"/>
    <w:rsid w:val="00E036D8"/>
    <w:rsid w:val="00E0370F"/>
    <w:rsid w:val="00E03777"/>
    <w:rsid w:val="00E038C8"/>
    <w:rsid w:val="00E03940"/>
    <w:rsid w:val="00E0395F"/>
    <w:rsid w:val="00E039B2"/>
    <w:rsid w:val="00E03B79"/>
    <w:rsid w:val="00E03BE2"/>
    <w:rsid w:val="00E03E53"/>
    <w:rsid w:val="00E03FD7"/>
    <w:rsid w:val="00E04269"/>
    <w:rsid w:val="00E042C6"/>
    <w:rsid w:val="00E045ED"/>
    <w:rsid w:val="00E046DF"/>
    <w:rsid w:val="00E047C8"/>
    <w:rsid w:val="00E04948"/>
    <w:rsid w:val="00E049AB"/>
    <w:rsid w:val="00E049D4"/>
    <w:rsid w:val="00E049D9"/>
    <w:rsid w:val="00E04B53"/>
    <w:rsid w:val="00E04B7C"/>
    <w:rsid w:val="00E04BE6"/>
    <w:rsid w:val="00E04DAF"/>
    <w:rsid w:val="00E04EA5"/>
    <w:rsid w:val="00E04F62"/>
    <w:rsid w:val="00E04F81"/>
    <w:rsid w:val="00E05059"/>
    <w:rsid w:val="00E05083"/>
    <w:rsid w:val="00E0509E"/>
    <w:rsid w:val="00E05300"/>
    <w:rsid w:val="00E05388"/>
    <w:rsid w:val="00E05392"/>
    <w:rsid w:val="00E05464"/>
    <w:rsid w:val="00E05489"/>
    <w:rsid w:val="00E0549A"/>
    <w:rsid w:val="00E054F3"/>
    <w:rsid w:val="00E05506"/>
    <w:rsid w:val="00E0562F"/>
    <w:rsid w:val="00E05644"/>
    <w:rsid w:val="00E056BB"/>
    <w:rsid w:val="00E056D4"/>
    <w:rsid w:val="00E0576F"/>
    <w:rsid w:val="00E05B05"/>
    <w:rsid w:val="00E05B2B"/>
    <w:rsid w:val="00E05CB8"/>
    <w:rsid w:val="00E05D33"/>
    <w:rsid w:val="00E05D83"/>
    <w:rsid w:val="00E06095"/>
    <w:rsid w:val="00E06175"/>
    <w:rsid w:val="00E061AB"/>
    <w:rsid w:val="00E0654F"/>
    <w:rsid w:val="00E06551"/>
    <w:rsid w:val="00E0665C"/>
    <w:rsid w:val="00E066D2"/>
    <w:rsid w:val="00E06B02"/>
    <w:rsid w:val="00E06B29"/>
    <w:rsid w:val="00E06BC9"/>
    <w:rsid w:val="00E06C8C"/>
    <w:rsid w:val="00E06CE8"/>
    <w:rsid w:val="00E06D59"/>
    <w:rsid w:val="00E06D84"/>
    <w:rsid w:val="00E06E34"/>
    <w:rsid w:val="00E06E4F"/>
    <w:rsid w:val="00E06F90"/>
    <w:rsid w:val="00E07018"/>
    <w:rsid w:val="00E07249"/>
    <w:rsid w:val="00E0727B"/>
    <w:rsid w:val="00E0743A"/>
    <w:rsid w:val="00E076B4"/>
    <w:rsid w:val="00E07764"/>
    <w:rsid w:val="00E0780E"/>
    <w:rsid w:val="00E0785C"/>
    <w:rsid w:val="00E07AFF"/>
    <w:rsid w:val="00E07B3C"/>
    <w:rsid w:val="00E07D14"/>
    <w:rsid w:val="00E07DB9"/>
    <w:rsid w:val="00E07E55"/>
    <w:rsid w:val="00E07E85"/>
    <w:rsid w:val="00E07EAE"/>
    <w:rsid w:val="00E07EC9"/>
    <w:rsid w:val="00E07F22"/>
    <w:rsid w:val="00E07F28"/>
    <w:rsid w:val="00E07FE3"/>
    <w:rsid w:val="00E07FF5"/>
    <w:rsid w:val="00E10029"/>
    <w:rsid w:val="00E102B2"/>
    <w:rsid w:val="00E103B6"/>
    <w:rsid w:val="00E103E0"/>
    <w:rsid w:val="00E10404"/>
    <w:rsid w:val="00E105F8"/>
    <w:rsid w:val="00E105FD"/>
    <w:rsid w:val="00E10659"/>
    <w:rsid w:val="00E1068A"/>
    <w:rsid w:val="00E106CD"/>
    <w:rsid w:val="00E1074F"/>
    <w:rsid w:val="00E10759"/>
    <w:rsid w:val="00E1075B"/>
    <w:rsid w:val="00E107A3"/>
    <w:rsid w:val="00E10897"/>
    <w:rsid w:val="00E1090E"/>
    <w:rsid w:val="00E10947"/>
    <w:rsid w:val="00E10A69"/>
    <w:rsid w:val="00E10AB6"/>
    <w:rsid w:val="00E10ACE"/>
    <w:rsid w:val="00E10C6A"/>
    <w:rsid w:val="00E10D63"/>
    <w:rsid w:val="00E10DB8"/>
    <w:rsid w:val="00E10DED"/>
    <w:rsid w:val="00E10F91"/>
    <w:rsid w:val="00E112C7"/>
    <w:rsid w:val="00E1133E"/>
    <w:rsid w:val="00E11377"/>
    <w:rsid w:val="00E11452"/>
    <w:rsid w:val="00E11502"/>
    <w:rsid w:val="00E1157B"/>
    <w:rsid w:val="00E1175C"/>
    <w:rsid w:val="00E117DD"/>
    <w:rsid w:val="00E118F2"/>
    <w:rsid w:val="00E119C3"/>
    <w:rsid w:val="00E11B16"/>
    <w:rsid w:val="00E11B96"/>
    <w:rsid w:val="00E11BC5"/>
    <w:rsid w:val="00E11BE3"/>
    <w:rsid w:val="00E11BEB"/>
    <w:rsid w:val="00E11BF5"/>
    <w:rsid w:val="00E11C7D"/>
    <w:rsid w:val="00E11D9B"/>
    <w:rsid w:val="00E11E38"/>
    <w:rsid w:val="00E11E6E"/>
    <w:rsid w:val="00E11F23"/>
    <w:rsid w:val="00E12042"/>
    <w:rsid w:val="00E12082"/>
    <w:rsid w:val="00E1228D"/>
    <w:rsid w:val="00E12606"/>
    <w:rsid w:val="00E12705"/>
    <w:rsid w:val="00E12881"/>
    <w:rsid w:val="00E1289B"/>
    <w:rsid w:val="00E128CF"/>
    <w:rsid w:val="00E1295A"/>
    <w:rsid w:val="00E12BC7"/>
    <w:rsid w:val="00E12CE6"/>
    <w:rsid w:val="00E12D3F"/>
    <w:rsid w:val="00E12D9E"/>
    <w:rsid w:val="00E12E15"/>
    <w:rsid w:val="00E12F9A"/>
    <w:rsid w:val="00E12FB5"/>
    <w:rsid w:val="00E12FD7"/>
    <w:rsid w:val="00E131F3"/>
    <w:rsid w:val="00E13263"/>
    <w:rsid w:val="00E13271"/>
    <w:rsid w:val="00E13289"/>
    <w:rsid w:val="00E1334E"/>
    <w:rsid w:val="00E1342A"/>
    <w:rsid w:val="00E1344D"/>
    <w:rsid w:val="00E13493"/>
    <w:rsid w:val="00E13606"/>
    <w:rsid w:val="00E1360B"/>
    <w:rsid w:val="00E136C3"/>
    <w:rsid w:val="00E1372B"/>
    <w:rsid w:val="00E137E6"/>
    <w:rsid w:val="00E139D0"/>
    <w:rsid w:val="00E13A66"/>
    <w:rsid w:val="00E13C41"/>
    <w:rsid w:val="00E13EF2"/>
    <w:rsid w:val="00E13F60"/>
    <w:rsid w:val="00E13F63"/>
    <w:rsid w:val="00E1424B"/>
    <w:rsid w:val="00E145E5"/>
    <w:rsid w:val="00E1471B"/>
    <w:rsid w:val="00E1482C"/>
    <w:rsid w:val="00E14835"/>
    <w:rsid w:val="00E14862"/>
    <w:rsid w:val="00E14899"/>
    <w:rsid w:val="00E14976"/>
    <w:rsid w:val="00E14A5E"/>
    <w:rsid w:val="00E14A96"/>
    <w:rsid w:val="00E14AE6"/>
    <w:rsid w:val="00E14B29"/>
    <w:rsid w:val="00E14B3E"/>
    <w:rsid w:val="00E14CEB"/>
    <w:rsid w:val="00E14D4B"/>
    <w:rsid w:val="00E14F35"/>
    <w:rsid w:val="00E150D2"/>
    <w:rsid w:val="00E1517B"/>
    <w:rsid w:val="00E15195"/>
    <w:rsid w:val="00E15279"/>
    <w:rsid w:val="00E152A5"/>
    <w:rsid w:val="00E154BF"/>
    <w:rsid w:val="00E154E6"/>
    <w:rsid w:val="00E1550F"/>
    <w:rsid w:val="00E15690"/>
    <w:rsid w:val="00E157FD"/>
    <w:rsid w:val="00E1597D"/>
    <w:rsid w:val="00E15A97"/>
    <w:rsid w:val="00E15AB1"/>
    <w:rsid w:val="00E15D0B"/>
    <w:rsid w:val="00E15E10"/>
    <w:rsid w:val="00E15F42"/>
    <w:rsid w:val="00E1613E"/>
    <w:rsid w:val="00E162D8"/>
    <w:rsid w:val="00E163B7"/>
    <w:rsid w:val="00E16438"/>
    <w:rsid w:val="00E1644E"/>
    <w:rsid w:val="00E165EA"/>
    <w:rsid w:val="00E166BC"/>
    <w:rsid w:val="00E16752"/>
    <w:rsid w:val="00E16954"/>
    <w:rsid w:val="00E16A23"/>
    <w:rsid w:val="00E16A4C"/>
    <w:rsid w:val="00E16A4E"/>
    <w:rsid w:val="00E16B2C"/>
    <w:rsid w:val="00E16C40"/>
    <w:rsid w:val="00E16DC9"/>
    <w:rsid w:val="00E16DF9"/>
    <w:rsid w:val="00E16EAD"/>
    <w:rsid w:val="00E16FBA"/>
    <w:rsid w:val="00E1701C"/>
    <w:rsid w:val="00E171E3"/>
    <w:rsid w:val="00E17232"/>
    <w:rsid w:val="00E1724D"/>
    <w:rsid w:val="00E1733C"/>
    <w:rsid w:val="00E17343"/>
    <w:rsid w:val="00E17443"/>
    <w:rsid w:val="00E17633"/>
    <w:rsid w:val="00E17636"/>
    <w:rsid w:val="00E17690"/>
    <w:rsid w:val="00E176FA"/>
    <w:rsid w:val="00E1770B"/>
    <w:rsid w:val="00E17853"/>
    <w:rsid w:val="00E17962"/>
    <w:rsid w:val="00E17AB3"/>
    <w:rsid w:val="00E17AF9"/>
    <w:rsid w:val="00E17B32"/>
    <w:rsid w:val="00E17CAC"/>
    <w:rsid w:val="00E17CB4"/>
    <w:rsid w:val="00E17D0C"/>
    <w:rsid w:val="00E17D30"/>
    <w:rsid w:val="00E17DB8"/>
    <w:rsid w:val="00E17E4F"/>
    <w:rsid w:val="00E17E7A"/>
    <w:rsid w:val="00E17E99"/>
    <w:rsid w:val="00E17F5B"/>
    <w:rsid w:val="00E17FFD"/>
    <w:rsid w:val="00E201CD"/>
    <w:rsid w:val="00E201DF"/>
    <w:rsid w:val="00E20720"/>
    <w:rsid w:val="00E207BC"/>
    <w:rsid w:val="00E207D6"/>
    <w:rsid w:val="00E2081C"/>
    <w:rsid w:val="00E20B02"/>
    <w:rsid w:val="00E20B0F"/>
    <w:rsid w:val="00E20B8B"/>
    <w:rsid w:val="00E20BB2"/>
    <w:rsid w:val="00E20BC8"/>
    <w:rsid w:val="00E20C82"/>
    <w:rsid w:val="00E20D2B"/>
    <w:rsid w:val="00E20E83"/>
    <w:rsid w:val="00E20EE7"/>
    <w:rsid w:val="00E20F5D"/>
    <w:rsid w:val="00E21009"/>
    <w:rsid w:val="00E2101C"/>
    <w:rsid w:val="00E21026"/>
    <w:rsid w:val="00E21070"/>
    <w:rsid w:val="00E21085"/>
    <w:rsid w:val="00E210F3"/>
    <w:rsid w:val="00E2119D"/>
    <w:rsid w:val="00E21216"/>
    <w:rsid w:val="00E21222"/>
    <w:rsid w:val="00E21298"/>
    <w:rsid w:val="00E21337"/>
    <w:rsid w:val="00E213EE"/>
    <w:rsid w:val="00E21531"/>
    <w:rsid w:val="00E21648"/>
    <w:rsid w:val="00E217DB"/>
    <w:rsid w:val="00E217F5"/>
    <w:rsid w:val="00E218EE"/>
    <w:rsid w:val="00E219FB"/>
    <w:rsid w:val="00E21B1D"/>
    <w:rsid w:val="00E21C21"/>
    <w:rsid w:val="00E21C64"/>
    <w:rsid w:val="00E21EE9"/>
    <w:rsid w:val="00E21FD1"/>
    <w:rsid w:val="00E22043"/>
    <w:rsid w:val="00E22062"/>
    <w:rsid w:val="00E22220"/>
    <w:rsid w:val="00E22223"/>
    <w:rsid w:val="00E22262"/>
    <w:rsid w:val="00E2231E"/>
    <w:rsid w:val="00E223AC"/>
    <w:rsid w:val="00E224AF"/>
    <w:rsid w:val="00E22589"/>
    <w:rsid w:val="00E22857"/>
    <w:rsid w:val="00E22866"/>
    <w:rsid w:val="00E2292F"/>
    <w:rsid w:val="00E229CE"/>
    <w:rsid w:val="00E22A58"/>
    <w:rsid w:val="00E22C14"/>
    <w:rsid w:val="00E22C72"/>
    <w:rsid w:val="00E22CB6"/>
    <w:rsid w:val="00E22D10"/>
    <w:rsid w:val="00E22EC1"/>
    <w:rsid w:val="00E23015"/>
    <w:rsid w:val="00E23152"/>
    <w:rsid w:val="00E2325D"/>
    <w:rsid w:val="00E2327A"/>
    <w:rsid w:val="00E232B2"/>
    <w:rsid w:val="00E233F2"/>
    <w:rsid w:val="00E23788"/>
    <w:rsid w:val="00E238A8"/>
    <w:rsid w:val="00E238F6"/>
    <w:rsid w:val="00E238FC"/>
    <w:rsid w:val="00E23954"/>
    <w:rsid w:val="00E23A44"/>
    <w:rsid w:val="00E23B34"/>
    <w:rsid w:val="00E23BA1"/>
    <w:rsid w:val="00E23CEF"/>
    <w:rsid w:val="00E23D56"/>
    <w:rsid w:val="00E23D68"/>
    <w:rsid w:val="00E23EF2"/>
    <w:rsid w:val="00E24000"/>
    <w:rsid w:val="00E24308"/>
    <w:rsid w:val="00E2430B"/>
    <w:rsid w:val="00E24394"/>
    <w:rsid w:val="00E24431"/>
    <w:rsid w:val="00E244F7"/>
    <w:rsid w:val="00E24684"/>
    <w:rsid w:val="00E24688"/>
    <w:rsid w:val="00E24951"/>
    <w:rsid w:val="00E24B0B"/>
    <w:rsid w:val="00E24B39"/>
    <w:rsid w:val="00E24C4F"/>
    <w:rsid w:val="00E24C81"/>
    <w:rsid w:val="00E24F6D"/>
    <w:rsid w:val="00E24FCD"/>
    <w:rsid w:val="00E25021"/>
    <w:rsid w:val="00E250D5"/>
    <w:rsid w:val="00E251BC"/>
    <w:rsid w:val="00E2522E"/>
    <w:rsid w:val="00E2534E"/>
    <w:rsid w:val="00E254DC"/>
    <w:rsid w:val="00E25531"/>
    <w:rsid w:val="00E25566"/>
    <w:rsid w:val="00E2575C"/>
    <w:rsid w:val="00E258AA"/>
    <w:rsid w:val="00E2596A"/>
    <w:rsid w:val="00E259FF"/>
    <w:rsid w:val="00E25AAD"/>
    <w:rsid w:val="00E25B88"/>
    <w:rsid w:val="00E25C19"/>
    <w:rsid w:val="00E25DC7"/>
    <w:rsid w:val="00E25E16"/>
    <w:rsid w:val="00E25E31"/>
    <w:rsid w:val="00E25E8C"/>
    <w:rsid w:val="00E25F8E"/>
    <w:rsid w:val="00E25FAF"/>
    <w:rsid w:val="00E25FC5"/>
    <w:rsid w:val="00E25FD1"/>
    <w:rsid w:val="00E26093"/>
    <w:rsid w:val="00E2627D"/>
    <w:rsid w:val="00E2631C"/>
    <w:rsid w:val="00E2635F"/>
    <w:rsid w:val="00E2644A"/>
    <w:rsid w:val="00E26589"/>
    <w:rsid w:val="00E2672C"/>
    <w:rsid w:val="00E268B4"/>
    <w:rsid w:val="00E26A11"/>
    <w:rsid w:val="00E26A4F"/>
    <w:rsid w:val="00E26B74"/>
    <w:rsid w:val="00E26CBA"/>
    <w:rsid w:val="00E26D47"/>
    <w:rsid w:val="00E26D76"/>
    <w:rsid w:val="00E26D7B"/>
    <w:rsid w:val="00E26DD4"/>
    <w:rsid w:val="00E26E3C"/>
    <w:rsid w:val="00E26F04"/>
    <w:rsid w:val="00E26F3D"/>
    <w:rsid w:val="00E270E5"/>
    <w:rsid w:val="00E27148"/>
    <w:rsid w:val="00E2734E"/>
    <w:rsid w:val="00E27412"/>
    <w:rsid w:val="00E2741E"/>
    <w:rsid w:val="00E274B6"/>
    <w:rsid w:val="00E2766C"/>
    <w:rsid w:val="00E276D9"/>
    <w:rsid w:val="00E278EE"/>
    <w:rsid w:val="00E27A01"/>
    <w:rsid w:val="00E27ABF"/>
    <w:rsid w:val="00E27BCB"/>
    <w:rsid w:val="00E27C7D"/>
    <w:rsid w:val="00E27DC5"/>
    <w:rsid w:val="00E27F44"/>
    <w:rsid w:val="00E30087"/>
    <w:rsid w:val="00E300B6"/>
    <w:rsid w:val="00E3023C"/>
    <w:rsid w:val="00E30558"/>
    <w:rsid w:val="00E3085C"/>
    <w:rsid w:val="00E309BA"/>
    <w:rsid w:val="00E30A05"/>
    <w:rsid w:val="00E30AC0"/>
    <w:rsid w:val="00E30C79"/>
    <w:rsid w:val="00E30D36"/>
    <w:rsid w:val="00E30E5F"/>
    <w:rsid w:val="00E30F29"/>
    <w:rsid w:val="00E30FAB"/>
    <w:rsid w:val="00E31050"/>
    <w:rsid w:val="00E310F4"/>
    <w:rsid w:val="00E31127"/>
    <w:rsid w:val="00E311E2"/>
    <w:rsid w:val="00E31218"/>
    <w:rsid w:val="00E31239"/>
    <w:rsid w:val="00E3128A"/>
    <w:rsid w:val="00E31413"/>
    <w:rsid w:val="00E3179D"/>
    <w:rsid w:val="00E31BA9"/>
    <w:rsid w:val="00E31C1F"/>
    <w:rsid w:val="00E31CE3"/>
    <w:rsid w:val="00E31E39"/>
    <w:rsid w:val="00E31F2B"/>
    <w:rsid w:val="00E31F64"/>
    <w:rsid w:val="00E32141"/>
    <w:rsid w:val="00E3227A"/>
    <w:rsid w:val="00E3247C"/>
    <w:rsid w:val="00E32491"/>
    <w:rsid w:val="00E324CA"/>
    <w:rsid w:val="00E32578"/>
    <w:rsid w:val="00E325A3"/>
    <w:rsid w:val="00E32812"/>
    <w:rsid w:val="00E32867"/>
    <w:rsid w:val="00E329B8"/>
    <w:rsid w:val="00E329E5"/>
    <w:rsid w:val="00E32A4A"/>
    <w:rsid w:val="00E32ABD"/>
    <w:rsid w:val="00E32B82"/>
    <w:rsid w:val="00E32C3B"/>
    <w:rsid w:val="00E32D20"/>
    <w:rsid w:val="00E32FE0"/>
    <w:rsid w:val="00E332CB"/>
    <w:rsid w:val="00E3336C"/>
    <w:rsid w:val="00E33373"/>
    <w:rsid w:val="00E333DC"/>
    <w:rsid w:val="00E334D5"/>
    <w:rsid w:val="00E338F8"/>
    <w:rsid w:val="00E33926"/>
    <w:rsid w:val="00E339A9"/>
    <w:rsid w:val="00E339C3"/>
    <w:rsid w:val="00E33A58"/>
    <w:rsid w:val="00E33C8D"/>
    <w:rsid w:val="00E344AE"/>
    <w:rsid w:val="00E345B9"/>
    <w:rsid w:val="00E3489A"/>
    <w:rsid w:val="00E348BD"/>
    <w:rsid w:val="00E34939"/>
    <w:rsid w:val="00E3498E"/>
    <w:rsid w:val="00E34A64"/>
    <w:rsid w:val="00E34ADA"/>
    <w:rsid w:val="00E34D55"/>
    <w:rsid w:val="00E34F8E"/>
    <w:rsid w:val="00E35243"/>
    <w:rsid w:val="00E35347"/>
    <w:rsid w:val="00E3541A"/>
    <w:rsid w:val="00E35746"/>
    <w:rsid w:val="00E35815"/>
    <w:rsid w:val="00E359C8"/>
    <w:rsid w:val="00E359EE"/>
    <w:rsid w:val="00E35A6A"/>
    <w:rsid w:val="00E35ACE"/>
    <w:rsid w:val="00E35AE2"/>
    <w:rsid w:val="00E35BCE"/>
    <w:rsid w:val="00E35C83"/>
    <w:rsid w:val="00E35D5B"/>
    <w:rsid w:val="00E35DF2"/>
    <w:rsid w:val="00E35EF4"/>
    <w:rsid w:val="00E35F0A"/>
    <w:rsid w:val="00E36140"/>
    <w:rsid w:val="00E361C7"/>
    <w:rsid w:val="00E363D1"/>
    <w:rsid w:val="00E36503"/>
    <w:rsid w:val="00E365F1"/>
    <w:rsid w:val="00E365F3"/>
    <w:rsid w:val="00E36787"/>
    <w:rsid w:val="00E367FF"/>
    <w:rsid w:val="00E3685B"/>
    <w:rsid w:val="00E36A46"/>
    <w:rsid w:val="00E36B02"/>
    <w:rsid w:val="00E36B58"/>
    <w:rsid w:val="00E36BB3"/>
    <w:rsid w:val="00E36D09"/>
    <w:rsid w:val="00E36D38"/>
    <w:rsid w:val="00E36DF3"/>
    <w:rsid w:val="00E36E6F"/>
    <w:rsid w:val="00E371C7"/>
    <w:rsid w:val="00E3731A"/>
    <w:rsid w:val="00E37496"/>
    <w:rsid w:val="00E37580"/>
    <w:rsid w:val="00E375B7"/>
    <w:rsid w:val="00E376D7"/>
    <w:rsid w:val="00E37720"/>
    <w:rsid w:val="00E37830"/>
    <w:rsid w:val="00E37A1D"/>
    <w:rsid w:val="00E37B29"/>
    <w:rsid w:val="00E37BAF"/>
    <w:rsid w:val="00E37BDC"/>
    <w:rsid w:val="00E37C30"/>
    <w:rsid w:val="00E37D73"/>
    <w:rsid w:val="00E37DFA"/>
    <w:rsid w:val="00E37E4E"/>
    <w:rsid w:val="00E37EAC"/>
    <w:rsid w:val="00E37FE8"/>
    <w:rsid w:val="00E4009C"/>
    <w:rsid w:val="00E401F6"/>
    <w:rsid w:val="00E402EF"/>
    <w:rsid w:val="00E40352"/>
    <w:rsid w:val="00E40376"/>
    <w:rsid w:val="00E403A2"/>
    <w:rsid w:val="00E4040D"/>
    <w:rsid w:val="00E4059A"/>
    <w:rsid w:val="00E405DA"/>
    <w:rsid w:val="00E40604"/>
    <w:rsid w:val="00E4061A"/>
    <w:rsid w:val="00E40885"/>
    <w:rsid w:val="00E40BB8"/>
    <w:rsid w:val="00E40D4A"/>
    <w:rsid w:val="00E40E0E"/>
    <w:rsid w:val="00E40EB7"/>
    <w:rsid w:val="00E40F7B"/>
    <w:rsid w:val="00E41333"/>
    <w:rsid w:val="00E41372"/>
    <w:rsid w:val="00E41475"/>
    <w:rsid w:val="00E41525"/>
    <w:rsid w:val="00E415EB"/>
    <w:rsid w:val="00E4168C"/>
    <w:rsid w:val="00E4171A"/>
    <w:rsid w:val="00E41982"/>
    <w:rsid w:val="00E419AE"/>
    <w:rsid w:val="00E41AAA"/>
    <w:rsid w:val="00E41ADF"/>
    <w:rsid w:val="00E41B69"/>
    <w:rsid w:val="00E41B77"/>
    <w:rsid w:val="00E41CBE"/>
    <w:rsid w:val="00E41D06"/>
    <w:rsid w:val="00E41D08"/>
    <w:rsid w:val="00E41FA2"/>
    <w:rsid w:val="00E41FEC"/>
    <w:rsid w:val="00E4203B"/>
    <w:rsid w:val="00E420F4"/>
    <w:rsid w:val="00E42191"/>
    <w:rsid w:val="00E424FA"/>
    <w:rsid w:val="00E425DF"/>
    <w:rsid w:val="00E4267C"/>
    <w:rsid w:val="00E426F6"/>
    <w:rsid w:val="00E4272D"/>
    <w:rsid w:val="00E42A0C"/>
    <w:rsid w:val="00E42A6E"/>
    <w:rsid w:val="00E42AAF"/>
    <w:rsid w:val="00E42B7F"/>
    <w:rsid w:val="00E42BF3"/>
    <w:rsid w:val="00E4313C"/>
    <w:rsid w:val="00E4318A"/>
    <w:rsid w:val="00E4327C"/>
    <w:rsid w:val="00E4328D"/>
    <w:rsid w:val="00E43295"/>
    <w:rsid w:val="00E43385"/>
    <w:rsid w:val="00E4339A"/>
    <w:rsid w:val="00E433D5"/>
    <w:rsid w:val="00E43449"/>
    <w:rsid w:val="00E43482"/>
    <w:rsid w:val="00E43549"/>
    <w:rsid w:val="00E43567"/>
    <w:rsid w:val="00E43688"/>
    <w:rsid w:val="00E4384D"/>
    <w:rsid w:val="00E43960"/>
    <w:rsid w:val="00E43979"/>
    <w:rsid w:val="00E43A22"/>
    <w:rsid w:val="00E43AD1"/>
    <w:rsid w:val="00E43B2B"/>
    <w:rsid w:val="00E43B95"/>
    <w:rsid w:val="00E43BBC"/>
    <w:rsid w:val="00E43C3D"/>
    <w:rsid w:val="00E43C73"/>
    <w:rsid w:val="00E43C98"/>
    <w:rsid w:val="00E43CDB"/>
    <w:rsid w:val="00E43DE8"/>
    <w:rsid w:val="00E43F9F"/>
    <w:rsid w:val="00E43FAC"/>
    <w:rsid w:val="00E43FED"/>
    <w:rsid w:val="00E44136"/>
    <w:rsid w:val="00E4418A"/>
    <w:rsid w:val="00E441F7"/>
    <w:rsid w:val="00E442DB"/>
    <w:rsid w:val="00E44307"/>
    <w:rsid w:val="00E4430F"/>
    <w:rsid w:val="00E444DC"/>
    <w:rsid w:val="00E4456B"/>
    <w:rsid w:val="00E4468F"/>
    <w:rsid w:val="00E446B3"/>
    <w:rsid w:val="00E447D9"/>
    <w:rsid w:val="00E44827"/>
    <w:rsid w:val="00E448CB"/>
    <w:rsid w:val="00E44AE5"/>
    <w:rsid w:val="00E44CB0"/>
    <w:rsid w:val="00E44CD5"/>
    <w:rsid w:val="00E44FB5"/>
    <w:rsid w:val="00E45070"/>
    <w:rsid w:val="00E45172"/>
    <w:rsid w:val="00E45373"/>
    <w:rsid w:val="00E453C0"/>
    <w:rsid w:val="00E4548C"/>
    <w:rsid w:val="00E45702"/>
    <w:rsid w:val="00E45820"/>
    <w:rsid w:val="00E45834"/>
    <w:rsid w:val="00E4587D"/>
    <w:rsid w:val="00E45A05"/>
    <w:rsid w:val="00E45A11"/>
    <w:rsid w:val="00E45AD8"/>
    <w:rsid w:val="00E45AF6"/>
    <w:rsid w:val="00E45BB4"/>
    <w:rsid w:val="00E45BB7"/>
    <w:rsid w:val="00E45D5B"/>
    <w:rsid w:val="00E45D8B"/>
    <w:rsid w:val="00E45F43"/>
    <w:rsid w:val="00E45F96"/>
    <w:rsid w:val="00E46126"/>
    <w:rsid w:val="00E46149"/>
    <w:rsid w:val="00E4614D"/>
    <w:rsid w:val="00E46204"/>
    <w:rsid w:val="00E46227"/>
    <w:rsid w:val="00E4628C"/>
    <w:rsid w:val="00E462CD"/>
    <w:rsid w:val="00E463C4"/>
    <w:rsid w:val="00E466D2"/>
    <w:rsid w:val="00E46766"/>
    <w:rsid w:val="00E46790"/>
    <w:rsid w:val="00E469F8"/>
    <w:rsid w:val="00E46B4D"/>
    <w:rsid w:val="00E46E07"/>
    <w:rsid w:val="00E47242"/>
    <w:rsid w:val="00E47478"/>
    <w:rsid w:val="00E474BC"/>
    <w:rsid w:val="00E474C5"/>
    <w:rsid w:val="00E47557"/>
    <w:rsid w:val="00E4779B"/>
    <w:rsid w:val="00E478A7"/>
    <w:rsid w:val="00E478D0"/>
    <w:rsid w:val="00E47995"/>
    <w:rsid w:val="00E47AAD"/>
    <w:rsid w:val="00E47C30"/>
    <w:rsid w:val="00E47C62"/>
    <w:rsid w:val="00E47C90"/>
    <w:rsid w:val="00E47DC5"/>
    <w:rsid w:val="00E47E41"/>
    <w:rsid w:val="00E47F08"/>
    <w:rsid w:val="00E47FAB"/>
    <w:rsid w:val="00E50092"/>
    <w:rsid w:val="00E500F9"/>
    <w:rsid w:val="00E50116"/>
    <w:rsid w:val="00E50147"/>
    <w:rsid w:val="00E50286"/>
    <w:rsid w:val="00E50362"/>
    <w:rsid w:val="00E50463"/>
    <w:rsid w:val="00E504BE"/>
    <w:rsid w:val="00E50502"/>
    <w:rsid w:val="00E5058E"/>
    <w:rsid w:val="00E506EE"/>
    <w:rsid w:val="00E50710"/>
    <w:rsid w:val="00E50762"/>
    <w:rsid w:val="00E50830"/>
    <w:rsid w:val="00E50949"/>
    <w:rsid w:val="00E50A14"/>
    <w:rsid w:val="00E50A9B"/>
    <w:rsid w:val="00E50B28"/>
    <w:rsid w:val="00E50B9A"/>
    <w:rsid w:val="00E50BD8"/>
    <w:rsid w:val="00E50C86"/>
    <w:rsid w:val="00E50CBC"/>
    <w:rsid w:val="00E50DC3"/>
    <w:rsid w:val="00E50ED8"/>
    <w:rsid w:val="00E50FB4"/>
    <w:rsid w:val="00E50FBA"/>
    <w:rsid w:val="00E5104A"/>
    <w:rsid w:val="00E5109A"/>
    <w:rsid w:val="00E510F4"/>
    <w:rsid w:val="00E512D5"/>
    <w:rsid w:val="00E513ED"/>
    <w:rsid w:val="00E514C9"/>
    <w:rsid w:val="00E5170D"/>
    <w:rsid w:val="00E51733"/>
    <w:rsid w:val="00E518FC"/>
    <w:rsid w:val="00E5195D"/>
    <w:rsid w:val="00E519B0"/>
    <w:rsid w:val="00E51A0F"/>
    <w:rsid w:val="00E51D00"/>
    <w:rsid w:val="00E51D90"/>
    <w:rsid w:val="00E51DD0"/>
    <w:rsid w:val="00E51E86"/>
    <w:rsid w:val="00E51F91"/>
    <w:rsid w:val="00E520E9"/>
    <w:rsid w:val="00E52295"/>
    <w:rsid w:val="00E5236E"/>
    <w:rsid w:val="00E523C6"/>
    <w:rsid w:val="00E52493"/>
    <w:rsid w:val="00E52542"/>
    <w:rsid w:val="00E5258E"/>
    <w:rsid w:val="00E525EA"/>
    <w:rsid w:val="00E52842"/>
    <w:rsid w:val="00E52A6D"/>
    <w:rsid w:val="00E52D51"/>
    <w:rsid w:val="00E52DAA"/>
    <w:rsid w:val="00E52DF9"/>
    <w:rsid w:val="00E52EAB"/>
    <w:rsid w:val="00E52F06"/>
    <w:rsid w:val="00E531B3"/>
    <w:rsid w:val="00E53581"/>
    <w:rsid w:val="00E535A2"/>
    <w:rsid w:val="00E53699"/>
    <w:rsid w:val="00E53744"/>
    <w:rsid w:val="00E53792"/>
    <w:rsid w:val="00E53846"/>
    <w:rsid w:val="00E53946"/>
    <w:rsid w:val="00E5394A"/>
    <w:rsid w:val="00E53966"/>
    <w:rsid w:val="00E53AA5"/>
    <w:rsid w:val="00E53B00"/>
    <w:rsid w:val="00E53B75"/>
    <w:rsid w:val="00E53CC3"/>
    <w:rsid w:val="00E53D06"/>
    <w:rsid w:val="00E53D29"/>
    <w:rsid w:val="00E53ED7"/>
    <w:rsid w:val="00E540EC"/>
    <w:rsid w:val="00E541CE"/>
    <w:rsid w:val="00E5421C"/>
    <w:rsid w:val="00E54250"/>
    <w:rsid w:val="00E542B5"/>
    <w:rsid w:val="00E542ED"/>
    <w:rsid w:val="00E54332"/>
    <w:rsid w:val="00E543A8"/>
    <w:rsid w:val="00E544BC"/>
    <w:rsid w:val="00E54519"/>
    <w:rsid w:val="00E54597"/>
    <w:rsid w:val="00E545CA"/>
    <w:rsid w:val="00E545FF"/>
    <w:rsid w:val="00E54759"/>
    <w:rsid w:val="00E54A46"/>
    <w:rsid w:val="00E54A92"/>
    <w:rsid w:val="00E54ACC"/>
    <w:rsid w:val="00E54C0C"/>
    <w:rsid w:val="00E54C59"/>
    <w:rsid w:val="00E54D1C"/>
    <w:rsid w:val="00E54DFC"/>
    <w:rsid w:val="00E551F9"/>
    <w:rsid w:val="00E552D8"/>
    <w:rsid w:val="00E55442"/>
    <w:rsid w:val="00E55595"/>
    <w:rsid w:val="00E556B9"/>
    <w:rsid w:val="00E55741"/>
    <w:rsid w:val="00E5578E"/>
    <w:rsid w:val="00E55882"/>
    <w:rsid w:val="00E55907"/>
    <w:rsid w:val="00E55997"/>
    <w:rsid w:val="00E559D0"/>
    <w:rsid w:val="00E55AA9"/>
    <w:rsid w:val="00E55BC6"/>
    <w:rsid w:val="00E55D00"/>
    <w:rsid w:val="00E55E07"/>
    <w:rsid w:val="00E55E5A"/>
    <w:rsid w:val="00E55EC6"/>
    <w:rsid w:val="00E55F4E"/>
    <w:rsid w:val="00E5624C"/>
    <w:rsid w:val="00E56264"/>
    <w:rsid w:val="00E56265"/>
    <w:rsid w:val="00E5626D"/>
    <w:rsid w:val="00E563FF"/>
    <w:rsid w:val="00E56443"/>
    <w:rsid w:val="00E5648F"/>
    <w:rsid w:val="00E56514"/>
    <w:rsid w:val="00E56696"/>
    <w:rsid w:val="00E566CF"/>
    <w:rsid w:val="00E567E7"/>
    <w:rsid w:val="00E56ACA"/>
    <w:rsid w:val="00E56B15"/>
    <w:rsid w:val="00E56B8F"/>
    <w:rsid w:val="00E56C11"/>
    <w:rsid w:val="00E56C6E"/>
    <w:rsid w:val="00E56D64"/>
    <w:rsid w:val="00E56F03"/>
    <w:rsid w:val="00E56FA5"/>
    <w:rsid w:val="00E570B7"/>
    <w:rsid w:val="00E570F8"/>
    <w:rsid w:val="00E57119"/>
    <w:rsid w:val="00E571AC"/>
    <w:rsid w:val="00E571E0"/>
    <w:rsid w:val="00E57334"/>
    <w:rsid w:val="00E5733E"/>
    <w:rsid w:val="00E57343"/>
    <w:rsid w:val="00E57500"/>
    <w:rsid w:val="00E57515"/>
    <w:rsid w:val="00E57591"/>
    <w:rsid w:val="00E576B7"/>
    <w:rsid w:val="00E576BD"/>
    <w:rsid w:val="00E57745"/>
    <w:rsid w:val="00E5783D"/>
    <w:rsid w:val="00E57B47"/>
    <w:rsid w:val="00E57C52"/>
    <w:rsid w:val="00E57CD8"/>
    <w:rsid w:val="00E57E11"/>
    <w:rsid w:val="00E57E52"/>
    <w:rsid w:val="00E57EE5"/>
    <w:rsid w:val="00E6016D"/>
    <w:rsid w:val="00E6023D"/>
    <w:rsid w:val="00E60253"/>
    <w:rsid w:val="00E60307"/>
    <w:rsid w:val="00E60309"/>
    <w:rsid w:val="00E60396"/>
    <w:rsid w:val="00E60448"/>
    <w:rsid w:val="00E604B6"/>
    <w:rsid w:val="00E60638"/>
    <w:rsid w:val="00E606ED"/>
    <w:rsid w:val="00E6076D"/>
    <w:rsid w:val="00E6079E"/>
    <w:rsid w:val="00E60941"/>
    <w:rsid w:val="00E60AA7"/>
    <w:rsid w:val="00E60AD8"/>
    <w:rsid w:val="00E60C5A"/>
    <w:rsid w:val="00E60C81"/>
    <w:rsid w:val="00E60D17"/>
    <w:rsid w:val="00E60D8E"/>
    <w:rsid w:val="00E60DDC"/>
    <w:rsid w:val="00E610C3"/>
    <w:rsid w:val="00E61243"/>
    <w:rsid w:val="00E612A4"/>
    <w:rsid w:val="00E612AB"/>
    <w:rsid w:val="00E61435"/>
    <w:rsid w:val="00E614F3"/>
    <w:rsid w:val="00E6151A"/>
    <w:rsid w:val="00E6154E"/>
    <w:rsid w:val="00E615A7"/>
    <w:rsid w:val="00E61674"/>
    <w:rsid w:val="00E6198B"/>
    <w:rsid w:val="00E61A62"/>
    <w:rsid w:val="00E61AC9"/>
    <w:rsid w:val="00E61B13"/>
    <w:rsid w:val="00E61D26"/>
    <w:rsid w:val="00E61D34"/>
    <w:rsid w:val="00E61E02"/>
    <w:rsid w:val="00E6206D"/>
    <w:rsid w:val="00E62142"/>
    <w:rsid w:val="00E62154"/>
    <w:rsid w:val="00E623A2"/>
    <w:rsid w:val="00E62462"/>
    <w:rsid w:val="00E624BA"/>
    <w:rsid w:val="00E625CA"/>
    <w:rsid w:val="00E62630"/>
    <w:rsid w:val="00E626EB"/>
    <w:rsid w:val="00E6277A"/>
    <w:rsid w:val="00E62A09"/>
    <w:rsid w:val="00E62A48"/>
    <w:rsid w:val="00E62B1D"/>
    <w:rsid w:val="00E62BB2"/>
    <w:rsid w:val="00E62C79"/>
    <w:rsid w:val="00E62C96"/>
    <w:rsid w:val="00E62CD2"/>
    <w:rsid w:val="00E62E11"/>
    <w:rsid w:val="00E63030"/>
    <w:rsid w:val="00E6306C"/>
    <w:rsid w:val="00E6306E"/>
    <w:rsid w:val="00E63230"/>
    <w:rsid w:val="00E63265"/>
    <w:rsid w:val="00E63394"/>
    <w:rsid w:val="00E6349C"/>
    <w:rsid w:val="00E634EB"/>
    <w:rsid w:val="00E6360D"/>
    <w:rsid w:val="00E6375C"/>
    <w:rsid w:val="00E63781"/>
    <w:rsid w:val="00E637BD"/>
    <w:rsid w:val="00E63972"/>
    <w:rsid w:val="00E63A04"/>
    <w:rsid w:val="00E63A1E"/>
    <w:rsid w:val="00E63B49"/>
    <w:rsid w:val="00E63BE4"/>
    <w:rsid w:val="00E63DAA"/>
    <w:rsid w:val="00E63EF0"/>
    <w:rsid w:val="00E63F8F"/>
    <w:rsid w:val="00E644BE"/>
    <w:rsid w:val="00E64803"/>
    <w:rsid w:val="00E64873"/>
    <w:rsid w:val="00E6491E"/>
    <w:rsid w:val="00E6493F"/>
    <w:rsid w:val="00E64A00"/>
    <w:rsid w:val="00E64ACB"/>
    <w:rsid w:val="00E64B80"/>
    <w:rsid w:val="00E64BEC"/>
    <w:rsid w:val="00E64D8E"/>
    <w:rsid w:val="00E64DE4"/>
    <w:rsid w:val="00E64FEA"/>
    <w:rsid w:val="00E650F4"/>
    <w:rsid w:val="00E65108"/>
    <w:rsid w:val="00E65127"/>
    <w:rsid w:val="00E65153"/>
    <w:rsid w:val="00E6519E"/>
    <w:rsid w:val="00E651AD"/>
    <w:rsid w:val="00E653AA"/>
    <w:rsid w:val="00E6540F"/>
    <w:rsid w:val="00E654A5"/>
    <w:rsid w:val="00E6555C"/>
    <w:rsid w:val="00E65740"/>
    <w:rsid w:val="00E658F6"/>
    <w:rsid w:val="00E65A57"/>
    <w:rsid w:val="00E65D34"/>
    <w:rsid w:val="00E65EEC"/>
    <w:rsid w:val="00E65F47"/>
    <w:rsid w:val="00E6604F"/>
    <w:rsid w:val="00E660A5"/>
    <w:rsid w:val="00E660E7"/>
    <w:rsid w:val="00E6646D"/>
    <w:rsid w:val="00E6649E"/>
    <w:rsid w:val="00E6668C"/>
    <w:rsid w:val="00E66693"/>
    <w:rsid w:val="00E66762"/>
    <w:rsid w:val="00E66811"/>
    <w:rsid w:val="00E66A10"/>
    <w:rsid w:val="00E66AE5"/>
    <w:rsid w:val="00E66B37"/>
    <w:rsid w:val="00E66CA0"/>
    <w:rsid w:val="00E66D53"/>
    <w:rsid w:val="00E66D93"/>
    <w:rsid w:val="00E66EC8"/>
    <w:rsid w:val="00E66F0B"/>
    <w:rsid w:val="00E66F17"/>
    <w:rsid w:val="00E66FC1"/>
    <w:rsid w:val="00E66FD1"/>
    <w:rsid w:val="00E6701C"/>
    <w:rsid w:val="00E6710D"/>
    <w:rsid w:val="00E6711A"/>
    <w:rsid w:val="00E67145"/>
    <w:rsid w:val="00E67178"/>
    <w:rsid w:val="00E67180"/>
    <w:rsid w:val="00E671BE"/>
    <w:rsid w:val="00E67287"/>
    <w:rsid w:val="00E672F4"/>
    <w:rsid w:val="00E6730B"/>
    <w:rsid w:val="00E67361"/>
    <w:rsid w:val="00E673BB"/>
    <w:rsid w:val="00E67438"/>
    <w:rsid w:val="00E675DC"/>
    <w:rsid w:val="00E676EF"/>
    <w:rsid w:val="00E6779A"/>
    <w:rsid w:val="00E67875"/>
    <w:rsid w:val="00E67BE1"/>
    <w:rsid w:val="00E67D5F"/>
    <w:rsid w:val="00E67E8A"/>
    <w:rsid w:val="00E67F2D"/>
    <w:rsid w:val="00E70001"/>
    <w:rsid w:val="00E70125"/>
    <w:rsid w:val="00E70177"/>
    <w:rsid w:val="00E702D1"/>
    <w:rsid w:val="00E703F8"/>
    <w:rsid w:val="00E7042B"/>
    <w:rsid w:val="00E70727"/>
    <w:rsid w:val="00E7085C"/>
    <w:rsid w:val="00E7091D"/>
    <w:rsid w:val="00E70AA6"/>
    <w:rsid w:val="00E70B52"/>
    <w:rsid w:val="00E70B5F"/>
    <w:rsid w:val="00E70E5A"/>
    <w:rsid w:val="00E70E6C"/>
    <w:rsid w:val="00E70ED1"/>
    <w:rsid w:val="00E70F3E"/>
    <w:rsid w:val="00E71012"/>
    <w:rsid w:val="00E712C0"/>
    <w:rsid w:val="00E71327"/>
    <w:rsid w:val="00E713D2"/>
    <w:rsid w:val="00E71545"/>
    <w:rsid w:val="00E7154E"/>
    <w:rsid w:val="00E716DB"/>
    <w:rsid w:val="00E7174F"/>
    <w:rsid w:val="00E71771"/>
    <w:rsid w:val="00E717B6"/>
    <w:rsid w:val="00E7187E"/>
    <w:rsid w:val="00E7188D"/>
    <w:rsid w:val="00E71905"/>
    <w:rsid w:val="00E7199C"/>
    <w:rsid w:val="00E719C8"/>
    <w:rsid w:val="00E71B42"/>
    <w:rsid w:val="00E71B46"/>
    <w:rsid w:val="00E71BA7"/>
    <w:rsid w:val="00E71BEA"/>
    <w:rsid w:val="00E71C84"/>
    <w:rsid w:val="00E71E22"/>
    <w:rsid w:val="00E71EDF"/>
    <w:rsid w:val="00E72042"/>
    <w:rsid w:val="00E7204D"/>
    <w:rsid w:val="00E720F5"/>
    <w:rsid w:val="00E72285"/>
    <w:rsid w:val="00E722A2"/>
    <w:rsid w:val="00E722C6"/>
    <w:rsid w:val="00E72384"/>
    <w:rsid w:val="00E723C8"/>
    <w:rsid w:val="00E724FA"/>
    <w:rsid w:val="00E7257D"/>
    <w:rsid w:val="00E7284F"/>
    <w:rsid w:val="00E72863"/>
    <w:rsid w:val="00E728A3"/>
    <w:rsid w:val="00E72918"/>
    <w:rsid w:val="00E72933"/>
    <w:rsid w:val="00E72C1B"/>
    <w:rsid w:val="00E72C22"/>
    <w:rsid w:val="00E72C32"/>
    <w:rsid w:val="00E72D3A"/>
    <w:rsid w:val="00E72D62"/>
    <w:rsid w:val="00E72E37"/>
    <w:rsid w:val="00E72EB4"/>
    <w:rsid w:val="00E72F0C"/>
    <w:rsid w:val="00E72FED"/>
    <w:rsid w:val="00E7301C"/>
    <w:rsid w:val="00E730BD"/>
    <w:rsid w:val="00E73224"/>
    <w:rsid w:val="00E7325D"/>
    <w:rsid w:val="00E73265"/>
    <w:rsid w:val="00E73288"/>
    <w:rsid w:val="00E7340F"/>
    <w:rsid w:val="00E7347A"/>
    <w:rsid w:val="00E73544"/>
    <w:rsid w:val="00E735A4"/>
    <w:rsid w:val="00E7361B"/>
    <w:rsid w:val="00E7361C"/>
    <w:rsid w:val="00E73870"/>
    <w:rsid w:val="00E7392F"/>
    <w:rsid w:val="00E73AE8"/>
    <w:rsid w:val="00E73AFE"/>
    <w:rsid w:val="00E73B5C"/>
    <w:rsid w:val="00E73CF1"/>
    <w:rsid w:val="00E73DF7"/>
    <w:rsid w:val="00E73DF8"/>
    <w:rsid w:val="00E73EE5"/>
    <w:rsid w:val="00E7405E"/>
    <w:rsid w:val="00E74063"/>
    <w:rsid w:val="00E740F4"/>
    <w:rsid w:val="00E740F5"/>
    <w:rsid w:val="00E74101"/>
    <w:rsid w:val="00E74133"/>
    <w:rsid w:val="00E7428C"/>
    <w:rsid w:val="00E74356"/>
    <w:rsid w:val="00E74408"/>
    <w:rsid w:val="00E7450B"/>
    <w:rsid w:val="00E74545"/>
    <w:rsid w:val="00E74663"/>
    <w:rsid w:val="00E7471F"/>
    <w:rsid w:val="00E748D3"/>
    <w:rsid w:val="00E7498F"/>
    <w:rsid w:val="00E74AB9"/>
    <w:rsid w:val="00E74BBC"/>
    <w:rsid w:val="00E74BFC"/>
    <w:rsid w:val="00E74CE5"/>
    <w:rsid w:val="00E74D67"/>
    <w:rsid w:val="00E74D68"/>
    <w:rsid w:val="00E74D86"/>
    <w:rsid w:val="00E74E77"/>
    <w:rsid w:val="00E74F4C"/>
    <w:rsid w:val="00E75058"/>
    <w:rsid w:val="00E750B9"/>
    <w:rsid w:val="00E7511E"/>
    <w:rsid w:val="00E75184"/>
    <w:rsid w:val="00E7519B"/>
    <w:rsid w:val="00E7529D"/>
    <w:rsid w:val="00E75456"/>
    <w:rsid w:val="00E75592"/>
    <w:rsid w:val="00E759FA"/>
    <w:rsid w:val="00E75A55"/>
    <w:rsid w:val="00E75BAB"/>
    <w:rsid w:val="00E75ED9"/>
    <w:rsid w:val="00E76132"/>
    <w:rsid w:val="00E76267"/>
    <w:rsid w:val="00E76298"/>
    <w:rsid w:val="00E76345"/>
    <w:rsid w:val="00E763B0"/>
    <w:rsid w:val="00E76506"/>
    <w:rsid w:val="00E76553"/>
    <w:rsid w:val="00E76604"/>
    <w:rsid w:val="00E76670"/>
    <w:rsid w:val="00E76826"/>
    <w:rsid w:val="00E76893"/>
    <w:rsid w:val="00E768F2"/>
    <w:rsid w:val="00E7691B"/>
    <w:rsid w:val="00E76921"/>
    <w:rsid w:val="00E76953"/>
    <w:rsid w:val="00E76956"/>
    <w:rsid w:val="00E769E7"/>
    <w:rsid w:val="00E76A86"/>
    <w:rsid w:val="00E76AB9"/>
    <w:rsid w:val="00E76B12"/>
    <w:rsid w:val="00E76D00"/>
    <w:rsid w:val="00E76D93"/>
    <w:rsid w:val="00E76E43"/>
    <w:rsid w:val="00E76EB4"/>
    <w:rsid w:val="00E76FDE"/>
    <w:rsid w:val="00E76FE1"/>
    <w:rsid w:val="00E7704A"/>
    <w:rsid w:val="00E77113"/>
    <w:rsid w:val="00E77114"/>
    <w:rsid w:val="00E771C5"/>
    <w:rsid w:val="00E771F8"/>
    <w:rsid w:val="00E77270"/>
    <w:rsid w:val="00E77298"/>
    <w:rsid w:val="00E772C8"/>
    <w:rsid w:val="00E77338"/>
    <w:rsid w:val="00E77604"/>
    <w:rsid w:val="00E77615"/>
    <w:rsid w:val="00E776D5"/>
    <w:rsid w:val="00E776F8"/>
    <w:rsid w:val="00E77B0C"/>
    <w:rsid w:val="00E77C40"/>
    <w:rsid w:val="00E77FA6"/>
    <w:rsid w:val="00E77FE1"/>
    <w:rsid w:val="00E80061"/>
    <w:rsid w:val="00E800A3"/>
    <w:rsid w:val="00E802FE"/>
    <w:rsid w:val="00E80306"/>
    <w:rsid w:val="00E8031C"/>
    <w:rsid w:val="00E80340"/>
    <w:rsid w:val="00E8037F"/>
    <w:rsid w:val="00E8043B"/>
    <w:rsid w:val="00E8043E"/>
    <w:rsid w:val="00E804FA"/>
    <w:rsid w:val="00E80527"/>
    <w:rsid w:val="00E80567"/>
    <w:rsid w:val="00E805E2"/>
    <w:rsid w:val="00E80682"/>
    <w:rsid w:val="00E80791"/>
    <w:rsid w:val="00E80920"/>
    <w:rsid w:val="00E809F9"/>
    <w:rsid w:val="00E80A0E"/>
    <w:rsid w:val="00E80BC8"/>
    <w:rsid w:val="00E80BDA"/>
    <w:rsid w:val="00E80C28"/>
    <w:rsid w:val="00E80DCE"/>
    <w:rsid w:val="00E810F4"/>
    <w:rsid w:val="00E8124E"/>
    <w:rsid w:val="00E81254"/>
    <w:rsid w:val="00E8147C"/>
    <w:rsid w:val="00E81739"/>
    <w:rsid w:val="00E81761"/>
    <w:rsid w:val="00E8177B"/>
    <w:rsid w:val="00E817CE"/>
    <w:rsid w:val="00E8185C"/>
    <w:rsid w:val="00E81A60"/>
    <w:rsid w:val="00E81A8B"/>
    <w:rsid w:val="00E81AAE"/>
    <w:rsid w:val="00E81E44"/>
    <w:rsid w:val="00E81EB5"/>
    <w:rsid w:val="00E81EE9"/>
    <w:rsid w:val="00E8202A"/>
    <w:rsid w:val="00E82032"/>
    <w:rsid w:val="00E82066"/>
    <w:rsid w:val="00E820EE"/>
    <w:rsid w:val="00E82140"/>
    <w:rsid w:val="00E8223B"/>
    <w:rsid w:val="00E82258"/>
    <w:rsid w:val="00E822E4"/>
    <w:rsid w:val="00E823F9"/>
    <w:rsid w:val="00E82471"/>
    <w:rsid w:val="00E82553"/>
    <w:rsid w:val="00E825D6"/>
    <w:rsid w:val="00E82673"/>
    <w:rsid w:val="00E82766"/>
    <w:rsid w:val="00E8280D"/>
    <w:rsid w:val="00E82958"/>
    <w:rsid w:val="00E82980"/>
    <w:rsid w:val="00E829F3"/>
    <w:rsid w:val="00E82A77"/>
    <w:rsid w:val="00E82AC0"/>
    <w:rsid w:val="00E82AF2"/>
    <w:rsid w:val="00E82B58"/>
    <w:rsid w:val="00E82C3A"/>
    <w:rsid w:val="00E82CAB"/>
    <w:rsid w:val="00E82D84"/>
    <w:rsid w:val="00E82E37"/>
    <w:rsid w:val="00E82EA5"/>
    <w:rsid w:val="00E83035"/>
    <w:rsid w:val="00E8320F"/>
    <w:rsid w:val="00E832B3"/>
    <w:rsid w:val="00E832D5"/>
    <w:rsid w:val="00E8360F"/>
    <w:rsid w:val="00E836F3"/>
    <w:rsid w:val="00E836F5"/>
    <w:rsid w:val="00E83847"/>
    <w:rsid w:val="00E838D6"/>
    <w:rsid w:val="00E838F6"/>
    <w:rsid w:val="00E83B57"/>
    <w:rsid w:val="00E83B75"/>
    <w:rsid w:val="00E83C21"/>
    <w:rsid w:val="00E83F10"/>
    <w:rsid w:val="00E8408D"/>
    <w:rsid w:val="00E8409E"/>
    <w:rsid w:val="00E84108"/>
    <w:rsid w:val="00E84165"/>
    <w:rsid w:val="00E8436B"/>
    <w:rsid w:val="00E8454B"/>
    <w:rsid w:val="00E845F6"/>
    <w:rsid w:val="00E84A82"/>
    <w:rsid w:val="00E84D12"/>
    <w:rsid w:val="00E84EEC"/>
    <w:rsid w:val="00E84FFB"/>
    <w:rsid w:val="00E8506E"/>
    <w:rsid w:val="00E85134"/>
    <w:rsid w:val="00E85300"/>
    <w:rsid w:val="00E85508"/>
    <w:rsid w:val="00E8557D"/>
    <w:rsid w:val="00E855C5"/>
    <w:rsid w:val="00E855D0"/>
    <w:rsid w:val="00E85649"/>
    <w:rsid w:val="00E8567B"/>
    <w:rsid w:val="00E85996"/>
    <w:rsid w:val="00E8599A"/>
    <w:rsid w:val="00E859DC"/>
    <w:rsid w:val="00E85A77"/>
    <w:rsid w:val="00E85B58"/>
    <w:rsid w:val="00E85CB4"/>
    <w:rsid w:val="00E85D23"/>
    <w:rsid w:val="00E86095"/>
    <w:rsid w:val="00E8618D"/>
    <w:rsid w:val="00E861C4"/>
    <w:rsid w:val="00E86210"/>
    <w:rsid w:val="00E86351"/>
    <w:rsid w:val="00E8636F"/>
    <w:rsid w:val="00E8644E"/>
    <w:rsid w:val="00E86491"/>
    <w:rsid w:val="00E8657E"/>
    <w:rsid w:val="00E86591"/>
    <w:rsid w:val="00E86613"/>
    <w:rsid w:val="00E866EC"/>
    <w:rsid w:val="00E8685A"/>
    <w:rsid w:val="00E8696B"/>
    <w:rsid w:val="00E86AFC"/>
    <w:rsid w:val="00E86BE3"/>
    <w:rsid w:val="00E86D1C"/>
    <w:rsid w:val="00E86D5E"/>
    <w:rsid w:val="00E87114"/>
    <w:rsid w:val="00E8717C"/>
    <w:rsid w:val="00E8718F"/>
    <w:rsid w:val="00E8723E"/>
    <w:rsid w:val="00E87253"/>
    <w:rsid w:val="00E87273"/>
    <w:rsid w:val="00E8729E"/>
    <w:rsid w:val="00E873B5"/>
    <w:rsid w:val="00E873CE"/>
    <w:rsid w:val="00E87492"/>
    <w:rsid w:val="00E87643"/>
    <w:rsid w:val="00E876FC"/>
    <w:rsid w:val="00E8788A"/>
    <w:rsid w:val="00E878C6"/>
    <w:rsid w:val="00E878CE"/>
    <w:rsid w:val="00E8790E"/>
    <w:rsid w:val="00E8793E"/>
    <w:rsid w:val="00E879CA"/>
    <w:rsid w:val="00E87B65"/>
    <w:rsid w:val="00E87BE3"/>
    <w:rsid w:val="00E87C4B"/>
    <w:rsid w:val="00E87C54"/>
    <w:rsid w:val="00E87C5C"/>
    <w:rsid w:val="00E87CFB"/>
    <w:rsid w:val="00E87D4C"/>
    <w:rsid w:val="00E87D6E"/>
    <w:rsid w:val="00E87EE9"/>
    <w:rsid w:val="00E87F0A"/>
    <w:rsid w:val="00E87F18"/>
    <w:rsid w:val="00E9015E"/>
    <w:rsid w:val="00E9019C"/>
    <w:rsid w:val="00E901C5"/>
    <w:rsid w:val="00E9038E"/>
    <w:rsid w:val="00E904BB"/>
    <w:rsid w:val="00E904C7"/>
    <w:rsid w:val="00E90571"/>
    <w:rsid w:val="00E9058B"/>
    <w:rsid w:val="00E90592"/>
    <w:rsid w:val="00E907B9"/>
    <w:rsid w:val="00E907C8"/>
    <w:rsid w:val="00E90939"/>
    <w:rsid w:val="00E90A01"/>
    <w:rsid w:val="00E90AD9"/>
    <w:rsid w:val="00E90BBB"/>
    <w:rsid w:val="00E90C1B"/>
    <w:rsid w:val="00E90C5B"/>
    <w:rsid w:val="00E90CC9"/>
    <w:rsid w:val="00E90D77"/>
    <w:rsid w:val="00E90FCD"/>
    <w:rsid w:val="00E90FEC"/>
    <w:rsid w:val="00E911A4"/>
    <w:rsid w:val="00E9139A"/>
    <w:rsid w:val="00E9139F"/>
    <w:rsid w:val="00E91410"/>
    <w:rsid w:val="00E91552"/>
    <w:rsid w:val="00E91783"/>
    <w:rsid w:val="00E917CC"/>
    <w:rsid w:val="00E91898"/>
    <w:rsid w:val="00E918F5"/>
    <w:rsid w:val="00E91912"/>
    <w:rsid w:val="00E9195C"/>
    <w:rsid w:val="00E91A1E"/>
    <w:rsid w:val="00E91ACC"/>
    <w:rsid w:val="00E91C1F"/>
    <w:rsid w:val="00E91C6E"/>
    <w:rsid w:val="00E91E41"/>
    <w:rsid w:val="00E91FC3"/>
    <w:rsid w:val="00E92078"/>
    <w:rsid w:val="00E920B1"/>
    <w:rsid w:val="00E92145"/>
    <w:rsid w:val="00E92336"/>
    <w:rsid w:val="00E92420"/>
    <w:rsid w:val="00E927C8"/>
    <w:rsid w:val="00E927E6"/>
    <w:rsid w:val="00E92850"/>
    <w:rsid w:val="00E9295E"/>
    <w:rsid w:val="00E929DF"/>
    <w:rsid w:val="00E92A99"/>
    <w:rsid w:val="00E92AD9"/>
    <w:rsid w:val="00E92B17"/>
    <w:rsid w:val="00E92BFC"/>
    <w:rsid w:val="00E92D00"/>
    <w:rsid w:val="00E92E1B"/>
    <w:rsid w:val="00E92E75"/>
    <w:rsid w:val="00E9300E"/>
    <w:rsid w:val="00E93202"/>
    <w:rsid w:val="00E9325D"/>
    <w:rsid w:val="00E933AD"/>
    <w:rsid w:val="00E9341F"/>
    <w:rsid w:val="00E93462"/>
    <w:rsid w:val="00E93FA5"/>
    <w:rsid w:val="00E93FA9"/>
    <w:rsid w:val="00E94059"/>
    <w:rsid w:val="00E94221"/>
    <w:rsid w:val="00E943E2"/>
    <w:rsid w:val="00E944DA"/>
    <w:rsid w:val="00E94517"/>
    <w:rsid w:val="00E946B8"/>
    <w:rsid w:val="00E94823"/>
    <w:rsid w:val="00E94976"/>
    <w:rsid w:val="00E949B8"/>
    <w:rsid w:val="00E949C4"/>
    <w:rsid w:val="00E94B53"/>
    <w:rsid w:val="00E94C5E"/>
    <w:rsid w:val="00E94D3A"/>
    <w:rsid w:val="00E94E25"/>
    <w:rsid w:val="00E94F03"/>
    <w:rsid w:val="00E94F3A"/>
    <w:rsid w:val="00E94FA4"/>
    <w:rsid w:val="00E9504B"/>
    <w:rsid w:val="00E950A3"/>
    <w:rsid w:val="00E95356"/>
    <w:rsid w:val="00E95535"/>
    <w:rsid w:val="00E955BB"/>
    <w:rsid w:val="00E955C8"/>
    <w:rsid w:val="00E955CE"/>
    <w:rsid w:val="00E957B3"/>
    <w:rsid w:val="00E95A3A"/>
    <w:rsid w:val="00E95AC0"/>
    <w:rsid w:val="00E95AE4"/>
    <w:rsid w:val="00E95B4A"/>
    <w:rsid w:val="00E95D06"/>
    <w:rsid w:val="00E95D62"/>
    <w:rsid w:val="00E95E3A"/>
    <w:rsid w:val="00E95EFD"/>
    <w:rsid w:val="00E960C9"/>
    <w:rsid w:val="00E96176"/>
    <w:rsid w:val="00E961AD"/>
    <w:rsid w:val="00E961D9"/>
    <w:rsid w:val="00E963EE"/>
    <w:rsid w:val="00E96470"/>
    <w:rsid w:val="00E96507"/>
    <w:rsid w:val="00E96667"/>
    <w:rsid w:val="00E96756"/>
    <w:rsid w:val="00E9687E"/>
    <w:rsid w:val="00E969ED"/>
    <w:rsid w:val="00E96C2E"/>
    <w:rsid w:val="00E96D76"/>
    <w:rsid w:val="00E96E53"/>
    <w:rsid w:val="00E96E55"/>
    <w:rsid w:val="00E96E62"/>
    <w:rsid w:val="00E96F93"/>
    <w:rsid w:val="00E9724F"/>
    <w:rsid w:val="00E97257"/>
    <w:rsid w:val="00E972BE"/>
    <w:rsid w:val="00E97389"/>
    <w:rsid w:val="00E97493"/>
    <w:rsid w:val="00E974B1"/>
    <w:rsid w:val="00E974D2"/>
    <w:rsid w:val="00E974D5"/>
    <w:rsid w:val="00E9753F"/>
    <w:rsid w:val="00E975FF"/>
    <w:rsid w:val="00E9760F"/>
    <w:rsid w:val="00E97702"/>
    <w:rsid w:val="00E977C6"/>
    <w:rsid w:val="00E97804"/>
    <w:rsid w:val="00E97916"/>
    <w:rsid w:val="00E97965"/>
    <w:rsid w:val="00E9797D"/>
    <w:rsid w:val="00E97B5A"/>
    <w:rsid w:val="00E97CFC"/>
    <w:rsid w:val="00E97E2D"/>
    <w:rsid w:val="00E97F39"/>
    <w:rsid w:val="00EA0003"/>
    <w:rsid w:val="00EA00C6"/>
    <w:rsid w:val="00EA0142"/>
    <w:rsid w:val="00EA014F"/>
    <w:rsid w:val="00EA01F5"/>
    <w:rsid w:val="00EA03C2"/>
    <w:rsid w:val="00EA04C0"/>
    <w:rsid w:val="00EA054A"/>
    <w:rsid w:val="00EA0554"/>
    <w:rsid w:val="00EA05F8"/>
    <w:rsid w:val="00EA0639"/>
    <w:rsid w:val="00EA103D"/>
    <w:rsid w:val="00EA104F"/>
    <w:rsid w:val="00EA1203"/>
    <w:rsid w:val="00EA1344"/>
    <w:rsid w:val="00EA1484"/>
    <w:rsid w:val="00EA155F"/>
    <w:rsid w:val="00EA15FE"/>
    <w:rsid w:val="00EA16D1"/>
    <w:rsid w:val="00EA1784"/>
    <w:rsid w:val="00EA1C3A"/>
    <w:rsid w:val="00EA1CE7"/>
    <w:rsid w:val="00EA1E65"/>
    <w:rsid w:val="00EA1E7B"/>
    <w:rsid w:val="00EA21F1"/>
    <w:rsid w:val="00EA25C0"/>
    <w:rsid w:val="00EA25EE"/>
    <w:rsid w:val="00EA25FE"/>
    <w:rsid w:val="00EA2711"/>
    <w:rsid w:val="00EA2763"/>
    <w:rsid w:val="00EA27A7"/>
    <w:rsid w:val="00EA2877"/>
    <w:rsid w:val="00EA2884"/>
    <w:rsid w:val="00EA28AB"/>
    <w:rsid w:val="00EA2A52"/>
    <w:rsid w:val="00EA2AE6"/>
    <w:rsid w:val="00EA2AFC"/>
    <w:rsid w:val="00EA2B8A"/>
    <w:rsid w:val="00EA2C37"/>
    <w:rsid w:val="00EA2CBC"/>
    <w:rsid w:val="00EA2E33"/>
    <w:rsid w:val="00EA2E6B"/>
    <w:rsid w:val="00EA2F3E"/>
    <w:rsid w:val="00EA2F51"/>
    <w:rsid w:val="00EA2F66"/>
    <w:rsid w:val="00EA2FB6"/>
    <w:rsid w:val="00EA3125"/>
    <w:rsid w:val="00EA33F9"/>
    <w:rsid w:val="00EA3A9C"/>
    <w:rsid w:val="00EA3AB5"/>
    <w:rsid w:val="00EA3B4D"/>
    <w:rsid w:val="00EA3B6C"/>
    <w:rsid w:val="00EA3C0B"/>
    <w:rsid w:val="00EA3C85"/>
    <w:rsid w:val="00EA3D51"/>
    <w:rsid w:val="00EA3EDF"/>
    <w:rsid w:val="00EA3F8D"/>
    <w:rsid w:val="00EA3FBA"/>
    <w:rsid w:val="00EA3FFB"/>
    <w:rsid w:val="00EA411F"/>
    <w:rsid w:val="00EA41EC"/>
    <w:rsid w:val="00EA4221"/>
    <w:rsid w:val="00EA470D"/>
    <w:rsid w:val="00EA4728"/>
    <w:rsid w:val="00EA48E5"/>
    <w:rsid w:val="00EA4AD8"/>
    <w:rsid w:val="00EA4BD9"/>
    <w:rsid w:val="00EA4C08"/>
    <w:rsid w:val="00EA4DB4"/>
    <w:rsid w:val="00EA4EDD"/>
    <w:rsid w:val="00EA517A"/>
    <w:rsid w:val="00EA5276"/>
    <w:rsid w:val="00EA5403"/>
    <w:rsid w:val="00EA5451"/>
    <w:rsid w:val="00EA5581"/>
    <w:rsid w:val="00EA576A"/>
    <w:rsid w:val="00EA57B5"/>
    <w:rsid w:val="00EA594F"/>
    <w:rsid w:val="00EA5B06"/>
    <w:rsid w:val="00EA5BCA"/>
    <w:rsid w:val="00EA5CBA"/>
    <w:rsid w:val="00EA5D15"/>
    <w:rsid w:val="00EA5E6F"/>
    <w:rsid w:val="00EA5E8A"/>
    <w:rsid w:val="00EA5F53"/>
    <w:rsid w:val="00EA5F74"/>
    <w:rsid w:val="00EA6114"/>
    <w:rsid w:val="00EA61FE"/>
    <w:rsid w:val="00EA620F"/>
    <w:rsid w:val="00EA636B"/>
    <w:rsid w:val="00EA6484"/>
    <w:rsid w:val="00EA64EA"/>
    <w:rsid w:val="00EA6527"/>
    <w:rsid w:val="00EA6580"/>
    <w:rsid w:val="00EA65D6"/>
    <w:rsid w:val="00EA664E"/>
    <w:rsid w:val="00EA67B3"/>
    <w:rsid w:val="00EA67E0"/>
    <w:rsid w:val="00EA6870"/>
    <w:rsid w:val="00EA6929"/>
    <w:rsid w:val="00EA69DA"/>
    <w:rsid w:val="00EA69EC"/>
    <w:rsid w:val="00EA6A42"/>
    <w:rsid w:val="00EA6AA6"/>
    <w:rsid w:val="00EA6C7B"/>
    <w:rsid w:val="00EA6FED"/>
    <w:rsid w:val="00EA70B9"/>
    <w:rsid w:val="00EA70EA"/>
    <w:rsid w:val="00EA7236"/>
    <w:rsid w:val="00EA72B4"/>
    <w:rsid w:val="00EA73CF"/>
    <w:rsid w:val="00EA7454"/>
    <w:rsid w:val="00EA7570"/>
    <w:rsid w:val="00EA7629"/>
    <w:rsid w:val="00EA7637"/>
    <w:rsid w:val="00EA76ED"/>
    <w:rsid w:val="00EA77A1"/>
    <w:rsid w:val="00EA77C5"/>
    <w:rsid w:val="00EA78C3"/>
    <w:rsid w:val="00EA7ABB"/>
    <w:rsid w:val="00EA7BE1"/>
    <w:rsid w:val="00EA7C72"/>
    <w:rsid w:val="00EA7C87"/>
    <w:rsid w:val="00EA7C92"/>
    <w:rsid w:val="00EA7C9A"/>
    <w:rsid w:val="00EA7DF4"/>
    <w:rsid w:val="00EA7E1E"/>
    <w:rsid w:val="00EA7F58"/>
    <w:rsid w:val="00EA7FF5"/>
    <w:rsid w:val="00EB0129"/>
    <w:rsid w:val="00EB0189"/>
    <w:rsid w:val="00EB020F"/>
    <w:rsid w:val="00EB027B"/>
    <w:rsid w:val="00EB03A5"/>
    <w:rsid w:val="00EB03F0"/>
    <w:rsid w:val="00EB0415"/>
    <w:rsid w:val="00EB055D"/>
    <w:rsid w:val="00EB0562"/>
    <w:rsid w:val="00EB05ED"/>
    <w:rsid w:val="00EB069B"/>
    <w:rsid w:val="00EB06E3"/>
    <w:rsid w:val="00EB07DE"/>
    <w:rsid w:val="00EB0940"/>
    <w:rsid w:val="00EB09C5"/>
    <w:rsid w:val="00EB0AE6"/>
    <w:rsid w:val="00EB0BFA"/>
    <w:rsid w:val="00EB0C1A"/>
    <w:rsid w:val="00EB0D8D"/>
    <w:rsid w:val="00EB0DE3"/>
    <w:rsid w:val="00EB0F33"/>
    <w:rsid w:val="00EB108A"/>
    <w:rsid w:val="00EB110F"/>
    <w:rsid w:val="00EB1210"/>
    <w:rsid w:val="00EB1231"/>
    <w:rsid w:val="00EB1280"/>
    <w:rsid w:val="00EB13B9"/>
    <w:rsid w:val="00EB185D"/>
    <w:rsid w:val="00EB1916"/>
    <w:rsid w:val="00EB1AF5"/>
    <w:rsid w:val="00EB1E60"/>
    <w:rsid w:val="00EB1E6D"/>
    <w:rsid w:val="00EB1ED9"/>
    <w:rsid w:val="00EB20EB"/>
    <w:rsid w:val="00EB2144"/>
    <w:rsid w:val="00EB2397"/>
    <w:rsid w:val="00EB23F1"/>
    <w:rsid w:val="00EB282B"/>
    <w:rsid w:val="00EB29EB"/>
    <w:rsid w:val="00EB2B00"/>
    <w:rsid w:val="00EB2B7E"/>
    <w:rsid w:val="00EB2CC8"/>
    <w:rsid w:val="00EB2CCE"/>
    <w:rsid w:val="00EB2CFB"/>
    <w:rsid w:val="00EB2DB0"/>
    <w:rsid w:val="00EB2DC8"/>
    <w:rsid w:val="00EB2DD0"/>
    <w:rsid w:val="00EB2E81"/>
    <w:rsid w:val="00EB3077"/>
    <w:rsid w:val="00EB3143"/>
    <w:rsid w:val="00EB318C"/>
    <w:rsid w:val="00EB3217"/>
    <w:rsid w:val="00EB321E"/>
    <w:rsid w:val="00EB3235"/>
    <w:rsid w:val="00EB335F"/>
    <w:rsid w:val="00EB34E3"/>
    <w:rsid w:val="00EB357C"/>
    <w:rsid w:val="00EB387C"/>
    <w:rsid w:val="00EB38B8"/>
    <w:rsid w:val="00EB390D"/>
    <w:rsid w:val="00EB3993"/>
    <w:rsid w:val="00EB39C2"/>
    <w:rsid w:val="00EB3A99"/>
    <w:rsid w:val="00EB3AF5"/>
    <w:rsid w:val="00EB3B81"/>
    <w:rsid w:val="00EB3B9A"/>
    <w:rsid w:val="00EB3C2A"/>
    <w:rsid w:val="00EB3CF8"/>
    <w:rsid w:val="00EB3D9F"/>
    <w:rsid w:val="00EB3E2D"/>
    <w:rsid w:val="00EB3F1F"/>
    <w:rsid w:val="00EB40CF"/>
    <w:rsid w:val="00EB4355"/>
    <w:rsid w:val="00EB4397"/>
    <w:rsid w:val="00EB43D2"/>
    <w:rsid w:val="00EB446E"/>
    <w:rsid w:val="00EB4611"/>
    <w:rsid w:val="00EB46C7"/>
    <w:rsid w:val="00EB47D3"/>
    <w:rsid w:val="00EB480B"/>
    <w:rsid w:val="00EB4997"/>
    <w:rsid w:val="00EB4AB3"/>
    <w:rsid w:val="00EB4AF0"/>
    <w:rsid w:val="00EB4E8D"/>
    <w:rsid w:val="00EB4EE4"/>
    <w:rsid w:val="00EB5028"/>
    <w:rsid w:val="00EB518C"/>
    <w:rsid w:val="00EB5193"/>
    <w:rsid w:val="00EB53EF"/>
    <w:rsid w:val="00EB53F2"/>
    <w:rsid w:val="00EB556D"/>
    <w:rsid w:val="00EB5639"/>
    <w:rsid w:val="00EB5693"/>
    <w:rsid w:val="00EB57B4"/>
    <w:rsid w:val="00EB5998"/>
    <w:rsid w:val="00EB59CF"/>
    <w:rsid w:val="00EB5A05"/>
    <w:rsid w:val="00EB5DB3"/>
    <w:rsid w:val="00EB5E1A"/>
    <w:rsid w:val="00EB5F49"/>
    <w:rsid w:val="00EB5FEF"/>
    <w:rsid w:val="00EB5FFB"/>
    <w:rsid w:val="00EB61B7"/>
    <w:rsid w:val="00EB62C2"/>
    <w:rsid w:val="00EB64E4"/>
    <w:rsid w:val="00EB654A"/>
    <w:rsid w:val="00EB6571"/>
    <w:rsid w:val="00EB67F0"/>
    <w:rsid w:val="00EB6859"/>
    <w:rsid w:val="00EB691E"/>
    <w:rsid w:val="00EB698B"/>
    <w:rsid w:val="00EB6B4D"/>
    <w:rsid w:val="00EB6B51"/>
    <w:rsid w:val="00EB6C64"/>
    <w:rsid w:val="00EB6F56"/>
    <w:rsid w:val="00EB6FB5"/>
    <w:rsid w:val="00EB73C4"/>
    <w:rsid w:val="00EB7503"/>
    <w:rsid w:val="00EB759E"/>
    <w:rsid w:val="00EB7621"/>
    <w:rsid w:val="00EB77DC"/>
    <w:rsid w:val="00EB79AB"/>
    <w:rsid w:val="00EB7B10"/>
    <w:rsid w:val="00EB7C6C"/>
    <w:rsid w:val="00EB7DFC"/>
    <w:rsid w:val="00EB7E2F"/>
    <w:rsid w:val="00EB7F08"/>
    <w:rsid w:val="00EB7F42"/>
    <w:rsid w:val="00EC0090"/>
    <w:rsid w:val="00EC0095"/>
    <w:rsid w:val="00EC01AD"/>
    <w:rsid w:val="00EC03E0"/>
    <w:rsid w:val="00EC042D"/>
    <w:rsid w:val="00EC044F"/>
    <w:rsid w:val="00EC0481"/>
    <w:rsid w:val="00EC0546"/>
    <w:rsid w:val="00EC0867"/>
    <w:rsid w:val="00EC0906"/>
    <w:rsid w:val="00EC0A45"/>
    <w:rsid w:val="00EC0AB7"/>
    <w:rsid w:val="00EC0B65"/>
    <w:rsid w:val="00EC0BA7"/>
    <w:rsid w:val="00EC0BC7"/>
    <w:rsid w:val="00EC0C58"/>
    <w:rsid w:val="00EC0D5F"/>
    <w:rsid w:val="00EC0E83"/>
    <w:rsid w:val="00EC0F55"/>
    <w:rsid w:val="00EC0F93"/>
    <w:rsid w:val="00EC0FB1"/>
    <w:rsid w:val="00EC100A"/>
    <w:rsid w:val="00EC1168"/>
    <w:rsid w:val="00EC1328"/>
    <w:rsid w:val="00EC135A"/>
    <w:rsid w:val="00EC1360"/>
    <w:rsid w:val="00EC13D2"/>
    <w:rsid w:val="00EC1410"/>
    <w:rsid w:val="00EC1562"/>
    <w:rsid w:val="00EC16D5"/>
    <w:rsid w:val="00EC16DF"/>
    <w:rsid w:val="00EC17D0"/>
    <w:rsid w:val="00EC17D7"/>
    <w:rsid w:val="00EC18CA"/>
    <w:rsid w:val="00EC1927"/>
    <w:rsid w:val="00EC19FD"/>
    <w:rsid w:val="00EC1AAB"/>
    <w:rsid w:val="00EC1B9F"/>
    <w:rsid w:val="00EC1BA4"/>
    <w:rsid w:val="00EC1BEF"/>
    <w:rsid w:val="00EC1C01"/>
    <w:rsid w:val="00EC1C30"/>
    <w:rsid w:val="00EC1F70"/>
    <w:rsid w:val="00EC200E"/>
    <w:rsid w:val="00EC2159"/>
    <w:rsid w:val="00EC2349"/>
    <w:rsid w:val="00EC23DE"/>
    <w:rsid w:val="00EC247B"/>
    <w:rsid w:val="00EC2522"/>
    <w:rsid w:val="00EC25B4"/>
    <w:rsid w:val="00EC2895"/>
    <w:rsid w:val="00EC28AE"/>
    <w:rsid w:val="00EC28C7"/>
    <w:rsid w:val="00EC28CD"/>
    <w:rsid w:val="00EC2992"/>
    <w:rsid w:val="00EC2A6D"/>
    <w:rsid w:val="00EC2ADE"/>
    <w:rsid w:val="00EC2EF7"/>
    <w:rsid w:val="00EC30C9"/>
    <w:rsid w:val="00EC31B8"/>
    <w:rsid w:val="00EC31ED"/>
    <w:rsid w:val="00EC3287"/>
    <w:rsid w:val="00EC32F8"/>
    <w:rsid w:val="00EC346B"/>
    <w:rsid w:val="00EC34BE"/>
    <w:rsid w:val="00EC354A"/>
    <w:rsid w:val="00EC3551"/>
    <w:rsid w:val="00EC355E"/>
    <w:rsid w:val="00EC35D8"/>
    <w:rsid w:val="00EC36EA"/>
    <w:rsid w:val="00EC37D5"/>
    <w:rsid w:val="00EC37EF"/>
    <w:rsid w:val="00EC3823"/>
    <w:rsid w:val="00EC395E"/>
    <w:rsid w:val="00EC3AD1"/>
    <w:rsid w:val="00EC3BFD"/>
    <w:rsid w:val="00EC3DAF"/>
    <w:rsid w:val="00EC3E8F"/>
    <w:rsid w:val="00EC3F67"/>
    <w:rsid w:val="00EC415A"/>
    <w:rsid w:val="00EC41DD"/>
    <w:rsid w:val="00EC4336"/>
    <w:rsid w:val="00EC453D"/>
    <w:rsid w:val="00EC467F"/>
    <w:rsid w:val="00EC4882"/>
    <w:rsid w:val="00EC49AB"/>
    <w:rsid w:val="00EC4BB2"/>
    <w:rsid w:val="00EC4C41"/>
    <w:rsid w:val="00EC4D23"/>
    <w:rsid w:val="00EC4D33"/>
    <w:rsid w:val="00EC4F8D"/>
    <w:rsid w:val="00EC4F9B"/>
    <w:rsid w:val="00EC50DD"/>
    <w:rsid w:val="00EC50ED"/>
    <w:rsid w:val="00EC55EC"/>
    <w:rsid w:val="00EC566A"/>
    <w:rsid w:val="00EC5A5E"/>
    <w:rsid w:val="00EC5ACB"/>
    <w:rsid w:val="00EC5BD7"/>
    <w:rsid w:val="00EC5FF8"/>
    <w:rsid w:val="00EC6176"/>
    <w:rsid w:val="00EC62E1"/>
    <w:rsid w:val="00EC64ED"/>
    <w:rsid w:val="00EC6506"/>
    <w:rsid w:val="00EC6543"/>
    <w:rsid w:val="00EC6601"/>
    <w:rsid w:val="00EC66BA"/>
    <w:rsid w:val="00EC66F1"/>
    <w:rsid w:val="00EC68F5"/>
    <w:rsid w:val="00EC69A2"/>
    <w:rsid w:val="00EC69E1"/>
    <w:rsid w:val="00EC69E5"/>
    <w:rsid w:val="00EC69EE"/>
    <w:rsid w:val="00EC6B25"/>
    <w:rsid w:val="00EC6BE6"/>
    <w:rsid w:val="00EC6C38"/>
    <w:rsid w:val="00EC6CBE"/>
    <w:rsid w:val="00EC6FD3"/>
    <w:rsid w:val="00EC70D5"/>
    <w:rsid w:val="00EC723A"/>
    <w:rsid w:val="00EC73D2"/>
    <w:rsid w:val="00EC7447"/>
    <w:rsid w:val="00EC757B"/>
    <w:rsid w:val="00EC75CC"/>
    <w:rsid w:val="00EC75DB"/>
    <w:rsid w:val="00EC7634"/>
    <w:rsid w:val="00EC7682"/>
    <w:rsid w:val="00EC77BA"/>
    <w:rsid w:val="00EC7818"/>
    <w:rsid w:val="00EC7823"/>
    <w:rsid w:val="00EC796F"/>
    <w:rsid w:val="00EC79B5"/>
    <w:rsid w:val="00EC7C82"/>
    <w:rsid w:val="00EC7CB6"/>
    <w:rsid w:val="00EC7D26"/>
    <w:rsid w:val="00EC7E70"/>
    <w:rsid w:val="00EC7E99"/>
    <w:rsid w:val="00EC7EA9"/>
    <w:rsid w:val="00EC7EBF"/>
    <w:rsid w:val="00EC7EC0"/>
    <w:rsid w:val="00EC7EDA"/>
    <w:rsid w:val="00ED0045"/>
    <w:rsid w:val="00ED0120"/>
    <w:rsid w:val="00ED017C"/>
    <w:rsid w:val="00ED01BE"/>
    <w:rsid w:val="00ED0227"/>
    <w:rsid w:val="00ED036F"/>
    <w:rsid w:val="00ED05BB"/>
    <w:rsid w:val="00ED05EF"/>
    <w:rsid w:val="00ED066F"/>
    <w:rsid w:val="00ED08AA"/>
    <w:rsid w:val="00ED08CF"/>
    <w:rsid w:val="00ED0A17"/>
    <w:rsid w:val="00ED0A54"/>
    <w:rsid w:val="00ED0A57"/>
    <w:rsid w:val="00ED0A96"/>
    <w:rsid w:val="00ED0B25"/>
    <w:rsid w:val="00ED0CB0"/>
    <w:rsid w:val="00ED0DBC"/>
    <w:rsid w:val="00ED0E05"/>
    <w:rsid w:val="00ED0E2C"/>
    <w:rsid w:val="00ED1001"/>
    <w:rsid w:val="00ED1045"/>
    <w:rsid w:val="00ED107C"/>
    <w:rsid w:val="00ED109E"/>
    <w:rsid w:val="00ED1202"/>
    <w:rsid w:val="00ED15F8"/>
    <w:rsid w:val="00ED171D"/>
    <w:rsid w:val="00ED176D"/>
    <w:rsid w:val="00ED1872"/>
    <w:rsid w:val="00ED18C0"/>
    <w:rsid w:val="00ED195E"/>
    <w:rsid w:val="00ED199E"/>
    <w:rsid w:val="00ED1A00"/>
    <w:rsid w:val="00ED1ACD"/>
    <w:rsid w:val="00ED1BAB"/>
    <w:rsid w:val="00ED1C1A"/>
    <w:rsid w:val="00ED1C8C"/>
    <w:rsid w:val="00ED1CBC"/>
    <w:rsid w:val="00ED1D71"/>
    <w:rsid w:val="00ED1DCA"/>
    <w:rsid w:val="00ED1F05"/>
    <w:rsid w:val="00ED2047"/>
    <w:rsid w:val="00ED20DD"/>
    <w:rsid w:val="00ED212B"/>
    <w:rsid w:val="00ED216A"/>
    <w:rsid w:val="00ED216D"/>
    <w:rsid w:val="00ED2268"/>
    <w:rsid w:val="00ED227B"/>
    <w:rsid w:val="00ED22B0"/>
    <w:rsid w:val="00ED2408"/>
    <w:rsid w:val="00ED244F"/>
    <w:rsid w:val="00ED2599"/>
    <w:rsid w:val="00ED25AE"/>
    <w:rsid w:val="00ED25FE"/>
    <w:rsid w:val="00ED26C3"/>
    <w:rsid w:val="00ED27C5"/>
    <w:rsid w:val="00ED27C8"/>
    <w:rsid w:val="00ED28FF"/>
    <w:rsid w:val="00ED2915"/>
    <w:rsid w:val="00ED291E"/>
    <w:rsid w:val="00ED2A6B"/>
    <w:rsid w:val="00ED2A6F"/>
    <w:rsid w:val="00ED2AA4"/>
    <w:rsid w:val="00ED2CB3"/>
    <w:rsid w:val="00ED2E2F"/>
    <w:rsid w:val="00ED2F24"/>
    <w:rsid w:val="00ED2F33"/>
    <w:rsid w:val="00ED30E1"/>
    <w:rsid w:val="00ED315E"/>
    <w:rsid w:val="00ED331C"/>
    <w:rsid w:val="00ED33B5"/>
    <w:rsid w:val="00ED34A2"/>
    <w:rsid w:val="00ED34BF"/>
    <w:rsid w:val="00ED3531"/>
    <w:rsid w:val="00ED365A"/>
    <w:rsid w:val="00ED3830"/>
    <w:rsid w:val="00ED395E"/>
    <w:rsid w:val="00ED3962"/>
    <w:rsid w:val="00ED3977"/>
    <w:rsid w:val="00ED39C2"/>
    <w:rsid w:val="00ED39CC"/>
    <w:rsid w:val="00ED3AAE"/>
    <w:rsid w:val="00ED3C18"/>
    <w:rsid w:val="00ED3C81"/>
    <w:rsid w:val="00ED3D1E"/>
    <w:rsid w:val="00ED3DF7"/>
    <w:rsid w:val="00ED3F79"/>
    <w:rsid w:val="00ED4183"/>
    <w:rsid w:val="00ED41B6"/>
    <w:rsid w:val="00ED4295"/>
    <w:rsid w:val="00ED42A6"/>
    <w:rsid w:val="00ED42B6"/>
    <w:rsid w:val="00ED4396"/>
    <w:rsid w:val="00ED4460"/>
    <w:rsid w:val="00ED4510"/>
    <w:rsid w:val="00ED4583"/>
    <w:rsid w:val="00ED459E"/>
    <w:rsid w:val="00ED467D"/>
    <w:rsid w:val="00ED4757"/>
    <w:rsid w:val="00ED47F9"/>
    <w:rsid w:val="00ED4893"/>
    <w:rsid w:val="00ED4E08"/>
    <w:rsid w:val="00ED51AA"/>
    <w:rsid w:val="00ED51E6"/>
    <w:rsid w:val="00ED527F"/>
    <w:rsid w:val="00ED5296"/>
    <w:rsid w:val="00ED52A4"/>
    <w:rsid w:val="00ED52FE"/>
    <w:rsid w:val="00ED53DB"/>
    <w:rsid w:val="00ED5461"/>
    <w:rsid w:val="00ED54FB"/>
    <w:rsid w:val="00ED55C8"/>
    <w:rsid w:val="00ED5671"/>
    <w:rsid w:val="00ED5895"/>
    <w:rsid w:val="00ED58D2"/>
    <w:rsid w:val="00ED594C"/>
    <w:rsid w:val="00ED596B"/>
    <w:rsid w:val="00ED5ACE"/>
    <w:rsid w:val="00ED5CC8"/>
    <w:rsid w:val="00ED5DC7"/>
    <w:rsid w:val="00ED5F17"/>
    <w:rsid w:val="00ED5F82"/>
    <w:rsid w:val="00ED5FDE"/>
    <w:rsid w:val="00ED6045"/>
    <w:rsid w:val="00ED60B1"/>
    <w:rsid w:val="00ED6147"/>
    <w:rsid w:val="00ED6166"/>
    <w:rsid w:val="00ED6319"/>
    <w:rsid w:val="00ED6359"/>
    <w:rsid w:val="00ED646B"/>
    <w:rsid w:val="00ED64D7"/>
    <w:rsid w:val="00ED653E"/>
    <w:rsid w:val="00ED65A0"/>
    <w:rsid w:val="00ED664C"/>
    <w:rsid w:val="00ED66E6"/>
    <w:rsid w:val="00ED66FE"/>
    <w:rsid w:val="00ED6765"/>
    <w:rsid w:val="00ED6E69"/>
    <w:rsid w:val="00ED6F1E"/>
    <w:rsid w:val="00ED6F56"/>
    <w:rsid w:val="00ED6F8F"/>
    <w:rsid w:val="00ED701C"/>
    <w:rsid w:val="00ED7270"/>
    <w:rsid w:val="00ED72D0"/>
    <w:rsid w:val="00ED7348"/>
    <w:rsid w:val="00ED74F4"/>
    <w:rsid w:val="00ED7504"/>
    <w:rsid w:val="00ED7528"/>
    <w:rsid w:val="00ED76E4"/>
    <w:rsid w:val="00ED7817"/>
    <w:rsid w:val="00ED788D"/>
    <w:rsid w:val="00ED7A0B"/>
    <w:rsid w:val="00ED7AB8"/>
    <w:rsid w:val="00ED7ACB"/>
    <w:rsid w:val="00ED7ADA"/>
    <w:rsid w:val="00ED7C8B"/>
    <w:rsid w:val="00ED7C99"/>
    <w:rsid w:val="00ED7E47"/>
    <w:rsid w:val="00EE0018"/>
    <w:rsid w:val="00EE004C"/>
    <w:rsid w:val="00EE037C"/>
    <w:rsid w:val="00EE040E"/>
    <w:rsid w:val="00EE0644"/>
    <w:rsid w:val="00EE0707"/>
    <w:rsid w:val="00EE0736"/>
    <w:rsid w:val="00EE07B0"/>
    <w:rsid w:val="00EE0815"/>
    <w:rsid w:val="00EE094C"/>
    <w:rsid w:val="00EE0B20"/>
    <w:rsid w:val="00EE0C5D"/>
    <w:rsid w:val="00EE0C6B"/>
    <w:rsid w:val="00EE0DBE"/>
    <w:rsid w:val="00EE0F1A"/>
    <w:rsid w:val="00EE0F24"/>
    <w:rsid w:val="00EE101E"/>
    <w:rsid w:val="00EE10B2"/>
    <w:rsid w:val="00EE11FB"/>
    <w:rsid w:val="00EE1454"/>
    <w:rsid w:val="00EE1559"/>
    <w:rsid w:val="00EE15DA"/>
    <w:rsid w:val="00EE16A8"/>
    <w:rsid w:val="00EE16EB"/>
    <w:rsid w:val="00EE170C"/>
    <w:rsid w:val="00EE171D"/>
    <w:rsid w:val="00EE174C"/>
    <w:rsid w:val="00EE1761"/>
    <w:rsid w:val="00EE1768"/>
    <w:rsid w:val="00EE191C"/>
    <w:rsid w:val="00EE1AC1"/>
    <w:rsid w:val="00EE1B7B"/>
    <w:rsid w:val="00EE1B8B"/>
    <w:rsid w:val="00EE1C3C"/>
    <w:rsid w:val="00EE1C3F"/>
    <w:rsid w:val="00EE1CF9"/>
    <w:rsid w:val="00EE1D70"/>
    <w:rsid w:val="00EE1DDF"/>
    <w:rsid w:val="00EE1E0A"/>
    <w:rsid w:val="00EE1E64"/>
    <w:rsid w:val="00EE1EA4"/>
    <w:rsid w:val="00EE1ED2"/>
    <w:rsid w:val="00EE205A"/>
    <w:rsid w:val="00EE22D5"/>
    <w:rsid w:val="00EE22D7"/>
    <w:rsid w:val="00EE244F"/>
    <w:rsid w:val="00EE251E"/>
    <w:rsid w:val="00EE2675"/>
    <w:rsid w:val="00EE26B6"/>
    <w:rsid w:val="00EE2705"/>
    <w:rsid w:val="00EE273A"/>
    <w:rsid w:val="00EE273E"/>
    <w:rsid w:val="00EE2750"/>
    <w:rsid w:val="00EE27A9"/>
    <w:rsid w:val="00EE282E"/>
    <w:rsid w:val="00EE287C"/>
    <w:rsid w:val="00EE2894"/>
    <w:rsid w:val="00EE2A1B"/>
    <w:rsid w:val="00EE2A4C"/>
    <w:rsid w:val="00EE2AB2"/>
    <w:rsid w:val="00EE2AD4"/>
    <w:rsid w:val="00EE2B1D"/>
    <w:rsid w:val="00EE2B7B"/>
    <w:rsid w:val="00EE2D1C"/>
    <w:rsid w:val="00EE2DAE"/>
    <w:rsid w:val="00EE2E72"/>
    <w:rsid w:val="00EE2EE9"/>
    <w:rsid w:val="00EE2F6A"/>
    <w:rsid w:val="00EE2FB4"/>
    <w:rsid w:val="00EE306C"/>
    <w:rsid w:val="00EE30F4"/>
    <w:rsid w:val="00EE3133"/>
    <w:rsid w:val="00EE3336"/>
    <w:rsid w:val="00EE333C"/>
    <w:rsid w:val="00EE33F9"/>
    <w:rsid w:val="00EE3538"/>
    <w:rsid w:val="00EE357F"/>
    <w:rsid w:val="00EE35C9"/>
    <w:rsid w:val="00EE3612"/>
    <w:rsid w:val="00EE3617"/>
    <w:rsid w:val="00EE3682"/>
    <w:rsid w:val="00EE369E"/>
    <w:rsid w:val="00EE3756"/>
    <w:rsid w:val="00EE3820"/>
    <w:rsid w:val="00EE386D"/>
    <w:rsid w:val="00EE393B"/>
    <w:rsid w:val="00EE3ADB"/>
    <w:rsid w:val="00EE3D39"/>
    <w:rsid w:val="00EE3EF2"/>
    <w:rsid w:val="00EE3F1A"/>
    <w:rsid w:val="00EE3F57"/>
    <w:rsid w:val="00EE3FBF"/>
    <w:rsid w:val="00EE40DB"/>
    <w:rsid w:val="00EE4159"/>
    <w:rsid w:val="00EE416A"/>
    <w:rsid w:val="00EE419D"/>
    <w:rsid w:val="00EE4225"/>
    <w:rsid w:val="00EE42F4"/>
    <w:rsid w:val="00EE4309"/>
    <w:rsid w:val="00EE445C"/>
    <w:rsid w:val="00EE452A"/>
    <w:rsid w:val="00EE4566"/>
    <w:rsid w:val="00EE461A"/>
    <w:rsid w:val="00EE464F"/>
    <w:rsid w:val="00EE4701"/>
    <w:rsid w:val="00EE47A8"/>
    <w:rsid w:val="00EE4953"/>
    <w:rsid w:val="00EE4B45"/>
    <w:rsid w:val="00EE4BA1"/>
    <w:rsid w:val="00EE4C9C"/>
    <w:rsid w:val="00EE4EAC"/>
    <w:rsid w:val="00EE51DC"/>
    <w:rsid w:val="00EE528C"/>
    <w:rsid w:val="00EE52A0"/>
    <w:rsid w:val="00EE5341"/>
    <w:rsid w:val="00EE542D"/>
    <w:rsid w:val="00EE5584"/>
    <w:rsid w:val="00EE5650"/>
    <w:rsid w:val="00EE56DB"/>
    <w:rsid w:val="00EE56EA"/>
    <w:rsid w:val="00EE5882"/>
    <w:rsid w:val="00EE58BF"/>
    <w:rsid w:val="00EE595E"/>
    <w:rsid w:val="00EE5B70"/>
    <w:rsid w:val="00EE5C18"/>
    <w:rsid w:val="00EE5E73"/>
    <w:rsid w:val="00EE6075"/>
    <w:rsid w:val="00EE60F7"/>
    <w:rsid w:val="00EE615B"/>
    <w:rsid w:val="00EE615C"/>
    <w:rsid w:val="00EE61AC"/>
    <w:rsid w:val="00EE6263"/>
    <w:rsid w:val="00EE62C9"/>
    <w:rsid w:val="00EE6340"/>
    <w:rsid w:val="00EE640F"/>
    <w:rsid w:val="00EE6514"/>
    <w:rsid w:val="00EE65A5"/>
    <w:rsid w:val="00EE6809"/>
    <w:rsid w:val="00EE6849"/>
    <w:rsid w:val="00EE699F"/>
    <w:rsid w:val="00EE6A49"/>
    <w:rsid w:val="00EE6C39"/>
    <w:rsid w:val="00EE6D20"/>
    <w:rsid w:val="00EE70DC"/>
    <w:rsid w:val="00EE713A"/>
    <w:rsid w:val="00EE7211"/>
    <w:rsid w:val="00EE7221"/>
    <w:rsid w:val="00EE7379"/>
    <w:rsid w:val="00EE74F5"/>
    <w:rsid w:val="00EE76A6"/>
    <w:rsid w:val="00EE7770"/>
    <w:rsid w:val="00EE78B6"/>
    <w:rsid w:val="00EE78C3"/>
    <w:rsid w:val="00EE78FE"/>
    <w:rsid w:val="00EE7A01"/>
    <w:rsid w:val="00EE7A87"/>
    <w:rsid w:val="00EE7CDF"/>
    <w:rsid w:val="00EE7E65"/>
    <w:rsid w:val="00EE7F4F"/>
    <w:rsid w:val="00EE7F81"/>
    <w:rsid w:val="00EF0064"/>
    <w:rsid w:val="00EF0082"/>
    <w:rsid w:val="00EF0363"/>
    <w:rsid w:val="00EF055B"/>
    <w:rsid w:val="00EF05B0"/>
    <w:rsid w:val="00EF06BB"/>
    <w:rsid w:val="00EF07B3"/>
    <w:rsid w:val="00EF0880"/>
    <w:rsid w:val="00EF0B7C"/>
    <w:rsid w:val="00EF0B90"/>
    <w:rsid w:val="00EF0CE6"/>
    <w:rsid w:val="00EF0D0A"/>
    <w:rsid w:val="00EF0D43"/>
    <w:rsid w:val="00EF0E5B"/>
    <w:rsid w:val="00EF0FB9"/>
    <w:rsid w:val="00EF1039"/>
    <w:rsid w:val="00EF115F"/>
    <w:rsid w:val="00EF119A"/>
    <w:rsid w:val="00EF120A"/>
    <w:rsid w:val="00EF129A"/>
    <w:rsid w:val="00EF12CD"/>
    <w:rsid w:val="00EF13B3"/>
    <w:rsid w:val="00EF13BF"/>
    <w:rsid w:val="00EF1568"/>
    <w:rsid w:val="00EF1663"/>
    <w:rsid w:val="00EF18F8"/>
    <w:rsid w:val="00EF1B31"/>
    <w:rsid w:val="00EF1BBF"/>
    <w:rsid w:val="00EF1BE0"/>
    <w:rsid w:val="00EF1BE6"/>
    <w:rsid w:val="00EF1C04"/>
    <w:rsid w:val="00EF1C8B"/>
    <w:rsid w:val="00EF1F51"/>
    <w:rsid w:val="00EF22FB"/>
    <w:rsid w:val="00EF24BB"/>
    <w:rsid w:val="00EF256E"/>
    <w:rsid w:val="00EF2675"/>
    <w:rsid w:val="00EF2712"/>
    <w:rsid w:val="00EF2781"/>
    <w:rsid w:val="00EF2A5E"/>
    <w:rsid w:val="00EF2B10"/>
    <w:rsid w:val="00EF2C80"/>
    <w:rsid w:val="00EF2DB0"/>
    <w:rsid w:val="00EF2FCA"/>
    <w:rsid w:val="00EF3142"/>
    <w:rsid w:val="00EF31AD"/>
    <w:rsid w:val="00EF3319"/>
    <w:rsid w:val="00EF3401"/>
    <w:rsid w:val="00EF3432"/>
    <w:rsid w:val="00EF34C2"/>
    <w:rsid w:val="00EF3620"/>
    <w:rsid w:val="00EF37C7"/>
    <w:rsid w:val="00EF387C"/>
    <w:rsid w:val="00EF3973"/>
    <w:rsid w:val="00EF398F"/>
    <w:rsid w:val="00EF3B27"/>
    <w:rsid w:val="00EF3B8B"/>
    <w:rsid w:val="00EF3BC9"/>
    <w:rsid w:val="00EF3C7E"/>
    <w:rsid w:val="00EF3CA9"/>
    <w:rsid w:val="00EF3D14"/>
    <w:rsid w:val="00EF3D50"/>
    <w:rsid w:val="00EF3D7C"/>
    <w:rsid w:val="00EF3ED9"/>
    <w:rsid w:val="00EF3F0F"/>
    <w:rsid w:val="00EF40B9"/>
    <w:rsid w:val="00EF431A"/>
    <w:rsid w:val="00EF4320"/>
    <w:rsid w:val="00EF4366"/>
    <w:rsid w:val="00EF43F1"/>
    <w:rsid w:val="00EF4400"/>
    <w:rsid w:val="00EF4515"/>
    <w:rsid w:val="00EF45F6"/>
    <w:rsid w:val="00EF471C"/>
    <w:rsid w:val="00EF4775"/>
    <w:rsid w:val="00EF4798"/>
    <w:rsid w:val="00EF4990"/>
    <w:rsid w:val="00EF4AC0"/>
    <w:rsid w:val="00EF4BAB"/>
    <w:rsid w:val="00EF4C2E"/>
    <w:rsid w:val="00EF4E6E"/>
    <w:rsid w:val="00EF4E77"/>
    <w:rsid w:val="00EF4F04"/>
    <w:rsid w:val="00EF4FD2"/>
    <w:rsid w:val="00EF5066"/>
    <w:rsid w:val="00EF5134"/>
    <w:rsid w:val="00EF5178"/>
    <w:rsid w:val="00EF517F"/>
    <w:rsid w:val="00EF522C"/>
    <w:rsid w:val="00EF5255"/>
    <w:rsid w:val="00EF5585"/>
    <w:rsid w:val="00EF5632"/>
    <w:rsid w:val="00EF5693"/>
    <w:rsid w:val="00EF58AA"/>
    <w:rsid w:val="00EF593F"/>
    <w:rsid w:val="00EF5941"/>
    <w:rsid w:val="00EF5A66"/>
    <w:rsid w:val="00EF60D1"/>
    <w:rsid w:val="00EF6165"/>
    <w:rsid w:val="00EF62B3"/>
    <w:rsid w:val="00EF64CB"/>
    <w:rsid w:val="00EF65A6"/>
    <w:rsid w:val="00EF68A2"/>
    <w:rsid w:val="00EF69CA"/>
    <w:rsid w:val="00EF69E3"/>
    <w:rsid w:val="00EF6B06"/>
    <w:rsid w:val="00EF6BAE"/>
    <w:rsid w:val="00EF6BC8"/>
    <w:rsid w:val="00EF6C66"/>
    <w:rsid w:val="00EF6D19"/>
    <w:rsid w:val="00EF6E3A"/>
    <w:rsid w:val="00EF6E56"/>
    <w:rsid w:val="00EF6E88"/>
    <w:rsid w:val="00EF6F7E"/>
    <w:rsid w:val="00EF6FCA"/>
    <w:rsid w:val="00EF704A"/>
    <w:rsid w:val="00EF7224"/>
    <w:rsid w:val="00EF73BE"/>
    <w:rsid w:val="00EF7798"/>
    <w:rsid w:val="00EF78CB"/>
    <w:rsid w:val="00EF78CC"/>
    <w:rsid w:val="00EF7B66"/>
    <w:rsid w:val="00EF7CAF"/>
    <w:rsid w:val="00EF7F26"/>
    <w:rsid w:val="00EF7F45"/>
    <w:rsid w:val="00EF7F63"/>
    <w:rsid w:val="00EF7FAE"/>
    <w:rsid w:val="00F00064"/>
    <w:rsid w:val="00F001ED"/>
    <w:rsid w:val="00F002DC"/>
    <w:rsid w:val="00F002E7"/>
    <w:rsid w:val="00F00345"/>
    <w:rsid w:val="00F00476"/>
    <w:rsid w:val="00F0068E"/>
    <w:rsid w:val="00F00726"/>
    <w:rsid w:val="00F008E7"/>
    <w:rsid w:val="00F008FC"/>
    <w:rsid w:val="00F009CF"/>
    <w:rsid w:val="00F00A86"/>
    <w:rsid w:val="00F00B00"/>
    <w:rsid w:val="00F00B6A"/>
    <w:rsid w:val="00F00D02"/>
    <w:rsid w:val="00F00DA1"/>
    <w:rsid w:val="00F00DD7"/>
    <w:rsid w:val="00F00EE4"/>
    <w:rsid w:val="00F00EFC"/>
    <w:rsid w:val="00F00F49"/>
    <w:rsid w:val="00F00FC9"/>
    <w:rsid w:val="00F01024"/>
    <w:rsid w:val="00F01044"/>
    <w:rsid w:val="00F0113E"/>
    <w:rsid w:val="00F01146"/>
    <w:rsid w:val="00F0114A"/>
    <w:rsid w:val="00F0125F"/>
    <w:rsid w:val="00F012B5"/>
    <w:rsid w:val="00F01407"/>
    <w:rsid w:val="00F014A3"/>
    <w:rsid w:val="00F0168A"/>
    <w:rsid w:val="00F01704"/>
    <w:rsid w:val="00F01869"/>
    <w:rsid w:val="00F01996"/>
    <w:rsid w:val="00F019B8"/>
    <w:rsid w:val="00F01A1B"/>
    <w:rsid w:val="00F01DA4"/>
    <w:rsid w:val="00F01E87"/>
    <w:rsid w:val="00F01F13"/>
    <w:rsid w:val="00F01FC6"/>
    <w:rsid w:val="00F020B0"/>
    <w:rsid w:val="00F021B9"/>
    <w:rsid w:val="00F024D7"/>
    <w:rsid w:val="00F02896"/>
    <w:rsid w:val="00F028E3"/>
    <w:rsid w:val="00F029AF"/>
    <w:rsid w:val="00F029F1"/>
    <w:rsid w:val="00F02B5A"/>
    <w:rsid w:val="00F02B6A"/>
    <w:rsid w:val="00F02D27"/>
    <w:rsid w:val="00F0309F"/>
    <w:rsid w:val="00F030DA"/>
    <w:rsid w:val="00F03166"/>
    <w:rsid w:val="00F0321C"/>
    <w:rsid w:val="00F03255"/>
    <w:rsid w:val="00F0339C"/>
    <w:rsid w:val="00F0340D"/>
    <w:rsid w:val="00F0348B"/>
    <w:rsid w:val="00F03679"/>
    <w:rsid w:val="00F0369E"/>
    <w:rsid w:val="00F03729"/>
    <w:rsid w:val="00F03943"/>
    <w:rsid w:val="00F0399F"/>
    <w:rsid w:val="00F03B66"/>
    <w:rsid w:val="00F03BD7"/>
    <w:rsid w:val="00F03CA6"/>
    <w:rsid w:val="00F03E29"/>
    <w:rsid w:val="00F04072"/>
    <w:rsid w:val="00F04173"/>
    <w:rsid w:val="00F042A0"/>
    <w:rsid w:val="00F043BF"/>
    <w:rsid w:val="00F043CC"/>
    <w:rsid w:val="00F04432"/>
    <w:rsid w:val="00F044F8"/>
    <w:rsid w:val="00F045F1"/>
    <w:rsid w:val="00F04776"/>
    <w:rsid w:val="00F048F8"/>
    <w:rsid w:val="00F04904"/>
    <w:rsid w:val="00F049EC"/>
    <w:rsid w:val="00F04A0A"/>
    <w:rsid w:val="00F04A36"/>
    <w:rsid w:val="00F04A77"/>
    <w:rsid w:val="00F04B06"/>
    <w:rsid w:val="00F04D74"/>
    <w:rsid w:val="00F04E71"/>
    <w:rsid w:val="00F04FFA"/>
    <w:rsid w:val="00F05094"/>
    <w:rsid w:val="00F050C9"/>
    <w:rsid w:val="00F050D2"/>
    <w:rsid w:val="00F0514E"/>
    <w:rsid w:val="00F0516F"/>
    <w:rsid w:val="00F051BC"/>
    <w:rsid w:val="00F0525F"/>
    <w:rsid w:val="00F053B4"/>
    <w:rsid w:val="00F0560B"/>
    <w:rsid w:val="00F05794"/>
    <w:rsid w:val="00F058A2"/>
    <w:rsid w:val="00F05985"/>
    <w:rsid w:val="00F05A2C"/>
    <w:rsid w:val="00F05C9B"/>
    <w:rsid w:val="00F05ECA"/>
    <w:rsid w:val="00F0605F"/>
    <w:rsid w:val="00F0609F"/>
    <w:rsid w:val="00F0616C"/>
    <w:rsid w:val="00F063D8"/>
    <w:rsid w:val="00F0646F"/>
    <w:rsid w:val="00F064C1"/>
    <w:rsid w:val="00F065A8"/>
    <w:rsid w:val="00F065C8"/>
    <w:rsid w:val="00F06621"/>
    <w:rsid w:val="00F06673"/>
    <w:rsid w:val="00F066B1"/>
    <w:rsid w:val="00F0677B"/>
    <w:rsid w:val="00F067EF"/>
    <w:rsid w:val="00F06864"/>
    <w:rsid w:val="00F06930"/>
    <w:rsid w:val="00F06936"/>
    <w:rsid w:val="00F0694A"/>
    <w:rsid w:val="00F06966"/>
    <w:rsid w:val="00F069B2"/>
    <w:rsid w:val="00F06AD4"/>
    <w:rsid w:val="00F06BA2"/>
    <w:rsid w:val="00F06BB8"/>
    <w:rsid w:val="00F06D5A"/>
    <w:rsid w:val="00F06E04"/>
    <w:rsid w:val="00F06E53"/>
    <w:rsid w:val="00F06E67"/>
    <w:rsid w:val="00F07025"/>
    <w:rsid w:val="00F0704C"/>
    <w:rsid w:val="00F07088"/>
    <w:rsid w:val="00F07174"/>
    <w:rsid w:val="00F07304"/>
    <w:rsid w:val="00F07367"/>
    <w:rsid w:val="00F07384"/>
    <w:rsid w:val="00F073E9"/>
    <w:rsid w:val="00F07733"/>
    <w:rsid w:val="00F07999"/>
    <w:rsid w:val="00F07A68"/>
    <w:rsid w:val="00F07B11"/>
    <w:rsid w:val="00F07BAE"/>
    <w:rsid w:val="00F07BC3"/>
    <w:rsid w:val="00F07BE2"/>
    <w:rsid w:val="00F07C61"/>
    <w:rsid w:val="00F07DC1"/>
    <w:rsid w:val="00F07E10"/>
    <w:rsid w:val="00F07F66"/>
    <w:rsid w:val="00F1022E"/>
    <w:rsid w:val="00F10287"/>
    <w:rsid w:val="00F10310"/>
    <w:rsid w:val="00F1039D"/>
    <w:rsid w:val="00F104AF"/>
    <w:rsid w:val="00F104F0"/>
    <w:rsid w:val="00F10532"/>
    <w:rsid w:val="00F105FF"/>
    <w:rsid w:val="00F107CE"/>
    <w:rsid w:val="00F1080A"/>
    <w:rsid w:val="00F1084E"/>
    <w:rsid w:val="00F109E2"/>
    <w:rsid w:val="00F10B4E"/>
    <w:rsid w:val="00F10B6C"/>
    <w:rsid w:val="00F10BD8"/>
    <w:rsid w:val="00F10C39"/>
    <w:rsid w:val="00F10D1C"/>
    <w:rsid w:val="00F10D31"/>
    <w:rsid w:val="00F10D55"/>
    <w:rsid w:val="00F10D79"/>
    <w:rsid w:val="00F10F0F"/>
    <w:rsid w:val="00F110CD"/>
    <w:rsid w:val="00F1132B"/>
    <w:rsid w:val="00F11394"/>
    <w:rsid w:val="00F1143A"/>
    <w:rsid w:val="00F114D8"/>
    <w:rsid w:val="00F11515"/>
    <w:rsid w:val="00F11808"/>
    <w:rsid w:val="00F11980"/>
    <w:rsid w:val="00F11B27"/>
    <w:rsid w:val="00F11B2B"/>
    <w:rsid w:val="00F11B64"/>
    <w:rsid w:val="00F11C62"/>
    <w:rsid w:val="00F11E4F"/>
    <w:rsid w:val="00F11EBA"/>
    <w:rsid w:val="00F11FF6"/>
    <w:rsid w:val="00F121FB"/>
    <w:rsid w:val="00F123F3"/>
    <w:rsid w:val="00F12542"/>
    <w:rsid w:val="00F125AB"/>
    <w:rsid w:val="00F127C3"/>
    <w:rsid w:val="00F129EF"/>
    <w:rsid w:val="00F12C36"/>
    <w:rsid w:val="00F12EEA"/>
    <w:rsid w:val="00F12EEB"/>
    <w:rsid w:val="00F12FE1"/>
    <w:rsid w:val="00F13027"/>
    <w:rsid w:val="00F130A6"/>
    <w:rsid w:val="00F131A2"/>
    <w:rsid w:val="00F1329C"/>
    <w:rsid w:val="00F133F2"/>
    <w:rsid w:val="00F13426"/>
    <w:rsid w:val="00F13500"/>
    <w:rsid w:val="00F13538"/>
    <w:rsid w:val="00F1361E"/>
    <w:rsid w:val="00F136CF"/>
    <w:rsid w:val="00F138F3"/>
    <w:rsid w:val="00F13A43"/>
    <w:rsid w:val="00F13A4D"/>
    <w:rsid w:val="00F13A5B"/>
    <w:rsid w:val="00F13AE8"/>
    <w:rsid w:val="00F13B3F"/>
    <w:rsid w:val="00F13D5A"/>
    <w:rsid w:val="00F14042"/>
    <w:rsid w:val="00F14143"/>
    <w:rsid w:val="00F14150"/>
    <w:rsid w:val="00F14214"/>
    <w:rsid w:val="00F143F5"/>
    <w:rsid w:val="00F14453"/>
    <w:rsid w:val="00F144F7"/>
    <w:rsid w:val="00F1462C"/>
    <w:rsid w:val="00F147C8"/>
    <w:rsid w:val="00F1492A"/>
    <w:rsid w:val="00F14A95"/>
    <w:rsid w:val="00F14B0D"/>
    <w:rsid w:val="00F14C50"/>
    <w:rsid w:val="00F14D7F"/>
    <w:rsid w:val="00F14E64"/>
    <w:rsid w:val="00F14EBE"/>
    <w:rsid w:val="00F14F4F"/>
    <w:rsid w:val="00F15543"/>
    <w:rsid w:val="00F15757"/>
    <w:rsid w:val="00F1579C"/>
    <w:rsid w:val="00F157E5"/>
    <w:rsid w:val="00F158BB"/>
    <w:rsid w:val="00F15907"/>
    <w:rsid w:val="00F159A8"/>
    <w:rsid w:val="00F159AB"/>
    <w:rsid w:val="00F15A42"/>
    <w:rsid w:val="00F15BA0"/>
    <w:rsid w:val="00F15BE4"/>
    <w:rsid w:val="00F15C92"/>
    <w:rsid w:val="00F15CA7"/>
    <w:rsid w:val="00F15DF2"/>
    <w:rsid w:val="00F15E24"/>
    <w:rsid w:val="00F15E8B"/>
    <w:rsid w:val="00F15EBE"/>
    <w:rsid w:val="00F15EEF"/>
    <w:rsid w:val="00F15F0E"/>
    <w:rsid w:val="00F15F81"/>
    <w:rsid w:val="00F1606B"/>
    <w:rsid w:val="00F1620E"/>
    <w:rsid w:val="00F16340"/>
    <w:rsid w:val="00F164B5"/>
    <w:rsid w:val="00F16882"/>
    <w:rsid w:val="00F16983"/>
    <w:rsid w:val="00F16C04"/>
    <w:rsid w:val="00F16C14"/>
    <w:rsid w:val="00F16D8A"/>
    <w:rsid w:val="00F16F08"/>
    <w:rsid w:val="00F17047"/>
    <w:rsid w:val="00F17148"/>
    <w:rsid w:val="00F17257"/>
    <w:rsid w:val="00F172C7"/>
    <w:rsid w:val="00F172D4"/>
    <w:rsid w:val="00F177E4"/>
    <w:rsid w:val="00F1790E"/>
    <w:rsid w:val="00F17973"/>
    <w:rsid w:val="00F17B36"/>
    <w:rsid w:val="00F17B3E"/>
    <w:rsid w:val="00F17C52"/>
    <w:rsid w:val="00F17D03"/>
    <w:rsid w:val="00F17E50"/>
    <w:rsid w:val="00F17EC1"/>
    <w:rsid w:val="00F17F02"/>
    <w:rsid w:val="00F17FE3"/>
    <w:rsid w:val="00F17FEE"/>
    <w:rsid w:val="00F20112"/>
    <w:rsid w:val="00F2012B"/>
    <w:rsid w:val="00F20510"/>
    <w:rsid w:val="00F20622"/>
    <w:rsid w:val="00F20749"/>
    <w:rsid w:val="00F208E1"/>
    <w:rsid w:val="00F20992"/>
    <w:rsid w:val="00F20A41"/>
    <w:rsid w:val="00F20A7D"/>
    <w:rsid w:val="00F20AC8"/>
    <w:rsid w:val="00F20B29"/>
    <w:rsid w:val="00F20BAC"/>
    <w:rsid w:val="00F20CAE"/>
    <w:rsid w:val="00F20F42"/>
    <w:rsid w:val="00F20F9A"/>
    <w:rsid w:val="00F210BB"/>
    <w:rsid w:val="00F211A4"/>
    <w:rsid w:val="00F21218"/>
    <w:rsid w:val="00F21285"/>
    <w:rsid w:val="00F2129C"/>
    <w:rsid w:val="00F2144E"/>
    <w:rsid w:val="00F214C0"/>
    <w:rsid w:val="00F21538"/>
    <w:rsid w:val="00F21659"/>
    <w:rsid w:val="00F21762"/>
    <w:rsid w:val="00F2194E"/>
    <w:rsid w:val="00F219ED"/>
    <w:rsid w:val="00F21A03"/>
    <w:rsid w:val="00F21A3E"/>
    <w:rsid w:val="00F21A58"/>
    <w:rsid w:val="00F21AA6"/>
    <w:rsid w:val="00F21B24"/>
    <w:rsid w:val="00F21BA2"/>
    <w:rsid w:val="00F21BF7"/>
    <w:rsid w:val="00F21C93"/>
    <w:rsid w:val="00F21E88"/>
    <w:rsid w:val="00F21EE6"/>
    <w:rsid w:val="00F21F3F"/>
    <w:rsid w:val="00F2207B"/>
    <w:rsid w:val="00F22105"/>
    <w:rsid w:val="00F221FC"/>
    <w:rsid w:val="00F223D0"/>
    <w:rsid w:val="00F225AE"/>
    <w:rsid w:val="00F225EF"/>
    <w:rsid w:val="00F22630"/>
    <w:rsid w:val="00F2265B"/>
    <w:rsid w:val="00F2266C"/>
    <w:rsid w:val="00F22741"/>
    <w:rsid w:val="00F2276B"/>
    <w:rsid w:val="00F227E7"/>
    <w:rsid w:val="00F2283B"/>
    <w:rsid w:val="00F2286D"/>
    <w:rsid w:val="00F228FE"/>
    <w:rsid w:val="00F22993"/>
    <w:rsid w:val="00F22BED"/>
    <w:rsid w:val="00F22D33"/>
    <w:rsid w:val="00F22DDE"/>
    <w:rsid w:val="00F22FAE"/>
    <w:rsid w:val="00F23157"/>
    <w:rsid w:val="00F23207"/>
    <w:rsid w:val="00F2323B"/>
    <w:rsid w:val="00F23292"/>
    <w:rsid w:val="00F232CE"/>
    <w:rsid w:val="00F234A9"/>
    <w:rsid w:val="00F234FA"/>
    <w:rsid w:val="00F2353A"/>
    <w:rsid w:val="00F23590"/>
    <w:rsid w:val="00F235C3"/>
    <w:rsid w:val="00F23602"/>
    <w:rsid w:val="00F2361C"/>
    <w:rsid w:val="00F236F3"/>
    <w:rsid w:val="00F236F9"/>
    <w:rsid w:val="00F2395B"/>
    <w:rsid w:val="00F23A29"/>
    <w:rsid w:val="00F23D10"/>
    <w:rsid w:val="00F23D33"/>
    <w:rsid w:val="00F23EF6"/>
    <w:rsid w:val="00F23F38"/>
    <w:rsid w:val="00F2400B"/>
    <w:rsid w:val="00F24021"/>
    <w:rsid w:val="00F2410D"/>
    <w:rsid w:val="00F242C2"/>
    <w:rsid w:val="00F243B1"/>
    <w:rsid w:val="00F243F0"/>
    <w:rsid w:val="00F2440C"/>
    <w:rsid w:val="00F24470"/>
    <w:rsid w:val="00F24479"/>
    <w:rsid w:val="00F245FA"/>
    <w:rsid w:val="00F247A8"/>
    <w:rsid w:val="00F24905"/>
    <w:rsid w:val="00F24CB8"/>
    <w:rsid w:val="00F250AA"/>
    <w:rsid w:val="00F2517D"/>
    <w:rsid w:val="00F25208"/>
    <w:rsid w:val="00F25235"/>
    <w:rsid w:val="00F252E8"/>
    <w:rsid w:val="00F254CF"/>
    <w:rsid w:val="00F2566D"/>
    <w:rsid w:val="00F256A5"/>
    <w:rsid w:val="00F25727"/>
    <w:rsid w:val="00F257B9"/>
    <w:rsid w:val="00F2596B"/>
    <w:rsid w:val="00F25A05"/>
    <w:rsid w:val="00F25D9D"/>
    <w:rsid w:val="00F25E1E"/>
    <w:rsid w:val="00F25F73"/>
    <w:rsid w:val="00F2613A"/>
    <w:rsid w:val="00F262A8"/>
    <w:rsid w:val="00F2633C"/>
    <w:rsid w:val="00F263C2"/>
    <w:rsid w:val="00F2642A"/>
    <w:rsid w:val="00F264C6"/>
    <w:rsid w:val="00F26629"/>
    <w:rsid w:val="00F266D4"/>
    <w:rsid w:val="00F267F1"/>
    <w:rsid w:val="00F267FA"/>
    <w:rsid w:val="00F26871"/>
    <w:rsid w:val="00F2699B"/>
    <w:rsid w:val="00F26B06"/>
    <w:rsid w:val="00F26BB1"/>
    <w:rsid w:val="00F26C40"/>
    <w:rsid w:val="00F26D20"/>
    <w:rsid w:val="00F26D2D"/>
    <w:rsid w:val="00F26DD2"/>
    <w:rsid w:val="00F26E01"/>
    <w:rsid w:val="00F27094"/>
    <w:rsid w:val="00F27131"/>
    <w:rsid w:val="00F27163"/>
    <w:rsid w:val="00F27179"/>
    <w:rsid w:val="00F27198"/>
    <w:rsid w:val="00F271BC"/>
    <w:rsid w:val="00F271FD"/>
    <w:rsid w:val="00F27312"/>
    <w:rsid w:val="00F2731C"/>
    <w:rsid w:val="00F2736E"/>
    <w:rsid w:val="00F2747D"/>
    <w:rsid w:val="00F274BF"/>
    <w:rsid w:val="00F27977"/>
    <w:rsid w:val="00F27AC5"/>
    <w:rsid w:val="00F27B05"/>
    <w:rsid w:val="00F27BDD"/>
    <w:rsid w:val="00F27C8D"/>
    <w:rsid w:val="00F27DD0"/>
    <w:rsid w:val="00F27F0B"/>
    <w:rsid w:val="00F301CE"/>
    <w:rsid w:val="00F301E7"/>
    <w:rsid w:val="00F30423"/>
    <w:rsid w:val="00F304C7"/>
    <w:rsid w:val="00F30574"/>
    <w:rsid w:val="00F30609"/>
    <w:rsid w:val="00F3078A"/>
    <w:rsid w:val="00F3090A"/>
    <w:rsid w:val="00F30914"/>
    <w:rsid w:val="00F3099C"/>
    <w:rsid w:val="00F30CD4"/>
    <w:rsid w:val="00F30FCA"/>
    <w:rsid w:val="00F31005"/>
    <w:rsid w:val="00F31095"/>
    <w:rsid w:val="00F31243"/>
    <w:rsid w:val="00F3127A"/>
    <w:rsid w:val="00F31296"/>
    <w:rsid w:val="00F3159C"/>
    <w:rsid w:val="00F31649"/>
    <w:rsid w:val="00F31722"/>
    <w:rsid w:val="00F31734"/>
    <w:rsid w:val="00F317B0"/>
    <w:rsid w:val="00F31835"/>
    <w:rsid w:val="00F31848"/>
    <w:rsid w:val="00F31A15"/>
    <w:rsid w:val="00F31AE1"/>
    <w:rsid w:val="00F31BD0"/>
    <w:rsid w:val="00F31DC7"/>
    <w:rsid w:val="00F31EAB"/>
    <w:rsid w:val="00F31F65"/>
    <w:rsid w:val="00F32001"/>
    <w:rsid w:val="00F3204F"/>
    <w:rsid w:val="00F32096"/>
    <w:rsid w:val="00F32199"/>
    <w:rsid w:val="00F3232A"/>
    <w:rsid w:val="00F32342"/>
    <w:rsid w:val="00F32432"/>
    <w:rsid w:val="00F32505"/>
    <w:rsid w:val="00F3254D"/>
    <w:rsid w:val="00F3263F"/>
    <w:rsid w:val="00F32680"/>
    <w:rsid w:val="00F326AF"/>
    <w:rsid w:val="00F32795"/>
    <w:rsid w:val="00F32832"/>
    <w:rsid w:val="00F329F8"/>
    <w:rsid w:val="00F32A61"/>
    <w:rsid w:val="00F32A87"/>
    <w:rsid w:val="00F32BE2"/>
    <w:rsid w:val="00F32D12"/>
    <w:rsid w:val="00F32DC8"/>
    <w:rsid w:val="00F32FA2"/>
    <w:rsid w:val="00F331DC"/>
    <w:rsid w:val="00F333C9"/>
    <w:rsid w:val="00F334EB"/>
    <w:rsid w:val="00F33516"/>
    <w:rsid w:val="00F33629"/>
    <w:rsid w:val="00F33692"/>
    <w:rsid w:val="00F336A4"/>
    <w:rsid w:val="00F336BB"/>
    <w:rsid w:val="00F337AA"/>
    <w:rsid w:val="00F338BF"/>
    <w:rsid w:val="00F33982"/>
    <w:rsid w:val="00F339E3"/>
    <w:rsid w:val="00F33B56"/>
    <w:rsid w:val="00F33D51"/>
    <w:rsid w:val="00F33DB6"/>
    <w:rsid w:val="00F33ECD"/>
    <w:rsid w:val="00F33FE3"/>
    <w:rsid w:val="00F34073"/>
    <w:rsid w:val="00F34124"/>
    <w:rsid w:val="00F34133"/>
    <w:rsid w:val="00F34138"/>
    <w:rsid w:val="00F342A9"/>
    <w:rsid w:val="00F342EA"/>
    <w:rsid w:val="00F3454B"/>
    <w:rsid w:val="00F347AC"/>
    <w:rsid w:val="00F34AD8"/>
    <w:rsid w:val="00F34C15"/>
    <w:rsid w:val="00F34C29"/>
    <w:rsid w:val="00F34D26"/>
    <w:rsid w:val="00F34E14"/>
    <w:rsid w:val="00F34EDB"/>
    <w:rsid w:val="00F34FF5"/>
    <w:rsid w:val="00F34FFF"/>
    <w:rsid w:val="00F351E3"/>
    <w:rsid w:val="00F352F0"/>
    <w:rsid w:val="00F35533"/>
    <w:rsid w:val="00F356EB"/>
    <w:rsid w:val="00F35922"/>
    <w:rsid w:val="00F35AD8"/>
    <w:rsid w:val="00F35E55"/>
    <w:rsid w:val="00F360E4"/>
    <w:rsid w:val="00F36110"/>
    <w:rsid w:val="00F3618B"/>
    <w:rsid w:val="00F36212"/>
    <w:rsid w:val="00F3624C"/>
    <w:rsid w:val="00F362AE"/>
    <w:rsid w:val="00F36373"/>
    <w:rsid w:val="00F363E7"/>
    <w:rsid w:val="00F36480"/>
    <w:rsid w:val="00F364D0"/>
    <w:rsid w:val="00F364EB"/>
    <w:rsid w:val="00F3654D"/>
    <w:rsid w:val="00F36577"/>
    <w:rsid w:val="00F365A5"/>
    <w:rsid w:val="00F36707"/>
    <w:rsid w:val="00F367B2"/>
    <w:rsid w:val="00F36933"/>
    <w:rsid w:val="00F3694B"/>
    <w:rsid w:val="00F36A5F"/>
    <w:rsid w:val="00F36CC1"/>
    <w:rsid w:val="00F36CDA"/>
    <w:rsid w:val="00F36D0E"/>
    <w:rsid w:val="00F36D6E"/>
    <w:rsid w:val="00F36DA5"/>
    <w:rsid w:val="00F36EC6"/>
    <w:rsid w:val="00F370EA"/>
    <w:rsid w:val="00F370FF"/>
    <w:rsid w:val="00F37216"/>
    <w:rsid w:val="00F37711"/>
    <w:rsid w:val="00F37779"/>
    <w:rsid w:val="00F3778E"/>
    <w:rsid w:val="00F377E6"/>
    <w:rsid w:val="00F378C7"/>
    <w:rsid w:val="00F379DA"/>
    <w:rsid w:val="00F379EE"/>
    <w:rsid w:val="00F37A49"/>
    <w:rsid w:val="00F37A50"/>
    <w:rsid w:val="00F37AE8"/>
    <w:rsid w:val="00F37BB5"/>
    <w:rsid w:val="00F37D25"/>
    <w:rsid w:val="00F37D5D"/>
    <w:rsid w:val="00F37D99"/>
    <w:rsid w:val="00F37DAB"/>
    <w:rsid w:val="00F37FCE"/>
    <w:rsid w:val="00F40023"/>
    <w:rsid w:val="00F40093"/>
    <w:rsid w:val="00F40195"/>
    <w:rsid w:val="00F401E4"/>
    <w:rsid w:val="00F4057B"/>
    <w:rsid w:val="00F40689"/>
    <w:rsid w:val="00F40699"/>
    <w:rsid w:val="00F406BB"/>
    <w:rsid w:val="00F406FB"/>
    <w:rsid w:val="00F408C0"/>
    <w:rsid w:val="00F409CF"/>
    <w:rsid w:val="00F40B43"/>
    <w:rsid w:val="00F40B97"/>
    <w:rsid w:val="00F40D30"/>
    <w:rsid w:val="00F40DD6"/>
    <w:rsid w:val="00F40E7B"/>
    <w:rsid w:val="00F40F45"/>
    <w:rsid w:val="00F40F7C"/>
    <w:rsid w:val="00F41062"/>
    <w:rsid w:val="00F411CA"/>
    <w:rsid w:val="00F41211"/>
    <w:rsid w:val="00F41281"/>
    <w:rsid w:val="00F4132A"/>
    <w:rsid w:val="00F4136D"/>
    <w:rsid w:val="00F413D0"/>
    <w:rsid w:val="00F4156A"/>
    <w:rsid w:val="00F416F6"/>
    <w:rsid w:val="00F417E7"/>
    <w:rsid w:val="00F41887"/>
    <w:rsid w:val="00F418F3"/>
    <w:rsid w:val="00F41947"/>
    <w:rsid w:val="00F41C5E"/>
    <w:rsid w:val="00F41CC1"/>
    <w:rsid w:val="00F41CE6"/>
    <w:rsid w:val="00F41DB9"/>
    <w:rsid w:val="00F41E4B"/>
    <w:rsid w:val="00F41F12"/>
    <w:rsid w:val="00F42408"/>
    <w:rsid w:val="00F42462"/>
    <w:rsid w:val="00F42566"/>
    <w:rsid w:val="00F42656"/>
    <w:rsid w:val="00F426BB"/>
    <w:rsid w:val="00F42735"/>
    <w:rsid w:val="00F4273F"/>
    <w:rsid w:val="00F42776"/>
    <w:rsid w:val="00F428FB"/>
    <w:rsid w:val="00F42A17"/>
    <w:rsid w:val="00F42A57"/>
    <w:rsid w:val="00F42AB3"/>
    <w:rsid w:val="00F42B3A"/>
    <w:rsid w:val="00F42CDB"/>
    <w:rsid w:val="00F42D29"/>
    <w:rsid w:val="00F42D75"/>
    <w:rsid w:val="00F42D9E"/>
    <w:rsid w:val="00F42DA5"/>
    <w:rsid w:val="00F42F81"/>
    <w:rsid w:val="00F430A3"/>
    <w:rsid w:val="00F430E3"/>
    <w:rsid w:val="00F4374C"/>
    <w:rsid w:val="00F43779"/>
    <w:rsid w:val="00F438BD"/>
    <w:rsid w:val="00F438E2"/>
    <w:rsid w:val="00F43946"/>
    <w:rsid w:val="00F43ABD"/>
    <w:rsid w:val="00F43E28"/>
    <w:rsid w:val="00F43F46"/>
    <w:rsid w:val="00F43F4D"/>
    <w:rsid w:val="00F44032"/>
    <w:rsid w:val="00F44075"/>
    <w:rsid w:val="00F4423F"/>
    <w:rsid w:val="00F442D8"/>
    <w:rsid w:val="00F4450D"/>
    <w:rsid w:val="00F44691"/>
    <w:rsid w:val="00F446E0"/>
    <w:rsid w:val="00F44884"/>
    <w:rsid w:val="00F44935"/>
    <w:rsid w:val="00F449BB"/>
    <w:rsid w:val="00F449BF"/>
    <w:rsid w:val="00F449D3"/>
    <w:rsid w:val="00F44B08"/>
    <w:rsid w:val="00F44C1F"/>
    <w:rsid w:val="00F44CD2"/>
    <w:rsid w:val="00F44D1F"/>
    <w:rsid w:val="00F44E3C"/>
    <w:rsid w:val="00F44E4C"/>
    <w:rsid w:val="00F45052"/>
    <w:rsid w:val="00F45248"/>
    <w:rsid w:val="00F45432"/>
    <w:rsid w:val="00F454BA"/>
    <w:rsid w:val="00F454D9"/>
    <w:rsid w:val="00F454DB"/>
    <w:rsid w:val="00F45549"/>
    <w:rsid w:val="00F45943"/>
    <w:rsid w:val="00F4598F"/>
    <w:rsid w:val="00F45A07"/>
    <w:rsid w:val="00F45A35"/>
    <w:rsid w:val="00F45A3D"/>
    <w:rsid w:val="00F45A81"/>
    <w:rsid w:val="00F45C16"/>
    <w:rsid w:val="00F45D37"/>
    <w:rsid w:val="00F45D4B"/>
    <w:rsid w:val="00F45D90"/>
    <w:rsid w:val="00F45EB7"/>
    <w:rsid w:val="00F45F31"/>
    <w:rsid w:val="00F460BE"/>
    <w:rsid w:val="00F46184"/>
    <w:rsid w:val="00F46242"/>
    <w:rsid w:val="00F4625A"/>
    <w:rsid w:val="00F463FA"/>
    <w:rsid w:val="00F46648"/>
    <w:rsid w:val="00F4664B"/>
    <w:rsid w:val="00F466E4"/>
    <w:rsid w:val="00F4670D"/>
    <w:rsid w:val="00F46712"/>
    <w:rsid w:val="00F468C6"/>
    <w:rsid w:val="00F4692D"/>
    <w:rsid w:val="00F469A7"/>
    <w:rsid w:val="00F469AD"/>
    <w:rsid w:val="00F469DD"/>
    <w:rsid w:val="00F46A29"/>
    <w:rsid w:val="00F46A64"/>
    <w:rsid w:val="00F46A9E"/>
    <w:rsid w:val="00F46ADB"/>
    <w:rsid w:val="00F46D2D"/>
    <w:rsid w:val="00F46D60"/>
    <w:rsid w:val="00F46E0E"/>
    <w:rsid w:val="00F46E3E"/>
    <w:rsid w:val="00F4720D"/>
    <w:rsid w:val="00F47233"/>
    <w:rsid w:val="00F47363"/>
    <w:rsid w:val="00F47483"/>
    <w:rsid w:val="00F474CA"/>
    <w:rsid w:val="00F4752F"/>
    <w:rsid w:val="00F475CC"/>
    <w:rsid w:val="00F47675"/>
    <w:rsid w:val="00F47696"/>
    <w:rsid w:val="00F477E7"/>
    <w:rsid w:val="00F4792C"/>
    <w:rsid w:val="00F47940"/>
    <w:rsid w:val="00F47989"/>
    <w:rsid w:val="00F479F4"/>
    <w:rsid w:val="00F47C44"/>
    <w:rsid w:val="00F47C88"/>
    <w:rsid w:val="00F47CAC"/>
    <w:rsid w:val="00F47FE5"/>
    <w:rsid w:val="00F47FEC"/>
    <w:rsid w:val="00F50025"/>
    <w:rsid w:val="00F500AF"/>
    <w:rsid w:val="00F50226"/>
    <w:rsid w:val="00F5032A"/>
    <w:rsid w:val="00F506E2"/>
    <w:rsid w:val="00F50AD3"/>
    <w:rsid w:val="00F50B68"/>
    <w:rsid w:val="00F50B84"/>
    <w:rsid w:val="00F50B89"/>
    <w:rsid w:val="00F50F84"/>
    <w:rsid w:val="00F50FD9"/>
    <w:rsid w:val="00F510B5"/>
    <w:rsid w:val="00F51194"/>
    <w:rsid w:val="00F511AA"/>
    <w:rsid w:val="00F512DC"/>
    <w:rsid w:val="00F5149A"/>
    <w:rsid w:val="00F514A6"/>
    <w:rsid w:val="00F514ED"/>
    <w:rsid w:val="00F515F0"/>
    <w:rsid w:val="00F5169A"/>
    <w:rsid w:val="00F51729"/>
    <w:rsid w:val="00F5180C"/>
    <w:rsid w:val="00F51A85"/>
    <w:rsid w:val="00F51B56"/>
    <w:rsid w:val="00F51C97"/>
    <w:rsid w:val="00F51EB0"/>
    <w:rsid w:val="00F51F0E"/>
    <w:rsid w:val="00F5229E"/>
    <w:rsid w:val="00F522E3"/>
    <w:rsid w:val="00F522F5"/>
    <w:rsid w:val="00F524CD"/>
    <w:rsid w:val="00F526BE"/>
    <w:rsid w:val="00F52941"/>
    <w:rsid w:val="00F529BA"/>
    <w:rsid w:val="00F52A35"/>
    <w:rsid w:val="00F52A38"/>
    <w:rsid w:val="00F52A39"/>
    <w:rsid w:val="00F52AC0"/>
    <w:rsid w:val="00F52AD8"/>
    <w:rsid w:val="00F52B8C"/>
    <w:rsid w:val="00F52E6C"/>
    <w:rsid w:val="00F52F59"/>
    <w:rsid w:val="00F53101"/>
    <w:rsid w:val="00F531D7"/>
    <w:rsid w:val="00F53239"/>
    <w:rsid w:val="00F5326B"/>
    <w:rsid w:val="00F532A7"/>
    <w:rsid w:val="00F5345A"/>
    <w:rsid w:val="00F53515"/>
    <w:rsid w:val="00F53577"/>
    <w:rsid w:val="00F5360A"/>
    <w:rsid w:val="00F5363B"/>
    <w:rsid w:val="00F53647"/>
    <w:rsid w:val="00F5387D"/>
    <w:rsid w:val="00F53898"/>
    <w:rsid w:val="00F538F1"/>
    <w:rsid w:val="00F53A4A"/>
    <w:rsid w:val="00F53B9A"/>
    <w:rsid w:val="00F53BC4"/>
    <w:rsid w:val="00F53C36"/>
    <w:rsid w:val="00F53D21"/>
    <w:rsid w:val="00F53D2E"/>
    <w:rsid w:val="00F53DA1"/>
    <w:rsid w:val="00F53E3C"/>
    <w:rsid w:val="00F53E8F"/>
    <w:rsid w:val="00F53F1D"/>
    <w:rsid w:val="00F53F43"/>
    <w:rsid w:val="00F54141"/>
    <w:rsid w:val="00F543A0"/>
    <w:rsid w:val="00F544B5"/>
    <w:rsid w:val="00F5479D"/>
    <w:rsid w:val="00F5489E"/>
    <w:rsid w:val="00F548C7"/>
    <w:rsid w:val="00F54949"/>
    <w:rsid w:val="00F54AD1"/>
    <w:rsid w:val="00F54B78"/>
    <w:rsid w:val="00F54C08"/>
    <w:rsid w:val="00F54CDA"/>
    <w:rsid w:val="00F54D8C"/>
    <w:rsid w:val="00F54DE6"/>
    <w:rsid w:val="00F54E47"/>
    <w:rsid w:val="00F54EC1"/>
    <w:rsid w:val="00F54F30"/>
    <w:rsid w:val="00F54F37"/>
    <w:rsid w:val="00F552C0"/>
    <w:rsid w:val="00F5536A"/>
    <w:rsid w:val="00F55371"/>
    <w:rsid w:val="00F5559D"/>
    <w:rsid w:val="00F55792"/>
    <w:rsid w:val="00F558C7"/>
    <w:rsid w:val="00F5598F"/>
    <w:rsid w:val="00F55BF2"/>
    <w:rsid w:val="00F55C22"/>
    <w:rsid w:val="00F55CE3"/>
    <w:rsid w:val="00F55E62"/>
    <w:rsid w:val="00F55E65"/>
    <w:rsid w:val="00F56078"/>
    <w:rsid w:val="00F562F4"/>
    <w:rsid w:val="00F56342"/>
    <w:rsid w:val="00F563C5"/>
    <w:rsid w:val="00F56559"/>
    <w:rsid w:val="00F56580"/>
    <w:rsid w:val="00F565A2"/>
    <w:rsid w:val="00F56626"/>
    <w:rsid w:val="00F5664B"/>
    <w:rsid w:val="00F56858"/>
    <w:rsid w:val="00F56A31"/>
    <w:rsid w:val="00F56D55"/>
    <w:rsid w:val="00F56D61"/>
    <w:rsid w:val="00F56DF7"/>
    <w:rsid w:val="00F56E59"/>
    <w:rsid w:val="00F56F2D"/>
    <w:rsid w:val="00F56F3B"/>
    <w:rsid w:val="00F56F66"/>
    <w:rsid w:val="00F56F7B"/>
    <w:rsid w:val="00F57006"/>
    <w:rsid w:val="00F5719B"/>
    <w:rsid w:val="00F571B9"/>
    <w:rsid w:val="00F57234"/>
    <w:rsid w:val="00F572A7"/>
    <w:rsid w:val="00F574C2"/>
    <w:rsid w:val="00F575F1"/>
    <w:rsid w:val="00F5778B"/>
    <w:rsid w:val="00F5785B"/>
    <w:rsid w:val="00F5794E"/>
    <w:rsid w:val="00F57978"/>
    <w:rsid w:val="00F57994"/>
    <w:rsid w:val="00F579AC"/>
    <w:rsid w:val="00F57A08"/>
    <w:rsid w:val="00F57CB5"/>
    <w:rsid w:val="00F57E51"/>
    <w:rsid w:val="00F57E6D"/>
    <w:rsid w:val="00F57EA5"/>
    <w:rsid w:val="00F57F0F"/>
    <w:rsid w:val="00F57F14"/>
    <w:rsid w:val="00F57F1A"/>
    <w:rsid w:val="00F57FA0"/>
    <w:rsid w:val="00F57FCF"/>
    <w:rsid w:val="00F6006B"/>
    <w:rsid w:val="00F6007A"/>
    <w:rsid w:val="00F60178"/>
    <w:rsid w:val="00F60202"/>
    <w:rsid w:val="00F6038B"/>
    <w:rsid w:val="00F6039B"/>
    <w:rsid w:val="00F6057A"/>
    <w:rsid w:val="00F6070C"/>
    <w:rsid w:val="00F609EB"/>
    <w:rsid w:val="00F60B43"/>
    <w:rsid w:val="00F60CA8"/>
    <w:rsid w:val="00F60CFF"/>
    <w:rsid w:val="00F60E7F"/>
    <w:rsid w:val="00F60E9F"/>
    <w:rsid w:val="00F60F30"/>
    <w:rsid w:val="00F6124A"/>
    <w:rsid w:val="00F61268"/>
    <w:rsid w:val="00F612EF"/>
    <w:rsid w:val="00F61313"/>
    <w:rsid w:val="00F61342"/>
    <w:rsid w:val="00F61343"/>
    <w:rsid w:val="00F613AE"/>
    <w:rsid w:val="00F613D2"/>
    <w:rsid w:val="00F61470"/>
    <w:rsid w:val="00F615C0"/>
    <w:rsid w:val="00F616B8"/>
    <w:rsid w:val="00F61778"/>
    <w:rsid w:val="00F617AE"/>
    <w:rsid w:val="00F6184A"/>
    <w:rsid w:val="00F6185E"/>
    <w:rsid w:val="00F61869"/>
    <w:rsid w:val="00F61B82"/>
    <w:rsid w:val="00F61C3E"/>
    <w:rsid w:val="00F61E64"/>
    <w:rsid w:val="00F61E6D"/>
    <w:rsid w:val="00F61F76"/>
    <w:rsid w:val="00F620A5"/>
    <w:rsid w:val="00F62528"/>
    <w:rsid w:val="00F6255F"/>
    <w:rsid w:val="00F625DC"/>
    <w:rsid w:val="00F626D9"/>
    <w:rsid w:val="00F627B3"/>
    <w:rsid w:val="00F628C3"/>
    <w:rsid w:val="00F62926"/>
    <w:rsid w:val="00F6292F"/>
    <w:rsid w:val="00F6293A"/>
    <w:rsid w:val="00F62952"/>
    <w:rsid w:val="00F6295D"/>
    <w:rsid w:val="00F62B76"/>
    <w:rsid w:val="00F62C18"/>
    <w:rsid w:val="00F62C92"/>
    <w:rsid w:val="00F62DFE"/>
    <w:rsid w:val="00F62E70"/>
    <w:rsid w:val="00F62F1A"/>
    <w:rsid w:val="00F63043"/>
    <w:rsid w:val="00F63086"/>
    <w:rsid w:val="00F63322"/>
    <w:rsid w:val="00F63344"/>
    <w:rsid w:val="00F63417"/>
    <w:rsid w:val="00F6341B"/>
    <w:rsid w:val="00F63425"/>
    <w:rsid w:val="00F63443"/>
    <w:rsid w:val="00F63503"/>
    <w:rsid w:val="00F6368C"/>
    <w:rsid w:val="00F63697"/>
    <w:rsid w:val="00F63907"/>
    <w:rsid w:val="00F63C9A"/>
    <w:rsid w:val="00F63CDC"/>
    <w:rsid w:val="00F63DF3"/>
    <w:rsid w:val="00F63E3B"/>
    <w:rsid w:val="00F63E49"/>
    <w:rsid w:val="00F63EE6"/>
    <w:rsid w:val="00F64025"/>
    <w:rsid w:val="00F64052"/>
    <w:rsid w:val="00F6407A"/>
    <w:rsid w:val="00F640ED"/>
    <w:rsid w:val="00F64155"/>
    <w:rsid w:val="00F641B4"/>
    <w:rsid w:val="00F642F0"/>
    <w:rsid w:val="00F64389"/>
    <w:rsid w:val="00F64597"/>
    <w:rsid w:val="00F64689"/>
    <w:rsid w:val="00F646AE"/>
    <w:rsid w:val="00F646D0"/>
    <w:rsid w:val="00F6470B"/>
    <w:rsid w:val="00F64733"/>
    <w:rsid w:val="00F64734"/>
    <w:rsid w:val="00F647A0"/>
    <w:rsid w:val="00F64845"/>
    <w:rsid w:val="00F6486A"/>
    <w:rsid w:val="00F64977"/>
    <w:rsid w:val="00F64A90"/>
    <w:rsid w:val="00F64DAA"/>
    <w:rsid w:val="00F64FA2"/>
    <w:rsid w:val="00F6505C"/>
    <w:rsid w:val="00F65124"/>
    <w:rsid w:val="00F6522F"/>
    <w:rsid w:val="00F652AA"/>
    <w:rsid w:val="00F65584"/>
    <w:rsid w:val="00F65780"/>
    <w:rsid w:val="00F6589F"/>
    <w:rsid w:val="00F658D0"/>
    <w:rsid w:val="00F65926"/>
    <w:rsid w:val="00F65932"/>
    <w:rsid w:val="00F65947"/>
    <w:rsid w:val="00F65980"/>
    <w:rsid w:val="00F65AF5"/>
    <w:rsid w:val="00F65C97"/>
    <w:rsid w:val="00F65DF5"/>
    <w:rsid w:val="00F66094"/>
    <w:rsid w:val="00F66145"/>
    <w:rsid w:val="00F662C3"/>
    <w:rsid w:val="00F6649C"/>
    <w:rsid w:val="00F66679"/>
    <w:rsid w:val="00F6672A"/>
    <w:rsid w:val="00F6675D"/>
    <w:rsid w:val="00F667BD"/>
    <w:rsid w:val="00F6686E"/>
    <w:rsid w:val="00F668EF"/>
    <w:rsid w:val="00F66B2F"/>
    <w:rsid w:val="00F66B60"/>
    <w:rsid w:val="00F66BC4"/>
    <w:rsid w:val="00F66CFF"/>
    <w:rsid w:val="00F66DC7"/>
    <w:rsid w:val="00F66DC8"/>
    <w:rsid w:val="00F66F0A"/>
    <w:rsid w:val="00F66F63"/>
    <w:rsid w:val="00F670EE"/>
    <w:rsid w:val="00F67139"/>
    <w:rsid w:val="00F67140"/>
    <w:rsid w:val="00F671FD"/>
    <w:rsid w:val="00F67279"/>
    <w:rsid w:val="00F67293"/>
    <w:rsid w:val="00F674B6"/>
    <w:rsid w:val="00F67629"/>
    <w:rsid w:val="00F67636"/>
    <w:rsid w:val="00F67719"/>
    <w:rsid w:val="00F6794D"/>
    <w:rsid w:val="00F679CC"/>
    <w:rsid w:val="00F67A2A"/>
    <w:rsid w:val="00F67BE7"/>
    <w:rsid w:val="00F67C18"/>
    <w:rsid w:val="00F67C39"/>
    <w:rsid w:val="00F67DBB"/>
    <w:rsid w:val="00F7012C"/>
    <w:rsid w:val="00F7021B"/>
    <w:rsid w:val="00F7024C"/>
    <w:rsid w:val="00F702F4"/>
    <w:rsid w:val="00F7056E"/>
    <w:rsid w:val="00F705C1"/>
    <w:rsid w:val="00F705C5"/>
    <w:rsid w:val="00F706A6"/>
    <w:rsid w:val="00F70750"/>
    <w:rsid w:val="00F707B8"/>
    <w:rsid w:val="00F7084B"/>
    <w:rsid w:val="00F7086F"/>
    <w:rsid w:val="00F70959"/>
    <w:rsid w:val="00F7096B"/>
    <w:rsid w:val="00F70A16"/>
    <w:rsid w:val="00F70AC2"/>
    <w:rsid w:val="00F70CA5"/>
    <w:rsid w:val="00F70CBB"/>
    <w:rsid w:val="00F70D71"/>
    <w:rsid w:val="00F70EF2"/>
    <w:rsid w:val="00F70FD3"/>
    <w:rsid w:val="00F71001"/>
    <w:rsid w:val="00F71127"/>
    <w:rsid w:val="00F7120C"/>
    <w:rsid w:val="00F71316"/>
    <w:rsid w:val="00F714F0"/>
    <w:rsid w:val="00F7158B"/>
    <w:rsid w:val="00F71755"/>
    <w:rsid w:val="00F71825"/>
    <w:rsid w:val="00F7186C"/>
    <w:rsid w:val="00F71960"/>
    <w:rsid w:val="00F7198F"/>
    <w:rsid w:val="00F71A61"/>
    <w:rsid w:val="00F71AC6"/>
    <w:rsid w:val="00F71B68"/>
    <w:rsid w:val="00F71BAA"/>
    <w:rsid w:val="00F71C35"/>
    <w:rsid w:val="00F71D43"/>
    <w:rsid w:val="00F71EB3"/>
    <w:rsid w:val="00F72090"/>
    <w:rsid w:val="00F72119"/>
    <w:rsid w:val="00F72222"/>
    <w:rsid w:val="00F722D2"/>
    <w:rsid w:val="00F72395"/>
    <w:rsid w:val="00F7243E"/>
    <w:rsid w:val="00F724E9"/>
    <w:rsid w:val="00F7252F"/>
    <w:rsid w:val="00F7261E"/>
    <w:rsid w:val="00F726AD"/>
    <w:rsid w:val="00F7272C"/>
    <w:rsid w:val="00F72744"/>
    <w:rsid w:val="00F72805"/>
    <w:rsid w:val="00F72A7E"/>
    <w:rsid w:val="00F72AF1"/>
    <w:rsid w:val="00F72B0F"/>
    <w:rsid w:val="00F72B8B"/>
    <w:rsid w:val="00F72C46"/>
    <w:rsid w:val="00F72D69"/>
    <w:rsid w:val="00F72EDA"/>
    <w:rsid w:val="00F72F3B"/>
    <w:rsid w:val="00F73227"/>
    <w:rsid w:val="00F73256"/>
    <w:rsid w:val="00F732A3"/>
    <w:rsid w:val="00F733FD"/>
    <w:rsid w:val="00F7341A"/>
    <w:rsid w:val="00F7348E"/>
    <w:rsid w:val="00F7359A"/>
    <w:rsid w:val="00F736B7"/>
    <w:rsid w:val="00F7386F"/>
    <w:rsid w:val="00F738D8"/>
    <w:rsid w:val="00F73922"/>
    <w:rsid w:val="00F739C5"/>
    <w:rsid w:val="00F73A24"/>
    <w:rsid w:val="00F73B19"/>
    <w:rsid w:val="00F73B21"/>
    <w:rsid w:val="00F73B31"/>
    <w:rsid w:val="00F73C52"/>
    <w:rsid w:val="00F73C7B"/>
    <w:rsid w:val="00F73CFC"/>
    <w:rsid w:val="00F73D05"/>
    <w:rsid w:val="00F73DDC"/>
    <w:rsid w:val="00F74000"/>
    <w:rsid w:val="00F74168"/>
    <w:rsid w:val="00F741DF"/>
    <w:rsid w:val="00F74247"/>
    <w:rsid w:val="00F74264"/>
    <w:rsid w:val="00F74324"/>
    <w:rsid w:val="00F744E1"/>
    <w:rsid w:val="00F74617"/>
    <w:rsid w:val="00F7470C"/>
    <w:rsid w:val="00F749AB"/>
    <w:rsid w:val="00F749B4"/>
    <w:rsid w:val="00F74A7E"/>
    <w:rsid w:val="00F74B8B"/>
    <w:rsid w:val="00F74BD2"/>
    <w:rsid w:val="00F74C19"/>
    <w:rsid w:val="00F74C22"/>
    <w:rsid w:val="00F74D9C"/>
    <w:rsid w:val="00F74EB8"/>
    <w:rsid w:val="00F74EF0"/>
    <w:rsid w:val="00F74F99"/>
    <w:rsid w:val="00F7503A"/>
    <w:rsid w:val="00F7506C"/>
    <w:rsid w:val="00F7509F"/>
    <w:rsid w:val="00F752F7"/>
    <w:rsid w:val="00F75386"/>
    <w:rsid w:val="00F753A7"/>
    <w:rsid w:val="00F753D1"/>
    <w:rsid w:val="00F7542C"/>
    <w:rsid w:val="00F7546E"/>
    <w:rsid w:val="00F75472"/>
    <w:rsid w:val="00F7586C"/>
    <w:rsid w:val="00F7587C"/>
    <w:rsid w:val="00F75941"/>
    <w:rsid w:val="00F759D3"/>
    <w:rsid w:val="00F75A8E"/>
    <w:rsid w:val="00F75AD8"/>
    <w:rsid w:val="00F75C61"/>
    <w:rsid w:val="00F75D68"/>
    <w:rsid w:val="00F75E02"/>
    <w:rsid w:val="00F75F95"/>
    <w:rsid w:val="00F75FC6"/>
    <w:rsid w:val="00F75FE7"/>
    <w:rsid w:val="00F76105"/>
    <w:rsid w:val="00F76127"/>
    <w:rsid w:val="00F763B2"/>
    <w:rsid w:val="00F76571"/>
    <w:rsid w:val="00F76683"/>
    <w:rsid w:val="00F76776"/>
    <w:rsid w:val="00F767DE"/>
    <w:rsid w:val="00F768B0"/>
    <w:rsid w:val="00F768D9"/>
    <w:rsid w:val="00F76A57"/>
    <w:rsid w:val="00F76A74"/>
    <w:rsid w:val="00F76BA0"/>
    <w:rsid w:val="00F76C20"/>
    <w:rsid w:val="00F76C40"/>
    <w:rsid w:val="00F76C7D"/>
    <w:rsid w:val="00F76F84"/>
    <w:rsid w:val="00F76FD4"/>
    <w:rsid w:val="00F7708C"/>
    <w:rsid w:val="00F7718E"/>
    <w:rsid w:val="00F77545"/>
    <w:rsid w:val="00F776F5"/>
    <w:rsid w:val="00F777A2"/>
    <w:rsid w:val="00F779DE"/>
    <w:rsid w:val="00F77A51"/>
    <w:rsid w:val="00F77A98"/>
    <w:rsid w:val="00F77AA2"/>
    <w:rsid w:val="00F77AC0"/>
    <w:rsid w:val="00F77B3D"/>
    <w:rsid w:val="00F77E16"/>
    <w:rsid w:val="00F77E60"/>
    <w:rsid w:val="00F77EE2"/>
    <w:rsid w:val="00F80098"/>
    <w:rsid w:val="00F800AE"/>
    <w:rsid w:val="00F8014B"/>
    <w:rsid w:val="00F80160"/>
    <w:rsid w:val="00F80178"/>
    <w:rsid w:val="00F8035E"/>
    <w:rsid w:val="00F8037A"/>
    <w:rsid w:val="00F8038D"/>
    <w:rsid w:val="00F805BB"/>
    <w:rsid w:val="00F805DD"/>
    <w:rsid w:val="00F807B4"/>
    <w:rsid w:val="00F80914"/>
    <w:rsid w:val="00F80A27"/>
    <w:rsid w:val="00F80A4C"/>
    <w:rsid w:val="00F80AB9"/>
    <w:rsid w:val="00F80CE0"/>
    <w:rsid w:val="00F80D92"/>
    <w:rsid w:val="00F80E77"/>
    <w:rsid w:val="00F80E88"/>
    <w:rsid w:val="00F80EB2"/>
    <w:rsid w:val="00F81297"/>
    <w:rsid w:val="00F816C7"/>
    <w:rsid w:val="00F816F8"/>
    <w:rsid w:val="00F81729"/>
    <w:rsid w:val="00F81748"/>
    <w:rsid w:val="00F8181B"/>
    <w:rsid w:val="00F81847"/>
    <w:rsid w:val="00F81851"/>
    <w:rsid w:val="00F81916"/>
    <w:rsid w:val="00F81949"/>
    <w:rsid w:val="00F81980"/>
    <w:rsid w:val="00F81AE9"/>
    <w:rsid w:val="00F81B4B"/>
    <w:rsid w:val="00F81C81"/>
    <w:rsid w:val="00F81D06"/>
    <w:rsid w:val="00F81E54"/>
    <w:rsid w:val="00F81E7F"/>
    <w:rsid w:val="00F81F16"/>
    <w:rsid w:val="00F8209C"/>
    <w:rsid w:val="00F82146"/>
    <w:rsid w:val="00F82368"/>
    <w:rsid w:val="00F823DC"/>
    <w:rsid w:val="00F825A6"/>
    <w:rsid w:val="00F82671"/>
    <w:rsid w:val="00F82751"/>
    <w:rsid w:val="00F82976"/>
    <w:rsid w:val="00F82A9D"/>
    <w:rsid w:val="00F82C2A"/>
    <w:rsid w:val="00F82C8C"/>
    <w:rsid w:val="00F82E06"/>
    <w:rsid w:val="00F82F48"/>
    <w:rsid w:val="00F83021"/>
    <w:rsid w:val="00F83038"/>
    <w:rsid w:val="00F830E8"/>
    <w:rsid w:val="00F8310F"/>
    <w:rsid w:val="00F83277"/>
    <w:rsid w:val="00F832B2"/>
    <w:rsid w:val="00F832C4"/>
    <w:rsid w:val="00F83331"/>
    <w:rsid w:val="00F83623"/>
    <w:rsid w:val="00F837EF"/>
    <w:rsid w:val="00F83960"/>
    <w:rsid w:val="00F83983"/>
    <w:rsid w:val="00F839FC"/>
    <w:rsid w:val="00F83AE1"/>
    <w:rsid w:val="00F83B6D"/>
    <w:rsid w:val="00F83C1F"/>
    <w:rsid w:val="00F83C9A"/>
    <w:rsid w:val="00F83D5E"/>
    <w:rsid w:val="00F83D71"/>
    <w:rsid w:val="00F83F2C"/>
    <w:rsid w:val="00F8408C"/>
    <w:rsid w:val="00F8419B"/>
    <w:rsid w:val="00F84324"/>
    <w:rsid w:val="00F84542"/>
    <w:rsid w:val="00F84564"/>
    <w:rsid w:val="00F846BC"/>
    <w:rsid w:val="00F847BB"/>
    <w:rsid w:val="00F847DD"/>
    <w:rsid w:val="00F8483B"/>
    <w:rsid w:val="00F84847"/>
    <w:rsid w:val="00F84BCB"/>
    <w:rsid w:val="00F84D24"/>
    <w:rsid w:val="00F84D4A"/>
    <w:rsid w:val="00F84E50"/>
    <w:rsid w:val="00F84EAD"/>
    <w:rsid w:val="00F85012"/>
    <w:rsid w:val="00F850B9"/>
    <w:rsid w:val="00F852B0"/>
    <w:rsid w:val="00F854D7"/>
    <w:rsid w:val="00F855F9"/>
    <w:rsid w:val="00F85712"/>
    <w:rsid w:val="00F85754"/>
    <w:rsid w:val="00F857AE"/>
    <w:rsid w:val="00F85D12"/>
    <w:rsid w:val="00F85EA1"/>
    <w:rsid w:val="00F85F32"/>
    <w:rsid w:val="00F86209"/>
    <w:rsid w:val="00F86299"/>
    <w:rsid w:val="00F8631A"/>
    <w:rsid w:val="00F863CB"/>
    <w:rsid w:val="00F86406"/>
    <w:rsid w:val="00F86428"/>
    <w:rsid w:val="00F86486"/>
    <w:rsid w:val="00F8651A"/>
    <w:rsid w:val="00F86556"/>
    <w:rsid w:val="00F865DC"/>
    <w:rsid w:val="00F86818"/>
    <w:rsid w:val="00F86862"/>
    <w:rsid w:val="00F86925"/>
    <w:rsid w:val="00F869B2"/>
    <w:rsid w:val="00F86BC4"/>
    <w:rsid w:val="00F86BCE"/>
    <w:rsid w:val="00F86BDB"/>
    <w:rsid w:val="00F86C8B"/>
    <w:rsid w:val="00F86D8D"/>
    <w:rsid w:val="00F86E33"/>
    <w:rsid w:val="00F86E37"/>
    <w:rsid w:val="00F86F5B"/>
    <w:rsid w:val="00F86FB0"/>
    <w:rsid w:val="00F86FE2"/>
    <w:rsid w:val="00F870CE"/>
    <w:rsid w:val="00F871D8"/>
    <w:rsid w:val="00F87227"/>
    <w:rsid w:val="00F8722D"/>
    <w:rsid w:val="00F87256"/>
    <w:rsid w:val="00F8728C"/>
    <w:rsid w:val="00F873B5"/>
    <w:rsid w:val="00F87490"/>
    <w:rsid w:val="00F8750B"/>
    <w:rsid w:val="00F87664"/>
    <w:rsid w:val="00F8777B"/>
    <w:rsid w:val="00F87790"/>
    <w:rsid w:val="00F87C45"/>
    <w:rsid w:val="00F87C6A"/>
    <w:rsid w:val="00F87DD7"/>
    <w:rsid w:val="00F90090"/>
    <w:rsid w:val="00F901BE"/>
    <w:rsid w:val="00F901F5"/>
    <w:rsid w:val="00F90261"/>
    <w:rsid w:val="00F90332"/>
    <w:rsid w:val="00F90353"/>
    <w:rsid w:val="00F903C1"/>
    <w:rsid w:val="00F904AC"/>
    <w:rsid w:val="00F904E0"/>
    <w:rsid w:val="00F90515"/>
    <w:rsid w:val="00F90538"/>
    <w:rsid w:val="00F9053C"/>
    <w:rsid w:val="00F90573"/>
    <w:rsid w:val="00F90649"/>
    <w:rsid w:val="00F906D3"/>
    <w:rsid w:val="00F906EE"/>
    <w:rsid w:val="00F907D3"/>
    <w:rsid w:val="00F90A1D"/>
    <w:rsid w:val="00F90A8E"/>
    <w:rsid w:val="00F90BF2"/>
    <w:rsid w:val="00F90C4A"/>
    <w:rsid w:val="00F90EB0"/>
    <w:rsid w:val="00F90FF6"/>
    <w:rsid w:val="00F912AC"/>
    <w:rsid w:val="00F91529"/>
    <w:rsid w:val="00F91647"/>
    <w:rsid w:val="00F9165B"/>
    <w:rsid w:val="00F916E2"/>
    <w:rsid w:val="00F91716"/>
    <w:rsid w:val="00F9190A"/>
    <w:rsid w:val="00F91946"/>
    <w:rsid w:val="00F91A67"/>
    <w:rsid w:val="00F91AE8"/>
    <w:rsid w:val="00F91BA6"/>
    <w:rsid w:val="00F91BC9"/>
    <w:rsid w:val="00F91C4A"/>
    <w:rsid w:val="00F91D99"/>
    <w:rsid w:val="00F91ECD"/>
    <w:rsid w:val="00F92058"/>
    <w:rsid w:val="00F923C7"/>
    <w:rsid w:val="00F927B5"/>
    <w:rsid w:val="00F9286D"/>
    <w:rsid w:val="00F929B4"/>
    <w:rsid w:val="00F92A31"/>
    <w:rsid w:val="00F92AF4"/>
    <w:rsid w:val="00F92DDA"/>
    <w:rsid w:val="00F92EFF"/>
    <w:rsid w:val="00F9313D"/>
    <w:rsid w:val="00F93143"/>
    <w:rsid w:val="00F9330A"/>
    <w:rsid w:val="00F933F9"/>
    <w:rsid w:val="00F9349F"/>
    <w:rsid w:val="00F934A6"/>
    <w:rsid w:val="00F93545"/>
    <w:rsid w:val="00F9384F"/>
    <w:rsid w:val="00F93994"/>
    <w:rsid w:val="00F93C66"/>
    <w:rsid w:val="00F93CB8"/>
    <w:rsid w:val="00F93DFD"/>
    <w:rsid w:val="00F93E79"/>
    <w:rsid w:val="00F940E2"/>
    <w:rsid w:val="00F9427F"/>
    <w:rsid w:val="00F942DC"/>
    <w:rsid w:val="00F9446F"/>
    <w:rsid w:val="00F946CF"/>
    <w:rsid w:val="00F946D6"/>
    <w:rsid w:val="00F946DA"/>
    <w:rsid w:val="00F94816"/>
    <w:rsid w:val="00F94D76"/>
    <w:rsid w:val="00F94DCF"/>
    <w:rsid w:val="00F94E4A"/>
    <w:rsid w:val="00F94EA8"/>
    <w:rsid w:val="00F94EE4"/>
    <w:rsid w:val="00F94F88"/>
    <w:rsid w:val="00F95018"/>
    <w:rsid w:val="00F9508C"/>
    <w:rsid w:val="00F950EE"/>
    <w:rsid w:val="00F95136"/>
    <w:rsid w:val="00F95415"/>
    <w:rsid w:val="00F95495"/>
    <w:rsid w:val="00F954BD"/>
    <w:rsid w:val="00F95600"/>
    <w:rsid w:val="00F95608"/>
    <w:rsid w:val="00F95649"/>
    <w:rsid w:val="00F9579F"/>
    <w:rsid w:val="00F957E4"/>
    <w:rsid w:val="00F9582E"/>
    <w:rsid w:val="00F95847"/>
    <w:rsid w:val="00F95849"/>
    <w:rsid w:val="00F958E2"/>
    <w:rsid w:val="00F95998"/>
    <w:rsid w:val="00F9599B"/>
    <w:rsid w:val="00F959B0"/>
    <w:rsid w:val="00F959CE"/>
    <w:rsid w:val="00F95A78"/>
    <w:rsid w:val="00F95D5A"/>
    <w:rsid w:val="00F95F30"/>
    <w:rsid w:val="00F961EE"/>
    <w:rsid w:val="00F963E0"/>
    <w:rsid w:val="00F96470"/>
    <w:rsid w:val="00F9664E"/>
    <w:rsid w:val="00F9677B"/>
    <w:rsid w:val="00F967B1"/>
    <w:rsid w:val="00F96916"/>
    <w:rsid w:val="00F96964"/>
    <w:rsid w:val="00F969D3"/>
    <w:rsid w:val="00F96B8C"/>
    <w:rsid w:val="00F96C0B"/>
    <w:rsid w:val="00F96CDD"/>
    <w:rsid w:val="00F96D28"/>
    <w:rsid w:val="00F9706E"/>
    <w:rsid w:val="00F97210"/>
    <w:rsid w:val="00F973CB"/>
    <w:rsid w:val="00F97445"/>
    <w:rsid w:val="00F9748E"/>
    <w:rsid w:val="00F97750"/>
    <w:rsid w:val="00F97994"/>
    <w:rsid w:val="00F979BB"/>
    <w:rsid w:val="00F97B5F"/>
    <w:rsid w:val="00F97D07"/>
    <w:rsid w:val="00F97D13"/>
    <w:rsid w:val="00F97D77"/>
    <w:rsid w:val="00F97FCD"/>
    <w:rsid w:val="00FA0165"/>
    <w:rsid w:val="00FA024D"/>
    <w:rsid w:val="00FA031D"/>
    <w:rsid w:val="00FA0368"/>
    <w:rsid w:val="00FA0369"/>
    <w:rsid w:val="00FA04E5"/>
    <w:rsid w:val="00FA0618"/>
    <w:rsid w:val="00FA0839"/>
    <w:rsid w:val="00FA098B"/>
    <w:rsid w:val="00FA0B5E"/>
    <w:rsid w:val="00FA0B66"/>
    <w:rsid w:val="00FA0BBB"/>
    <w:rsid w:val="00FA0C38"/>
    <w:rsid w:val="00FA0EA4"/>
    <w:rsid w:val="00FA0EF8"/>
    <w:rsid w:val="00FA0F8C"/>
    <w:rsid w:val="00FA1011"/>
    <w:rsid w:val="00FA11DC"/>
    <w:rsid w:val="00FA1206"/>
    <w:rsid w:val="00FA12F5"/>
    <w:rsid w:val="00FA1533"/>
    <w:rsid w:val="00FA160B"/>
    <w:rsid w:val="00FA1674"/>
    <w:rsid w:val="00FA178D"/>
    <w:rsid w:val="00FA187A"/>
    <w:rsid w:val="00FA1893"/>
    <w:rsid w:val="00FA18B7"/>
    <w:rsid w:val="00FA1B19"/>
    <w:rsid w:val="00FA1B1D"/>
    <w:rsid w:val="00FA1BF4"/>
    <w:rsid w:val="00FA1D91"/>
    <w:rsid w:val="00FA1ECC"/>
    <w:rsid w:val="00FA1FAE"/>
    <w:rsid w:val="00FA203C"/>
    <w:rsid w:val="00FA228B"/>
    <w:rsid w:val="00FA2371"/>
    <w:rsid w:val="00FA2388"/>
    <w:rsid w:val="00FA243C"/>
    <w:rsid w:val="00FA2476"/>
    <w:rsid w:val="00FA24ED"/>
    <w:rsid w:val="00FA259C"/>
    <w:rsid w:val="00FA2741"/>
    <w:rsid w:val="00FA27DC"/>
    <w:rsid w:val="00FA2C15"/>
    <w:rsid w:val="00FA2C30"/>
    <w:rsid w:val="00FA2D2F"/>
    <w:rsid w:val="00FA2DB2"/>
    <w:rsid w:val="00FA30AF"/>
    <w:rsid w:val="00FA30D9"/>
    <w:rsid w:val="00FA3147"/>
    <w:rsid w:val="00FA31E9"/>
    <w:rsid w:val="00FA32F8"/>
    <w:rsid w:val="00FA34BE"/>
    <w:rsid w:val="00FA3555"/>
    <w:rsid w:val="00FA36EC"/>
    <w:rsid w:val="00FA375F"/>
    <w:rsid w:val="00FA3805"/>
    <w:rsid w:val="00FA38F5"/>
    <w:rsid w:val="00FA3917"/>
    <w:rsid w:val="00FA3935"/>
    <w:rsid w:val="00FA39CC"/>
    <w:rsid w:val="00FA3A0C"/>
    <w:rsid w:val="00FA3A9F"/>
    <w:rsid w:val="00FA3B60"/>
    <w:rsid w:val="00FA3BBE"/>
    <w:rsid w:val="00FA3DCA"/>
    <w:rsid w:val="00FA3F7C"/>
    <w:rsid w:val="00FA402A"/>
    <w:rsid w:val="00FA4085"/>
    <w:rsid w:val="00FA41BC"/>
    <w:rsid w:val="00FA4306"/>
    <w:rsid w:val="00FA449C"/>
    <w:rsid w:val="00FA44B3"/>
    <w:rsid w:val="00FA4888"/>
    <w:rsid w:val="00FA4893"/>
    <w:rsid w:val="00FA4949"/>
    <w:rsid w:val="00FA4978"/>
    <w:rsid w:val="00FA49E1"/>
    <w:rsid w:val="00FA4A30"/>
    <w:rsid w:val="00FA4E9D"/>
    <w:rsid w:val="00FA4EF3"/>
    <w:rsid w:val="00FA4F12"/>
    <w:rsid w:val="00FA4F63"/>
    <w:rsid w:val="00FA5184"/>
    <w:rsid w:val="00FA518F"/>
    <w:rsid w:val="00FA51B2"/>
    <w:rsid w:val="00FA51B9"/>
    <w:rsid w:val="00FA521A"/>
    <w:rsid w:val="00FA5801"/>
    <w:rsid w:val="00FA5936"/>
    <w:rsid w:val="00FA5A0D"/>
    <w:rsid w:val="00FA5A19"/>
    <w:rsid w:val="00FA5A59"/>
    <w:rsid w:val="00FA5ADA"/>
    <w:rsid w:val="00FA5B39"/>
    <w:rsid w:val="00FA5C02"/>
    <w:rsid w:val="00FA5D20"/>
    <w:rsid w:val="00FA5DDF"/>
    <w:rsid w:val="00FA5E1D"/>
    <w:rsid w:val="00FA5E59"/>
    <w:rsid w:val="00FA5E74"/>
    <w:rsid w:val="00FA6068"/>
    <w:rsid w:val="00FA6131"/>
    <w:rsid w:val="00FA6167"/>
    <w:rsid w:val="00FA617B"/>
    <w:rsid w:val="00FA61D6"/>
    <w:rsid w:val="00FA629E"/>
    <w:rsid w:val="00FA65F1"/>
    <w:rsid w:val="00FA662C"/>
    <w:rsid w:val="00FA6640"/>
    <w:rsid w:val="00FA671B"/>
    <w:rsid w:val="00FA672F"/>
    <w:rsid w:val="00FA6742"/>
    <w:rsid w:val="00FA6768"/>
    <w:rsid w:val="00FA67AC"/>
    <w:rsid w:val="00FA67CF"/>
    <w:rsid w:val="00FA6820"/>
    <w:rsid w:val="00FA69CF"/>
    <w:rsid w:val="00FA69DE"/>
    <w:rsid w:val="00FA6ABA"/>
    <w:rsid w:val="00FA6ACF"/>
    <w:rsid w:val="00FA6C92"/>
    <w:rsid w:val="00FA6D40"/>
    <w:rsid w:val="00FA6EAF"/>
    <w:rsid w:val="00FA6F97"/>
    <w:rsid w:val="00FA6FFE"/>
    <w:rsid w:val="00FA7042"/>
    <w:rsid w:val="00FA70BE"/>
    <w:rsid w:val="00FA70C8"/>
    <w:rsid w:val="00FA72F6"/>
    <w:rsid w:val="00FA73F5"/>
    <w:rsid w:val="00FA741E"/>
    <w:rsid w:val="00FA7455"/>
    <w:rsid w:val="00FA74A5"/>
    <w:rsid w:val="00FA758C"/>
    <w:rsid w:val="00FA78D9"/>
    <w:rsid w:val="00FA7985"/>
    <w:rsid w:val="00FA7A0C"/>
    <w:rsid w:val="00FA7B28"/>
    <w:rsid w:val="00FB02B1"/>
    <w:rsid w:val="00FB0316"/>
    <w:rsid w:val="00FB0524"/>
    <w:rsid w:val="00FB069B"/>
    <w:rsid w:val="00FB0785"/>
    <w:rsid w:val="00FB0795"/>
    <w:rsid w:val="00FB07F4"/>
    <w:rsid w:val="00FB08D6"/>
    <w:rsid w:val="00FB0963"/>
    <w:rsid w:val="00FB0A06"/>
    <w:rsid w:val="00FB0A61"/>
    <w:rsid w:val="00FB0C59"/>
    <w:rsid w:val="00FB0C84"/>
    <w:rsid w:val="00FB0D08"/>
    <w:rsid w:val="00FB0E64"/>
    <w:rsid w:val="00FB0F95"/>
    <w:rsid w:val="00FB116A"/>
    <w:rsid w:val="00FB134D"/>
    <w:rsid w:val="00FB14EA"/>
    <w:rsid w:val="00FB15EF"/>
    <w:rsid w:val="00FB1735"/>
    <w:rsid w:val="00FB1839"/>
    <w:rsid w:val="00FB19C1"/>
    <w:rsid w:val="00FB1B5E"/>
    <w:rsid w:val="00FB1B7A"/>
    <w:rsid w:val="00FB1D23"/>
    <w:rsid w:val="00FB1D54"/>
    <w:rsid w:val="00FB1ED1"/>
    <w:rsid w:val="00FB1FA2"/>
    <w:rsid w:val="00FB1FD3"/>
    <w:rsid w:val="00FB2073"/>
    <w:rsid w:val="00FB2174"/>
    <w:rsid w:val="00FB21EF"/>
    <w:rsid w:val="00FB22CE"/>
    <w:rsid w:val="00FB22DF"/>
    <w:rsid w:val="00FB22E4"/>
    <w:rsid w:val="00FB233D"/>
    <w:rsid w:val="00FB2369"/>
    <w:rsid w:val="00FB23AE"/>
    <w:rsid w:val="00FB23B0"/>
    <w:rsid w:val="00FB25EA"/>
    <w:rsid w:val="00FB2706"/>
    <w:rsid w:val="00FB2AAD"/>
    <w:rsid w:val="00FB2B69"/>
    <w:rsid w:val="00FB2B8F"/>
    <w:rsid w:val="00FB2D47"/>
    <w:rsid w:val="00FB2E16"/>
    <w:rsid w:val="00FB2F4E"/>
    <w:rsid w:val="00FB30E5"/>
    <w:rsid w:val="00FB31F7"/>
    <w:rsid w:val="00FB32E9"/>
    <w:rsid w:val="00FB3350"/>
    <w:rsid w:val="00FB33C8"/>
    <w:rsid w:val="00FB3474"/>
    <w:rsid w:val="00FB3499"/>
    <w:rsid w:val="00FB35D0"/>
    <w:rsid w:val="00FB36BD"/>
    <w:rsid w:val="00FB3773"/>
    <w:rsid w:val="00FB389C"/>
    <w:rsid w:val="00FB38C1"/>
    <w:rsid w:val="00FB3928"/>
    <w:rsid w:val="00FB39C3"/>
    <w:rsid w:val="00FB3B06"/>
    <w:rsid w:val="00FB3B97"/>
    <w:rsid w:val="00FB3D4C"/>
    <w:rsid w:val="00FB3E2C"/>
    <w:rsid w:val="00FB3FA3"/>
    <w:rsid w:val="00FB413A"/>
    <w:rsid w:val="00FB4229"/>
    <w:rsid w:val="00FB4241"/>
    <w:rsid w:val="00FB4385"/>
    <w:rsid w:val="00FB4392"/>
    <w:rsid w:val="00FB43CB"/>
    <w:rsid w:val="00FB4757"/>
    <w:rsid w:val="00FB482F"/>
    <w:rsid w:val="00FB4859"/>
    <w:rsid w:val="00FB48AD"/>
    <w:rsid w:val="00FB4938"/>
    <w:rsid w:val="00FB4AFE"/>
    <w:rsid w:val="00FB4B41"/>
    <w:rsid w:val="00FB4BB7"/>
    <w:rsid w:val="00FB4D4C"/>
    <w:rsid w:val="00FB4D5F"/>
    <w:rsid w:val="00FB4FF4"/>
    <w:rsid w:val="00FB5028"/>
    <w:rsid w:val="00FB5048"/>
    <w:rsid w:val="00FB50A2"/>
    <w:rsid w:val="00FB511A"/>
    <w:rsid w:val="00FB5161"/>
    <w:rsid w:val="00FB527F"/>
    <w:rsid w:val="00FB52AB"/>
    <w:rsid w:val="00FB52DD"/>
    <w:rsid w:val="00FB5344"/>
    <w:rsid w:val="00FB5396"/>
    <w:rsid w:val="00FB53CB"/>
    <w:rsid w:val="00FB554B"/>
    <w:rsid w:val="00FB56E6"/>
    <w:rsid w:val="00FB57D4"/>
    <w:rsid w:val="00FB5929"/>
    <w:rsid w:val="00FB59B2"/>
    <w:rsid w:val="00FB5A4B"/>
    <w:rsid w:val="00FB5D27"/>
    <w:rsid w:val="00FB5D8A"/>
    <w:rsid w:val="00FB5DD8"/>
    <w:rsid w:val="00FB5E74"/>
    <w:rsid w:val="00FB5E88"/>
    <w:rsid w:val="00FB5EEF"/>
    <w:rsid w:val="00FB5F41"/>
    <w:rsid w:val="00FB5F68"/>
    <w:rsid w:val="00FB5FF3"/>
    <w:rsid w:val="00FB616F"/>
    <w:rsid w:val="00FB61B8"/>
    <w:rsid w:val="00FB62D1"/>
    <w:rsid w:val="00FB62D8"/>
    <w:rsid w:val="00FB62FC"/>
    <w:rsid w:val="00FB6334"/>
    <w:rsid w:val="00FB6380"/>
    <w:rsid w:val="00FB6390"/>
    <w:rsid w:val="00FB6417"/>
    <w:rsid w:val="00FB6442"/>
    <w:rsid w:val="00FB677A"/>
    <w:rsid w:val="00FB6883"/>
    <w:rsid w:val="00FB68E7"/>
    <w:rsid w:val="00FB695F"/>
    <w:rsid w:val="00FB6A14"/>
    <w:rsid w:val="00FB6AAA"/>
    <w:rsid w:val="00FB6B0D"/>
    <w:rsid w:val="00FB6C17"/>
    <w:rsid w:val="00FB6C53"/>
    <w:rsid w:val="00FB6CC1"/>
    <w:rsid w:val="00FB6D79"/>
    <w:rsid w:val="00FB6FA6"/>
    <w:rsid w:val="00FB6FC8"/>
    <w:rsid w:val="00FB700B"/>
    <w:rsid w:val="00FB721B"/>
    <w:rsid w:val="00FB7234"/>
    <w:rsid w:val="00FB724F"/>
    <w:rsid w:val="00FB74CB"/>
    <w:rsid w:val="00FB74F0"/>
    <w:rsid w:val="00FB7511"/>
    <w:rsid w:val="00FB758E"/>
    <w:rsid w:val="00FB759E"/>
    <w:rsid w:val="00FB7792"/>
    <w:rsid w:val="00FB78B0"/>
    <w:rsid w:val="00FB7948"/>
    <w:rsid w:val="00FB79A8"/>
    <w:rsid w:val="00FB7AE0"/>
    <w:rsid w:val="00FB7BD6"/>
    <w:rsid w:val="00FB7C15"/>
    <w:rsid w:val="00FB7D26"/>
    <w:rsid w:val="00FB7D5F"/>
    <w:rsid w:val="00FB7F0B"/>
    <w:rsid w:val="00FB7F62"/>
    <w:rsid w:val="00FB7FD0"/>
    <w:rsid w:val="00FC011C"/>
    <w:rsid w:val="00FC01BB"/>
    <w:rsid w:val="00FC030B"/>
    <w:rsid w:val="00FC05B4"/>
    <w:rsid w:val="00FC05BA"/>
    <w:rsid w:val="00FC0769"/>
    <w:rsid w:val="00FC07D5"/>
    <w:rsid w:val="00FC0824"/>
    <w:rsid w:val="00FC0825"/>
    <w:rsid w:val="00FC08DE"/>
    <w:rsid w:val="00FC0931"/>
    <w:rsid w:val="00FC0943"/>
    <w:rsid w:val="00FC0AA9"/>
    <w:rsid w:val="00FC0BC0"/>
    <w:rsid w:val="00FC0E2C"/>
    <w:rsid w:val="00FC0E78"/>
    <w:rsid w:val="00FC0F1C"/>
    <w:rsid w:val="00FC0F58"/>
    <w:rsid w:val="00FC107F"/>
    <w:rsid w:val="00FC10A2"/>
    <w:rsid w:val="00FC10C0"/>
    <w:rsid w:val="00FC1205"/>
    <w:rsid w:val="00FC1216"/>
    <w:rsid w:val="00FC1727"/>
    <w:rsid w:val="00FC1759"/>
    <w:rsid w:val="00FC1900"/>
    <w:rsid w:val="00FC1A9A"/>
    <w:rsid w:val="00FC1B0C"/>
    <w:rsid w:val="00FC1BFE"/>
    <w:rsid w:val="00FC1C12"/>
    <w:rsid w:val="00FC1DF7"/>
    <w:rsid w:val="00FC1E0C"/>
    <w:rsid w:val="00FC1F26"/>
    <w:rsid w:val="00FC1F48"/>
    <w:rsid w:val="00FC201B"/>
    <w:rsid w:val="00FC206E"/>
    <w:rsid w:val="00FC2107"/>
    <w:rsid w:val="00FC2266"/>
    <w:rsid w:val="00FC2289"/>
    <w:rsid w:val="00FC235A"/>
    <w:rsid w:val="00FC2417"/>
    <w:rsid w:val="00FC24F5"/>
    <w:rsid w:val="00FC2500"/>
    <w:rsid w:val="00FC2521"/>
    <w:rsid w:val="00FC25B7"/>
    <w:rsid w:val="00FC2696"/>
    <w:rsid w:val="00FC2744"/>
    <w:rsid w:val="00FC29BA"/>
    <w:rsid w:val="00FC29D0"/>
    <w:rsid w:val="00FC2A02"/>
    <w:rsid w:val="00FC2C21"/>
    <w:rsid w:val="00FC2D22"/>
    <w:rsid w:val="00FC30CD"/>
    <w:rsid w:val="00FC3590"/>
    <w:rsid w:val="00FC37C9"/>
    <w:rsid w:val="00FC3885"/>
    <w:rsid w:val="00FC38C7"/>
    <w:rsid w:val="00FC39AB"/>
    <w:rsid w:val="00FC39D8"/>
    <w:rsid w:val="00FC3AC2"/>
    <w:rsid w:val="00FC3B8F"/>
    <w:rsid w:val="00FC3C45"/>
    <w:rsid w:val="00FC3CA5"/>
    <w:rsid w:val="00FC3D78"/>
    <w:rsid w:val="00FC3DEC"/>
    <w:rsid w:val="00FC3FC9"/>
    <w:rsid w:val="00FC40EC"/>
    <w:rsid w:val="00FC4240"/>
    <w:rsid w:val="00FC4516"/>
    <w:rsid w:val="00FC46D7"/>
    <w:rsid w:val="00FC478B"/>
    <w:rsid w:val="00FC4894"/>
    <w:rsid w:val="00FC48A4"/>
    <w:rsid w:val="00FC495D"/>
    <w:rsid w:val="00FC49CD"/>
    <w:rsid w:val="00FC4A30"/>
    <w:rsid w:val="00FC4A4F"/>
    <w:rsid w:val="00FC4CDC"/>
    <w:rsid w:val="00FC4E77"/>
    <w:rsid w:val="00FC5102"/>
    <w:rsid w:val="00FC5132"/>
    <w:rsid w:val="00FC5133"/>
    <w:rsid w:val="00FC5215"/>
    <w:rsid w:val="00FC52E5"/>
    <w:rsid w:val="00FC559F"/>
    <w:rsid w:val="00FC5643"/>
    <w:rsid w:val="00FC5664"/>
    <w:rsid w:val="00FC5665"/>
    <w:rsid w:val="00FC568F"/>
    <w:rsid w:val="00FC5722"/>
    <w:rsid w:val="00FC576B"/>
    <w:rsid w:val="00FC588C"/>
    <w:rsid w:val="00FC58C3"/>
    <w:rsid w:val="00FC5911"/>
    <w:rsid w:val="00FC5956"/>
    <w:rsid w:val="00FC59ED"/>
    <w:rsid w:val="00FC5A07"/>
    <w:rsid w:val="00FC5BD3"/>
    <w:rsid w:val="00FC5C35"/>
    <w:rsid w:val="00FC5CCA"/>
    <w:rsid w:val="00FC6285"/>
    <w:rsid w:val="00FC6300"/>
    <w:rsid w:val="00FC6315"/>
    <w:rsid w:val="00FC63C4"/>
    <w:rsid w:val="00FC6468"/>
    <w:rsid w:val="00FC650D"/>
    <w:rsid w:val="00FC6555"/>
    <w:rsid w:val="00FC662A"/>
    <w:rsid w:val="00FC6753"/>
    <w:rsid w:val="00FC67DA"/>
    <w:rsid w:val="00FC69A4"/>
    <w:rsid w:val="00FC6BD1"/>
    <w:rsid w:val="00FC6C2F"/>
    <w:rsid w:val="00FC6DDD"/>
    <w:rsid w:val="00FC6F39"/>
    <w:rsid w:val="00FC6FC2"/>
    <w:rsid w:val="00FC709F"/>
    <w:rsid w:val="00FC7117"/>
    <w:rsid w:val="00FC7150"/>
    <w:rsid w:val="00FC7198"/>
    <w:rsid w:val="00FC719F"/>
    <w:rsid w:val="00FC7375"/>
    <w:rsid w:val="00FC7394"/>
    <w:rsid w:val="00FC7410"/>
    <w:rsid w:val="00FC7495"/>
    <w:rsid w:val="00FC74D5"/>
    <w:rsid w:val="00FC7521"/>
    <w:rsid w:val="00FC7606"/>
    <w:rsid w:val="00FC76E1"/>
    <w:rsid w:val="00FC7989"/>
    <w:rsid w:val="00FC7B40"/>
    <w:rsid w:val="00FC7B5F"/>
    <w:rsid w:val="00FC7BED"/>
    <w:rsid w:val="00FC7FAD"/>
    <w:rsid w:val="00FD00A3"/>
    <w:rsid w:val="00FD010D"/>
    <w:rsid w:val="00FD01D7"/>
    <w:rsid w:val="00FD0267"/>
    <w:rsid w:val="00FD0293"/>
    <w:rsid w:val="00FD02C9"/>
    <w:rsid w:val="00FD040B"/>
    <w:rsid w:val="00FD044F"/>
    <w:rsid w:val="00FD0457"/>
    <w:rsid w:val="00FD0467"/>
    <w:rsid w:val="00FD049D"/>
    <w:rsid w:val="00FD050D"/>
    <w:rsid w:val="00FD0823"/>
    <w:rsid w:val="00FD08F6"/>
    <w:rsid w:val="00FD0A93"/>
    <w:rsid w:val="00FD0B7E"/>
    <w:rsid w:val="00FD0C84"/>
    <w:rsid w:val="00FD0ECC"/>
    <w:rsid w:val="00FD0ED6"/>
    <w:rsid w:val="00FD0F4F"/>
    <w:rsid w:val="00FD0FD2"/>
    <w:rsid w:val="00FD122E"/>
    <w:rsid w:val="00FD1496"/>
    <w:rsid w:val="00FD150D"/>
    <w:rsid w:val="00FD1768"/>
    <w:rsid w:val="00FD185A"/>
    <w:rsid w:val="00FD19B8"/>
    <w:rsid w:val="00FD1A37"/>
    <w:rsid w:val="00FD1AAA"/>
    <w:rsid w:val="00FD1B0B"/>
    <w:rsid w:val="00FD1B15"/>
    <w:rsid w:val="00FD1EC8"/>
    <w:rsid w:val="00FD1F0A"/>
    <w:rsid w:val="00FD1F92"/>
    <w:rsid w:val="00FD204A"/>
    <w:rsid w:val="00FD20AF"/>
    <w:rsid w:val="00FD20F1"/>
    <w:rsid w:val="00FD21DE"/>
    <w:rsid w:val="00FD21F6"/>
    <w:rsid w:val="00FD2421"/>
    <w:rsid w:val="00FD2459"/>
    <w:rsid w:val="00FD26FB"/>
    <w:rsid w:val="00FD2704"/>
    <w:rsid w:val="00FD2753"/>
    <w:rsid w:val="00FD277F"/>
    <w:rsid w:val="00FD27B7"/>
    <w:rsid w:val="00FD2825"/>
    <w:rsid w:val="00FD287A"/>
    <w:rsid w:val="00FD2961"/>
    <w:rsid w:val="00FD2990"/>
    <w:rsid w:val="00FD2A30"/>
    <w:rsid w:val="00FD2DB2"/>
    <w:rsid w:val="00FD2E0D"/>
    <w:rsid w:val="00FD2E7E"/>
    <w:rsid w:val="00FD2EF1"/>
    <w:rsid w:val="00FD2FA7"/>
    <w:rsid w:val="00FD30FE"/>
    <w:rsid w:val="00FD31DA"/>
    <w:rsid w:val="00FD321F"/>
    <w:rsid w:val="00FD3238"/>
    <w:rsid w:val="00FD3249"/>
    <w:rsid w:val="00FD345A"/>
    <w:rsid w:val="00FD353A"/>
    <w:rsid w:val="00FD35CD"/>
    <w:rsid w:val="00FD36CD"/>
    <w:rsid w:val="00FD37D9"/>
    <w:rsid w:val="00FD39EA"/>
    <w:rsid w:val="00FD3B79"/>
    <w:rsid w:val="00FD3C48"/>
    <w:rsid w:val="00FD4000"/>
    <w:rsid w:val="00FD4192"/>
    <w:rsid w:val="00FD422B"/>
    <w:rsid w:val="00FD4315"/>
    <w:rsid w:val="00FD4572"/>
    <w:rsid w:val="00FD45A3"/>
    <w:rsid w:val="00FD467F"/>
    <w:rsid w:val="00FD4775"/>
    <w:rsid w:val="00FD4A02"/>
    <w:rsid w:val="00FD4A59"/>
    <w:rsid w:val="00FD4A5D"/>
    <w:rsid w:val="00FD4A88"/>
    <w:rsid w:val="00FD4A8A"/>
    <w:rsid w:val="00FD4AB0"/>
    <w:rsid w:val="00FD4D44"/>
    <w:rsid w:val="00FD4DBE"/>
    <w:rsid w:val="00FD4E37"/>
    <w:rsid w:val="00FD4EBE"/>
    <w:rsid w:val="00FD50C0"/>
    <w:rsid w:val="00FD50F3"/>
    <w:rsid w:val="00FD51D7"/>
    <w:rsid w:val="00FD525C"/>
    <w:rsid w:val="00FD5315"/>
    <w:rsid w:val="00FD535E"/>
    <w:rsid w:val="00FD54B5"/>
    <w:rsid w:val="00FD5524"/>
    <w:rsid w:val="00FD55A7"/>
    <w:rsid w:val="00FD5713"/>
    <w:rsid w:val="00FD58D6"/>
    <w:rsid w:val="00FD5953"/>
    <w:rsid w:val="00FD598B"/>
    <w:rsid w:val="00FD5A52"/>
    <w:rsid w:val="00FD5BA8"/>
    <w:rsid w:val="00FD5DF9"/>
    <w:rsid w:val="00FD5EA5"/>
    <w:rsid w:val="00FD5F07"/>
    <w:rsid w:val="00FD5F7B"/>
    <w:rsid w:val="00FD5FAF"/>
    <w:rsid w:val="00FD5FDB"/>
    <w:rsid w:val="00FD5FEA"/>
    <w:rsid w:val="00FD60FF"/>
    <w:rsid w:val="00FD61DD"/>
    <w:rsid w:val="00FD61E6"/>
    <w:rsid w:val="00FD61E7"/>
    <w:rsid w:val="00FD62FA"/>
    <w:rsid w:val="00FD6417"/>
    <w:rsid w:val="00FD6438"/>
    <w:rsid w:val="00FD64C6"/>
    <w:rsid w:val="00FD661C"/>
    <w:rsid w:val="00FD66B0"/>
    <w:rsid w:val="00FD6734"/>
    <w:rsid w:val="00FD675B"/>
    <w:rsid w:val="00FD689E"/>
    <w:rsid w:val="00FD68D9"/>
    <w:rsid w:val="00FD68E1"/>
    <w:rsid w:val="00FD6B05"/>
    <w:rsid w:val="00FD6B52"/>
    <w:rsid w:val="00FD6B95"/>
    <w:rsid w:val="00FD708D"/>
    <w:rsid w:val="00FD7098"/>
    <w:rsid w:val="00FD72C7"/>
    <w:rsid w:val="00FD7551"/>
    <w:rsid w:val="00FD75B9"/>
    <w:rsid w:val="00FD7661"/>
    <w:rsid w:val="00FD78AC"/>
    <w:rsid w:val="00FD795E"/>
    <w:rsid w:val="00FD7A4F"/>
    <w:rsid w:val="00FD7B21"/>
    <w:rsid w:val="00FD7B40"/>
    <w:rsid w:val="00FD7BD4"/>
    <w:rsid w:val="00FD7D48"/>
    <w:rsid w:val="00FD7E00"/>
    <w:rsid w:val="00FD7E15"/>
    <w:rsid w:val="00FD7E6C"/>
    <w:rsid w:val="00FD7F7E"/>
    <w:rsid w:val="00FD7FAE"/>
    <w:rsid w:val="00FE0040"/>
    <w:rsid w:val="00FE00B9"/>
    <w:rsid w:val="00FE00CC"/>
    <w:rsid w:val="00FE023F"/>
    <w:rsid w:val="00FE029E"/>
    <w:rsid w:val="00FE032A"/>
    <w:rsid w:val="00FE03B8"/>
    <w:rsid w:val="00FE0493"/>
    <w:rsid w:val="00FE04E6"/>
    <w:rsid w:val="00FE0860"/>
    <w:rsid w:val="00FE09D2"/>
    <w:rsid w:val="00FE0AEB"/>
    <w:rsid w:val="00FE0B89"/>
    <w:rsid w:val="00FE0BEC"/>
    <w:rsid w:val="00FE0C8C"/>
    <w:rsid w:val="00FE0DB8"/>
    <w:rsid w:val="00FE0EC3"/>
    <w:rsid w:val="00FE10EB"/>
    <w:rsid w:val="00FE1125"/>
    <w:rsid w:val="00FE1379"/>
    <w:rsid w:val="00FE1495"/>
    <w:rsid w:val="00FE16EA"/>
    <w:rsid w:val="00FE170A"/>
    <w:rsid w:val="00FE171D"/>
    <w:rsid w:val="00FE181A"/>
    <w:rsid w:val="00FE18FB"/>
    <w:rsid w:val="00FE19E4"/>
    <w:rsid w:val="00FE1AA3"/>
    <w:rsid w:val="00FE1AFE"/>
    <w:rsid w:val="00FE1B6C"/>
    <w:rsid w:val="00FE1BA6"/>
    <w:rsid w:val="00FE1C3E"/>
    <w:rsid w:val="00FE1C5B"/>
    <w:rsid w:val="00FE1C9A"/>
    <w:rsid w:val="00FE1CA4"/>
    <w:rsid w:val="00FE1CDE"/>
    <w:rsid w:val="00FE1DB5"/>
    <w:rsid w:val="00FE1E60"/>
    <w:rsid w:val="00FE1F31"/>
    <w:rsid w:val="00FE2051"/>
    <w:rsid w:val="00FE213B"/>
    <w:rsid w:val="00FE2651"/>
    <w:rsid w:val="00FE26E1"/>
    <w:rsid w:val="00FE27CF"/>
    <w:rsid w:val="00FE28D5"/>
    <w:rsid w:val="00FE28F3"/>
    <w:rsid w:val="00FE294E"/>
    <w:rsid w:val="00FE2962"/>
    <w:rsid w:val="00FE29D9"/>
    <w:rsid w:val="00FE2B0E"/>
    <w:rsid w:val="00FE2DA0"/>
    <w:rsid w:val="00FE2EE1"/>
    <w:rsid w:val="00FE30A2"/>
    <w:rsid w:val="00FE315D"/>
    <w:rsid w:val="00FE32DA"/>
    <w:rsid w:val="00FE32EA"/>
    <w:rsid w:val="00FE3337"/>
    <w:rsid w:val="00FE38CE"/>
    <w:rsid w:val="00FE38FA"/>
    <w:rsid w:val="00FE3CEB"/>
    <w:rsid w:val="00FE3D35"/>
    <w:rsid w:val="00FE3DD9"/>
    <w:rsid w:val="00FE3EF1"/>
    <w:rsid w:val="00FE3FD8"/>
    <w:rsid w:val="00FE4074"/>
    <w:rsid w:val="00FE411D"/>
    <w:rsid w:val="00FE4396"/>
    <w:rsid w:val="00FE43E2"/>
    <w:rsid w:val="00FE4507"/>
    <w:rsid w:val="00FE4571"/>
    <w:rsid w:val="00FE4572"/>
    <w:rsid w:val="00FE458A"/>
    <w:rsid w:val="00FE45DB"/>
    <w:rsid w:val="00FE46B4"/>
    <w:rsid w:val="00FE4844"/>
    <w:rsid w:val="00FE4873"/>
    <w:rsid w:val="00FE4A6C"/>
    <w:rsid w:val="00FE4B9A"/>
    <w:rsid w:val="00FE4BA2"/>
    <w:rsid w:val="00FE4C11"/>
    <w:rsid w:val="00FE4C23"/>
    <w:rsid w:val="00FE4C86"/>
    <w:rsid w:val="00FE4CA9"/>
    <w:rsid w:val="00FE51C7"/>
    <w:rsid w:val="00FE51CF"/>
    <w:rsid w:val="00FE540D"/>
    <w:rsid w:val="00FE5517"/>
    <w:rsid w:val="00FE5564"/>
    <w:rsid w:val="00FE559C"/>
    <w:rsid w:val="00FE5785"/>
    <w:rsid w:val="00FE5853"/>
    <w:rsid w:val="00FE58A9"/>
    <w:rsid w:val="00FE5A51"/>
    <w:rsid w:val="00FE5B2F"/>
    <w:rsid w:val="00FE5B34"/>
    <w:rsid w:val="00FE5C7C"/>
    <w:rsid w:val="00FE5E0D"/>
    <w:rsid w:val="00FE5F5C"/>
    <w:rsid w:val="00FE5F6D"/>
    <w:rsid w:val="00FE6291"/>
    <w:rsid w:val="00FE62DC"/>
    <w:rsid w:val="00FE643F"/>
    <w:rsid w:val="00FE66A4"/>
    <w:rsid w:val="00FE66C2"/>
    <w:rsid w:val="00FE67DB"/>
    <w:rsid w:val="00FE67F0"/>
    <w:rsid w:val="00FE6A00"/>
    <w:rsid w:val="00FE6A47"/>
    <w:rsid w:val="00FE6AD4"/>
    <w:rsid w:val="00FE6B3F"/>
    <w:rsid w:val="00FE6B72"/>
    <w:rsid w:val="00FE6D86"/>
    <w:rsid w:val="00FE6DC2"/>
    <w:rsid w:val="00FE6E10"/>
    <w:rsid w:val="00FE6F67"/>
    <w:rsid w:val="00FE70D2"/>
    <w:rsid w:val="00FE714C"/>
    <w:rsid w:val="00FE71F6"/>
    <w:rsid w:val="00FE720A"/>
    <w:rsid w:val="00FE7500"/>
    <w:rsid w:val="00FE750E"/>
    <w:rsid w:val="00FE764E"/>
    <w:rsid w:val="00FE76EB"/>
    <w:rsid w:val="00FE7B92"/>
    <w:rsid w:val="00FE7CA9"/>
    <w:rsid w:val="00FE7CD0"/>
    <w:rsid w:val="00FE7DB0"/>
    <w:rsid w:val="00FE7E19"/>
    <w:rsid w:val="00FE7E31"/>
    <w:rsid w:val="00FE7F28"/>
    <w:rsid w:val="00FF025C"/>
    <w:rsid w:val="00FF0270"/>
    <w:rsid w:val="00FF0318"/>
    <w:rsid w:val="00FF0452"/>
    <w:rsid w:val="00FF04F2"/>
    <w:rsid w:val="00FF051C"/>
    <w:rsid w:val="00FF05E7"/>
    <w:rsid w:val="00FF05EE"/>
    <w:rsid w:val="00FF098E"/>
    <w:rsid w:val="00FF09D0"/>
    <w:rsid w:val="00FF09EF"/>
    <w:rsid w:val="00FF0AFA"/>
    <w:rsid w:val="00FF0B6C"/>
    <w:rsid w:val="00FF0BE9"/>
    <w:rsid w:val="00FF0E51"/>
    <w:rsid w:val="00FF0EB3"/>
    <w:rsid w:val="00FF0ECC"/>
    <w:rsid w:val="00FF105B"/>
    <w:rsid w:val="00FF1188"/>
    <w:rsid w:val="00FF11F0"/>
    <w:rsid w:val="00FF1238"/>
    <w:rsid w:val="00FF1301"/>
    <w:rsid w:val="00FF130B"/>
    <w:rsid w:val="00FF1480"/>
    <w:rsid w:val="00FF153D"/>
    <w:rsid w:val="00FF154E"/>
    <w:rsid w:val="00FF1622"/>
    <w:rsid w:val="00FF18A0"/>
    <w:rsid w:val="00FF1B70"/>
    <w:rsid w:val="00FF1BCB"/>
    <w:rsid w:val="00FF1D36"/>
    <w:rsid w:val="00FF1D37"/>
    <w:rsid w:val="00FF1D70"/>
    <w:rsid w:val="00FF1DED"/>
    <w:rsid w:val="00FF1EA5"/>
    <w:rsid w:val="00FF242E"/>
    <w:rsid w:val="00FF26AB"/>
    <w:rsid w:val="00FF26EA"/>
    <w:rsid w:val="00FF27C5"/>
    <w:rsid w:val="00FF2A7A"/>
    <w:rsid w:val="00FF2AE3"/>
    <w:rsid w:val="00FF2B32"/>
    <w:rsid w:val="00FF2DD0"/>
    <w:rsid w:val="00FF2E1A"/>
    <w:rsid w:val="00FF2E4D"/>
    <w:rsid w:val="00FF2EEE"/>
    <w:rsid w:val="00FF2F5B"/>
    <w:rsid w:val="00FF2FB9"/>
    <w:rsid w:val="00FF31BD"/>
    <w:rsid w:val="00FF32BA"/>
    <w:rsid w:val="00FF36D3"/>
    <w:rsid w:val="00FF3741"/>
    <w:rsid w:val="00FF38F0"/>
    <w:rsid w:val="00FF3988"/>
    <w:rsid w:val="00FF3B7B"/>
    <w:rsid w:val="00FF3BC6"/>
    <w:rsid w:val="00FF3C6A"/>
    <w:rsid w:val="00FF3D19"/>
    <w:rsid w:val="00FF3D7E"/>
    <w:rsid w:val="00FF3DE9"/>
    <w:rsid w:val="00FF3FDA"/>
    <w:rsid w:val="00FF40A8"/>
    <w:rsid w:val="00FF418F"/>
    <w:rsid w:val="00FF41A7"/>
    <w:rsid w:val="00FF41B0"/>
    <w:rsid w:val="00FF421F"/>
    <w:rsid w:val="00FF4428"/>
    <w:rsid w:val="00FF4493"/>
    <w:rsid w:val="00FF467A"/>
    <w:rsid w:val="00FF46FA"/>
    <w:rsid w:val="00FF48BB"/>
    <w:rsid w:val="00FF4A6F"/>
    <w:rsid w:val="00FF4AE9"/>
    <w:rsid w:val="00FF4BF7"/>
    <w:rsid w:val="00FF4C60"/>
    <w:rsid w:val="00FF4D0B"/>
    <w:rsid w:val="00FF4D59"/>
    <w:rsid w:val="00FF4F7D"/>
    <w:rsid w:val="00FF520A"/>
    <w:rsid w:val="00FF5449"/>
    <w:rsid w:val="00FF56B9"/>
    <w:rsid w:val="00FF5C31"/>
    <w:rsid w:val="00FF5C3B"/>
    <w:rsid w:val="00FF5D7E"/>
    <w:rsid w:val="00FF5DB4"/>
    <w:rsid w:val="00FF5E0D"/>
    <w:rsid w:val="00FF5E97"/>
    <w:rsid w:val="00FF5EC2"/>
    <w:rsid w:val="00FF5ECC"/>
    <w:rsid w:val="00FF5F39"/>
    <w:rsid w:val="00FF60EC"/>
    <w:rsid w:val="00FF6136"/>
    <w:rsid w:val="00FF62C0"/>
    <w:rsid w:val="00FF6312"/>
    <w:rsid w:val="00FF6376"/>
    <w:rsid w:val="00FF6538"/>
    <w:rsid w:val="00FF6558"/>
    <w:rsid w:val="00FF65E0"/>
    <w:rsid w:val="00FF65E4"/>
    <w:rsid w:val="00FF6706"/>
    <w:rsid w:val="00FF683A"/>
    <w:rsid w:val="00FF6BAD"/>
    <w:rsid w:val="00FF6C2F"/>
    <w:rsid w:val="00FF6D11"/>
    <w:rsid w:val="00FF70CB"/>
    <w:rsid w:val="00FF7110"/>
    <w:rsid w:val="00FF726C"/>
    <w:rsid w:val="00FF72C6"/>
    <w:rsid w:val="00FF7388"/>
    <w:rsid w:val="00FF73AD"/>
    <w:rsid w:val="00FF74FA"/>
    <w:rsid w:val="00FF758F"/>
    <w:rsid w:val="00FF75A6"/>
    <w:rsid w:val="00FF75B6"/>
    <w:rsid w:val="00FF75EE"/>
    <w:rsid w:val="00FF7834"/>
    <w:rsid w:val="00FF78C3"/>
    <w:rsid w:val="00FF799D"/>
    <w:rsid w:val="00FF7A6C"/>
    <w:rsid w:val="00FF7ABE"/>
    <w:rsid w:val="00FF7BC8"/>
    <w:rsid w:val="00FF7BDC"/>
    <w:rsid w:val="00FF7D37"/>
    <w:rsid w:val="00FF7DB6"/>
    <w:rsid w:val="00FF7FE0"/>
    <w:rsid w:val="00FF7FF3"/>
    <w:rsid w:val="01126996"/>
    <w:rsid w:val="0115BB77"/>
    <w:rsid w:val="011CF956"/>
    <w:rsid w:val="016B80C3"/>
    <w:rsid w:val="0193C41B"/>
    <w:rsid w:val="019AB2DB"/>
    <w:rsid w:val="01A96285"/>
    <w:rsid w:val="0203F266"/>
    <w:rsid w:val="02580EC0"/>
    <w:rsid w:val="026CD5A0"/>
    <w:rsid w:val="029DEB83"/>
    <w:rsid w:val="03336FCD"/>
    <w:rsid w:val="033B6000"/>
    <w:rsid w:val="034DBBB5"/>
    <w:rsid w:val="03923716"/>
    <w:rsid w:val="03F29E20"/>
    <w:rsid w:val="03F406CE"/>
    <w:rsid w:val="044014D4"/>
    <w:rsid w:val="046A8C37"/>
    <w:rsid w:val="04B190D6"/>
    <w:rsid w:val="04BB2824"/>
    <w:rsid w:val="04C222C1"/>
    <w:rsid w:val="04C7B5A9"/>
    <w:rsid w:val="04FC60C4"/>
    <w:rsid w:val="053BEDDC"/>
    <w:rsid w:val="054D0F5C"/>
    <w:rsid w:val="05573DFD"/>
    <w:rsid w:val="05899DFD"/>
    <w:rsid w:val="0599651C"/>
    <w:rsid w:val="05A27496"/>
    <w:rsid w:val="05B5D687"/>
    <w:rsid w:val="05EC0662"/>
    <w:rsid w:val="064023E2"/>
    <w:rsid w:val="0649C800"/>
    <w:rsid w:val="06647B99"/>
    <w:rsid w:val="067AEA2E"/>
    <w:rsid w:val="0687D301"/>
    <w:rsid w:val="069A00E9"/>
    <w:rsid w:val="06A910FC"/>
    <w:rsid w:val="06C836D7"/>
    <w:rsid w:val="0717EFA2"/>
    <w:rsid w:val="074272FF"/>
    <w:rsid w:val="07482E86"/>
    <w:rsid w:val="075BB4D4"/>
    <w:rsid w:val="07633C3E"/>
    <w:rsid w:val="079CB2E0"/>
    <w:rsid w:val="079DA20A"/>
    <w:rsid w:val="07AA8BB4"/>
    <w:rsid w:val="07AC521C"/>
    <w:rsid w:val="07C6580F"/>
    <w:rsid w:val="07D265F8"/>
    <w:rsid w:val="080A1400"/>
    <w:rsid w:val="0812968F"/>
    <w:rsid w:val="0823A362"/>
    <w:rsid w:val="082684A7"/>
    <w:rsid w:val="0826D2D2"/>
    <w:rsid w:val="087A8605"/>
    <w:rsid w:val="088C05A1"/>
    <w:rsid w:val="08D7ED7B"/>
    <w:rsid w:val="092C4D14"/>
    <w:rsid w:val="092F37EC"/>
    <w:rsid w:val="09F462AC"/>
    <w:rsid w:val="0A34F1D0"/>
    <w:rsid w:val="0A4920E5"/>
    <w:rsid w:val="0A6A9A6D"/>
    <w:rsid w:val="0A6EDAE3"/>
    <w:rsid w:val="0A7831FE"/>
    <w:rsid w:val="0AAD1A99"/>
    <w:rsid w:val="0ADBB569"/>
    <w:rsid w:val="0ADC1D86"/>
    <w:rsid w:val="0B15A433"/>
    <w:rsid w:val="0B1B3120"/>
    <w:rsid w:val="0B20C424"/>
    <w:rsid w:val="0B2574ED"/>
    <w:rsid w:val="0B47E773"/>
    <w:rsid w:val="0B4C5A79"/>
    <w:rsid w:val="0B5178EC"/>
    <w:rsid w:val="0B55290D"/>
    <w:rsid w:val="0B940662"/>
    <w:rsid w:val="0BB05032"/>
    <w:rsid w:val="0BC774E5"/>
    <w:rsid w:val="0BCE4094"/>
    <w:rsid w:val="0BDCFFA3"/>
    <w:rsid w:val="0C25AF76"/>
    <w:rsid w:val="0C3804BE"/>
    <w:rsid w:val="0C7D823E"/>
    <w:rsid w:val="0CE04EAA"/>
    <w:rsid w:val="0CE4215A"/>
    <w:rsid w:val="0CEA9555"/>
    <w:rsid w:val="0CF968E9"/>
    <w:rsid w:val="0D533BE4"/>
    <w:rsid w:val="0D64EC89"/>
    <w:rsid w:val="0D6675A1"/>
    <w:rsid w:val="0D68397D"/>
    <w:rsid w:val="0D98A3B2"/>
    <w:rsid w:val="0D9A42CA"/>
    <w:rsid w:val="0D9D3337"/>
    <w:rsid w:val="0DA4A1D2"/>
    <w:rsid w:val="0DC88C4C"/>
    <w:rsid w:val="0DD969ED"/>
    <w:rsid w:val="0DE3D5CD"/>
    <w:rsid w:val="0E797107"/>
    <w:rsid w:val="0E8B5915"/>
    <w:rsid w:val="0E91FC97"/>
    <w:rsid w:val="0EB9878C"/>
    <w:rsid w:val="0EBC011B"/>
    <w:rsid w:val="0ECF7866"/>
    <w:rsid w:val="0EEAFD33"/>
    <w:rsid w:val="0F074AFB"/>
    <w:rsid w:val="0F10D413"/>
    <w:rsid w:val="0F165AF3"/>
    <w:rsid w:val="0F1B7B76"/>
    <w:rsid w:val="0F23B06F"/>
    <w:rsid w:val="0F676BFE"/>
    <w:rsid w:val="0F6B9856"/>
    <w:rsid w:val="0FAD30CE"/>
    <w:rsid w:val="0FD84442"/>
    <w:rsid w:val="0FF774FA"/>
    <w:rsid w:val="0FFB2C00"/>
    <w:rsid w:val="1000E179"/>
    <w:rsid w:val="10087D18"/>
    <w:rsid w:val="1028BDD9"/>
    <w:rsid w:val="103F3F0F"/>
    <w:rsid w:val="105D2ED2"/>
    <w:rsid w:val="10B5BBFE"/>
    <w:rsid w:val="10BBC903"/>
    <w:rsid w:val="1111CDC7"/>
    <w:rsid w:val="11184493"/>
    <w:rsid w:val="111E4564"/>
    <w:rsid w:val="1134C847"/>
    <w:rsid w:val="117C8D23"/>
    <w:rsid w:val="11872FE3"/>
    <w:rsid w:val="1194F4BA"/>
    <w:rsid w:val="11AEAEE4"/>
    <w:rsid w:val="11B10F1E"/>
    <w:rsid w:val="11DAD1CA"/>
    <w:rsid w:val="11E88665"/>
    <w:rsid w:val="11EE6496"/>
    <w:rsid w:val="11EF0A30"/>
    <w:rsid w:val="11FF635F"/>
    <w:rsid w:val="12143DE4"/>
    <w:rsid w:val="121C9030"/>
    <w:rsid w:val="1231AAB8"/>
    <w:rsid w:val="125C4AA7"/>
    <w:rsid w:val="125E1F19"/>
    <w:rsid w:val="127D0DF1"/>
    <w:rsid w:val="12A4ECDB"/>
    <w:rsid w:val="12B3DC15"/>
    <w:rsid w:val="12CAC45B"/>
    <w:rsid w:val="12CD7AEC"/>
    <w:rsid w:val="1335ADD3"/>
    <w:rsid w:val="134F07E1"/>
    <w:rsid w:val="135F37E1"/>
    <w:rsid w:val="136CBA91"/>
    <w:rsid w:val="13752F9D"/>
    <w:rsid w:val="13CB93FD"/>
    <w:rsid w:val="13CC3B80"/>
    <w:rsid w:val="13D5329A"/>
    <w:rsid w:val="13DE5930"/>
    <w:rsid w:val="13DFCE74"/>
    <w:rsid w:val="13F063F7"/>
    <w:rsid w:val="143A619E"/>
    <w:rsid w:val="146D0D0D"/>
    <w:rsid w:val="1487F09C"/>
    <w:rsid w:val="14A79662"/>
    <w:rsid w:val="14ED67C1"/>
    <w:rsid w:val="14F866ED"/>
    <w:rsid w:val="151F1BB0"/>
    <w:rsid w:val="15378F7E"/>
    <w:rsid w:val="154971A1"/>
    <w:rsid w:val="15551FFE"/>
    <w:rsid w:val="15A948B2"/>
    <w:rsid w:val="15C47914"/>
    <w:rsid w:val="15D48BC0"/>
    <w:rsid w:val="15E58528"/>
    <w:rsid w:val="15F1EED0"/>
    <w:rsid w:val="15FD05DC"/>
    <w:rsid w:val="15FD5BD7"/>
    <w:rsid w:val="16305253"/>
    <w:rsid w:val="164E76A2"/>
    <w:rsid w:val="16529481"/>
    <w:rsid w:val="167B222E"/>
    <w:rsid w:val="167E229C"/>
    <w:rsid w:val="16AC5CBB"/>
    <w:rsid w:val="16B085F8"/>
    <w:rsid w:val="16E31C5B"/>
    <w:rsid w:val="16EA4C64"/>
    <w:rsid w:val="171A4CE8"/>
    <w:rsid w:val="173D5181"/>
    <w:rsid w:val="1757292E"/>
    <w:rsid w:val="17B9E367"/>
    <w:rsid w:val="17CF47DE"/>
    <w:rsid w:val="17E709A8"/>
    <w:rsid w:val="17EEEBAE"/>
    <w:rsid w:val="18118635"/>
    <w:rsid w:val="181BF76F"/>
    <w:rsid w:val="1866CB0A"/>
    <w:rsid w:val="186F283B"/>
    <w:rsid w:val="18908222"/>
    <w:rsid w:val="189D5AE1"/>
    <w:rsid w:val="18A2B74C"/>
    <w:rsid w:val="1914252C"/>
    <w:rsid w:val="1935030F"/>
    <w:rsid w:val="1946F368"/>
    <w:rsid w:val="194C87EC"/>
    <w:rsid w:val="198317A0"/>
    <w:rsid w:val="1984E1F7"/>
    <w:rsid w:val="19F0FB0A"/>
    <w:rsid w:val="1A078F32"/>
    <w:rsid w:val="1A1D1FFB"/>
    <w:rsid w:val="1A337CE4"/>
    <w:rsid w:val="1A4ECDAC"/>
    <w:rsid w:val="1A56BBD6"/>
    <w:rsid w:val="1A5AC785"/>
    <w:rsid w:val="1ABB7491"/>
    <w:rsid w:val="1ABC56C3"/>
    <w:rsid w:val="1AC2978C"/>
    <w:rsid w:val="1AD67624"/>
    <w:rsid w:val="1AE0CCDD"/>
    <w:rsid w:val="1B08E1D9"/>
    <w:rsid w:val="1B1918AD"/>
    <w:rsid w:val="1B2951CA"/>
    <w:rsid w:val="1B32DB4D"/>
    <w:rsid w:val="1B3860EB"/>
    <w:rsid w:val="1B4BD7C4"/>
    <w:rsid w:val="1B653A05"/>
    <w:rsid w:val="1B66E969"/>
    <w:rsid w:val="1B99E4C8"/>
    <w:rsid w:val="1BC13B62"/>
    <w:rsid w:val="1BE2BDCA"/>
    <w:rsid w:val="1BEF4CBB"/>
    <w:rsid w:val="1BF56BA8"/>
    <w:rsid w:val="1C1B54F8"/>
    <w:rsid w:val="1C499B55"/>
    <w:rsid w:val="1C667251"/>
    <w:rsid w:val="1C6AFFCD"/>
    <w:rsid w:val="1C6DCED8"/>
    <w:rsid w:val="1C775648"/>
    <w:rsid w:val="1C83654A"/>
    <w:rsid w:val="1C935687"/>
    <w:rsid w:val="1CB11980"/>
    <w:rsid w:val="1CB8DB3F"/>
    <w:rsid w:val="1CBBA1C1"/>
    <w:rsid w:val="1CE6283A"/>
    <w:rsid w:val="1D191CEC"/>
    <w:rsid w:val="1D2DB81E"/>
    <w:rsid w:val="1D4007A6"/>
    <w:rsid w:val="1D5369F0"/>
    <w:rsid w:val="1D575029"/>
    <w:rsid w:val="1D6A7645"/>
    <w:rsid w:val="1D8574C1"/>
    <w:rsid w:val="1DA7E68B"/>
    <w:rsid w:val="1DDE128E"/>
    <w:rsid w:val="1DEA36C7"/>
    <w:rsid w:val="1DF0368B"/>
    <w:rsid w:val="1E02771B"/>
    <w:rsid w:val="1E0D9F3D"/>
    <w:rsid w:val="1E18E9A1"/>
    <w:rsid w:val="1E29475B"/>
    <w:rsid w:val="1E52F306"/>
    <w:rsid w:val="1E5DCECA"/>
    <w:rsid w:val="1E5E4D96"/>
    <w:rsid w:val="1E7190F5"/>
    <w:rsid w:val="1E8DCBFB"/>
    <w:rsid w:val="1E9C22FE"/>
    <w:rsid w:val="1EAE68B3"/>
    <w:rsid w:val="1EB4C133"/>
    <w:rsid w:val="1EB94D53"/>
    <w:rsid w:val="1EC3D7FB"/>
    <w:rsid w:val="1ECFF403"/>
    <w:rsid w:val="1EFECA3C"/>
    <w:rsid w:val="1F35AB53"/>
    <w:rsid w:val="1F7434A9"/>
    <w:rsid w:val="1FA469A4"/>
    <w:rsid w:val="1FACEC0F"/>
    <w:rsid w:val="1FAFED2D"/>
    <w:rsid w:val="1FB0BF8B"/>
    <w:rsid w:val="1FFA95B9"/>
    <w:rsid w:val="2000CA81"/>
    <w:rsid w:val="2034B6B6"/>
    <w:rsid w:val="20495A44"/>
    <w:rsid w:val="20535513"/>
    <w:rsid w:val="205C0C97"/>
    <w:rsid w:val="206CF21A"/>
    <w:rsid w:val="209AF7CD"/>
    <w:rsid w:val="20A352B6"/>
    <w:rsid w:val="20D1A71A"/>
    <w:rsid w:val="20DC9506"/>
    <w:rsid w:val="20E37A4C"/>
    <w:rsid w:val="20E9C99D"/>
    <w:rsid w:val="21233B0A"/>
    <w:rsid w:val="21320177"/>
    <w:rsid w:val="214A06A8"/>
    <w:rsid w:val="21C3D6F9"/>
    <w:rsid w:val="21C88E02"/>
    <w:rsid w:val="21D4B88E"/>
    <w:rsid w:val="21EA8445"/>
    <w:rsid w:val="21F1D0E9"/>
    <w:rsid w:val="22032480"/>
    <w:rsid w:val="22479A4B"/>
    <w:rsid w:val="2262EB1E"/>
    <w:rsid w:val="22644B42"/>
    <w:rsid w:val="2272CA3C"/>
    <w:rsid w:val="22C39B44"/>
    <w:rsid w:val="23320ADD"/>
    <w:rsid w:val="2335556E"/>
    <w:rsid w:val="2363977D"/>
    <w:rsid w:val="2369B5A7"/>
    <w:rsid w:val="236CA497"/>
    <w:rsid w:val="23783FEC"/>
    <w:rsid w:val="237C7A53"/>
    <w:rsid w:val="23BB5E37"/>
    <w:rsid w:val="23EB327D"/>
    <w:rsid w:val="2403C1DC"/>
    <w:rsid w:val="2435B4FF"/>
    <w:rsid w:val="24589BEE"/>
    <w:rsid w:val="248BA56C"/>
    <w:rsid w:val="2492423A"/>
    <w:rsid w:val="24B14279"/>
    <w:rsid w:val="254288C8"/>
    <w:rsid w:val="257B1345"/>
    <w:rsid w:val="257EB39C"/>
    <w:rsid w:val="259D50E5"/>
    <w:rsid w:val="25BF5B83"/>
    <w:rsid w:val="25C9DC1F"/>
    <w:rsid w:val="25E684C8"/>
    <w:rsid w:val="25F9004D"/>
    <w:rsid w:val="25FB7ED4"/>
    <w:rsid w:val="262F6D6C"/>
    <w:rsid w:val="2641E18D"/>
    <w:rsid w:val="2644556D"/>
    <w:rsid w:val="264F9D55"/>
    <w:rsid w:val="26524A78"/>
    <w:rsid w:val="26792B50"/>
    <w:rsid w:val="26B78BDC"/>
    <w:rsid w:val="26B9C782"/>
    <w:rsid w:val="26CE85F8"/>
    <w:rsid w:val="26F5446D"/>
    <w:rsid w:val="26F6B34B"/>
    <w:rsid w:val="26FCFCF6"/>
    <w:rsid w:val="26FF9DBE"/>
    <w:rsid w:val="271805DF"/>
    <w:rsid w:val="2723C15D"/>
    <w:rsid w:val="2724BE12"/>
    <w:rsid w:val="272C6C90"/>
    <w:rsid w:val="2752B692"/>
    <w:rsid w:val="27649890"/>
    <w:rsid w:val="276A8647"/>
    <w:rsid w:val="27895314"/>
    <w:rsid w:val="2792834A"/>
    <w:rsid w:val="27A219F2"/>
    <w:rsid w:val="27EFC628"/>
    <w:rsid w:val="2809D239"/>
    <w:rsid w:val="282B2CBE"/>
    <w:rsid w:val="284C1837"/>
    <w:rsid w:val="284F0FFE"/>
    <w:rsid w:val="284FF997"/>
    <w:rsid w:val="287C67AB"/>
    <w:rsid w:val="2896A5EE"/>
    <w:rsid w:val="28B875E9"/>
    <w:rsid w:val="28DE4103"/>
    <w:rsid w:val="28F7D7C0"/>
    <w:rsid w:val="2903C172"/>
    <w:rsid w:val="290EC983"/>
    <w:rsid w:val="2921CFA6"/>
    <w:rsid w:val="2932CFD2"/>
    <w:rsid w:val="29BCBE0A"/>
    <w:rsid w:val="29C8B787"/>
    <w:rsid w:val="29CA2D67"/>
    <w:rsid w:val="29CFEE2F"/>
    <w:rsid w:val="29DBC5D2"/>
    <w:rsid w:val="29DCF634"/>
    <w:rsid w:val="2A08E2E7"/>
    <w:rsid w:val="2A47D650"/>
    <w:rsid w:val="2A5DBD34"/>
    <w:rsid w:val="2A6557BC"/>
    <w:rsid w:val="2A71772F"/>
    <w:rsid w:val="2A94A2EA"/>
    <w:rsid w:val="2ACC47EF"/>
    <w:rsid w:val="2ADD6C7F"/>
    <w:rsid w:val="2B18051F"/>
    <w:rsid w:val="2B2DE1D4"/>
    <w:rsid w:val="2B4BC69B"/>
    <w:rsid w:val="2B4C313F"/>
    <w:rsid w:val="2B4E83BD"/>
    <w:rsid w:val="2B520995"/>
    <w:rsid w:val="2B657B39"/>
    <w:rsid w:val="2B7352CB"/>
    <w:rsid w:val="2B941BDF"/>
    <w:rsid w:val="2BA48360"/>
    <w:rsid w:val="2BABADD3"/>
    <w:rsid w:val="2BC238A6"/>
    <w:rsid w:val="2BE4F34C"/>
    <w:rsid w:val="2BE5772E"/>
    <w:rsid w:val="2BE72A9C"/>
    <w:rsid w:val="2BEEF3CB"/>
    <w:rsid w:val="2C01E4EB"/>
    <w:rsid w:val="2C09DEF1"/>
    <w:rsid w:val="2C405DE9"/>
    <w:rsid w:val="2CA21254"/>
    <w:rsid w:val="2CB42995"/>
    <w:rsid w:val="2CC437E6"/>
    <w:rsid w:val="2CD18CED"/>
    <w:rsid w:val="2CD97FF5"/>
    <w:rsid w:val="2CDB498F"/>
    <w:rsid w:val="2CEA9197"/>
    <w:rsid w:val="2D0CD677"/>
    <w:rsid w:val="2D0EA15D"/>
    <w:rsid w:val="2D75E2FB"/>
    <w:rsid w:val="2D79AA24"/>
    <w:rsid w:val="2D869656"/>
    <w:rsid w:val="2DFA1A24"/>
    <w:rsid w:val="2E00328C"/>
    <w:rsid w:val="2E0D144A"/>
    <w:rsid w:val="2E0D47FC"/>
    <w:rsid w:val="2E213265"/>
    <w:rsid w:val="2E257858"/>
    <w:rsid w:val="2E2942A0"/>
    <w:rsid w:val="2E2D77AE"/>
    <w:rsid w:val="2E3A4229"/>
    <w:rsid w:val="2E3E79BF"/>
    <w:rsid w:val="2E49C078"/>
    <w:rsid w:val="2E6F4342"/>
    <w:rsid w:val="2E83DFAB"/>
    <w:rsid w:val="2E8EF37B"/>
    <w:rsid w:val="2EDC788E"/>
    <w:rsid w:val="2EE74C70"/>
    <w:rsid w:val="2F1F4580"/>
    <w:rsid w:val="2F3A2776"/>
    <w:rsid w:val="2F3CF0D7"/>
    <w:rsid w:val="2F6666D5"/>
    <w:rsid w:val="2F73E4D9"/>
    <w:rsid w:val="2F7FD12E"/>
    <w:rsid w:val="2F8B9AED"/>
    <w:rsid w:val="2F966B32"/>
    <w:rsid w:val="2FA4C38A"/>
    <w:rsid w:val="2FF2B370"/>
    <w:rsid w:val="30499E5A"/>
    <w:rsid w:val="305E3CC4"/>
    <w:rsid w:val="3071957E"/>
    <w:rsid w:val="3087685C"/>
    <w:rsid w:val="30928417"/>
    <w:rsid w:val="30A32274"/>
    <w:rsid w:val="30A45217"/>
    <w:rsid w:val="30B17CD7"/>
    <w:rsid w:val="30C5E9AD"/>
    <w:rsid w:val="30D3FCEB"/>
    <w:rsid w:val="30FDE1BA"/>
    <w:rsid w:val="31677DB3"/>
    <w:rsid w:val="317F96D9"/>
    <w:rsid w:val="31842B20"/>
    <w:rsid w:val="31A60484"/>
    <w:rsid w:val="31D6F179"/>
    <w:rsid w:val="325CC9E7"/>
    <w:rsid w:val="32732B6E"/>
    <w:rsid w:val="327D392A"/>
    <w:rsid w:val="32A57A3C"/>
    <w:rsid w:val="32ADC907"/>
    <w:rsid w:val="32D82827"/>
    <w:rsid w:val="32F3B15A"/>
    <w:rsid w:val="32F6183C"/>
    <w:rsid w:val="332C3A0E"/>
    <w:rsid w:val="333E92B4"/>
    <w:rsid w:val="334FBEBB"/>
    <w:rsid w:val="3377076F"/>
    <w:rsid w:val="3386C84D"/>
    <w:rsid w:val="33C10A0B"/>
    <w:rsid w:val="33CD846F"/>
    <w:rsid w:val="33D2C9E1"/>
    <w:rsid w:val="33F8B31C"/>
    <w:rsid w:val="340366DC"/>
    <w:rsid w:val="3423C41E"/>
    <w:rsid w:val="34535F09"/>
    <w:rsid w:val="3474FB61"/>
    <w:rsid w:val="3484A482"/>
    <w:rsid w:val="34A1B5D1"/>
    <w:rsid w:val="34A5C3FF"/>
    <w:rsid w:val="34B7B6AD"/>
    <w:rsid w:val="34C26278"/>
    <w:rsid w:val="34CC47D1"/>
    <w:rsid w:val="34DCADEF"/>
    <w:rsid w:val="34DD112D"/>
    <w:rsid w:val="35011512"/>
    <w:rsid w:val="35488BAB"/>
    <w:rsid w:val="355FE2F5"/>
    <w:rsid w:val="3569DF56"/>
    <w:rsid w:val="3576F291"/>
    <w:rsid w:val="3583EF76"/>
    <w:rsid w:val="359DD8C0"/>
    <w:rsid w:val="35D02F4E"/>
    <w:rsid w:val="35FC96BE"/>
    <w:rsid w:val="3616A901"/>
    <w:rsid w:val="366AAFD3"/>
    <w:rsid w:val="3687452F"/>
    <w:rsid w:val="36C74DC9"/>
    <w:rsid w:val="36DD55F9"/>
    <w:rsid w:val="37807CCE"/>
    <w:rsid w:val="37A2E28F"/>
    <w:rsid w:val="37A3D923"/>
    <w:rsid w:val="37B9AF4E"/>
    <w:rsid w:val="37BFA8EE"/>
    <w:rsid w:val="37DA77D2"/>
    <w:rsid w:val="37E0B7B2"/>
    <w:rsid w:val="37E46E68"/>
    <w:rsid w:val="381BB064"/>
    <w:rsid w:val="383CACC0"/>
    <w:rsid w:val="384408D5"/>
    <w:rsid w:val="385ACD09"/>
    <w:rsid w:val="3870668B"/>
    <w:rsid w:val="38804D3D"/>
    <w:rsid w:val="38A0EADD"/>
    <w:rsid w:val="38CCF99B"/>
    <w:rsid w:val="38CD19DB"/>
    <w:rsid w:val="38D9CE99"/>
    <w:rsid w:val="38D9F6A1"/>
    <w:rsid w:val="38E7866B"/>
    <w:rsid w:val="38F8587D"/>
    <w:rsid w:val="390A9A2D"/>
    <w:rsid w:val="3914EBE0"/>
    <w:rsid w:val="3936FE7D"/>
    <w:rsid w:val="3950555F"/>
    <w:rsid w:val="39597B53"/>
    <w:rsid w:val="3997A932"/>
    <w:rsid w:val="39AD021A"/>
    <w:rsid w:val="39D908B8"/>
    <w:rsid w:val="3A6687D1"/>
    <w:rsid w:val="3A6FE912"/>
    <w:rsid w:val="3A78B8FF"/>
    <w:rsid w:val="3A96C92A"/>
    <w:rsid w:val="3AC60280"/>
    <w:rsid w:val="3AD15191"/>
    <w:rsid w:val="3AF70DB3"/>
    <w:rsid w:val="3B0054BA"/>
    <w:rsid w:val="3B06F4D9"/>
    <w:rsid w:val="3B0ED483"/>
    <w:rsid w:val="3B1B0E84"/>
    <w:rsid w:val="3B3E6F47"/>
    <w:rsid w:val="3B503266"/>
    <w:rsid w:val="3B99DF10"/>
    <w:rsid w:val="3BA43E97"/>
    <w:rsid w:val="3BCAB48A"/>
    <w:rsid w:val="3BD48B68"/>
    <w:rsid w:val="3BF0535F"/>
    <w:rsid w:val="3BF2247D"/>
    <w:rsid w:val="3C2659F1"/>
    <w:rsid w:val="3C3CDA2B"/>
    <w:rsid w:val="3C53450A"/>
    <w:rsid w:val="3C5D3880"/>
    <w:rsid w:val="3C63159C"/>
    <w:rsid w:val="3C653324"/>
    <w:rsid w:val="3C756DFE"/>
    <w:rsid w:val="3C85A71B"/>
    <w:rsid w:val="3C984C21"/>
    <w:rsid w:val="3CA4816A"/>
    <w:rsid w:val="3CC45280"/>
    <w:rsid w:val="3CE4662C"/>
    <w:rsid w:val="3CFF91CC"/>
    <w:rsid w:val="3D02522D"/>
    <w:rsid w:val="3D07B494"/>
    <w:rsid w:val="3D27BA98"/>
    <w:rsid w:val="3D5EA3A3"/>
    <w:rsid w:val="3D68A03A"/>
    <w:rsid w:val="3D6F3D14"/>
    <w:rsid w:val="3D7691D3"/>
    <w:rsid w:val="3DABE0CF"/>
    <w:rsid w:val="3DFBDF5A"/>
    <w:rsid w:val="3E07E3AC"/>
    <w:rsid w:val="3E29DE61"/>
    <w:rsid w:val="3E437F67"/>
    <w:rsid w:val="3E4EEE22"/>
    <w:rsid w:val="3E6ECD05"/>
    <w:rsid w:val="3EA28701"/>
    <w:rsid w:val="3EA9B1ED"/>
    <w:rsid w:val="3EB65038"/>
    <w:rsid w:val="3EDC92FF"/>
    <w:rsid w:val="3F02C664"/>
    <w:rsid w:val="3F07DAA2"/>
    <w:rsid w:val="3F0D71D1"/>
    <w:rsid w:val="3F54A888"/>
    <w:rsid w:val="3F61FFA6"/>
    <w:rsid w:val="3F9D94E1"/>
    <w:rsid w:val="3FA94558"/>
    <w:rsid w:val="3FCEDC4A"/>
    <w:rsid w:val="3FCF8972"/>
    <w:rsid w:val="3FD757F7"/>
    <w:rsid w:val="3FE2AB24"/>
    <w:rsid w:val="3FFD063A"/>
    <w:rsid w:val="400F8923"/>
    <w:rsid w:val="401A9DE6"/>
    <w:rsid w:val="403C058A"/>
    <w:rsid w:val="403C7EA5"/>
    <w:rsid w:val="405592CF"/>
    <w:rsid w:val="406437DA"/>
    <w:rsid w:val="40B01A12"/>
    <w:rsid w:val="40C096EB"/>
    <w:rsid w:val="40C265D9"/>
    <w:rsid w:val="40D95387"/>
    <w:rsid w:val="4131B016"/>
    <w:rsid w:val="413F3F6E"/>
    <w:rsid w:val="417DBA20"/>
    <w:rsid w:val="418B1781"/>
    <w:rsid w:val="41919604"/>
    <w:rsid w:val="41BDB51F"/>
    <w:rsid w:val="4201BB86"/>
    <w:rsid w:val="420B3CE3"/>
    <w:rsid w:val="421CEB5F"/>
    <w:rsid w:val="4256E9EE"/>
    <w:rsid w:val="426913E7"/>
    <w:rsid w:val="42ADDBEE"/>
    <w:rsid w:val="42B555FA"/>
    <w:rsid w:val="42C1099A"/>
    <w:rsid w:val="42DA80D6"/>
    <w:rsid w:val="42E285F4"/>
    <w:rsid w:val="42EA82A3"/>
    <w:rsid w:val="42EDB041"/>
    <w:rsid w:val="43087DC3"/>
    <w:rsid w:val="430C2E95"/>
    <w:rsid w:val="434F9F5E"/>
    <w:rsid w:val="435E630B"/>
    <w:rsid w:val="437BBFB5"/>
    <w:rsid w:val="439DF30E"/>
    <w:rsid w:val="43AA922A"/>
    <w:rsid w:val="43C17BB0"/>
    <w:rsid w:val="43C6DC08"/>
    <w:rsid w:val="43C83F6F"/>
    <w:rsid w:val="43DD1BE4"/>
    <w:rsid w:val="43EDF4B5"/>
    <w:rsid w:val="43F932F5"/>
    <w:rsid w:val="43FB885F"/>
    <w:rsid w:val="44053A70"/>
    <w:rsid w:val="440C6A8E"/>
    <w:rsid w:val="4425CB4D"/>
    <w:rsid w:val="4447C696"/>
    <w:rsid w:val="445163F2"/>
    <w:rsid w:val="445EF9D6"/>
    <w:rsid w:val="446CDE3C"/>
    <w:rsid w:val="44813B82"/>
    <w:rsid w:val="44847574"/>
    <w:rsid w:val="4499DF07"/>
    <w:rsid w:val="44C0F385"/>
    <w:rsid w:val="44DE82C4"/>
    <w:rsid w:val="44DEC810"/>
    <w:rsid w:val="44F9B41B"/>
    <w:rsid w:val="44FDE037"/>
    <w:rsid w:val="44FE68E4"/>
    <w:rsid w:val="4513433D"/>
    <w:rsid w:val="451606B7"/>
    <w:rsid w:val="45172937"/>
    <w:rsid w:val="4517C5BA"/>
    <w:rsid w:val="455AAE56"/>
    <w:rsid w:val="455B6921"/>
    <w:rsid w:val="458BB7FD"/>
    <w:rsid w:val="45DC248E"/>
    <w:rsid w:val="45DC72F9"/>
    <w:rsid w:val="46169A0F"/>
    <w:rsid w:val="46534E67"/>
    <w:rsid w:val="46616640"/>
    <w:rsid w:val="466C7B6D"/>
    <w:rsid w:val="46A30990"/>
    <w:rsid w:val="46D76D0A"/>
    <w:rsid w:val="46E6CDA8"/>
    <w:rsid w:val="46FF59DA"/>
    <w:rsid w:val="47074061"/>
    <w:rsid w:val="4708FC0F"/>
    <w:rsid w:val="4709A91A"/>
    <w:rsid w:val="471D93CB"/>
    <w:rsid w:val="478C56C1"/>
    <w:rsid w:val="479ACE7D"/>
    <w:rsid w:val="47B3D9CC"/>
    <w:rsid w:val="482501D8"/>
    <w:rsid w:val="48424473"/>
    <w:rsid w:val="4843FEE8"/>
    <w:rsid w:val="4844CB0C"/>
    <w:rsid w:val="485EA2CF"/>
    <w:rsid w:val="487DFB42"/>
    <w:rsid w:val="48A48792"/>
    <w:rsid w:val="48A6663E"/>
    <w:rsid w:val="48A94320"/>
    <w:rsid w:val="48C66A99"/>
    <w:rsid w:val="48D32E66"/>
    <w:rsid w:val="48EA048F"/>
    <w:rsid w:val="491B2842"/>
    <w:rsid w:val="49520F62"/>
    <w:rsid w:val="4958AE81"/>
    <w:rsid w:val="49EE1BFE"/>
    <w:rsid w:val="49FBCACD"/>
    <w:rsid w:val="4A20F0F2"/>
    <w:rsid w:val="4A2A993D"/>
    <w:rsid w:val="4A3A8CAF"/>
    <w:rsid w:val="4A3C202E"/>
    <w:rsid w:val="4A426432"/>
    <w:rsid w:val="4A4FC975"/>
    <w:rsid w:val="4A596C0A"/>
    <w:rsid w:val="4A69A2BB"/>
    <w:rsid w:val="4A7B4AA2"/>
    <w:rsid w:val="4A8687E4"/>
    <w:rsid w:val="4A88B5A9"/>
    <w:rsid w:val="4A90918D"/>
    <w:rsid w:val="4A9AABE8"/>
    <w:rsid w:val="4ABE16E2"/>
    <w:rsid w:val="4AC9BD27"/>
    <w:rsid w:val="4ACB92D6"/>
    <w:rsid w:val="4B169BE5"/>
    <w:rsid w:val="4B1DD80A"/>
    <w:rsid w:val="4B22DF5D"/>
    <w:rsid w:val="4B328248"/>
    <w:rsid w:val="4B366D4F"/>
    <w:rsid w:val="4B4A6A8A"/>
    <w:rsid w:val="4B504C93"/>
    <w:rsid w:val="4B665DE5"/>
    <w:rsid w:val="4BA569AE"/>
    <w:rsid w:val="4BFAFE94"/>
    <w:rsid w:val="4C02CA38"/>
    <w:rsid w:val="4C295B05"/>
    <w:rsid w:val="4C422240"/>
    <w:rsid w:val="4C533C87"/>
    <w:rsid w:val="4C83C8AC"/>
    <w:rsid w:val="4CA4BA52"/>
    <w:rsid w:val="4CDDBA1C"/>
    <w:rsid w:val="4D04C6F0"/>
    <w:rsid w:val="4D1B35CB"/>
    <w:rsid w:val="4D1F4031"/>
    <w:rsid w:val="4D509D9C"/>
    <w:rsid w:val="4D8B9D1B"/>
    <w:rsid w:val="4D9A3A0E"/>
    <w:rsid w:val="4DBEF073"/>
    <w:rsid w:val="4DC559B4"/>
    <w:rsid w:val="4DD41192"/>
    <w:rsid w:val="4E305B34"/>
    <w:rsid w:val="4E3C22A1"/>
    <w:rsid w:val="4E46F215"/>
    <w:rsid w:val="4E4AC4EC"/>
    <w:rsid w:val="4E83AD7C"/>
    <w:rsid w:val="4EA5382E"/>
    <w:rsid w:val="4EA53C69"/>
    <w:rsid w:val="4EAB1A89"/>
    <w:rsid w:val="4EE01D2D"/>
    <w:rsid w:val="4EF28FC1"/>
    <w:rsid w:val="4F162DE6"/>
    <w:rsid w:val="4F351995"/>
    <w:rsid w:val="4F39726A"/>
    <w:rsid w:val="4F3D7DC7"/>
    <w:rsid w:val="4F42D500"/>
    <w:rsid w:val="4F43D64E"/>
    <w:rsid w:val="4F616D9F"/>
    <w:rsid w:val="4FE9754D"/>
    <w:rsid w:val="5025F622"/>
    <w:rsid w:val="502880A6"/>
    <w:rsid w:val="505AC1A3"/>
    <w:rsid w:val="505D708B"/>
    <w:rsid w:val="50752C18"/>
    <w:rsid w:val="507F415D"/>
    <w:rsid w:val="508E0064"/>
    <w:rsid w:val="5093AF80"/>
    <w:rsid w:val="50B4E243"/>
    <w:rsid w:val="50E285EF"/>
    <w:rsid w:val="511AB77B"/>
    <w:rsid w:val="51345C6C"/>
    <w:rsid w:val="51505BE4"/>
    <w:rsid w:val="51780B69"/>
    <w:rsid w:val="51C90C4A"/>
    <w:rsid w:val="51CE3471"/>
    <w:rsid w:val="51E632A5"/>
    <w:rsid w:val="52106331"/>
    <w:rsid w:val="523EE0DF"/>
    <w:rsid w:val="524F983B"/>
    <w:rsid w:val="526754D0"/>
    <w:rsid w:val="526AF97A"/>
    <w:rsid w:val="52777EE5"/>
    <w:rsid w:val="5291B238"/>
    <w:rsid w:val="52AB5AFC"/>
    <w:rsid w:val="52AC3AE3"/>
    <w:rsid w:val="52B1E0C9"/>
    <w:rsid w:val="52C86BA9"/>
    <w:rsid w:val="52D5097B"/>
    <w:rsid w:val="52E6D74B"/>
    <w:rsid w:val="53AE5099"/>
    <w:rsid w:val="53B976D5"/>
    <w:rsid w:val="53D18A54"/>
    <w:rsid w:val="53F9FCE0"/>
    <w:rsid w:val="54375DC1"/>
    <w:rsid w:val="544B31B0"/>
    <w:rsid w:val="5454E987"/>
    <w:rsid w:val="547BD91B"/>
    <w:rsid w:val="548C2AA1"/>
    <w:rsid w:val="54BA641B"/>
    <w:rsid w:val="55109BA3"/>
    <w:rsid w:val="5511102B"/>
    <w:rsid w:val="5522C879"/>
    <w:rsid w:val="553E66B0"/>
    <w:rsid w:val="55556FBB"/>
    <w:rsid w:val="55658BB4"/>
    <w:rsid w:val="55CC5537"/>
    <w:rsid w:val="55CCE832"/>
    <w:rsid w:val="55D4191A"/>
    <w:rsid w:val="5603B0CE"/>
    <w:rsid w:val="56263DFF"/>
    <w:rsid w:val="562C1F24"/>
    <w:rsid w:val="56440BF3"/>
    <w:rsid w:val="56683691"/>
    <w:rsid w:val="567D1FFA"/>
    <w:rsid w:val="569A05C9"/>
    <w:rsid w:val="56C5CD20"/>
    <w:rsid w:val="56F0DCD8"/>
    <w:rsid w:val="56F51853"/>
    <w:rsid w:val="571674CD"/>
    <w:rsid w:val="572233CB"/>
    <w:rsid w:val="5730A2CC"/>
    <w:rsid w:val="57379B7A"/>
    <w:rsid w:val="5746EDF2"/>
    <w:rsid w:val="5752955F"/>
    <w:rsid w:val="576AE00E"/>
    <w:rsid w:val="57820B4E"/>
    <w:rsid w:val="57992DE5"/>
    <w:rsid w:val="57ADDB54"/>
    <w:rsid w:val="58291E63"/>
    <w:rsid w:val="587351CB"/>
    <w:rsid w:val="58A7322F"/>
    <w:rsid w:val="58A848B0"/>
    <w:rsid w:val="58AAB114"/>
    <w:rsid w:val="58ABD292"/>
    <w:rsid w:val="58B2F742"/>
    <w:rsid w:val="58C319AC"/>
    <w:rsid w:val="58D0F91A"/>
    <w:rsid w:val="58DEBBEB"/>
    <w:rsid w:val="58FB580C"/>
    <w:rsid w:val="590ABC30"/>
    <w:rsid w:val="5913E3CD"/>
    <w:rsid w:val="591D7874"/>
    <w:rsid w:val="592EE962"/>
    <w:rsid w:val="5939E737"/>
    <w:rsid w:val="594244EA"/>
    <w:rsid w:val="59487A0F"/>
    <w:rsid w:val="59A77F62"/>
    <w:rsid w:val="59D2BADD"/>
    <w:rsid w:val="5A1C6531"/>
    <w:rsid w:val="5A1EF7E9"/>
    <w:rsid w:val="5ACBB082"/>
    <w:rsid w:val="5B16735B"/>
    <w:rsid w:val="5B1F8687"/>
    <w:rsid w:val="5B4695FD"/>
    <w:rsid w:val="5B691331"/>
    <w:rsid w:val="5BC4068A"/>
    <w:rsid w:val="5BC5E7BD"/>
    <w:rsid w:val="5BCCB724"/>
    <w:rsid w:val="5BCDC958"/>
    <w:rsid w:val="5BE07B9D"/>
    <w:rsid w:val="5BEB9895"/>
    <w:rsid w:val="5BFCAF04"/>
    <w:rsid w:val="5C318B46"/>
    <w:rsid w:val="5C6A2830"/>
    <w:rsid w:val="5C8025F7"/>
    <w:rsid w:val="5C80BD21"/>
    <w:rsid w:val="5C810AC1"/>
    <w:rsid w:val="5C9304FA"/>
    <w:rsid w:val="5C9B7B46"/>
    <w:rsid w:val="5CAEE9CC"/>
    <w:rsid w:val="5CAFE4FF"/>
    <w:rsid w:val="5CC0C9D8"/>
    <w:rsid w:val="5CDCCE80"/>
    <w:rsid w:val="5CEC4FE1"/>
    <w:rsid w:val="5CF97B52"/>
    <w:rsid w:val="5CFDE372"/>
    <w:rsid w:val="5D0E48DF"/>
    <w:rsid w:val="5D2DE0A9"/>
    <w:rsid w:val="5D835F3C"/>
    <w:rsid w:val="5D85BA06"/>
    <w:rsid w:val="5DA186FB"/>
    <w:rsid w:val="5DAA93D1"/>
    <w:rsid w:val="5DD8E22C"/>
    <w:rsid w:val="5DF7C777"/>
    <w:rsid w:val="5E1D6208"/>
    <w:rsid w:val="5E48F3FC"/>
    <w:rsid w:val="5E62933D"/>
    <w:rsid w:val="5E637C3D"/>
    <w:rsid w:val="5E682C17"/>
    <w:rsid w:val="5E6DACA0"/>
    <w:rsid w:val="5EFFB3EA"/>
    <w:rsid w:val="5F297AF5"/>
    <w:rsid w:val="5F64C224"/>
    <w:rsid w:val="5F6A9FB2"/>
    <w:rsid w:val="5F927A71"/>
    <w:rsid w:val="5F9418FC"/>
    <w:rsid w:val="5FC3759C"/>
    <w:rsid w:val="5FE633AF"/>
    <w:rsid w:val="60002692"/>
    <w:rsid w:val="600E27B0"/>
    <w:rsid w:val="601725B7"/>
    <w:rsid w:val="60312769"/>
    <w:rsid w:val="603D9D9F"/>
    <w:rsid w:val="606221DC"/>
    <w:rsid w:val="606593B8"/>
    <w:rsid w:val="606AAB67"/>
    <w:rsid w:val="608F2F2C"/>
    <w:rsid w:val="6099251E"/>
    <w:rsid w:val="60AE5F37"/>
    <w:rsid w:val="60DCDC61"/>
    <w:rsid w:val="610D05B3"/>
    <w:rsid w:val="612BA4A1"/>
    <w:rsid w:val="6170B91E"/>
    <w:rsid w:val="618788DD"/>
    <w:rsid w:val="61E72739"/>
    <w:rsid w:val="6204CEC2"/>
    <w:rsid w:val="6209D232"/>
    <w:rsid w:val="62182797"/>
    <w:rsid w:val="62298F04"/>
    <w:rsid w:val="62557560"/>
    <w:rsid w:val="62874023"/>
    <w:rsid w:val="62A8483A"/>
    <w:rsid w:val="62A8E458"/>
    <w:rsid w:val="633E5FD0"/>
    <w:rsid w:val="637E4770"/>
    <w:rsid w:val="639D61D2"/>
    <w:rsid w:val="640F7A74"/>
    <w:rsid w:val="64207566"/>
    <w:rsid w:val="64257B18"/>
    <w:rsid w:val="642AB9A9"/>
    <w:rsid w:val="6497065D"/>
    <w:rsid w:val="64B7E53D"/>
    <w:rsid w:val="64B85B4C"/>
    <w:rsid w:val="64BACEDC"/>
    <w:rsid w:val="64C1CFA6"/>
    <w:rsid w:val="64DB684B"/>
    <w:rsid w:val="6513ACDF"/>
    <w:rsid w:val="6551A190"/>
    <w:rsid w:val="6562F8F3"/>
    <w:rsid w:val="656C93A8"/>
    <w:rsid w:val="657F076D"/>
    <w:rsid w:val="658E7121"/>
    <w:rsid w:val="65ADCFF8"/>
    <w:rsid w:val="65C3E5B6"/>
    <w:rsid w:val="65D0AB7F"/>
    <w:rsid w:val="65DC8FCD"/>
    <w:rsid w:val="66074DBA"/>
    <w:rsid w:val="66404D78"/>
    <w:rsid w:val="66883B26"/>
    <w:rsid w:val="66AD4CA1"/>
    <w:rsid w:val="66C26842"/>
    <w:rsid w:val="66DA348B"/>
    <w:rsid w:val="66E8BD4A"/>
    <w:rsid w:val="6712B943"/>
    <w:rsid w:val="671A3B91"/>
    <w:rsid w:val="6738ECA3"/>
    <w:rsid w:val="673C5CF6"/>
    <w:rsid w:val="675C3227"/>
    <w:rsid w:val="67610A65"/>
    <w:rsid w:val="679EE0C2"/>
    <w:rsid w:val="67ABFE35"/>
    <w:rsid w:val="67AE19EF"/>
    <w:rsid w:val="67B62BB0"/>
    <w:rsid w:val="67BF5BBE"/>
    <w:rsid w:val="67C60778"/>
    <w:rsid w:val="67FD762F"/>
    <w:rsid w:val="6814AC72"/>
    <w:rsid w:val="6819610C"/>
    <w:rsid w:val="684D6AC9"/>
    <w:rsid w:val="685C0302"/>
    <w:rsid w:val="68709A12"/>
    <w:rsid w:val="68A9ECFC"/>
    <w:rsid w:val="68BF2177"/>
    <w:rsid w:val="68D764FD"/>
    <w:rsid w:val="68EE277D"/>
    <w:rsid w:val="68FED3D4"/>
    <w:rsid w:val="691C67F0"/>
    <w:rsid w:val="69299287"/>
    <w:rsid w:val="6978B28A"/>
    <w:rsid w:val="69A96873"/>
    <w:rsid w:val="69D7EFEC"/>
    <w:rsid w:val="69E8F6DF"/>
    <w:rsid w:val="6A0F28A4"/>
    <w:rsid w:val="6A591BBE"/>
    <w:rsid w:val="6A5DB4C7"/>
    <w:rsid w:val="6A8421D5"/>
    <w:rsid w:val="6A8FDA76"/>
    <w:rsid w:val="6A915C40"/>
    <w:rsid w:val="6A96AE89"/>
    <w:rsid w:val="6AEE8402"/>
    <w:rsid w:val="6AF4BA70"/>
    <w:rsid w:val="6B104E7B"/>
    <w:rsid w:val="6B1F0BB9"/>
    <w:rsid w:val="6B9B26BD"/>
    <w:rsid w:val="6BBA6545"/>
    <w:rsid w:val="6BC26B2E"/>
    <w:rsid w:val="6BC3C78E"/>
    <w:rsid w:val="6C16942F"/>
    <w:rsid w:val="6C2563F3"/>
    <w:rsid w:val="6C34A44F"/>
    <w:rsid w:val="6C3C5101"/>
    <w:rsid w:val="6C4A0C42"/>
    <w:rsid w:val="6C94E593"/>
    <w:rsid w:val="6CAC1E44"/>
    <w:rsid w:val="6CB7DEA3"/>
    <w:rsid w:val="6CD82F5C"/>
    <w:rsid w:val="6D28C68F"/>
    <w:rsid w:val="6D3C57C0"/>
    <w:rsid w:val="6D49729A"/>
    <w:rsid w:val="6D49F4BF"/>
    <w:rsid w:val="6D4C94BA"/>
    <w:rsid w:val="6D76C8BE"/>
    <w:rsid w:val="6DA78E7C"/>
    <w:rsid w:val="6DC798D1"/>
    <w:rsid w:val="6DEB2B03"/>
    <w:rsid w:val="6E057C42"/>
    <w:rsid w:val="6E1AD415"/>
    <w:rsid w:val="6E4B222A"/>
    <w:rsid w:val="6E51C492"/>
    <w:rsid w:val="6E52FC5B"/>
    <w:rsid w:val="6E649776"/>
    <w:rsid w:val="6E659439"/>
    <w:rsid w:val="6E6D7145"/>
    <w:rsid w:val="6ECA8233"/>
    <w:rsid w:val="6ED74F05"/>
    <w:rsid w:val="6EE59593"/>
    <w:rsid w:val="6EED2DFB"/>
    <w:rsid w:val="6EED6BF5"/>
    <w:rsid w:val="6F002541"/>
    <w:rsid w:val="6F0BD942"/>
    <w:rsid w:val="6F114E50"/>
    <w:rsid w:val="6F136AC7"/>
    <w:rsid w:val="6F556293"/>
    <w:rsid w:val="6F73152E"/>
    <w:rsid w:val="6F7C3295"/>
    <w:rsid w:val="6F85BD41"/>
    <w:rsid w:val="6F8B8DF6"/>
    <w:rsid w:val="6F9D9962"/>
    <w:rsid w:val="6FE90261"/>
    <w:rsid w:val="6FF7AFA3"/>
    <w:rsid w:val="70040EFB"/>
    <w:rsid w:val="700C8D09"/>
    <w:rsid w:val="70390B66"/>
    <w:rsid w:val="704D8AD3"/>
    <w:rsid w:val="7051D915"/>
    <w:rsid w:val="7063A070"/>
    <w:rsid w:val="708A70BD"/>
    <w:rsid w:val="70CFB500"/>
    <w:rsid w:val="70F98EAB"/>
    <w:rsid w:val="71073D7E"/>
    <w:rsid w:val="711EF7A7"/>
    <w:rsid w:val="71212DF0"/>
    <w:rsid w:val="71307D57"/>
    <w:rsid w:val="713618F2"/>
    <w:rsid w:val="7170825F"/>
    <w:rsid w:val="7181A716"/>
    <w:rsid w:val="71A8FF4A"/>
    <w:rsid w:val="71BBEB17"/>
    <w:rsid w:val="71E79098"/>
    <w:rsid w:val="71E82298"/>
    <w:rsid w:val="71E8368C"/>
    <w:rsid w:val="71EC1050"/>
    <w:rsid w:val="71F7AEC7"/>
    <w:rsid w:val="721D71B4"/>
    <w:rsid w:val="721FC043"/>
    <w:rsid w:val="72254A46"/>
    <w:rsid w:val="72436D47"/>
    <w:rsid w:val="725E3737"/>
    <w:rsid w:val="727A7140"/>
    <w:rsid w:val="72A586FF"/>
    <w:rsid w:val="72CC7781"/>
    <w:rsid w:val="72D1EB8B"/>
    <w:rsid w:val="72F800CB"/>
    <w:rsid w:val="72FEA7DA"/>
    <w:rsid w:val="73609B4D"/>
    <w:rsid w:val="736118ED"/>
    <w:rsid w:val="7390F40F"/>
    <w:rsid w:val="73F24207"/>
    <w:rsid w:val="73FC8319"/>
    <w:rsid w:val="74054895"/>
    <w:rsid w:val="742C807A"/>
    <w:rsid w:val="74344ECB"/>
    <w:rsid w:val="745CA2D1"/>
    <w:rsid w:val="7464F1D6"/>
    <w:rsid w:val="7474E2E6"/>
    <w:rsid w:val="74789359"/>
    <w:rsid w:val="7485D9FD"/>
    <w:rsid w:val="7485DD89"/>
    <w:rsid w:val="74960C68"/>
    <w:rsid w:val="749F6C2A"/>
    <w:rsid w:val="74ADAC70"/>
    <w:rsid w:val="75055667"/>
    <w:rsid w:val="7553BC25"/>
    <w:rsid w:val="75625FAE"/>
    <w:rsid w:val="7590A8E4"/>
    <w:rsid w:val="75A4E2B7"/>
    <w:rsid w:val="75DA9225"/>
    <w:rsid w:val="75DDE320"/>
    <w:rsid w:val="75E8A1C8"/>
    <w:rsid w:val="75FC0FED"/>
    <w:rsid w:val="7603CC89"/>
    <w:rsid w:val="762AC3A6"/>
    <w:rsid w:val="766490EA"/>
    <w:rsid w:val="76679312"/>
    <w:rsid w:val="7673346D"/>
    <w:rsid w:val="76839EC5"/>
    <w:rsid w:val="7689A3B8"/>
    <w:rsid w:val="76925F51"/>
    <w:rsid w:val="76BB9BC6"/>
    <w:rsid w:val="76D9E9F5"/>
    <w:rsid w:val="76E1E808"/>
    <w:rsid w:val="76F032EF"/>
    <w:rsid w:val="76FE9686"/>
    <w:rsid w:val="77215662"/>
    <w:rsid w:val="773E2E6B"/>
    <w:rsid w:val="7751259D"/>
    <w:rsid w:val="778B5E41"/>
    <w:rsid w:val="77AA1C70"/>
    <w:rsid w:val="77C5EE44"/>
    <w:rsid w:val="77D48F83"/>
    <w:rsid w:val="77DBD52C"/>
    <w:rsid w:val="77DF8A10"/>
    <w:rsid w:val="7887FB17"/>
    <w:rsid w:val="788D5E22"/>
    <w:rsid w:val="788DADF8"/>
    <w:rsid w:val="788EBF88"/>
    <w:rsid w:val="788FC115"/>
    <w:rsid w:val="78AF1C0E"/>
    <w:rsid w:val="78B1DF93"/>
    <w:rsid w:val="78B2DC0D"/>
    <w:rsid w:val="78BDE06F"/>
    <w:rsid w:val="78BE533B"/>
    <w:rsid w:val="78D87DF6"/>
    <w:rsid w:val="78E85CF5"/>
    <w:rsid w:val="7909A162"/>
    <w:rsid w:val="791D90DA"/>
    <w:rsid w:val="7927B861"/>
    <w:rsid w:val="792886B2"/>
    <w:rsid w:val="794A8481"/>
    <w:rsid w:val="7954AAEB"/>
    <w:rsid w:val="7992912A"/>
    <w:rsid w:val="799BF024"/>
    <w:rsid w:val="79B482E0"/>
    <w:rsid w:val="79C7A5FB"/>
    <w:rsid w:val="79C9D05E"/>
    <w:rsid w:val="79D18023"/>
    <w:rsid w:val="79D26418"/>
    <w:rsid w:val="79D6D118"/>
    <w:rsid w:val="79FF9A15"/>
    <w:rsid w:val="7A423DD5"/>
    <w:rsid w:val="7A47760B"/>
    <w:rsid w:val="7A551AD3"/>
    <w:rsid w:val="7A5AEC7C"/>
    <w:rsid w:val="7A5B3545"/>
    <w:rsid w:val="7A62EB1E"/>
    <w:rsid w:val="7A7E7FE0"/>
    <w:rsid w:val="7AA2F047"/>
    <w:rsid w:val="7B01AAC2"/>
    <w:rsid w:val="7B038482"/>
    <w:rsid w:val="7B052B2F"/>
    <w:rsid w:val="7B05434B"/>
    <w:rsid w:val="7B266D6B"/>
    <w:rsid w:val="7B3C2BC4"/>
    <w:rsid w:val="7B46A12F"/>
    <w:rsid w:val="7BA44443"/>
    <w:rsid w:val="7BB4E987"/>
    <w:rsid w:val="7BC82243"/>
    <w:rsid w:val="7BD0ADFF"/>
    <w:rsid w:val="7BD75F69"/>
    <w:rsid w:val="7BDBCF97"/>
    <w:rsid w:val="7BDF5E36"/>
    <w:rsid w:val="7BE88F96"/>
    <w:rsid w:val="7C064E88"/>
    <w:rsid w:val="7C07E951"/>
    <w:rsid w:val="7C148A93"/>
    <w:rsid w:val="7C17143F"/>
    <w:rsid w:val="7C1A9505"/>
    <w:rsid w:val="7C3738D8"/>
    <w:rsid w:val="7C558641"/>
    <w:rsid w:val="7C7CCD62"/>
    <w:rsid w:val="7C9E1D46"/>
    <w:rsid w:val="7CC0A7A3"/>
    <w:rsid w:val="7CC537E7"/>
    <w:rsid w:val="7CCF4CFD"/>
    <w:rsid w:val="7CEC21CB"/>
    <w:rsid w:val="7D113779"/>
    <w:rsid w:val="7D140D3E"/>
    <w:rsid w:val="7D41B5BE"/>
    <w:rsid w:val="7D41D73F"/>
    <w:rsid w:val="7D5E3FBA"/>
    <w:rsid w:val="7D99A84D"/>
    <w:rsid w:val="7DBE44CE"/>
    <w:rsid w:val="7DDC6D96"/>
    <w:rsid w:val="7DE75F2A"/>
    <w:rsid w:val="7DF4E4C5"/>
    <w:rsid w:val="7DF781F5"/>
    <w:rsid w:val="7DFC7B8F"/>
    <w:rsid w:val="7E05351C"/>
    <w:rsid w:val="7E2A2E00"/>
    <w:rsid w:val="7E5A443A"/>
    <w:rsid w:val="7E5FA1C4"/>
    <w:rsid w:val="7E65438E"/>
    <w:rsid w:val="7E7C0FD7"/>
    <w:rsid w:val="7E7F1D6A"/>
    <w:rsid w:val="7E9CC433"/>
    <w:rsid w:val="7E9F10B5"/>
    <w:rsid w:val="7ED65B76"/>
    <w:rsid w:val="7F325418"/>
    <w:rsid w:val="7F326868"/>
    <w:rsid w:val="7F40E3B9"/>
    <w:rsid w:val="7F507270"/>
    <w:rsid w:val="7F51860C"/>
    <w:rsid w:val="7F931518"/>
    <w:rsid w:val="7FC63CE9"/>
    <w:rsid w:val="7FC8361F"/>
    <w:rsid w:val="7FD8EF47"/>
    <w:rsid w:val="7FEE75AF"/>
    <w:rsid w:val="7FF662A3"/>
    <w:rsid w:val="7FFAFE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0CE233"/>
  <w15:chartTrackingRefBased/>
  <w15:docId w15:val="{557B3644-4CDD-411D-8318-04D57D82E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1006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10063"/>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1006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1006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1006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1006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ŠHeading 1 Char"/>
    <w:basedOn w:val="DefaultParagraphFont"/>
    <w:link w:val="Heading1"/>
    <w:uiPriority w:val="3"/>
    <w:rsid w:val="0061006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10063"/>
    <w:rPr>
      <w:rFonts w:ascii="Arial" w:eastAsiaTheme="majorEastAsia" w:hAnsi="Arial" w:cs="Arial"/>
      <w:bCs/>
      <w:color w:val="002664"/>
      <w:sz w:val="36"/>
      <w:szCs w:val="48"/>
    </w:rPr>
  </w:style>
  <w:style w:type="character" w:customStyle="1" w:styleId="Heading3Char">
    <w:name w:val="Heading 3 Char"/>
    <w:aliases w:val="ŠHeading 3 Char"/>
    <w:basedOn w:val="DefaultParagraphFont"/>
    <w:link w:val="Heading3"/>
    <w:uiPriority w:val="4"/>
    <w:rsid w:val="0061006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1006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10063"/>
    <w:rPr>
      <w:rFonts w:ascii="Arial" w:hAnsi="Arial" w:cs="Arial"/>
      <w:b/>
      <w:szCs w:val="32"/>
    </w:rPr>
  </w:style>
  <w:style w:type="paragraph" w:styleId="Caption">
    <w:name w:val="caption"/>
    <w:aliases w:val="ŠCaption"/>
    <w:basedOn w:val="Normal"/>
    <w:next w:val="Normal"/>
    <w:uiPriority w:val="20"/>
    <w:qFormat/>
    <w:rsid w:val="00610063"/>
    <w:pPr>
      <w:keepNext/>
      <w:spacing w:after="200" w:line="240" w:lineRule="auto"/>
    </w:pPr>
    <w:rPr>
      <w:iCs/>
      <w:color w:val="002664"/>
      <w:sz w:val="18"/>
      <w:szCs w:val="18"/>
    </w:rPr>
  </w:style>
  <w:style w:type="table" w:customStyle="1" w:styleId="Tableheader">
    <w:name w:val="ŠTable header"/>
    <w:basedOn w:val="TableNormal"/>
    <w:uiPriority w:val="99"/>
    <w:rsid w:val="0061006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10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10063"/>
    <w:pPr>
      <w:numPr>
        <w:numId w:val="85"/>
      </w:numPr>
    </w:pPr>
  </w:style>
  <w:style w:type="paragraph" w:styleId="ListNumber2">
    <w:name w:val="List Number 2"/>
    <w:aliases w:val="ŠList Number 2"/>
    <w:basedOn w:val="Normal"/>
    <w:uiPriority w:val="8"/>
    <w:qFormat/>
    <w:rsid w:val="00610063"/>
    <w:pPr>
      <w:numPr>
        <w:numId w:val="84"/>
      </w:numPr>
    </w:pPr>
  </w:style>
  <w:style w:type="paragraph" w:styleId="ListBullet">
    <w:name w:val="List Bullet"/>
    <w:aliases w:val="ŠList Bullet"/>
    <w:basedOn w:val="Normal"/>
    <w:uiPriority w:val="9"/>
    <w:qFormat/>
    <w:rsid w:val="00610063"/>
    <w:pPr>
      <w:numPr>
        <w:numId w:val="82"/>
      </w:numPr>
      <w:spacing w:before="120"/>
    </w:pPr>
  </w:style>
  <w:style w:type="paragraph" w:styleId="ListBullet2">
    <w:name w:val="List Bullet 2"/>
    <w:aliases w:val="ŠList Bullet 2"/>
    <w:basedOn w:val="Normal"/>
    <w:uiPriority w:val="10"/>
    <w:qFormat/>
    <w:rsid w:val="00610063"/>
    <w:pPr>
      <w:numPr>
        <w:numId w:val="80"/>
      </w:numPr>
      <w:spacing w:before="120"/>
    </w:pPr>
  </w:style>
  <w:style w:type="character" w:styleId="SubtleReference">
    <w:name w:val="Subtle Reference"/>
    <w:aliases w:val="ŠSubtle Reference"/>
    <w:uiPriority w:val="31"/>
    <w:qFormat/>
    <w:rsid w:val="009A14CC"/>
    <w:rPr>
      <w:rFonts w:ascii="Arial" w:hAnsi="Arial"/>
      <w:sz w:val="22"/>
    </w:rPr>
  </w:style>
  <w:style w:type="paragraph" w:styleId="Quote">
    <w:name w:val="Quote"/>
    <w:aliases w:val="ŠQuote"/>
    <w:basedOn w:val="Normal"/>
    <w:next w:val="Normal"/>
    <w:link w:val="QuoteChar"/>
    <w:uiPriority w:val="29"/>
    <w:qFormat/>
    <w:rsid w:val="006713E8"/>
    <w:pPr>
      <w:keepNext/>
      <w:spacing w:before="200" w:after="200" w:line="240" w:lineRule="atLeast"/>
      <w:ind w:left="567" w:right="567"/>
    </w:pPr>
  </w:style>
  <w:style w:type="character" w:customStyle="1" w:styleId="QuoteChar">
    <w:name w:val="Quote Char"/>
    <w:aliases w:val="ŠQuote Char"/>
    <w:basedOn w:val="DefaultParagraphFont"/>
    <w:link w:val="Quote"/>
    <w:uiPriority w:val="29"/>
    <w:rsid w:val="006713E8"/>
    <w:rPr>
      <w:rFonts w:ascii="Arial" w:hAnsi="Arial" w:cs="Arial"/>
      <w:szCs w:val="24"/>
    </w:rPr>
  </w:style>
  <w:style w:type="paragraph" w:styleId="Date">
    <w:name w:val="Date"/>
    <w:aliases w:val="ŠDate"/>
    <w:basedOn w:val="Normal"/>
    <w:next w:val="Normal"/>
    <w:link w:val="DateChar"/>
    <w:uiPriority w:val="99"/>
    <w:rsid w:val="00F13538"/>
    <w:pPr>
      <w:spacing w:before="0" w:after="0" w:line="720" w:lineRule="atLeast"/>
    </w:pPr>
  </w:style>
  <w:style w:type="character" w:customStyle="1" w:styleId="DateChar">
    <w:name w:val="Date Char"/>
    <w:aliases w:val="ŠDate Char"/>
    <w:basedOn w:val="DefaultParagraphFont"/>
    <w:link w:val="Date"/>
    <w:uiPriority w:val="99"/>
    <w:rsid w:val="009A14CC"/>
    <w:rPr>
      <w:rFonts w:ascii="Arial" w:hAnsi="Arial" w:cs="Arial"/>
      <w:szCs w:val="24"/>
    </w:rPr>
  </w:style>
  <w:style w:type="paragraph" w:styleId="Signature">
    <w:name w:val="Signature"/>
    <w:aliases w:val="ŠSignature"/>
    <w:basedOn w:val="Normal"/>
    <w:link w:val="SignatureChar"/>
    <w:uiPriority w:val="99"/>
    <w:rsid w:val="006713E8"/>
    <w:pPr>
      <w:spacing w:before="0" w:after="0" w:line="720" w:lineRule="atLeast"/>
    </w:pPr>
  </w:style>
  <w:style w:type="character" w:customStyle="1" w:styleId="SignatureChar">
    <w:name w:val="Signature Char"/>
    <w:aliases w:val="ŠSignature Char"/>
    <w:basedOn w:val="DefaultParagraphFont"/>
    <w:link w:val="Signature"/>
    <w:uiPriority w:val="99"/>
    <w:rsid w:val="006713E8"/>
    <w:rPr>
      <w:rFonts w:ascii="Arial" w:hAnsi="Arial" w:cs="Arial"/>
      <w:szCs w:val="24"/>
    </w:rPr>
  </w:style>
  <w:style w:type="character" w:styleId="Strong">
    <w:name w:val="Strong"/>
    <w:aliases w:val="ŠStrong,Bold"/>
    <w:qFormat/>
    <w:rsid w:val="00610063"/>
    <w:rPr>
      <w:b/>
      <w:bCs/>
    </w:rPr>
  </w:style>
  <w:style w:type="paragraph" w:customStyle="1" w:styleId="FeatureBox2">
    <w:name w:val="ŠFeature Box 2"/>
    <w:basedOn w:val="Normal"/>
    <w:next w:val="Normal"/>
    <w:uiPriority w:val="12"/>
    <w:qFormat/>
    <w:rsid w:val="0061006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6713E8"/>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61006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1006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1006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10063"/>
    <w:rPr>
      <w:color w:val="2F5496" w:themeColor="accent1" w:themeShade="BF"/>
      <w:u w:val="single"/>
    </w:rPr>
  </w:style>
  <w:style w:type="paragraph" w:customStyle="1" w:styleId="Logo">
    <w:name w:val="ŠLogo"/>
    <w:basedOn w:val="Normal"/>
    <w:uiPriority w:val="18"/>
    <w:qFormat/>
    <w:rsid w:val="0061006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10063"/>
    <w:pPr>
      <w:tabs>
        <w:tab w:val="right" w:leader="dot" w:pos="14570"/>
      </w:tabs>
      <w:spacing w:before="0"/>
    </w:pPr>
    <w:rPr>
      <w:b/>
      <w:noProof/>
    </w:rPr>
  </w:style>
  <w:style w:type="paragraph" w:styleId="TOC2">
    <w:name w:val="toc 2"/>
    <w:aliases w:val="ŠTOC 2"/>
    <w:basedOn w:val="Normal"/>
    <w:next w:val="Normal"/>
    <w:uiPriority w:val="39"/>
    <w:unhideWhenUsed/>
    <w:rsid w:val="00610063"/>
    <w:pPr>
      <w:tabs>
        <w:tab w:val="right" w:leader="dot" w:pos="14570"/>
      </w:tabs>
      <w:spacing w:before="0"/>
    </w:pPr>
    <w:rPr>
      <w:noProof/>
    </w:rPr>
  </w:style>
  <w:style w:type="paragraph" w:styleId="TOC3">
    <w:name w:val="toc 3"/>
    <w:aliases w:val="ŠTOC 3"/>
    <w:basedOn w:val="Normal"/>
    <w:next w:val="Normal"/>
    <w:uiPriority w:val="39"/>
    <w:unhideWhenUsed/>
    <w:rsid w:val="00610063"/>
    <w:pPr>
      <w:spacing w:before="0"/>
      <w:ind w:left="244"/>
    </w:pPr>
  </w:style>
  <w:style w:type="paragraph" w:styleId="Title">
    <w:name w:val="Title"/>
    <w:aliases w:val="ŠTitle"/>
    <w:basedOn w:val="Normal"/>
    <w:next w:val="Normal"/>
    <w:link w:val="TitleChar"/>
    <w:uiPriority w:val="1"/>
    <w:rsid w:val="0061006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10063"/>
    <w:rPr>
      <w:rFonts w:ascii="Arial" w:eastAsiaTheme="majorEastAsia" w:hAnsi="Arial" w:cstheme="majorBidi"/>
      <w:color w:val="002664"/>
      <w:spacing w:val="-10"/>
      <w:kern w:val="28"/>
      <w:sz w:val="80"/>
      <w:szCs w:val="80"/>
    </w:rPr>
  </w:style>
  <w:style w:type="paragraph" w:styleId="TOCHeading">
    <w:name w:val="TOC Heading"/>
    <w:aliases w:val="ŠTOC Heading"/>
    <w:basedOn w:val="Heading1"/>
    <w:next w:val="Normal"/>
    <w:uiPriority w:val="38"/>
    <w:qFormat/>
    <w:rsid w:val="00610063"/>
    <w:pPr>
      <w:spacing w:after="240"/>
      <w:outlineLvl w:val="9"/>
    </w:pPr>
    <w:rPr>
      <w:szCs w:val="40"/>
    </w:rPr>
  </w:style>
  <w:style w:type="paragraph" w:styleId="Footer">
    <w:name w:val="footer"/>
    <w:aliases w:val="ŠFooter"/>
    <w:basedOn w:val="Normal"/>
    <w:link w:val="FooterChar"/>
    <w:uiPriority w:val="19"/>
    <w:rsid w:val="0061006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10063"/>
    <w:rPr>
      <w:rFonts w:ascii="Arial" w:hAnsi="Arial" w:cs="Arial"/>
      <w:sz w:val="18"/>
      <w:szCs w:val="18"/>
    </w:rPr>
  </w:style>
  <w:style w:type="paragraph" w:styleId="Header">
    <w:name w:val="header"/>
    <w:aliases w:val="ŠHeader"/>
    <w:basedOn w:val="Normal"/>
    <w:link w:val="HeaderChar"/>
    <w:uiPriority w:val="16"/>
    <w:rsid w:val="00610063"/>
    <w:rPr>
      <w:noProof/>
      <w:color w:val="002664"/>
      <w:sz w:val="28"/>
      <w:szCs w:val="28"/>
    </w:rPr>
  </w:style>
  <w:style w:type="character" w:customStyle="1" w:styleId="HeaderChar">
    <w:name w:val="Header Char"/>
    <w:aliases w:val="ŠHeader Char"/>
    <w:basedOn w:val="DefaultParagraphFont"/>
    <w:link w:val="Header"/>
    <w:uiPriority w:val="16"/>
    <w:rsid w:val="00610063"/>
    <w:rPr>
      <w:rFonts w:ascii="Arial" w:hAnsi="Arial" w:cs="Arial"/>
      <w:noProof/>
      <w:color w:val="002664"/>
      <w:sz w:val="28"/>
      <w:szCs w:val="28"/>
    </w:rPr>
  </w:style>
  <w:style w:type="character" w:styleId="UnresolvedMention">
    <w:name w:val="Unresolved Mention"/>
    <w:basedOn w:val="DefaultParagraphFont"/>
    <w:uiPriority w:val="99"/>
    <w:semiHidden/>
    <w:unhideWhenUsed/>
    <w:rsid w:val="00610063"/>
    <w:rPr>
      <w:color w:val="605E5C"/>
      <w:shd w:val="clear" w:color="auto" w:fill="E1DFDD"/>
    </w:rPr>
  </w:style>
  <w:style w:type="character" w:styleId="Emphasis">
    <w:name w:val="Emphasis"/>
    <w:aliases w:val="ŠEmphasis,Italic"/>
    <w:qFormat/>
    <w:rsid w:val="00610063"/>
    <w:rPr>
      <w:i/>
      <w:iCs/>
    </w:rPr>
  </w:style>
  <w:style w:type="character" w:styleId="SubtleEmphasis">
    <w:name w:val="Subtle Emphasis"/>
    <w:basedOn w:val="DefaultParagraphFont"/>
    <w:uiPriority w:val="19"/>
    <w:semiHidden/>
    <w:qFormat/>
    <w:rsid w:val="00610063"/>
    <w:rPr>
      <w:i/>
      <w:iCs/>
      <w:color w:val="404040" w:themeColor="text1" w:themeTint="BF"/>
    </w:rPr>
  </w:style>
  <w:style w:type="paragraph" w:styleId="TOC4">
    <w:name w:val="toc 4"/>
    <w:aliases w:val="ŠTOC 4"/>
    <w:basedOn w:val="Normal"/>
    <w:next w:val="Normal"/>
    <w:autoRedefine/>
    <w:uiPriority w:val="39"/>
    <w:unhideWhenUsed/>
    <w:rsid w:val="00610063"/>
    <w:pPr>
      <w:spacing w:before="0"/>
      <w:ind w:left="488"/>
    </w:pPr>
  </w:style>
  <w:style w:type="character" w:styleId="CommentReference">
    <w:name w:val="annotation reference"/>
    <w:basedOn w:val="DefaultParagraphFont"/>
    <w:uiPriority w:val="99"/>
    <w:semiHidden/>
    <w:unhideWhenUsed/>
    <w:rsid w:val="00610063"/>
    <w:rPr>
      <w:sz w:val="16"/>
      <w:szCs w:val="16"/>
    </w:rPr>
  </w:style>
  <w:style w:type="paragraph" w:styleId="CommentText">
    <w:name w:val="annotation text"/>
    <w:basedOn w:val="Normal"/>
    <w:link w:val="CommentTextChar"/>
    <w:uiPriority w:val="99"/>
    <w:unhideWhenUsed/>
    <w:rsid w:val="00610063"/>
    <w:pPr>
      <w:spacing w:line="240" w:lineRule="auto"/>
    </w:pPr>
    <w:rPr>
      <w:sz w:val="20"/>
      <w:szCs w:val="20"/>
    </w:rPr>
  </w:style>
  <w:style w:type="character" w:customStyle="1" w:styleId="CommentTextChar">
    <w:name w:val="Comment Text Char"/>
    <w:basedOn w:val="DefaultParagraphFont"/>
    <w:link w:val="CommentText"/>
    <w:uiPriority w:val="99"/>
    <w:rsid w:val="0061006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10063"/>
    <w:rPr>
      <w:b/>
      <w:bCs/>
    </w:rPr>
  </w:style>
  <w:style w:type="character" w:customStyle="1" w:styleId="CommentSubjectChar">
    <w:name w:val="Comment Subject Char"/>
    <w:basedOn w:val="CommentTextChar"/>
    <w:link w:val="CommentSubject"/>
    <w:uiPriority w:val="99"/>
    <w:semiHidden/>
    <w:rsid w:val="00610063"/>
    <w:rPr>
      <w:rFonts w:ascii="Arial" w:hAnsi="Arial" w:cs="Arial"/>
      <w:b/>
      <w:bCs/>
      <w:sz w:val="20"/>
      <w:szCs w:val="20"/>
    </w:rPr>
  </w:style>
  <w:style w:type="paragraph" w:styleId="ListParagraph">
    <w:name w:val="List Paragraph"/>
    <w:aliases w:val="ŠList Paragraph"/>
    <w:basedOn w:val="Normal"/>
    <w:uiPriority w:val="34"/>
    <w:unhideWhenUsed/>
    <w:qFormat/>
    <w:rsid w:val="00610063"/>
    <w:pPr>
      <w:ind w:left="567"/>
    </w:pPr>
  </w:style>
  <w:style w:type="character" w:styleId="FollowedHyperlink">
    <w:name w:val="FollowedHyperlink"/>
    <w:basedOn w:val="DefaultParagraphFont"/>
    <w:uiPriority w:val="99"/>
    <w:semiHidden/>
    <w:unhideWhenUsed/>
    <w:rsid w:val="00610063"/>
    <w:rPr>
      <w:color w:val="954F72" w:themeColor="followedHyperlink"/>
      <w:u w:val="single"/>
    </w:rPr>
  </w:style>
  <w:style w:type="paragraph" w:styleId="TOC5">
    <w:name w:val="toc 5"/>
    <w:basedOn w:val="Normal"/>
    <w:next w:val="Normal"/>
    <w:autoRedefine/>
    <w:uiPriority w:val="39"/>
    <w:unhideWhenUsed/>
    <w:rsid w:val="00E82980"/>
    <w:pPr>
      <w:suppressAutoHyphens w:val="0"/>
      <w:spacing w:before="0" w:after="100" w:line="278" w:lineRule="auto"/>
      <w:ind w:left="960"/>
    </w:pPr>
    <w:rPr>
      <w:rFonts w:asciiTheme="minorHAnsi" w:eastAsiaTheme="minorEastAsia" w:hAnsiTheme="minorHAnsi" w:cstheme="minorBidi"/>
      <w:kern w:val="2"/>
      <w:sz w:val="24"/>
      <w:lang w:eastAsia="en-AU"/>
      <w14:ligatures w14:val="standardContextual"/>
    </w:rPr>
  </w:style>
  <w:style w:type="paragraph" w:customStyle="1" w:styleId="Featurebox2Bullets">
    <w:name w:val="Feature box 2: Bullets"/>
    <w:basedOn w:val="ListBullet"/>
    <w:link w:val="Featurebox2BulletsChar"/>
    <w:rsid w:val="00486239"/>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rsid w:val="009159E1"/>
    <w:rPr>
      <w:rFonts w:ascii="Arial" w:hAnsi="Arial" w:cs="Arial"/>
      <w:szCs w:val="24"/>
      <w:shd w:val="clear" w:color="auto" w:fill="CCEDFC"/>
    </w:rPr>
  </w:style>
  <w:style w:type="paragraph" w:customStyle="1" w:styleId="Imageattributioncaption">
    <w:name w:val="ŠImage attribution caption"/>
    <w:basedOn w:val="Normal"/>
    <w:next w:val="Normal"/>
    <w:link w:val="ImageattributioncaptionChar"/>
    <w:uiPriority w:val="15"/>
    <w:qFormat/>
    <w:rsid w:val="00610063"/>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FF3988"/>
    <w:rPr>
      <w:rFonts w:ascii="Arial" w:hAnsi="Arial" w:cs="Arial"/>
      <w:sz w:val="18"/>
      <w:szCs w:val="18"/>
    </w:rPr>
  </w:style>
  <w:style w:type="paragraph" w:customStyle="1" w:styleId="FeatureBox3">
    <w:name w:val="ŠFeature Box 3"/>
    <w:basedOn w:val="Normal"/>
    <w:next w:val="Normal"/>
    <w:uiPriority w:val="13"/>
    <w:qFormat/>
    <w:rsid w:val="00610063"/>
    <w:pPr>
      <w:pBdr>
        <w:top w:val="single" w:sz="24" w:space="10" w:color="FFB8C2"/>
        <w:left w:val="single" w:sz="24" w:space="10" w:color="FFB8C2"/>
        <w:bottom w:val="single" w:sz="24" w:space="10" w:color="FFB8C2"/>
        <w:right w:val="single" w:sz="24" w:space="10" w:color="FFB8C2"/>
      </w:pBdr>
      <w:shd w:val="clear" w:color="auto" w:fill="FFB8C2"/>
    </w:pPr>
  </w:style>
  <w:style w:type="table" w:styleId="TableGridLight">
    <w:name w:val="Grid Table Light"/>
    <w:basedOn w:val="TableNormal"/>
    <w:uiPriority w:val="40"/>
    <w:rsid w:val="005E2F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BA6C25"/>
    <w:pPr>
      <w:spacing w:after="0" w:line="240" w:lineRule="auto"/>
    </w:pPr>
    <w:rPr>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BA6C25"/>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
    <w:name w:val="Grid Table 4"/>
    <w:basedOn w:val="TableNormal"/>
    <w:uiPriority w:val="49"/>
    <w:rsid w:val="00B569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6">
    <w:name w:val="toc 6"/>
    <w:basedOn w:val="Normal"/>
    <w:next w:val="Normal"/>
    <w:autoRedefine/>
    <w:uiPriority w:val="39"/>
    <w:unhideWhenUsed/>
    <w:rsid w:val="00E82980"/>
    <w:pPr>
      <w:suppressAutoHyphens w:val="0"/>
      <w:spacing w:before="0" w:after="100" w:line="278" w:lineRule="auto"/>
      <w:ind w:left="1200"/>
    </w:pPr>
    <w:rPr>
      <w:rFonts w:asciiTheme="minorHAnsi" w:eastAsiaTheme="minorEastAsia" w:hAnsiTheme="minorHAnsi" w:cstheme="minorBidi"/>
      <w:kern w:val="2"/>
      <w:sz w:val="24"/>
      <w:lang w:eastAsia="en-AU"/>
      <w14:ligatures w14:val="standardContextual"/>
    </w:rPr>
  </w:style>
  <w:style w:type="paragraph" w:styleId="Revision">
    <w:name w:val="Revision"/>
    <w:hidden/>
    <w:uiPriority w:val="99"/>
    <w:semiHidden/>
    <w:rsid w:val="000747A8"/>
    <w:pPr>
      <w:spacing w:after="0" w:line="240" w:lineRule="auto"/>
    </w:pPr>
    <w:rPr>
      <w:rFonts w:ascii="Arial" w:hAnsi="Arial" w:cs="Arial"/>
      <w:sz w:val="24"/>
      <w:szCs w:val="24"/>
    </w:rPr>
  </w:style>
  <w:style w:type="paragraph" w:styleId="NormalWeb">
    <w:name w:val="Normal (Web)"/>
    <w:basedOn w:val="Normal"/>
    <w:uiPriority w:val="99"/>
    <w:semiHidden/>
    <w:unhideWhenUsed/>
    <w:rsid w:val="00B5698E"/>
    <w:pPr>
      <w:spacing w:before="100" w:beforeAutospacing="1" w:afterAutospacing="1" w:line="240" w:lineRule="auto"/>
    </w:pPr>
    <w:rPr>
      <w:rFonts w:ascii="Times New Roman" w:eastAsia="Times New Roman" w:hAnsi="Times New Roman" w:cs="Times New Roman"/>
      <w:lang w:eastAsia="en-AU"/>
    </w:rPr>
  </w:style>
  <w:style w:type="paragraph" w:styleId="TOC7">
    <w:name w:val="toc 7"/>
    <w:basedOn w:val="Normal"/>
    <w:next w:val="Normal"/>
    <w:autoRedefine/>
    <w:uiPriority w:val="39"/>
    <w:unhideWhenUsed/>
    <w:rsid w:val="00E82980"/>
    <w:pPr>
      <w:suppressAutoHyphens w:val="0"/>
      <w:spacing w:before="0" w:after="100" w:line="278" w:lineRule="auto"/>
      <w:ind w:left="1440"/>
    </w:pPr>
    <w:rPr>
      <w:rFonts w:asciiTheme="minorHAnsi" w:eastAsiaTheme="minorEastAsia" w:hAnsiTheme="minorHAnsi" w:cstheme="minorBidi"/>
      <w:kern w:val="2"/>
      <w:sz w:val="24"/>
      <w:lang w:eastAsia="en-AU"/>
      <w14:ligatures w14:val="standardContextual"/>
    </w:rPr>
  </w:style>
  <w:style w:type="paragraph" w:styleId="ListBullet3">
    <w:name w:val="List Bullet 3"/>
    <w:aliases w:val="ŠList Bullet 3"/>
    <w:basedOn w:val="Normal"/>
    <w:uiPriority w:val="10"/>
    <w:rsid w:val="00610063"/>
    <w:pPr>
      <w:numPr>
        <w:numId w:val="81"/>
      </w:numPr>
      <w:spacing w:before="120"/>
    </w:pPr>
  </w:style>
  <w:style w:type="paragraph" w:styleId="ListNumber3">
    <w:name w:val="List Number 3"/>
    <w:aliases w:val="ŠList Number 3"/>
    <w:basedOn w:val="ListBullet3"/>
    <w:uiPriority w:val="8"/>
    <w:rsid w:val="00610063"/>
    <w:pPr>
      <w:numPr>
        <w:ilvl w:val="2"/>
        <w:numId w:val="84"/>
      </w:numPr>
    </w:pPr>
  </w:style>
  <w:style w:type="character" w:styleId="PlaceholderText">
    <w:name w:val="Placeholder Text"/>
    <w:basedOn w:val="DefaultParagraphFont"/>
    <w:uiPriority w:val="99"/>
    <w:semiHidden/>
    <w:rsid w:val="00610063"/>
    <w:rPr>
      <w:color w:val="808080"/>
    </w:rPr>
  </w:style>
  <w:style w:type="character" w:customStyle="1" w:styleId="BoldItalic">
    <w:name w:val="ŠBold Italic"/>
    <w:basedOn w:val="DefaultParagraphFont"/>
    <w:uiPriority w:val="1"/>
    <w:qFormat/>
    <w:rsid w:val="00610063"/>
    <w:rPr>
      <w:b/>
      <w:i/>
      <w:iCs/>
    </w:rPr>
  </w:style>
  <w:style w:type="paragraph" w:customStyle="1" w:styleId="Documentname">
    <w:name w:val="ŠDocument name"/>
    <w:basedOn w:val="Normal"/>
    <w:next w:val="Normal"/>
    <w:uiPriority w:val="17"/>
    <w:qFormat/>
    <w:rsid w:val="00610063"/>
    <w:pPr>
      <w:pBdr>
        <w:bottom w:val="single" w:sz="8" w:space="10" w:color="D0CECE" w:themeColor="background2" w:themeShade="E6"/>
      </w:pBdr>
      <w:spacing w:before="0" w:after="240" w:line="276" w:lineRule="auto"/>
      <w:jc w:val="right"/>
    </w:pPr>
    <w:rPr>
      <w:bCs/>
      <w:sz w:val="18"/>
      <w:szCs w:val="18"/>
    </w:rPr>
  </w:style>
  <w:style w:type="paragraph" w:customStyle="1" w:styleId="FeatureBox4">
    <w:name w:val="ŠFeature Box 4"/>
    <w:basedOn w:val="FeatureBox2"/>
    <w:next w:val="Normal"/>
    <w:uiPriority w:val="14"/>
    <w:qFormat/>
    <w:rsid w:val="0061006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10063"/>
    <w:pPr>
      <w:keepNext/>
      <w:ind w:left="567" w:right="57"/>
    </w:pPr>
    <w:rPr>
      <w:szCs w:val="22"/>
    </w:rPr>
  </w:style>
  <w:style w:type="paragraph" w:customStyle="1" w:styleId="Subtitle0">
    <w:name w:val="ŠSubtitle"/>
    <w:basedOn w:val="Normal"/>
    <w:link w:val="SubtitleChar0"/>
    <w:uiPriority w:val="2"/>
    <w:qFormat/>
    <w:rsid w:val="00610063"/>
    <w:pPr>
      <w:spacing w:before="360"/>
    </w:pPr>
    <w:rPr>
      <w:color w:val="002664"/>
      <w:sz w:val="44"/>
      <w:szCs w:val="48"/>
    </w:rPr>
  </w:style>
  <w:style w:type="character" w:customStyle="1" w:styleId="SubtitleChar0">
    <w:name w:val="ŠSubtitle Char"/>
    <w:basedOn w:val="DefaultParagraphFont"/>
    <w:link w:val="Subtitle0"/>
    <w:uiPriority w:val="2"/>
    <w:rsid w:val="00610063"/>
    <w:rPr>
      <w:rFonts w:ascii="Arial" w:hAnsi="Arial" w:cs="Arial"/>
      <w:color w:val="002664"/>
      <w:sz w:val="44"/>
      <w:szCs w:val="48"/>
    </w:rPr>
  </w:style>
  <w:style w:type="paragraph" w:styleId="TOC8">
    <w:name w:val="toc 8"/>
    <w:basedOn w:val="Normal"/>
    <w:next w:val="Normal"/>
    <w:autoRedefine/>
    <w:uiPriority w:val="39"/>
    <w:unhideWhenUsed/>
    <w:rsid w:val="00E82980"/>
    <w:pPr>
      <w:suppressAutoHyphens w:val="0"/>
      <w:spacing w:before="0" w:after="100" w:line="278" w:lineRule="auto"/>
      <w:ind w:left="1680"/>
    </w:pPr>
    <w:rPr>
      <w:rFonts w:asciiTheme="minorHAnsi" w:eastAsiaTheme="minorEastAsia" w:hAnsiTheme="minorHAnsi" w:cstheme="minorBidi"/>
      <w:kern w:val="2"/>
      <w:sz w:val="24"/>
      <w:lang w:eastAsia="en-AU"/>
      <w14:ligatures w14:val="standardContextual"/>
    </w:rPr>
  </w:style>
  <w:style w:type="paragraph" w:styleId="TOC9">
    <w:name w:val="toc 9"/>
    <w:basedOn w:val="Normal"/>
    <w:next w:val="Normal"/>
    <w:autoRedefine/>
    <w:uiPriority w:val="39"/>
    <w:unhideWhenUsed/>
    <w:rsid w:val="00E82980"/>
    <w:pPr>
      <w:suppressAutoHyphens w:val="0"/>
      <w:spacing w:before="0" w:after="100" w:line="278" w:lineRule="auto"/>
      <w:ind w:left="1920"/>
    </w:pPr>
    <w:rPr>
      <w:rFonts w:asciiTheme="minorHAnsi" w:eastAsiaTheme="minorEastAsia" w:hAnsiTheme="minorHAnsi" w:cstheme="minorBidi"/>
      <w:kern w:val="2"/>
      <w:sz w:val="24"/>
      <w:lang w:eastAsia="en-AU"/>
      <w14:ligatures w14:val="standardContextual"/>
    </w:rPr>
  </w:style>
  <w:style w:type="paragraph" w:styleId="BalloonText">
    <w:name w:val="Balloon Text"/>
    <w:basedOn w:val="Normal"/>
    <w:link w:val="BalloonTextChar"/>
    <w:uiPriority w:val="99"/>
    <w:semiHidden/>
    <w:unhideWhenUsed/>
    <w:rsid w:val="0030264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264E"/>
    <w:rPr>
      <w:rFonts w:ascii="Segoe UI" w:hAnsi="Segoe UI" w:cs="Segoe UI"/>
      <w:sz w:val="18"/>
      <w:szCs w:val="18"/>
    </w:rPr>
  </w:style>
  <w:style w:type="table" w:styleId="PlainTable2">
    <w:name w:val="Plain Table 2"/>
    <w:basedOn w:val="TableNormal"/>
    <w:uiPriority w:val="42"/>
    <w:rsid w:val="006100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56654">
      <w:bodyDiv w:val="1"/>
      <w:marLeft w:val="0"/>
      <w:marRight w:val="0"/>
      <w:marTop w:val="0"/>
      <w:marBottom w:val="0"/>
      <w:divBdr>
        <w:top w:val="none" w:sz="0" w:space="0" w:color="auto"/>
        <w:left w:val="none" w:sz="0" w:space="0" w:color="auto"/>
        <w:bottom w:val="none" w:sz="0" w:space="0" w:color="auto"/>
        <w:right w:val="none" w:sz="0" w:space="0" w:color="auto"/>
      </w:divBdr>
    </w:div>
    <w:div w:id="31469576">
      <w:bodyDiv w:val="1"/>
      <w:marLeft w:val="0"/>
      <w:marRight w:val="0"/>
      <w:marTop w:val="0"/>
      <w:marBottom w:val="0"/>
      <w:divBdr>
        <w:top w:val="none" w:sz="0" w:space="0" w:color="auto"/>
        <w:left w:val="none" w:sz="0" w:space="0" w:color="auto"/>
        <w:bottom w:val="none" w:sz="0" w:space="0" w:color="auto"/>
        <w:right w:val="none" w:sz="0" w:space="0" w:color="auto"/>
      </w:divBdr>
      <w:divsChild>
        <w:div w:id="97649147">
          <w:marLeft w:val="720"/>
          <w:marRight w:val="0"/>
          <w:marTop w:val="0"/>
          <w:marBottom w:val="240"/>
          <w:divBdr>
            <w:top w:val="none" w:sz="0" w:space="0" w:color="auto"/>
            <w:left w:val="none" w:sz="0" w:space="0" w:color="auto"/>
            <w:bottom w:val="none" w:sz="0" w:space="0" w:color="auto"/>
            <w:right w:val="none" w:sz="0" w:space="0" w:color="auto"/>
          </w:divBdr>
        </w:div>
        <w:div w:id="714431449">
          <w:marLeft w:val="720"/>
          <w:marRight w:val="0"/>
          <w:marTop w:val="0"/>
          <w:marBottom w:val="240"/>
          <w:divBdr>
            <w:top w:val="none" w:sz="0" w:space="0" w:color="auto"/>
            <w:left w:val="none" w:sz="0" w:space="0" w:color="auto"/>
            <w:bottom w:val="none" w:sz="0" w:space="0" w:color="auto"/>
            <w:right w:val="none" w:sz="0" w:space="0" w:color="auto"/>
          </w:divBdr>
        </w:div>
        <w:div w:id="844827295">
          <w:marLeft w:val="720"/>
          <w:marRight w:val="0"/>
          <w:marTop w:val="0"/>
          <w:marBottom w:val="240"/>
          <w:divBdr>
            <w:top w:val="none" w:sz="0" w:space="0" w:color="auto"/>
            <w:left w:val="none" w:sz="0" w:space="0" w:color="auto"/>
            <w:bottom w:val="none" w:sz="0" w:space="0" w:color="auto"/>
            <w:right w:val="none" w:sz="0" w:space="0" w:color="auto"/>
          </w:divBdr>
        </w:div>
        <w:div w:id="916936075">
          <w:marLeft w:val="720"/>
          <w:marRight w:val="0"/>
          <w:marTop w:val="0"/>
          <w:marBottom w:val="240"/>
          <w:divBdr>
            <w:top w:val="none" w:sz="0" w:space="0" w:color="auto"/>
            <w:left w:val="none" w:sz="0" w:space="0" w:color="auto"/>
            <w:bottom w:val="none" w:sz="0" w:space="0" w:color="auto"/>
            <w:right w:val="none" w:sz="0" w:space="0" w:color="auto"/>
          </w:divBdr>
        </w:div>
      </w:divsChild>
    </w:div>
    <w:div w:id="44379438">
      <w:bodyDiv w:val="1"/>
      <w:marLeft w:val="0"/>
      <w:marRight w:val="0"/>
      <w:marTop w:val="0"/>
      <w:marBottom w:val="0"/>
      <w:divBdr>
        <w:top w:val="none" w:sz="0" w:space="0" w:color="auto"/>
        <w:left w:val="none" w:sz="0" w:space="0" w:color="auto"/>
        <w:bottom w:val="none" w:sz="0" w:space="0" w:color="auto"/>
        <w:right w:val="none" w:sz="0" w:space="0" w:color="auto"/>
      </w:divBdr>
    </w:div>
    <w:div w:id="57410068">
      <w:bodyDiv w:val="1"/>
      <w:marLeft w:val="0"/>
      <w:marRight w:val="0"/>
      <w:marTop w:val="0"/>
      <w:marBottom w:val="0"/>
      <w:divBdr>
        <w:top w:val="none" w:sz="0" w:space="0" w:color="auto"/>
        <w:left w:val="none" w:sz="0" w:space="0" w:color="auto"/>
        <w:bottom w:val="none" w:sz="0" w:space="0" w:color="auto"/>
        <w:right w:val="none" w:sz="0" w:space="0" w:color="auto"/>
      </w:divBdr>
    </w:div>
    <w:div w:id="73089270">
      <w:bodyDiv w:val="1"/>
      <w:marLeft w:val="0"/>
      <w:marRight w:val="0"/>
      <w:marTop w:val="0"/>
      <w:marBottom w:val="0"/>
      <w:divBdr>
        <w:top w:val="none" w:sz="0" w:space="0" w:color="auto"/>
        <w:left w:val="none" w:sz="0" w:space="0" w:color="auto"/>
        <w:bottom w:val="none" w:sz="0" w:space="0" w:color="auto"/>
        <w:right w:val="none" w:sz="0" w:space="0" w:color="auto"/>
      </w:divBdr>
    </w:div>
    <w:div w:id="87966744">
      <w:bodyDiv w:val="1"/>
      <w:marLeft w:val="0"/>
      <w:marRight w:val="0"/>
      <w:marTop w:val="0"/>
      <w:marBottom w:val="0"/>
      <w:divBdr>
        <w:top w:val="none" w:sz="0" w:space="0" w:color="auto"/>
        <w:left w:val="none" w:sz="0" w:space="0" w:color="auto"/>
        <w:bottom w:val="none" w:sz="0" w:space="0" w:color="auto"/>
        <w:right w:val="none" w:sz="0" w:space="0" w:color="auto"/>
      </w:divBdr>
      <w:divsChild>
        <w:div w:id="254284312">
          <w:marLeft w:val="547"/>
          <w:marRight w:val="0"/>
          <w:marTop w:val="240"/>
          <w:marBottom w:val="100"/>
          <w:divBdr>
            <w:top w:val="none" w:sz="0" w:space="0" w:color="auto"/>
            <w:left w:val="none" w:sz="0" w:space="0" w:color="auto"/>
            <w:bottom w:val="none" w:sz="0" w:space="0" w:color="auto"/>
            <w:right w:val="none" w:sz="0" w:space="0" w:color="auto"/>
          </w:divBdr>
        </w:div>
        <w:div w:id="355424522">
          <w:marLeft w:val="547"/>
          <w:marRight w:val="0"/>
          <w:marTop w:val="240"/>
          <w:marBottom w:val="100"/>
          <w:divBdr>
            <w:top w:val="none" w:sz="0" w:space="0" w:color="auto"/>
            <w:left w:val="none" w:sz="0" w:space="0" w:color="auto"/>
            <w:bottom w:val="none" w:sz="0" w:space="0" w:color="auto"/>
            <w:right w:val="none" w:sz="0" w:space="0" w:color="auto"/>
          </w:divBdr>
        </w:div>
        <w:div w:id="475728240">
          <w:marLeft w:val="547"/>
          <w:marRight w:val="0"/>
          <w:marTop w:val="240"/>
          <w:marBottom w:val="100"/>
          <w:divBdr>
            <w:top w:val="none" w:sz="0" w:space="0" w:color="auto"/>
            <w:left w:val="none" w:sz="0" w:space="0" w:color="auto"/>
            <w:bottom w:val="none" w:sz="0" w:space="0" w:color="auto"/>
            <w:right w:val="none" w:sz="0" w:space="0" w:color="auto"/>
          </w:divBdr>
        </w:div>
        <w:div w:id="808474725">
          <w:marLeft w:val="547"/>
          <w:marRight w:val="0"/>
          <w:marTop w:val="240"/>
          <w:marBottom w:val="100"/>
          <w:divBdr>
            <w:top w:val="none" w:sz="0" w:space="0" w:color="auto"/>
            <w:left w:val="none" w:sz="0" w:space="0" w:color="auto"/>
            <w:bottom w:val="none" w:sz="0" w:space="0" w:color="auto"/>
            <w:right w:val="none" w:sz="0" w:space="0" w:color="auto"/>
          </w:divBdr>
        </w:div>
      </w:divsChild>
    </w:div>
    <w:div w:id="97407903">
      <w:bodyDiv w:val="1"/>
      <w:marLeft w:val="0"/>
      <w:marRight w:val="0"/>
      <w:marTop w:val="0"/>
      <w:marBottom w:val="0"/>
      <w:divBdr>
        <w:top w:val="none" w:sz="0" w:space="0" w:color="auto"/>
        <w:left w:val="none" w:sz="0" w:space="0" w:color="auto"/>
        <w:bottom w:val="none" w:sz="0" w:space="0" w:color="auto"/>
        <w:right w:val="none" w:sz="0" w:space="0" w:color="auto"/>
      </w:divBdr>
    </w:div>
    <w:div w:id="124156866">
      <w:bodyDiv w:val="1"/>
      <w:marLeft w:val="0"/>
      <w:marRight w:val="0"/>
      <w:marTop w:val="0"/>
      <w:marBottom w:val="0"/>
      <w:divBdr>
        <w:top w:val="none" w:sz="0" w:space="0" w:color="auto"/>
        <w:left w:val="none" w:sz="0" w:space="0" w:color="auto"/>
        <w:bottom w:val="none" w:sz="0" w:space="0" w:color="auto"/>
        <w:right w:val="none" w:sz="0" w:space="0" w:color="auto"/>
      </w:divBdr>
      <w:divsChild>
        <w:div w:id="1943487116">
          <w:marLeft w:val="720"/>
          <w:marRight w:val="0"/>
          <w:marTop w:val="0"/>
          <w:marBottom w:val="240"/>
          <w:divBdr>
            <w:top w:val="none" w:sz="0" w:space="0" w:color="auto"/>
            <w:left w:val="none" w:sz="0" w:space="0" w:color="auto"/>
            <w:bottom w:val="none" w:sz="0" w:space="0" w:color="auto"/>
            <w:right w:val="none" w:sz="0" w:space="0" w:color="auto"/>
          </w:divBdr>
        </w:div>
        <w:div w:id="2023236247">
          <w:marLeft w:val="720"/>
          <w:marRight w:val="0"/>
          <w:marTop w:val="0"/>
          <w:marBottom w:val="240"/>
          <w:divBdr>
            <w:top w:val="none" w:sz="0" w:space="0" w:color="auto"/>
            <w:left w:val="none" w:sz="0" w:space="0" w:color="auto"/>
            <w:bottom w:val="none" w:sz="0" w:space="0" w:color="auto"/>
            <w:right w:val="none" w:sz="0" w:space="0" w:color="auto"/>
          </w:divBdr>
        </w:div>
        <w:div w:id="2037728333">
          <w:marLeft w:val="720"/>
          <w:marRight w:val="0"/>
          <w:marTop w:val="0"/>
          <w:marBottom w:val="240"/>
          <w:divBdr>
            <w:top w:val="none" w:sz="0" w:space="0" w:color="auto"/>
            <w:left w:val="none" w:sz="0" w:space="0" w:color="auto"/>
            <w:bottom w:val="none" w:sz="0" w:space="0" w:color="auto"/>
            <w:right w:val="none" w:sz="0" w:space="0" w:color="auto"/>
          </w:divBdr>
        </w:div>
      </w:divsChild>
    </w:div>
    <w:div w:id="151063865">
      <w:bodyDiv w:val="1"/>
      <w:marLeft w:val="0"/>
      <w:marRight w:val="0"/>
      <w:marTop w:val="0"/>
      <w:marBottom w:val="0"/>
      <w:divBdr>
        <w:top w:val="none" w:sz="0" w:space="0" w:color="auto"/>
        <w:left w:val="none" w:sz="0" w:space="0" w:color="auto"/>
        <w:bottom w:val="none" w:sz="0" w:space="0" w:color="auto"/>
        <w:right w:val="none" w:sz="0" w:space="0" w:color="auto"/>
      </w:divBdr>
    </w:div>
    <w:div w:id="161360806">
      <w:bodyDiv w:val="1"/>
      <w:marLeft w:val="0"/>
      <w:marRight w:val="0"/>
      <w:marTop w:val="0"/>
      <w:marBottom w:val="0"/>
      <w:divBdr>
        <w:top w:val="none" w:sz="0" w:space="0" w:color="auto"/>
        <w:left w:val="none" w:sz="0" w:space="0" w:color="auto"/>
        <w:bottom w:val="none" w:sz="0" w:space="0" w:color="auto"/>
        <w:right w:val="none" w:sz="0" w:space="0" w:color="auto"/>
      </w:divBdr>
    </w:div>
    <w:div w:id="199828384">
      <w:bodyDiv w:val="1"/>
      <w:marLeft w:val="0"/>
      <w:marRight w:val="0"/>
      <w:marTop w:val="0"/>
      <w:marBottom w:val="0"/>
      <w:divBdr>
        <w:top w:val="none" w:sz="0" w:space="0" w:color="auto"/>
        <w:left w:val="none" w:sz="0" w:space="0" w:color="auto"/>
        <w:bottom w:val="none" w:sz="0" w:space="0" w:color="auto"/>
        <w:right w:val="none" w:sz="0" w:space="0" w:color="auto"/>
      </w:divBdr>
    </w:div>
    <w:div w:id="200635670">
      <w:bodyDiv w:val="1"/>
      <w:marLeft w:val="0"/>
      <w:marRight w:val="0"/>
      <w:marTop w:val="0"/>
      <w:marBottom w:val="0"/>
      <w:divBdr>
        <w:top w:val="none" w:sz="0" w:space="0" w:color="auto"/>
        <w:left w:val="none" w:sz="0" w:space="0" w:color="auto"/>
        <w:bottom w:val="none" w:sz="0" w:space="0" w:color="auto"/>
        <w:right w:val="none" w:sz="0" w:space="0" w:color="auto"/>
      </w:divBdr>
    </w:div>
    <w:div w:id="202988520">
      <w:bodyDiv w:val="1"/>
      <w:marLeft w:val="0"/>
      <w:marRight w:val="0"/>
      <w:marTop w:val="0"/>
      <w:marBottom w:val="0"/>
      <w:divBdr>
        <w:top w:val="none" w:sz="0" w:space="0" w:color="auto"/>
        <w:left w:val="none" w:sz="0" w:space="0" w:color="auto"/>
        <w:bottom w:val="none" w:sz="0" w:space="0" w:color="auto"/>
        <w:right w:val="none" w:sz="0" w:space="0" w:color="auto"/>
      </w:divBdr>
    </w:div>
    <w:div w:id="215548624">
      <w:bodyDiv w:val="1"/>
      <w:marLeft w:val="0"/>
      <w:marRight w:val="0"/>
      <w:marTop w:val="0"/>
      <w:marBottom w:val="0"/>
      <w:divBdr>
        <w:top w:val="none" w:sz="0" w:space="0" w:color="auto"/>
        <w:left w:val="none" w:sz="0" w:space="0" w:color="auto"/>
        <w:bottom w:val="none" w:sz="0" w:space="0" w:color="auto"/>
        <w:right w:val="none" w:sz="0" w:space="0" w:color="auto"/>
      </w:divBdr>
    </w:div>
    <w:div w:id="238444258">
      <w:bodyDiv w:val="1"/>
      <w:marLeft w:val="0"/>
      <w:marRight w:val="0"/>
      <w:marTop w:val="0"/>
      <w:marBottom w:val="0"/>
      <w:divBdr>
        <w:top w:val="none" w:sz="0" w:space="0" w:color="auto"/>
        <w:left w:val="none" w:sz="0" w:space="0" w:color="auto"/>
        <w:bottom w:val="none" w:sz="0" w:space="0" w:color="auto"/>
        <w:right w:val="none" w:sz="0" w:space="0" w:color="auto"/>
      </w:divBdr>
    </w:div>
    <w:div w:id="252714387">
      <w:bodyDiv w:val="1"/>
      <w:marLeft w:val="0"/>
      <w:marRight w:val="0"/>
      <w:marTop w:val="0"/>
      <w:marBottom w:val="0"/>
      <w:divBdr>
        <w:top w:val="none" w:sz="0" w:space="0" w:color="auto"/>
        <w:left w:val="none" w:sz="0" w:space="0" w:color="auto"/>
        <w:bottom w:val="none" w:sz="0" w:space="0" w:color="auto"/>
        <w:right w:val="none" w:sz="0" w:space="0" w:color="auto"/>
      </w:divBdr>
    </w:div>
    <w:div w:id="265164173">
      <w:bodyDiv w:val="1"/>
      <w:marLeft w:val="0"/>
      <w:marRight w:val="0"/>
      <w:marTop w:val="0"/>
      <w:marBottom w:val="0"/>
      <w:divBdr>
        <w:top w:val="none" w:sz="0" w:space="0" w:color="auto"/>
        <w:left w:val="none" w:sz="0" w:space="0" w:color="auto"/>
        <w:bottom w:val="none" w:sz="0" w:space="0" w:color="auto"/>
        <w:right w:val="none" w:sz="0" w:space="0" w:color="auto"/>
      </w:divBdr>
    </w:div>
    <w:div w:id="348603360">
      <w:bodyDiv w:val="1"/>
      <w:marLeft w:val="0"/>
      <w:marRight w:val="0"/>
      <w:marTop w:val="0"/>
      <w:marBottom w:val="0"/>
      <w:divBdr>
        <w:top w:val="none" w:sz="0" w:space="0" w:color="auto"/>
        <w:left w:val="none" w:sz="0" w:space="0" w:color="auto"/>
        <w:bottom w:val="none" w:sz="0" w:space="0" w:color="auto"/>
        <w:right w:val="none" w:sz="0" w:space="0" w:color="auto"/>
      </w:divBdr>
    </w:div>
    <w:div w:id="376318836">
      <w:bodyDiv w:val="1"/>
      <w:marLeft w:val="0"/>
      <w:marRight w:val="0"/>
      <w:marTop w:val="0"/>
      <w:marBottom w:val="0"/>
      <w:divBdr>
        <w:top w:val="none" w:sz="0" w:space="0" w:color="auto"/>
        <w:left w:val="none" w:sz="0" w:space="0" w:color="auto"/>
        <w:bottom w:val="none" w:sz="0" w:space="0" w:color="auto"/>
        <w:right w:val="none" w:sz="0" w:space="0" w:color="auto"/>
      </w:divBdr>
      <w:divsChild>
        <w:div w:id="203713160">
          <w:marLeft w:val="0"/>
          <w:marRight w:val="0"/>
          <w:marTop w:val="0"/>
          <w:marBottom w:val="0"/>
          <w:divBdr>
            <w:top w:val="none" w:sz="0" w:space="0" w:color="auto"/>
            <w:left w:val="none" w:sz="0" w:space="0" w:color="auto"/>
            <w:bottom w:val="none" w:sz="0" w:space="0" w:color="auto"/>
            <w:right w:val="none" w:sz="0" w:space="0" w:color="auto"/>
          </w:divBdr>
          <w:divsChild>
            <w:div w:id="1604066323">
              <w:marLeft w:val="0"/>
              <w:marRight w:val="0"/>
              <w:marTop w:val="0"/>
              <w:marBottom w:val="0"/>
              <w:divBdr>
                <w:top w:val="none" w:sz="0" w:space="0" w:color="auto"/>
                <w:left w:val="none" w:sz="0" w:space="0" w:color="auto"/>
                <w:bottom w:val="none" w:sz="0" w:space="0" w:color="auto"/>
                <w:right w:val="none" w:sz="0" w:space="0" w:color="auto"/>
              </w:divBdr>
            </w:div>
          </w:divsChild>
        </w:div>
        <w:div w:id="229730391">
          <w:marLeft w:val="0"/>
          <w:marRight w:val="0"/>
          <w:marTop w:val="0"/>
          <w:marBottom w:val="0"/>
          <w:divBdr>
            <w:top w:val="none" w:sz="0" w:space="0" w:color="auto"/>
            <w:left w:val="none" w:sz="0" w:space="0" w:color="auto"/>
            <w:bottom w:val="none" w:sz="0" w:space="0" w:color="auto"/>
            <w:right w:val="none" w:sz="0" w:space="0" w:color="auto"/>
          </w:divBdr>
          <w:divsChild>
            <w:div w:id="591815904">
              <w:marLeft w:val="0"/>
              <w:marRight w:val="0"/>
              <w:marTop w:val="0"/>
              <w:marBottom w:val="0"/>
              <w:divBdr>
                <w:top w:val="none" w:sz="0" w:space="0" w:color="auto"/>
                <w:left w:val="none" w:sz="0" w:space="0" w:color="auto"/>
                <w:bottom w:val="none" w:sz="0" w:space="0" w:color="auto"/>
                <w:right w:val="none" w:sz="0" w:space="0" w:color="auto"/>
              </w:divBdr>
            </w:div>
          </w:divsChild>
        </w:div>
        <w:div w:id="370569313">
          <w:marLeft w:val="0"/>
          <w:marRight w:val="0"/>
          <w:marTop w:val="0"/>
          <w:marBottom w:val="0"/>
          <w:divBdr>
            <w:top w:val="none" w:sz="0" w:space="0" w:color="auto"/>
            <w:left w:val="none" w:sz="0" w:space="0" w:color="auto"/>
            <w:bottom w:val="none" w:sz="0" w:space="0" w:color="auto"/>
            <w:right w:val="none" w:sz="0" w:space="0" w:color="auto"/>
          </w:divBdr>
          <w:divsChild>
            <w:div w:id="1985968417">
              <w:marLeft w:val="0"/>
              <w:marRight w:val="0"/>
              <w:marTop w:val="0"/>
              <w:marBottom w:val="0"/>
              <w:divBdr>
                <w:top w:val="none" w:sz="0" w:space="0" w:color="auto"/>
                <w:left w:val="none" w:sz="0" w:space="0" w:color="auto"/>
                <w:bottom w:val="none" w:sz="0" w:space="0" w:color="auto"/>
                <w:right w:val="none" w:sz="0" w:space="0" w:color="auto"/>
              </w:divBdr>
            </w:div>
          </w:divsChild>
        </w:div>
        <w:div w:id="1901138486">
          <w:marLeft w:val="0"/>
          <w:marRight w:val="0"/>
          <w:marTop w:val="0"/>
          <w:marBottom w:val="0"/>
          <w:divBdr>
            <w:top w:val="none" w:sz="0" w:space="0" w:color="auto"/>
            <w:left w:val="none" w:sz="0" w:space="0" w:color="auto"/>
            <w:bottom w:val="none" w:sz="0" w:space="0" w:color="auto"/>
            <w:right w:val="none" w:sz="0" w:space="0" w:color="auto"/>
          </w:divBdr>
          <w:divsChild>
            <w:div w:id="180592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09159">
      <w:bodyDiv w:val="1"/>
      <w:marLeft w:val="0"/>
      <w:marRight w:val="0"/>
      <w:marTop w:val="0"/>
      <w:marBottom w:val="0"/>
      <w:divBdr>
        <w:top w:val="none" w:sz="0" w:space="0" w:color="auto"/>
        <w:left w:val="none" w:sz="0" w:space="0" w:color="auto"/>
        <w:bottom w:val="none" w:sz="0" w:space="0" w:color="auto"/>
        <w:right w:val="none" w:sz="0" w:space="0" w:color="auto"/>
      </w:divBdr>
    </w:div>
    <w:div w:id="470754094">
      <w:bodyDiv w:val="1"/>
      <w:marLeft w:val="0"/>
      <w:marRight w:val="0"/>
      <w:marTop w:val="0"/>
      <w:marBottom w:val="0"/>
      <w:divBdr>
        <w:top w:val="none" w:sz="0" w:space="0" w:color="auto"/>
        <w:left w:val="none" w:sz="0" w:space="0" w:color="auto"/>
        <w:bottom w:val="none" w:sz="0" w:space="0" w:color="auto"/>
        <w:right w:val="none" w:sz="0" w:space="0" w:color="auto"/>
      </w:divBdr>
    </w:div>
    <w:div w:id="485711819">
      <w:bodyDiv w:val="1"/>
      <w:marLeft w:val="0"/>
      <w:marRight w:val="0"/>
      <w:marTop w:val="0"/>
      <w:marBottom w:val="0"/>
      <w:divBdr>
        <w:top w:val="none" w:sz="0" w:space="0" w:color="auto"/>
        <w:left w:val="none" w:sz="0" w:space="0" w:color="auto"/>
        <w:bottom w:val="none" w:sz="0" w:space="0" w:color="auto"/>
        <w:right w:val="none" w:sz="0" w:space="0" w:color="auto"/>
      </w:divBdr>
    </w:div>
    <w:div w:id="486627975">
      <w:bodyDiv w:val="1"/>
      <w:marLeft w:val="0"/>
      <w:marRight w:val="0"/>
      <w:marTop w:val="0"/>
      <w:marBottom w:val="0"/>
      <w:divBdr>
        <w:top w:val="none" w:sz="0" w:space="0" w:color="auto"/>
        <w:left w:val="none" w:sz="0" w:space="0" w:color="auto"/>
        <w:bottom w:val="none" w:sz="0" w:space="0" w:color="auto"/>
        <w:right w:val="none" w:sz="0" w:space="0" w:color="auto"/>
      </w:divBdr>
    </w:div>
    <w:div w:id="489441990">
      <w:bodyDiv w:val="1"/>
      <w:marLeft w:val="0"/>
      <w:marRight w:val="0"/>
      <w:marTop w:val="0"/>
      <w:marBottom w:val="0"/>
      <w:divBdr>
        <w:top w:val="none" w:sz="0" w:space="0" w:color="auto"/>
        <w:left w:val="none" w:sz="0" w:space="0" w:color="auto"/>
        <w:bottom w:val="none" w:sz="0" w:space="0" w:color="auto"/>
        <w:right w:val="none" w:sz="0" w:space="0" w:color="auto"/>
      </w:divBdr>
    </w:div>
    <w:div w:id="556018528">
      <w:bodyDiv w:val="1"/>
      <w:marLeft w:val="0"/>
      <w:marRight w:val="0"/>
      <w:marTop w:val="0"/>
      <w:marBottom w:val="0"/>
      <w:divBdr>
        <w:top w:val="none" w:sz="0" w:space="0" w:color="auto"/>
        <w:left w:val="none" w:sz="0" w:space="0" w:color="auto"/>
        <w:bottom w:val="none" w:sz="0" w:space="0" w:color="auto"/>
        <w:right w:val="none" w:sz="0" w:space="0" w:color="auto"/>
      </w:divBdr>
    </w:div>
    <w:div w:id="566955858">
      <w:bodyDiv w:val="1"/>
      <w:marLeft w:val="0"/>
      <w:marRight w:val="0"/>
      <w:marTop w:val="0"/>
      <w:marBottom w:val="0"/>
      <w:divBdr>
        <w:top w:val="none" w:sz="0" w:space="0" w:color="auto"/>
        <w:left w:val="none" w:sz="0" w:space="0" w:color="auto"/>
        <w:bottom w:val="none" w:sz="0" w:space="0" w:color="auto"/>
        <w:right w:val="none" w:sz="0" w:space="0" w:color="auto"/>
      </w:divBdr>
    </w:div>
    <w:div w:id="582225312">
      <w:bodyDiv w:val="1"/>
      <w:marLeft w:val="0"/>
      <w:marRight w:val="0"/>
      <w:marTop w:val="0"/>
      <w:marBottom w:val="0"/>
      <w:divBdr>
        <w:top w:val="none" w:sz="0" w:space="0" w:color="auto"/>
        <w:left w:val="none" w:sz="0" w:space="0" w:color="auto"/>
        <w:bottom w:val="none" w:sz="0" w:space="0" w:color="auto"/>
        <w:right w:val="none" w:sz="0" w:space="0" w:color="auto"/>
      </w:divBdr>
    </w:div>
    <w:div w:id="583758727">
      <w:bodyDiv w:val="1"/>
      <w:marLeft w:val="0"/>
      <w:marRight w:val="0"/>
      <w:marTop w:val="0"/>
      <w:marBottom w:val="0"/>
      <w:divBdr>
        <w:top w:val="none" w:sz="0" w:space="0" w:color="auto"/>
        <w:left w:val="none" w:sz="0" w:space="0" w:color="auto"/>
        <w:bottom w:val="none" w:sz="0" w:space="0" w:color="auto"/>
        <w:right w:val="none" w:sz="0" w:space="0" w:color="auto"/>
      </w:divBdr>
    </w:div>
    <w:div w:id="622417789">
      <w:bodyDiv w:val="1"/>
      <w:marLeft w:val="0"/>
      <w:marRight w:val="0"/>
      <w:marTop w:val="0"/>
      <w:marBottom w:val="0"/>
      <w:divBdr>
        <w:top w:val="none" w:sz="0" w:space="0" w:color="auto"/>
        <w:left w:val="none" w:sz="0" w:space="0" w:color="auto"/>
        <w:bottom w:val="none" w:sz="0" w:space="0" w:color="auto"/>
        <w:right w:val="none" w:sz="0" w:space="0" w:color="auto"/>
      </w:divBdr>
    </w:div>
    <w:div w:id="628783447">
      <w:bodyDiv w:val="1"/>
      <w:marLeft w:val="0"/>
      <w:marRight w:val="0"/>
      <w:marTop w:val="0"/>
      <w:marBottom w:val="0"/>
      <w:divBdr>
        <w:top w:val="none" w:sz="0" w:space="0" w:color="auto"/>
        <w:left w:val="none" w:sz="0" w:space="0" w:color="auto"/>
        <w:bottom w:val="none" w:sz="0" w:space="0" w:color="auto"/>
        <w:right w:val="none" w:sz="0" w:space="0" w:color="auto"/>
      </w:divBdr>
    </w:div>
    <w:div w:id="636490498">
      <w:bodyDiv w:val="1"/>
      <w:marLeft w:val="0"/>
      <w:marRight w:val="0"/>
      <w:marTop w:val="0"/>
      <w:marBottom w:val="0"/>
      <w:divBdr>
        <w:top w:val="none" w:sz="0" w:space="0" w:color="auto"/>
        <w:left w:val="none" w:sz="0" w:space="0" w:color="auto"/>
        <w:bottom w:val="none" w:sz="0" w:space="0" w:color="auto"/>
        <w:right w:val="none" w:sz="0" w:space="0" w:color="auto"/>
      </w:divBdr>
      <w:divsChild>
        <w:div w:id="17587938">
          <w:marLeft w:val="0"/>
          <w:marRight w:val="0"/>
          <w:marTop w:val="0"/>
          <w:marBottom w:val="0"/>
          <w:divBdr>
            <w:top w:val="none" w:sz="0" w:space="0" w:color="auto"/>
            <w:left w:val="none" w:sz="0" w:space="0" w:color="auto"/>
            <w:bottom w:val="none" w:sz="0" w:space="0" w:color="auto"/>
            <w:right w:val="none" w:sz="0" w:space="0" w:color="auto"/>
          </w:divBdr>
        </w:div>
        <w:div w:id="442768594">
          <w:marLeft w:val="0"/>
          <w:marRight w:val="0"/>
          <w:marTop w:val="0"/>
          <w:marBottom w:val="0"/>
          <w:divBdr>
            <w:top w:val="none" w:sz="0" w:space="0" w:color="auto"/>
            <w:left w:val="none" w:sz="0" w:space="0" w:color="auto"/>
            <w:bottom w:val="none" w:sz="0" w:space="0" w:color="auto"/>
            <w:right w:val="none" w:sz="0" w:space="0" w:color="auto"/>
          </w:divBdr>
        </w:div>
        <w:div w:id="543441402">
          <w:marLeft w:val="0"/>
          <w:marRight w:val="0"/>
          <w:marTop w:val="0"/>
          <w:marBottom w:val="0"/>
          <w:divBdr>
            <w:top w:val="none" w:sz="0" w:space="0" w:color="auto"/>
            <w:left w:val="none" w:sz="0" w:space="0" w:color="auto"/>
            <w:bottom w:val="none" w:sz="0" w:space="0" w:color="auto"/>
            <w:right w:val="none" w:sz="0" w:space="0" w:color="auto"/>
          </w:divBdr>
        </w:div>
        <w:div w:id="1019701450">
          <w:marLeft w:val="0"/>
          <w:marRight w:val="0"/>
          <w:marTop w:val="0"/>
          <w:marBottom w:val="0"/>
          <w:divBdr>
            <w:top w:val="none" w:sz="0" w:space="0" w:color="auto"/>
            <w:left w:val="none" w:sz="0" w:space="0" w:color="auto"/>
            <w:bottom w:val="none" w:sz="0" w:space="0" w:color="auto"/>
            <w:right w:val="none" w:sz="0" w:space="0" w:color="auto"/>
          </w:divBdr>
        </w:div>
        <w:div w:id="1156729562">
          <w:marLeft w:val="0"/>
          <w:marRight w:val="0"/>
          <w:marTop w:val="0"/>
          <w:marBottom w:val="0"/>
          <w:divBdr>
            <w:top w:val="none" w:sz="0" w:space="0" w:color="auto"/>
            <w:left w:val="none" w:sz="0" w:space="0" w:color="auto"/>
            <w:bottom w:val="none" w:sz="0" w:space="0" w:color="auto"/>
            <w:right w:val="none" w:sz="0" w:space="0" w:color="auto"/>
          </w:divBdr>
        </w:div>
        <w:div w:id="1202325598">
          <w:marLeft w:val="0"/>
          <w:marRight w:val="0"/>
          <w:marTop w:val="0"/>
          <w:marBottom w:val="0"/>
          <w:divBdr>
            <w:top w:val="none" w:sz="0" w:space="0" w:color="auto"/>
            <w:left w:val="none" w:sz="0" w:space="0" w:color="auto"/>
            <w:bottom w:val="none" w:sz="0" w:space="0" w:color="auto"/>
            <w:right w:val="none" w:sz="0" w:space="0" w:color="auto"/>
          </w:divBdr>
        </w:div>
        <w:div w:id="2142532584">
          <w:marLeft w:val="0"/>
          <w:marRight w:val="0"/>
          <w:marTop w:val="0"/>
          <w:marBottom w:val="0"/>
          <w:divBdr>
            <w:top w:val="none" w:sz="0" w:space="0" w:color="auto"/>
            <w:left w:val="none" w:sz="0" w:space="0" w:color="auto"/>
            <w:bottom w:val="none" w:sz="0" w:space="0" w:color="auto"/>
            <w:right w:val="none" w:sz="0" w:space="0" w:color="auto"/>
          </w:divBdr>
        </w:div>
      </w:divsChild>
    </w:div>
    <w:div w:id="642464700">
      <w:bodyDiv w:val="1"/>
      <w:marLeft w:val="0"/>
      <w:marRight w:val="0"/>
      <w:marTop w:val="0"/>
      <w:marBottom w:val="0"/>
      <w:divBdr>
        <w:top w:val="none" w:sz="0" w:space="0" w:color="auto"/>
        <w:left w:val="none" w:sz="0" w:space="0" w:color="auto"/>
        <w:bottom w:val="none" w:sz="0" w:space="0" w:color="auto"/>
        <w:right w:val="none" w:sz="0" w:space="0" w:color="auto"/>
      </w:divBdr>
    </w:div>
    <w:div w:id="668141179">
      <w:bodyDiv w:val="1"/>
      <w:marLeft w:val="0"/>
      <w:marRight w:val="0"/>
      <w:marTop w:val="0"/>
      <w:marBottom w:val="0"/>
      <w:divBdr>
        <w:top w:val="none" w:sz="0" w:space="0" w:color="auto"/>
        <w:left w:val="none" w:sz="0" w:space="0" w:color="auto"/>
        <w:bottom w:val="none" w:sz="0" w:space="0" w:color="auto"/>
        <w:right w:val="none" w:sz="0" w:space="0" w:color="auto"/>
      </w:divBdr>
    </w:div>
    <w:div w:id="690642900">
      <w:bodyDiv w:val="1"/>
      <w:marLeft w:val="0"/>
      <w:marRight w:val="0"/>
      <w:marTop w:val="0"/>
      <w:marBottom w:val="0"/>
      <w:divBdr>
        <w:top w:val="none" w:sz="0" w:space="0" w:color="auto"/>
        <w:left w:val="none" w:sz="0" w:space="0" w:color="auto"/>
        <w:bottom w:val="none" w:sz="0" w:space="0" w:color="auto"/>
        <w:right w:val="none" w:sz="0" w:space="0" w:color="auto"/>
      </w:divBdr>
    </w:div>
    <w:div w:id="693116543">
      <w:bodyDiv w:val="1"/>
      <w:marLeft w:val="0"/>
      <w:marRight w:val="0"/>
      <w:marTop w:val="0"/>
      <w:marBottom w:val="0"/>
      <w:divBdr>
        <w:top w:val="none" w:sz="0" w:space="0" w:color="auto"/>
        <w:left w:val="none" w:sz="0" w:space="0" w:color="auto"/>
        <w:bottom w:val="none" w:sz="0" w:space="0" w:color="auto"/>
        <w:right w:val="none" w:sz="0" w:space="0" w:color="auto"/>
      </w:divBdr>
    </w:div>
    <w:div w:id="704446934">
      <w:bodyDiv w:val="1"/>
      <w:marLeft w:val="0"/>
      <w:marRight w:val="0"/>
      <w:marTop w:val="0"/>
      <w:marBottom w:val="0"/>
      <w:divBdr>
        <w:top w:val="none" w:sz="0" w:space="0" w:color="auto"/>
        <w:left w:val="none" w:sz="0" w:space="0" w:color="auto"/>
        <w:bottom w:val="none" w:sz="0" w:space="0" w:color="auto"/>
        <w:right w:val="none" w:sz="0" w:space="0" w:color="auto"/>
      </w:divBdr>
      <w:divsChild>
        <w:div w:id="760953096">
          <w:marLeft w:val="0"/>
          <w:marRight w:val="0"/>
          <w:marTop w:val="0"/>
          <w:marBottom w:val="0"/>
          <w:divBdr>
            <w:top w:val="none" w:sz="0" w:space="0" w:color="auto"/>
            <w:left w:val="none" w:sz="0" w:space="0" w:color="auto"/>
            <w:bottom w:val="none" w:sz="0" w:space="0" w:color="auto"/>
            <w:right w:val="none" w:sz="0" w:space="0" w:color="auto"/>
          </w:divBdr>
          <w:divsChild>
            <w:div w:id="2077705449">
              <w:marLeft w:val="0"/>
              <w:marRight w:val="0"/>
              <w:marTop w:val="0"/>
              <w:marBottom w:val="0"/>
              <w:divBdr>
                <w:top w:val="none" w:sz="0" w:space="0" w:color="auto"/>
                <w:left w:val="none" w:sz="0" w:space="0" w:color="auto"/>
                <w:bottom w:val="none" w:sz="0" w:space="0" w:color="auto"/>
                <w:right w:val="none" w:sz="0" w:space="0" w:color="auto"/>
              </w:divBdr>
              <w:divsChild>
                <w:div w:id="11588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46931">
          <w:marLeft w:val="0"/>
          <w:marRight w:val="0"/>
          <w:marTop w:val="0"/>
          <w:marBottom w:val="0"/>
          <w:divBdr>
            <w:top w:val="none" w:sz="0" w:space="0" w:color="auto"/>
            <w:left w:val="none" w:sz="0" w:space="0" w:color="auto"/>
            <w:bottom w:val="none" w:sz="0" w:space="0" w:color="auto"/>
            <w:right w:val="none" w:sz="0" w:space="0" w:color="auto"/>
          </w:divBdr>
          <w:divsChild>
            <w:div w:id="1750229351">
              <w:marLeft w:val="0"/>
              <w:marRight w:val="0"/>
              <w:marTop w:val="0"/>
              <w:marBottom w:val="0"/>
              <w:divBdr>
                <w:top w:val="none" w:sz="0" w:space="0" w:color="auto"/>
                <w:left w:val="none" w:sz="0" w:space="0" w:color="auto"/>
                <w:bottom w:val="none" w:sz="0" w:space="0" w:color="auto"/>
                <w:right w:val="none" w:sz="0" w:space="0" w:color="auto"/>
              </w:divBdr>
              <w:divsChild>
                <w:div w:id="183410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2802">
          <w:marLeft w:val="0"/>
          <w:marRight w:val="0"/>
          <w:marTop w:val="0"/>
          <w:marBottom w:val="0"/>
          <w:divBdr>
            <w:top w:val="none" w:sz="0" w:space="0" w:color="auto"/>
            <w:left w:val="none" w:sz="0" w:space="0" w:color="auto"/>
            <w:bottom w:val="none" w:sz="0" w:space="0" w:color="auto"/>
            <w:right w:val="none" w:sz="0" w:space="0" w:color="auto"/>
          </w:divBdr>
          <w:divsChild>
            <w:div w:id="1489904451">
              <w:marLeft w:val="0"/>
              <w:marRight w:val="0"/>
              <w:marTop w:val="0"/>
              <w:marBottom w:val="0"/>
              <w:divBdr>
                <w:top w:val="none" w:sz="0" w:space="0" w:color="auto"/>
                <w:left w:val="none" w:sz="0" w:space="0" w:color="auto"/>
                <w:bottom w:val="none" w:sz="0" w:space="0" w:color="auto"/>
                <w:right w:val="none" w:sz="0" w:space="0" w:color="auto"/>
              </w:divBdr>
              <w:divsChild>
                <w:div w:id="12507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30743">
      <w:bodyDiv w:val="1"/>
      <w:marLeft w:val="0"/>
      <w:marRight w:val="0"/>
      <w:marTop w:val="0"/>
      <w:marBottom w:val="0"/>
      <w:divBdr>
        <w:top w:val="none" w:sz="0" w:space="0" w:color="auto"/>
        <w:left w:val="none" w:sz="0" w:space="0" w:color="auto"/>
        <w:bottom w:val="none" w:sz="0" w:space="0" w:color="auto"/>
        <w:right w:val="none" w:sz="0" w:space="0" w:color="auto"/>
      </w:divBdr>
    </w:div>
    <w:div w:id="718630222">
      <w:bodyDiv w:val="1"/>
      <w:marLeft w:val="0"/>
      <w:marRight w:val="0"/>
      <w:marTop w:val="0"/>
      <w:marBottom w:val="0"/>
      <w:divBdr>
        <w:top w:val="none" w:sz="0" w:space="0" w:color="auto"/>
        <w:left w:val="none" w:sz="0" w:space="0" w:color="auto"/>
        <w:bottom w:val="none" w:sz="0" w:space="0" w:color="auto"/>
        <w:right w:val="none" w:sz="0" w:space="0" w:color="auto"/>
      </w:divBdr>
      <w:divsChild>
        <w:div w:id="223302323">
          <w:marLeft w:val="0"/>
          <w:marRight w:val="0"/>
          <w:marTop w:val="0"/>
          <w:marBottom w:val="0"/>
          <w:divBdr>
            <w:top w:val="none" w:sz="0" w:space="0" w:color="auto"/>
            <w:left w:val="none" w:sz="0" w:space="0" w:color="auto"/>
            <w:bottom w:val="none" w:sz="0" w:space="0" w:color="auto"/>
            <w:right w:val="none" w:sz="0" w:space="0" w:color="auto"/>
          </w:divBdr>
          <w:divsChild>
            <w:div w:id="207382746">
              <w:marLeft w:val="0"/>
              <w:marRight w:val="0"/>
              <w:marTop w:val="0"/>
              <w:marBottom w:val="0"/>
              <w:divBdr>
                <w:top w:val="none" w:sz="0" w:space="0" w:color="auto"/>
                <w:left w:val="none" w:sz="0" w:space="0" w:color="auto"/>
                <w:bottom w:val="none" w:sz="0" w:space="0" w:color="auto"/>
                <w:right w:val="none" w:sz="0" w:space="0" w:color="auto"/>
              </w:divBdr>
            </w:div>
            <w:div w:id="356464037">
              <w:marLeft w:val="0"/>
              <w:marRight w:val="0"/>
              <w:marTop w:val="0"/>
              <w:marBottom w:val="0"/>
              <w:divBdr>
                <w:top w:val="none" w:sz="0" w:space="0" w:color="auto"/>
                <w:left w:val="none" w:sz="0" w:space="0" w:color="auto"/>
                <w:bottom w:val="none" w:sz="0" w:space="0" w:color="auto"/>
                <w:right w:val="none" w:sz="0" w:space="0" w:color="auto"/>
              </w:divBdr>
            </w:div>
            <w:div w:id="1608807566">
              <w:marLeft w:val="0"/>
              <w:marRight w:val="0"/>
              <w:marTop w:val="0"/>
              <w:marBottom w:val="0"/>
              <w:divBdr>
                <w:top w:val="none" w:sz="0" w:space="0" w:color="auto"/>
                <w:left w:val="none" w:sz="0" w:space="0" w:color="auto"/>
                <w:bottom w:val="none" w:sz="0" w:space="0" w:color="auto"/>
                <w:right w:val="none" w:sz="0" w:space="0" w:color="auto"/>
              </w:divBdr>
            </w:div>
          </w:divsChild>
        </w:div>
        <w:div w:id="600338974">
          <w:marLeft w:val="0"/>
          <w:marRight w:val="0"/>
          <w:marTop w:val="0"/>
          <w:marBottom w:val="0"/>
          <w:divBdr>
            <w:top w:val="none" w:sz="0" w:space="0" w:color="auto"/>
            <w:left w:val="none" w:sz="0" w:space="0" w:color="auto"/>
            <w:bottom w:val="none" w:sz="0" w:space="0" w:color="auto"/>
            <w:right w:val="none" w:sz="0" w:space="0" w:color="auto"/>
          </w:divBdr>
          <w:divsChild>
            <w:div w:id="1815681984">
              <w:marLeft w:val="0"/>
              <w:marRight w:val="0"/>
              <w:marTop w:val="0"/>
              <w:marBottom w:val="0"/>
              <w:divBdr>
                <w:top w:val="none" w:sz="0" w:space="0" w:color="auto"/>
                <w:left w:val="none" w:sz="0" w:space="0" w:color="auto"/>
                <w:bottom w:val="none" w:sz="0" w:space="0" w:color="auto"/>
                <w:right w:val="none" w:sz="0" w:space="0" w:color="auto"/>
              </w:divBdr>
            </w:div>
          </w:divsChild>
        </w:div>
        <w:div w:id="740714207">
          <w:marLeft w:val="0"/>
          <w:marRight w:val="0"/>
          <w:marTop w:val="0"/>
          <w:marBottom w:val="0"/>
          <w:divBdr>
            <w:top w:val="none" w:sz="0" w:space="0" w:color="auto"/>
            <w:left w:val="none" w:sz="0" w:space="0" w:color="auto"/>
            <w:bottom w:val="none" w:sz="0" w:space="0" w:color="auto"/>
            <w:right w:val="none" w:sz="0" w:space="0" w:color="auto"/>
          </w:divBdr>
          <w:divsChild>
            <w:div w:id="212546828">
              <w:marLeft w:val="0"/>
              <w:marRight w:val="0"/>
              <w:marTop w:val="0"/>
              <w:marBottom w:val="0"/>
              <w:divBdr>
                <w:top w:val="none" w:sz="0" w:space="0" w:color="auto"/>
                <w:left w:val="none" w:sz="0" w:space="0" w:color="auto"/>
                <w:bottom w:val="none" w:sz="0" w:space="0" w:color="auto"/>
                <w:right w:val="none" w:sz="0" w:space="0" w:color="auto"/>
              </w:divBdr>
            </w:div>
          </w:divsChild>
        </w:div>
        <w:div w:id="764233739">
          <w:marLeft w:val="0"/>
          <w:marRight w:val="0"/>
          <w:marTop w:val="0"/>
          <w:marBottom w:val="0"/>
          <w:divBdr>
            <w:top w:val="none" w:sz="0" w:space="0" w:color="auto"/>
            <w:left w:val="none" w:sz="0" w:space="0" w:color="auto"/>
            <w:bottom w:val="none" w:sz="0" w:space="0" w:color="auto"/>
            <w:right w:val="none" w:sz="0" w:space="0" w:color="auto"/>
          </w:divBdr>
          <w:divsChild>
            <w:div w:id="1318345225">
              <w:marLeft w:val="0"/>
              <w:marRight w:val="0"/>
              <w:marTop w:val="0"/>
              <w:marBottom w:val="0"/>
              <w:divBdr>
                <w:top w:val="none" w:sz="0" w:space="0" w:color="auto"/>
                <w:left w:val="none" w:sz="0" w:space="0" w:color="auto"/>
                <w:bottom w:val="none" w:sz="0" w:space="0" w:color="auto"/>
                <w:right w:val="none" w:sz="0" w:space="0" w:color="auto"/>
              </w:divBdr>
            </w:div>
          </w:divsChild>
        </w:div>
        <w:div w:id="1527057981">
          <w:marLeft w:val="0"/>
          <w:marRight w:val="0"/>
          <w:marTop w:val="0"/>
          <w:marBottom w:val="0"/>
          <w:divBdr>
            <w:top w:val="none" w:sz="0" w:space="0" w:color="auto"/>
            <w:left w:val="none" w:sz="0" w:space="0" w:color="auto"/>
            <w:bottom w:val="none" w:sz="0" w:space="0" w:color="auto"/>
            <w:right w:val="none" w:sz="0" w:space="0" w:color="auto"/>
          </w:divBdr>
          <w:divsChild>
            <w:div w:id="1542395598">
              <w:marLeft w:val="0"/>
              <w:marRight w:val="0"/>
              <w:marTop w:val="0"/>
              <w:marBottom w:val="0"/>
              <w:divBdr>
                <w:top w:val="none" w:sz="0" w:space="0" w:color="auto"/>
                <w:left w:val="none" w:sz="0" w:space="0" w:color="auto"/>
                <w:bottom w:val="none" w:sz="0" w:space="0" w:color="auto"/>
                <w:right w:val="none" w:sz="0" w:space="0" w:color="auto"/>
              </w:divBdr>
            </w:div>
            <w:div w:id="1607929015">
              <w:marLeft w:val="0"/>
              <w:marRight w:val="0"/>
              <w:marTop w:val="0"/>
              <w:marBottom w:val="0"/>
              <w:divBdr>
                <w:top w:val="none" w:sz="0" w:space="0" w:color="auto"/>
                <w:left w:val="none" w:sz="0" w:space="0" w:color="auto"/>
                <w:bottom w:val="none" w:sz="0" w:space="0" w:color="auto"/>
                <w:right w:val="none" w:sz="0" w:space="0" w:color="auto"/>
              </w:divBdr>
            </w:div>
            <w:div w:id="1877546565">
              <w:marLeft w:val="0"/>
              <w:marRight w:val="0"/>
              <w:marTop w:val="0"/>
              <w:marBottom w:val="0"/>
              <w:divBdr>
                <w:top w:val="none" w:sz="0" w:space="0" w:color="auto"/>
                <w:left w:val="none" w:sz="0" w:space="0" w:color="auto"/>
                <w:bottom w:val="none" w:sz="0" w:space="0" w:color="auto"/>
                <w:right w:val="none" w:sz="0" w:space="0" w:color="auto"/>
              </w:divBdr>
            </w:div>
          </w:divsChild>
        </w:div>
        <w:div w:id="1687831703">
          <w:marLeft w:val="0"/>
          <w:marRight w:val="0"/>
          <w:marTop w:val="0"/>
          <w:marBottom w:val="0"/>
          <w:divBdr>
            <w:top w:val="none" w:sz="0" w:space="0" w:color="auto"/>
            <w:left w:val="none" w:sz="0" w:space="0" w:color="auto"/>
            <w:bottom w:val="none" w:sz="0" w:space="0" w:color="auto"/>
            <w:right w:val="none" w:sz="0" w:space="0" w:color="auto"/>
          </w:divBdr>
          <w:divsChild>
            <w:div w:id="24642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1692">
      <w:bodyDiv w:val="1"/>
      <w:marLeft w:val="0"/>
      <w:marRight w:val="0"/>
      <w:marTop w:val="0"/>
      <w:marBottom w:val="0"/>
      <w:divBdr>
        <w:top w:val="none" w:sz="0" w:space="0" w:color="auto"/>
        <w:left w:val="none" w:sz="0" w:space="0" w:color="auto"/>
        <w:bottom w:val="none" w:sz="0" w:space="0" w:color="auto"/>
        <w:right w:val="none" w:sz="0" w:space="0" w:color="auto"/>
      </w:divBdr>
      <w:divsChild>
        <w:div w:id="1155951498">
          <w:marLeft w:val="0"/>
          <w:marRight w:val="0"/>
          <w:marTop w:val="0"/>
          <w:marBottom w:val="0"/>
          <w:divBdr>
            <w:top w:val="none" w:sz="0" w:space="0" w:color="auto"/>
            <w:left w:val="none" w:sz="0" w:space="0" w:color="auto"/>
            <w:bottom w:val="none" w:sz="0" w:space="0" w:color="auto"/>
            <w:right w:val="none" w:sz="0" w:space="0" w:color="auto"/>
          </w:divBdr>
          <w:divsChild>
            <w:div w:id="11852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9365">
      <w:bodyDiv w:val="1"/>
      <w:marLeft w:val="0"/>
      <w:marRight w:val="0"/>
      <w:marTop w:val="0"/>
      <w:marBottom w:val="0"/>
      <w:divBdr>
        <w:top w:val="none" w:sz="0" w:space="0" w:color="auto"/>
        <w:left w:val="none" w:sz="0" w:space="0" w:color="auto"/>
        <w:bottom w:val="none" w:sz="0" w:space="0" w:color="auto"/>
        <w:right w:val="none" w:sz="0" w:space="0" w:color="auto"/>
      </w:divBdr>
    </w:div>
    <w:div w:id="768743500">
      <w:bodyDiv w:val="1"/>
      <w:marLeft w:val="0"/>
      <w:marRight w:val="0"/>
      <w:marTop w:val="0"/>
      <w:marBottom w:val="0"/>
      <w:divBdr>
        <w:top w:val="none" w:sz="0" w:space="0" w:color="auto"/>
        <w:left w:val="none" w:sz="0" w:space="0" w:color="auto"/>
        <w:bottom w:val="none" w:sz="0" w:space="0" w:color="auto"/>
        <w:right w:val="none" w:sz="0" w:space="0" w:color="auto"/>
      </w:divBdr>
      <w:divsChild>
        <w:div w:id="354961257">
          <w:marLeft w:val="547"/>
          <w:marRight w:val="0"/>
          <w:marTop w:val="240"/>
          <w:marBottom w:val="100"/>
          <w:divBdr>
            <w:top w:val="none" w:sz="0" w:space="0" w:color="auto"/>
            <w:left w:val="none" w:sz="0" w:space="0" w:color="auto"/>
            <w:bottom w:val="none" w:sz="0" w:space="0" w:color="auto"/>
            <w:right w:val="none" w:sz="0" w:space="0" w:color="auto"/>
          </w:divBdr>
        </w:div>
        <w:div w:id="415831461">
          <w:marLeft w:val="547"/>
          <w:marRight w:val="0"/>
          <w:marTop w:val="240"/>
          <w:marBottom w:val="100"/>
          <w:divBdr>
            <w:top w:val="none" w:sz="0" w:space="0" w:color="auto"/>
            <w:left w:val="none" w:sz="0" w:space="0" w:color="auto"/>
            <w:bottom w:val="none" w:sz="0" w:space="0" w:color="auto"/>
            <w:right w:val="none" w:sz="0" w:space="0" w:color="auto"/>
          </w:divBdr>
        </w:div>
        <w:div w:id="567152794">
          <w:marLeft w:val="547"/>
          <w:marRight w:val="0"/>
          <w:marTop w:val="240"/>
          <w:marBottom w:val="100"/>
          <w:divBdr>
            <w:top w:val="none" w:sz="0" w:space="0" w:color="auto"/>
            <w:left w:val="none" w:sz="0" w:space="0" w:color="auto"/>
            <w:bottom w:val="none" w:sz="0" w:space="0" w:color="auto"/>
            <w:right w:val="none" w:sz="0" w:space="0" w:color="auto"/>
          </w:divBdr>
        </w:div>
        <w:div w:id="778644753">
          <w:marLeft w:val="547"/>
          <w:marRight w:val="0"/>
          <w:marTop w:val="240"/>
          <w:marBottom w:val="100"/>
          <w:divBdr>
            <w:top w:val="none" w:sz="0" w:space="0" w:color="auto"/>
            <w:left w:val="none" w:sz="0" w:space="0" w:color="auto"/>
            <w:bottom w:val="none" w:sz="0" w:space="0" w:color="auto"/>
            <w:right w:val="none" w:sz="0" w:space="0" w:color="auto"/>
          </w:divBdr>
        </w:div>
        <w:div w:id="1145469641">
          <w:marLeft w:val="547"/>
          <w:marRight w:val="0"/>
          <w:marTop w:val="240"/>
          <w:marBottom w:val="100"/>
          <w:divBdr>
            <w:top w:val="none" w:sz="0" w:space="0" w:color="auto"/>
            <w:left w:val="none" w:sz="0" w:space="0" w:color="auto"/>
            <w:bottom w:val="none" w:sz="0" w:space="0" w:color="auto"/>
            <w:right w:val="none" w:sz="0" w:space="0" w:color="auto"/>
          </w:divBdr>
        </w:div>
      </w:divsChild>
    </w:div>
    <w:div w:id="783963354">
      <w:bodyDiv w:val="1"/>
      <w:marLeft w:val="0"/>
      <w:marRight w:val="0"/>
      <w:marTop w:val="0"/>
      <w:marBottom w:val="0"/>
      <w:divBdr>
        <w:top w:val="none" w:sz="0" w:space="0" w:color="auto"/>
        <w:left w:val="none" w:sz="0" w:space="0" w:color="auto"/>
        <w:bottom w:val="none" w:sz="0" w:space="0" w:color="auto"/>
        <w:right w:val="none" w:sz="0" w:space="0" w:color="auto"/>
      </w:divBdr>
    </w:div>
    <w:div w:id="832262670">
      <w:bodyDiv w:val="1"/>
      <w:marLeft w:val="0"/>
      <w:marRight w:val="0"/>
      <w:marTop w:val="0"/>
      <w:marBottom w:val="0"/>
      <w:divBdr>
        <w:top w:val="none" w:sz="0" w:space="0" w:color="auto"/>
        <w:left w:val="none" w:sz="0" w:space="0" w:color="auto"/>
        <w:bottom w:val="none" w:sz="0" w:space="0" w:color="auto"/>
        <w:right w:val="none" w:sz="0" w:space="0" w:color="auto"/>
      </w:divBdr>
    </w:div>
    <w:div w:id="835271180">
      <w:bodyDiv w:val="1"/>
      <w:marLeft w:val="0"/>
      <w:marRight w:val="0"/>
      <w:marTop w:val="0"/>
      <w:marBottom w:val="0"/>
      <w:divBdr>
        <w:top w:val="none" w:sz="0" w:space="0" w:color="auto"/>
        <w:left w:val="none" w:sz="0" w:space="0" w:color="auto"/>
        <w:bottom w:val="none" w:sz="0" w:space="0" w:color="auto"/>
        <w:right w:val="none" w:sz="0" w:space="0" w:color="auto"/>
      </w:divBdr>
    </w:div>
    <w:div w:id="839007534">
      <w:bodyDiv w:val="1"/>
      <w:marLeft w:val="0"/>
      <w:marRight w:val="0"/>
      <w:marTop w:val="0"/>
      <w:marBottom w:val="0"/>
      <w:divBdr>
        <w:top w:val="none" w:sz="0" w:space="0" w:color="auto"/>
        <w:left w:val="none" w:sz="0" w:space="0" w:color="auto"/>
        <w:bottom w:val="none" w:sz="0" w:space="0" w:color="auto"/>
        <w:right w:val="none" w:sz="0" w:space="0" w:color="auto"/>
      </w:divBdr>
    </w:div>
    <w:div w:id="851264066">
      <w:bodyDiv w:val="1"/>
      <w:marLeft w:val="0"/>
      <w:marRight w:val="0"/>
      <w:marTop w:val="0"/>
      <w:marBottom w:val="0"/>
      <w:divBdr>
        <w:top w:val="none" w:sz="0" w:space="0" w:color="auto"/>
        <w:left w:val="none" w:sz="0" w:space="0" w:color="auto"/>
        <w:bottom w:val="none" w:sz="0" w:space="0" w:color="auto"/>
        <w:right w:val="none" w:sz="0" w:space="0" w:color="auto"/>
      </w:divBdr>
    </w:div>
    <w:div w:id="880897989">
      <w:bodyDiv w:val="1"/>
      <w:marLeft w:val="0"/>
      <w:marRight w:val="0"/>
      <w:marTop w:val="0"/>
      <w:marBottom w:val="0"/>
      <w:divBdr>
        <w:top w:val="none" w:sz="0" w:space="0" w:color="auto"/>
        <w:left w:val="none" w:sz="0" w:space="0" w:color="auto"/>
        <w:bottom w:val="none" w:sz="0" w:space="0" w:color="auto"/>
        <w:right w:val="none" w:sz="0" w:space="0" w:color="auto"/>
      </w:divBdr>
    </w:div>
    <w:div w:id="903493011">
      <w:bodyDiv w:val="1"/>
      <w:marLeft w:val="0"/>
      <w:marRight w:val="0"/>
      <w:marTop w:val="0"/>
      <w:marBottom w:val="0"/>
      <w:divBdr>
        <w:top w:val="none" w:sz="0" w:space="0" w:color="auto"/>
        <w:left w:val="none" w:sz="0" w:space="0" w:color="auto"/>
        <w:bottom w:val="none" w:sz="0" w:space="0" w:color="auto"/>
        <w:right w:val="none" w:sz="0" w:space="0" w:color="auto"/>
      </w:divBdr>
    </w:div>
    <w:div w:id="938564796">
      <w:bodyDiv w:val="1"/>
      <w:marLeft w:val="0"/>
      <w:marRight w:val="0"/>
      <w:marTop w:val="0"/>
      <w:marBottom w:val="0"/>
      <w:divBdr>
        <w:top w:val="none" w:sz="0" w:space="0" w:color="auto"/>
        <w:left w:val="none" w:sz="0" w:space="0" w:color="auto"/>
        <w:bottom w:val="none" w:sz="0" w:space="0" w:color="auto"/>
        <w:right w:val="none" w:sz="0" w:space="0" w:color="auto"/>
      </w:divBdr>
      <w:divsChild>
        <w:div w:id="220480032">
          <w:marLeft w:val="0"/>
          <w:marRight w:val="0"/>
          <w:marTop w:val="0"/>
          <w:marBottom w:val="0"/>
          <w:divBdr>
            <w:top w:val="none" w:sz="0" w:space="0" w:color="auto"/>
            <w:left w:val="none" w:sz="0" w:space="0" w:color="auto"/>
            <w:bottom w:val="none" w:sz="0" w:space="0" w:color="auto"/>
            <w:right w:val="none" w:sz="0" w:space="0" w:color="auto"/>
          </w:divBdr>
        </w:div>
        <w:div w:id="315304158">
          <w:marLeft w:val="0"/>
          <w:marRight w:val="0"/>
          <w:marTop w:val="0"/>
          <w:marBottom w:val="0"/>
          <w:divBdr>
            <w:top w:val="none" w:sz="0" w:space="0" w:color="auto"/>
            <w:left w:val="none" w:sz="0" w:space="0" w:color="auto"/>
            <w:bottom w:val="none" w:sz="0" w:space="0" w:color="auto"/>
            <w:right w:val="none" w:sz="0" w:space="0" w:color="auto"/>
          </w:divBdr>
        </w:div>
        <w:div w:id="1009060254">
          <w:marLeft w:val="0"/>
          <w:marRight w:val="0"/>
          <w:marTop w:val="0"/>
          <w:marBottom w:val="0"/>
          <w:divBdr>
            <w:top w:val="none" w:sz="0" w:space="0" w:color="auto"/>
            <w:left w:val="none" w:sz="0" w:space="0" w:color="auto"/>
            <w:bottom w:val="none" w:sz="0" w:space="0" w:color="auto"/>
            <w:right w:val="none" w:sz="0" w:space="0" w:color="auto"/>
          </w:divBdr>
        </w:div>
        <w:div w:id="1420297006">
          <w:marLeft w:val="0"/>
          <w:marRight w:val="0"/>
          <w:marTop w:val="0"/>
          <w:marBottom w:val="0"/>
          <w:divBdr>
            <w:top w:val="none" w:sz="0" w:space="0" w:color="auto"/>
            <w:left w:val="none" w:sz="0" w:space="0" w:color="auto"/>
            <w:bottom w:val="none" w:sz="0" w:space="0" w:color="auto"/>
            <w:right w:val="none" w:sz="0" w:space="0" w:color="auto"/>
          </w:divBdr>
        </w:div>
        <w:div w:id="1589268854">
          <w:marLeft w:val="0"/>
          <w:marRight w:val="0"/>
          <w:marTop w:val="0"/>
          <w:marBottom w:val="0"/>
          <w:divBdr>
            <w:top w:val="none" w:sz="0" w:space="0" w:color="auto"/>
            <w:left w:val="none" w:sz="0" w:space="0" w:color="auto"/>
            <w:bottom w:val="none" w:sz="0" w:space="0" w:color="auto"/>
            <w:right w:val="none" w:sz="0" w:space="0" w:color="auto"/>
          </w:divBdr>
        </w:div>
      </w:divsChild>
    </w:div>
    <w:div w:id="940379697">
      <w:bodyDiv w:val="1"/>
      <w:marLeft w:val="0"/>
      <w:marRight w:val="0"/>
      <w:marTop w:val="0"/>
      <w:marBottom w:val="0"/>
      <w:divBdr>
        <w:top w:val="none" w:sz="0" w:space="0" w:color="auto"/>
        <w:left w:val="none" w:sz="0" w:space="0" w:color="auto"/>
        <w:bottom w:val="none" w:sz="0" w:space="0" w:color="auto"/>
        <w:right w:val="none" w:sz="0" w:space="0" w:color="auto"/>
      </w:divBdr>
    </w:div>
    <w:div w:id="973679112">
      <w:bodyDiv w:val="1"/>
      <w:marLeft w:val="0"/>
      <w:marRight w:val="0"/>
      <w:marTop w:val="0"/>
      <w:marBottom w:val="0"/>
      <w:divBdr>
        <w:top w:val="none" w:sz="0" w:space="0" w:color="auto"/>
        <w:left w:val="none" w:sz="0" w:space="0" w:color="auto"/>
        <w:bottom w:val="none" w:sz="0" w:space="0" w:color="auto"/>
        <w:right w:val="none" w:sz="0" w:space="0" w:color="auto"/>
      </w:divBdr>
    </w:div>
    <w:div w:id="1003778802">
      <w:bodyDiv w:val="1"/>
      <w:marLeft w:val="0"/>
      <w:marRight w:val="0"/>
      <w:marTop w:val="0"/>
      <w:marBottom w:val="0"/>
      <w:divBdr>
        <w:top w:val="none" w:sz="0" w:space="0" w:color="auto"/>
        <w:left w:val="none" w:sz="0" w:space="0" w:color="auto"/>
        <w:bottom w:val="none" w:sz="0" w:space="0" w:color="auto"/>
        <w:right w:val="none" w:sz="0" w:space="0" w:color="auto"/>
      </w:divBdr>
    </w:div>
    <w:div w:id="1006637689">
      <w:bodyDiv w:val="1"/>
      <w:marLeft w:val="0"/>
      <w:marRight w:val="0"/>
      <w:marTop w:val="0"/>
      <w:marBottom w:val="0"/>
      <w:divBdr>
        <w:top w:val="none" w:sz="0" w:space="0" w:color="auto"/>
        <w:left w:val="none" w:sz="0" w:space="0" w:color="auto"/>
        <w:bottom w:val="none" w:sz="0" w:space="0" w:color="auto"/>
        <w:right w:val="none" w:sz="0" w:space="0" w:color="auto"/>
      </w:divBdr>
    </w:div>
    <w:div w:id="1029374399">
      <w:bodyDiv w:val="1"/>
      <w:marLeft w:val="0"/>
      <w:marRight w:val="0"/>
      <w:marTop w:val="0"/>
      <w:marBottom w:val="0"/>
      <w:divBdr>
        <w:top w:val="none" w:sz="0" w:space="0" w:color="auto"/>
        <w:left w:val="none" w:sz="0" w:space="0" w:color="auto"/>
        <w:bottom w:val="none" w:sz="0" w:space="0" w:color="auto"/>
        <w:right w:val="none" w:sz="0" w:space="0" w:color="auto"/>
      </w:divBdr>
    </w:div>
    <w:div w:id="1074815379">
      <w:bodyDiv w:val="1"/>
      <w:marLeft w:val="0"/>
      <w:marRight w:val="0"/>
      <w:marTop w:val="0"/>
      <w:marBottom w:val="0"/>
      <w:divBdr>
        <w:top w:val="none" w:sz="0" w:space="0" w:color="auto"/>
        <w:left w:val="none" w:sz="0" w:space="0" w:color="auto"/>
        <w:bottom w:val="none" w:sz="0" w:space="0" w:color="auto"/>
        <w:right w:val="none" w:sz="0" w:space="0" w:color="auto"/>
      </w:divBdr>
      <w:divsChild>
        <w:div w:id="1301617861">
          <w:marLeft w:val="446"/>
          <w:marRight w:val="0"/>
          <w:marTop w:val="0"/>
          <w:marBottom w:val="240"/>
          <w:divBdr>
            <w:top w:val="none" w:sz="0" w:space="0" w:color="auto"/>
            <w:left w:val="none" w:sz="0" w:space="0" w:color="auto"/>
            <w:bottom w:val="none" w:sz="0" w:space="0" w:color="auto"/>
            <w:right w:val="none" w:sz="0" w:space="0" w:color="auto"/>
          </w:divBdr>
        </w:div>
      </w:divsChild>
    </w:div>
    <w:div w:id="1099837717">
      <w:bodyDiv w:val="1"/>
      <w:marLeft w:val="0"/>
      <w:marRight w:val="0"/>
      <w:marTop w:val="0"/>
      <w:marBottom w:val="0"/>
      <w:divBdr>
        <w:top w:val="none" w:sz="0" w:space="0" w:color="auto"/>
        <w:left w:val="none" w:sz="0" w:space="0" w:color="auto"/>
        <w:bottom w:val="none" w:sz="0" w:space="0" w:color="auto"/>
        <w:right w:val="none" w:sz="0" w:space="0" w:color="auto"/>
      </w:divBdr>
    </w:div>
    <w:div w:id="1131097967">
      <w:bodyDiv w:val="1"/>
      <w:marLeft w:val="0"/>
      <w:marRight w:val="0"/>
      <w:marTop w:val="0"/>
      <w:marBottom w:val="0"/>
      <w:divBdr>
        <w:top w:val="none" w:sz="0" w:space="0" w:color="auto"/>
        <w:left w:val="none" w:sz="0" w:space="0" w:color="auto"/>
        <w:bottom w:val="none" w:sz="0" w:space="0" w:color="auto"/>
        <w:right w:val="none" w:sz="0" w:space="0" w:color="auto"/>
      </w:divBdr>
      <w:divsChild>
        <w:div w:id="1305503639">
          <w:marLeft w:val="446"/>
          <w:marRight w:val="0"/>
          <w:marTop w:val="0"/>
          <w:marBottom w:val="240"/>
          <w:divBdr>
            <w:top w:val="none" w:sz="0" w:space="0" w:color="auto"/>
            <w:left w:val="none" w:sz="0" w:space="0" w:color="auto"/>
            <w:bottom w:val="none" w:sz="0" w:space="0" w:color="auto"/>
            <w:right w:val="none" w:sz="0" w:space="0" w:color="auto"/>
          </w:divBdr>
        </w:div>
      </w:divsChild>
    </w:div>
    <w:div w:id="1138038370">
      <w:bodyDiv w:val="1"/>
      <w:marLeft w:val="0"/>
      <w:marRight w:val="0"/>
      <w:marTop w:val="0"/>
      <w:marBottom w:val="0"/>
      <w:divBdr>
        <w:top w:val="none" w:sz="0" w:space="0" w:color="auto"/>
        <w:left w:val="none" w:sz="0" w:space="0" w:color="auto"/>
        <w:bottom w:val="none" w:sz="0" w:space="0" w:color="auto"/>
        <w:right w:val="none" w:sz="0" w:space="0" w:color="auto"/>
      </w:divBdr>
    </w:div>
    <w:div w:id="1193566907">
      <w:bodyDiv w:val="1"/>
      <w:marLeft w:val="0"/>
      <w:marRight w:val="0"/>
      <w:marTop w:val="0"/>
      <w:marBottom w:val="0"/>
      <w:divBdr>
        <w:top w:val="none" w:sz="0" w:space="0" w:color="auto"/>
        <w:left w:val="none" w:sz="0" w:space="0" w:color="auto"/>
        <w:bottom w:val="none" w:sz="0" w:space="0" w:color="auto"/>
        <w:right w:val="none" w:sz="0" w:space="0" w:color="auto"/>
      </w:divBdr>
    </w:div>
    <w:div w:id="1197503714">
      <w:bodyDiv w:val="1"/>
      <w:marLeft w:val="0"/>
      <w:marRight w:val="0"/>
      <w:marTop w:val="0"/>
      <w:marBottom w:val="0"/>
      <w:divBdr>
        <w:top w:val="none" w:sz="0" w:space="0" w:color="auto"/>
        <w:left w:val="none" w:sz="0" w:space="0" w:color="auto"/>
        <w:bottom w:val="none" w:sz="0" w:space="0" w:color="auto"/>
        <w:right w:val="none" w:sz="0" w:space="0" w:color="auto"/>
      </w:divBdr>
    </w:div>
    <w:div w:id="1207177130">
      <w:bodyDiv w:val="1"/>
      <w:marLeft w:val="0"/>
      <w:marRight w:val="0"/>
      <w:marTop w:val="0"/>
      <w:marBottom w:val="0"/>
      <w:divBdr>
        <w:top w:val="none" w:sz="0" w:space="0" w:color="auto"/>
        <w:left w:val="none" w:sz="0" w:space="0" w:color="auto"/>
        <w:bottom w:val="none" w:sz="0" w:space="0" w:color="auto"/>
        <w:right w:val="none" w:sz="0" w:space="0" w:color="auto"/>
      </w:divBdr>
    </w:div>
    <w:div w:id="1261985849">
      <w:bodyDiv w:val="1"/>
      <w:marLeft w:val="0"/>
      <w:marRight w:val="0"/>
      <w:marTop w:val="0"/>
      <w:marBottom w:val="0"/>
      <w:divBdr>
        <w:top w:val="none" w:sz="0" w:space="0" w:color="auto"/>
        <w:left w:val="none" w:sz="0" w:space="0" w:color="auto"/>
        <w:bottom w:val="none" w:sz="0" w:space="0" w:color="auto"/>
        <w:right w:val="none" w:sz="0" w:space="0" w:color="auto"/>
      </w:divBdr>
    </w:div>
    <w:div w:id="1293360779">
      <w:bodyDiv w:val="1"/>
      <w:marLeft w:val="0"/>
      <w:marRight w:val="0"/>
      <w:marTop w:val="0"/>
      <w:marBottom w:val="0"/>
      <w:divBdr>
        <w:top w:val="none" w:sz="0" w:space="0" w:color="auto"/>
        <w:left w:val="none" w:sz="0" w:space="0" w:color="auto"/>
        <w:bottom w:val="none" w:sz="0" w:space="0" w:color="auto"/>
        <w:right w:val="none" w:sz="0" w:space="0" w:color="auto"/>
      </w:divBdr>
    </w:div>
    <w:div w:id="1297025179">
      <w:bodyDiv w:val="1"/>
      <w:marLeft w:val="0"/>
      <w:marRight w:val="0"/>
      <w:marTop w:val="0"/>
      <w:marBottom w:val="0"/>
      <w:divBdr>
        <w:top w:val="none" w:sz="0" w:space="0" w:color="auto"/>
        <w:left w:val="none" w:sz="0" w:space="0" w:color="auto"/>
        <w:bottom w:val="none" w:sz="0" w:space="0" w:color="auto"/>
        <w:right w:val="none" w:sz="0" w:space="0" w:color="auto"/>
      </w:divBdr>
    </w:div>
    <w:div w:id="1331759995">
      <w:bodyDiv w:val="1"/>
      <w:marLeft w:val="0"/>
      <w:marRight w:val="0"/>
      <w:marTop w:val="0"/>
      <w:marBottom w:val="0"/>
      <w:divBdr>
        <w:top w:val="none" w:sz="0" w:space="0" w:color="auto"/>
        <w:left w:val="none" w:sz="0" w:space="0" w:color="auto"/>
        <w:bottom w:val="none" w:sz="0" w:space="0" w:color="auto"/>
        <w:right w:val="none" w:sz="0" w:space="0" w:color="auto"/>
      </w:divBdr>
      <w:divsChild>
        <w:div w:id="690765101">
          <w:marLeft w:val="547"/>
          <w:marRight w:val="0"/>
          <w:marTop w:val="0"/>
          <w:marBottom w:val="240"/>
          <w:divBdr>
            <w:top w:val="none" w:sz="0" w:space="0" w:color="auto"/>
            <w:left w:val="none" w:sz="0" w:space="0" w:color="auto"/>
            <w:bottom w:val="none" w:sz="0" w:space="0" w:color="auto"/>
            <w:right w:val="none" w:sz="0" w:space="0" w:color="auto"/>
          </w:divBdr>
        </w:div>
        <w:div w:id="1017734975">
          <w:marLeft w:val="547"/>
          <w:marRight w:val="0"/>
          <w:marTop w:val="0"/>
          <w:marBottom w:val="240"/>
          <w:divBdr>
            <w:top w:val="none" w:sz="0" w:space="0" w:color="auto"/>
            <w:left w:val="none" w:sz="0" w:space="0" w:color="auto"/>
            <w:bottom w:val="none" w:sz="0" w:space="0" w:color="auto"/>
            <w:right w:val="none" w:sz="0" w:space="0" w:color="auto"/>
          </w:divBdr>
        </w:div>
        <w:div w:id="1626621879">
          <w:marLeft w:val="547"/>
          <w:marRight w:val="0"/>
          <w:marTop w:val="0"/>
          <w:marBottom w:val="240"/>
          <w:divBdr>
            <w:top w:val="none" w:sz="0" w:space="0" w:color="auto"/>
            <w:left w:val="none" w:sz="0" w:space="0" w:color="auto"/>
            <w:bottom w:val="none" w:sz="0" w:space="0" w:color="auto"/>
            <w:right w:val="none" w:sz="0" w:space="0" w:color="auto"/>
          </w:divBdr>
        </w:div>
      </w:divsChild>
    </w:div>
    <w:div w:id="1335299359">
      <w:bodyDiv w:val="1"/>
      <w:marLeft w:val="0"/>
      <w:marRight w:val="0"/>
      <w:marTop w:val="0"/>
      <w:marBottom w:val="0"/>
      <w:divBdr>
        <w:top w:val="none" w:sz="0" w:space="0" w:color="auto"/>
        <w:left w:val="none" w:sz="0" w:space="0" w:color="auto"/>
        <w:bottom w:val="none" w:sz="0" w:space="0" w:color="auto"/>
        <w:right w:val="none" w:sz="0" w:space="0" w:color="auto"/>
      </w:divBdr>
    </w:div>
    <w:div w:id="1343780581">
      <w:bodyDiv w:val="1"/>
      <w:marLeft w:val="0"/>
      <w:marRight w:val="0"/>
      <w:marTop w:val="0"/>
      <w:marBottom w:val="0"/>
      <w:divBdr>
        <w:top w:val="none" w:sz="0" w:space="0" w:color="auto"/>
        <w:left w:val="none" w:sz="0" w:space="0" w:color="auto"/>
        <w:bottom w:val="none" w:sz="0" w:space="0" w:color="auto"/>
        <w:right w:val="none" w:sz="0" w:space="0" w:color="auto"/>
      </w:divBdr>
    </w:div>
    <w:div w:id="1402216696">
      <w:bodyDiv w:val="1"/>
      <w:marLeft w:val="0"/>
      <w:marRight w:val="0"/>
      <w:marTop w:val="0"/>
      <w:marBottom w:val="0"/>
      <w:divBdr>
        <w:top w:val="none" w:sz="0" w:space="0" w:color="auto"/>
        <w:left w:val="none" w:sz="0" w:space="0" w:color="auto"/>
        <w:bottom w:val="none" w:sz="0" w:space="0" w:color="auto"/>
        <w:right w:val="none" w:sz="0" w:space="0" w:color="auto"/>
      </w:divBdr>
      <w:divsChild>
        <w:div w:id="74210714">
          <w:marLeft w:val="0"/>
          <w:marRight w:val="0"/>
          <w:marTop w:val="0"/>
          <w:marBottom w:val="0"/>
          <w:divBdr>
            <w:top w:val="none" w:sz="0" w:space="0" w:color="auto"/>
            <w:left w:val="none" w:sz="0" w:space="0" w:color="auto"/>
            <w:bottom w:val="none" w:sz="0" w:space="0" w:color="auto"/>
            <w:right w:val="none" w:sz="0" w:space="0" w:color="auto"/>
          </w:divBdr>
        </w:div>
        <w:div w:id="91321878">
          <w:marLeft w:val="0"/>
          <w:marRight w:val="0"/>
          <w:marTop w:val="0"/>
          <w:marBottom w:val="0"/>
          <w:divBdr>
            <w:top w:val="none" w:sz="0" w:space="0" w:color="auto"/>
            <w:left w:val="none" w:sz="0" w:space="0" w:color="auto"/>
            <w:bottom w:val="none" w:sz="0" w:space="0" w:color="auto"/>
            <w:right w:val="none" w:sz="0" w:space="0" w:color="auto"/>
          </w:divBdr>
        </w:div>
        <w:div w:id="377970986">
          <w:marLeft w:val="0"/>
          <w:marRight w:val="0"/>
          <w:marTop w:val="0"/>
          <w:marBottom w:val="0"/>
          <w:divBdr>
            <w:top w:val="none" w:sz="0" w:space="0" w:color="auto"/>
            <w:left w:val="none" w:sz="0" w:space="0" w:color="auto"/>
            <w:bottom w:val="none" w:sz="0" w:space="0" w:color="auto"/>
            <w:right w:val="none" w:sz="0" w:space="0" w:color="auto"/>
          </w:divBdr>
        </w:div>
        <w:div w:id="693968313">
          <w:marLeft w:val="0"/>
          <w:marRight w:val="0"/>
          <w:marTop w:val="0"/>
          <w:marBottom w:val="0"/>
          <w:divBdr>
            <w:top w:val="none" w:sz="0" w:space="0" w:color="auto"/>
            <w:left w:val="none" w:sz="0" w:space="0" w:color="auto"/>
            <w:bottom w:val="none" w:sz="0" w:space="0" w:color="auto"/>
            <w:right w:val="none" w:sz="0" w:space="0" w:color="auto"/>
          </w:divBdr>
        </w:div>
        <w:div w:id="1360620899">
          <w:marLeft w:val="0"/>
          <w:marRight w:val="0"/>
          <w:marTop w:val="0"/>
          <w:marBottom w:val="0"/>
          <w:divBdr>
            <w:top w:val="none" w:sz="0" w:space="0" w:color="auto"/>
            <w:left w:val="none" w:sz="0" w:space="0" w:color="auto"/>
            <w:bottom w:val="none" w:sz="0" w:space="0" w:color="auto"/>
            <w:right w:val="none" w:sz="0" w:space="0" w:color="auto"/>
          </w:divBdr>
        </w:div>
        <w:div w:id="1646426234">
          <w:marLeft w:val="0"/>
          <w:marRight w:val="0"/>
          <w:marTop w:val="0"/>
          <w:marBottom w:val="0"/>
          <w:divBdr>
            <w:top w:val="none" w:sz="0" w:space="0" w:color="auto"/>
            <w:left w:val="none" w:sz="0" w:space="0" w:color="auto"/>
            <w:bottom w:val="none" w:sz="0" w:space="0" w:color="auto"/>
            <w:right w:val="none" w:sz="0" w:space="0" w:color="auto"/>
          </w:divBdr>
        </w:div>
      </w:divsChild>
    </w:div>
    <w:div w:id="1424499244">
      <w:bodyDiv w:val="1"/>
      <w:marLeft w:val="0"/>
      <w:marRight w:val="0"/>
      <w:marTop w:val="0"/>
      <w:marBottom w:val="0"/>
      <w:divBdr>
        <w:top w:val="none" w:sz="0" w:space="0" w:color="auto"/>
        <w:left w:val="none" w:sz="0" w:space="0" w:color="auto"/>
        <w:bottom w:val="none" w:sz="0" w:space="0" w:color="auto"/>
        <w:right w:val="none" w:sz="0" w:space="0" w:color="auto"/>
      </w:divBdr>
      <w:divsChild>
        <w:div w:id="25644736">
          <w:marLeft w:val="0"/>
          <w:marRight w:val="0"/>
          <w:marTop w:val="0"/>
          <w:marBottom w:val="0"/>
          <w:divBdr>
            <w:top w:val="none" w:sz="0" w:space="0" w:color="auto"/>
            <w:left w:val="none" w:sz="0" w:space="0" w:color="auto"/>
            <w:bottom w:val="none" w:sz="0" w:space="0" w:color="auto"/>
            <w:right w:val="none" w:sz="0" w:space="0" w:color="auto"/>
          </w:divBdr>
        </w:div>
        <w:div w:id="411128510">
          <w:marLeft w:val="0"/>
          <w:marRight w:val="0"/>
          <w:marTop w:val="0"/>
          <w:marBottom w:val="0"/>
          <w:divBdr>
            <w:top w:val="none" w:sz="0" w:space="0" w:color="auto"/>
            <w:left w:val="none" w:sz="0" w:space="0" w:color="auto"/>
            <w:bottom w:val="none" w:sz="0" w:space="0" w:color="auto"/>
            <w:right w:val="none" w:sz="0" w:space="0" w:color="auto"/>
          </w:divBdr>
        </w:div>
        <w:div w:id="1119298325">
          <w:marLeft w:val="0"/>
          <w:marRight w:val="0"/>
          <w:marTop w:val="0"/>
          <w:marBottom w:val="0"/>
          <w:divBdr>
            <w:top w:val="none" w:sz="0" w:space="0" w:color="auto"/>
            <w:left w:val="none" w:sz="0" w:space="0" w:color="auto"/>
            <w:bottom w:val="none" w:sz="0" w:space="0" w:color="auto"/>
            <w:right w:val="none" w:sz="0" w:space="0" w:color="auto"/>
          </w:divBdr>
        </w:div>
        <w:div w:id="1283265266">
          <w:marLeft w:val="0"/>
          <w:marRight w:val="0"/>
          <w:marTop w:val="0"/>
          <w:marBottom w:val="0"/>
          <w:divBdr>
            <w:top w:val="none" w:sz="0" w:space="0" w:color="auto"/>
            <w:left w:val="none" w:sz="0" w:space="0" w:color="auto"/>
            <w:bottom w:val="none" w:sz="0" w:space="0" w:color="auto"/>
            <w:right w:val="none" w:sz="0" w:space="0" w:color="auto"/>
          </w:divBdr>
          <w:divsChild>
            <w:div w:id="549465970">
              <w:marLeft w:val="0"/>
              <w:marRight w:val="0"/>
              <w:marTop w:val="30"/>
              <w:marBottom w:val="30"/>
              <w:divBdr>
                <w:top w:val="none" w:sz="0" w:space="0" w:color="auto"/>
                <w:left w:val="none" w:sz="0" w:space="0" w:color="auto"/>
                <w:bottom w:val="none" w:sz="0" w:space="0" w:color="auto"/>
                <w:right w:val="none" w:sz="0" w:space="0" w:color="auto"/>
              </w:divBdr>
              <w:divsChild>
                <w:div w:id="435909337">
                  <w:marLeft w:val="0"/>
                  <w:marRight w:val="0"/>
                  <w:marTop w:val="0"/>
                  <w:marBottom w:val="0"/>
                  <w:divBdr>
                    <w:top w:val="none" w:sz="0" w:space="0" w:color="auto"/>
                    <w:left w:val="none" w:sz="0" w:space="0" w:color="auto"/>
                    <w:bottom w:val="none" w:sz="0" w:space="0" w:color="auto"/>
                    <w:right w:val="none" w:sz="0" w:space="0" w:color="auto"/>
                  </w:divBdr>
                  <w:divsChild>
                    <w:div w:id="1166745186">
                      <w:marLeft w:val="0"/>
                      <w:marRight w:val="0"/>
                      <w:marTop w:val="0"/>
                      <w:marBottom w:val="0"/>
                      <w:divBdr>
                        <w:top w:val="none" w:sz="0" w:space="0" w:color="auto"/>
                        <w:left w:val="none" w:sz="0" w:space="0" w:color="auto"/>
                        <w:bottom w:val="none" w:sz="0" w:space="0" w:color="auto"/>
                        <w:right w:val="none" w:sz="0" w:space="0" w:color="auto"/>
                      </w:divBdr>
                    </w:div>
                  </w:divsChild>
                </w:div>
                <w:div w:id="601688196">
                  <w:marLeft w:val="0"/>
                  <w:marRight w:val="0"/>
                  <w:marTop w:val="0"/>
                  <w:marBottom w:val="0"/>
                  <w:divBdr>
                    <w:top w:val="none" w:sz="0" w:space="0" w:color="auto"/>
                    <w:left w:val="none" w:sz="0" w:space="0" w:color="auto"/>
                    <w:bottom w:val="none" w:sz="0" w:space="0" w:color="auto"/>
                    <w:right w:val="none" w:sz="0" w:space="0" w:color="auto"/>
                  </w:divBdr>
                  <w:divsChild>
                    <w:div w:id="1185054306">
                      <w:marLeft w:val="0"/>
                      <w:marRight w:val="0"/>
                      <w:marTop w:val="0"/>
                      <w:marBottom w:val="0"/>
                      <w:divBdr>
                        <w:top w:val="none" w:sz="0" w:space="0" w:color="auto"/>
                        <w:left w:val="none" w:sz="0" w:space="0" w:color="auto"/>
                        <w:bottom w:val="none" w:sz="0" w:space="0" w:color="auto"/>
                        <w:right w:val="none" w:sz="0" w:space="0" w:color="auto"/>
                      </w:divBdr>
                    </w:div>
                  </w:divsChild>
                </w:div>
                <w:div w:id="843592968">
                  <w:marLeft w:val="0"/>
                  <w:marRight w:val="0"/>
                  <w:marTop w:val="0"/>
                  <w:marBottom w:val="0"/>
                  <w:divBdr>
                    <w:top w:val="none" w:sz="0" w:space="0" w:color="auto"/>
                    <w:left w:val="none" w:sz="0" w:space="0" w:color="auto"/>
                    <w:bottom w:val="none" w:sz="0" w:space="0" w:color="auto"/>
                    <w:right w:val="none" w:sz="0" w:space="0" w:color="auto"/>
                  </w:divBdr>
                  <w:divsChild>
                    <w:div w:id="178737586">
                      <w:marLeft w:val="0"/>
                      <w:marRight w:val="0"/>
                      <w:marTop w:val="0"/>
                      <w:marBottom w:val="0"/>
                      <w:divBdr>
                        <w:top w:val="none" w:sz="0" w:space="0" w:color="auto"/>
                        <w:left w:val="none" w:sz="0" w:space="0" w:color="auto"/>
                        <w:bottom w:val="none" w:sz="0" w:space="0" w:color="auto"/>
                        <w:right w:val="none" w:sz="0" w:space="0" w:color="auto"/>
                      </w:divBdr>
                    </w:div>
                  </w:divsChild>
                </w:div>
                <w:div w:id="1157457676">
                  <w:marLeft w:val="0"/>
                  <w:marRight w:val="0"/>
                  <w:marTop w:val="0"/>
                  <w:marBottom w:val="0"/>
                  <w:divBdr>
                    <w:top w:val="none" w:sz="0" w:space="0" w:color="auto"/>
                    <w:left w:val="none" w:sz="0" w:space="0" w:color="auto"/>
                    <w:bottom w:val="none" w:sz="0" w:space="0" w:color="auto"/>
                    <w:right w:val="none" w:sz="0" w:space="0" w:color="auto"/>
                  </w:divBdr>
                  <w:divsChild>
                    <w:div w:id="268659434">
                      <w:marLeft w:val="0"/>
                      <w:marRight w:val="0"/>
                      <w:marTop w:val="0"/>
                      <w:marBottom w:val="0"/>
                      <w:divBdr>
                        <w:top w:val="none" w:sz="0" w:space="0" w:color="auto"/>
                        <w:left w:val="none" w:sz="0" w:space="0" w:color="auto"/>
                        <w:bottom w:val="none" w:sz="0" w:space="0" w:color="auto"/>
                        <w:right w:val="none" w:sz="0" w:space="0" w:color="auto"/>
                      </w:divBdr>
                    </w:div>
                  </w:divsChild>
                </w:div>
                <w:div w:id="1192180972">
                  <w:marLeft w:val="0"/>
                  <w:marRight w:val="0"/>
                  <w:marTop w:val="0"/>
                  <w:marBottom w:val="0"/>
                  <w:divBdr>
                    <w:top w:val="none" w:sz="0" w:space="0" w:color="auto"/>
                    <w:left w:val="none" w:sz="0" w:space="0" w:color="auto"/>
                    <w:bottom w:val="none" w:sz="0" w:space="0" w:color="auto"/>
                    <w:right w:val="none" w:sz="0" w:space="0" w:color="auto"/>
                  </w:divBdr>
                  <w:divsChild>
                    <w:div w:id="630674316">
                      <w:marLeft w:val="0"/>
                      <w:marRight w:val="0"/>
                      <w:marTop w:val="0"/>
                      <w:marBottom w:val="0"/>
                      <w:divBdr>
                        <w:top w:val="none" w:sz="0" w:space="0" w:color="auto"/>
                        <w:left w:val="none" w:sz="0" w:space="0" w:color="auto"/>
                        <w:bottom w:val="none" w:sz="0" w:space="0" w:color="auto"/>
                        <w:right w:val="none" w:sz="0" w:space="0" w:color="auto"/>
                      </w:divBdr>
                    </w:div>
                  </w:divsChild>
                </w:div>
                <w:div w:id="1214779096">
                  <w:marLeft w:val="0"/>
                  <w:marRight w:val="0"/>
                  <w:marTop w:val="0"/>
                  <w:marBottom w:val="0"/>
                  <w:divBdr>
                    <w:top w:val="none" w:sz="0" w:space="0" w:color="auto"/>
                    <w:left w:val="none" w:sz="0" w:space="0" w:color="auto"/>
                    <w:bottom w:val="none" w:sz="0" w:space="0" w:color="auto"/>
                    <w:right w:val="none" w:sz="0" w:space="0" w:color="auto"/>
                  </w:divBdr>
                  <w:divsChild>
                    <w:div w:id="383606876">
                      <w:marLeft w:val="0"/>
                      <w:marRight w:val="0"/>
                      <w:marTop w:val="0"/>
                      <w:marBottom w:val="0"/>
                      <w:divBdr>
                        <w:top w:val="none" w:sz="0" w:space="0" w:color="auto"/>
                        <w:left w:val="none" w:sz="0" w:space="0" w:color="auto"/>
                        <w:bottom w:val="none" w:sz="0" w:space="0" w:color="auto"/>
                        <w:right w:val="none" w:sz="0" w:space="0" w:color="auto"/>
                      </w:divBdr>
                    </w:div>
                  </w:divsChild>
                </w:div>
                <w:div w:id="1690914241">
                  <w:marLeft w:val="0"/>
                  <w:marRight w:val="0"/>
                  <w:marTop w:val="0"/>
                  <w:marBottom w:val="0"/>
                  <w:divBdr>
                    <w:top w:val="none" w:sz="0" w:space="0" w:color="auto"/>
                    <w:left w:val="none" w:sz="0" w:space="0" w:color="auto"/>
                    <w:bottom w:val="none" w:sz="0" w:space="0" w:color="auto"/>
                    <w:right w:val="none" w:sz="0" w:space="0" w:color="auto"/>
                  </w:divBdr>
                  <w:divsChild>
                    <w:div w:id="1831213644">
                      <w:marLeft w:val="0"/>
                      <w:marRight w:val="0"/>
                      <w:marTop w:val="0"/>
                      <w:marBottom w:val="0"/>
                      <w:divBdr>
                        <w:top w:val="none" w:sz="0" w:space="0" w:color="auto"/>
                        <w:left w:val="none" w:sz="0" w:space="0" w:color="auto"/>
                        <w:bottom w:val="none" w:sz="0" w:space="0" w:color="auto"/>
                        <w:right w:val="none" w:sz="0" w:space="0" w:color="auto"/>
                      </w:divBdr>
                    </w:div>
                  </w:divsChild>
                </w:div>
                <w:div w:id="1945454521">
                  <w:marLeft w:val="0"/>
                  <w:marRight w:val="0"/>
                  <w:marTop w:val="0"/>
                  <w:marBottom w:val="0"/>
                  <w:divBdr>
                    <w:top w:val="none" w:sz="0" w:space="0" w:color="auto"/>
                    <w:left w:val="none" w:sz="0" w:space="0" w:color="auto"/>
                    <w:bottom w:val="none" w:sz="0" w:space="0" w:color="auto"/>
                    <w:right w:val="none" w:sz="0" w:space="0" w:color="auto"/>
                  </w:divBdr>
                  <w:divsChild>
                    <w:div w:id="74711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951820">
      <w:bodyDiv w:val="1"/>
      <w:marLeft w:val="0"/>
      <w:marRight w:val="0"/>
      <w:marTop w:val="0"/>
      <w:marBottom w:val="0"/>
      <w:divBdr>
        <w:top w:val="none" w:sz="0" w:space="0" w:color="auto"/>
        <w:left w:val="none" w:sz="0" w:space="0" w:color="auto"/>
        <w:bottom w:val="none" w:sz="0" w:space="0" w:color="auto"/>
        <w:right w:val="none" w:sz="0" w:space="0" w:color="auto"/>
      </w:divBdr>
    </w:div>
    <w:div w:id="1463499207">
      <w:bodyDiv w:val="1"/>
      <w:marLeft w:val="0"/>
      <w:marRight w:val="0"/>
      <w:marTop w:val="0"/>
      <w:marBottom w:val="0"/>
      <w:divBdr>
        <w:top w:val="none" w:sz="0" w:space="0" w:color="auto"/>
        <w:left w:val="none" w:sz="0" w:space="0" w:color="auto"/>
        <w:bottom w:val="none" w:sz="0" w:space="0" w:color="auto"/>
        <w:right w:val="none" w:sz="0" w:space="0" w:color="auto"/>
      </w:divBdr>
    </w:div>
    <w:div w:id="1550190867">
      <w:bodyDiv w:val="1"/>
      <w:marLeft w:val="0"/>
      <w:marRight w:val="0"/>
      <w:marTop w:val="0"/>
      <w:marBottom w:val="0"/>
      <w:divBdr>
        <w:top w:val="none" w:sz="0" w:space="0" w:color="auto"/>
        <w:left w:val="none" w:sz="0" w:space="0" w:color="auto"/>
        <w:bottom w:val="none" w:sz="0" w:space="0" w:color="auto"/>
        <w:right w:val="none" w:sz="0" w:space="0" w:color="auto"/>
      </w:divBdr>
    </w:div>
    <w:div w:id="1560363680">
      <w:bodyDiv w:val="1"/>
      <w:marLeft w:val="0"/>
      <w:marRight w:val="0"/>
      <w:marTop w:val="0"/>
      <w:marBottom w:val="0"/>
      <w:divBdr>
        <w:top w:val="none" w:sz="0" w:space="0" w:color="auto"/>
        <w:left w:val="none" w:sz="0" w:space="0" w:color="auto"/>
        <w:bottom w:val="none" w:sz="0" w:space="0" w:color="auto"/>
        <w:right w:val="none" w:sz="0" w:space="0" w:color="auto"/>
      </w:divBdr>
    </w:div>
    <w:div w:id="1574196883">
      <w:bodyDiv w:val="1"/>
      <w:marLeft w:val="0"/>
      <w:marRight w:val="0"/>
      <w:marTop w:val="0"/>
      <w:marBottom w:val="0"/>
      <w:divBdr>
        <w:top w:val="none" w:sz="0" w:space="0" w:color="auto"/>
        <w:left w:val="none" w:sz="0" w:space="0" w:color="auto"/>
        <w:bottom w:val="none" w:sz="0" w:space="0" w:color="auto"/>
        <w:right w:val="none" w:sz="0" w:space="0" w:color="auto"/>
      </w:divBdr>
    </w:div>
    <w:div w:id="1582638306">
      <w:bodyDiv w:val="1"/>
      <w:marLeft w:val="0"/>
      <w:marRight w:val="0"/>
      <w:marTop w:val="0"/>
      <w:marBottom w:val="0"/>
      <w:divBdr>
        <w:top w:val="none" w:sz="0" w:space="0" w:color="auto"/>
        <w:left w:val="none" w:sz="0" w:space="0" w:color="auto"/>
        <w:bottom w:val="none" w:sz="0" w:space="0" w:color="auto"/>
        <w:right w:val="none" w:sz="0" w:space="0" w:color="auto"/>
      </w:divBdr>
    </w:div>
    <w:div w:id="1584417389">
      <w:bodyDiv w:val="1"/>
      <w:marLeft w:val="0"/>
      <w:marRight w:val="0"/>
      <w:marTop w:val="0"/>
      <w:marBottom w:val="0"/>
      <w:divBdr>
        <w:top w:val="none" w:sz="0" w:space="0" w:color="auto"/>
        <w:left w:val="none" w:sz="0" w:space="0" w:color="auto"/>
        <w:bottom w:val="none" w:sz="0" w:space="0" w:color="auto"/>
        <w:right w:val="none" w:sz="0" w:space="0" w:color="auto"/>
      </w:divBdr>
    </w:div>
    <w:div w:id="1586723618">
      <w:bodyDiv w:val="1"/>
      <w:marLeft w:val="0"/>
      <w:marRight w:val="0"/>
      <w:marTop w:val="0"/>
      <w:marBottom w:val="0"/>
      <w:divBdr>
        <w:top w:val="none" w:sz="0" w:space="0" w:color="auto"/>
        <w:left w:val="none" w:sz="0" w:space="0" w:color="auto"/>
        <w:bottom w:val="none" w:sz="0" w:space="0" w:color="auto"/>
        <w:right w:val="none" w:sz="0" w:space="0" w:color="auto"/>
      </w:divBdr>
    </w:div>
    <w:div w:id="1606183617">
      <w:bodyDiv w:val="1"/>
      <w:marLeft w:val="0"/>
      <w:marRight w:val="0"/>
      <w:marTop w:val="0"/>
      <w:marBottom w:val="0"/>
      <w:divBdr>
        <w:top w:val="none" w:sz="0" w:space="0" w:color="auto"/>
        <w:left w:val="none" w:sz="0" w:space="0" w:color="auto"/>
        <w:bottom w:val="none" w:sz="0" w:space="0" w:color="auto"/>
        <w:right w:val="none" w:sz="0" w:space="0" w:color="auto"/>
      </w:divBdr>
    </w:div>
    <w:div w:id="1606381085">
      <w:bodyDiv w:val="1"/>
      <w:marLeft w:val="0"/>
      <w:marRight w:val="0"/>
      <w:marTop w:val="0"/>
      <w:marBottom w:val="0"/>
      <w:divBdr>
        <w:top w:val="none" w:sz="0" w:space="0" w:color="auto"/>
        <w:left w:val="none" w:sz="0" w:space="0" w:color="auto"/>
        <w:bottom w:val="none" w:sz="0" w:space="0" w:color="auto"/>
        <w:right w:val="none" w:sz="0" w:space="0" w:color="auto"/>
      </w:divBdr>
    </w:div>
    <w:div w:id="1608123832">
      <w:bodyDiv w:val="1"/>
      <w:marLeft w:val="0"/>
      <w:marRight w:val="0"/>
      <w:marTop w:val="0"/>
      <w:marBottom w:val="0"/>
      <w:divBdr>
        <w:top w:val="none" w:sz="0" w:space="0" w:color="auto"/>
        <w:left w:val="none" w:sz="0" w:space="0" w:color="auto"/>
        <w:bottom w:val="none" w:sz="0" w:space="0" w:color="auto"/>
        <w:right w:val="none" w:sz="0" w:space="0" w:color="auto"/>
      </w:divBdr>
    </w:div>
    <w:div w:id="1647323695">
      <w:bodyDiv w:val="1"/>
      <w:marLeft w:val="0"/>
      <w:marRight w:val="0"/>
      <w:marTop w:val="0"/>
      <w:marBottom w:val="0"/>
      <w:divBdr>
        <w:top w:val="none" w:sz="0" w:space="0" w:color="auto"/>
        <w:left w:val="none" w:sz="0" w:space="0" w:color="auto"/>
        <w:bottom w:val="none" w:sz="0" w:space="0" w:color="auto"/>
        <w:right w:val="none" w:sz="0" w:space="0" w:color="auto"/>
      </w:divBdr>
    </w:div>
    <w:div w:id="1653832869">
      <w:bodyDiv w:val="1"/>
      <w:marLeft w:val="0"/>
      <w:marRight w:val="0"/>
      <w:marTop w:val="0"/>
      <w:marBottom w:val="0"/>
      <w:divBdr>
        <w:top w:val="none" w:sz="0" w:space="0" w:color="auto"/>
        <w:left w:val="none" w:sz="0" w:space="0" w:color="auto"/>
        <w:bottom w:val="none" w:sz="0" w:space="0" w:color="auto"/>
        <w:right w:val="none" w:sz="0" w:space="0" w:color="auto"/>
      </w:divBdr>
    </w:div>
    <w:div w:id="1665234911">
      <w:bodyDiv w:val="1"/>
      <w:marLeft w:val="0"/>
      <w:marRight w:val="0"/>
      <w:marTop w:val="0"/>
      <w:marBottom w:val="0"/>
      <w:divBdr>
        <w:top w:val="none" w:sz="0" w:space="0" w:color="auto"/>
        <w:left w:val="none" w:sz="0" w:space="0" w:color="auto"/>
        <w:bottom w:val="none" w:sz="0" w:space="0" w:color="auto"/>
        <w:right w:val="none" w:sz="0" w:space="0" w:color="auto"/>
      </w:divBdr>
    </w:div>
    <w:div w:id="1701933970">
      <w:bodyDiv w:val="1"/>
      <w:marLeft w:val="0"/>
      <w:marRight w:val="0"/>
      <w:marTop w:val="0"/>
      <w:marBottom w:val="0"/>
      <w:divBdr>
        <w:top w:val="none" w:sz="0" w:space="0" w:color="auto"/>
        <w:left w:val="none" w:sz="0" w:space="0" w:color="auto"/>
        <w:bottom w:val="none" w:sz="0" w:space="0" w:color="auto"/>
        <w:right w:val="none" w:sz="0" w:space="0" w:color="auto"/>
      </w:divBdr>
    </w:div>
    <w:div w:id="1732607002">
      <w:bodyDiv w:val="1"/>
      <w:marLeft w:val="0"/>
      <w:marRight w:val="0"/>
      <w:marTop w:val="0"/>
      <w:marBottom w:val="0"/>
      <w:divBdr>
        <w:top w:val="none" w:sz="0" w:space="0" w:color="auto"/>
        <w:left w:val="none" w:sz="0" w:space="0" w:color="auto"/>
        <w:bottom w:val="none" w:sz="0" w:space="0" w:color="auto"/>
        <w:right w:val="none" w:sz="0" w:space="0" w:color="auto"/>
      </w:divBdr>
    </w:div>
    <w:div w:id="1794322122">
      <w:bodyDiv w:val="1"/>
      <w:marLeft w:val="0"/>
      <w:marRight w:val="0"/>
      <w:marTop w:val="0"/>
      <w:marBottom w:val="0"/>
      <w:divBdr>
        <w:top w:val="none" w:sz="0" w:space="0" w:color="auto"/>
        <w:left w:val="none" w:sz="0" w:space="0" w:color="auto"/>
        <w:bottom w:val="none" w:sz="0" w:space="0" w:color="auto"/>
        <w:right w:val="none" w:sz="0" w:space="0" w:color="auto"/>
      </w:divBdr>
    </w:div>
    <w:div w:id="1817868392">
      <w:bodyDiv w:val="1"/>
      <w:marLeft w:val="0"/>
      <w:marRight w:val="0"/>
      <w:marTop w:val="0"/>
      <w:marBottom w:val="0"/>
      <w:divBdr>
        <w:top w:val="none" w:sz="0" w:space="0" w:color="auto"/>
        <w:left w:val="none" w:sz="0" w:space="0" w:color="auto"/>
        <w:bottom w:val="none" w:sz="0" w:space="0" w:color="auto"/>
        <w:right w:val="none" w:sz="0" w:space="0" w:color="auto"/>
      </w:divBdr>
    </w:div>
    <w:div w:id="1823616546">
      <w:bodyDiv w:val="1"/>
      <w:marLeft w:val="0"/>
      <w:marRight w:val="0"/>
      <w:marTop w:val="0"/>
      <w:marBottom w:val="0"/>
      <w:divBdr>
        <w:top w:val="none" w:sz="0" w:space="0" w:color="auto"/>
        <w:left w:val="none" w:sz="0" w:space="0" w:color="auto"/>
        <w:bottom w:val="none" w:sz="0" w:space="0" w:color="auto"/>
        <w:right w:val="none" w:sz="0" w:space="0" w:color="auto"/>
      </w:divBdr>
      <w:divsChild>
        <w:div w:id="217978344">
          <w:marLeft w:val="0"/>
          <w:marRight w:val="0"/>
          <w:marTop w:val="0"/>
          <w:marBottom w:val="0"/>
          <w:divBdr>
            <w:top w:val="none" w:sz="0" w:space="0" w:color="auto"/>
            <w:left w:val="none" w:sz="0" w:space="0" w:color="auto"/>
            <w:bottom w:val="none" w:sz="0" w:space="0" w:color="auto"/>
            <w:right w:val="none" w:sz="0" w:space="0" w:color="auto"/>
          </w:divBdr>
        </w:div>
      </w:divsChild>
    </w:div>
    <w:div w:id="1855152021">
      <w:bodyDiv w:val="1"/>
      <w:marLeft w:val="0"/>
      <w:marRight w:val="0"/>
      <w:marTop w:val="0"/>
      <w:marBottom w:val="0"/>
      <w:divBdr>
        <w:top w:val="none" w:sz="0" w:space="0" w:color="auto"/>
        <w:left w:val="none" w:sz="0" w:space="0" w:color="auto"/>
        <w:bottom w:val="none" w:sz="0" w:space="0" w:color="auto"/>
        <w:right w:val="none" w:sz="0" w:space="0" w:color="auto"/>
      </w:divBdr>
    </w:div>
    <w:div w:id="1875733283">
      <w:bodyDiv w:val="1"/>
      <w:marLeft w:val="0"/>
      <w:marRight w:val="0"/>
      <w:marTop w:val="0"/>
      <w:marBottom w:val="0"/>
      <w:divBdr>
        <w:top w:val="none" w:sz="0" w:space="0" w:color="auto"/>
        <w:left w:val="none" w:sz="0" w:space="0" w:color="auto"/>
        <w:bottom w:val="none" w:sz="0" w:space="0" w:color="auto"/>
        <w:right w:val="none" w:sz="0" w:space="0" w:color="auto"/>
      </w:divBdr>
    </w:div>
    <w:div w:id="1879314930">
      <w:bodyDiv w:val="1"/>
      <w:marLeft w:val="0"/>
      <w:marRight w:val="0"/>
      <w:marTop w:val="0"/>
      <w:marBottom w:val="0"/>
      <w:divBdr>
        <w:top w:val="none" w:sz="0" w:space="0" w:color="auto"/>
        <w:left w:val="none" w:sz="0" w:space="0" w:color="auto"/>
        <w:bottom w:val="none" w:sz="0" w:space="0" w:color="auto"/>
        <w:right w:val="none" w:sz="0" w:space="0" w:color="auto"/>
      </w:divBdr>
    </w:div>
    <w:div w:id="1900090527">
      <w:bodyDiv w:val="1"/>
      <w:marLeft w:val="0"/>
      <w:marRight w:val="0"/>
      <w:marTop w:val="0"/>
      <w:marBottom w:val="0"/>
      <w:divBdr>
        <w:top w:val="none" w:sz="0" w:space="0" w:color="auto"/>
        <w:left w:val="none" w:sz="0" w:space="0" w:color="auto"/>
        <w:bottom w:val="none" w:sz="0" w:space="0" w:color="auto"/>
        <w:right w:val="none" w:sz="0" w:space="0" w:color="auto"/>
      </w:divBdr>
    </w:div>
    <w:div w:id="1922137501">
      <w:bodyDiv w:val="1"/>
      <w:marLeft w:val="0"/>
      <w:marRight w:val="0"/>
      <w:marTop w:val="0"/>
      <w:marBottom w:val="0"/>
      <w:divBdr>
        <w:top w:val="none" w:sz="0" w:space="0" w:color="auto"/>
        <w:left w:val="none" w:sz="0" w:space="0" w:color="auto"/>
        <w:bottom w:val="none" w:sz="0" w:space="0" w:color="auto"/>
        <w:right w:val="none" w:sz="0" w:space="0" w:color="auto"/>
      </w:divBdr>
    </w:div>
    <w:div w:id="1970894884">
      <w:bodyDiv w:val="1"/>
      <w:marLeft w:val="0"/>
      <w:marRight w:val="0"/>
      <w:marTop w:val="0"/>
      <w:marBottom w:val="0"/>
      <w:divBdr>
        <w:top w:val="none" w:sz="0" w:space="0" w:color="auto"/>
        <w:left w:val="none" w:sz="0" w:space="0" w:color="auto"/>
        <w:bottom w:val="none" w:sz="0" w:space="0" w:color="auto"/>
        <w:right w:val="none" w:sz="0" w:space="0" w:color="auto"/>
      </w:divBdr>
    </w:div>
    <w:div w:id="1996836964">
      <w:bodyDiv w:val="1"/>
      <w:marLeft w:val="0"/>
      <w:marRight w:val="0"/>
      <w:marTop w:val="0"/>
      <w:marBottom w:val="0"/>
      <w:divBdr>
        <w:top w:val="none" w:sz="0" w:space="0" w:color="auto"/>
        <w:left w:val="none" w:sz="0" w:space="0" w:color="auto"/>
        <w:bottom w:val="none" w:sz="0" w:space="0" w:color="auto"/>
        <w:right w:val="none" w:sz="0" w:space="0" w:color="auto"/>
      </w:divBdr>
    </w:div>
    <w:div w:id="2010136839">
      <w:bodyDiv w:val="1"/>
      <w:marLeft w:val="0"/>
      <w:marRight w:val="0"/>
      <w:marTop w:val="0"/>
      <w:marBottom w:val="0"/>
      <w:divBdr>
        <w:top w:val="none" w:sz="0" w:space="0" w:color="auto"/>
        <w:left w:val="none" w:sz="0" w:space="0" w:color="auto"/>
        <w:bottom w:val="none" w:sz="0" w:space="0" w:color="auto"/>
        <w:right w:val="none" w:sz="0" w:space="0" w:color="auto"/>
      </w:divBdr>
    </w:div>
    <w:div w:id="2023622874">
      <w:bodyDiv w:val="1"/>
      <w:marLeft w:val="0"/>
      <w:marRight w:val="0"/>
      <w:marTop w:val="0"/>
      <w:marBottom w:val="0"/>
      <w:divBdr>
        <w:top w:val="none" w:sz="0" w:space="0" w:color="auto"/>
        <w:left w:val="none" w:sz="0" w:space="0" w:color="auto"/>
        <w:bottom w:val="none" w:sz="0" w:space="0" w:color="auto"/>
        <w:right w:val="none" w:sz="0" w:space="0" w:color="auto"/>
      </w:divBdr>
      <w:divsChild>
        <w:div w:id="17893197">
          <w:marLeft w:val="0"/>
          <w:marRight w:val="0"/>
          <w:marTop w:val="0"/>
          <w:marBottom w:val="0"/>
          <w:divBdr>
            <w:top w:val="none" w:sz="0" w:space="0" w:color="auto"/>
            <w:left w:val="none" w:sz="0" w:space="0" w:color="auto"/>
            <w:bottom w:val="none" w:sz="0" w:space="0" w:color="auto"/>
            <w:right w:val="none" w:sz="0" w:space="0" w:color="auto"/>
          </w:divBdr>
          <w:divsChild>
            <w:div w:id="1010990906">
              <w:marLeft w:val="0"/>
              <w:marRight w:val="0"/>
              <w:marTop w:val="0"/>
              <w:marBottom w:val="0"/>
              <w:divBdr>
                <w:top w:val="none" w:sz="0" w:space="0" w:color="auto"/>
                <w:left w:val="none" w:sz="0" w:space="0" w:color="auto"/>
                <w:bottom w:val="none" w:sz="0" w:space="0" w:color="auto"/>
                <w:right w:val="none" w:sz="0" w:space="0" w:color="auto"/>
              </w:divBdr>
            </w:div>
          </w:divsChild>
        </w:div>
        <w:div w:id="315383839">
          <w:marLeft w:val="0"/>
          <w:marRight w:val="0"/>
          <w:marTop w:val="0"/>
          <w:marBottom w:val="0"/>
          <w:divBdr>
            <w:top w:val="none" w:sz="0" w:space="0" w:color="auto"/>
            <w:left w:val="none" w:sz="0" w:space="0" w:color="auto"/>
            <w:bottom w:val="none" w:sz="0" w:space="0" w:color="auto"/>
            <w:right w:val="none" w:sz="0" w:space="0" w:color="auto"/>
          </w:divBdr>
          <w:divsChild>
            <w:div w:id="565721643">
              <w:marLeft w:val="0"/>
              <w:marRight w:val="0"/>
              <w:marTop w:val="0"/>
              <w:marBottom w:val="0"/>
              <w:divBdr>
                <w:top w:val="none" w:sz="0" w:space="0" w:color="auto"/>
                <w:left w:val="none" w:sz="0" w:space="0" w:color="auto"/>
                <w:bottom w:val="none" w:sz="0" w:space="0" w:color="auto"/>
                <w:right w:val="none" w:sz="0" w:space="0" w:color="auto"/>
              </w:divBdr>
            </w:div>
          </w:divsChild>
        </w:div>
        <w:div w:id="708143443">
          <w:marLeft w:val="0"/>
          <w:marRight w:val="0"/>
          <w:marTop w:val="0"/>
          <w:marBottom w:val="0"/>
          <w:divBdr>
            <w:top w:val="none" w:sz="0" w:space="0" w:color="auto"/>
            <w:left w:val="none" w:sz="0" w:space="0" w:color="auto"/>
            <w:bottom w:val="none" w:sz="0" w:space="0" w:color="auto"/>
            <w:right w:val="none" w:sz="0" w:space="0" w:color="auto"/>
          </w:divBdr>
          <w:divsChild>
            <w:div w:id="2086562541">
              <w:marLeft w:val="0"/>
              <w:marRight w:val="0"/>
              <w:marTop w:val="0"/>
              <w:marBottom w:val="0"/>
              <w:divBdr>
                <w:top w:val="none" w:sz="0" w:space="0" w:color="auto"/>
                <w:left w:val="none" w:sz="0" w:space="0" w:color="auto"/>
                <w:bottom w:val="none" w:sz="0" w:space="0" w:color="auto"/>
                <w:right w:val="none" w:sz="0" w:space="0" w:color="auto"/>
              </w:divBdr>
            </w:div>
          </w:divsChild>
        </w:div>
        <w:div w:id="1215894086">
          <w:marLeft w:val="0"/>
          <w:marRight w:val="0"/>
          <w:marTop w:val="0"/>
          <w:marBottom w:val="0"/>
          <w:divBdr>
            <w:top w:val="none" w:sz="0" w:space="0" w:color="auto"/>
            <w:left w:val="none" w:sz="0" w:space="0" w:color="auto"/>
            <w:bottom w:val="none" w:sz="0" w:space="0" w:color="auto"/>
            <w:right w:val="none" w:sz="0" w:space="0" w:color="auto"/>
          </w:divBdr>
          <w:divsChild>
            <w:div w:id="40978345">
              <w:marLeft w:val="0"/>
              <w:marRight w:val="0"/>
              <w:marTop w:val="0"/>
              <w:marBottom w:val="0"/>
              <w:divBdr>
                <w:top w:val="none" w:sz="0" w:space="0" w:color="auto"/>
                <w:left w:val="none" w:sz="0" w:space="0" w:color="auto"/>
                <w:bottom w:val="none" w:sz="0" w:space="0" w:color="auto"/>
                <w:right w:val="none" w:sz="0" w:space="0" w:color="auto"/>
              </w:divBdr>
            </w:div>
            <w:div w:id="1013843690">
              <w:marLeft w:val="0"/>
              <w:marRight w:val="0"/>
              <w:marTop w:val="0"/>
              <w:marBottom w:val="0"/>
              <w:divBdr>
                <w:top w:val="none" w:sz="0" w:space="0" w:color="auto"/>
                <w:left w:val="none" w:sz="0" w:space="0" w:color="auto"/>
                <w:bottom w:val="none" w:sz="0" w:space="0" w:color="auto"/>
                <w:right w:val="none" w:sz="0" w:space="0" w:color="auto"/>
              </w:divBdr>
            </w:div>
            <w:div w:id="1371421233">
              <w:marLeft w:val="0"/>
              <w:marRight w:val="0"/>
              <w:marTop w:val="0"/>
              <w:marBottom w:val="0"/>
              <w:divBdr>
                <w:top w:val="none" w:sz="0" w:space="0" w:color="auto"/>
                <w:left w:val="none" w:sz="0" w:space="0" w:color="auto"/>
                <w:bottom w:val="none" w:sz="0" w:space="0" w:color="auto"/>
                <w:right w:val="none" w:sz="0" w:space="0" w:color="auto"/>
              </w:divBdr>
            </w:div>
          </w:divsChild>
        </w:div>
        <w:div w:id="1989824930">
          <w:marLeft w:val="0"/>
          <w:marRight w:val="0"/>
          <w:marTop w:val="0"/>
          <w:marBottom w:val="0"/>
          <w:divBdr>
            <w:top w:val="none" w:sz="0" w:space="0" w:color="auto"/>
            <w:left w:val="none" w:sz="0" w:space="0" w:color="auto"/>
            <w:bottom w:val="none" w:sz="0" w:space="0" w:color="auto"/>
            <w:right w:val="none" w:sz="0" w:space="0" w:color="auto"/>
          </w:divBdr>
          <w:divsChild>
            <w:div w:id="264579952">
              <w:marLeft w:val="0"/>
              <w:marRight w:val="0"/>
              <w:marTop w:val="0"/>
              <w:marBottom w:val="0"/>
              <w:divBdr>
                <w:top w:val="none" w:sz="0" w:space="0" w:color="auto"/>
                <w:left w:val="none" w:sz="0" w:space="0" w:color="auto"/>
                <w:bottom w:val="none" w:sz="0" w:space="0" w:color="auto"/>
                <w:right w:val="none" w:sz="0" w:space="0" w:color="auto"/>
              </w:divBdr>
            </w:div>
          </w:divsChild>
        </w:div>
        <w:div w:id="2116945416">
          <w:marLeft w:val="0"/>
          <w:marRight w:val="0"/>
          <w:marTop w:val="0"/>
          <w:marBottom w:val="0"/>
          <w:divBdr>
            <w:top w:val="none" w:sz="0" w:space="0" w:color="auto"/>
            <w:left w:val="none" w:sz="0" w:space="0" w:color="auto"/>
            <w:bottom w:val="none" w:sz="0" w:space="0" w:color="auto"/>
            <w:right w:val="none" w:sz="0" w:space="0" w:color="auto"/>
          </w:divBdr>
          <w:divsChild>
            <w:div w:id="490950037">
              <w:marLeft w:val="0"/>
              <w:marRight w:val="0"/>
              <w:marTop w:val="0"/>
              <w:marBottom w:val="0"/>
              <w:divBdr>
                <w:top w:val="none" w:sz="0" w:space="0" w:color="auto"/>
                <w:left w:val="none" w:sz="0" w:space="0" w:color="auto"/>
                <w:bottom w:val="none" w:sz="0" w:space="0" w:color="auto"/>
                <w:right w:val="none" w:sz="0" w:space="0" w:color="auto"/>
              </w:divBdr>
            </w:div>
            <w:div w:id="1688755242">
              <w:marLeft w:val="0"/>
              <w:marRight w:val="0"/>
              <w:marTop w:val="0"/>
              <w:marBottom w:val="0"/>
              <w:divBdr>
                <w:top w:val="none" w:sz="0" w:space="0" w:color="auto"/>
                <w:left w:val="none" w:sz="0" w:space="0" w:color="auto"/>
                <w:bottom w:val="none" w:sz="0" w:space="0" w:color="auto"/>
                <w:right w:val="none" w:sz="0" w:space="0" w:color="auto"/>
              </w:divBdr>
            </w:div>
            <w:div w:id="180677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3457">
      <w:bodyDiv w:val="1"/>
      <w:marLeft w:val="0"/>
      <w:marRight w:val="0"/>
      <w:marTop w:val="0"/>
      <w:marBottom w:val="0"/>
      <w:divBdr>
        <w:top w:val="none" w:sz="0" w:space="0" w:color="auto"/>
        <w:left w:val="none" w:sz="0" w:space="0" w:color="auto"/>
        <w:bottom w:val="none" w:sz="0" w:space="0" w:color="auto"/>
        <w:right w:val="none" w:sz="0" w:space="0" w:color="auto"/>
      </w:divBdr>
    </w:div>
    <w:div w:id="2075882848">
      <w:bodyDiv w:val="1"/>
      <w:marLeft w:val="0"/>
      <w:marRight w:val="0"/>
      <w:marTop w:val="0"/>
      <w:marBottom w:val="0"/>
      <w:divBdr>
        <w:top w:val="none" w:sz="0" w:space="0" w:color="auto"/>
        <w:left w:val="none" w:sz="0" w:space="0" w:color="auto"/>
        <w:bottom w:val="none" w:sz="0" w:space="0" w:color="auto"/>
        <w:right w:val="none" w:sz="0" w:space="0" w:color="auto"/>
      </w:divBdr>
    </w:div>
    <w:div w:id="2121143009">
      <w:bodyDiv w:val="1"/>
      <w:marLeft w:val="0"/>
      <w:marRight w:val="0"/>
      <w:marTop w:val="0"/>
      <w:marBottom w:val="0"/>
      <w:divBdr>
        <w:top w:val="none" w:sz="0" w:space="0" w:color="auto"/>
        <w:left w:val="none" w:sz="0" w:space="0" w:color="auto"/>
        <w:bottom w:val="none" w:sz="0" w:space="0" w:color="auto"/>
        <w:right w:val="none" w:sz="0" w:space="0" w:color="auto"/>
      </w:divBdr>
    </w:div>
    <w:div w:id="2137944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teaching-and-learning/curriculum/english/english-curriculum-resources-k-12/english-7-10-resources/stage-5-year-9-term-2-shining-a-new-stage-light" TargetMode="External"/><Relationship Id="rId21" Type="http://schemas.openxmlformats.org/officeDocument/2006/relationships/hyperlink" Target="https://curriculum.nsw.edu.au/learning-areas/english/english-k-10-2022/overview" TargetMode="External"/><Relationship Id="rId42" Type="http://schemas.openxmlformats.org/officeDocument/2006/relationships/header" Target="header1.xml"/><Relationship Id="rId63" Type="http://schemas.openxmlformats.org/officeDocument/2006/relationships/image" Target="media/image11.jpeg"/><Relationship Id="rId84" Type="http://schemas.openxmlformats.org/officeDocument/2006/relationships/hyperlink" Target="https://education.nsw.gov.au/about-us/education-data-and-research/cese/publications/research-reports/what-works-best-2020-update/explicit-teaching-driving-learning-and-engagement" TargetMode="External"/><Relationship Id="rId138" Type="http://schemas.openxmlformats.org/officeDocument/2006/relationships/hyperlink" Target="https://curriculum.nsw.edu.au/learning-areas/english/english-k-10-2022" TargetMode="External"/><Relationship Id="rId159" Type="http://schemas.openxmlformats.org/officeDocument/2006/relationships/hyperlink" Target="https://commons.wikimedia.org/wiki/File:JEAN_LOUIS_TH%C3%89ODORE_G%C3%89RICAULT_-_La_Balsa_de_la_Medusa_(Museo_del_Louvre,_1818-19).jpg" TargetMode="External"/><Relationship Id="rId170" Type="http://schemas.openxmlformats.org/officeDocument/2006/relationships/hyperlink" Target="https://www.youtube.com/watch?v=lGBn7ytl1U0" TargetMode="External"/><Relationship Id="rId191" Type="http://schemas.openxmlformats.org/officeDocument/2006/relationships/hyperlink" Target="https://education.nsw.gov.au/teaching-and-learning/learning-remotely/teaching-at-home/learning-on-demand/curriculum-" TargetMode="External"/><Relationship Id="rId205" Type="http://schemas.openxmlformats.org/officeDocument/2006/relationships/image" Target="media/image2.png"/><Relationship Id="rId107" Type="http://schemas.openxmlformats.org/officeDocument/2006/relationships/hyperlink" Target="https://www.abc.net.au/news/2021-04-27/ellen-van-neerven-book-of-the-year-nsw-premiers-literary-awards/100096796" TargetMode="External"/><Relationship Id="rId11" Type="http://schemas.openxmlformats.org/officeDocument/2006/relationships/hyperlink" Target="https://www.gutenberg.org/cache/epub/12383/pg12383-images.html" TargetMode="External"/><Relationship Id="rId32" Type="http://schemas.openxmlformats.org/officeDocument/2006/relationships/hyperlink" Target="https://education.nsw.gov.au/teaching-and-learning/learning-remotely/teaching-at-home/learning-on-demand/curriculum-" TargetMode="External"/><Relationship Id="rId53" Type="http://schemas.openxmlformats.org/officeDocument/2006/relationships/hyperlink" Target="https://creativecommons.org/publicdomain/zero/1.0/" TargetMode="External"/><Relationship Id="rId74" Type="http://schemas.openxmlformats.org/officeDocument/2006/relationships/hyperlink" Target="https://app.education.nsw.gov.au/digital-learning-selector/LearningActivity/Card/555?clearCache=4459a5c-d000-e4a9-ce9c-1fbc2ff3c71" TargetMode="External"/><Relationship Id="rId128" Type="http://schemas.openxmlformats.org/officeDocument/2006/relationships/hyperlink" Target="https://education.nsw.gov.au/policy-library/policies/pd-2016-0468" TargetMode="External"/><Relationship Id="rId149" Type="http://schemas.openxmlformats.org/officeDocument/2006/relationships/hyperlink" Target="https://smartcopying.edu.au/guidelines/copyright-basics/how-long-does-copyright-last/" TargetMode="External"/><Relationship Id="rId5" Type="http://schemas.openxmlformats.org/officeDocument/2006/relationships/webSettings" Target="webSettings.xml"/><Relationship Id="rId95" Type="http://schemas.openxmlformats.org/officeDocument/2006/relationships/hyperlink" Target="https://www.youtube.com/watch?v=vUMOmBxC3Cg" TargetMode="External"/><Relationship Id="rId160" Type="http://schemas.openxmlformats.org/officeDocument/2006/relationships/hyperlink" Target="https://smartcopying.edu.au/guidelines/copyright-basics/how-long-does-copyright-last/" TargetMode="External"/><Relationship Id="rId181" Type="http://schemas.openxmlformats.org/officeDocument/2006/relationships/hyperlink" Target="https://education.nsw.gov.au/inside-the-department/teaching-and-learning/curriculum/school-development-day-curriculum-implementation/curriculum-implementation-professional-learning-sessions/adapting-a-sample-unit-for-eald-learners" TargetMode="External"/><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43" Type="http://schemas.openxmlformats.org/officeDocument/2006/relationships/footer" Target="footer1.xml"/><Relationship Id="rId64" Type="http://schemas.openxmlformats.org/officeDocument/2006/relationships/hyperlink" Target="https://upload.wikimedia.org/wikipedia/commons/thumb/c/c6/El_Beso_%28Pinacoteca_de_Brera%2C_Mil%C3%A1n%2C_1859%29.jpg/721px-El_Beso_%28Pinacoteca_de_Brera%2C_Mil%C3%A1n%2C_1859%29.jpg?20111208143825" TargetMode="External"/><Relationship Id="rId118" Type="http://schemas.openxmlformats.org/officeDocument/2006/relationships/hyperlink" Target="https://education.nsw.gov.au/teaching-and-learning/curriculum/english/english-curriculum-resources-k-12/english-7-10-resources/stage-5-year-10-novel-voices" TargetMode="External"/><Relationship Id="rId139" Type="http://schemas.openxmlformats.org/officeDocument/2006/relationships/hyperlink" Target="https://www.edresearch.edu.au/guides-resources/practice-guides/explain-learning-objectives" TargetMode="External"/><Relationship Id="rId85" Type="http://schemas.openxmlformats.org/officeDocument/2006/relationships/hyperlink" Target="https://education.nsw.gov.au/teaching-and-learning/curriculum/english/planning-programming-and-assessing-english-7-10" TargetMode="External"/><Relationship Id="rId150" Type="http://schemas.openxmlformats.org/officeDocument/2006/relationships/hyperlink" Target="https://commons.wikimedia.org/wiki/File:William_Blake_-_Isaac_Newton_-_WGA02217.jpg" TargetMode="External"/><Relationship Id="rId171" Type="http://schemas.openxmlformats.org/officeDocument/2006/relationships/hyperlink" Target="https://app.education.nsw.gov.au/digital-learning-selector/LearningActivity/Card/597?clearCache=89829ec8-a484-3a1b-d99c-633a328082b4" TargetMode="External"/><Relationship Id="rId192" Type="http://schemas.openxmlformats.org/officeDocument/2006/relationships/hyperlink" Target="https://www.youtube.com/watch?v=mk9lXOVT98A" TargetMode="External"/><Relationship Id="rId206" Type="http://schemas.openxmlformats.org/officeDocument/2006/relationships/header" Target="header7.xml"/><Relationship Id="rId12" Type="http://schemas.openxmlformats.org/officeDocument/2006/relationships/hyperlink" Target="https://smartcopying.edu.au/guidelines/copyright-basics/how-long-does-copyright-last/" TargetMode="External"/><Relationship Id="rId33" Type="http://schemas.openxmlformats.org/officeDocument/2006/relationships/hyperlink" Target="https://www.australiancurriculum.edu.au/resources/student-diversity/meeting-the-needs-of-students-for-whom-english-is-an-additional-language-or-dialect/" TargetMode="External"/><Relationship Id="rId108" Type="http://schemas.openxmlformats.org/officeDocument/2006/relationships/header" Target="header5.xml"/><Relationship Id="rId129" Type="http://schemas.openxmlformats.org/officeDocument/2006/relationships/hyperlink" Target="https://dev.education.nsw.gov.au/about-us/strategies-and-reports/school-excellence-and-accountability/sef-evidence-guide/resources/about-sef" TargetMode="External"/><Relationship Id="rId54" Type="http://schemas.openxmlformats.org/officeDocument/2006/relationships/image" Target="media/image8.jpeg"/><Relationship Id="rId75" Type="http://schemas.openxmlformats.org/officeDocument/2006/relationships/hyperlink" Target="https://education.nsw.gov.au/teaching-and-learning/curriculum/english/english-curriculum-resources-k-12/english-7-10-resources/stage-5-year-10-novel-voices" TargetMode="External"/><Relationship Id="rId96" Type="http://schemas.openxmlformats.org/officeDocument/2006/relationships/hyperlink" Target="https://www.youtube.com/watch?v=McAbDpgtje0" TargetMode="External"/><Relationship Id="rId140" Type="http://schemas.openxmlformats.org/officeDocument/2006/relationships/hyperlink" Target="https://aiatsis.gov.au/" TargetMode="External"/><Relationship Id="rId161" Type="http://schemas.openxmlformats.org/officeDocument/2006/relationships/hyperlink" Target="https://upload.wikimedia.org/wikipedia/commons/thumb/c/c6/El_Beso_%28Pinacoteca_de_Brera%2C_Mil%C3%A1n%2C_1859%29.jpg/721px-El_Beso_%28Pinacoteca_de_Brera%2C_Mil%C3%A1n%2C_1859%29.jpg?20111208143825" TargetMode="External"/><Relationship Id="rId182" Type="http://schemas.openxmlformats.org/officeDocument/2006/relationships/hyperlink" Target="https://education.nsw.gov.au/teaching-and-learning/multicultural-education/english-as-an-additional-language-or-dialect/planning-eald-support" TargetMode="External"/><Relationship Id="rId6" Type="http://schemas.openxmlformats.org/officeDocument/2006/relationships/footnotes" Target="footnotes.xml"/><Relationship Id="rId23" Type="http://schemas.openxmlformats.org/officeDocument/2006/relationships/hyperlink" Target="https://curriculum.nsw.edu.au/learning-areas/english/english-k-10-2022/overview" TargetMode="External"/><Relationship Id="rId119" Type="http://schemas.openxmlformats.org/officeDocument/2006/relationships/hyperlink" Target="https://app.education.nsw.gov.au/digital-learning-selector/LearningActivity/Card/562?clearCache=a78f3105-1b5d-5ca2-47cb-5dfcc22d2e6b" TargetMode="External"/><Relationship Id="rId44" Type="http://schemas.openxmlformats.org/officeDocument/2006/relationships/footer" Target="footer2.xml"/><Relationship Id="rId65" Type="http://schemas.openxmlformats.org/officeDocument/2006/relationships/hyperlink" Target="https://creativecommons.org/publicdomain/zero/1.0/" TargetMode="External"/><Relationship Id="rId86" Type="http://schemas.openxmlformats.org/officeDocument/2006/relationships/hyperlink" Target="https://education.nsw.gov.au/teaching-and-learning/curriculum/english/english-curriculum-resources-k-12/english-7-10-resources/stage-5-year-9-term-2-shining-a-new-stage-light" TargetMode="External"/><Relationship Id="rId130" Type="http://schemas.openxmlformats.org/officeDocument/2006/relationships/hyperlink" Target="https://www.nsw.gov.au/education-and-training/nesa/teacher-accreditation/proficient-teacher/standard-descriptors" TargetMode="External"/><Relationship Id="rId151" Type="http://schemas.openxmlformats.org/officeDocument/2006/relationships/hyperlink" Target="https://smartcopying.edu.au/guidelines/copyright-basics/how-long-does-copyright-last/" TargetMode="External"/><Relationship Id="rId172" Type="http://schemas.openxmlformats.org/officeDocument/2006/relationships/hyperlink" Target="https://education.nsw.gov.au/teaching-and-learning/multicultural-education/english-as-an-additional-language-or-dialect" TargetMode="External"/><Relationship Id="rId193" Type="http://schemas.openxmlformats.org/officeDocument/2006/relationships/hyperlink" Target="https://www.youtube.com/watch?v=vki6LRAf_-w" TargetMode="External"/><Relationship Id="rId207" Type="http://schemas.openxmlformats.org/officeDocument/2006/relationships/footer" Target="footer9.xml"/><Relationship Id="rId13" Type="http://schemas.openxmlformats.org/officeDocument/2006/relationships/hyperlink" Target="https://curriculum.nsw.edu.au/learning-areas/english/english-k-10-2022/overview" TargetMode="External"/><Relationship Id="rId109" Type="http://schemas.openxmlformats.org/officeDocument/2006/relationships/footer" Target="footer7.xml"/><Relationship Id="rId34" Type="http://schemas.openxmlformats.org/officeDocument/2006/relationships/hyperlink" Target="https://education.nsw.gov.au/teaching-and-learning/multicultural-education/english-as-an-additional-language-or-dialect/planning-eald-support" TargetMode="External"/><Relationship Id="rId55" Type="http://schemas.openxmlformats.org/officeDocument/2006/relationships/hyperlink" Target="https://commons.wikimedia.org/wiki/File:Johann_Heinrich_F%C3%BCssli_-_The_Nightmare_-_WGA08332.jpg" TargetMode="External"/><Relationship Id="rId76" Type="http://schemas.openxmlformats.org/officeDocument/2006/relationships/hyperlink" Target="https://app.education.nsw.gov.au/digital-learning-selector/LearningActivity/Card/577?clearCache=9e744273-b3c1-e4f6-dbe3-6acda0d01f41" TargetMode="External"/><Relationship Id="rId97" Type="http://schemas.openxmlformats.org/officeDocument/2006/relationships/hyperlink" Target="https://app.education.nsw.gov.au/digital-learning-selector/LearningActivity/Browser?clearCache=f8e1f35d-6713-d328-7126-b57d51e1304c" TargetMode="External"/><Relationship Id="rId120" Type="http://schemas.openxmlformats.org/officeDocument/2006/relationships/hyperlink" Target="https://education.nsw.gov.au/about-us/education-data-and-research/cese/publications/practical-guides-for-educators/growth-goal-setting" TargetMode="External"/><Relationship Id="rId141" Type="http://schemas.openxmlformats.org/officeDocument/2006/relationships/hyperlink" Target="https://www.australiancurriculum.edu.au/resources/student-diversity/meeting-the-needs-of-students-for-whom-english-is-an-additional-language-or-dialect/" TargetMode="External"/><Relationship Id="rId7" Type="http://schemas.openxmlformats.org/officeDocument/2006/relationships/endnotes" Target="endnotes.xml"/><Relationship Id="rId162" Type="http://schemas.openxmlformats.org/officeDocument/2006/relationships/hyperlink" Target="https://smartcopying.edu.au/guidelines/copyright-basics/how-long-does-copyright-last/" TargetMode="External"/><Relationship Id="rId183" Type="http://schemas.openxmlformats.org/officeDocument/2006/relationships/hyperlink" Target="https://education.nsw.gov.au/inside-the-department/hsc-minimum-standard/eald" TargetMode="External"/><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header" Target="header2.xml"/><Relationship Id="rId66" Type="http://schemas.openxmlformats.org/officeDocument/2006/relationships/hyperlink" Target="https://www.youtube.com/watch?v=lGBn7ytl1U0" TargetMode="External"/><Relationship Id="rId87" Type="http://schemas.openxmlformats.org/officeDocument/2006/relationships/hyperlink" Target="https://education.nsw.gov.au/teaching-and-learning/curriculum/english/english-curriculum-resources-k-12/english-7-10-resources/stage-5-year-10-novel-voices" TargetMode="External"/><Relationship Id="rId110" Type="http://schemas.openxmlformats.org/officeDocument/2006/relationships/hyperlink" Target="https://education.nsw.gov.au/teaching-and-learning/curriculum/english/english-curriculum-resources-k-12/english-7-10-resources/stage-5-year-10-novel-voices" TargetMode="External"/><Relationship Id="rId131" Type="http://schemas.openxmlformats.org/officeDocument/2006/relationships/hyperlink" Target="https://curriculum.nsw.edu.au/learning-areas/english/english-k-10-2022/overview" TargetMode="External"/><Relationship Id="rId61" Type="http://schemas.openxmlformats.org/officeDocument/2006/relationships/hyperlink" Target="https://en.wikipedia.org/wiki/File:Eug%C3%A8ne_Delacroix_-_Le_28_Juillet._La_Libert%C3%A9_guidant_le_peuple.jpg" TargetMode="External"/><Relationship Id="rId82" Type="http://schemas.openxmlformats.org/officeDocument/2006/relationships/hyperlink" Target="https://education.nsw.gov.au/teaching-and-learning/curriculum/literacy-and-numeracy/teaching-and-learning-resources/literacy/secondary-literacy" TargetMode="External"/><Relationship Id="rId152" Type="http://schemas.openxmlformats.org/officeDocument/2006/relationships/hyperlink" Target="https://www.youtube.com/watch?v=vUMOmBxC3Cg" TargetMode="External"/><Relationship Id="rId173" Type="http://schemas.openxmlformats.org/officeDocument/2006/relationships/hyperlink" Target="https://app.education.nsw.gov.au/digital-learning-selector/LearningActivity/Card/553?clearCache=e1c36ee6-aede-ce43-63ce-d0ec1bae6973" TargetMode="External"/><Relationship Id="rId194" Type="http://schemas.openxmlformats.org/officeDocument/2006/relationships/hyperlink" Target="https://doi.org/10.1002/trtr.1799" TargetMode="External"/><Relationship Id="rId199" Type="http://schemas.openxmlformats.org/officeDocument/2006/relationships/hyperlink" Target="https://smartcopying.edu.au/guidelines/copyright-basics/how-long-does-copyright-last/" TargetMode="External"/><Relationship Id="rId203" Type="http://schemas.openxmlformats.org/officeDocument/2006/relationships/hyperlink" Target="https://smartcopying.edu.au/guidelines/copyright-basics/how-long-does-copyright-last/" TargetMode="External"/><Relationship Id="rId208" Type="http://schemas.openxmlformats.org/officeDocument/2006/relationships/fontTable" Target="fontTable.xml"/><Relationship Id="rId19" Type="http://schemas.openxmlformats.org/officeDocument/2006/relationships/hyperlink" Target="https://www.gutenberg.org/cache/epub/574/pg574-images.html"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hyperlink" Target="https://education.nsw.gov.au/teaching-and-learning/curriculum/literacy-and-numeracy/resources-for-schools/eald/literacy-numeracy-in-practice-eald" TargetMode="External"/><Relationship Id="rId35" Type="http://schemas.openxmlformats.org/officeDocument/2006/relationships/hyperlink" Target="https://education.nsw.gov.au/teaching-and-learning/multicultural-education/english-as-an-additional-language-or-dialect" TargetMode="External"/><Relationship Id="rId56" Type="http://schemas.openxmlformats.org/officeDocument/2006/relationships/hyperlink" Target="https://creativecommons.org/publicdomain/zero/1.0/" TargetMode="External"/><Relationship Id="rId77" Type="http://schemas.openxmlformats.org/officeDocument/2006/relationships/image" Target="media/image12.png"/><Relationship Id="rId100" Type="http://schemas.openxmlformats.org/officeDocument/2006/relationships/hyperlink" Target="https://education.nsw.gov.au/teaching-and-learning/curriculum/english/english-curriculum-resources-k-12/english-7-10-resources/stage-4-year-7-escape-into-the-world-of-the-novel" TargetMode="External"/><Relationship Id="rId105" Type="http://schemas.openxmlformats.org/officeDocument/2006/relationships/hyperlink" Target="https://www.artmuseum.qut.edu.au/whats-on/2023/events/in-conversation-troy-anthony-baylis-and-ellen-van-neerven" TargetMode="External"/><Relationship Id="rId126" Type="http://schemas.openxmlformats.org/officeDocument/2006/relationships/hyperlink" Target="https://education.nsw.gov.au/about-us/strategies-and-reports/plan-for-nsw-public-education" TargetMode="External"/><Relationship Id="rId147" Type="http://schemas.openxmlformats.org/officeDocument/2006/relationships/hyperlink" Target="https://smartcopying.edu.au/guidelines/copyright-basics/how-long-does-copyright-last/" TargetMode="External"/><Relationship Id="rId168" Type="http://schemas.openxmlformats.org/officeDocument/2006/relationships/hyperlink" Target="https://psycnet.apa.org/doi/10.1016/0361-476X(83)90019-X" TargetMode="External"/><Relationship Id="rId8" Type="http://schemas.openxmlformats.org/officeDocument/2006/relationships/hyperlink" Target="https://curriculum.nsw.edu.au/learning-areas/english/english-k-10-2022/overview" TargetMode="External"/><Relationship Id="rId51" Type="http://schemas.openxmlformats.org/officeDocument/2006/relationships/image" Target="media/image7.jpeg"/><Relationship Id="rId72" Type="http://schemas.openxmlformats.org/officeDocument/2006/relationships/header" Target="header4.xml"/><Relationship Id="rId93" Type="http://schemas.openxmlformats.org/officeDocument/2006/relationships/hyperlink" Target="https://www.tate.org.uk/art/artists/william-blake-39/blakes-songs-innocence-experience" TargetMode="External"/><Relationship Id="rId98" Type="http://schemas.openxmlformats.org/officeDocument/2006/relationships/hyperlink" Target="https://app.education.nsw.gov.au/digital-learning-selector/LearningActivity/Card/597?clearCache=e88e5152-16f-c08d-b6c7-2d2ac7a4b953" TargetMode="External"/><Relationship Id="rId121" Type="http://schemas.openxmlformats.org/officeDocument/2006/relationships/hyperlink" Target="https://education.nsw.gov.au/teaching-and-learning/curriculum/english/planning-programming-and-assessing-english-7-10" TargetMode="External"/><Relationship Id="rId142" Type="http://schemas.openxmlformats.org/officeDocument/2006/relationships/hyperlink" Target="https://www.australiancurriculum.edu.au/resources/national-literacy-and-numeracy-learning-progressions/version-3-of-national-literacy-and-numeracy-learning-progressions/" TargetMode="External"/><Relationship Id="rId163" Type="http://schemas.openxmlformats.org/officeDocument/2006/relationships/hyperlink" Target="https://www.youtube.com/watch?v=McAbDpgtje0" TargetMode="External"/><Relationship Id="rId184" Type="http://schemas.openxmlformats.org/officeDocument/2006/relationships/hyperlink" Target="https://education.nsw.gov.au/teaching-and-learning/curriculum/english/english-curriculum-resources-k-12/english-7-10-resources/exploring-the-speculative-year-9-term-4" TargetMode="External"/><Relationship Id="rId189" Type="http://schemas.openxmlformats.org/officeDocument/2006/relationships/hyperlink" Target="https://education.nsw.gov.au/teaching-and-learning/curriculum/english/english-curriculum-resources-k-12/english-7-10-resources/stage-5-year-9-term-1-representation-of-life-experiences" TargetMode="External"/><Relationship Id="rId3" Type="http://schemas.openxmlformats.org/officeDocument/2006/relationships/styles" Target="styles.xml"/><Relationship Id="rId25" Type="http://schemas.openxmlformats.org/officeDocument/2006/relationships/hyperlink" Target="https://education.nsw.gov.au/teaching-and-learning/curriculum/english/english-curriculum-resources-k-12/english-7-10-resources/stage-5-year-10-novel-voices" TargetMode="External"/><Relationship Id="rId46" Type="http://schemas.openxmlformats.org/officeDocument/2006/relationships/footer" Target="footer3.xml"/><Relationship Id="rId67" Type="http://schemas.openxmlformats.org/officeDocument/2006/relationships/hyperlink" Target="https://www.youtube.com/watch?v=B35uTVp1v8I" TargetMode="External"/><Relationship Id="rId116" Type="http://schemas.openxmlformats.org/officeDocument/2006/relationships/hyperlink" Target="https://education.nsw.gov.au/teaching-and-learning/curriculum/english/english-curriculum-resources-k-12/english-7-10-resources/stage-5-year-10-novel-voices" TargetMode="External"/><Relationship Id="rId137" Type="http://schemas.openxmlformats.org/officeDocument/2006/relationships/hyperlink" Target="https://curriculum.nsw.edu.au/" TargetMode="External"/><Relationship Id="rId158" Type="http://schemas.openxmlformats.org/officeDocument/2006/relationships/hyperlink" Target="https://smartcopying.edu.au/guidelines/copyright-basics/how-long-does-copyright-last/" TargetMode="External"/><Relationship Id="rId20" Type="http://schemas.openxmlformats.org/officeDocument/2006/relationships/hyperlink" Target="https://smartcopying.edu.au/guidelines/copyright-basics/how-long-does-copyright-last/" TargetMode="External"/><Relationship Id="rId41" Type="http://schemas.openxmlformats.org/officeDocument/2006/relationships/hyperlink" Target="https://education.nsw.gov.au/teaching-and-learning/curriculum/english/planning-programming-and-assessing-english-7-10" TargetMode="External"/><Relationship Id="rId62" Type="http://schemas.openxmlformats.org/officeDocument/2006/relationships/hyperlink" Target="https://creativecommons.org/publicdomain/zero/1.0/" TargetMode="External"/><Relationship Id="rId83" Type="http://schemas.openxmlformats.org/officeDocument/2006/relationships/hyperlink" Target="https://education.nsw.gov.au/about-us/strategies-and-reports/plan-for-nsw-public-education" TargetMode="External"/><Relationship Id="rId88" Type="http://schemas.openxmlformats.org/officeDocument/2006/relationships/hyperlink" Target="https://education.nsw.gov.au/teaching-and-learning/curriculum/english/planning-programming-and-assessing-english-7-10" TargetMode="External"/><Relationship Id="rId111" Type="http://schemas.openxmlformats.org/officeDocument/2006/relationships/hyperlink" Target="https://education.nsw.gov.au/teaching-and-learning/curriculum/english/planning-programming-and-assessing-english-7-10" TargetMode="External"/><Relationship Id="rId132" Type="http://schemas.openxmlformats.org/officeDocument/2006/relationships/hyperlink" Target="https://education.nsw.gov.au/teaching-and-learning/curriculum/english" TargetMode="External"/><Relationship Id="rId153" Type="http://schemas.openxmlformats.org/officeDocument/2006/relationships/hyperlink" Target="https://en.wikipedia.org/wiki/File:Eug%C3%A8ne_Delacroix_-_Le_28_Juillet._La_Libert%C3%A9_guidant_le_peuple.jpg" TargetMode="External"/><Relationship Id="rId174" Type="http://schemas.openxmlformats.org/officeDocument/2006/relationships/hyperlink" Target="https://app.education.nsw.gov.au/digital-learning-selector/LearningActivity/Card/555?clearCache=da7a2c6e-3b9c-8686-4dc9-f4bd2665c3af" TargetMode="External"/><Relationship Id="rId179" Type="http://schemas.openxmlformats.org/officeDocument/2006/relationships/hyperlink" Target="https://education.nsw.gov.au/teaching-and-learning/curriculum/literacy-and-numeracy/resources-for-schools/eald/literacy-numeracy-in-practice-eald" TargetMode="External"/><Relationship Id="rId195" Type="http://schemas.openxmlformats.org/officeDocument/2006/relationships/hyperlink" Target="https://www.youtube.com/watch?v=5jgSiFUym9I" TargetMode="External"/><Relationship Id="rId209" Type="http://schemas.openxmlformats.org/officeDocument/2006/relationships/theme" Target="theme/theme1.xml"/><Relationship Id="rId190" Type="http://schemas.openxmlformats.org/officeDocument/2006/relationships/hyperlink" Target="https://education.nsw.gov.au/teaching-and-learning/curriculum/english/english-curriculum-resources-k-12/english-7-10-resources/stage-5-year-9-term-2-shining-a-new-stage-light" TargetMode="External"/><Relationship Id="rId204" Type="http://schemas.openxmlformats.org/officeDocument/2006/relationships/hyperlink" Target="https://creativecommons.org/licenses/by/4.0/" TargetMode="External"/><Relationship Id="rId15" Type="http://schemas.openxmlformats.org/officeDocument/2006/relationships/hyperlink" Target="https://www.gutenberg.org/cache/epub/574/pg574-images.html" TargetMode="External"/><Relationship Id="rId36" Type="http://schemas.openxmlformats.org/officeDocument/2006/relationships/hyperlink" Target="https://education.nsw.gov.au/teaching-and-learning/multicultural-education/english-as-an-additional-language-or-dialect/eald-conversations-podcast" TargetMode="External"/><Relationship Id="rId57" Type="http://schemas.openxmlformats.org/officeDocument/2006/relationships/image" Target="media/image9.jpeg"/><Relationship Id="rId106" Type="http://schemas.openxmlformats.org/officeDocument/2006/relationships/hyperlink" Target="https://www.bing.com/videos/riverview/relatedvideo?&amp;q=Ellen+van+Neerven+bio&amp;&amp;mid=7003828C2FD6C0937BAC7003828C2FD6C0937BAC&amp;&amp;FORM=VRDGAR" TargetMode="External"/><Relationship Id="rId127" Type="http://schemas.openxmlformats.org/officeDocument/2006/relationships/hyperlink" Target="https://education.nsw.gov.au/teaching-and-learning/curriculum/planning-programming-and-assessing-k-12/about-universal-design-for-learning" TargetMode="External"/><Relationship Id="rId10" Type="http://schemas.openxmlformats.org/officeDocument/2006/relationships/hyperlink" Target="https://curriculum.nsw.edu.au/syllabuses/english-k-10-2022" TargetMode="External"/><Relationship Id="rId31" Type="http://schemas.openxmlformats.org/officeDocument/2006/relationships/hyperlink" Target="https://education.nsw.gov.au/teaching-and-learning/multicultural-education/english-as-an-additional-language-or-dialect/eald-conversations-podcast/vocabulary-and-eal-d-learners-teaching-strategies" TargetMode="External"/><Relationship Id="rId52" Type="http://schemas.openxmlformats.org/officeDocument/2006/relationships/hyperlink" Target="https://commons.wikimedia.org/wiki/File:Caspar_David_Friedrich_-_Wanderer_above_the_sea_of_fog.jpg" TargetMode="External"/><Relationship Id="rId73" Type="http://schemas.openxmlformats.org/officeDocument/2006/relationships/footer" Target="footer6.xml"/><Relationship Id="rId78" Type="http://schemas.openxmlformats.org/officeDocument/2006/relationships/hyperlink" Target="https://education.nsw.gov.au/teaching-and-learning/curriculum/english/planning-programming-and-assessing-english-7-10" TargetMode="External"/><Relationship Id="rId94" Type="http://schemas.openxmlformats.org/officeDocument/2006/relationships/hyperlink" Target="https://education.nsw.gov.au/teaching-and-learning/curriculum/english/planning-programming-and-assessing-english-7-10" TargetMode="External"/><Relationship Id="rId99" Type="http://schemas.openxmlformats.org/officeDocument/2006/relationships/hyperlink" Target="https://education.nsw.gov.au/teaching-and-learning/professional-learning/teacher-quality-and-accreditation/strong-start-great-teachers/refining-practice/feedback-to-students/feedback-practices-and-strategies" TargetMode="External"/><Relationship Id="rId101" Type="http://schemas.openxmlformats.org/officeDocument/2006/relationships/hyperlink" Target="https://education.nsw.gov.au/teaching-and-learning/curriculum/english/english-curriculum-resources-k-12/english-7-10-resources/speak-the-speech-year-7-term-4" TargetMode="External"/><Relationship Id="rId122" Type="http://schemas.openxmlformats.org/officeDocument/2006/relationships/hyperlink" Target="https://education.nsw.gov.au/teaching-and-learning/curriculum/english/planning-programming-and-assessing-english-7-10" TargetMode="External"/><Relationship Id="rId143" Type="http://schemas.openxmlformats.org/officeDocument/2006/relationships/hyperlink" Target="https://www.australiancurriculum.edu.au/resources/student-diversity/meeting-the-needs-of-students-for-whom-english-is-an-additional-language-or-dialect/" TargetMode="External"/><Relationship Id="rId148" Type="http://schemas.openxmlformats.org/officeDocument/2006/relationships/hyperlink" Target="https://www.gutenberg.org/cache/epub/574/pg574-images.html" TargetMode="External"/><Relationship Id="rId164" Type="http://schemas.openxmlformats.org/officeDocument/2006/relationships/hyperlink" Target="https://www.youtube.com/watch?v=fAZg623KSpk" TargetMode="External"/><Relationship Id="rId169" Type="http://schemas.openxmlformats.org/officeDocument/2006/relationships/hyperlink" Target="https://www.youtube.com/watch?v=B35uTVp1v8I" TargetMode="External"/><Relationship Id="rId185" Type="http://schemas.openxmlformats.org/officeDocument/2006/relationships/hyperlink" Target="https://education.nsw.gov.au/teaching-and-learning/professional-learning/teacher-quality-and-accreditation/strong-start-great-teachers/refining-practice/feedback-to-students/feedback-practices-and-strategies" TargetMode="Externa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7-10" TargetMode="External"/><Relationship Id="rId180" Type="http://schemas.openxmlformats.org/officeDocument/2006/relationships/hyperlink" Target="https://education.nsw.gov.au/teaching-and-learning/multicultural-education/english-as-an-additional-language-or-dialect/eald-conversations-podcast/vocabulary-and-eal-d-learners-teaching-strategies" TargetMode="External"/><Relationship Id="rId26" Type="http://schemas.openxmlformats.org/officeDocument/2006/relationships/hyperlink" Target="https://app.education.nsw.gov.au/digital-learning-selector/LearningActivity/Card/553?clearCache=b858155b-5606-411c-220-cb7b60d81e89" TargetMode="External"/><Relationship Id="rId47" Type="http://schemas.openxmlformats.org/officeDocument/2006/relationships/header" Target="header3.xml"/><Relationship Id="rId68" Type="http://schemas.openxmlformats.org/officeDocument/2006/relationships/hyperlink" Target="https://www.youtube.com/watch?v=mk9lXOVT98A" TargetMode="External"/><Relationship Id="rId89" Type="http://schemas.openxmlformats.org/officeDocument/2006/relationships/hyperlink" Target="https://education.nsw.gov.au/teaching-and-learning/curriculum/english/planning-programming-and-assessing-english-7-10" TargetMode="External"/><Relationship Id="rId112" Type="http://schemas.openxmlformats.org/officeDocument/2006/relationships/hyperlink" Target="https://education.nsw.gov.au/teaching-and-learning/curriculum/english/english-curriculum-resources-k-12/english-7-10-resources/stage-5-year-9-term-1-representation-of-life-experiences" TargetMode="External"/><Relationship Id="rId133"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154" Type="http://schemas.openxmlformats.org/officeDocument/2006/relationships/hyperlink" Target="https://smartcopying.edu.au/guidelines/copyright-basics/how-long-does-copyright-last/" TargetMode="External"/><Relationship Id="rId175" Type="http://schemas.openxmlformats.org/officeDocument/2006/relationships/hyperlink" Target="https://app.education.nsw.gov.au/digital-learning-selector/LearningActivity/Card/555?clearCache=f05c7df9-e859-9aea-d1c6-212721714fcb" TargetMode="External"/><Relationship Id="rId196" Type="http://schemas.openxmlformats.org/officeDocument/2006/relationships/hyperlink" Target="https://gutenberg.org/files/9622/9622-h/9622-h.htm" TargetMode="External"/><Relationship Id="rId200" Type="http://schemas.openxmlformats.org/officeDocument/2006/relationships/header" Target="header6.xml"/><Relationship Id="rId16" Type="http://schemas.openxmlformats.org/officeDocument/2006/relationships/hyperlink" Target="https://smartcopying.edu.au/guidelines/copyright-basics/how-long-does-copyright-last/" TargetMode="External"/><Relationship Id="rId37" Type="http://schemas.openxmlformats.org/officeDocument/2006/relationships/hyperlink" Target="https://education.nsw.gov.au/teaching-and-learning/curriculum/literacy-and-numeracy/resources-for-schools/eald/literacy-numeracy-in-practice-eald" TargetMode="External"/><Relationship Id="rId58" Type="http://schemas.openxmlformats.org/officeDocument/2006/relationships/hyperlink" Target="https://commons.wikimedia.org/wiki/File:William_Blake_-_Isaac_Newton_-_WGA02217.jpg" TargetMode="External"/><Relationship Id="rId79" Type="http://schemas.openxmlformats.org/officeDocument/2006/relationships/hyperlink" Target="https://education.nsw.gov.au/teaching-and-learning/curriculum/english/planning-programming-and-assessing-english-7-10" TargetMode="External"/><Relationship Id="rId102" Type="http://schemas.openxmlformats.org/officeDocument/2006/relationships/hyperlink" Target="https://education.nsw.gov.au/teaching-and-learning/curriculum/english/english-curriculum-resources-k-12/english-7-10-resources/knowing-rules-break-rules-year-8-term-1" TargetMode="External"/><Relationship Id="rId123" Type="http://schemas.openxmlformats.org/officeDocument/2006/relationships/hyperlink" Target="mailto:English.curriculum@det.nsw.edu.au" TargetMode="External"/><Relationship Id="rId144" Type="http://schemas.openxmlformats.org/officeDocument/2006/relationships/hyperlink" Target="https://www.gutenberg.org/cache/epub/574/pg574-images.html" TargetMode="External"/><Relationship Id="rId90" Type="http://schemas.openxmlformats.org/officeDocument/2006/relationships/hyperlink" Target="https://education.nsw.gov.au/teaching-and-learning/curriculum/english/planning-programming-and-assessing-english-7-10" TargetMode="External"/><Relationship Id="rId165" Type="http://schemas.openxmlformats.org/officeDocument/2006/relationships/hyperlink" Target="https://www.etymonline.com/" TargetMode="External"/><Relationship Id="rId186" Type="http://schemas.openxmlformats.org/officeDocument/2006/relationships/hyperlink" Target="https://education.nsw.gov.au/teaching-and-learning/curriculum/english/english-curriculum-resources-k-12/english-7-10-resources/knowing-rules-break-rules-year-8-term-1" TargetMode="External"/><Relationship Id="rId27" Type="http://schemas.openxmlformats.org/officeDocument/2006/relationships/hyperlink" Target="https://education.nsw.gov.au/teaching-and-learning/multicultural-education/english-as-an-additional-language-or-dialect" TargetMode="External"/><Relationship Id="rId48" Type="http://schemas.openxmlformats.org/officeDocument/2006/relationships/image" Target="media/image6.jpeg"/><Relationship Id="rId69" Type="http://schemas.openxmlformats.org/officeDocument/2006/relationships/hyperlink" Target="https://www.youtube.com/watch?v=fAZg623KSpk" TargetMode="External"/><Relationship Id="rId113" Type="http://schemas.openxmlformats.org/officeDocument/2006/relationships/hyperlink" Target="https://education.nsw.gov.au/teaching-and-learning/curriculum/english/english-curriculum-resources-k-12/english-7-10-resources/stage-5-year-9-term-2-shining-a-new-stage-light" TargetMode="External"/><Relationship Id="rId134" Type="http://schemas.openxmlformats.org/officeDocument/2006/relationships/hyperlink" Target="https://education.nsw.gov.au/teaching-and-learning/curriculum/english/professional-learning-english-k-12" TargetMode="External"/><Relationship Id="rId80" Type="http://schemas.openxmlformats.org/officeDocument/2006/relationships/hyperlink" Target="https://education.nsw.gov.au/about-us/strategies-and-reports/plan-for-nsw-public-education" TargetMode="External"/><Relationship Id="rId155" Type="http://schemas.openxmlformats.org/officeDocument/2006/relationships/hyperlink" Target="https://commons.wikimedia.org/wiki/File:Caspar_David_Friedrich_-_Wanderer_above_the_sea_of_fog.jpg" TargetMode="External"/><Relationship Id="rId176" Type="http://schemas.openxmlformats.org/officeDocument/2006/relationships/hyperlink" Target="https://app.education.nsw.gov.au/digital-learning-selector/LearningActivity/Browser?cache_id=7ae65" TargetMode="External"/><Relationship Id="rId197" Type="http://schemas.openxmlformats.org/officeDocument/2006/relationships/hyperlink" Target="https://smartcopying.edu.au/guidelines/copyright-basics/how-long-does-copyright-last/" TargetMode="External"/><Relationship Id="rId201" Type="http://schemas.openxmlformats.org/officeDocument/2006/relationships/footer" Target="footer8.xml"/><Relationship Id="rId17" Type="http://schemas.openxmlformats.org/officeDocument/2006/relationships/hyperlink" Target="https://curriculum.nsw.edu.au/learning-areas/english/english-k-10-2022/overview" TargetMode="External"/><Relationship Id="rId38" Type="http://schemas.openxmlformats.org/officeDocument/2006/relationships/hyperlink" Target="https://education.nsw.gov.au/teaching-and-learning/curriculum/english/english-curriculum-resources-k-12/english-7-10-resources/knowing-rules-break-rules-year-8-term-1" TargetMode="External"/><Relationship Id="rId59" Type="http://schemas.openxmlformats.org/officeDocument/2006/relationships/hyperlink" Target="https://creativecommons.org/publicdomain/zero/1.0/" TargetMode="External"/><Relationship Id="rId103" Type="http://schemas.openxmlformats.org/officeDocument/2006/relationships/hyperlink" Target="https://education.nsw.gov.au/teaching-and-learning/curriculum/english/english-curriculum-resources-k-12/english-7-10-resources/stage-5-year-9-term-1-representation-of-life-experiences" TargetMode="External"/><Relationship Id="rId124" Type="http://schemas.openxmlformats.org/officeDocument/2006/relationships/hyperlink" Target="mailto:Englishcurriculum@det.nsw.edu.au" TargetMode="External"/><Relationship Id="rId70" Type="http://schemas.openxmlformats.org/officeDocument/2006/relationships/footer" Target="footer4.xml"/><Relationship Id="rId91" Type="http://schemas.openxmlformats.org/officeDocument/2006/relationships/hyperlink" Target="https://app.education.nsw.gov.au/digital-learning-selector/LearningActivity/Card/546?clearCache=4845d2f6-2e8c-a616-a0a5-9b0bdc0056e4" TargetMode="External"/><Relationship Id="rId145" Type="http://schemas.openxmlformats.org/officeDocument/2006/relationships/hyperlink" Target="https://smartcopying.edu.au/guidelines/copyright-basics/how-long-does-copyright-last/" TargetMode="External"/><Relationship Id="rId166" Type="http://schemas.openxmlformats.org/officeDocument/2006/relationships/hyperlink" Target="https://www.gutenberg.org/cache/epub/3742/pg3742-images.html" TargetMode="External"/><Relationship Id="rId187" Type="http://schemas.openxmlformats.org/officeDocument/2006/relationships/hyperlink" Target="https://education.nsw.gov.au/teaching-and-learning/curriculum/english/planning-programming-and-assessing-english-7-10" TargetMode="External"/><Relationship Id="rId1" Type="http://schemas.openxmlformats.org/officeDocument/2006/relationships/customXml" Target="../customXml/item1.xml"/><Relationship Id="rId28" Type="http://schemas.openxmlformats.org/officeDocument/2006/relationships/hyperlink" Target="https://www.australiancurriculum.edu.au/resources/student-diversity/meeting-the-needs-of-students-for-whom-english-is-an-additional-language-or-dialect/" TargetMode="External"/><Relationship Id="rId49" Type="http://schemas.openxmlformats.org/officeDocument/2006/relationships/hyperlink" Target="https://commons.wikimedia.org/wiki/File:JEAN_LOUIS_TH%C3%89ODORE_G%C3%89RICAULT_-_La_Balsa_de_la_Medusa_(Museo_del_Louvre,_1818-19).jpg" TargetMode="External"/><Relationship Id="rId114" Type="http://schemas.openxmlformats.org/officeDocument/2006/relationships/hyperlink" Target="https://education.nsw.gov.au/teaching-and-learning/curriculum/english/planning-programming-and-assessing-english-7-10/poetic-purpose-resources" TargetMode="External"/><Relationship Id="rId60" Type="http://schemas.openxmlformats.org/officeDocument/2006/relationships/image" Target="media/image10.jpeg"/><Relationship Id="rId81" Type="http://schemas.openxmlformats.org/officeDocument/2006/relationships/hyperlink" Target="https://education.nsw.gov.au/about-us/education-data-and-research/cese/publications/research-reports/what-works-best-2020-update/explicit-teaching-driving-learning-and-engagement" TargetMode="External"/><Relationship Id="rId135" Type="http://schemas.openxmlformats.org/officeDocument/2006/relationships/hyperlink" Target="https://educationstandards.nsw.edu.au/wps/portal/nesa/mini-footer/copyright" TargetMode="External"/><Relationship Id="rId156" Type="http://schemas.openxmlformats.org/officeDocument/2006/relationships/hyperlink" Target="https://smartcopying.edu.au/guidelines/copyright-basics/how-long-does-copyright-last/" TargetMode="External"/><Relationship Id="rId177" Type="http://schemas.openxmlformats.org/officeDocument/2006/relationships/hyperlink" Target="https://education.nsw.gov.au/teaching-and-learning/curriculum/english/textual-concepts/style" TargetMode="External"/><Relationship Id="rId198" Type="http://schemas.openxmlformats.org/officeDocument/2006/relationships/hyperlink" Target="https://www.gutenberg.org/cache/epub/12383/pg12383-images.html" TargetMode="External"/><Relationship Id="rId202" Type="http://schemas.openxmlformats.org/officeDocument/2006/relationships/hyperlink" Target="https://www.gutenberg.org/cache/epub/12145/pg12145-images.html" TargetMode="External"/><Relationship Id="rId18" Type="http://schemas.openxmlformats.org/officeDocument/2006/relationships/hyperlink" Target="https://www.australiancurriculum.edu.au/resources/national-literacy-and-numeracy-learning-progressions/version-3-of-national-literacy-and-numeracy-learning-progressions/" TargetMode="External"/><Relationship Id="rId39" Type="http://schemas.openxmlformats.org/officeDocument/2006/relationships/hyperlink" Target="https://www.etymonline.com/search?q=romantic" TargetMode="External"/><Relationship Id="rId50" Type="http://schemas.openxmlformats.org/officeDocument/2006/relationships/hyperlink" Target="https://creativecommons.org/publicdomain/zero/1.0/" TargetMode="External"/><Relationship Id="rId104" Type="http://schemas.openxmlformats.org/officeDocument/2006/relationships/hyperlink" Target="https://redroompoetry.org/poets/ellen-van-neerven/" TargetMode="External"/><Relationship Id="rId125" Type="http://schemas.openxmlformats.org/officeDocument/2006/relationships/hyperlink" Target="https://education.nsw.gov.au/teaching-and-learning/curriculum/explicit-teaching" TargetMode="External"/><Relationship Id="rId146" Type="http://schemas.openxmlformats.org/officeDocument/2006/relationships/hyperlink" Target="https://www.gutenberg.org/cache/epub/574/pg574-images.html" TargetMode="External"/><Relationship Id="rId167" Type="http://schemas.openxmlformats.org/officeDocument/2006/relationships/hyperlink" Target="https://smartcopying.edu.au/guidelines/copyright-basics/how-long-does-copyright-last/" TargetMode="External"/><Relationship Id="rId188" Type="http://schemas.openxmlformats.org/officeDocument/2006/relationships/hyperlink" Target="https://education.nsw.gov.au/teaching-and-learning/curriculum/english/planning-programming-and-assessing-english-7-10/poetic-purpose-resources" TargetMode="External"/><Relationship Id="rId71" Type="http://schemas.openxmlformats.org/officeDocument/2006/relationships/footer" Target="footer5.xml"/><Relationship Id="rId92" Type="http://schemas.openxmlformats.org/officeDocument/2006/relationships/hyperlink" Target="https://www.tate.org.uk/art/artists/william-blake-39/blakes-songs-innocence-experience" TargetMode="External"/><Relationship Id="rId2" Type="http://schemas.openxmlformats.org/officeDocument/2006/relationships/numbering" Target="numbering.xml"/><Relationship Id="rId29" Type="http://schemas.openxmlformats.org/officeDocument/2006/relationships/hyperlink" Target="https://education.nsw.gov.au/inside-the-department/hsc-minimum-standard/eald" TargetMode="External"/><Relationship Id="rId40" Type="http://schemas.openxmlformats.org/officeDocument/2006/relationships/image" Target="media/image1.png"/><Relationship Id="rId115" Type="http://schemas.openxmlformats.org/officeDocument/2006/relationships/hyperlink" Target="https://education.nsw.gov.au/teaching-and-learning/curriculum/english/english-curriculum-resources-k-12/english-7-10-resources/exploring-the-speculative-year-9-term-4" TargetMode="External"/><Relationship Id="rId136" Type="http://schemas.openxmlformats.org/officeDocument/2006/relationships/hyperlink" Target="https://educationstandards.nsw.edu.au/" TargetMode="External"/><Relationship Id="rId157" Type="http://schemas.openxmlformats.org/officeDocument/2006/relationships/hyperlink" Target="https://commons.wikimedia.org/wiki/File:Johann_Heinrich_F%C3%BCssli_-_The_Nightmare_-_WGA08332.jpg" TargetMode="External"/><Relationship Id="rId178" Type="http://schemas.openxmlformats.org/officeDocument/2006/relationships/hyperlink" Target="https://education.nsw.gov.au/teaching-and-learning/multicultural-education/english-as-an-additional-language-or-dialect/eald-conversations-podcast"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yenes\OneDrive%20-%20NSW%20Department%20of%20Education\Documents\CP%20Resources\Templates%20and%20digital\Blank%20generi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A6573-0644-4688-B399-EC6EE5B54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generic template</Template>
  <TotalTime>2162</TotalTime>
  <Pages>227</Pages>
  <Words>44317</Words>
  <Characters>252607</Characters>
  <Application>Microsoft Office Word</Application>
  <DocSecurity>0</DocSecurity>
  <Lines>2105</Lines>
  <Paragraphs>592</Paragraphs>
  <ScaleCrop>false</ScaleCrop>
  <HeadingPairs>
    <vt:vector size="2" baseType="variant">
      <vt:variant>
        <vt:lpstr>Title</vt:lpstr>
      </vt:variant>
      <vt:variant>
        <vt:i4>1</vt:i4>
      </vt:variant>
    </vt:vector>
  </HeadingPairs>
  <TitlesOfParts>
    <vt:vector size="1" baseType="lpstr">
      <vt:lpstr>English Stage 5 (Year 10) – resource booklet – Reshaping the world</vt:lpstr>
    </vt:vector>
  </TitlesOfParts>
  <Company/>
  <LinksUpToDate>false</LinksUpToDate>
  <CharactersWithSpaces>296332</CharactersWithSpaces>
  <SharedDoc>false</SharedDoc>
  <HLinks>
    <vt:vector size="1620" baseType="variant">
      <vt:variant>
        <vt:i4>5308424</vt:i4>
      </vt:variant>
      <vt:variant>
        <vt:i4>1338</vt:i4>
      </vt:variant>
      <vt:variant>
        <vt:i4>0</vt:i4>
      </vt:variant>
      <vt:variant>
        <vt:i4>5</vt:i4>
      </vt:variant>
      <vt:variant>
        <vt:lpwstr>https://creativecommons.org/licenses/by/4.0/</vt:lpwstr>
      </vt:variant>
      <vt:variant>
        <vt:lpwstr/>
      </vt:variant>
      <vt:variant>
        <vt:i4>4915207</vt:i4>
      </vt:variant>
      <vt:variant>
        <vt:i4>1335</vt:i4>
      </vt:variant>
      <vt:variant>
        <vt:i4>0</vt:i4>
      </vt:variant>
      <vt:variant>
        <vt:i4>5</vt:i4>
      </vt:variant>
      <vt:variant>
        <vt:lpwstr>https://smartcopying.edu.au/guidelines/copyright-basics/how-long-does-copyright-last/</vt:lpwstr>
      </vt:variant>
      <vt:variant>
        <vt:lpwstr/>
      </vt:variant>
      <vt:variant>
        <vt:i4>5701641</vt:i4>
      </vt:variant>
      <vt:variant>
        <vt:i4>1332</vt:i4>
      </vt:variant>
      <vt:variant>
        <vt:i4>0</vt:i4>
      </vt:variant>
      <vt:variant>
        <vt:i4>5</vt:i4>
      </vt:variant>
      <vt:variant>
        <vt:lpwstr>https://www.gutenberg.org/cache/epub/12145/pg12145-images.html</vt:lpwstr>
      </vt:variant>
      <vt:variant>
        <vt:lpwstr>section66a:~:text=own%20Mind.%22%E2%80%94Ed.-,The%20Poem,-text</vt:lpwstr>
      </vt:variant>
      <vt:variant>
        <vt:i4>4915207</vt:i4>
      </vt:variant>
      <vt:variant>
        <vt:i4>1329</vt:i4>
      </vt:variant>
      <vt:variant>
        <vt:i4>0</vt:i4>
      </vt:variant>
      <vt:variant>
        <vt:i4>5</vt:i4>
      </vt:variant>
      <vt:variant>
        <vt:lpwstr>https://smartcopying.edu.au/guidelines/copyright-basics/how-long-does-copyright-last/</vt:lpwstr>
      </vt:variant>
      <vt:variant>
        <vt:lpwstr/>
      </vt:variant>
      <vt:variant>
        <vt:i4>2162787</vt:i4>
      </vt:variant>
      <vt:variant>
        <vt:i4>1326</vt:i4>
      </vt:variant>
      <vt:variant>
        <vt:i4>0</vt:i4>
      </vt:variant>
      <vt:variant>
        <vt:i4>5</vt:i4>
      </vt:variant>
      <vt:variant>
        <vt:lpwstr>https://www.gutenberg.org/cache/epub/12383/pg12383-images.html</vt:lpwstr>
      </vt:variant>
      <vt:variant>
        <vt:lpwstr>section3a:~:text=1804%0AMain%20Contents-,%22I%20wandered%20lonely%20as%20a%20cloud%22,-Composed%201804.%E2%80%94Published</vt:lpwstr>
      </vt:variant>
      <vt:variant>
        <vt:i4>4915207</vt:i4>
      </vt:variant>
      <vt:variant>
        <vt:i4>1323</vt:i4>
      </vt:variant>
      <vt:variant>
        <vt:i4>0</vt:i4>
      </vt:variant>
      <vt:variant>
        <vt:i4>5</vt:i4>
      </vt:variant>
      <vt:variant>
        <vt:lpwstr>https://smartcopying.edu.au/guidelines/copyright-basics/how-long-does-copyright-last/</vt:lpwstr>
      </vt:variant>
      <vt:variant>
        <vt:lpwstr/>
      </vt:variant>
      <vt:variant>
        <vt:i4>1441886</vt:i4>
      </vt:variant>
      <vt:variant>
        <vt:i4>1320</vt:i4>
      </vt:variant>
      <vt:variant>
        <vt:i4>0</vt:i4>
      </vt:variant>
      <vt:variant>
        <vt:i4>5</vt:i4>
      </vt:variant>
      <vt:variant>
        <vt:lpwstr>https://gutenberg.org/files/9622/9622-h/9622-h.htm</vt:lpwstr>
      </vt:variant>
      <vt:variant>
        <vt:lpwstr>poem11</vt:lpwstr>
      </vt:variant>
      <vt:variant>
        <vt:i4>6291564</vt:i4>
      </vt:variant>
      <vt:variant>
        <vt:i4>1317</vt:i4>
      </vt:variant>
      <vt:variant>
        <vt:i4>0</vt:i4>
      </vt:variant>
      <vt:variant>
        <vt:i4>5</vt:i4>
      </vt:variant>
      <vt:variant>
        <vt:lpwstr>https://www.youtube.com/watch?v=5jgSiFUym9I</vt:lpwstr>
      </vt:variant>
      <vt:variant>
        <vt:lpwstr/>
      </vt:variant>
      <vt:variant>
        <vt:i4>4915207</vt:i4>
      </vt:variant>
      <vt:variant>
        <vt:i4>1314</vt:i4>
      </vt:variant>
      <vt:variant>
        <vt:i4>0</vt:i4>
      </vt:variant>
      <vt:variant>
        <vt:i4>5</vt:i4>
      </vt:variant>
      <vt:variant>
        <vt:lpwstr>https://smartcopying.edu.au/guidelines/copyright-basics/how-long-does-copyright-last/</vt:lpwstr>
      </vt:variant>
      <vt:variant>
        <vt:lpwstr/>
      </vt:variant>
      <vt:variant>
        <vt:i4>7602272</vt:i4>
      </vt:variant>
      <vt:variant>
        <vt:i4>1311</vt:i4>
      </vt:variant>
      <vt:variant>
        <vt:i4>0</vt:i4>
      </vt:variant>
      <vt:variant>
        <vt:i4>5</vt:i4>
      </vt:variant>
      <vt:variant>
        <vt:lpwstr>https://commons.wikimedia.org/wiki/File:William_Blake_-_Isaac_Newton_-_WGA02217.jpg</vt:lpwstr>
      </vt:variant>
      <vt:variant>
        <vt:lpwstr/>
      </vt:variant>
      <vt:variant>
        <vt:i4>4915207</vt:i4>
      </vt:variant>
      <vt:variant>
        <vt:i4>1308</vt:i4>
      </vt:variant>
      <vt:variant>
        <vt:i4>0</vt:i4>
      </vt:variant>
      <vt:variant>
        <vt:i4>5</vt:i4>
      </vt:variant>
      <vt:variant>
        <vt:lpwstr>https://smartcopying.edu.au/guidelines/copyright-basics/how-long-does-copyright-last/</vt:lpwstr>
      </vt:variant>
      <vt:variant>
        <vt:lpwstr/>
      </vt:variant>
      <vt:variant>
        <vt:i4>2752602</vt:i4>
      </vt:variant>
      <vt:variant>
        <vt:i4>1305</vt:i4>
      </vt:variant>
      <vt:variant>
        <vt:i4>0</vt:i4>
      </vt:variant>
      <vt:variant>
        <vt:i4>5</vt:i4>
      </vt:variant>
      <vt:variant>
        <vt:lpwstr>https://commons.wikimedia.org/wiki/File:Johann_Heinrich_F%C3%BCssli_-_The_Nightmare_-_WGA08332.jpg</vt:lpwstr>
      </vt:variant>
      <vt:variant>
        <vt:lpwstr/>
      </vt:variant>
      <vt:variant>
        <vt:i4>4915207</vt:i4>
      </vt:variant>
      <vt:variant>
        <vt:i4>1302</vt:i4>
      </vt:variant>
      <vt:variant>
        <vt:i4>0</vt:i4>
      </vt:variant>
      <vt:variant>
        <vt:i4>5</vt:i4>
      </vt:variant>
      <vt:variant>
        <vt:lpwstr>https://smartcopying.edu.au/guidelines/copyright-basics/how-long-does-copyright-last/</vt:lpwstr>
      </vt:variant>
      <vt:variant>
        <vt:lpwstr/>
      </vt:variant>
      <vt:variant>
        <vt:i4>7078006</vt:i4>
      </vt:variant>
      <vt:variant>
        <vt:i4>1299</vt:i4>
      </vt:variant>
      <vt:variant>
        <vt:i4>0</vt:i4>
      </vt:variant>
      <vt:variant>
        <vt:i4>5</vt:i4>
      </vt:variant>
      <vt:variant>
        <vt:lpwstr>https://upload.wikimedia.org/wikipedia/commons/thumb/c/c6/El_Beso_%28Pinacoteca_de_Brera%2C_Mil%C3%A1n%2C_1859%29.jpg/721px-El_Beso_%28Pinacoteca_de_Brera%2C_Mil%C3%A1n%2C_1859%29.jpg?20111208143825</vt:lpwstr>
      </vt:variant>
      <vt:variant>
        <vt:lpwstr/>
      </vt:variant>
      <vt:variant>
        <vt:i4>3866626</vt:i4>
      </vt:variant>
      <vt:variant>
        <vt:i4>1296</vt:i4>
      </vt:variant>
      <vt:variant>
        <vt:i4>0</vt:i4>
      </vt:variant>
      <vt:variant>
        <vt:i4>5</vt:i4>
      </vt:variant>
      <vt:variant>
        <vt:lpwstr>https://www.youtube.com/watch?v=vki6LRAf_-w</vt:lpwstr>
      </vt:variant>
      <vt:variant>
        <vt:lpwstr/>
      </vt:variant>
      <vt:variant>
        <vt:i4>8060972</vt:i4>
      </vt:variant>
      <vt:variant>
        <vt:i4>1293</vt:i4>
      </vt:variant>
      <vt:variant>
        <vt:i4>0</vt:i4>
      </vt:variant>
      <vt:variant>
        <vt:i4>5</vt:i4>
      </vt:variant>
      <vt:variant>
        <vt:lpwstr>https://www.youtube.com/watch?v=mk9lXOVT98A</vt:lpwstr>
      </vt:variant>
      <vt:variant>
        <vt:lpwstr/>
      </vt:variant>
      <vt:variant>
        <vt:i4>8323120</vt:i4>
      </vt:variant>
      <vt:variant>
        <vt:i4>1290</vt:i4>
      </vt:variant>
      <vt:variant>
        <vt:i4>0</vt:i4>
      </vt:variant>
      <vt:variant>
        <vt:i4>5</vt:i4>
      </vt:variant>
      <vt:variant>
        <vt:lpwstr>https://aiatsis.gov.au/</vt:lpwstr>
      </vt:variant>
      <vt:variant>
        <vt:lpwstr/>
      </vt:variant>
      <vt:variant>
        <vt:i4>1441889</vt:i4>
      </vt:variant>
      <vt:variant>
        <vt:i4>1287</vt:i4>
      </vt:variant>
      <vt:variant>
        <vt:i4>0</vt:i4>
      </vt:variant>
      <vt:variant>
        <vt:i4>5</vt:i4>
      </vt:variant>
      <vt:variant>
        <vt:lpwstr>https://app.education.nsw.gov.au/digital-learning-selector/LearningActivity/Browser?cache_id=7ae65</vt:lpwstr>
      </vt:variant>
      <vt:variant>
        <vt:lpwstr/>
      </vt:variant>
      <vt:variant>
        <vt:i4>1638458</vt:i4>
      </vt:variant>
      <vt:variant>
        <vt:i4>1283</vt:i4>
      </vt:variant>
      <vt:variant>
        <vt:i4>0</vt:i4>
      </vt:variant>
      <vt:variant>
        <vt:i4>5</vt:i4>
      </vt:variant>
      <vt:variant>
        <vt:lpwstr>https://app.education.nsw.gov.au/digital-learning-selector/LearningActivity/Browser?cache_id=99f57</vt:lpwstr>
      </vt:variant>
      <vt:variant>
        <vt:lpwstr/>
      </vt:variant>
      <vt:variant>
        <vt:i4>6619215</vt:i4>
      </vt:variant>
      <vt:variant>
        <vt:i4>1281</vt:i4>
      </vt:variant>
      <vt:variant>
        <vt:i4>0</vt:i4>
      </vt:variant>
      <vt:variant>
        <vt:i4>5</vt:i4>
      </vt:variant>
      <vt:variant>
        <vt:lpwstr>https://app.education.nsw.gov.au/digital-learning-selector/LearningActivity/Browser?cache_id=99f57</vt:lpwstr>
      </vt:variant>
      <vt:variant>
        <vt:lpwstr>:~:text=Close-,Gallery%20walks,-Gallery%20walks%20encourage</vt:lpwstr>
      </vt:variant>
      <vt:variant>
        <vt:i4>5636179</vt:i4>
      </vt:variant>
      <vt:variant>
        <vt:i4>1278</vt:i4>
      </vt:variant>
      <vt:variant>
        <vt:i4>0</vt:i4>
      </vt:variant>
      <vt:variant>
        <vt:i4>5</vt:i4>
      </vt:variant>
      <vt:variant>
        <vt:lpwstr>https://app.education.nsw.gov.au/digital-learning-selector/LearningActivity/Card/553?clearCache=e1c36ee6-aede-ce43-63ce-d0ec1bae6973</vt:lpwstr>
      </vt:variant>
      <vt:variant>
        <vt:lpwstr/>
      </vt:variant>
      <vt:variant>
        <vt:i4>1703943</vt:i4>
      </vt:variant>
      <vt:variant>
        <vt:i4>1275</vt:i4>
      </vt:variant>
      <vt:variant>
        <vt:i4>0</vt:i4>
      </vt:variant>
      <vt:variant>
        <vt:i4>5</vt:i4>
      </vt:variant>
      <vt:variant>
        <vt:lpwstr>https://education.nsw.gov.au/teaching-and-learning/curriculum/english/textual-concepts/style</vt:lpwstr>
      </vt:variant>
      <vt:variant>
        <vt:lpwstr/>
      </vt:variant>
      <vt:variant>
        <vt:i4>7995505</vt:i4>
      </vt:variant>
      <vt:variant>
        <vt:i4>1272</vt:i4>
      </vt:variant>
      <vt:variant>
        <vt:i4>0</vt:i4>
      </vt:variant>
      <vt:variant>
        <vt:i4>5</vt:i4>
      </vt:variant>
      <vt:variant>
        <vt:lpwstr>https://education.nsw.gov.au/teaching-and-learning/multicultural-education/english-as-an-additional-language-or-dialect</vt:lpwstr>
      </vt:variant>
      <vt:variant>
        <vt:lpwstr/>
      </vt:variant>
      <vt:variant>
        <vt:i4>6029325</vt:i4>
      </vt:variant>
      <vt:variant>
        <vt:i4>1269</vt:i4>
      </vt:variant>
      <vt:variant>
        <vt:i4>0</vt:i4>
      </vt:variant>
      <vt:variant>
        <vt:i4>5</vt:i4>
      </vt:variant>
      <vt:variant>
        <vt:lpwstr>https://app.education.nsw.gov.au/digital-learning-selector/LearningActivity/Card/597?clearCache=89829ec8-a484-3a1b-d99c-633a328082b4</vt:lpwstr>
      </vt:variant>
      <vt:variant>
        <vt:lpwstr/>
      </vt:variant>
      <vt:variant>
        <vt:i4>3014782</vt:i4>
      </vt:variant>
      <vt:variant>
        <vt:i4>1266</vt:i4>
      </vt:variant>
      <vt:variant>
        <vt:i4>0</vt:i4>
      </vt:variant>
      <vt:variant>
        <vt:i4>5</vt:i4>
      </vt:variant>
      <vt:variant>
        <vt:lpwstr>https://education.nsw.gov.au/teaching-and-learning/curriculum/english/english-curriculum-resources-k-12/english-7-10-resources/stage-5-year-9-term-2-shining-a-new-stage-light</vt:lpwstr>
      </vt:variant>
      <vt:variant>
        <vt:lpwstr/>
      </vt:variant>
      <vt:variant>
        <vt:i4>3604514</vt:i4>
      </vt:variant>
      <vt:variant>
        <vt:i4>1263</vt:i4>
      </vt:variant>
      <vt:variant>
        <vt:i4>0</vt:i4>
      </vt:variant>
      <vt:variant>
        <vt:i4>5</vt:i4>
      </vt:variant>
      <vt:variant>
        <vt:lpwstr>https://education.nsw.gov.au/teaching-and-learning/curriculum/english/english-curriculum-resources-k-12/english-7-10-resources/stage-5-year-9-term-1-representation-of-life-experiences</vt:lpwstr>
      </vt:variant>
      <vt:variant>
        <vt:lpwstr/>
      </vt:variant>
      <vt:variant>
        <vt:i4>7405676</vt:i4>
      </vt:variant>
      <vt:variant>
        <vt:i4>1260</vt:i4>
      </vt:variant>
      <vt:variant>
        <vt:i4>0</vt:i4>
      </vt:variant>
      <vt:variant>
        <vt:i4>5</vt:i4>
      </vt:variant>
      <vt:variant>
        <vt:lpwstr>https://education.nsw.gov.au/teaching-and-learning/curriculum/english/planning-programming-and-assessing-english-7-10/poetic-purpose-resources</vt:lpwstr>
      </vt:variant>
      <vt:variant>
        <vt:lpwstr/>
      </vt:variant>
      <vt:variant>
        <vt:i4>7405676</vt:i4>
      </vt:variant>
      <vt:variant>
        <vt:i4>1257</vt:i4>
      </vt:variant>
      <vt:variant>
        <vt:i4>0</vt:i4>
      </vt:variant>
      <vt:variant>
        <vt:i4>5</vt:i4>
      </vt:variant>
      <vt:variant>
        <vt:lpwstr>https://education.nsw.gov.au/teaching-and-learning/curriculum/english/planning-programming-and-assessing-english-7-10/poetic-purpose-resources</vt:lpwstr>
      </vt:variant>
      <vt:variant>
        <vt:lpwstr/>
      </vt:variant>
      <vt:variant>
        <vt:i4>7667773</vt:i4>
      </vt:variant>
      <vt:variant>
        <vt:i4>1254</vt:i4>
      </vt:variant>
      <vt:variant>
        <vt:i4>0</vt:i4>
      </vt:variant>
      <vt:variant>
        <vt:i4>5</vt:i4>
      </vt:variant>
      <vt:variant>
        <vt:lpwstr>https://education.nsw.gov.au/teaching-and-learning/multicultural-education/english-as-an-additional-language-or-dialect/planning-eald-support</vt:lpwstr>
      </vt:variant>
      <vt:variant>
        <vt:lpwstr>EAL/D1</vt:lpwstr>
      </vt:variant>
      <vt:variant>
        <vt:i4>7143482</vt:i4>
      </vt:variant>
      <vt:variant>
        <vt:i4>1251</vt:i4>
      </vt:variant>
      <vt:variant>
        <vt:i4>0</vt:i4>
      </vt:variant>
      <vt:variant>
        <vt:i4>5</vt:i4>
      </vt:variant>
      <vt:variant>
        <vt:lpwstr>https://education.nsw.gov.au/teaching-and-learning/curriculum/english/english-curriculum-resources-k-12/english-7-10-resources/knowing-rules-break-rules-year-8-term-1</vt:lpwstr>
      </vt:variant>
      <vt:variant>
        <vt:lpwstr/>
      </vt:variant>
      <vt:variant>
        <vt:i4>6815860</vt:i4>
      </vt:variant>
      <vt:variant>
        <vt:i4>1248</vt:i4>
      </vt:variant>
      <vt:variant>
        <vt:i4>0</vt:i4>
      </vt:variant>
      <vt:variant>
        <vt:i4>5</vt:i4>
      </vt:variant>
      <vt:variant>
        <vt:lpwstr>https://education.nsw.gov.au/teaching-and-learning/professional-learning/teacher-quality-and-accreditation/strong-start-great-teachers/refining-practice/feedback-to-students/feedback-practices-and-strategies</vt:lpwstr>
      </vt:variant>
      <vt:variant>
        <vt:lpwstr/>
      </vt:variant>
      <vt:variant>
        <vt:i4>6619247</vt:i4>
      </vt:variant>
      <vt:variant>
        <vt:i4>1245</vt:i4>
      </vt:variant>
      <vt:variant>
        <vt:i4>0</vt:i4>
      </vt:variant>
      <vt:variant>
        <vt:i4>5</vt:i4>
      </vt:variant>
      <vt:variant>
        <vt:lpwstr>https://education.nsw.gov.au/teaching-and-learning/curriculum/english/english-curriculum-resources-k-12/english-7-10-resources/exploring-the-speculative-year-9-term-4</vt:lpwstr>
      </vt:variant>
      <vt:variant>
        <vt:lpwstr/>
      </vt:variant>
      <vt:variant>
        <vt:i4>1769561</vt:i4>
      </vt:variant>
      <vt:variant>
        <vt:i4>1242</vt:i4>
      </vt:variant>
      <vt:variant>
        <vt:i4>0</vt:i4>
      </vt:variant>
      <vt:variant>
        <vt:i4>5</vt:i4>
      </vt:variant>
      <vt:variant>
        <vt:lpwstr>https://education.nsw.gov.au/inside-the-department/hsc-minimum-standard/eald</vt:lpwstr>
      </vt:variant>
      <vt:variant>
        <vt:lpwstr/>
      </vt:variant>
      <vt:variant>
        <vt:i4>7798898</vt:i4>
      </vt:variant>
      <vt:variant>
        <vt:i4>1239</vt:i4>
      </vt:variant>
      <vt:variant>
        <vt:i4>0</vt:i4>
      </vt:variant>
      <vt:variant>
        <vt:i4>5</vt:i4>
      </vt:variant>
      <vt:variant>
        <vt:lpwstr>https://education.nsw.gov.au/teaching-and-learning/learning-remotely/teaching-at-home/learning-on-demand/curriculum-</vt:lpwstr>
      </vt:variant>
      <vt:variant>
        <vt:lpwstr>:~:text=and%20numeracy%20learning-,Learning%20across%20the%20curriculum%20(all%20stages),-School%20Services%20%2D%20Aboriginal</vt:lpwstr>
      </vt:variant>
      <vt:variant>
        <vt:i4>1114137</vt:i4>
      </vt:variant>
      <vt:variant>
        <vt:i4>1236</vt:i4>
      </vt:variant>
      <vt:variant>
        <vt:i4>0</vt:i4>
      </vt:variant>
      <vt:variant>
        <vt:i4>5</vt:i4>
      </vt:variant>
      <vt:variant>
        <vt:lpwstr>https://education.nsw.gov.au/teaching-and-learning/multicultural-education/english-as-an-additional-language-or-dialect/eald-conversations-podcast/vocabulary-and-eal-d-learners-teaching-strategies</vt:lpwstr>
      </vt:variant>
      <vt:variant>
        <vt:lpwstr/>
      </vt:variant>
      <vt:variant>
        <vt:i4>1114137</vt:i4>
      </vt:variant>
      <vt:variant>
        <vt:i4>1233</vt:i4>
      </vt:variant>
      <vt:variant>
        <vt:i4>0</vt:i4>
      </vt:variant>
      <vt:variant>
        <vt:i4>5</vt:i4>
      </vt:variant>
      <vt:variant>
        <vt:lpwstr>https://education.nsw.gov.au/teaching-and-learning/multicultural-education/english-as-an-additional-language-or-dialect/eald-conversations-podcast/vocabulary-and-eal-d-learners-teaching-strategies</vt:lpwstr>
      </vt:variant>
      <vt:variant>
        <vt:lpwstr/>
      </vt:variant>
      <vt:variant>
        <vt:i4>1114137</vt:i4>
      </vt:variant>
      <vt:variant>
        <vt:i4>1230</vt:i4>
      </vt:variant>
      <vt:variant>
        <vt:i4>0</vt:i4>
      </vt:variant>
      <vt:variant>
        <vt:i4>5</vt:i4>
      </vt:variant>
      <vt:variant>
        <vt:lpwstr>https://education.nsw.gov.au/teaching-and-learning/multicultural-education/english-as-an-additional-language-or-dialect/eald-conversations-podcast/vocabulary-and-eal-d-learners-teaching-strategies</vt:lpwstr>
      </vt:variant>
      <vt:variant>
        <vt:lpwstr/>
      </vt:variant>
      <vt:variant>
        <vt:i4>1114123</vt:i4>
      </vt:variant>
      <vt:variant>
        <vt:i4>1227</vt:i4>
      </vt:variant>
      <vt:variant>
        <vt:i4>0</vt:i4>
      </vt:variant>
      <vt:variant>
        <vt:i4>5</vt:i4>
      </vt:variant>
      <vt:variant>
        <vt:lpwstr>https://education.nsw.gov.au/teaching-and-learning/curriculum/literacy-and-numeracy/resources-for-schools/eald/literacy-numeracy-in-practice-eald</vt:lpwstr>
      </vt:variant>
      <vt:variant>
        <vt:lpwstr/>
      </vt:variant>
      <vt:variant>
        <vt:i4>851986</vt:i4>
      </vt:variant>
      <vt:variant>
        <vt:i4>1224</vt:i4>
      </vt:variant>
      <vt:variant>
        <vt:i4>0</vt:i4>
      </vt:variant>
      <vt:variant>
        <vt:i4>5</vt:i4>
      </vt:variant>
      <vt:variant>
        <vt:lpwstr>https://education.nsw.gov.au/teaching-and-learning/multicultural-education/english-as-an-additional-language-or-dialect/eald-conversations-podcast</vt:lpwstr>
      </vt:variant>
      <vt:variant>
        <vt:lpwstr>Episode3:~:text=English%20Centres%20(IEC)-,Episode%204%3A%20Developing%20strategic%20readers,-This%20episode%20unpacks</vt:lpwstr>
      </vt:variant>
      <vt:variant>
        <vt:i4>7864442</vt:i4>
      </vt:variant>
      <vt:variant>
        <vt:i4>1221</vt:i4>
      </vt:variant>
      <vt:variant>
        <vt:i4>0</vt:i4>
      </vt:variant>
      <vt:variant>
        <vt:i4>5</vt:i4>
      </vt:variant>
      <vt:variant>
        <vt:lpwstr>https://education.nsw.gov.au/inside-the-department/teaching-and-learning/curriculum/school-development-day-curriculum-implementation/curriculum-implementation-professional-learning-sessions/adapting-a-sample-unit-for-eald-learners</vt:lpwstr>
      </vt:variant>
      <vt:variant>
        <vt:lpwstr/>
      </vt:variant>
      <vt:variant>
        <vt:i4>3538995</vt:i4>
      </vt:variant>
      <vt:variant>
        <vt:i4>1218</vt:i4>
      </vt:variant>
      <vt:variant>
        <vt:i4>0</vt:i4>
      </vt:variant>
      <vt:variant>
        <vt:i4>5</vt:i4>
      </vt:variant>
      <vt:variant>
        <vt:lpwstr>https://www.youtube.com/watch?v=lGBn7ytl1U0</vt:lpwstr>
      </vt:variant>
      <vt:variant>
        <vt:lpwstr/>
      </vt:variant>
      <vt:variant>
        <vt:i4>4915207</vt:i4>
      </vt:variant>
      <vt:variant>
        <vt:i4>1215</vt:i4>
      </vt:variant>
      <vt:variant>
        <vt:i4>0</vt:i4>
      </vt:variant>
      <vt:variant>
        <vt:i4>5</vt:i4>
      </vt:variant>
      <vt:variant>
        <vt:lpwstr>https://smartcopying.edu.au/guidelines/copyright-basics/how-long-does-copyright-last/</vt:lpwstr>
      </vt:variant>
      <vt:variant>
        <vt:lpwstr/>
      </vt:variant>
      <vt:variant>
        <vt:i4>3866628</vt:i4>
      </vt:variant>
      <vt:variant>
        <vt:i4>1212</vt:i4>
      </vt:variant>
      <vt:variant>
        <vt:i4>0</vt:i4>
      </vt:variant>
      <vt:variant>
        <vt:i4>5</vt:i4>
      </vt:variant>
      <vt:variant>
        <vt:lpwstr>https://commons.wikimedia.org/wiki/File:JEAN_LOUIS_TH%C3%89ODORE_G%C3%89RICAULT_-_La_Balsa_de_la_Medusa_(Museo_del_Louvre,_1818-19).jpg</vt:lpwstr>
      </vt:variant>
      <vt:variant>
        <vt:lpwstr/>
      </vt:variant>
      <vt:variant>
        <vt:i4>6684778</vt:i4>
      </vt:variant>
      <vt:variant>
        <vt:i4>1209</vt:i4>
      </vt:variant>
      <vt:variant>
        <vt:i4>0</vt:i4>
      </vt:variant>
      <vt:variant>
        <vt:i4>5</vt:i4>
      </vt:variant>
      <vt:variant>
        <vt:lpwstr>https://www.youtube.com/watch?v=B35uTVp1v8I</vt:lpwstr>
      </vt:variant>
      <vt:variant>
        <vt:lpwstr/>
      </vt:variant>
      <vt:variant>
        <vt:i4>4915207</vt:i4>
      </vt:variant>
      <vt:variant>
        <vt:i4>1206</vt:i4>
      </vt:variant>
      <vt:variant>
        <vt:i4>0</vt:i4>
      </vt:variant>
      <vt:variant>
        <vt:i4>5</vt:i4>
      </vt:variant>
      <vt:variant>
        <vt:lpwstr>https://smartcopying.edu.au/guidelines/copyright-basics/how-long-does-copyright-last/</vt:lpwstr>
      </vt:variant>
      <vt:variant>
        <vt:lpwstr/>
      </vt:variant>
      <vt:variant>
        <vt:i4>1966158</vt:i4>
      </vt:variant>
      <vt:variant>
        <vt:i4>1203</vt:i4>
      </vt:variant>
      <vt:variant>
        <vt:i4>0</vt:i4>
      </vt:variant>
      <vt:variant>
        <vt:i4>5</vt:i4>
      </vt:variant>
      <vt:variant>
        <vt:lpwstr>https://www.gutenberg.org/cache/epub/3742/pg3742-images.html</vt:lpwstr>
      </vt:variant>
      <vt:variant>
        <vt:lpwstr/>
      </vt:variant>
      <vt:variant>
        <vt:i4>7340069</vt:i4>
      </vt:variant>
      <vt:variant>
        <vt:i4>1200</vt:i4>
      </vt:variant>
      <vt:variant>
        <vt:i4>0</vt:i4>
      </vt:variant>
      <vt:variant>
        <vt:i4>5</vt:i4>
      </vt:variant>
      <vt:variant>
        <vt:lpwstr>https://www.youtube.com/watch?v=fAZg623KSpk</vt:lpwstr>
      </vt:variant>
      <vt:variant>
        <vt:lpwstr/>
      </vt:variant>
      <vt:variant>
        <vt:i4>4128810</vt:i4>
      </vt:variant>
      <vt:variant>
        <vt:i4>1197</vt:i4>
      </vt:variant>
      <vt:variant>
        <vt:i4>0</vt:i4>
      </vt:variant>
      <vt:variant>
        <vt:i4>5</vt:i4>
      </vt:variant>
      <vt:variant>
        <vt:lpwstr>https://www.youtube.com/watch?v=McAbDpgtje0</vt:lpwstr>
      </vt:variant>
      <vt:variant>
        <vt:lpwstr/>
      </vt:variant>
      <vt:variant>
        <vt:i4>4915207</vt:i4>
      </vt:variant>
      <vt:variant>
        <vt:i4>1194</vt:i4>
      </vt:variant>
      <vt:variant>
        <vt:i4>0</vt:i4>
      </vt:variant>
      <vt:variant>
        <vt:i4>5</vt:i4>
      </vt:variant>
      <vt:variant>
        <vt:lpwstr>https://smartcopying.edu.au/guidelines/copyright-basics/how-long-does-copyright-last/</vt:lpwstr>
      </vt:variant>
      <vt:variant>
        <vt:lpwstr/>
      </vt:variant>
      <vt:variant>
        <vt:i4>6357044</vt:i4>
      </vt:variant>
      <vt:variant>
        <vt:i4>1191</vt:i4>
      </vt:variant>
      <vt:variant>
        <vt:i4>0</vt:i4>
      </vt:variant>
      <vt:variant>
        <vt:i4>5</vt:i4>
      </vt:variant>
      <vt:variant>
        <vt:lpwstr>https://en.wikipedia.org/wiki/File:Eug%C3%A8ne_Delacroix_-_Le_28_Juillet._La_Libert%C3%A9_guidant_le_peuple.jpg</vt:lpwstr>
      </vt:variant>
      <vt:variant>
        <vt:lpwstr/>
      </vt:variant>
      <vt:variant>
        <vt:i4>2556018</vt:i4>
      </vt:variant>
      <vt:variant>
        <vt:i4>1188</vt:i4>
      </vt:variant>
      <vt:variant>
        <vt:i4>0</vt:i4>
      </vt:variant>
      <vt:variant>
        <vt:i4>5</vt:i4>
      </vt:variant>
      <vt:variant>
        <vt:lpwstr>https://www.youtube.com/watch?v=vUMOmBxC3Cg</vt:lpwstr>
      </vt:variant>
      <vt:variant>
        <vt:lpwstr/>
      </vt:variant>
      <vt:variant>
        <vt:i4>4915207</vt:i4>
      </vt:variant>
      <vt:variant>
        <vt:i4>1185</vt:i4>
      </vt:variant>
      <vt:variant>
        <vt:i4>0</vt:i4>
      </vt:variant>
      <vt:variant>
        <vt:i4>5</vt:i4>
      </vt:variant>
      <vt:variant>
        <vt:lpwstr>https://smartcopying.edu.au/guidelines/copyright-basics/how-long-does-copyright-last/</vt:lpwstr>
      </vt:variant>
      <vt:variant>
        <vt:lpwstr/>
      </vt:variant>
      <vt:variant>
        <vt:i4>5701701</vt:i4>
      </vt:variant>
      <vt:variant>
        <vt:i4>1182</vt:i4>
      </vt:variant>
      <vt:variant>
        <vt:i4>0</vt:i4>
      </vt:variant>
      <vt:variant>
        <vt:i4>5</vt:i4>
      </vt:variant>
      <vt:variant>
        <vt:lpwstr>https://www.gutenberg.org/cache/epub/574/pg574-images.html</vt:lpwstr>
      </vt:variant>
      <vt:variant>
        <vt:lpwstr>:~:text=on%20my%20head.-,THE%20TYGER,-Tyger%2C%20tyger%2C%20burning</vt:lpwstr>
      </vt:variant>
      <vt:variant>
        <vt:i4>4915207</vt:i4>
      </vt:variant>
      <vt:variant>
        <vt:i4>1179</vt:i4>
      </vt:variant>
      <vt:variant>
        <vt:i4>0</vt:i4>
      </vt:variant>
      <vt:variant>
        <vt:i4>5</vt:i4>
      </vt:variant>
      <vt:variant>
        <vt:lpwstr>https://smartcopying.edu.au/guidelines/copyright-basics/how-long-does-copyright-last/</vt:lpwstr>
      </vt:variant>
      <vt:variant>
        <vt:lpwstr/>
      </vt:variant>
      <vt:variant>
        <vt:i4>4456454</vt:i4>
      </vt:variant>
      <vt:variant>
        <vt:i4>1176</vt:i4>
      </vt:variant>
      <vt:variant>
        <vt:i4>0</vt:i4>
      </vt:variant>
      <vt:variant>
        <vt:i4>5</vt:i4>
      </vt:variant>
      <vt:variant>
        <vt:lpwstr>https://www.gutenberg.org/cache/epub/574/pg574-images.html</vt:lpwstr>
      </vt:variant>
      <vt:variant>
        <vt:lpwstr>:~:text=from%20your%20door.-,NIGHT,-The%20sun%20descending</vt:lpwstr>
      </vt:variant>
      <vt:variant>
        <vt:i4>4915207</vt:i4>
      </vt:variant>
      <vt:variant>
        <vt:i4>1173</vt:i4>
      </vt:variant>
      <vt:variant>
        <vt:i4>0</vt:i4>
      </vt:variant>
      <vt:variant>
        <vt:i4>5</vt:i4>
      </vt:variant>
      <vt:variant>
        <vt:lpwstr>https://smartcopying.edu.au/guidelines/copyright-basics/how-long-does-copyright-last/</vt:lpwstr>
      </vt:variant>
      <vt:variant>
        <vt:lpwstr/>
      </vt:variant>
      <vt:variant>
        <vt:i4>524370</vt:i4>
      </vt:variant>
      <vt:variant>
        <vt:i4>1170</vt:i4>
      </vt:variant>
      <vt:variant>
        <vt:i4>0</vt:i4>
      </vt:variant>
      <vt:variant>
        <vt:i4>5</vt:i4>
      </vt:variant>
      <vt:variant>
        <vt:lpwstr>https://www.gutenberg.org/cache/epub/574/pg574-images.html</vt:lpwstr>
      </vt:variant>
      <vt:variant>
        <vt:lpwstr>:~:text=drink%20and%20apparel.-,LONDON,-I%20wandered%20through</vt:lpwstr>
      </vt:variant>
      <vt:variant>
        <vt:i4>4653087</vt:i4>
      </vt:variant>
      <vt:variant>
        <vt:i4>1167</vt:i4>
      </vt:variant>
      <vt:variant>
        <vt:i4>0</vt:i4>
      </vt:variant>
      <vt:variant>
        <vt:i4>5</vt:i4>
      </vt:variant>
      <vt:variant>
        <vt:lpwstr>https://docs.acara.edu.au/resources/EALD_Overview_and_Advice_revised_February_2014.pdf</vt:lpwstr>
      </vt:variant>
      <vt:variant>
        <vt:lpwstr/>
      </vt:variant>
      <vt:variant>
        <vt:i4>5505040</vt:i4>
      </vt:variant>
      <vt:variant>
        <vt:i4>1164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196632</vt:i4>
      </vt:variant>
      <vt:variant>
        <vt:i4>1161</vt:i4>
      </vt:variant>
      <vt:variant>
        <vt:i4>0</vt:i4>
      </vt:variant>
      <vt:variant>
        <vt:i4>5</vt:i4>
      </vt:variant>
      <vt:variant>
        <vt:lpwstr>https://www.australiancurriculum.edu.au/resources/student-diversity/meeting-the-needs-of-students-for-whom-english-is-an-additional-language-or-dialect/</vt:lpwstr>
      </vt:variant>
      <vt:variant>
        <vt:lpwstr/>
      </vt:variant>
      <vt:variant>
        <vt:i4>7012409</vt:i4>
      </vt:variant>
      <vt:variant>
        <vt:i4>1158</vt:i4>
      </vt:variant>
      <vt:variant>
        <vt:i4>0</vt:i4>
      </vt:variant>
      <vt:variant>
        <vt:i4>5</vt:i4>
      </vt:variant>
      <vt:variant>
        <vt:lpwstr>https://www.edresearch.edu.au/guides-resources/practice-guides/explain-learning-objectives</vt:lpwstr>
      </vt:variant>
      <vt:variant>
        <vt:lpwstr/>
      </vt:variant>
      <vt:variant>
        <vt:i4>4915207</vt:i4>
      </vt:variant>
      <vt:variant>
        <vt:i4>1155</vt:i4>
      </vt:variant>
      <vt:variant>
        <vt:i4>0</vt:i4>
      </vt:variant>
      <vt:variant>
        <vt:i4>5</vt:i4>
      </vt:variant>
      <vt:variant>
        <vt:lpwstr>https://smartcopying.edu.au/guidelines/copyright-basics/how-long-does-copyright-last/</vt:lpwstr>
      </vt:variant>
      <vt:variant>
        <vt:lpwstr/>
      </vt:variant>
      <vt:variant>
        <vt:i4>3276893</vt:i4>
      </vt:variant>
      <vt:variant>
        <vt:i4>1152</vt:i4>
      </vt:variant>
      <vt:variant>
        <vt:i4>0</vt:i4>
      </vt:variant>
      <vt:variant>
        <vt:i4>5</vt:i4>
      </vt:variant>
      <vt:variant>
        <vt:lpwstr>https://commons.wikimedia.org/wiki/File:Caspar_David_Friedrich_-_Wanderer_above_the_sea_of_fog.jpg</vt:lpwstr>
      </vt:variant>
      <vt:variant>
        <vt:lpwstr>/media/File:Ueber-die-sammlung-19-jahrhundert-caspar-david-friedrich-wanderer-ueber-dem-nebelmeer.jpg</vt:lpwstr>
      </vt:variant>
      <vt:variant>
        <vt:i4>2621559</vt:i4>
      </vt:variant>
      <vt:variant>
        <vt:i4>1149</vt:i4>
      </vt:variant>
      <vt:variant>
        <vt:i4>0</vt:i4>
      </vt:variant>
      <vt:variant>
        <vt:i4>5</vt:i4>
      </vt:variant>
      <vt:variant>
        <vt:lpwstr>https://curriculum.nsw.edu.au/learning-areas/english/english-k-10-2022</vt:lpwstr>
      </vt:variant>
      <vt:variant>
        <vt:lpwstr/>
      </vt:variant>
      <vt:variant>
        <vt:i4>3342452</vt:i4>
      </vt:variant>
      <vt:variant>
        <vt:i4>1146</vt:i4>
      </vt:variant>
      <vt:variant>
        <vt:i4>0</vt:i4>
      </vt:variant>
      <vt:variant>
        <vt:i4>5</vt:i4>
      </vt:variant>
      <vt:variant>
        <vt:lpwstr>https://curriculum.nsw.edu.au/</vt:lpwstr>
      </vt:variant>
      <vt:variant>
        <vt:lpwstr/>
      </vt:variant>
      <vt:variant>
        <vt:i4>3997797</vt:i4>
      </vt:variant>
      <vt:variant>
        <vt:i4>1143</vt:i4>
      </vt:variant>
      <vt:variant>
        <vt:i4>0</vt:i4>
      </vt:variant>
      <vt:variant>
        <vt:i4>5</vt:i4>
      </vt:variant>
      <vt:variant>
        <vt:lpwstr>https://educationstandards.nsw.edu.au/</vt:lpwstr>
      </vt:variant>
      <vt:variant>
        <vt:lpwstr/>
      </vt:variant>
      <vt:variant>
        <vt:i4>7536744</vt:i4>
      </vt:variant>
      <vt:variant>
        <vt:i4>1140</vt:i4>
      </vt:variant>
      <vt:variant>
        <vt:i4>0</vt:i4>
      </vt:variant>
      <vt:variant>
        <vt:i4>5</vt:i4>
      </vt:variant>
      <vt:variant>
        <vt:lpwstr>https://educationstandards.nsw.edu.au/wps/portal/nesa/mini-footer/copyright</vt:lpwstr>
      </vt:variant>
      <vt:variant>
        <vt:lpwstr/>
      </vt:variant>
      <vt:variant>
        <vt:i4>4718675</vt:i4>
      </vt:variant>
      <vt:variant>
        <vt:i4>1137</vt:i4>
      </vt:variant>
      <vt:variant>
        <vt:i4>0</vt:i4>
      </vt:variant>
      <vt:variant>
        <vt:i4>5</vt:i4>
      </vt:variant>
      <vt:variant>
        <vt:lpwstr>https://education.nsw.gov.au/teaching-and-learning/curriculum/english/professional-learning-english-k-12</vt:lpwstr>
      </vt:variant>
      <vt:variant>
        <vt:lpwstr/>
      </vt:variant>
      <vt:variant>
        <vt:i4>131147</vt:i4>
      </vt:variant>
      <vt:variant>
        <vt:i4>1134</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1131</vt:i4>
      </vt:variant>
      <vt:variant>
        <vt:i4>0</vt:i4>
      </vt:variant>
      <vt:variant>
        <vt:i4>5</vt:i4>
      </vt:variant>
      <vt:variant>
        <vt:lpwstr>https://education.nsw.gov.au/teaching-and-learning/curriculum</vt:lpwstr>
      </vt:variant>
      <vt:variant>
        <vt:lpwstr/>
      </vt:variant>
      <vt:variant>
        <vt:i4>3211317</vt:i4>
      </vt:variant>
      <vt:variant>
        <vt:i4>1128</vt:i4>
      </vt:variant>
      <vt:variant>
        <vt:i4>0</vt:i4>
      </vt:variant>
      <vt:variant>
        <vt:i4>5</vt:i4>
      </vt:variant>
      <vt:variant>
        <vt:lpwstr>https://curriculum.nsw.edu.au/learning-areas/english/english-k-10-2022/overview</vt:lpwstr>
      </vt:variant>
      <vt:variant>
        <vt:lpwstr/>
      </vt:variant>
      <vt:variant>
        <vt:i4>4522007</vt:i4>
      </vt:variant>
      <vt:variant>
        <vt:i4>1125</vt:i4>
      </vt:variant>
      <vt:variant>
        <vt:i4>0</vt:i4>
      </vt:variant>
      <vt:variant>
        <vt:i4>5</vt:i4>
      </vt:variant>
      <vt:variant>
        <vt:lpwstr>https://educationstandards.nsw.edu.au/wps/portal/nesa/teacher-accreditation/meeting-requirements/the-standards/proficient-teacher</vt:lpwstr>
      </vt:variant>
      <vt:variant>
        <vt:lpwstr/>
      </vt:variant>
      <vt:variant>
        <vt:i4>786458</vt:i4>
      </vt:variant>
      <vt:variant>
        <vt:i4>1122</vt:i4>
      </vt:variant>
      <vt:variant>
        <vt:i4>0</vt:i4>
      </vt:variant>
      <vt:variant>
        <vt:i4>5</vt:i4>
      </vt:variant>
      <vt:variant>
        <vt:lpwstr>https://dev.education.nsw.gov.au/about-us/strategies-and-reports/school-excellence-and-accountability/sef-evidence-guide/resources/about-sef</vt:lpwstr>
      </vt:variant>
      <vt:variant>
        <vt:lpwstr/>
      </vt:variant>
      <vt:variant>
        <vt:i4>2031698</vt:i4>
      </vt:variant>
      <vt:variant>
        <vt:i4>1119</vt:i4>
      </vt:variant>
      <vt:variant>
        <vt:i4>0</vt:i4>
      </vt:variant>
      <vt:variant>
        <vt:i4>5</vt:i4>
      </vt:variant>
      <vt:variant>
        <vt:lpwstr>https://education.nsw.gov.au/policy-library/policies/pd-2016-0468</vt:lpwstr>
      </vt:variant>
      <vt:variant>
        <vt:lpwstr/>
      </vt:variant>
      <vt:variant>
        <vt:i4>196699</vt:i4>
      </vt:variant>
      <vt:variant>
        <vt:i4>1116</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1113</vt:i4>
      </vt:variant>
      <vt:variant>
        <vt:i4>0</vt:i4>
      </vt:variant>
      <vt:variant>
        <vt:i4>5</vt:i4>
      </vt:variant>
      <vt:variant>
        <vt:lpwstr>https://education.nsw.gov.au/about-us/strategies-and-reports/plan-for-nsw-public-education</vt:lpwstr>
      </vt:variant>
      <vt:variant>
        <vt:lpwstr/>
      </vt:variant>
      <vt:variant>
        <vt:i4>6881389</vt:i4>
      </vt:variant>
      <vt:variant>
        <vt:i4>1110</vt:i4>
      </vt:variant>
      <vt:variant>
        <vt:i4>0</vt:i4>
      </vt:variant>
      <vt:variant>
        <vt:i4>5</vt:i4>
      </vt:variant>
      <vt:variant>
        <vt:lpwstr>https://education.nsw.gov.au/teaching-and-learning/curriculum/explicit-teaching</vt:lpwstr>
      </vt:variant>
      <vt:variant>
        <vt:lpwstr/>
      </vt:variant>
      <vt:variant>
        <vt:i4>7340040</vt:i4>
      </vt:variant>
      <vt:variant>
        <vt:i4>1107</vt:i4>
      </vt:variant>
      <vt:variant>
        <vt:i4>0</vt:i4>
      </vt:variant>
      <vt:variant>
        <vt:i4>5</vt:i4>
      </vt:variant>
      <vt:variant>
        <vt:lpwstr>mailto:English.curriculum@det.nsw.edu.au</vt:lpwstr>
      </vt:variant>
      <vt:variant>
        <vt:lpwstr/>
      </vt:variant>
      <vt:variant>
        <vt:i4>4849739</vt:i4>
      </vt:variant>
      <vt:variant>
        <vt:i4>1104</vt:i4>
      </vt:variant>
      <vt:variant>
        <vt:i4>0</vt:i4>
      </vt:variant>
      <vt:variant>
        <vt:i4>5</vt:i4>
      </vt:variant>
      <vt:variant>
        <vt:lpwstr>https://education.nsw.gov.au/teaching-and-learning/curriculum/english/planning-programming-and-assessing-english-7-10</vt:lpwstr>
      </vt:variant>
      <vt:variant>
        <vt:lpwstr/>
      </vt:variant>
      <vt:variant>
        <vt:i4>4849739</vt:i4>
      </vt:variant>
      <vt:variant>
        <vt:i4>1101</vt:i4>
      </vt:variant>
      <vt:variant>
        <vt:i4>0</vt:i4>
      </vt:variant>
      <vt:variant>
        <vt:i4>5</vt:i4>
      </vt:variant>
      <vt:variant>
        <vt:lpwstr>https://education.nsw.gov.au/teaching-and-learning/curriculum/english/planning-programming-and-assessing-english-7-10</vt:lpwstr>
      </vt:variant>
      <vt:variant>
        <vt:lpwstr/>
      </vt:variant>
      <vt:variant>
        <vt:i4>3407999</vt:i4>
      </vt:variant>
      <vt:variant>
        <vt:i4>1095</vt:i4>
      </vt:variant>
      <vt:variant>
        <vt:i4>0</vt:i4>
      </vt:variant>
      <vt:variant>
        <vt:i4>5</vt:i4>
      </vt:variant>
      <vt:variant>
        <vt:lpwstr>https://education.nsw.gov.au/about-us/education-data-and-research/cese/publications/practical-guides-for-educators/growth-goal-setting</vt:lpwstr>
      </vt:variant>
      <vt:variant>
        <vt:lpwstr/>
      </vt:variant>
      <vt:variant>
        <vt:i4>6225935</vt:i4>
      </vt:variant>
      <vt:variant>
        <vt:i4>1080</vt:i4>
      </vt:variant>
      <vt:variant>
        <vt:i4>0</vt:i4>
      </vt:variant>
      <vt:variant>
        <vt:i4>5</vt:i4>
      </vt:variant>
      <vt:variant>
        <vt:lpwstr>https://app.education.nsw.gov.au/digital-learning-selector/LearningActivity/Card/562?clearCache=a78f3105-1b5d-5ca2-47cb-5dfcc22d2e6b</vt:lpwstr>
      </vt:variant>
      <vt:variant>
        <vt:lpwstr/>
      </vt:variant>
      <vt:variant>
        <vt:i4>6488169</vt:i4>
      </vt:variant>
      <vt:variant>
        <vt:i4>1071</vt:i4>
      </vt:variant>
      <vt:variant>
        <vt:i4>0</vt:i4>
      </vt:variant>
      <vt:variant>
        <vt:i4>5</vt:i4>
      </vt:variant>
      <vt:variant>
        <vt:lpwstr>https://education.nsw.gov.au/teaching-and-learning/curriculum/english/english-curriculum-resources-k-12/english-7-10-resources/stage-5-year-10-novel-voices</vt:lpwstr>
      </vt:variant>
      <vt:variant>
        <vt:lpwstr/>
      </vt:variant>
      <vt:variant>
        <vt:i4>3014782</vt:i4>
      </vt:variant>
      <vt:variant>
        <vt:i4>1068</vt:i4>
      </vt:variant>
      <vt:variant>
        <vt:i4>0</vt:i4>
      </vt:variant>
      <vt:variant>
        <vt:i4>5</vt:i4>
      </vt:variant>
      <vt:variant>
        <vt:lpwstr>https://education.nsw.gov.au/teaching-and-learning/curriculum/english/english-curriculum-resources-k-12/english-7-10-resources/stage-5-year-9-term-2-shining-a-new-stage-light</vt:lpwstr>
      </vt:variant>
      <vt:variant>
        <vt:lpwstr/>
      </vt:variant>
      <vt:variant>
        <vt:i4>6488169</vt:i4>
      </vt:variant>
      <vt:variant>
        <vt:i4>1062</vt:i4>
      </vt:variant>
      <vt:variant>
        <vt:i4>0</vt:i4>
      </vt:variant>
      <vt:variant>
        <vt:i4>5</vt:i4>
      </vt:variant>
      <vt:variant>
        <vt:lpwstr>https://education.nsw.gov.au/teaching-and-learning/curriculum/english/english-curriculum-resources-k-12/english-7-10-resources/stage-5-year-10-novel-voices</vt:lpwstr>
      </vt:variant>
      <vt:variant>
        <vt:lpwstr/>
      </vt:variant>
      <vt:variant>
        <vt:i4>6619247</vt:i4>
      </vt:variant>
      <vt:variant>
        <vt:i4>1056</vt:i4>
      </vt:variant>
      <vt:variant>
        <vt:i4>0</vt:i4>
      </vt:variant>
      <vt:variant>
        <vt:i4>5</vt:i4>
      </vt:variant>
      <vt:variant>
        <vt:lpwstr>https://education.nsw.gov.au/teaching-and-learning/curriculum/english/english-curriculum-resources-k-12/english-7-10-resources/exploring-the-speculative-year-9-term-4</vt:lpwstr>
      </vt:variant>
      <vt:variant>
        <vt:lpwstr/>
      </vt:variant>
      <vt:variant>
        <vt:i4>7405676</vt:i4>
      </vt:variant>
      <vt:variant>
        <vt:i4>1050</vt:i4>
      </vt:variant>
      <vt:variant>
        <vt:i4>0</vt:i4>
      </vt:variant>
      <vt:variant>
        <vt:i4>5</vt:i4>
      </vt:variant>
      <vt:variant>
        <vt:lpwstr>https://education.nsw.gov.au/teaching-and-learning/curriculum/english/planning-programming-and-assessing-english-7-10/poetic-purpose-resources</vt:lpwstr>
      </vt:variant>
      <vt:variant>
        <vt:lpwstr/>
      </vt:variant>
      <vt:variant>
        <vt:i4>3014782</vt:i4>
      </vt:variant>
      <vt:variant>
        <vt:i4>1044</vt:i4>
      </vt:variant>
      <vt:variant>
        <vt:i4>0</vt:i4>
      </vt:variant>
      <vt:variant>
        <vt:i4>5</vt:i4>
      </vt:variant>
      <vt:variant>
        <vt:lpwstr>https://education.nsw.gov.au/teaching-and-learning/curriculum/english/english-curriculum-resources-k-12/english-7-10-resources/stage-5-year-9-term-2-shining-a-new-stage-light</vt:lpwstr>
      </vt:variant>
      <vt:variant>
        <vt:lpwstr/>
      </vt:variant>
      <vt:variant>
        <vt:i4>3604514</vt:i4>
      </vt:variant>
      <vt:variant>
        <vt:i4>1038</vt:i4>
      </vt:variant>
      <vt:variant>
        <vt:i4>0</vt:i4>
      </vt:variant>
      <vt:variant>
        <vt:i4>5</vt:i4>
      </vt:variant>
      <vt:variant>
        <vt:lpwstr>https://education.nsw.gov.au/teaching-and-learning/curriculum/english/english-curriculum-resources-k-12/english-7-10-resources/stage-5-year-9-term-1-representation-of-life-experiences</vt:lpwstr>
      </vt:variant>
      <vt:variant>
        <vt:lpwstr/>
      </vt:variant>
      <vt:variant>
        <vt:i4>4849739</vt:i4>
      </vt:variant>
      <vt:variant>
        <vt:i4>1035</vt:i4>
      </vt:variant>
      <vt:variant>
        <vt:i4>0</vt:i4>
      </vt:variant>
      <vt:variant>
        <vt:i4>5</vt:i4>
      </vt:variant>
      <vt:variant>
        <vt:lpwstr>https://education.nsw.gov.au/teaching-and-learning/curriculum/english/planning-programming-and-assessing-english-7-10</vt:lpwstr>
      </vt:variant>
      <vt:variant>
        <vt:lpwstr/>
      </vt:variant>
      <vt:variant>
        <vt:i4>6488169</vt:i4>
      </vt:variant>
      <vt:variant>
        <vt:i4>1023</vt:i4>
      </vt:variant>
      <vt:variant>
        <vt:i4>0</vt:i4>
      </vt:variant>
      <vt:variant>
        <vt:i4>5</vt:i4>
      </vt:variant>
      <vt:variant>
        <vt:lpwstr>https://education.nsw.gov.au/teaching-and-learning/curriculum/english/english-curriculum-resources-k-12/english-7-10-resources/stage-5-year-10-novel-voices</vt:lpwstr>
      </vt:variant>
      <vt:variant>
        <vt:lpwstr/>
      </vt:variant>
      <vt:variant>
        <vt:i4>262221</vt:i4>
      </vt:variant>
      <vt:variant>
        <vt:i4>990</vt:i4>
      </vt:variant>
      <vt:variant>
        <vt:i4>0</vt:i4>
      </vt:variant>
      <vt:variant>
        <vt:i4>5</vt:i4>
      </vt:variant>
      <vt:variant>
        <vt:lpwstr>https://www.abc.net.au/news/2021-04-27/ellen-van-neerven-book-of-the-year-nsw-premiers-literary-awards/100096796</vt:lpwstr>
      </vt:variant>
      <vt:variant>
        <vt:lpwstr/>
      </vt:variant>
      <vt:variant>
        <vt:i4>3276861</vt:i4>
      </vt:variant>
      <vt:variant>
        <vt:i4>987</vt:i4>
      </vt:variant>
      <vt:variant>
        <vt:i4>0</vt:i4>
      </vt:variant>
      <vt:variant>
        <vt:i4>5</vt:i4>
      </vt:variant>
      <vt:variant>
        <vt:lpwstr>https://www.bing.com/videos/riverview/relatedvideo?&amp;q=Ellen+van+Neerven+bio&amp;&amp;mid=7003828C2FD6C0937BAC7003828C2FD6C0937BAC&amp;&amp;FORM=VRDGAR</vt:lpwstr>
      </vt:variant>
      <vt:variant>
        <vt:lpwstr/>
      </vt:variant>
      <vt:variant>
        <vt:i4>2818091</vt:i4>
      </vt:variant>
      <vt:variant>
        <vt:i4>984</vt:i4>
      </vt:variant>
      <vt:variant>
        <vt:i4>0</vt:i4>
      </vt:variant>
      <vt:variant>
        <vt:i4>5</vt:i4>
      </vt:variant>
      <vt:variant>
        <vt:lpwstr>https://www.artmuseum.qut.edu.au/whats-on/2023/events/in-conversation-troy-anthony-baylis-and-ellen-van-neerven</vt:lpwstr>
      </vt:variant>
      <vt:variant>
        <vt:lpwstr/>
      </vt:variant>
      <vt:variant>
        <vt:i4>8126516</vt:i4>
      </vt:variant>
      <vt:variant>
        <vt:i4>981</vt:i4>
      </vt:variant>
      <vt:variant>
        <vt:i4>0</vt:i4>
      </vt:variant>
      <vt:variant>
        <vt:i4>5</vt:i4>
      </vt:variant>
      <vt:variant>
        <vt:lpwstr>https://redroompoetry.org/poets/ellen-van-neerven/</vt:lpwstr>
      </vt:variant>
      <vt:variant>
        <vt:lpwstr/>
      </vt:variant>
      <vt:variant>
        <vt:i4>3604514</vt:i4>
      </vt:variant>
      <vt:variant>
        <vt:i4>966</vt:i4>
      </vt:variant>
      <vt:variant>
        <vt:i4>0</vt:i4>
      </vt:variant>
      <vt:variant>
        <vt:i4>5</vt:i4>
      </vt:variant>
      <vt:variant>
        <vt:lpwstr>https://education.nsw.gov.au/teaching-and-learning/curriculum/english/english-curriculum-resources-k-12/english-7-10-resources/stage-5-year-9-term-1-representation-of-life-experiences</vt:lpwstr>
      </vt:variant>
      <vt:variant>
        <vt:lpwstr/>
      </vt:variant>
      <vt:variant>
        <vt:i4>7143482</vt:i4>
      </vt:variant>
      <vt:variant>
        <vt:i4>963</vt:i4>
      </vt:variant>
      <vt:variant>
        <vt:i4>0</vt:i4>
      </vt:variant>
      <vt:variant>
        <vt:i4>5</vt:i4>
      </vt:variant>
      <vt:variant>
        <vt:lpwstr>https://education.nsw.gov.au/teaching-and-learning/curriculum/english/english-curriculum-resources-k-12/english-7-10-resources/knowing-rules-break-rules-year-8-term-1</vt:lpwstr>
      </vt:variant>
      <vt:variant>
        <vt:lpwstr/>
      </vt:variant>
      <vt:variant>
        <vt:i4>1376334</vt:i4>
      </vt:variant>
      <vt:variant>
        <vt:i4>960</vt:i4>
      </vt:variant>
      <vt:variant>
        <vt:i4>0</vt:i4>
      </vt:variant>
      <vt:variant>
        <vt:i4>5</vt:i4>
      </vt:variant>
      <vt:variant>
        <vt:lpwstr>https://education.nsw.gov.au/teaching-and-learning/curriculum/english/english-curriculum-resources-k-12/english-7-10-resources/speak-the-speech-year-7-term-4</vt:lpwstr>
      </vt:variant>
      <vt:variant>
        <vt:lpwstr/>
      </vt:variant>
      <vt:variant>
        <vt:i4>6160462</vt:i4>
      </vt:variant>
      <vt:variant>
        <vt:i4>957</vt:i4>
      </vt:variant>
      <vt:variant>
        <vt:i4>0</vt:i4>
      </vt:variant>
      <vt:variant>
        <vt:i4>5</vt:i4>
      </vt:variant>
      <vt:variant>
        <vt:lpwstr>https://education.nsw.gov.au/teaching-and-learning/curriculum/english/english-curriculum-resources-k-12/english-7-10-resources/stage-4-year-7-escape-into-the-world-of-the-novel</vt:lpwstr>
      </vt:variant>
      <vt:variant>
        <vt:lpwstr/>
      </vt:variant>
      <vt:variant>
        <vt:i4>6815860</vt:i4>
      </vt:variant>
      <vt:variant>
        <vt:i4>954</vt:i4>
      </vt:variant>
      <vt:variant>
        <vt:i4>0</vt:i4>
      </vt:variant>
      <vt:variant>
        <vt:i4>5</vt:i4>
      </vt:variant>
      <vt:variant>
        <vt:lpwstr>https://education.nsw.gov.au/teaching-and-learning/professional-learning/teacher-quality-and-accreditation/strong-start-great-teachers/refining-practice/feedback-to-students/feedback-practices-and-strategies</vt:lpwstr>
      </vt:variant>
      <vt:variant>
        <vt:lpwstr/>
      </vt:variant>
      <vt:variant>
        <vt:i4>7340151</vt:i4>
      </vt:variant>
      <vt:variant>
        <vt:i4>936</vt:i4>
      </vt:variant>
      <vt:variant>
        <vt:i4>0</vt:i4>
      </vt:variant>
      <vt:variant>
        <vt:i4>5</vt:i4>
      </vt:variant>
      <vt:variant>
        <vt:lpwstr>https://app.education.nsw.gov.au/digital-learning-selector/LearningActivity/Card/597?clearCache=e88e5152-16f-c08d-b6c7-2d2ac7a4b953</vt:lpwstr>
      </vt:variant>
      <vt:variant>
        <vt:lpwstr/>
      </vt:variant>
      <vt:variant>
        <vt:i4>2883697</vt:i4>
      </vt:variant>
      <vt:variant>
        <vt:i4>933</vt:i4>
      </vt:variant>
      <vt:variant>
        <vt:i4>0</vt:i4>
      </vt:variant>
      <vt:variant>
        <vt:i4>5</vt:i4>
      </vt:variant>
      <vt:variant>
        <vt:lpwstr>https://app.education.nsw.gov.au/digital-learning-selector/LearningActivity/Browser?clearCache=f8e1f35d-6713-d328-7126-b57d51e1304c</vt:lpwstr>
      </vt:variant>
      <vt:variant>
        <vt:lpwstr/>
      </vt:variant>
      <vt:variant>
        <vt:i4>4128810</vt:i4>
      </vt:variant>
      <vt:variant>
        <vt:i4>915</vt:i4>
      </vt:variant>
      <vt:variant>
        <vt:i4>0</vt:i4>
      </vt:variant>
      <vt:variant>
        <vt:i4>5</vt:i4>
      </vt:variant>
      <vt:variant>
        <vt:lpwstr>https://www.youtube.com/watch?v=McAbDpgtje0</vt:lpwstr>
      </vt:variant>
      <vt:variant>
        <vt:lpwstr/>
      </vt:variant>
      <vt:variant>
        <vt:i4>2556018</vt:i4>
      </vt:variant>
      <vt:variant>
        <vt:i4>912</vt:i4>
      </vt:variant>
      <vt:variant>
        <vt:i4>0</vt:i4>
      </vt:variant>
      <vt:variant>
        <vt:i4>5</vt:i4>
      </vt:variant>
      <vt:variant>
        <vt:lpwstr>https://www.youtube.com/watch?v=vUMOmBxC3Cg</vt:lpwstr>
      </vt:variant>
      <vt:variant>
        <vt:lpwstr/>
      </vt:variant>
      <vt:variant>
        <vt:i4>4849739</vt:i4>
      </vt:variant>
      <vt:variant>
        <vt:i4>909</vt:i4>
      </vt:variant>
      <vt:variant>
        <vt:i4>0</vt:i4>
      </vt:variant>
      <vt:variant>
        <vt:i4>5</vt:i4>
      </vt:variant>
      <vt:variant>
        <vt:lpwstr>https://education.nsw.gov.au/teaching-and-learning/curriculum/english/planning-programming-and-assessing-english-7-10</vt:lpwstr>
      </vt:variant>
      <vt:variant>
        <vt:lpwstr/>
      </vt:variant>
      <vt:variant>
        <vt:i4>1966157</vt:i4>
      </vt:variant>
      <vt:variant>
        <vt:i4>891</vt:i4>
      </vt:variant>
      <vt:variant>
        <vt:i4>0</vt:i4>
      </vt:variant>
      <vt:variant>
        <vt:i4>5</vt:i4>
      </vt:variant>
      <vt:variant>
        <vt:lpwstr>https://www.tate.org.uk/art/artists/william-blake-39/blakes-songs-innocence-experience</vt:lpwstr>
      </vt:variant>
      <vt:variant>
        <vt:lpwstr>:~:text=SONGS%20OF%20EXPERIENCE%3A%20LONDON</vt:lpwstr>
      </vt:variant>
      <vt:variant>
        <vt:i4>1966157</vt:i4>
      </vt:variant>
      <vt:variant>
        <vt:i4>885</vt:i4>
      </vt:variant>
      <vt:variant>
        <vt:i4>0</vt:i4>
      </vt:variant>
      <vt:variant>
        <vt:i4>5</vt:i4>
      </vt:variant>
      <vt:variant>
        <vt:lpwstr>https://www.tate.org.uk/art/artists/william-blake-39/blakes-songs-innocence-experience</vt:lpwstr>
      </vt:variant>
      <vt:variant>
        <vt:lpwstr>:~:text=SONGS%20OF%20EXPERIENCE%3A%20LONDON</vt:lpwstr>
      </vt:variant>
      <vt:variant>
        <vt:i4>524298</vt:i4>
      </vt:variant>
      <vt:variant>
        <vt:i4>879</vt:i4>
      </vt:variant>
      <vt:variant>
        <vt:i4>0</vt:i4>
      </vt:variant>
      <vt:variant>
        <vt:i4>5</vt:i4>
      </vt:variant>
      <vt:variant>
        <vt:lpwstr>https://app.education.nsw.gov.au/digital-learning-selector/LearningActivity/Card/546?clearCache=4845d2f6-2e8c-a616-a0a5-9b0bdc0056e4</vt:lpwstr>
      </vt:variant>
      <vt:variant>
        <vt:lpwstr/>
      </vt:variant>
      <vt:variant>
        <vt:i4>6488169</vt:i4>
      </vt:variant>
      <vt:variant>
        <vt:i4>864</vt:i4>
      </vt:variant>
      <vt:variant>
        <vt:i4>0</vt:i4>
      </vt:variant>
      <vt:variant>
        <vt:i4>5</vt:i4>
      </vt:variant>
      <vt:variant>
        <vt:lpwstr>https://education.nsw.gov.au/teaching-and-learning/curriculum/english/english-curriculum-resources-k-12/english-7-10-resources/stage-5-year-10-novel-voices</vt:lpwstr>
      </vt:variant>
      <vt:variant>
        <vt:lpwstr/>
      </vt:variant>
      <vt:variant>
        <vt:i4>3014782</vt:i4>
      </vt:variant>
      <vt:variant>
        <vt:i4>861</vt:i4>
      </vt:variant>
      <vt:variant>
        <vt:i4>0</vt:i4>
      </vt:variant>
      <vt:variant>
        <vt:i4>5</vt:i4>
      </vt:variant>
      <vt:variant>
        <vt:lpwstr>https://education.nsw.gov.au/teaching-and-learning/curriculum/english/english-curriculum-resources-k-12/english-7-10-resources/stage-5-year-9-term-2-shining-a-new-stage-light</vt:lpwstr>
      </vt:variant>
      <vt:variant>
        <vt:lpwstr/>
      </vt:variant>
      <vt:variant>
        <vt:i4>7012412</vt:i4>
      </vt:variant>
      <vt:variant>
        <vt:i4>858</vt:i4>
      </vt:variant>
      <vt:variant>
        <vt:i4>0</vt:i4>
      </vt:variant>
      <vt:variant>
        <vt:i4>5</vt:i4>
      </vt:variant>
      <vt:variant>
        <vt:lpwstr>https://education.nsw.gov.au/teaching-and-learning/curriculum/english/planning-programming-and-assessing-english-7-10</vt:lpwstr>
      </vt:variant>
      <vt:variant>
        <vt:lpwstr>Stage2</vt:lpwstr>
      </vt:variant>
      <vt:variant>
        <vt:i4>3014782</vt:i4>
      </vt:variant>
      <vt:variant>
        <vt:i4>855</vt:i4>
      </vt:variant>
      <vt:variant>
        <vt:i4>0</vt:i4>
      </vt:variant>
      <vt:variant>
        <vt:i4>5</vt:i4>
      </vt:variant>
      <vt:variant>
        <vt:lpwstr>https://education.nsw.gov.au/teaching-and-learning/curriculum/english/english-curriculum-resources-k-12/english-7-10-resources/stage-5-year-9-term-2-shining-a-new-stage-light</vt:lpwstr>
      </vt:variant>
      <vt:variant>
        <vt:lpwstr/>
      </vt:variant>
      <vt:variant>
        <vt:i4>2621541</vt:i4>
      </vt:variant>
      <vt:variant>
        <vt:i4>849</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6488104</vt:i4>
      </vt:variant>
      <vt:variant>
        <vt:i4>846</vt:i4>
      </vt:variant>
      <vt:variant>
        <vt:i4>0</vt:i4>
      </vt:variant>
      <vt:variant>
        <vt:i4>5</vt:i4>
      </vt:variant>
      <vt:variant>
        <vt:lpwstr>https://education.nsw.gov.au/about-us/strategies-and-reports/plan-for-nsw-public-education</vt:lpwstr>
      </vt:variant>
      <vt:variant>
        <vt:lpwstr>:~:text=Our%20Plan%20for%20NSW%20Public%20Education%20outlines%20how%20we%20will,engagement%20with%20our%20education%20community.</vt:lpwstr>
      </vt:variant>
      <vt:variant>
        <vt:i4>3211311</vt:i4>
      </vt:variant>
      <vt:variant>
        <vt:i4>843</vt:i4>
      </vt:variant>
      <vt:variant>
        <vt:i4>0</vt:i4>
      </vt:variant>
      <vt:variant>
        <vt:i4>5</vt:i4>
      </vt:variant>
      <vt:variant>
        <vt:lpwstr>https://education.nsw.gov.au/teaching-and-learning/curriculum/literacy-and-numeracy/teaching-and-learning-resources/literacy/secondary-literacy</vt:lpwstr>
      </vt:variant>
      <vt:variant>
        <vt:lpwstr/>
      </vt:variant>
      <vt:variant>
        <vt:i4>2621541</vt:i4>
      </vt:variant>
      <vt:variant>
        <vt:i4>834</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6488104</vt:i4>
      </vt:variant>
      <vt:variant>
        <vt:i4>831</vt:i4>
      </vt:variant>
      <vt:variant>
        <vt:i4>0</vt:i4>
      </vt:variant>
      <vt:variant>
        <vt:i4>5</vt:i4>
      </vt:variant>
      <vt:variant>
        <vt:lpwstr>https://education.nsw.gov.au/about-us/strategies-and-reports/plan-for-nsw-public-education</vt:lpwstr>
      </vt:variant>
      <vt:variant>
        <vt:lpwstr>:~:text=Our%20Plan%20for%20NSW%20Public%20Education%20outlines%20how%20we%20will,engagement%20with%20our%20education%20community.</vt:lpwstr>
      </vt:variant>
      <vt:variant>
        <vt:i4>4849739</vt:i4>
      </vt:variant>
      <vt:variant>
        <vt:i4>816</vt:i4>
      </vt:variant>
      <vt:variant>
        <vt:i4>0</vt:i4>
      </vt:variant>
      <vt:variant>
        <vt:i4>5</vt:i4>
      </vt:variant>
      <vt:variant>
        <vt:lpwstr>https://education.nsw.gov.au/teaching-and-learning/curriculum/english/planning-programming-and-assessing-english-7-10</vt:lpwstr>
      </vt:variant>
      <vt:variant>
        <vt:lpwstr/>
      </vt:variant>
      <vt:variant>
        <vt:i4>5963869</vt:i4>
      </vt:variant>
      <vt:variant>
        <vt:i4>780</vt:i4>
      </vt:variant>
      <vt:variant>
        <vt:i4>0</vt:i4>
      </vt:variant>
      <vt:variant>
        <vt:i4>5</vt:i4>
      </vt:variant>
      <vt:variant>
        <vt:lpwstr>https://app.education.nsw.gov.au/digital-learning-selector/LearningActivity/Card/577?clearCache=9e744273-b3c1-e4f6-dbe3-6acda0d01f41</vt:lpwstr>
      </vt:variant>
      <vt:variant>
        <vt:lpwstr/>
      </vt:variant>
      <vt:variant>
        <vt:i4>6488169</vt:i4>
      </vt:variant>
      <vt:variant>
        <vt:i4>777</vt:i4>
      </vt:variant>
      <vt:variant>
        <vt:i4>0</vt:i4>
      </vt:variant>
      <vt:variant>
        <vt:i4>5</vt:i4>
      </vt:variant>
      <vt:variant>
        <vt:lpwstr>https://education.nsw.gov.au/teaching-and-learning/curriculum/english/english-curriculum-resources-k-12/english-7-10-resources/stage-5-year-10-novel-voices</vt:lpwstr>
      </vt:variant>
      <vt:variant>
        <vt:lpwstr/>
      </vt:variant>
      <vt:variant>
        <vt:i4>3538992</vt:i4>
      </vt:variant>
      <vt:variant>
        <vt:i4>774</vt:i4>
      </vt:variant>
      <vt:variant>
        <vt:i4>0</vt:i4>
      </vt:variant>
      <vt:variant>
        <vt:i4>5</vt:i4>
      </vt:variant>
      <vt:variant>
        <vt:lpwstr>https://app.education.nsw.gov.au/digital-learning-selector/LearningActivity/Card/555?clearCache=4459a5c-d000-e4a9-ce9c-1fbc2ff3c71</vt:lpwstr>
      </vt:variant>
      <vt:variant>
        <vt:lpwstr/>
      </vt:variant>
      <vt:variant>
        <vt:i4>7340069</vt:i4>
      </vt:variant>
      <vt:variant>
        <vt:i4>771</vt:i4>
      </vt:variant>
      <vt:variant>
        <vt:i4>0</vt:i4>
      </vt:variant>
      <vt:variant>
        <vt:i4>5</vt:i4>
      </vt:variant>
      <vt:variant>
        <vt:lpwstr>https://www.youtube.com/watch?v=fAZg623KSpk</vt:lpwstr>
      </vt:variant>
      <vt:variant>
        <vt:lpwstr/>
      </vt:variant>
      <vt:variant>
        <vt:i4>8060972</vt:i4>
      </vt:variant>
      <vt:variant>
        <vt:i4>768</vt:i4>
      </vt:variant>
      <vt:variant>
        <vt:i4>0</vt:i4>
      </vt:variant>
      <vt:variant>
        <vt:i4>5</vt:i4>
      </vt:variant>
      <vt:variant>
        <vt:lpwstr>https://www.youtube.com/watch?v=mk9lXOVT98A</vt:lpwstr>
      </vt:variant>
      <vt:variant>
        <vt:lpwstr/>
      </vt:variant>
      <vt:variant>
        <vt:i4>6684778</vt:i4>
      </vt:variant>
      <vt:variant>
        <vt:i4>765</vt:i4>
      </vt:variant>
      <vt:variant>
        <vt:i4>0</vt:i4>
      </vt:variant>
      <vt:variant>
        <vt:i4>5</vt:i4>
      </vt:variant>
      <vt:variant>
        <vt:lpwstr>https://www.youtube.com/watch?v=B35uTVp1v8I</vt:lpwstr>
      </vt:variant>
      <vt:variant>
        <vt:lpwstr/>
      </vt:variant>
      <vt:variant>
        <vt:i4>3538995</vt:i4>
      </vt:variant>
      <vt:variant>
        <vt:i4>762</vt:i4>
      </vt:variant>
      <vt:variant>
        <vt:i4>0</vt:i4>
      </vt:variant>
      <vt:variant>
        <vt:i4>5</vt:i4>
      </vt:variant>
      <vt:variant>
        <vt:lpwstr>https://www.youtube.com/watch?v=lGBn7ytl1U0</vt:lpwstr>
      </vt:variant>
      <vt:variant>
        <vt:lpwstr/>
      </vt:variant>
      <vt:variant>
        <vt:i4>196662</vt:i4>
      </vt:variant>
      <vt:variant>
        <vt:i4>759</vt:i4>
      </vt:variant>
      <vt:variant>
        <vt:i4>0</vt:i4>
      </vt:variant>
      <vt:variant>
        <vt:i4>5</vt:i4>
      </vt:variant>
      <vt:variant>
        <vt:lpwstr>https://en.wikipedia.org/wiki/en:Web_Gallery_of_Art</vt:lpwstr>
      </vt:variant>
      <vt:variant>
        <vt:lpwstr/>
      </vt:variant>
      <vt:variant>
        <vt:i4>7078006</vt:i4>
      </vt:variant>
      <vt:variant>
        <vt:i4>756</vt:i4>
      </vt:variant>
      <vt:variant>
        <vt:i4>0</vt:i4>
      </vt:variant>
      <vt:variant>
        <vt:i4>5</vt:i4>
      </vt:variant>
      <vt:variant>
        <vt:lpwstr>https://upload.wikimedia.org/wikipedia/commons/thumb/c/c6/El_Beso_%28Pinacoteca_de_Brera%2C_Mil%C3%A1n%2C_1859%29.jpg/721px-El_Beso_%28Pinacoteca_de_Brera%2C_Mil%C3%A1n%2C_1859%29.jpg?20111208143825</vt:lpwstr>
      </vt:variant>
      <vt:variant>
        <vt:lpwstr/>
      </vt:variant>
      <vt:variant>
        <vt:i4>6357044</vt:i4>
      </vt:variant>
      <vt:variant>
        <vt:i4>753</vt:i4>
      </vt:variant>
      <vt:variant>
        <vt:i4>0</vt:i4>
      </vt:variant>
      <vt:variant>
        <vt:i4>5</vt:i4>
      </vt:variant>
      <vt:variant>
        <vt:lpwstr>https://en.wikipedia.org/wiki/File:Eug%C3%A8ne_Delacroix_-_Le_28_Juillet._La_Libert%C3%A9_guidant_le_peuple.jpg</vt:lpwstr>
      </vt:variant>
      <vt:variant>
        <vt:lpwstr/>
      </vt:variant>
      <vt:variant>
        <vt:i4>6357044</vt:i4>
      </vt:variant>
      <vt:variant>
        <vt:i4>750</vt:i4>
      </vt:variant>
      <vt:variant>
        <vt:i4>0</vt:i4>
      </vt:variant>
      <vt:variant>
        <vt:i4>5</vt:i4>
      </vt:variant>
      <vt:variant>
        <vt:lpwstr>https://en.wikipedia.org/wiki/File:Eug%C3%A8ne_Delacroix_-_Le_28_Juillet._La_Libert%C3%A9_guidant_le_peuple.jpg</vt:lpwstr>
      </vt:variant>
      <vt:variant>
        <vt:lpwstr/>
      </vt:variant>
      <vt:variant>
        <vt:i4>6422645</vt:i4>
      </vt:variant>
      <vt:variant>
        <vt:i4>747</vt:i4>
      </vt:variant>
      <vt:variant>
        <vt:i4>0</vt:i4>
      </vt:variant>
      <vt:variant>
        <vt:i4>5</vt:i4>
      </vt:variant>
      <vt:variant>
        <vt:lpwstr>https://commons.wikimedia.org/wiki/User:JarektUploadBot</vt:lpwstr>
      </vt:variant>
      <vt:variant>
        <vt:lpwstr/>
      </vt:variant>
      <vt:variant>
        <vt:i4>7602272</vt:i4>
      </vt:variant>
      <vt:variant>
        <vt:i4>744</vt:i4>
      </vt:variant>
      <vt:variant>
        <vt:i4>0</vt:i4>
      </vt:variant>
      <vt:variant>
        <vt:i4>5</vt:i4>
      </vt:variant>
      <vt:variant>
        <vt:lpwstr>https://commons.wikimedia.org/wiki/File:William_Blake_-_Isaac_Newton_-_WGA02217.jpg</vt:lpwstr>
      </vt:variant>
      <vt:variant>
        <vt:lpwstr/>
      </vt:variant>
      <vt:variant>
        <vt:i4>6422645</vt:i4>
      </vt:variant>
      <vt:variant>
        <vt:i4>741</vt:i4>
      </vt:variant>
      <vt:variant>
        <vt:i4>0</vt:i4>
      </vt:variant>
      <vt:variant>
        <vt:i4>5</vt:i4>
      </vt:variant>
      <vt:variant>
        <vt:lpwstr>https://commons.wikimedia.org/wiki/User:JarektUploadBot</vt:lpwstr>
      </vt:variant>
      <vt:variant>
        <vt:lpwstr/>
      </vt:variant>
      <vt:variant>
        <vt:i4>2752602</vt:i4>
      </vt:variant>
      <vt:variant>
        <vt:i4>738</vt:i4>
      </vt:variant>
      <vt:variant>
        <vt:i4>0</vt:i4>
      </vt:variant>
      <vt:variant>
        <vt:i4>5</vt:i4>
      </vt:variant>
      <vt:variant>
        <vt:lpwstr>https://commons.wikimedia.org/wiki/File:Johann_Heinrich_F%C3%BCssli_-_The_Nightmare_-_WGA08332.jpg</vt:lpwstr>
      </vt:variant>
      <vt:variant>
        <vt:lpwstr/>
      </vt:variant>
      <vt:variant>
        <vt:i4>917571</vt:i4>
      </vt:variant>
      <vt:variant>
        <vt:i4>735</vt:i4>
      </vt:variant>
      <vt:variant>
        <vt:i4>0</vt:i4>
      </vt:variant>
      <vt:variant>
        <vt:i4>5</vt:i4>
      </vt:variant>
      <vt:variant>
        <vt:lpwstr>https://commons.wikimedia.org/wiki/User:Cybershot800i</vt:lpwstr>
      </vt:variant>
      <vt:variant>
        <vt:lpwstr/>
      </vt:variant>
      <vt:variant>
        <vt:i4>3276893</vt:i4>
      </vt:variant>
      <vt:variant>
        <vt:i4>732</vt:i4>
      </vt:variant>
      <vt:variant>
        <vt:i4>0</vt:i4>
      </vt:variant>
      <vt:variant>
        <vt:i4>5</vt:i4>
      </vt:variant>
      <vt:variant>
        <vt:lpwstr>https://commons.wikimedia.org/wiki/File:Caspar_David_Friedrich_-_Wanderer_above_the_sea_of_fog.jpg</vt:lpwstr>
      </vt:variant>
      <vt:variant>
        <vt:lpwstr>/media/File:Ueber-die-sammlung-19-jahrhundert-caspar-david-friedrich-wanderer-ueber-dem-nebelmeer.jpg</vt:lpwstr>
      </vt:variant>
      <vt:variant>
        <vt:i4>3866628</vt:i4>
      </vt:variant>
      <vt:variant>
        <vt:i4>729</vt:i4>
      </vt:variant>
      <vt:variant>
        <vt:i4>0</vt:i4>
      </vt:variant>
      <vt:variant>
        <vt:i4>5</vt:i4>
      </vt:variant>
      <vt:variant>
        <vt:lpwstr>https://commons.wikimedia.org/wiki/File:JEAN_LOUIS_TH%C3%89ODORE_G%C3%89RICAULT_-_La_Balsa_de_la_Medusa_(Museo_del_Louvre,_1818-19).jpg</vt:lpwstr>
      </vt:variant>
      <vt:variant>
        <vt:lpwstr/>
      </vt:variant>
      <vt:variant>
        <vt:i4>3866628</vt:i4>
      </vt:variant>
      <vt:variant>
        <vt:i4>726</vt:i4>
      </vt:variant>
      <vt:variant>
        <vt:i4>0</vt:i4>
      </vt:variant>
      <vt:variant>
        <vt:i4>5</vt:i4>
      </vt:variant>
      <vt:variant>
        <vt:lpwstr>https://commons.wikimedia.org/wiki/File:JEAN_LOUIS_TH%C3%89ODORE_G%C3%89RICAULT_-_La_Balsa_de_la_Medusa_(Museo_del_Louvre,_1818-19).jpg</vt:lpwstr>
      </vt:variant>
      <vt:variant>
        <vt:lpwstr/>
      </vt:variant>
      <vt:variant>
        <vt:i4>5701705</vt:i4>
      </vt:variant>
      <vt:variant>
        <vt:i4>717</vt:i4>
      </vt:variant>
      <vt:variant>
        <vt:i4>0</vt:i4>
      </vt:variant>
      <vt:variant>
        <vt:i4>5</vt:i4>
      </vt:variant>
      <vt:variant>
        <vt:lpwstr>https://www.etymonline.com/search?q=romantic</vt:lpwstr>
      </vt:variant>
      <vt:variant>
        <vt:lpwstr/>
      </vt:variant>
      <vt:variant>
        <vt:i4>7143482</vt:i4>
      </vt:variant>
      <vt:variant>
        <vt:i4>714</vt:i4>
      </vt:variant>
      <vt:variant>
        <vt:i4>0</vt:i4>
      </vt:variant>
      <vt:variant>
        <vt:i4>5</vt:i4>
      </vt:variant>
      <vt:variant>
        <vt:lpwstr>https://education.nsw.gov.au/teaching-and-learning/curriculum/english/english-curriculum-resources-k-12/english-7-10-resources/knowing-rules-break-rules-year-8-term-1</vt:lpwstr>
      </vt:variant>
      <vt:variant>
        <vt:lpwstr/>
      </vt:variant>
      <vt:variant>
        <vt:i4>1114123</vt:i4>
      </vt:variant>
      <vt:variant>
        <vt:i4>708</vt:i4>
      </vt:variant>
      <vt:variant>
        <vt:i4>0</vt:i4>
      </vt:variant>
      <vt:variant>
        <vt:i4>5</vt:i4>
      </vt:variant>
      <vt:variant>
        <vt:lpwstr>https://education.nsw.gov.au/teaching-and-learning/curriculum/literacy-and-numeracy/resources-for-schools/eald/literacy-numeracy-in-practice-eald</vt:lpwstr>
      </vt:variant>
      <vt:variant>
        <vt:lpwstr/>
      </vt:variant>
      <vt:variant>
        <vt:i4>2228350</vt:i4>
      </vt:variant>
      <vt:variant>
        <vt:i4>705</vt:i4>
      </vt:variant>
      <vt:variant>
        <vt:i4>0</vt:i4>
      </vt:variant>
      <vt:variant>
        <vt:i4>5</vt:i4>
      </vt:variant>
      <vt:variant>
        <vt:lpwstr>https://education.nsw.gov.au/teaching-and-learning/multicultural-education/english-as-an-additional-language-or-dialect/eald-conversations-podcast</vt:lpwstr>
      </vt:variant>
      <vt:variant>
        <vt:lpwstr/>
      </vt:variant>
      <vt:variant>
        <vt:i4>7995505</vt:i4>
      </vt:variant>
      <vt:variant>
        <vt:i4>702</vt:i4>
      </vt:variant>
      <vt:variant>
        <vt:i4>0</vt:i4>
      </vt:variant>
      <vt:variant>
        <vt:i4>5</vt:i4>
      </vt:variant>
      <vt:variant>
        <vt:lpwstr>https://education.nsw.gov.au/teaching-and-learning/multicultural-education/english-as-an-additional-language-or-dialect</vt:lpwstr>
      </vt:variant>
      <vt:variant>
        <vt:lpwstr/>
      </vt:variant>
      <vt:variant>
        <vt:i4>655440</vt:i4>
      </vt:variant>
      <vt:variant>
        <vt:i4>699</vt:i4>
      </vt:variant>
      <vt:variant>
        <vt:i4>0</vt:i4>
      </vt:variant>
      <vt:variant>
        <vt:i4>5</vt:i4>
      </vt:variant>
      <vt:variant>
        <vt:lpwstr>https://education.nsw.gov.au/teaching-and-learning/multicultural-education/english-as-an-additional-language-or-dialect/planning-eald-support</vt:lpwstr>
      </vt:variant>
      <vt:variant>
        <vt:lpwstr/>
      </vt:variant>
      <vt:variant>
        <vt:i4>196632</vt:i4>
      </vt:variant>
      <vt:variant>
        <vt:i4>696</vt:i4>
      </vt:variant>
      <vt:variant>
        <vt:i4>0</vt:i4>
      </vt:variant>
      <vt:variant>
        <vt:i4>5</vt:i4>
      </vt:variant>
      <vt:variant>
        <vt:lpwstr>https://www.australiancurriculum.edu.au/resources/student-diversity/meeting-the-needs-of-students-for-whom-english-is-an-additional-language-or-dialect/</vt:lpwstr>
      </vt:variant>
      <vt:variant>
        <vt:lpwstr/>
      </vt:variant>
      <vt:variant>
        <vt:i4>1441859</vt:i4>
      </vt:variant>
      <vt:variant>
        <vt:i4>693</vt:i4>
      </vt:variant>
      <vt:variant>
        <vt:i4>0</vt:i4>
      </vt:variant>
      <vt:variant>
        <vt:i4>5</vt:i4>
      </vt:variant>
      <vt:variant>
        <vt:lpwstr>https://education.nsw.gov.au/teaching-and-learning/learning-remotely/teaching-at-home/learning-on-demand/curriculum-</vt:lpwstr>
      </vt:variant>
      <vt:variant>
        <vt:lpwstr/>
      </vt:variant>
      <vt:variant>
        <vt:i4>1114137</vt:i4>
      </vt:variant>
      <vt:variant>
        <vt:i4>690</vt:i4>
      </vt:variant>
      <vt:variant>
        <vt:i4>0</vt:i4>
      </vt:variant>
      <vt:variant>
        <vt:i4>5</vt:i4>
      </vt:variant>
      <vt:variant>
        <vt:lpwstr>https://education.nsw.gov.au/teaching-and-learning/multicultural-education/english-as-an-additional-language-or-dialect/eald-conversations-podcast/vocabulary-and-eal-d-learners-teaching-strategies</vt:lpwstr>
      </vt:variant>
      <vt:variant>
        <vt:lpwstr/>
      </vt:variant>
      <vt:variant>
        <vt:i4>1114123</vt:i4>
      </vt:variant>
      <vt:variant>
        <vt:i4>687</vt:i4>
      </vt:variant>
      <vt:variant>
        <vt:i4>0</vt:i4>
      </vt:variant>
      <vt:variant>
        <vt:i4>5</vt:i4>
      </vt:variant>
      <vt:variant>
        <vt:lpwstr>https://education.nsw.gov.au/teaching-and-learning/curriculum/literacy-and-numeracy/resources-for-schools/eald/literacy-numeracy-in-practice-eald</vt:lpwstr>
      </vt:variant>
      <vt:variant>
        <vt:lpwstr/>
      </vt:variant>
      <vt:variant>
        <vt:i4>1769561</vt:i4>
      </vt:variant>
      <vt:variant>
        <vt:i4>684</vt:i4>
      </vt:variant>
      <vt:variant>
        <vt:i4>0</vt:i4>
      </vt:variant>
      <vt:variant>
        <vt:i4>5</vt:i4>
      </vt:variant>
      <vt:variant>
        <vt:lpwstr>https://education.nsw.gov.au/inside-the-department/hsc-minimum-standard/eald</vt:lpwstr>
      </vt:variant>
      <vt:variant>
        <vt:lpwstr/>
      </vt:variant>
      <vt:variant>
        <vt:i4>4653087</vt:i4>
      </vt:variant>
      <vt:variant>
        <vt:i4>681</vt:i4>
      </vt:variant>
      <vt:variant>
        <vt:i4>0</vt:i4>
      </vt:variant>
      <vt:variant>
        <vt:i4>5</vt:i4>
      </vt:variant>
      <vt:variant>
        <vt:lpwstr>https://docs.acara.edu.au/resources/EALD_Overview_and_Advice_revised_February_2014.pdf</vt:lpwstr>
      </vt:variant>
      <vt:variant>
        <vt:lpwstr/>
      </vt:variant>
      <vt:variant>
        <vt:i4>7995505</vt:i4>
      </vt:variant>
      <vt:variant>
        <vt:i4>678</vt:i4>
      </vt:variant>
      <vt:variant>
        <vt:i4>0</vt:i4>
      </vt:variant>
      <vt:variant>
        <vt:i4>5</vt:i4>
      </vt:variant>
      <vt:variant>
        <vt:lpwstr>https://education.nsw.gov.au/teaching-and-learning/multicultural-education/english-as-an-additional-language-or-dialect</vt:lpwstr>
      </vt:variant>
      <vt:variant>
        <vt:lpwstr/>
      </vt:variant>
      <vt:variant>
        <vt:i4>6488169</vt:i4>
      </vt:variant>
      <vt:variant>
        <vt:i4>675</vt:i4>
      </vt:variant>
      <vt:variant>
        <vt:i4>0</vt:i4>
      </vt:variant>
      <vt:variant>
        <vt:i4>5</vt:i4>
      </vt:variant>
      <vt:variant>
        <vt:lpwstr>https://education.nsw.gov.au/teaching-and-learning/curriculum/english/english-curriculum-resources-k-12/english-7-10-resources/stage-5-year-10-novel-voices</vt:lpwstr>
      </vt:variant>
      <vt:variant>
        <vt:lpwstr/>
      </vt:variant>
      <vt:variant>
        <vt:i4>5505040</vt:i4>
      </vt:variant>
      <vt:variant>
        <vt:i4>666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2097238</vt:i4>
      </vt:variant>
      <vt:variant>
        <vt:i4>663</vt:i4>
      </vt:variant>
      <vt:variant>
        <vt:i4>0</vt:i4>
      </vt:variant>
      <vt:variant>
        <vt:i4>5</vt:i4>
      </vt:variant>
      <vt:variant>
        <vt:lpwstr>https://curriculum.nsw.edu.au/learning-areas/english/english-k-10-2022/overview</vt:lpwstr>
      </vt:variant>
      <vt:variant>
        <vt:lpwstr>course-requirements-k-10-english_k_10_2022:~:text=requirements%20K%E2%80%9310-,Text%20requirements,-Engaging%20with%20texts</vt:lpwstr>
      </vt:variant>
      <vt:variant>
        <vt:i4>5505040</vt:i4>
      </vt:variant>
      <vt:variant>
        <vt:i4>660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657</vt:i4>
      </vt:variant>
      <vt:variant>
        <vt:i4>0</vt:i4>
      </vt:variant>
      <vt:variant>
        <vt:i4>5</vt:i4>
      </vt:variant>
      <vt:variant>
        <vt:lpwstr>https://curriculum.nsw.edu.au/learning-areas/english/english-k-10-2022/overview</vt:lpwstr>
      </vt:variant>
      <vt:variant>
        <vt:lpwstr>course-requirements-k-10-english_k_10_2022</vt:lpwstr>
      </vt:variant>
      <vt:variant>
        <vt:i4>4915207</vt:i4>
      </vt:variant>
      <vt:variant>
        <vt:i4>654</vt:i4>
      </vt:variant>
      <vt:variant>
        <vt:i4>0</vt:i4>
      </vt:variant>
      <vt:variant>
        <vt:i4>5</vt:i4>
      </vt:variant>
      <vt:variant>
        <vt:lpwstr>https://smartcopying.edu.au/guidelines/copyright-basics/how-long-does-copyright-last/</vt:lpwstr>
      </vt:variant>
      <vt:variant>
        <vt:lpwstr/>
      </vt:variant>
      <vt:variant>
        <vt:i4>1835084</vt:i4>
      </vt:variant>
      <vt:variant>
        <vt:i4>651</vt:i4>
      </vt:variant>
      <vt:variant>
        <vt:i4>0</vt:i4>
      </vt:variant>
      <vt:variant>
        <vt:i4>5</vt:i4>
      </vt:variant>
      <vt:variant>
        <vt:lpwstr>https://www.gutenberg.org/cache/epub/2002/pg2002-images.html</vt:lpwstr>
      </vt:variant>
      <vt:variant>
        <vt:lpwstr/>
      </vt:variant>
      <vt:variant>
        <vt:i4>5505040</vt:i4>
      </vt:variant>
      <vt:variant>
        <vt:i4>648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645</vt:i4>
      </vt:variant>
      <vt:variant>
        <vt:i4>0</vt:i4>
      </vt:variant>
      <vt:variant>
        <vt:i4>5</vt:i4>
      </vt:variant>
      <vt:variant>
        <vt:lpwstr>https://curriculum.nsw.edu.au/learning-areas/english/english-k-10-2022/overview</vt:lpwstr>
      </vt:variant>
      <vt:variant>
        <vt:lpwstr>course-requirements-k-10-english_k_10_2022</vt:lpwstr>
      </vt:variant>
      <vt:variant>
        <vt:i4>4915207</vt:i4>
      </vt:variant>
      <vt:variant>
        <vt:i4>642</vt:i4>
      </vt:variant>
      <vt:variant>
        <vt:i4>0</vt:i4>
      </vt:variant>
      <vt:variant>
        <vt:i4>5</vt:i4>
      </vt:variant>
      <vt:variant>
        <vt:lpwstr>https://smartcopying.edu.au/guidelines/copyright-basics/how-long-does-copyright-last/</vt:lpwstr>
      </vt:variant>
      <vt:variant>
        <vt:lpwstr/>
      </vt:variant>
      <vt:variant>
        <vt:i4>1835084</vt:i4>
      </vt:variant>
      <vt:variant>
        <vt:i4>639</vt:i4>
      </vt:variant>
      <vt:variant>
        <vt:i4>0</vt:i4>
      </vt:variant>
      <vt:variant>
        <vt:i4>5</vt:i4>
      </vt:variant>
      <vt:variant>
        <vt:lpwstr>https://www.gutenberg.org/cache/epub/2002/pg2002-images.html</vt:lpwstr>
      </vt:variant>
      <vt:variant>
        <vt:lpwstr/>
      </vt:variant>
      <vt:variant>
        <vt:i4>5505040</vt:i4>
      </vt:variant>
      <vt:variant>
        <vt:i4>636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633</vt:i4>
      </vt:variant>
      <vt:variant>
        <vt:i4>0</vt:i4>
      </vt:variant>
      <vt:variant>
        <vt:i4>5</vt:i4>
      </vt:variant>
      <vt:variant>
        <vt:lpwstr>https://curriculum.nsw.edu.au/learning-areas/english/english-k-10-2022/overview</vt:lpwstr>
      </vt:variant>
      <vt:variant>
        <vt:lpwstr>course-requirements-k-10-english_k_10_2022</vt:lpwstr>
      </vt:variant>
      <vt:variant>
        <vt:i4>4915207</vt:i4>
      </vt:variant>
      <vt:variant>
        <vt:i4>630</vt:i4>
      </vt:variant>
      <vt:variant>
        <vt:i4>0</vt:i4>
      </vt:variant>
      <vt:variant>
        <vt:i4>5</vt:i4>
      </vt:variant>
      <vt:variant>
        <vt:lpwstr>https://smartcopying.edu.au/guidelines/copyright-basics/how-long-does-copyright-last/</vt:lpwstr>
      </vt:variant>
      <vt:variant>
        <vt:lpwstr/>
      </vt:variant>
      <vt:variant>
        <vt:i4>1835084</vt:i4>
      </vt:variant>
      <vt:variant>
        <vt:i4>627</vt:i4>
      </vt:variant>
      <vt:variant>
        <vt:i4>0</vt:i4>
      </vt:variant>
      <vt:variant>
        <vt:i4>5</vt:i4>
      </vt:variant>
      <vt:variant>
        <vt:lpwstr>https://www.gutenberg.org/cache/epub/2002/pg2002-images.html</vt:lpwstr>
      </vt:variant>
      <vt:variant>
        <vt:lpwstr/>
      </vt:variant>
      <vt:variant>
        <vt:i4>3276916</vt:i4>
      </vt:variant>
      <vt:variant>
        <vt:i4>621</vt:i4>
      </vt:variant>
      <vt:variant>
        <vt:i4>0</vt:i4>
      </vt:variant>
      <vt:variant>
        <vt:i4>5</vt:i4>
      </vt:variant>
      <vt:variant>
        <vt:lpwstr>https://curriculum.nsw.edu.au/syllabuses/english-k-10-2022</vt:lpwstr>
      </vt:variant>
      <vt:variant>
        <vt:lpwstr/>
      </vt:variant>
      <vt:variant>
        <vt:i4>4849739</vt:i4>
      </vt:variant>
      <vt:variant>
        <vt:i4>618</vt:i4>
      </vt:variant>
      <vt:variant>
        <vt:i4>0</vt:i4>
      </vt:variant>
      <vt:variant>
        <vt:i4>5</vt:i4>
      </vt:variant>
      <vt:variant>
        <vt:lpwstr>https://education.nsw.gov.au/teaching-and-learning/curriculum/english/planning-programming-and-assessing-english-7-10</vt:lpwstr>
      </vt:variant>
      <vt:variant>
        <vt:lpwstr/>
      </vt:variant>
      <vt:variant>
        <vt:i4>3211317</vt:i4>
      </vt:variant>
      <vt:variant>
        <vt:i4>615</vt:i4>
      </vt:variant>
      <vt:variant>
        <vt:i4>0</vt:i4>
      </vt:variant>
      <vt:variant>
        <vt:i4>5</vt:i4>
      </vt:variant>
      <vt:variant>
        <vt:lpwstr>https://curriculum.nsw.edu.au/learning-areas/english/english-k-10-2022/overview</vt:lpwstr>
      </vt:variant>
      <vt:variant>
        <vt:lpwstr/>
      </vt:variant>
      <vt:variant>
        <vt:i4>1572913</vt:i4>
      </vt:variant>
      <vt:variant>
        <vt:i4>608</vt:i4>
      </vt:variant>
      <vt:variant>
        <vt:i4>0</vt:i4>
      </vt:variant>
      <vt:variant>
        <vt:i4>5</vt:i4>
      </vt:variant>
      <vt:variant>
        <vt:lpwstr/>
      </vt:variant>
      <vt:variant>
        <vt:lpwstr>_Toc172020086</vt:lpwstr>
      </vt:variant>
      <vt:variant>
        <vt:i4>1572913</vt:i4>
      </vt:variant>
      <vt:variant>
        <vt:i4>602</vt:i4>
      </vt:variant>
      <vt:variant>
        <vt:i4>0</vt:i4>
      </vt:variant>
      <vt:variant>
        <vt:i4>5</vt:i4>
      </vt:variant>
      <vt:variant>
        <vt:lpwstr/>
      </vt:variant>
      <vt:variant>
        <vt:lpwstr>_Toc172020085</vt:lpwstr>
      </vt:variant>
      <vt:variant>
        <vt:i4>1572913</vt:i4>
      </vt:variant>
      <vt:variant>
        <vt:i4>596</vt:i4>
      </vt:variant>
      <vt:variant>
        <vt:i4>0</vt:i4>
      </vt:variant>
      <vt:variant>
        <vt:i4>5</vt:i4>
      </vt:variant>
      <vt:variant>
        <vt:lpwstr/>
      </vt:variant>
      <vt:variant>
        <vt:lpwstr>_Toc172020084</vt:lpwstr>
      </vt:variant>
      <vt:variant>
        <vt:i4>1572913</vt:i4>
      </vt:variant>
      <vt:variant>
        <vt:i4>590</vt:i4>
      </vt:variant>
      <vt:variant>
        <vt:i4>0</vt:i4>
      </vt:variant>
      <vt:variant>
        <vt:i4>5</vt:i4>
      </vt:variant>
      <vt:variant>
        <vt:lpwstr/>
      </vt:variant>
      <vt:variant>
        <vt:lpwstr>_Toc172020083</vt:lpwstr>
      </vt:variant>
      <vt:variant>
        <vt:i4>1572913</vt:i4>
      </vt:variant>
      <vt:variant>
        <vt:i4>584</vt:i4>
      </vt:variant>
      <vt:variant>
        <vt:i4>0</vt:i4>
      </vt:variant>
      <vt:variant>
        <vt:i4>5</vt:i4>
      </vt:variant>
      <vt:variant>
        <vt:lpwstr/>
      </vt:variant>
      <vt:variant>
        <vt:lpwstr>_Toc172020082</vt:lpwstr>
      </vt:variant>
      <vt:variant>
        <vt:i4>1572913</vt:i4>
      </vt:variant>
      <vt:variant>
        <vt:i4>578</vt:i4>
      </vt:variant>
      <vt:variant>
        <vt:i4>0</vt:i4>
      </vt:variant>
      <vt:variant>
        <vt:i4>5</vt:i4>
      </vt:variant>
      <vt:variant>
        <vt:lpwstr/>
      </vt:variant>
      <vt:variant>
        <vt:lpwstr>_Toc172020081</vt:lpwstr>
      </vt:variant>
      <vt:variant>
        <vt:i4>1572913</vt:i4>
      </vt:variant>
      <vt:variant>
        <vt:i4>572</vt:i4>
      </vt:variant>
      <vt:variant>
        <vt:i4>0</vt:i4>
      </vt:variant>
      <vt:variant>
        <vt:i4>5</vt:i4>
      </vt:variant>
      <vt:variant>
        <vt:lpwstr/>
      </vt:variant>
      <vt:variant>
        <vt:lpwstr>_Toc172020080</vt:lpwstr>
      </vt:variant>
      <vt:variant>
        <vt:i4>1507377</vt:i4>
      </vt:variant>
      <vt:variant>
        <vt:i4>566</vt:i4>
      </vt:variant>
      <vt:variant>
        <vt:i4>0</vt:i4>
      </vt:variant>
      <vt:variant>
        <vt:i4>5</vt:i4>
      </vt:variant>
      <vt:variant>
        <vt:lpwstr/>
      </vt:variant>
      <vt:variant>
        <vt:lpwstr>_Toc172020079</vt:lpwstr>
      </vt:variant>
      <vt:variant>
        <vt:i4>1507377</vt:i4>
      </vt:variant>
      <vt:variant>
        <vt:i4>560</vt:i4>
      </vt:variant>
      <vt:variant>
        <vt:i4>0</vt:i4>
      </vt:variant>
      <vt:variant>
        <vt:i4>5</vt:i4>
      </vt:variant>
      <vt:variant>
        <vt:lpwstr/>
      </vt:variant>
      <vt:variant>
        <vt:lpwstr>_Toc172020078</vt:lpwstr>
      </vt:variant>
      <vt:variant>
        <vt:i4>1507377</vt:i4>
      </vt:variant>
      <vt:variant>
        <vt:i4>554</vt:i4>
      </vt:variant>
      <vt:variant>
        <vt:i4>0</vt:i4>
      </vt:variant>
      <vt:variant>
        <vt:i4>5</vt:i4>
      </vt:variant>
      <vt:variant>
        <vt:lpwstr/>
      </vt:variant>
      <vt:variant>
        <vt:lpwstr>_Toc172020077</vt:lpwstr>
      </vt:variant>
      <vt:variant>
        <vt:i4>1507377</vt:i4>
      </vt:variant>
      <vt:variant>
        <vt:i4>548</vt:i4>
      </vt:variant>
      <vt:variant>
        <vt:i4>0</vt:i4>
      </vt:variant>
      <vt:variant>
        <vt:i4>5</vt:i4>
      </vt:variant>
      <vt:variant>
        <vt:lpwstr/>
      </vt:variant>
      <vt:variant>
        <vt:lpwstr>_Toc172020076</vt:lpwstr>
      </vt:variant>
      <vt:variant>
        <vt:i4>1507377</vt:i4>
      </vt:variant>
      <vt:variant>
        <vt:i4>542</vt:i4>
      </vt:variant>
      <vt:variant>
        <vt:i4>0</vt:i4>
      </vt:variant>
      <vt:variant>
        <vt:i4>5</vt:i4>
      </vt:variant>
      <vt:variant>
        <vt:lpwstr/>
      </vt:variant>
      <vt:variant>
        <vt:lpwstr>_Toc172020075</vt:lpwstr>
      </vt:variant>
      <vt:variant>
        <vt:i4>1507377</vt:i4>
      </vt:variant>
      <vt:variant>
        <vt:i4>536</vt:i4>
      </vt:variant>
      <vt:variant>
        <vt:i4>0</vt:i4>
      </vt:variant>
      <vt:variant>
        <vt:i4>5</vt:i4>
      </vt:variant>
      <vt:variant>
        <vt:lpwstr/>
      </vt:variant>
      <vt:variant>
        <vt:lpwstr>_Toc172020074</vt:lpwstr>
      </vt:variant>
      <vt:variant>
        <vt:i4>1507377</vt:i4>
      </vt:variant>
      <vt:variant>
        <vt:i4>530</vt:i4>
      </vt:variant>
      <vt:variant>
        <vt:i4>0</vt:i4>
      </vt:variant>
      <vt:variant>
        <vt:i4>5</vt:i4>
      </vt:variant>
      <vt:variant>
        <vt:lpwstr/>
      </vt:variant>
      <vt:variant>
        <vt:lpwstr>_Toc172020073</vt:lpwstr>
      </vt:variant>
      <vt:variant>
        <vt:i4>1507377</vt:i4>
      </vt:variant>
      <vt:variant>
        <vt:i4>524</vt:i4>
      </vt:variant>
      <vt:variant>
        <vt:i4>0</vt:i4>
      </vt:variant>
      <vt:variant>
        <vt:i4>5</vt:i4>
      </vt:variant>
      <vt:variant>
        <vt:lpwstr/>
      </vt:variant>
      <vt:variant>
        <vt:lpwstr>_Toc172020072</vt:lpwstr>
      </vt:variant>
      <vt:variant>
        <vt:i4>1507377</vt:i4>
      </vt:variant>
      <vt:variant>
        <vt:i4>518</vt:i4>
      </vt:variant>
      <vt:variant>
        <vt:i4>0</vt:i4>
      </vt:variant>
      <vt:variant>
        <vt:i4>5</vt:i4>
      </vt:variant>
      <vt:variant>
        <vt:lpwstr/>
      </vt:variant>
      <vt:variant>
        <vt:lpwstr>_Toc172020071</vt:lpwstr>
      </vt:variant>
      <vt:variant>
        <vt:i4>1507377</vt:i4>
      </vt:variant>
      <vt:variant>
        <vt:i4>512</vt:i4>
      </vt:variant>
      <vt:variant>
        <vt:i4>0</vt:i4>
      </vt:variant>
      <vt:variant>
        <vt:i4>5</vt:i4>
      </vt:variant>
      <vt:variant>
        <vt:lpwstr/>
      </vt:variant>
      <vt:variant>
        <vt:lpwstr>_Toc172020070</vt:lpwstr>
      </vt:variant>
      <vt:variant>
        <vt:i4>1441841</vt:i4>
      </vt:variant>
      <vt:variant>
        <vt:i4>506</vt:i4>
      </vt:variant>
      <vt:variant>
        <vt:i4>0</vt:i4>
      </vt:variant>
      <vt:variant>
        <vt:i4>5</vt:i4>
      </vt:variant>
      <vt:variant>
        <vt:lpwstr/>
      </vt:variant>
      <vt:variant>
        <vt:lpwstr>_Toc172020069</vt:lpwstr>
      </vt:variant>
      <vt:variant>
        <vt:i4>1441841</vt:i4>
      </vt:variant>
      <vt:variant>
        <vt:i4>500</vt:i4>
      </vt:variant>
      <vt:variant>
        <vt:i4>0</vt:i4>
      </vt:variant>
      <vt:variant>
        <vt:i4>5</vt:i4>
      </vt:variant>
      <vt:variant>
        <vt:lpwstr/>
      </vt:variant>
      <vt:variant>
        <vt:lpwstr>_Toc172020068</vt:lpwstr>
      </vt:variant>
      <vt:variant>
        <vt:i4>1441841</vt:i4>
      </vt:variant>
      <vt:variant>
        <vt:i4>494</vt:i4>
      </vt:variant>
      <vt:variant>
        <vt:i4>0</vt:i4>
      </vt:variant>
      <vt:variant>
        <vt:i4>5</vt:i4>
      </vt:variant>
      <vt:variant>
        <vt:lpwstr/>
      </vt:variant>
      <vt:variant>
        <vt:lpwstr>_Toc172020067</vt:lpwstr>
      </vt:variant>
      <vt:variant>
        <vt:i4>1441841</vt:i4>
      </vt:variant>
      <vt:variant>
        <vt:i4>488</vt:i4>
      </vt:variant>
      <vt:variant>
        <vt:i4>0</vt:i4>
      </vt:variant>
      <vt:variant>
        <vt:i4>5</vt:i4>
      </vt:variant>
      <vt:variant>
        <vt:lpwstr/>
      </vt:variant>
      <vt:variant>
        <vt:lpwstr>_Toc172020066</vt:lpwstr>
      </vt:variant>
      <vt:variant>
        <vt:i4>1441841</vt:i4>
      </vt:variant>
      <vt:variant>
        <vt:i4>482</vt:i4>
      </vt:variant>
      <vt:variant>
        <vt:i4>0</vt:i4>
      </vt:variant>
      <vt:variant>
        <vt:i4>5</vt:i4>
      </vt:variant>
      <vt:variant>
        <vt:lpwstr/>
      </vt:variant>
      <vt:variant>
        <vt:lpwstr>_Toc172020065</vt:lpwstr>
      </vt:variant>
      <vt:variant>
        <vt:i4>1441841</vt:i4>
      </vt:variant>
      <vt:variant>
        <vt:i4>476</vt:i4>
      </vt:variant>
      <vt:variant>
        <vt:i4>0</vt:i4>
      </vt:variant>
      <vt:variant>
        <vt:i4>5</vt:i4>
      </vt:variant>
      <vt:variant>
        <vt:lpwstr/>
      </vt:variant>
      <vt:variant>
        <vt:lpwstr>_Toc172020064</vt:lpwstr>
      </vt:variant>
      <vt:variant>
        <vt:i4>1441841</vt:i4>
      </vt:variant>
      <vt:variant>
        <vt:i4>470</vt:i4>
      </vt:variant>
      <vt:variant>
        <vt:i4>0</vt:i4>
      </vt:variant>
      <vt:variant>
        <vt:i4>5</vt:i4>
      </vt:variant>
      <vt:variant>
        <vt:lpwstr/>
      </vt:variant>
      <vt:variant>
        <vt:lpwstr>_Toc172020063</vt:lpwstr>
      </vt:variant>
      <vt:variant>
        <vt:i4>1441841</vt:i4>
      </vt:variant>
      <vt:variant>
        <vt:i4>464</vt:i4>
      </vt:variant>
      <vt:variant>
        <vt:i4>0</vt:i4>
      </vt:variant>
      <vt:variant>
        <vt:i4>5</vt:i4>
      </vt:variant>
      <vt:variant>
        <vt:lpwstr/>
      </vt:variant>
      <vt:variant>
        <vt:lpwstr>_Toc172020062</vt:lpwstr>
      </vt:variant>
      <vt:variant>
        <vt:i4>1441841</vt:i4>
      </vt:variant>
      <vt:variant>
        <vt:i4>458</vt:i4>
      </vt:variant>
      <vt:variant>
        <vt:i4>0</vt:i4>
      </vt:variant>
      <vt:variant>
        <vt:i4>5</vt:i4>
      </vt:variant>
      <vt:variant>
        <vt:lpwstr/>
      </vt:variant>
      <vt:variant>
        <vt:lpwstr>_Toc172020061</vt:lpwstr>
      </vt:variant>
      <vt:variant>
        <vt:i4>1441841</vt:i4>
      </vt:variant>
      <vt:variant>
        <vt:i4>452</vt:i4>
      </vt:variant>
      <vt:variant>
        <vt:i4>0</vt:i4>
      </vt:variant>
      <vt:variant>
        <vt:i4>5</vt:i4>
      </vt:variant>
      <vt:variant>
        <vt:lpwstr/>
      </vt:variant>
      <vt:variant>
        <vt:lpwstr>_Toc172020060</vt:lpwstr>
      </vt:variant>
      <vt:variant>
        <vt:i4>1376305</vt:i4>
      </vt:variant>
      <vt:variant>
        <vt:i4>446</vt:i4>
      </vt:variant>
      <vt:variant>
        <vt:i4>0</vt:i4>
      </vt:variant>
      <vt:variant>
        <vt:i4>5</vt:i4>
      </vt:variant>
      <vt:variant>
        <vt:lpwstr/>
      </vt:variant>
      <vt:variant>
        <vt:lpwstr>_Toc172020059</vt:lpwstr>
      </vt:variant>
      <vt:variant>
        <vt:i4>1376305</vt:i4>
      </vt:variant>
      <vt:variant>
        <vt:i4>440</vt:i4>
      </vt:variant>
      <vt:variant>
        <vt:i4>0</vt:i4>
      </vt:variant>
      <vt:variant>
        <vt:i4>5</vt:i4>
      </vt:variant>
      <vt:variant>
        <vt:lpwstr/>
      </vt:variant>
      <vt:variant>
        <vt:lpwstr>_Toc172020058</vt:lpwstr>
      </vt:variant>
      <vt:variant>
        <vt:i4>1376305</vt:i4>
      </vt:variant>
      <vt:variant>
        <vt:i4>434</vt:i4>
      </vt:variant>
      <vt:variant>
        <vt:i4>0</vt:i4>
      </vt:variant>
      <vt:variant>
        <vt:i4>5</vt:i4>
      </vt:variant>
      <vt:variant>
        <vt:lpwstr/>
      </vt:variant>
      <vt:variant>
        <vt:lpwstr>_Toc172020057</vt:lpwstr>
      </vt:variant>
      <vt:variant>
        <vt:i4>1376305</vt:i4>
      </vt:variant>
      <vt:variant>
        <vt:i4>428</vt:i4>
      </vt:variant>
      <vt:variant>
        <vt:i4>0</vt:i4>
      </vt:variant>
      <vt:variant>
        <vt:i4>5</vt:i4>
      </vt:variant>
      <vt:variant>
        <vt:lpwstr/>
      </vt:variant>
      <vt:variant>
        <vt:lpwstr>_Toc172020056</vt:lpwstr>
      </vt:variant>
      <vt:variant>
        <vt:i4>1376305</vt:i4>
      </vt:variant>
      <vt:variant>
        <vt:i4>422</vt:i4>
      </vt:variant>
      <vt:variant>
        <vt:i4>0</vt:i4>
      </vt:variant>
      <vt:variant>
        <vt:i4>5</vt:i4>
      </vt:variant>
      <vt:variant>
        <vt:lpwstr/>
      </vt:variant>
      <vt:variant>
        <vt:lpwstr>_Toc172020055</vt:lpwstr>
      </vt:variant>
      <vt:variant>
        <vt:i4>1376305</vt:i4>
      </vt:variant>
      <vt:variant>
        <vt:i4>416</vt:i4>
      </vt:variant>
      <vt:variant>
        <vt:i4>0</vt:i4>
      </vt:variant>
      <vt:variant>
        <vt:i4>5</vt:i4>
      </vt:variant>
      <vt:variant>
        <vt:lpwstr/>
      </vt:variant>
      <vt:variant>
        <vt:lpwstr>_Toc172020054</vt:lpwstr>
      </vt:variant>
      <vt:variant>
        <vt:i4>1376305</vt:i4>
      </vt:variant>
      <vt:variant>
        <vt:i4>410</vt:i4>
      </vt:variant>
      <vt:variant>
        <vt:i4>0</vt:i4>
      </vt:variant>
      <vt:variant>
        <vt:i4>5</vt:i4>
      </vt:variant>
      <vt:variant>
        <vt:lpwstr/>
      </vt:variant>
      <vt:variant>
        <vt:lpwstr>_Toc172020053</vt:lpwstr>
      </vt:variant>
      <vt:variant>
        <vt:i4>1376305</vt:i4>
      </vt:variant>
      <vt:variant>
        <vt:i4>404</vt:i4>
      </vt:variant>
      <vt:variant>
        <vt:i4>0</vt:i4>
      </vt:variant>
      <vt:variant>
        <vt:i4>5</vt:i4>
      </vt:variant>
      <vt:variant>
        <vt:lpwstr/>
      </vt:variant>
      <vt:variant>
        <vt:lpwstr>_Toc172020052</vt:lpwstr>
      </vt:variant>
      <vt:variant>
        <vt:i4>1376305</vt:i4>
      </vt:variant>
      <vt:variant>
        <vt:i4>398</vt:i4>
      </vt:variant>
      <vt:variant>
        <vt:i4>0</vt:i4>
      </vt:variant>
      <vt:variant>
        <vt:i4>5</vt:i4>
      </vt:variant>
      <vt:variant>
        <vt:lpwstr/>
      </vt:variant>
      <vt:variant>
        <vt:lpwstr>_Toc172020051</vt:lpwstr>
      </vt:variant>
      <vt:variant>
        <vt:i4>1376305</vt:i4>
      </vt:variant>
      <vt:variant>
        <vt:i4>392</vt:i4>
      </vt:variant>
      <vt:variant>
        <vt:i4>0</vt:i4>
      </vt:variant>
      <vt:variant>
        <vt:i4>5</vt:i4>
      </vt:variant>
      <vt:variant>
        <vt:lpwstr/>
      </vt:variant>
      <vt:variant>
        <vt:lpwstr>_Toc172020050</vt:lpwstr>
      </vt:variant>
      <vt:variant>
        <vt:i4>1310769</vt:i4>
      </vt:variant>
      <vt:variant>
        <vt:i4>386</vt:i4>
      </vt:variant>
      <vt:variant>
        <vt:i4>0</vt:i4>
      </vt:variant>
      <vt:variant>
        <vt:i4>5</vt:i4>
      </vt:variant>
      <vt:variant>
        <vt:lpwstr/>
      </vt:variant>
      <vt:variant>
        <vt:lpwstr>_Toc172020049</vt:lpwstr>
      </vt:variant>
      <vt:variant>
        <vt:i4>1310769</vt:i4>
      </vt:variant>
      <vt:variant>
        <vt:i4>380</vt:i4>
      </vt:variant>
      <vt:variant>
        <vt:i4>0</vt:i4>
      </vt:variant>
      <vt:variant>
        <vt:i4>5</vt:i4>
      </vt:variant>
      <vt:variant>
        <vt:lpwstr/>
      </vt:variant>
      <vt:variant>
        <vt:lpwstr>_Toc172020048</vt:lpwstr>
      </vt:variant>
      <vt:variant>
        <vt:i4>1310769</vt:i4>
      </vt:variant>
      <vt:variant>
        <vt:i4>374</vt:i4>
      </vt:variant>
      <vt:variant>
        <vt:i4>0</vt:i4>
      </vt:variant>
      <vt:variant>
        <vt:i4>5</vt:i4>
      </vt:variant>
      <vt:variant>
        <vt:lpwstr/>
      </vt:variant>
      <vt:variant>
        <vt:lpwstr>_Toc172020047</vt:lpwstr>
      </vt:variant>
      <vt:variant>
        <vt:i4>1310769</vt:i4>
      </vt:variant>
      <vt:variant>
        <vt:i4>368</vt:i4>
      </vt:variant>
      <vt:variant>
        <vt:i4>0</vt:i4>
      </vt:variant>
      <vt:variant>
        <vt:i4>5</vt:i4>
      </vt:variant>
      <vt:variant>
        <vt:lpwstr/>
      </vt:variant>
      <vt:variant>
        <vt:lpwstr>_Toc172020046</vt:lpwstr>
      </vt:variant>
      <vt:variant>
        <vt:i4>1310769</vt:i4>
      </vt:variant>
      <vt:variant>
        <vt:i4>362</vt:i4>
      </vt:variant>
      <vt:variant>
        <vt:i4>0</vt:i4>
      </vt:variant>
      <vt:variant>
        <vt:i4>5</vt:i4>
      </vt:variant>
      <vt:variant>
        <vt:lpwstr/>
      </vt:variant>
      <vt:variant>
        <vt:lpwstr>_Toc172020045</vt:lpwstr>
      </vt:variant>
      <vt:variant>
        <vt:i4>1310769</vt:i4>
      </vt:variant>
      <vt:variant>
        <vt:i4>356</vt:i4>
      </vt:variant>
      <vt:variant>
        <vt:i4>0</vt:i4>
      </vt:variant>
      <vt:variant>
        <vt:i4>5</vt:i4>
      </vt:variant>
      <vt:variant>
        <vt:lpwstr/>
      </vt:variant>
      <vt:variant>
        <vt:lpwstr>_Toc172020044</vt:lpwstr>
      </vt:variant>
      <vt:variant>
        <vt:i4>1310769</vt:i4>
      </vt:variant>
      <vt:variant>
        <vt:i4>350</vt:i4>
      </vt:variant>
      <vt:variant>
        <vt:i4>0</vt:i4>
      </vt:variant>
      <vt:variant>
        <vt:i4>5</vt:i4>
      </vt:variant>
      <vt:variant>
        <vt:lpwstr/>
      </vt:variant>
      <vt:variant>
        <vt:lpwstr>_Toc172020043</vt:lpwstr>
      </vt:variant>
      <vt:variant>
        <vt:i4>1310769</vt:i4>
      </vt:variant>
      <vt:variant>
        <vt:i4>344</vt:i4>
      </vt:variant>
      <vt:variant>
        <vt:i4>0</vt:i4>
      </vt:variant>
      <vt:variant>
        <vt:i4>5</vt:i4>
      </vt:variant>
      <vt:variant>
        <vt:lpwstr/>
      </vt:variant>
      <vt:variant>
        <vt:lpwstr>_Toc172020042</vt:lpwstr>
      </vt:variant>
      <vt:variant>
        <vt:i4>1310769</vt:i4>
      </vt:variant>
      <vt:variant>
        <vt:i4>338</vt:i4>
      </vt:variant>
      <vt:variant>
        <vt:i4>0</vt:i4>
      </vt:variant>
      <vt:variant>
        <vt:i4>5</vt:i4>
      </vt:variant>
      <vt:variant>
        <vt:lpwstr/>
      </vt:variant>
      <vt:variant>
        <vt:lpwstr>_Toc172020041</vt:lpwstr>
      </vt:variant>
      <vt:variant>
        <vt:i4>1310769</vt:i4>
      </vt:variant>
      <vt:variant>
        <vt:i4>332</vt:i4>
      </vt:variant>
      <vt:variant>
        <vt:i4>0</vt:i4>
      </vt:variant>
      <vt:variant>
        <vt:i4>5</vt:i4>
      </vt:variant>
      <vt:variant>
        <vt:lpwstr/>
      </vt:variant>
      <vt:variant>
        <vt:lpwstr>_Toc172020040</vt:lpwstr>
      </vt:variant>
      <vt:variant>
        <vt:i4>1245233</vt:i4>
      </vt:variant>
      <vt:variant>
        <vt:i4>326</vt:i4>
      </vt:variant>
      <vt:variant>
        <vt:i4>0</vt:i4>
      </vt:variant>
      <vt:variant>
        <vt:i4>5</vt:i4>
      </vt:variant>
      <vt:variant>
        <vt:lpwstr/>
      </vt:variant>
      <vt:variant>
        <vt:lpwstr>_Toc172020039</vt:lpwstr>
      </vt:variant>
      <vt:variant>
        <vt:i4>1245233</vt:i4>
      </vt:variant>
      <vt:variant>
        <vt:i4>320</vt:i4>
      </vt:variant>
      <vt:variant>
        <vt:i4>0</vt:i4>
      </vt:variant>
      <vt:variant>
        <vt:i4>5</vt:i4>
      </vt:variant>
      <vt:variant>
        <vt:lpwstr/>
      </vt:variant>
      <vt:variant>
        <vt:lpwstr>_Toc172020038</vt:lpwstr>
      </vt:variant>
      <vt:variant>
        <vt:i4>1245233</vt:i4>
      </vt:variant>
      <vt:variant>
        <vt:i4>314</vt:i4>
      </vt:variant>
      <vt:variant>
        <vt:i4>0</vt:i4>
      </vt:variant>
      <vt:variant>
        <vt:i4>5</vt:i4>
      </vt:variant>
      <vt:variant>
        <vt:lpwstr/>
      </vt:variant>
      <vt:variant>
        <vt:lpwstr>_Toc172020037</vt:lpwstr>
      </vt:variant>
      <vt:variant>
        <vt:i4>1245233</vt:i4>
      </vt:variant>
      <vt:variant>
        <vt:i4>308</vt:i4>
      </vt:variant>
      <vt:variant>
        <vt:i4>0</vt:i4>
      </vt:variant>
      <vt:variant>
        <vt:i4>5</vt:i4>
      </vt:variant>
      <vt:variant>
        <vt:lpwstr/>
      </vt:variant>
      <vt:variant>
        <vt:lpwstr>_Toc172020036</vt:lpwstr>
      </vt:variant>
      <vt:variant>
        <vt:i4>1245233</vt:i4>
      </vt:variant>
      <vt:variant>
        <vt:i4>302</vt:i4>
      </vt:variant>
      <vt:variant>
        <vt:i4>0</vt:i4>
      </vt:variant>
      <vt:variant>
        <vt:i4>5</vt:i4>
      </vt:variant>
      <vt:variant>
        <vt:lpwstr/>
      </vt:variant>
      <vt:variant>
        <vt:lpwstr>_Toc172020035</vt:lpwstr>
      </vt:variant>
      <vt:variant>
        <vt:i4>1245233</vt:i4>
      </vt:variant>
      <vt:variant>
        <vt:i4>296</vt:i4>
      </vt:variant>
      <vt:variant>
        <vt:i4>0</vt:i4>
      </vt:variant>
      <vt:variant>
        <vt:i4>5</vt:i4>
      </vt:variant>
      <vt:variant>
        <vt:lpwstr/>
      </vt:variant>
      <vt:variant>
        <vt:lpwstr>_Toc172020034</vt:lpwstr>
      </vt:variant>
      <vt:variant>
        <vt:i4>1245233</vt:i4>
      </vt:variant>
      <vt:variant>
        <vt:i4>290</vt:i4>
      </vt:variant>
      <vt:variant>
        <vt:i4>0</vt:i4>
      </vt:variant>
      <vt:variant>
        <vt:i4>5</vt:i4>
      </vt:variant>
      <vt:variant>
        <vt:lpwstr/>
      </vt:variant>
      <vt:variant>
        <vt:lpwstr>_Toc172020033</vt:lpwstr>
      </vt:variant>
      <vt:variant>
        <vt:i4>1245233</vt:i4>
      </vt:variant>
      <vt:variant>
        <vt:i4>284</vt:i4>
      </vt:variant>
      <vt:variant>
        <vt:i4>0</vt:i4>
      </vt:variant>
      <vt:variant>
        <vt:i4>5</vt:i4>
      </vt:variant>
      <vt:variant>
        <vt:lpwstr/>
      </vt:variant>
      <vt:variant>
        <vt:lpwstr>_Toc172020032</vt:lpwstr>
      </vt:variant>
      <vt:variant>
        <vt:i4>1245233</vt:i4>
      </vt:variant>
      <vt:variant>
        <vt:i4>278</vt:i4>
      </vt:variant>
      <vt:variant>
        <vt:i4>0</vt:i4>
      </vt:variant>
      <vt:variant>
        <vt:i4>5</vt:i4>
      </vt:variant>
      <vt:variant>
        <vt:lpwstr/>
      </vt:variant>
      <vt:variant>
        <vt:lpwstr>_Toc172020031</vt:lpwstr>
      </vt:variant>
      <vt:variant>
        <vt:i4>1245233</vt:i4>
      </vt:variant>
      <vt:variant>
        <vt:i4>272</vt:i4>
      </vt:variant>
      <vt:variant>
        <vt:i4>0</vt:i4>
      </vt:variant>
      <vt:variant>
        <vt:i4>5</vt:i4>
      </vt:variant>
      <vt:variant>
        <vt:lpwstr/>
      </vt:variant>
      <vt:variant>
        <vt:lpwstr>_Toc172020030</vt:lpwstr>
      </vt:variant>
      <vt:variant>
        <vt:i4>1179697</vt:i4>
      </vt:variant>
      <vt:variant>
        <vt:i4>266</vt:i4>
      </vt:variant>
      <vt:variant>
        <vt:i4>0</vt:i4>
      </vt:variant>
      <vt:variant>
        <vt:i4>5</vt:i4>
      </vt:variant>
      <vt:variant>
        <vt:lpwstr/>
      </vt:variant>
      <vt:variant>
        <vt:lpwstr>_Toc172020029</vt:lpwstr>
      </vt:variant>
      <vt:variant>
        <vt:i4>1179697</vt:i4>
      </vt:variant>
      <vt:variant>
        <vt:i4>260</vt:i4>
      </vt:variant>
      <vt:variant>
        <vt:i4>0</vt:i4>
      </vt:variant>
      <vt:variant>
        <vt:i4>5</vt:i4>
      </vt:variant>
      <vt:variant>
        <vt:lpwstr/>
      </vt:variant>
      <vt:variant>
        <vt:lpwstr>_Toc172020028</vt:lpwstr>
      </vt:variant>
      <vt:variant>
        <vt:i4>1179697</vt:i4>
      </vt:variant>
      <vt:variant>
        <vt:i4>254</vt:i4>
      </vt:variant>
      <vt:variant>
        <vt:i4>0</vt:i4>
      </vt:variant>
      <vt:variant>
        <vt:i4>5</vt:i4>
      </vt:variant>
      <vt:variant>
        <vt:lpwstr/>
      </vt:variant>
      <vt:variant>
        <vt:lpwstr>_Toc172020027</vt:lpwstr>
      </vt:variant>
      <vt:variant>
        <vt:i4>1179697</vt:i4>
      </vt:variant>
      <vt:variant>
        <vt:i4>248</vt:i4>
      </vt:variant>
      <vt:variant>
        <vt:i4>0</vt:i4>
      </vt:variant>
      <vt:variant>
        <vt:i4>5</vt:i4>
      </vt:variant>
      <vt:variant>
        <vt:lpwstr/>
      </vt:variant>
      <vt:variant>
        <vt:lpwstr>_Toc172020026</vt:lpwstr>
      </vt:variant>
      <vt:variant>
        <vt:i4>1179697</vt:i4>
      </vt:variant>
      <vt:variant>
        <vt:i4>242</vt:i4>
      </vt:variant>
      <vt:variant>
        <vt:i4>0</vt:i4>
      </vt:variant>
      <vt:variant>
        <vt:i4>5</vt:i4>
      </vt:variant>
      <vt:variant>
        <vt:lpwstr/>
      </vt:variant>
      <vt:variant>
        <vt:lpwstr>_Toc172020025</vt:lpwstr>
      </vt:variant>
      <vt:variant>
        <vt:i4>1179697</vt:i4>
      </vt:variant>
      <vt:variant>
        <vt:i4>236</vt:i4>
      </vt:variant>
      <vt:variant>
        <vt:i4>0</vt:i4>
      </vt:variant>
      <vt:variant>
        <vt:i4>5</vt:i4>
      </vt:variant>
      <vt:variant>
        <vt:lpwstr/>
      </vt:variant>
      <vt:variant>
        <vt:lpwstr>_Toc172020024</vt:lpwstr>
      </vt:variant>
      <vt:variant>
        <vt:i4>1179697</vt:i4>
      </vt:variant>
      <vt:variant>
        <vt:i4>230</vt:i4>
      </vt:variant>
      <vt:variant>
        <vt:i4>0</vt:i4>
      </vt:variant>
      <vt:variant>
        <vt:i4>5</vt:i4>
      </vt:variant>
      <vt:variant>
        <vt:lpwstr/>
      </vt:variant>
      <vt:variant>
        <vt:lpwstr>_Toc172020023</vt:lpwstr>
      </vt:variant>
      <vt:variant>
        <vt:i4>1179697</vt:i4>
      </vt:variant>
      <vt:variant>
        <vt:i4>224</vt:i4>
      </vt:variant>
      <vt:variant>
        <vt:i4>0</vt:i4>
      </vt:variant>
      <vt:variant>
        <vt:i4>5</vt:i4>
      </vt:variant>
      <vt:variant>
        <vt:lpwstr/>
      </vt:variant>
      <vt:variant>
        <vt:lpwstr>_Toc172020022</vt:lpwstr>
      </vt:variant>
      <vt:variant>
        <vt:i4>1179697</vt:i4>
      </vt:variant>
      <vt:variant>
        <vt:i4>218</vt:i4>
      </vt:variant>
      <vt:variant>
        <vt:i4>0</vt:i4>
      </vt:variant>
      <vt:variant>
        <vt:i4>5</vt:i4>
      </vt:variant>
      <vt:variant>
        <vt:lpwstr/>
      </vt:variant>
      <vt:variant>
        <vt:lpwstr>_Toc172020021</vt:lpwstr>
      </vt:variant>
      <vt:variant>
        <vt:i4>1179697</vt:i4>
      </vt:variant>
      <vt:variant>
        <vt:i4>212</vt:i4>
      </vt:variant>
      <vt:variant>
        <vt:i4>0</vt:i4>
      </vt:variant>
      <vt:variant>
        <vt:i4>5</vt:i4>
      </vt:variant>
      <vt:variant>
        <vt:lpwstr/>
      </vt:variant>
      <vt:variant>
        <vt:lpwstr>_Toc172020020</vt:lpwstr>
      </vt:variant>
      <vt:variant>
        <vt:i4>1114161</vt:i4>
      </vt:variant>
      <vt:variant>
        <vt:i4>206</vt:i4>
      </vt:variant>
      <vt:variant>
        <vt:i4>0</vt:i4>
      </vt:variant>
      <vt:variant>
        <vt:i4>5</vt:i4>
      </vt:variant>
      <vt:variant>
        <vt:lpwstr/>
      </vt:variant>
      <vt:variant>
        <vt:lpwstr>_Toc172020019</vt:lpwstr>
      </vt:variant>
      <vt:variant>
        <vt:i4>1114161</vt:i4>
      </vt:variant>
      <vt:variant>
        <vt:i4>200</vt:i4>
      </vt:variant>
      <vt:variant>
        <vt:i4>0</vt:i4>
      </vt:variant>
      <vt:variant>
        <vt:i4>5</vt:i4>
      </vt:variant>
      <vt:variant>
        <vt:lpwstr/>
      </vt:variant>
      <vt:variant>
        <vt:lpwstr>_Toc172020018</vt:lpwstr>
      </vt:variant>
      <vt:variant>
        <vt:i4>1114161</vt:i4>
      </vt:variant>
      <vt:variant>
        <vt:i4>194</vt:i4>
      </vt:variant>
      <vt:variant>
        <vt:i4>0</vt:i4>
      </vt:variant>
      <vt:variant>
        <vt:i4>5</vt:i4>
      </vt:variant>
      <vt:variant>
        <vt:lpwstr/>
      </vt:variant>
      <vt:variant>
        <vt:lpwstr>_Toc172020017</vt:lpwstr>
      </vt:variant>
      <vt:variant>
        <vt:i4>1114161</vt:i4>
      </vt:variant>
      <vt:variant>
        <vt:i4>188</vt:i4>
      </vt:variant>
      <vt:variant>
        <vt:i4>0</vt:i4>
      </vt:variant>
      <vt:variant>
        <vt:i4>5</vt:i4>
      </vt:variant>
      <vt:variant>
        <vt:lpwstr/>
      </vt:variant>
      <vt:variant>
        <vt:lpwstr>_Toc172020016</vt:lpwstr>
      </vt:variant>
      <vt:variant>
        <vt:i4>1114161</vt:i4>
      </vt:variant>
      <vt:variant>
        <vt:i4>182</vt:i4>
      </vt:variant>
      <vt:variant>
        <vt:i4>0</vt:i4>
      </vt:variant>
      <vt:variant>
        <vt:i4>5</vt:i4>
      </vt:variant>
      <vt:variant>
        <vt:lpwstr/>
      </vt:variant>
      <vt:variant>
        <vt:lpwstr>_Toc172020015</vt:lpwstr>
      </vt:variant>
      <vt:variant>
        <vt:i4>1114161</vt:i4>
      </vt:variant>
      <vt:variant>
        <vt:i4>176</vt:i4>
      </vt:variant>
      <vt:variant>
        <vt:i4>0</vt:i4>
      </vt:variant>
      <vt:variant>
        <vt:i4>5</vt:i4>
      </vt:variant>
      <vt:variant>
        <vt:lpwstr/>
      </vt:variant>
      <vt:variant>
        <vt:lpwstr>_Toc172020014</vt:lpwstr>
      </vt:variant>
      <vt:variant>
        <vt:i4>1114161</vt:i4>
      </vt:variant>
      <vt:variant>
        <vt:i4>170</vt:i4>
      </vt:variant>
      <vt:variant>
        <vt:i4>0</vt:i4>
      </vt:variant>
      <vt:variant>
        <vt:i4>5</vt:i4>
      </vt:variant>
      <vt:variant>
        <vt:lpwstr/>
      </vt:variant>
      <vt:variant>
        <vt:lpwstr>_Toc172020013</vt:lpwstr>
      </vt:variant>
      <vt:variant>
        <vt:i4>1114161</vt:i4>
      </vt:variant>
      <vt:variant>
        <vt:i4>164</vt:i4>
      </vt:variant>
      <vt:variant>
        <vt:i4>0</vt:i4>
      </vt:variant>
      <vt:variant>
        <vt:i4>5</vt:i4>
      </vt:variant>
      <vt:variant>
        <vt:lpwstr/>
      </vt:variant>
      <vt:variant>
        <vt:lpwstr>_Toc172020012</vt:lpwstr>
      </vt:variant>
      <vt:variant>
        <vt:i4>1114161</vt:i4>
      </vt:variant>
      <vt:variant>
        <vt:i4>158</vt:i4>
      </vt:variant>
      <vt:variant>
        <vt:i4>0</vt:i4>
      </vt:variant>
      <vt:variant>
        <vt:i4>5</vt:i4>
      </vt:variant>
      <vt:variant>
        <vt:lpwstr/>
      </vt:variant>
      <vt:variant>
        <vt:lpwstr>_Toc172020011</vt:lpwstr>
      </vt:variant>
      <vt:variant>
        <vt:i4>1114161</vt:i4>
      </vt:variant>
      <vt:variant>
        <vt:i4>152</vt:i4>
      </vt:variant>
      <vt:variant>
        <vt:i4>0</vt:i4>
      </vt:variant>
      <vt:variant>
        <vt:i4>5</vt:i4>
      </vt:variant>
      <vt:variant>
        <vt:lpwstr/>
      </vt:variant>
      <vt:variant>
        <vt:lpwstr>_Toc172020010</vt:lpwstr>
      </vt:variant>
      <vt:variant>
        <vt:i4>1048625</vt:i4>
      </vt:variant>
      <vt:variant>
        <vt:i4>146</vt:i4>
      </vt:variant>
      <vt:variant>
        <vt:i4>0</vt:i4>
      </vt:variant>
      <vt:variant>
        <vt:i4>5</vt:i4>
      </vt:variant>
      <vt:variant>
        <vt:lpwstr/>
      </vt:variant>
      <vt:variant>
        <vt:lpwstr>_Toc172020009</vt:lpwstr>
      </vt:variant>
      <vt:variant>
        <vt:i4>1048625</vt:i4>
      </vt:variant>
      <vt:variant>
        <vt:i4>140</vt:i4>
      </vt:variant>
      <vt:variant>
        <vt:i4>0</vt:i4>
      </vt:variant>
      <vt:variant>
        <vt:i4>5</vt:i4>
      </vt:variant>
      <vt:variant>
        <vt:lpwstr/>
      </vt:variant>
      <vt:variant>
        <vt:lpwstr>_Toc172020008</vt:lpwstr>
      </vt:variant>
      <vt:variant>
        <vt:i4>1048625</vt:i4>
      </vt:variant>
      <vt:variant>
        <vt:i4>134</vt:i4>
      </vt:variant>
      <vt:variant>
        <vt:i4>0</vt:i4>
      </vt:variant>
      <vt:variant>
        <vt:i4>5</vt:i4>
      </vt:variant>
      <vt:variant>
        <vt:lpwstr/>
      </vt:variant>
      <vt:variant>
        <vt:lpwstr>_Toc172020007</vt:lpwstr>
      </vt:variant>
      <vt:variant>
        <vt:i4>1048625</vt:i4>
      </vt:variant>
      <vt:variant>
        <vt:i4>128</vt:i4>
      </vt:variant>
      <vt:variant>
        <vt:i4>0</vt:i4>
      </vt:variant>
      <vt:variant>
        <vt:i4>5</vt:i4>
      </vt:variant>
      <vt:variant>
        <vt:lpwstr/>
      </vt:variant>
      <vt:variant>
        <vt:lpwstr>_Toc172020006</vt:lpwstr>
      </vt:variant>
      <vt:variant>
        <vt:i4>1048625</vt:i4>
      </vt:variant>
      <vt:variant>
        <vt:i4>122</vt:i4>
      </vt:variant>
      <vt:variant>
        <vt:i4>0</vt:i4>
      </vt:variant>
      <vt:variant>
        <vt:i4>5</vt:i4>
      </vt:variant>
      <vt:variant>
        <vt:lpwstr/>
      </vt:variant>
      <vt:variant>
        <vt:lpwstr>_Toc172020005</vt:lpwstr>
      </vt:variant>
      <vt:variant>
        <vt:i4>1048625</vt:i4>
      </vt:variant>
      <vt:variant>
        <vt:i4>116</vt:i4>
      </vt:variant>
      <vt:variant>
        <vt:i4>0</vt:i4>
      </vt:variant>
      <vt:variant>
        <vt:i4>5</vt:i4>
      </vt:variant>
      <vt:variant>
        <vt:lpwstr/>
      </vt:variant>
      <vt:variant>
        <vt:lpwstr>_Toc172020004</vt:lpwstr>
      </vt:variant>
      <vt:variant>
        <vt:i4>1048625</vt:i4>
      </vt:variant>
      <vt:variant>
        <vt:i4>110</vt:i4>
      </vt:variant>
      <vt:variant>
        <vt:i4>0</vt:i4>
      </vt:variant>
      <vt:variant>
        <vt:i4>5</vt:i4>
      </vt:variant>
      <vt:variant>
        <vt:lpwstr/>
      </vt:variant>
      <vt:variant>
        <vt:lpwstr>_Toc172020003</vt:lpwstr>
      </vt:variant>
      <vt:variant>
        <vt:i4>1048625</vt:i4>
      </vt:variant>
      <vt:variant>
        <vt:i4>104</vt:i4>
      </vt:variant>
      <vt:variant>
        <vt:i4>0</vt:i4>
      </vt:variant>
      <vt:variant>
        <vt:i4>5</vt:i4>
      </vt:variant>
      <vt:variant>
        <vt:lpwstr/>
      </vt:variant>
      <vt:variant>
        <vt:lpwstr>_Toc172020002</vt:lpwstr>
      </vt:variant>
      <vt:variant>
        <vt:i4>1048625</vt:i4>
      </vt:variant>
      <vt:variant>
        <vt:i4>98</vt:i4>
      </vt:variant>
      <vt:variant>
        <vt:i4>0</vt:i4>
      </vt:variant>
      <vt:variant>
        <vt:i4>5</vt:i4>
      </vt:variant>
      <vt:variant>
        <vt:lpwstr/>
      </vt:variant>
      <vt:variant>
        <vt:lpwstr>_Toc172020001</vt:lpwstr>
      </vt:variant>
      <vt:variant>
        <vt:i4>1048625</vt:i4>
      </vt:variant>
      <vt:variant>
        <vt:i4>92</vt:i4>
      </vt:variant>
      <vt:variant>
        <vt:i4>0</vt:i4>
      </vt:variant>
      <vt:variant>
        <vt:i4>5</vt:i4>
      </vt:variant>
      <vt:variant>
        <vt:lpwstr/>
      </vt:variant>
      <vt:variant>
        <vt:lpwstr>_Toc172020000</vt:lpwstr>
      </vt:variant>
      <vt:variant>
        <vt:i4>1048635</vt:i4>
      </vt:variant>
      <vt:variant>
        <vt:i4>86</vt:i4>
      </vt:variant>
      <vt:variant>
        <vt:i4>0</vt:i4>
      </vt:variant>
      <vt:variant>
        <vt:i4>5</vt:i4>
      </vt:variant>
      <vt:variant>
        <vt:lpwstr/>
      </vt:variant>
      <vt:variant>
        <vt:lpwstr>_Toc172019999</vt:lpwstr>
      </vt:variant>
      <vt:variant>
        <vt:i4>1048635</vt:i4>
      </vt:variant>
      <vt:variant>
        <vt:i4>80</vt:i4>
      </vt:variant>
      <vt:variant>
        <vt:i4>0</vt:i4>
      </vt:variant>
      <vt:variant>
        <vt:i4>5</vt:i4>
      </vt:variant>
      <vt:variant>
        <vt:lpwstr/>
      </vt:variant>
      <vt:variant>
        <vt:lpwstr>_Toc172019998</vt:lpwstr>
      </vt:variant>
      <vt:variant>
        <vt:i4>1048635</vt:i4>
      </vt:variant>
      <vt:variant>
        <vt:i4>74</vt:i4>
      </vt:variant>
      <vt:variant>
        <vt:i4>0</vt:i4>
      </vt:variant>
      <vt:variant>
        <vt:i4>5</vt:i4>
      </vt:variant>
      <vt:variant>
        <vt:lpwstr/>
      </vt:variant>
      <vt:variant>
        <vt:lpwstr>_Toc172019997</vt:lpwstr>
      </vt:variant>
      <vt:variant>
        <vt:i4>1048635</vt:i4>
      </vt:variant>
      <vt:variant>
        <vt:i4>68</vt:i4>
      </vt:variant>
      <vt:variant>
        <vt:i4>0</vt:i4>
      </vt:variant>
      <vt:variant>
        <vt:i4>5</vt:i4>
      </vt:variant>
      <vt:variant>
        <vt:lpwstr/>
      </vt:variant>
      <vt:variant>
        <vt:lpwstr>_Toc172019996</vt:lpwstr>
      </vt:variant>
      <vt:variant>
        <vt:i4>1048635</vt:i4>
      </vt:variant>
      <vt:variant>
        <vt:i4>62</vt:i4>
      </vt:variant>
      <vt:variant>
        <vt:i4>0</vt:i4>
      </vt:variant>
      <vt:variant>
        <vt:i4>5</vt:i4>
      </vt:variant>
      <vt:variant>
        <vt:lpwstr/>
      </vt:variant>
      <vt:variant>
        <vt:lpwstr>_Toc172019995</vt:lpwstr>
      </vt:variant>
      <vt:variant>
        <vt:i4>1048635</vt:i4>
      </vt:variant>
      <vt:variant>
        <vt:i4>56</vt:i4>
      </vt:variant>
      <vt:variant>
        <vt:i4>0</vt:i4>
      </vt:variant>
      <vt:variant>
        <vt:i4>5</vt:i4>
      </vt:variant>
      <vt:variant>
        <vt:lpwstr/>
      </vt:variant>
      <vt:variant>
        <vt:lpwstr>_Toc172019994</vt:lpwstr>
      </vt:variant>
      <vt:variant>
        <vt:i4>1048635</vt:i4>
      </vt:variant>
      <vt:variant>
        <vt:i4>50</vt:i4>
      </vt:variant>
      <vt:variant>
        <vt:i4>0</vt:i4>
      </vt:variant>
      <vt:variant>
        <vt:i4>5</vt:i4>
      </vt:variant>
      <vt:variant>
        <vt:lpwstr/>
      </vt:variant>
      <vt:variant>
        <vt:lpwstr>_Toc172019993</vt:lpwstr>
      </vt:variant>
      <vt:variant>
        <vt:i4>1048635</vt:i4>
      </vt:variant>
      <vt:variant>
        <vt:i4>44</vt:i4>
      </vt:variant>
      <vt:variant>
        <vt:i4>0</vt:i4>
      </vt:variant>
      <vt:variant>
        <vt:i4>5</vt:i4>
      </vt:variant>
      <vt:variant>
        <vt:lpwstr/>
      </vt:variant>
      <vt:variant>
        <vt:lpwstr>_Toc172019992</vt:lpwstr>
      </vt:variant>
      <vt:variant>
        <vt:i4>1048635</vt:i4>
      </vt:variant>
      <vt:variant>
        <vt:i4>38</vt:i4>
      </vt:variant>
      <vt:variant>
        <vt:i4>0</vt:i4>
      </vt:variant>
      <vt:variant>
        <vt:i4>5</vt:i4>
      </vt:variant>
      <vt:variant>
        <vt:lpwstr/>
      </vt:variant>
      <vt:variant>
        <vt:lpwstr>_Toc172019991</vt:lpwstr>
      </vt:variant>
      <vt:variant>
        <vt:i4>1048635</vt:i4>
      </vt:variant>
      <vt:variant>
        <vt:i4>32</vt:i4>
      </vt:variant>
      <vt:variant>
        <vt:i4>0</vt:i4>
      </vt:variant>
      <vt:variant>
        <vt:i4>5</vt:i4>
      </vt:variant>
      <vt:variant>
        <vt:lpwstr/>
      </vt:variant>
      <vt:variant>
        <vt:lpwstr>_Toc172019990</vt:lpwstr>
      </vt:variant>
      <vt:variant>
        <vt:i4>1114171</vt:i4>
      </vt:variant>
      <vt:variant>
        <vt:i4>26</vt:i4>
      </vt:variant>
      <vt:variant>
        <vt:i4>0</vt:i4>
      </vt:variant>
      <vt:variant>
        <vt:i4>5</vt:i4>
      </vt:variant>
      <vt:variant>
        <vt:lpwstr/>
      </vt:variant>
      <vt:variant>
        <vt:lpwstr>_Toc172019989</vt:lpwstr>
      </vt:variant>
      <vt:variant>
        <vt:i4>1114171</vt:i4>
      </vt:variant>
      <vt:variant>
        <vt:i4>20</vt:i4>
      </vt:variant>
      <vt:variant>
        <vt:i4>0</vt:i4>
      </vt:variant>
      <vt:variant>
        <vt:i4>5</vt:i4>
      </vt:variant>
      <vt:variant>
        <vt:lpwstr/>
      </vt:variant>
      <vt:variant>
        <vt:lpwstr>_Toc172019988</vt:lpwstr>
      </vt:variant>
      <vt:variant>
        <vt:i4>1114171</vt:i4>
      </vt:variant>
      <vt:variant>
        <vt:i4>14</vt:i4>
      </vt:variant>
      <vt:variant>
        <vt:i4>0</vt:i4>
      </vt:variant>
      <vt:variant>
        <vt:i4>5</vt:i4>
      </vt:variant>
      <vt:variant>
        <vt:lpwstr/>
      </vt:variant>
      <vt:variant>
        <vt:lpwstr>_Toc172019987</vt:lpwstr>
      </vt:variant>
      <vt:variant>
        <vt:i4>1114171</vt:i4>
      </vt:variant>
      <vt:variant>
        <vt:i4>8</vt:i4>
      </vt:variant>
      <vt:variant>
        <vt:i4>0</vt:i4>
      </vt:variant>
      <vt:variant>
        <vt:i4>5</vt:i4>
      </vt:variant>
      <vt:variant>
        <vt:lpwstr/>
      </vt:variant>
      <vt:variant>
        <vt:lpwstr>_Toc172019986</vt:lpwstr>
      </vt:variant>
      <vt:variant>
        <vt:i4>1114171</vt:i4>
      </vt:variant>
      <vt:variant>
        <vt:i4>2</vt:i4>
      </vt:variant>
      <vt:variant>
        <vt:i4>0</vt:i4>
      </vt:variant>
      <vt:variant>
        <vt:i4>5</vt:i4>
      </vt:variant>
      <vt:variant>
        <vt:lpwstr/>
      </vt:variant>
      <vt:variant>
        <vt:lpwstr>_Toc172019985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5 (Year 10) – resource booklet – Reshaping the world</dc:title>
  <dc:subject/>
  <dc:creator>NSW Department of Education</dc:creator>
  <cp:keywords/>
  <dc:description/>
  <dcterms:created xsi:type="dcterms:W3CDTF">2023-12-23T19:35:00Z</dcterms:created>
  <dcterms:modified xsi:type="dcterms:W3CDTF">2024-07-30T03:36:00Z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2023-08-25T00:13:20Z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bd83288a-ed5f-443b-bf1e-1fcba1ac6d2e</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y fmtid="{D5CDD505-2E9C-101B-9397-08002B2CF9AE}" pid="17" name="Order">
    <vt:r8>16700</vt:r8>
  </property>
</Properties>
</file>