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742EE" w14:textId="7E0B5CC6" w:rsidR="00EC22E4" w:rsidRPr="00190487" w:rsidRDefault="00CE66E4" w:rsidP="00B90725">
      <w:pPr>
        <w:pStyle w:val="Title"/>
      </w:pPr>
      <w:r>
        <w:t>Geography</w:t>
      </w:r>
      <w:r w:rsidR="000607F9" w:rsidRPr="000607F9">
        <w:t xml:space="preserve"> </w:t>
      </w:r>
      <w:r>
        <w:t>7</w:t>
      </w:r>
      <w:r w:rsidR="00B90725">
        <w:t>–</w:t>
      </w:r>
      <w:r>
        <w:t>10</w:t>
      </w:r>
      <w:r w:rsidR="000607F9">
        <w:t xml:space="preserve"> –</w:t>
      </w:r>
      <w:r w:rsidR="00BC43BB">
        <w:t xml:space="preserve"> </w:t>
      </w:r>
      <w:r w:rsidR="00527130">
        <w:t>guide to using photographs in geography</w:t>
      </w:r>
      <w:r w:rsidR="00EC22E4">
        <w:br w:type="page"/>
      </w:r>
    </w:p>
    <w:sdt>
      <w:sdtPr>
        <w:rPr>
          <w:rFonts w:eastAsiaTheme="minorEastAsia"/>
          <w:b/>
          <w:bCs w:val="0"/>
          <w:noProof/>
          <w:color w:val="auto"/>
          <w:sz w:val="22"/>
          <w:szCs w:val="22"/>
        </w:rPr>
        <w:id w:val="-713029401"/>
        <w:docPartObj>
          <w:docPartGallery w:val="Table of Contents"/>
          <w:docPartUnique/>
        </w:docPartObj>
      </w:sdtPr>
      <w:sdtContent>
        <w:p w14:paraId="7FBF9E84" w14:textId="77777777" w:rsidR="00EC22E4" w:rsidRDefault="00EC22E4">
          <w:pPr>
            <w:pStyle w:val="TOCHeading"/>
          </w:pPr>
          <w:r>
            <w:t>Contents</w:t>
          </w:r>
        </w:p>
        <w:p w14:paraId="1D164F28" w14:textId="7D507A6E" w:rsidR="002E7354" w:rsidRDefault="001748AB">
          <w:pPr>
            <w:pStyle w:val="TOC1"/>
            <w:rPr>
              <w:rFonts w:asciiTheme="minorHAnsi" w:eastAsia="Batang" w:hAnsiTheme="minorHAnsi" w:cstheme="minorBidi"/>
              <w:b w:val="0"/>
              <w:kern w:val="2"/>
              <w:sz w:val="24"/>
              <w:lang w:eastAsia="ko-KR"/>
              <w14:ligatures w14:val="standardContextual"/>
            </w:rPr>
          </w:pPr>
          <w:r>
            <w:rPr>
              <w:b w:val="0"/>
            </w:rPr>
            <w:fldChar w:fldCharType="begin"/>
          </w:r>
          <w:r>
            <w:rPr>
              <w:b w:val="0"/>
            </w:rPr>
            <w:instrText xml:space="preserve"> TOC \o "1-3" \h \z \u </w:instrText>
          </w:r>
          <w:r>
            <w:rPr>
              <w:b w:val="0"/>
            </w:rPr>
            <w:fldChar w:fldCharType="separate"/>
          </w:r>
          <w:hyperlink w:anchor="_Toc175205822" w:history="1">
            <w:r w:rsidR="002E7354" w:rsidRPr="00546475">
              <w:rPr>
                <w:rStyle w:val="Hyperlink"/>
                <w:rFonts w:eastAsia="Calibri"/>
              </w:rPr>
              <w:t>Overview</w:t>
            </w:r>
            <w:r w:rsidR="002E7354">
              <w:rPr>
                <w:webHidden/>
              </w:rPr>
              <w:tab/>
            </w:r>
            <w:r w:rsidR="002E7354">
              <w:rPr>
                <w:webHidden/>
              </w:rPr>
              <w:fldChar w:fldCharType="begin"/>
            </w:r>
            <w:r w:rsidR="002E7354">
              <w:rPr>
                <w:webHidden/>
              </w:rPr>
              <w:instrText xml:space="preserve"> PAGEREF _Toc175205822 \h </w:instrText>
            </w:r>
            <w:r w:rsidR="002E7354">
              <w:rPr>
                <w:webHidden/>
              </w:rPr>
            </w:r>
            <w:r w:rsidR="002E7354">
              <w:rPr>
                <w:webHidden/>
              </w:rPr>
              <w:fldChar w:fldCharType="separate"/>
            </w:r>
            <w:r w:rsidR="002E7354">
              <w:rPr>
                <w:webHidden/>
              </w:rPr>
              <w:t>2</w:t>
            </w:r>
            <w:r w:rsidR="002E7354">
              <w:rPr>
                <w:webHidden/>
              </w:rPr>
              <w:fldChar w:fldCharType="end"/>
            </w:r>
          </w:hyperlink>
        </w:p>
        <w:p w14:paraId="7BE762E8" w14:textId="3080D661" w:rsidR="002E7354" w:rsidRDefault="00000000">
          <w:pPr>
            <w:pStyle w:val="TOC2"/>
            <w:rPr>
              <w:rFonts w:asciiTheme="minorHAnsi" w:eastAsia="Batang" w:hAnsiTheme="minorHAnsi" w:cstheme="minorBidi"/>
              <w:kern w:val="2"/>
              <w:sz w:val="24"/>
              <w:lang w:eastAsia="ko-KR"/>
              <w14:ligatures w14:val="standardContextual"/>
            </w:rPr>
          </w:pPr>
          <w:hyperlink w:anchor="_Toc175205823" w:history="1">
            <w:r w:rsidR="002E7354" w:rsidRPr="00546475">
              <w:rPr>
                <w:rStyle w:val="Hyperlink"/>
              </w:rPr>
              <w:t>Outcomes</w:t>
            </w:r>
            <w:r w:rsidR="002E7354">
              <w:rPr>
                <w:webHidden/>
              </w:rPr>
              <w:tab/>
            </w:r>
            <w:r w:rsidR="002E7354">
              <w:rPr>
                <w:webHidden/>
              </w:rPr>
              <w:fldChar w:fldCharType="begin"/>
            </w:r>
            <w:r w:rsidR="002E7354">
              <w:rPr>
                <w:webHidden/>
              </w:rPr>
              <w:instrText xml:space="preserve"> PAGEREF _Toc175205823 \h </w:instrText>
            </w:r>
            <w:r w:rsidR="002E7354">
              <w:rPr>
                <w:webHidden/>
              </w:rPr>
            </w:r>
            <w:r w:rsidR="002E7354">
              <w:rPr>
                <w:webHidden/>
              </w:rPr>
              <w:fldChar w:fldCharType="separate"/>
            </w:r>
            <w:r w:rsidR="002E7354">
              <w:rPr>
                <w:webHidden/>
              </w:rPr>
              <w:t>2</w:t>
            </w:r>
            <w:r w:rsidR="002E7354">
              <w:rPr>
                <w:webHidden/>
              </w:rPr>
              <w:fldChar w:fldCharType="end"/>
            </w:r>
          </w:hyperlink>
        </w:p>
        <w:p w14:paraId="76CA5304" w14:textId="72C2508B" w:rsidR="002E7354" w:rsidRDefault="00000000">
          <w:pPr>
            <w:pStyle w:val="TOC1"/>
            <w:rPr>
              <w:rFonts w:asciiTheme="minorHAnsi" w:eastAsia="Batang" w:hAnsiTheme="minorHAnsi" w:cstheme="minorBidi"/>
              <w:b w:val="0"/>
              <w:kern w:val="2"/>
              <w:sz w:val="24"/>
              <w:lang w:eastAsia="ko-KR"/>
              <w14:ligatures w14:val="standardContextual"/>
            </w:rPr>
          </w:pPr>
          <w:hyperlink w:anchor="_Toc175205824" w:history="1">
            <w:r w:rsidR="002E7354" w:rsidRPr="00546475">
              <w:rPr>
                <w:rStyle w:val="Hyperlink"/>
              </w:rPr>
              <w:t>Learning sequence 1 – using photographs in geography</w:t>
            </w:r>
            <w:r w:rsidR="002E7354">
              <w:rPr>
                <w:webHidden/>
              </w:rPr>
              <w:tab/>
            </w:r>
            <w:r w:rsidR="002E7354">
              <w:rPr>
                <w:webHidden/>
              </w:rPr>
              <w:fldChar w:fldCharType="begin"/>
            </w:r>
            <w:r w:rsidR="002E7354">
              <w:rPr>
                <w:webHidden/>
              </w:rPr>
              <w:instrText xml:space="preserve"> PAGEREF _Toc175205824 \h </w:instrText>
            </w:r>
            <w:r w:rsidR="002E7354">
              <w:rPr>
                <w:webHidden/>
              </w:rPr>
            </w:r>
            <w:r w:rsidR="002E7354">
              <w:rPr>
                <w:webHidden/>
              </w:rPr>
              <w:fldChar w:fldCharType="separate"/>
            </w:r>
            <w:r w:rsidR="002E7354">
              <w:rPr>
                <w:webHidden/>
              </w:rPr>
              <w:t>3</w:t>
            </w:r>
            <w:r w:rsidR="002E7354">
              <w:rPr>
                <w:webHidden/>
              </w:rPr>
              <w:fldChar w:fldCharType="end"/>
            </w:r>
          </w:hyperlink>
        </w:p>
        <w:p w14:paraId="4ADFC0A8" w14:textId="18EC09F6" w:rsidR="002E7354" w:rsidRDefault="00000000">
          <w:pPr>
            <w:pStyle w:val="TOC2"/>
            <w:rPr>
              <w:rFonts w:asciiTheme="minorHAnsi" w:eastAsia="Batang" w:hAnsiTheme="minorHAnsi" w:cstheme="minorBidi"/>
              <w:kern w:val="2"/>
              <w:sz w:val="24"/>
              <w:lang w:eastAsia="ko-KR"/>
              <w14:ligatures w14:val="standardContextual"/>
            </w:rPr>
          </w:pPr>
          <w:hyperlink w:anchor="_Toc175205825" w:history="1">
            <w:r w:rsidR="002E7354" w:rsidRPr="00546475">
              <w:rPr>
                <w:rStyle w:val="Hyperlink"/>
              </w:rPr>
              <w:t>Syllabus content</w:t>
            </w:r>
            <w:r w:rsidR="002E7354">
              <w:rPr>
                <w:webHidden/>
              </w:rPr>
              <w:tab/>
            </w:r>
            <w:r w:rsidR="002E7354">
              <w:rPr>
                <w:webHidden/>
              </w:rPr>
              <w:fldChar w:fldCharType="begin"/>
            </w:r>
            <w:r w:rsidR="002E7354">
              <w:rPr>
                <w:webHidden/>
              </w:rPr>
              <w:instrText xml:space="preserve"> PAGEREF _Toc175205825 \h </w:instrText>
            </w:r>
            <w:r w:rsidR="002E7354">
              <w:rPr>
                <w:webHidden/>
              </w:rPr>
            </w:r>
            <w:r w:rsidR="002E7354">
              <w:rPr>
                <w:webHidden/>
              </w:rPr>
              <w:fldChar w:fldCharType="separate"/>
            </w:r>
            <w:r w:rsidR="002E7354">
              <w:rPr>
                <w:webHidden/>
              </w:rPr>
              <w:t>3</w:t>
            </w:r>
            <w:r w:rsidR="002E7354">
              <w:rPr>
                <w:webHidden/>
              </w:rPr>
              <w:fldChar w:fldCharType="end"/>
            </w:r>
          </w:hyperlink>
        </w:p>
        <w:p w14:paraId="04EEBEC8" w14:textId="41BC6B71" w:rsidR="002E7354" w:rsidRDefault="00000000">
          <w:pPr>
            <w:pStyle w:val="TOC2"/>
            <w:rPr>
              <w:rFonts w:asciiTheme="minorHAnsi" w:eastAsia="Batang" w:hAnsiTheme="minorHAnsi" w:cstheme="minorBidi"/>
              <w:kern w:val="2"/>
              <w:sz w:val="24"/>
              <w:lang w:eastAsia="ko-KR"/>
              <w14:ligatures w14:val="standardContextual"/>
            </w:rPr>
          </w:pPr>
          <w:hyperlink w:anchor="_Toc175205826" w:history="1">
            <w:r w:rsidR="002E7354" w:rsidRPr="00546475">
              <w:rPr>
                <w:rStyle w:val="Hyperlink"/>
              </w:rPr>
              <w:t>Learning intentions and success criteria</w:t>
            </w:r>
            <w:r w:rsidR="002E7354">
              <w:rPr>
                <w:webHidden/>
              </w:rPr>
              <w:tab/>
            </w:r>
            <w:r w:rsidR="002E7354">
              <w:rPr>
                <w:webHidden/>
              </w:rPr>
              <w:fldChar w:fldCharType="begin"/>
            </w:r>
            <w:r w:rsidR="002E7354">
              <w:rPr>
                <w:webHidden/>
              </w:rPr>
              <w:instrText xml:space="preserve"> PAGEREF _Toc175205826 \h </w:instrText>
            </w:r>
            <w:r w:rsidR="002E7354">
              <w:rPr>
                <w:webHidden/>
              </w:rPr>
            </w:r>
            <w:r w:rsidR="002E7354">
              <w:rPr>
                <w:webHidden/>
              </w:rPr>
              <w:fldChar w:fldCharType="separate"/>
            </w:r>
            <w:r w:rsidR="002E7354">
              <w:rPr>
                <w:webHidden/>
              </w:rPr>
              <w:t>3</w:t>
            </w:r>
            <w:r w:rsidR="002E7354">
              <w:rPr>
                <w:webHidden/>
              </w:rPr>
              <w:fldChar w:fldCharType="end"/>
            </w:r>
          </w:hyperlink>
        </w:p>
        <w:p w14:paraId="5619B8A6" w14:textId="3ABB4DC2" w:rsidR="002E7354" w:rsidRDefault="0000000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5205827" w:history="1">
            <w:r w:rsidR="002E7354" w:rsidRPr="00546475">
              <w:rPr>
                <w:rStyle w:val="Hyperlink"/>
                <w:noProof/>
              </w:rPr>
              <w:t>Learning intentions</w:t>
            </w:r>
            <w:r w:rsidR="002E7354">
              <w:rPr>
                <w:noProof/>
                <w:webHidden/>
              </w:rPr>
              <w:tab/>
            </w:r>
            <w:r w:rsidR="002E7354">
              <w:rPr>
                <w:noProof/>
                <w:webHidden/>
              </w:rPr>
              <w:fldChar w:fldCharType="begin"/>
            </w:r>
            <w:r w:rsidR="002E7354">
              <w:rPr>
                <w:noProof/>
                <w:webHidden/>
              </w:rPr>
              <w:instrText xml:space="preserve"> PAGEREF _Toc175205827 \h </w:instrText>
            </w:r>
            <w:r w:rsidR="002E7354">
              <w:rPr>
                <w:noProof/>
                <w:webHidden/>
              </w:rPr>
            </w:r>
            <w:r w:rsidR="002E7354">
              <w:rPr>
                <w:noProof/>
                <w:webHidden/>
              </w:rPr>
              <w:fldChar w:fldCharType="separate"/>
            </w:r>
            <w:r w:rsidR="002E7354">
              <w:rPr>
                <w:noProof/>
                <w:webHidden/>
              </w:rPr>
              <w:t>3</w:t>
            </w:r>
            <w:r w:rsidR="002E7354">
              <w:rPr>
                <w:noProof/>
                <w:webHidden/>
              </w:rPr>
              <w:fldChar w:fldCharType="end"/>
            </w:r>
          </w:hyperlink>
        </w:p>
        <w:p w14:paraId="33CDA8C6" w14:textId="3A9AF920" w:rsidR="002E7354" w:rsidRDefault="0000000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5205828" w:history="1">
            <w:r w:rsidR="002E7354" w:rsidRPr="00546475">
              <w:rPr>
                <w:rStyle w:val="Hyperlink"/>
                <w:noProof/>
              </w:rPr>
              <w:t>Success criteria</w:t>
            </w:r>
            <w:r w:rsidR="002E7354">
              <w:rPr>
                <w:noProof/>
                <w:webHidden/>
              </w:rPr>
              <w:tab/>
            </w:r>
            <w:r w:rsidR="002E7354">
              <w:rPr>
                <w:noProof/>
                <w:webHidden/>
              </w:rPr>
              <w:fldChar w:fldCharType="begin"/>
            </w:r>
            <w:r w:rsidR="002E7354">
              <w:rPr>
                <w:noProof/>
                <w:webHidden/>
              </w:rPr>
              <w:instrText xml:space="preserve"> PAGEREF _Toc175205828 \h </w:instrText>
            </w:r>
            <w:r w:rsidR="002E7354">
              <w:rPr>
                <w:noProof/>
                <w:webHidden/>
              </w:rPr>
            </w:r>
            <w:r w:rsidR="002E7354">
              <w:rPr>
                <w:noProof/>
                <w:webHidden/>
              </w:rPr>
              <w:fldChar w:fldCharType="separate"/>
            </w:r>
            <w:r w:rsidR="002E7354">
              <w:rPr>
                <w:noProof/>
                <w:webHidden/>
              </w:rPr>
              <w:t>4</w:t>
            </w:r>
            <w:r w:rsidR="002E7354">
              <w:rPr>
                <w:noProof/>
                <w:webHidden/>
              </w:rPr>
              <w:fldChar w:fldCharType="end"/>
            </w:r>
          </w:hyperlink>
        </w:p>
        <w:p w14:paraId="73D0800E" w14:textId="0318B789" w:rsidR="002E7354" w:rsidRDefault="00000000">
          <w:pPr>
            <w:pStyle w:val="TOC2"/>
            <w:rPr>
              <w:rFonts w:asciiTheme="minorHAnsi" w:eastAsia="Batang" w:hAnsiTheme="minorHAnsi" w:cstheme="minorBidi"/>
              <w:kern w:val="2"/>
              <w:sz w:val="24"/>
              <w:lang w:eastAsia="ko-KR"/>
              <w14:ligatures w14:val="standardContextual"/>
            </w:rPr>
          </w:pPr>
          <w:hyperlink w:anchor="_Toc175205829" w:history="1">
            <w:r w:rsidR="002E7354" w:rsidRPr="00546475">
              <w:rPr>
                <w:rStyle w:val="Hyperlink"/>
              </w:rPr>
              <w:t>Working with photographs</w:t>
            </w:r>
            <w:r w:rsidR="002E7354">
              <w:rPr>
                <w:webHidden/>
              </w:rPr>
              <w:tab/>
            </w:r>
            <w:r w:rsidR="002E7354">
              <w:rPr>
                <w:webHidden/>
              </w:rPr>
              <w:fldChar w:fldCharType="begin"/>
            </w:r>
            <w:r w:rsidR="002E7354">
              <w:rPr>
                <w:webHidden/>
              </w:rPr>
              <w:instrText xml:space="preserve"> PAGEREF _Toc175205829 \h </w:instrText>
            </w:r>
            <w:r w:rsidR="002E7354">
              <w:rPr>
                <w:webHidden/>
              </w:rPr>
            </w:r>
            <w:r w:rsidR="002E7354">
              <w:rPr>
                <w:webHidden/>
              </w:rPr>
              <w:fldChar w:fldCharType="separate"/>
            </w:r>
            <w:r w:rsidR="002E7354">
              <w:rPr>
                <w:webHidden/>
              </w:rPr>
              <w:t>5</w:t>
            </w:r>
            <w:r w:rsidR="002E7354">
              <w:rPr>
                <w:webHidden/>
              </w:rPr>
              <w:fldChar w:fldCharType="end"/>
            </w:r>
          </w:hyperlink>
        </w:p>
        <w:p w14:paraId="20CD87E8" w14:textId="0B822277" w:rsidR="002E7354" w:rsidRDefault="0000000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5205830" w:history="1">
            <w:r w:rsidR="002E7354" w:rsidRPr="00546475">
              <w:rPr>
                <w:rStyle w:val="Hyperlink"/>
                <w:noProof/>
              </w:rPr>
              <w:t>Ground photographs</w:t>
            </w:r>
            <w:r w:rsidR="002E7354">
              <w:rPr>
                <w:noProof/>
                <w:webHidden/>
              </w:rPr>
              <w:tab/>
            </w:r>
            <w:r w:rsidR="002E7354">
              <w:rPr>
                <w:noProof/>
                <w:webHidden/>
              </w:rPr>
              <w:fldChar w:fldCharType="begin"/>
            </w:r>
            <w:r w:rsidR="002E7354">
              <w:rPr>
                <w:noProof/>
                <w:webHidden/>
              </w:rPr>
              <w:instrText xml:space="preserve"> PAGEREF _Toc175205830 \h </w:instrText>
            </w:r>
            <w:r w:rsidR="002E7354">
              <w:rPr>
                <w:noProof/>
                <w:webHidden/>
              </w:rPr>
            </w:r>
            <w:r w:rsidR="002E7354">
              <w:rPr>
                <w:noProof/>
                <w:webHidden/>
              </w:rPr>
              <w:fldChar w:fldCharType="separate"/>
            </w:r>
            <w:r w:rsidR="002E7354">
              <w:rPr>
                <w:noProof/>
                <w:webHidden/>
              </w:rPr>
              <w:t>8</w:t>
            </w:r>
            <w:r w:rsidR="002E7354">
              <w:rPr>
                <w:noProof/>
                <w:webHidden/>
              </w:rPr>
              <w:fldChar w:fldCharType="end"/>
            </w:r>
          </w:hyperlink>
        </w:p>
        <w:p w14:paraId="07E39BA3" w14:textId="069208CC" w:rsidR="002E7354" w:rsidRDefault="0000000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5205831" w:history="1">
            <w:r w:rsidR="002E7354" w:rsidRPr="00546475">
              <w:rPr>
                <w:rStyle w:val="Hyperlink"/>
                <w:noProof/>
              </w:rPr>
              <w:t>Oblique and vertical aerial photographs</w:t>
            </w:r>
            <w:r w:rsidR="002E7354">
              <w:rPr>
                <w:noProof/>
                <w:webHidden/>
              </w:rPr>
              <w:tab/>
            </w:r>
            <w:r w:rsidR="002E7354">
              <w:rPr>
                <w:noProof/>
                <w:webHidden/>
              </w:rPr>
              <w:fldChar w:fldCharType="begin"/>
            </w:r>
            <w:r w:rsidR="002E7354">
              <w:rPr>
                <w:noProof/>
                <w:webHidden/>
              </w:rPr>
              <w:instrText xml:space="preserve"> PAGEREF _Toc175205831 \h </w:instrText>
            </w:r>
            <w:r w:rsidR="002E7354">
              <w:rPr>
                <w:noProof/>
                <w:webHidden/>
              </w:rPr>
            </w:r>
            <w:r w:rsidR="002E7354">
              <w:rPr>
                <w:noProof/>
                <w:webHidden/>
              </w:rPr>
              <w:fldChar w:fldCharType="separate"/>
            </w:r>
            <w:r w:rsidR="002E7354">
              <w:rPr>
                <w:noProof/>
                <w:webHidden/>
              </w:rPr>
              <w:t>9</w:t>
            </w:r>
            <w:r w:rsidR="002E7354">
              <w:rPr>
                <w:noProof/>
                <w:webHidden/>
              </w:rPr>
              <w:fldChar w:fldCharType="end"/>
            </w:r>
          </w:hyperlink>
        </w:p>
        <w:p w14:paraId="41D67336" w14:textId="13F2388F" w:rsidR="002E7354" w:rsidRDefault="0000000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5205832" w:history="1">
            <w:r w:rsidR="002E7354" w:rsidRPr="00546475">
              <w:rPr>
                <w:rStyle w:val="Hyperlink"/>
                <w:noProof/>
              </w:rPr>
              <w:t>Photo sketches</w:t>
            </w:r>
            <w:r w:rsidR="002E7354">
              <w:rPr>
                <w:noProof/>
                <w:webHidden/>
              </w:rPr>
              <w:tab/>
            </w:r>
            <w:r w:rsidR="002E7354">
              <w:rPr>
                <w:noProof/>
                <w:webHidden/>
              </w:rPr>
              <w:fldChar w:fldCharType="begin"/>
            </w:r>
            <w:r w:rsidR="002E7354">
              <w:rPr>
                <w:noProof/>
                <w:webHidden/>
              </w:rPr>
              <w:instrText xml:space="preserve"> PAGEREF _Toc175205832 \h </w:instrText>
            </w:r>
            <w:r w:rsidR="002E7354">
              <w:rPr>
                <w:noProof/>
                <w:webHidden/>
              </w:rPr>
            </w:r>
            <w:r w:rsidR="002E7354">
              <w:rPr>
                <w:noProof/>
                <w:webHidden/>
              </w:rPr>
              <w:fldChar w:fldCharType="separate"/>
            </w:r>
            <w:r w:rsidR="002E7354">
              <w:rPr>
                <w:noProof/>
                <w:webHidden/>
              </w:rPr>
              <w:t>11</w:t>
            </w:r>
            <w:r w:rsidR="002E7354">
              <w:rPr>
                <w:noProof/>
                <w:webHidden/>
              </w:rPr>
              <w:fldChar w:fldCharType="end"/>
            </w:r>
          </w:hyperlink>
        </w:p>
        <w:p w14:paraId="5B0EC4E5" w14:textId="743AEDEF" w:rsidR="002E7354" w:rsidRDefault="0000000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5205833" w:history="1">
            <w:r w:rsidR="002E7354" w:rsidRPr="00546475">
              <w:rPr>
                <w:rStyle w:val="Hyperlink"/>
                <w:noProof/>
              </w:rPr>
              <w:t>Satellite images</w:t>
            </w:r>
            <w:r w:rsidR="002E7354">
              <w:rPr>
                <w:noProof/>
                <w:webHidden/>
              </w:rPr>
              <w:tab/>
            </w:r>
            <w:r w:rsidR="002E7354">
              <w:rPr>
                <w:noProof/>
                <w:webHidden/>
              </w:rPr>
              <w:fldChar w:fldCharType="begin"/>
            </w:r>
            <w:r w:rsidR="002E7354">
              <w:rPr>
                <w:noProof/>
                <w:webHidden/>
              </w:rPr>
              <w:instrText xml:space="preserve"> PAGEREF _Toc175205833 \h </w:instrText>
            </w:r>
            <w:r w:rsidR="002E7354">
              <w:rPr>
                <w:noProof/>
                <w:webHidden/>
              </w:rPr>
            </w:r>
            <w:r w:rsidR="002E7354">
              <w:rPr>
                <w:noProof/>
                <w:webHidden/>
              </w:rPr>
              <w:fldChar w:fldCharType="separate"/>
            </w:r>
            <w:r w:rsidR="002E7354">
              <w:rPr>
                <w:noProof/>
                <w:webHidden/>
              </w:rPr>
              <w:t>15</w:t>
            </w:r>
            <w:r w:rsidR="002E7354">
              <w:rPr>
                <w:noProof/>
                <w:webHidden/>
              </w:rPr>
              <w:fldChar w:fldCharType="end"/>
            </w:r>
          </w:hyperlink>
        </w:p>
        <w:p w14:paraId="60A45CB5" w14:textId="17CFD99D" w:rsidR="002E7354" w:rsidRDefault="00000000">
          <w:pPr>
            <w:pStyle w:val="TOC1"/>
            <w:rPr>
              <w:rFonts w:asciiTheme="minorHAnsi" w:eastAsia="Batang" w:hAnsiTheme="minorHAnsi" w:cstheme="minorBidi"/>
              <w:b w:val="0"/>
              <w:kern w:val="2"/>
              <w:sz w:val="24"/>
              <w:lang w:eastAsia="ko-KR"/>
              <w14:ligatures w14:val="standardContextual"/>
            </w:rPr>
          </w:pPr>
          <w:hyperlink w:anchor="_Toc175205834" w:history="1">
            <w:r w:rsidR="002E7354" w:rsidRPr="00546475">
              <w:rPr>
                <w:rStyle w:val="Hyperlink"/>
              </w:rPr>
              <w:t>References</w:t>
            </w:r>
            <w:r w:rsidR="002E7354">
              <w:rPr>
                <w:webHidden/>
              </w:rPr>
              <w:tab/>
            </w:r>
            <w:r w:rsidR="002E7354">
              <w:rPr>
                <w:webHidden/>
              </w:rPr>
              <w:fldChar w:fldCharType="begin"/>
            </w:r>
            <w:r w:rsidR="002E7354">
              <w:rPr>
                <w:webHidden/>
              </w:rPr>
              <w:instrText xml:space="preserve"> PAGEREF _Toc175205834 \h </w:instrText>
            </w:r>
            <w:r w:rsidR="002E7354">
              <w:rPr>
                <w:webHidden/>
              </w:rPr>
            </w:r>
            <w:r w:rsidR="002E7354">
              <w:rPr>
                <w:webHidden/>
              </w:rPr>
              <w:fldChar w:fldCharType="separate"/>
            </w:r>
            <w:r w:rsidR="002E7354">
              <w:rPr>
                <w:webHidden/>
              </w:rPr>
              <w:t>17</w:t>
            </w:r>
            <w:r w:rsidR="002E7354">
              <w:rPr>
                <w:webHidden/>
              </w:rPr>
              <w:fldChar w:fldCharType="end"/>
            </w:r>
          </w:hyperlink>
        </w:p>
        <w:p w14:paraId="745E4680" w14:textId="1C856B97" w:rsidR="00EC22E4" w:rsidRDefault="001748AB" w:rsidP="00F028A4">
          <w:pPr>
            <w:pStyle w:val="TOC1"/>
          </w:pPr>
          <w:r>
            <w:rPr>
              <w:b w:val="0"/>
            </w:rPr>
            <w:fldChar w:fldCharType="end"/>
          </w:r>
        </w:p>
      </w:sdtContent>
    </w:sdt>
    <w:p w14:paraId="0F71A598" w14:textId="77777777" w:rsidR="0047205F" w:rsidRDefault="0047205F" w:rsidP="0047205F">
      <w:pPr>
        <w:pStyle w:val="FeatureBox2"/>
      </w:pPr>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p>
    <w:p w14:paraId="1E558613" w14:textId="77777777" w:rsidR="00EE3A66" w:rsidRDefault="00EE3A66">
      <w:pPr>
        <w:suppressAutoHyphens w:val="0"/>
        <w:spacing w:before="0" w:after="160" w:line="259" w:lineRule="auto"/>
        <w:rPr>
          <w:rFonts w:eastAsiaTheme="majorEastAsia"/>
          <w:bCs/>
          <w:color w:val="002664"/>
          <w:sz w:val="40"/>
          <w:szCs w:val="52"/>
        </w:rPr>
      </w:pPr>
      <w:r>
        <w:br w:type="page"/>
      </w:r>
    </w:p>
    <w:p w14:paraId="7D0C9CDC" w14:textId="77777777" w:rsidR="00E0333B" w:rsidRDefault="00E0333B" w:rsidP="00E0333B">
      <w:pPr>
        <w:pStyle w:val="Heading1"/>
        <w:rPr>
          <w:rFonts w:eastAsia="Calibri"/>
        </w:rPr>
      </w:pPr>
      <w:bookmarkStart w:id="0" w:name="_Toc175205822"/>
      <w:r>
        <w:rPr>
          <w:rFonts w:eastAsia="Calibri"/>
        </w:rPr>
        <w:lastRenderedPageBreak/>
        <w:t>Overview</w:t>
      </w:r>
      <w:bookmarkEnd w:id="0"/>
    </w:p>
    <w:p w14:paraId="42673034" w14:textId="4E5BD1CD" w:rsidR="00D62D00" w:rsidRDefault="00D62D00" w:rsidP="00D62D00">
      <w:pPr>
        <w:rPr>
          <w:noProof/>
        </w:rPr>
      </w:pPr>
      <w:r w:rsidRPr="00C321D3">
        <w:rPr>
          <w:rStyle w:val="Strong"/>
          <w:bCs w:val="0"/>
        </w:rPr>
        <w:t>Description:</w:t>
      </w:r>
      <w:r>
        <w:rPr>
          <w:noProof/>
        </w:rPr>
        <w:t xml:space="preserve"> </w:t>
      </w:r>
      <w:r w:rsidR="00B865D6">
        <w:rPr>
          <w:noProof/>
        </w:rPr>
        <w:t>t</w:t>
      </w:r>
      <w:r>
        <w:rPr>
          <w:noProof/>
        </w:rPr>
        <w:t xml:space="preserve">his teaching </w:t>
      </w:r>
      <w:r w:rsidR="00B865D6">
        <w:rPr>
          <w:noProof/>
        </w:rPr>
        <w:t xml:space="preserve">support </w:t>
      </w:r>
      <w:r>
        <w:rPr>
          <w:noProof/>
        </w:rPr>
        <w:t>resource addresses the K</w:t>
      </w:r>
      <w:r>
        <w:t>–</w:t>
      </w:r>
      <w:r>
        <w:rPr>
          <w:noProof/>
        </w:rPr>
        <w:t>10 geographical tools continuum</w:t>
      </w:r>
      <w:r w:rsidR="00B865D6">
        <w:rPr>
          <w:noProof/>
        </w:rPr>
        <w:t>,</w:t>
      </w:r>
      <w:r>
        <w:rPr>
          <w:noProof/>
        </w:rPr>
        <w:t xml:space="preserve"> providing examples of how students can engage with the the geographical </w:t>
      </w:r>
      <w:r w:rsidR="0056235C">
        <w:rPr>
          <w:noProof/>
        </w:rPr>
        <w:t>tool of photographs</w:t>
      </w:r>
      <w:r>
        <w:t>.</w:t>
      </w:r>
      <w:r>
        <w:rPr>
          <w:noProof/>
        </w:rPr>
        <w:t xml:space="preserve"> The lessons in this teaching</w:t>
      </w:r>
      <w:r w:rsidR="001738C2">
        <w:rPr>
          <w:noProof/>
        </w:rPr>
        <w:t xml:space="preserve"> support</w:t>
      </w:r>
      <w:r>
        <w:rPr>
          <w:noProof/>
        </w:rPr>
        <w:t xml:space="preserve"> resource are designed to allow students to build understanding of geographical inquiry skills and tools.</w:t>
      </w:r>
    </w:p>
    <w:p w14:paraId="12B7D740" w14:textId="338C97AA" w:rsidR="00134B92" w:rsidRPr="00BD65E8" w:rsidRDefault="00D62D00" w:rsidP="00D62D00">
      <w:pPr>
        <w:rPr>
          <w:noProof/>
        </w:rPr>
      </w:pPr>
      <w:r w:rsidRPr="00C321D3">
        <w:rPr>
          <w:rStyle w:val="Strong"/>
          <w:bCs w:val="0"/>
        </w:rPr>
        <w:t>Duration:</w:t>
      </w:r>
      <w:r>
        <w:rPr>
          <w:noProof/>
        </w:rPr>
        <w:t xml:space="preserve"> </w:t>
      </w:r>
      <w:r w:rsidR="0056235C">
        <w:rPr>
          <w:noProof/>
        </w:rPr>
        <w:t>t</w:t>
      </w:r>
      <w:r>
        <w:rPr>
          <w:noProof/>
        </w:rPr>
        <w:t xml:space="preserve">his teaching resource is designed to be completed in </w:t>
      </w:r>
      <w:r>
        <w:t xml:space="preserve">approximately </w:t>
      </w:r>
      <w:r>
        <w:rPr>
          <w:noProof/>
        </w:rPr>
        <w:t>2</w:t>
      </w:r>
      <w:r>
        <w:t xml:space="preserve"> hours</w:t>
      </w:r>
      <w:r>
        <w:rPr>
          <w:noProof/>
        </w:rPr>
        <w:t>.</w:t>
      </w:r>
    </w:p>
    <w:p w14:paraId="601483C0" w14:textId="77777777" w:rsidR="000607F9" w:rsidRPr="00C23EF0" w:rsidRDefault="000607F9" w:rsidP="000B3072">
      <w:pPr>
        <w:pStyle w:val="Heading2"/>
      </w:pPr>
      <w:bookmarkStart w:id="1" w:name="_Toc112681290"/>
      <w:bookmarkStart w:id="2" w:name="_Toc148102967"/>
      <w:bookmarkStart w:id="3" w:name="_Toc175205823"/>
      <w:r w:rsidRPr="00C23EF0">
        <w:t>Outcomes</w:t>
      </w:r>
      <w:bookmarkEnd w:id="1"/>
      <w:bookmarkEnd w:id="2"/>
      <w:bookmarkEnd w:id="3"/>
    </w:p>
    <w:p w14:paraId="0E0F55FD" w14:textId="77777777" w:rsidR="000607F9" w:rsidRPr="00BD65E8" w:rsidRDefault="000607F9" w:rsidP="00BD65E8">
      <w:r w:rsidRPr="00BD65E8">
        <w:t>A student:</w:t>
      </w:r>
    </w:p>
    <w:p w14:paraId="45E4BFEE" w14:textId="33A327B4" w:rsidR="00026188" w:rsidRDefault="00026188" w:rsidP="00026188">
      <w:pPr>
        <w:pStyle w:val="ListBullet"/>
        <w:tabs>
          <w:tab w:val="num" w:pos="360"/>
        </w:tabs>
        <w:suppressAutoHyphens w:val="0"/>
        <w:spacing w:before="100" w:after="100"/>
        <w:ind w:left="360" w:hanging="360"/>
      </w:pPr>
      <w:r>
        <w:rPr>
          <w:b/>
          <w:bCs/>
        </w:rPr>
        <w:t>GE4-7</w:t>
      </w:r>
      <w:r>
        <w:t xml:space="preserve"> acquires and processes geographical information by selecting and using geographical tools for inquiry</w:t>
      </w:r>
    </w:p>
    <w:p w14:paraId="777B8981" w14:textId="233B6BD4" w:rsidR="000607F9" w:rsidRPr="00C07CA3" w:rsidRDefault="00000000" w:rsidP="000607F9">
      <w:pPr>
        <w:spacing w:after="0"/>
        <w:rPr>
          <w:rFonts w:eastAsia="Calibri"/>
          <w:sz w:val="18"/>
          <w:szCs w:val="18"/>
        </w:rPr>
      </w:pPr>
      <w:hyperlink r:id="rId7" w:history="1">
        <w:r w:rsidR="00C07CA3" w:rsidRPr="00C07CA3">
          <w:rPr>
            <w:rStyle w:val="Hyperlink"/>
            <w:sz w:val="18"/>
            <w:szCs w:val="18"/>
          </w:rPr>
          <w:t>Geography K–10 Syllabus</w:t>
        </w:r>
      </w:hyperlink>
      <w:r w:rsidR="000607F9" w:rsidRPr="00C07CA3">
        <w:rPr>
          <w:rFonts w:eastAsia="Calibri"/>
          <w:sz w:val="18"/>
          <w:szCs w:val="18"/>
        </w:rPr>
        <w:t xml:space="preserve"> © NSW Education Standards Authority (NESA) for and on behalf of the Crown in right of the State of New South Wales, </w:t>
      </w:r>
      <w:r w:rsidR="002E02F2">
        <w:rPr>
          <w:rFonts w:eastAsia="Calibri"/>
          <w:sz w:val="18"/>
          <w:szCs w:val="18"/>
        </w:rPr>
        <w:t>2015</w:t>
      </w:r>
      <w:r w:rsidR="000607F9" w:rsidRPr="00C07CA3">
        <w:rPr>
          <w:rFonts w:eastAsia="Calibri"/>
          <w:sz w:val="18"/>
          <w:szCs w:val="18"/>
        </w:rPr>
        <w:t>.</w:t>
      </w:r>
    </w:p>
    <w:p w14:paraId="59572095" w14:textId="77777777" w:rsidR="006D51CD" w:rsidRDefault="006D51CD" w:rsidP="008B28A8">
      <w:r>
        <w:br w:type="page"/>
      </w:r>
    </w:p>
    <w:p w14:paraId="255DDA69" w14:textId="2B1834A2" w:rsidR="00C95957" w:rsidRPr="001738C2" w:rsidRDefault="00C95957" w:rsidP="001738C2">
      <w:pPr>
        <w:pStyle w:val="Heading1"/>
      </w:pPr>
      <w:bookmarkStart w:id="4" w:name="_Toc175205824"/>
      <w:bookmarkStart w:id="5" w:name="_Toc122699896"/>
      <w:r w:rsidRPr="001738C2">
        <w:lastRenderedPageBreak/>
        <w:t xml:space="preserve">Learning sequence 1 – </w:t>
      </w:r>
      <w:r w:rsidR="00A461BB" w:rsidRPr="001738C2">
        <w:t>u</w:t>
      </w:r>
      <w:r w:rsidRPr="001738C2">
        <w:t>sing photographs in geography</w:t>
      </w:r>
      <w:bookmarkEnd w:id="4"/>
    </w:p>
    <w:p w14:paraId="1C90BB53" w14:textId="1511AC89" w:rsidR="00C95957" w:rsidRDefault="00A461BB" w:rsidP="00C95957">
      <w:pPr>
        <w:pStyle w:val="FeatureBox2"/>
      </w:pPr>
      <w:r w:rsidRPr="00942486">
        <w:rPr>
          <w:b/>
          <w:bCs/>
        </w:rPr>
        <w:t>Note:</w:t>
      </w:r>
      <w:r>
        <w:t xml:space="preserve"> t</w:t>
      </w:r>
      <w:r w:rsidR="00C95957">
        <w:t>h</w:t>
      </w:r>
      <w:r w:rsidR="00C321D3">
        <w:t>is</w:t>
      </w:r>
      <w:r w:rsidR="00C95957">
        <w:t xml:space="preserve"> </w:t>
      </w:r>
      <w:r w:rsidR="00C321D3">
        <w:t>g</w:t>
      </w:r>
      <w:r w:rsidR="00C95957">
        <w:t xml:space="preserve">uide to using photographs in geography is </w:t>
      </w:r>
      <w:r w:rsidR="003827B9">
        <w:t>designed to be used as a support resource for teachers addressing geographical tools in geography 7</w:t>
      </w:r>
      <w:r w:rsidR="003827B9" w:rsidRPr="00084646">
        <w:t>–</w:t>
      </w:r>
      <w:r w:rsidR="003827B9">
        <w:t xml:space="preserve">10. </w:t>
      </w:r>
      <w:r w:rsidR="00C95957">
        <w:t xml:space="preserve">This resource is not guiding teaching and learning of specific topic content in </w:t>
      </w:r>
      <w:r w:rsidR="008F00EB">
        <w:t>g</w:t>
      </w:r>
      <w:r w:rsidR="00C95957">
        <w:t>eography 7–10; rather, it provides resources and strategies that can be applied at any point across the course.</w:t>
      </w:r>
    </w:p>
    <w:p w14:paraId="776F1612" w14:textId="77777777" w:rsidR="00C95957" w:rsidRPr="001738C2" w:rsidRDefault="00C95957" w:rsidP="001738C2">
      <w:pPr>
        <w:pStyle w:val="Heading2"/>
      </w:pPr>
      <w:bookmarkStart w:id="6" w:name="_Toc172628903"/>
      <w:bookmarkStart w:id="7" w:name="_Toc172703033"/>
      <w:bookmarkStart w:id="8" w:name="_Toc175205825"/>
      <w:r w:rsidRPr="001738C2">
        <w:t>Syllabus content</w:t>
      </w:r>
      <w:bookmarkEnd w:id="6"/>
      <w:bookmarkEnd w:id="7"/>
      <w:bookmarkEnd w:id="8"/>
    </w:p>
    <w:p w14:paraId="7BAEB635" w14:textId="77777777" w:rsidR="00C95957" w:rsidRDefault="00C95957" w:rsidP="00C95957">
      <w:r>
        <w:t>Visual representations take many forms and include digital and non-digital mediums. Examples include, but are not limited to, diagrams, images, photographs, paintings, illustrations, symbols, models, posters, collages, cartoons, multimedia, infographics and mind maps. Visual representations are used to display, visualise, analyse and communicate geographical data and information.</w:t>
      </w:r>
    </w:p>
    <w:p w14:paraId="78911140" w14:textId="6214C9FA" w:rsidR="00C95957" w:rsidRDefault="00C95957" w:rsidP="00C95957">
      <w:r>
        <w:t>Fieldwork is an integral part of geography. Students must undertake and participate in fieldwork in each Stage of learning. There are many opportunities for fieldwork in Stages 4</w:t>
      </w:r>
      <w:r w:rsidR="006F5410">
        <w:t xml:space="preserve"> and </w:t>
      </w:r>
      <w:r>
        <w:t>5</w:t>
      </w:r>
      <w:r w:rsidR="006F5410">
        <w:t>,</w:t>
      </w:r>
      <w:r>
        <w:t xml:space="preserve"> such as investigating the characteristics of a local place or observing aspects of human-induced environmental change.</w:t>
      </w:r>
    </w:p>
    <w:p w14:paraId="704FCA25" w14:textId="009E5237" w:rsidR="00C95957" w:rsidRPr="001738C2" w:rsidRDefault="00C95957" w:rsidP="001738C2">
      <w:pPr>
        <w:pStyle w:val="Heading2"/>
      </w:pPr>
      <w:bookmarkStart w:id="9" w:name="_Toc172628904"/>
      <w:bookmarkStart w:id="10" w:name="_Toc172703034"/>
      <w:bookmarkStart w:id="11" w:name="_Toc175205826"/>
      <w:r w:rsidRPr="001738C2">
        <w:t xml:space="preserve">Learning intentions </w:t>
      </w:r>
      <w:bookmarkEnd w:id="9"/>
      <w:bookmarkEnd w:id="10"/>
      <w:r w:rsidR="00DD121C" w:rsidRPr="001738C2">
        <w:t>and success criteria</w:t>
      </w:r>
      <w:bookmarkEnd w:id="11"/>
    </w:p>
    <w:p w14:paraId="400ADE0F" w14:textId="2E04E854" w:rsidR="00C95957" w:rsidRDefault="00C95957" w:rsidP="00C95957">
      <w:pPr>
        <w:pStyle w:val="FeatureBox2"/>
      </w:pPr>
      <w:r>
        <w:rPr>
          <w:b/>
          <w:bCs/>
        </w:rPr>
        <w:t>Note:</w:t>
      </w:r>
      <w:r>
        <w:t xml:space="preserve"> these learning intentions</w:t>
      </w:r>
      <w:r w:rsidR="00950E51">
        <w:t xml:space="preserve"> and success criteria</w:t>
      </w:r>
      <w:r>
        <w:t xml:space="preserve"> are general and should be contextualised to suit your school and students’ needs.</w:t>
      </w:r>
    </w:p>
    <w:p w14:paraId="3ADB043C" w14:textId="2B73F6A7" w:rsidR="00DD121C" w:rsidRPr="001738C2" w:rsidRDefault="007B35BE" w:rsidP="001738C2">
      <w:pPr>
        <w:pStyle w:val="Heading3"/>
      </w:pPr>
      <w:bookmarkStart w:id="12" w:name="_Toc175205827"/>
      <w:r w:rsidRPr="001738C2">
        <w:t>Learning intentions</w:t>
      </w:r>
      <w:bookmarkEnd w:id="12"/>
    </w:p>
    <w:p w14:paraId="7BF5BF96" w14:textId="001B8572" w:rsidR="00C95957" w:rsidRDefault="00E5215C" w:rsidP="00C95957">
      <w:r>
        <w:t>S</w:t>
      </w:r>
      <w:r w:rsidR="00C95957">
        <w:t>tudents learn about:</w:t>
      </w:r>
    </w:p>
    <w:p w14:paraId="1DC3CB0A" w14:textId="77777777" w:rsidR="00C95957" w:rsidRPr="001738C2" w:rsidRDefault="00C95957" w:rsidP="001738C2">
      <w:pPr>
        <w:pStyle w:val="ListBullet"/>
      </w:pPr>
      <w:r w:rsidRPr="001738C2">
        <w:t>different types of photographs used in geography</w:t>
      </w:r>
    </w:p>
    <w:p w14:paraId="7B5107AF" w14:textId="77777777" w:rsidR="00C95957" w:rsidRPr="001738C2" w:rsidRDefault="00C95957" w:rsidP="001738C2">
      <w:pPr>
        <w:pStyle w:val="ListBullet"/>
      </w:pPr>
      <w:r w:rsidRPr="001738C2">
        <w:t>key features of photo sketches</w:t>
      </w:r>
    </w:p>
    <w:p w14:paraId="6EA0C898" w14:textId="77777777" w:rsidR="00C95957" w:rsidRPr="001738C2" w:rsidRDefault="00C95957" w:rsidP="001738C2">
      <w:pPr>
        <w:pStyle w:val="ListBullet"/>
      </w:pPr>
      <w:r w:rsidRPr="001738C2">
        <w:lastRenderedPageBreak/>
        <w:t>the purpose of drawing photo sketches in geography</w:t>
      </w:r>
    </w:p>
    <w:p w14:paraId="293C7185" w14:textId="77777777" w:rsidR="00C95957" w:rsidRPr="001738C2" w:rsidRDefault="00C95957" w:rsidP="001738C2">
      <w:pPr>
        <w:pStyle w:val="ListBullet"/>
      </w:pPr>
      <w:r w:rsidRPr="001738C2">
        <w:t>identifying time of day from photographs.</w:t>
      </w:r>
    </w:p>
    <w:p w14:paraId="6D86DCF2" w14:textId="0E5681D2" w:rsidR="00E5215C" w:rsidRPr="001738C2" w:rsidRDefault="00E5215C" w:rsidP="001738C2">
      <w:pPr>
        <w:pStyle w:val="Heading3"/>
      </w:pPr>
      <w:bookmarkStart w:id="13" w:name="_Toc175205828"/>
      <w:r w:rsidRPr="001738C2">
        <w:t>Success criteria</w:t>
      </w:r>
      <w:bookmarkEnd w:id="13"/>
    </w:p>
    <w:p w14:paraId="0EDBD05D" w14:textId="425B0F0E" w:rsidR="00C95957" w:rsidRDefault="00C95957" w:rsidP="00C95957">
      <w:r>
        <w:t>Students will be able to:</w:t>
      </w:r>
    </w:p>
    <w:p w14:paraId="21D5397B" w14:textId="77777777" w:rsidR="00C95957" w:rsidRPr="001738C2" w:rsidRDefault="00C95957" w:rsidP="001738C2">
      <w:pPr>
        <w:pStyle w:val="ListBullet"/>
      </w:pPr>
      <w:r w:rsidRPr="001738C2">
        <w:t>distinguish between different types of photographs used in geography</w:t>
      </w:r>
    </w:p>
    <w:p w14:paraId="0C0AF848" w14:textId="77777777" w:rsidR="00C95957" w:rsidRPr="001738C2" w:rsidRDefault="00C95957" w:rsidP="001738C2">
      <w:pPr>
        <w:pStyle w:val="ListBullet"/>
      </w:pPr>
      <w:r w:rsidRPr="001738C2">
        <w:t>construct a photo sketch that is useful in the context of a learning sequence</w:t>
      </w:r>
    </w:p>
    <w:p w14:paraId="1BE39868" w14:textId="77777777" w:rsidR="00C95957" w:rsidRPr="001738C2" w:rsidRDefault="00C95957" w:rsidP="001738C2">
      <w:pPr>
        <w:pStyle w:val="ListBullet"/>
      </w:pPr>
      <w:r w:rsidRPr="001738C2">
        <w:t>explain how a photo sketch assists in investigating characteristics of a local place</w:t>
      </w:r>
    </w:p>
    <w:p w14:paraId="055A94BE" w14:textId="77777777" w:rsidR="00C95957" w:rsidRPr="001738C2" w:rsidRDefault="00C95957" w:rsidP="001738C2">
      <w:pPr>
        <w:pStyle w:val="ListBullet"/>
      </w:pPr>
      <w:r w:rsidRPr="001738C2">
        <w:t>use photographs and maps to identify the location where the photograph was taken</w:t>
      </w:r>
    </w:p>
    <w:p w14:paraId="7F08F105" w14:textId="77777777" w:rsidR="00C95957" w:rsidRPr="001738C2" w:rsidRDefault="00C95957" w:rsidP="001738C2">
      <w:pPr>
        <w:pStyle w:val="ListBullet"/>
      </w:pPr>
      <w:r w:rsidRPr="001738C2">
        <w:t>use photographs and knowledge of latitude and longitude and direction to determine the time of day a photograph was taken.</w:t>
      </w:r>
    </w:p>
    <w:p w14:paraId="15134F45" w14:textId="77777777" w:rsidR="00C95957" w:rsidRDefault="00C95957" w:rsidP="00C95957">
      <w:r>
        <w:br w:type="page"/>
      </w:r>
    </w:p>
    <w:p w14:paraId="20D4C6B0" w14:textId="77777777" w:rsidR="00C95957" w:rsidRPr="001738C2" w:rsidRDefault="00C95957" w:rsidP="001738C2">
      <w:pPr>
        <w:pStyle w:val="Heading2"/>
      </w:pPr>
      <w:bookmarkStart w:id="14" w:name="_Toc138328459"/>
      <w:bookmarkStart w:id="15" w:name="_Toc172628905"/>
      <w:bookmarkStart w:id="16" w:name="_Toc172703035"/>
      <w:bookmarkStart w:id="17" w:name="_Toc175205829"/>
      <w:r w:rsidRPr="001738C2">
        <w:lastRenderedPageBreak/>
        <w:t xml:space="preserve">Working </w:t>
      </w:r>
      <w:bookmarkEnd w:id="14"/>
      <w:r w:rsidRPr="001738C2">
        <w:t>with photographs</w:t>
      </w:r>
      <w:bookmarkEnd w:id="15"/>
      <w:bookmarkEnd w:id="16"/>
      <w:bookmarkEnd w:id="17"/>
    </w:p>
    <w:p w14:paraId="0A920DA6" w14:textId="47265901" w:rsidR="00897206" w:rsidRPr="00942486" w:rsidRDefault="00897206" w:rsidP="00942486">
      <w:pPr>
        <w:pStyle w:val="FeatureBox2"/>
      </w:pPr>
      <w:r>
        <w:rPr>
          <w:b/>
          <w:bCs/>
        </w:rPr>
        <w:t>Note:</w:t>
      </w:r>
      <w:r>
        <w:t xml:space="preserve"> the video </w:t>
      </w:r>
      <w:hyperlink r:id="rId8" w:history="1">
        <w:r w:rsidRPr="00737EB6">
          <w:rPr>
            <w:rStyle w:val="Hyperlink"/>
          </w:rPr>
          <w:t>Types of photos (3:21)</w:t>
        </w:r>
      </w:hyperlink>
      <w:r>
        <w:t xml:space="preserve"> m</w:t>
      </w:r>
      <w:r w:rsidR="00513144">
        <w:t>ight</w:t>
      </w:r>
      <w:r>
        <w:t xml:space="preserve"> provide a useful explanation for recognising the different types of photographs used in geography. Teachers m</w:t>
      </w:r>
      <w:r w:rsidR="00513144">
        <w:t>ight</w:t>
      </w:r>
      <w:r>
        <w:t xml:space="preserve"> use this video to improve their understanding of types of photographs used in geography or as a stimulus in the context of a lesson.</w:t>
      </w:r>
    </w:p>
    <w:p w14:paraId="1DD6FF65" w14:textId="716A9461" w:rsidR="00C95957" w:rsidRDefault="00C95957" w:rsidP="00C95957">
      <w:r>
        <w:t>Photographs provide a reliable alternative to visiting a location that you are studying. Photographs can be used in many ways in geography</w:t>
      </w:r>
      <w:r w:rsidR="00D13C93">
        <w:t>,</w:t>
      </w:r>
      <w:r w:rsidR="006F5410">
        <w:t xml:space="preserve"> </w:t>
      </w:r>
      <w:r w:rsidR="00D13C93">
        <w:t>including t</w:t>
      </w:r>
      <w:r w:rsidR="006F5410">
        <w:t>o</w:t>
      </w:r>
      <w:r>
        <w:t>:</w:t>
      </w:r>
    </w:p>
    <w:p w14:paraId="5C1074AC" w14:textId="77777777" w:rsidR="00C95957" w:rsidRPr="001738C2" w:rsidRDefault="00C95957" w:rsidP="001738C2">
      <w:pPr>
        <w:pStyle w:val="ListBullet"/>
      </w:pPr>
      <w:r w:rsidRPr="001738C2">
        <w:t>illustrate and describe physical and human features</w:t>
      </w:r>
    </w:p>
    <w:p w14:paraId="7E58C00D" w14:textId="77777777" w:rsidR="00C95957" w:rsidRPr="001738C2" w:rsidRDefault="00C95957" w:rsidP="001738C2">
      <w:pPr>
        <w:pStyle w:val="ListBullet"/>
      </w:pPr>
      <w:r w:rsidRPr="001738C2">
        <w:t>allow for comparison between places around the world</w:t>
      </w:r>
    </w:p>
    <w:p w14:paraId="2DCC9D32" w14:textId="77777777" w:rsidR="00C95957" w:rsidRPr="001738C2" w:rsidRDefault="00C95957" w:rsidP="001738C2">
      <w:pPr>
        <w:pStyle w:val="ListBullet"/>
      </w:pPr>
      <w:r w:rsidRPr="001738C2">
        <w:t>show how places change over time</w:t>
      </w:r>
    </w:p>
    <w:p w14:paraId="1DB7655A" w14:textId="77777777" w:rsidR="00C95957" w:rsidRPr="001738C2" w:rsidRDefault="00C95957" w:rsidP="001738C2">
      <w:pPr>
        <w:pStyle w:val="ListBullet"/>
      </w:pPr>
      <w:r w:rsidRPr="001738C2">
        <w:t>record events such as natural disasters</w:t>
      </w:r>
    </w:p>
    <w:p w14:paraId="1FB7ED89" w14:textId="77777777" w:rsidR="00C95957" w:rsidRPr="001738C2" w:rsidRDefault="00C95957" w:rsidP="001738C2">
      <w:pPr>
        <w:pStyle w:val="ListBullet"/>
      </w:pPr>
      <w:r w:rsidRPr="001738C2">
        <w:t>illustrate unusual features of places</w:t>
      </w:r>
    </w:p>
    <w:p w14:paraId="6E207151" w14:textId="77777777" w:rsidR="00C95957" w:rsidRPr="001738C2" w:rsidRDefault="00C95957" w:rsidP="001738C2">
      <w:pPr>
        <w:pStyle w:val="ListBullet"/>
      </w:pPr>
      <w:r w:rsidRPr="001738C2">
        <w:t>illustrate how people live in different parts of the world</w:t>
      </w:r>
    </w:p>
    <w:p w14:paraId="6DA81461" w14:textId="77777777" w:rsidR="00C95957" w:rsidRPr="001738C2" w:rsidRDefault="00C95957" w:rsidP="001738C2">
      <w:pPr>
        <w:pStyle w:val="ListBullet"/>
      </w:pPr>
      <w:r w:rsidRPr="001738C2">
        <w:t>save on words when describing a location.</w:t>
      </w:r>
    </w:p>
    <w:p w14:paraId="223C6753" w14:textId="5336D139" w:rsidR="00C95957" w:rsidRDefault="00C95957" w:rsidP="00C95957">
      <w:r>
        <w:t xml:space="preserve">There are </w:t>
      </w:r>
      <w:r w:rsidR="54BFF502">
        <w:t xml:space="preserve">4 </w:t>
      </w:r>
      <w:r>
        <w:t>main types of photographs geographers use:</w:t>
      </w:r>
    </w:p>
    <w:p w14:paraId="02548DF5" w14:textId="77777777" w:rsidR="00C95957" w:rsidRPr="001738C2" w:rsidRDefault="00C95957" w:rsidP="001738C2">
      <w:pPr>
        <w:pStyle w:val="ListBullet"/>
      </w:pPr>
      <w:r w:rsidRPr="001738C2">
        <w:t>ground level photographs – these are taken from the ground</w:t>
      </w:r>
    </w:p>
    <w:p w14:paraId="00D6A954" w14:textId="77777777" w:rsidR="00C95957" w:rsidRPr="001738C2" w:rsidRDefault="00C95957" w:rsidP="001738C2">
      <w:pPr>
        <w:pStyle w:val="ListBullet"/>
      </w:pPr>
      <w:r w:rsidRPr="001738C2">
        <w:t>oblique aerial photographs – usually taken from a plane or more recently drones</w:t>
      </w:r>
    </w:p>
    <w:p w14:paraId="462AAD45" w14:textId="77777777" w:rsidR="00C95957" w:rsidRPr="001738C2" w:rsidRDefault="00C95957" w:rsidP="001738C2">
      <w:pPr>
        <w:pStyle w:val="ListBullet"/>
      </w:pPr>
      <w:r w:rsidRPr="001738C2">
        <w:t>vertical aerial photographs – usually taken from a plane or more recently drones</w:t>
      </w:r>
    </w:p>
    <w:p w14:paraId="6E4611EA" w14:textId="77777777" w:rsidR="00C95957" w:rsidRPr="001738C2" w:rsidRDefault="00C95957" w:rsidP="001738C2">
      <w:pPr>
        <w:pStyle w:val="ListBullet"/>
      </w:pPr>
      <w:r w:rsidRPr="001738C2">
        <w:t>satellite imagery – taken from a satellite.</w:t>
      </w:r>
    </w:p>
    <w:p w14:paraId="112A33A6" w14:textId="043232F6" w:rsidR="00C95957" w:rsidRDefault="00C95957" w:rsidP="00C95957">
      <w:pPr>
        <w:pStyle w:val="Caption"/>
      </w:pPr>
      <w:bookmarkStart w:id="18" w:name="_Ref174626735"/>
      <w:r>
        <w:lastRenderedPageBreak/>
        <w:t xml:space="preserve">Figure </w:t>
      </w:r>
      <w:r w:rsidR="000F6F14">
        <w:fldChar w:fldCharType="begin"/>
      </w:r>
      <w:r w:rsidR="000F6F14">
        <w:instrText xml:space="preserve"> SEQ Figure \* ARABIC </w:instrText>
      </w:r>
      <w:r w:rsidR="000F6F14">
        <w:fldChar w:fldCharType="separate"/>
      </w:r>
      <w:r w:rsidR="000F6F14">
        <w:rPr>
          <w:noProof/>
        </w:rPr>
        <w:t>1</w:t>
      </w:r>
      <w:r w:rsidR="000F6F14">
        <w:fldChar w:fldCharType="end"/>
      </w:r>
      <w:bookmarkEnd w:id="18"/>
      <w:r w:rsidR="00DA6974">
        <w:t xml:space="preserve"> – ground level photograph</w:t>
      </w:r>
    </w:p>
    <w:p w14:paraId="1B0C21AD" w14:textId="77777777" w:rsidR="00C95957" w:rsidRDefault="00C95957" w:rsidP="00C95957">
      <w:pPr>
        <w:keepNext/>
      </w:pPr>
      <w:r>
        <w:rPr>
          <w:noProof/>
        </w:rPr>
        <w:drawing>
          <wp:inline distT="0" distB="0" distL="0" distR="0" wp14:anchorId="51A221C7" wp14:editId="28D745D6">
            <wp:extent cx="6120130" cy="4587875"/>
            <wp:effectExtent l="0" t="0" r="0" b="3175"/>
            <wp:docPr id="346659388" name="Picture 8" descr="Ground level photograph of a rectangular shaped building with lawns and gardens sloping down to the fore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59388" name="Picture 8" descr="Ground level photograph of a rectangular shaped building with lawns and gardens sloping down to the foreground.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587875"/>
                    </a:xfrm>
                    <a:prstGeom prst="rect">
                      <a:avLst/>
                    </a:prstGeom>
                    <a:noFill/>
                    <a:ln>
                      <a:noFill/>
                    </a:ln>
                  </pic:spPr>
                </pic:pic>
              </a:graphicData>
            </a:graphic>
          </wp:inline>
        </w:drawing>
      </w:r>
    </w:p>
    <w:p w14:paraId="06A149DA" w14:textId="6709183C" w:rsidR="00C95957" w:rsidRDefault="00C95957" w:rsidP="00C95957">
      <w:pPr>
        <w:pStyle w:val="Caption"/>
      </w:pPr>
      <w:bookmarkStart w:id="19" w:name="_Ref174626609"/>
      <w:r>
        <w:t xml:space="preserve">Figure </w:t>
      </w:r>
      <w:r w:rsidR="000F6F14">
        <w:fldChar w:fldCharType="begin"/>
      </w:r>
      <w:r w:rsidR="000F6F14">
        <w:instrText xml:space="preserve"> SEQ Figure \* ARABIC </w:instrText>
      </w:r>
      <w:r w:rsidR="000F6F14">
        <w:fldChar w:fldCharType="separate"/>
      </w:r>
      <w:r w:rsidR="000F6F14">
        <w:rPr>
          <w:noProof/>
        </w:rPr>
        <w:t>2</w:t>
      </w:r>
      <w:r w:rsidR="000F6F14">
        <w:fldChar w:fldCharType="end"/>
      </w:r>
      <w:bookmarkEnd w:id="19"/>
      <w:r w:rsidR="00DA6974">
        <w:t xml:space="preserve"> – oblique aerial photograph</w:t>
      </w:r>
    </w:p>
    <w:p w14:paraId="749AD428" w14:textId="77777777" w:rsidR="00C95957" w:rsidRDefault="00C95957" w:rsidP="00C95957">
      <w:pPr>
        <w:keepNext/>
      </w:pPr>
      <w:r>
        <w:rPr>
          <w:noProof/>
        </w:rPr>
        <w:drawing>
          <wp:inline distT="0" distB="0" distL="0" distR="0" wp14:anchorId="388411DF" wp14:editId="4FD5AFA3">
            <wp:extent cx="6120130" cy="3435985"/>
            <wp:effectExtent l="0" t="0" r="0" b="0"/>
            <wp:docPr id="2072733760" name="Picture 7" descr="An oblique aerial photograph that shows a circular road with buildings around it. In the centre of the circle is a tennis court and building with gardens surroun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33760" name="Picture 7" descr="An oblique aerial photograph that shows a circular road with buildings around it. In the centre of the circle is a tennis court and building with gardens surrounding.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435985"/>
                    </a:xfrm>
                    <a:prstGeom prst="rect">
                      <a:avLst/>
                    </a:prstGeom>
                    <a:noFill/>
                    <a:ln>
                      <a:noFill/>
                    </a:ln>
                  </pic:spPr>
                </pic:pic>
              </a:graphicData>
            </a:graphic>
          </wp:inline>
        </w:drawing>
      </w:r>
    </w:p>
    <w:p w14:paraId="72CA09ED" w14:textId="397E3231" w:rsidR="00C95957" w:rsidRDefault="00C95957" w:rsidP="00C95957">
      <w:pPr>
        <w:pStyle w:val="Caption"/>
      </w:pPr>
      <w:bookmarkStart w:id="20" w:name="_Ref174626631"/>
      <w:r>
        <w:lastRenderedPageBreak/>
        <w:t xml:space="preserve">Figure </w:t>
      </w:r>
      <w:r w:rsidR="000F6F14">
        <w:fldChar w:fldCharType="begin"/>
      </w:r>
      <w:r w:rsidR="000F6F14">
        <w:instrText xml:space="preserve"> SEQ Figure \* ARABIC </w:instrText>
      </w:r>
      <w:r w:rsidR="000F6F14">
        <w:fldChar w:fldCharType="separate"/>
      </w:r>
      <w:r w:rsidR="000F6F14">
        <w:rPr>
          <w:noProof/>
        </w:rPr>
        <w:t>3</w:t>
      </w:r>
      <w:r w:rsidR="000F6F14">
        <w:fldChar w:fldCharType="end"/>
      </w:r>
      <w:bookmarkEnd w:id="20"/>
      <w:r w:rsidR="00DA6974">
        <w:t xml:space="preserve"> – aerial photograph</w:t>
      </w:r>
    </w:p>
    <w:p w14:paraId="4BEBABA1" w14:textId="1ECCF5C7" w:rsidR="00C95957" w:rsidRPr="00FA6C67" w:rsidRDefault="00C95957" w:rsidP="00B90725">
      <w:pPr>
        <w:keepNext/>
      </w:pPr>
      <w:r>
        <w:rPr>
          <w:noProof/>
        </w:rPr>
        <w:drawing>
          <wp:inline distT="0" distB="0" distL="0" distR="0" wp14:anchorId="649834CD" wp14:editId="6859214B">
            <wp:extent cx="6120130" cy="3636010"/>
            <wp:effectExtent l="0" t="0" r="0" b="2540"/>
            <wp:docPr id="1886935314" name="Picture 6" descr="A vertical air photograph of a circular area with a tennis court, swimming pools and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35314" name="Picture 6" descr="A vertical air photograph of a circular area with a tennis court, swimming pools and building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636010"/>
                    </a:xfrm>
                    <a:prstGeom prst="rect">
                      <a:avLst/>
                    </a:prstGeom>
                    <a:noFill/>
                    <a:ln>
                      <a:noFill/>
                    </a:ln>
                  </pic:spPr>
                </pic:pic>
              </a:graphicData>
            </a:graphic>
          </wp:inline>
        </w:drawing>
      </w:r>
      <w:r w:rsidR="00B90725" w:rsidDel="00B90725">
        <w:t xml:space="preserve"> </w:t>
      </w:r>
      <w:r>
        <w:br w:type="page"/>
      </w:r>
    </w:p>
    <w:p w14:paraId="2B2413EF" w14:textId="77777777" w:rsidR="00C95957" w:rsidRPr="001738C2" w:rsidRDefault="00C95957" w:rsidP="001738C2">
      <w:pPr>
        <w:pStyle w:val="Heading3"/>
      </w:pPr>
      <w:bookmarkStart w:id="21" w:name="_Toc172628906"/>
      <w:bookmarkStart w:id="22" w:name="_Toc172703036"/>
      <w:bookmarkStart w:id="23" w:name="_Toc175205830"/>
      <w:r w:rsidRPr="001738C2">
        <w:lastRenderedPageBreak/>
        <w:t>Ground photographs</w:t>
      </w:r>
      <w:bookmarkEnd w:id="21"/>
      <w:bookmarkEnd w:id="22"/>
      <w:bookmarkEnd w:id="23"/>
    </w:p>
    <w:p w14:paraId="221D8680" w14:textId="77777777" w:rsidR="00C95957" w:rsidRDefault="00C95957" w:rsidP="00C95957">
      <w:r>
        <w:t xml:space="preserve">Working with a partner, choose 3 photographs from </w:t>
      </w:r>
      <w:hyperlink r:id="rId12" w:history="1">
        <w:r>
          <w:rPr>
            <w:rStyle w:val="Hyperlink"/>
          </w:rPr>
          <w:t>Lates</w:t>
        </w:r>
        <w:bookmarkStart w:id="24" w:name="_Hlt172703433"/>
        <w:bookmarkStart w:id="25" w:name="_Hlt172703434"/>
        <w:r>
          <w:rPr>
            <w:rStyle w:val="Hyperlink"/>
          </w:rPr>
          <w:t>t</w:t>
        </w:r>
        <w:bookmarkEnd w:id="24"/>
        <w:bookmarkEnd w:id="25"/>
        <w:r>
          <w:rPr>
            <w:rStyle w:val="Hyperlink"/>
          </w:rPr>
          <w:t xml:space="preserve"> Photo Galleries</w:t>
        </w:r>
      </w:hyperlink>
      <w:r>
        <w:t xml:space="preserve"> to complete the following table. You need to carefully:</w:t>
      </w:r>
    </w:p>
    <w:p w14:paraId="61BDABB3" w14:textId="37FD84D2" w:rsidR="00C95957" w:rsidRPr="001738C2" w:rsidRDefault="00C95957" w:rsidP="001738C2">
      <w:pPr>
        <w:pStyle w:val="ListBullet"/>
      </w:pPr>
      <w:r w:rsidRPr="001738C2">
        <w:t>observe the photograph to find out what it shows, where it m</w:t>
      </w:r>
      <w:r w:rsidR="00513144">
        <w:t>ight</w:t>
      </w:r>
      <w:r w:rsidRPr="001738C2">
        <w:t xml:space="preserve"> have been taken and identify key features</w:t>
      </w:r>
    </w:p>
    <w:p w14:paraId="4470CBA4" w14:textId="77777777" w:rsidR="00C95957" w:rsidRPr="001738C2" w:rsidRDefault="00C95957" w:rsidP="001738C2">
      <w:pPr>
        <w:pStyle w:val="ListBullet"/>
      </w:pPr>
      <w:r w:rsidRPr="001738C2">
        <w:t>record important details from the photograph into your table</w:t>
      </w:r>
    </w:p>
    <w:p w14:paraId="364135B6" w14:textId="77777777" w:rsidR="00C95957" w:rsidRPr="001738C2" w:rsidRDefault="00C95957" w:rsidP="001738C2">
      <w:pPr>
        <w:pStyle w:val="ListBullet"/>
      </w:pPr>
      <w:r w:rsidRPr="001738C2">
        <w:t>interpret what you are recording and ask questions about what you have observed and suggest answers about some of the questions you posed.</w:t>
      </w:r>
    </w:p>
    <w:p w14:paraId="7EB64681" w14:textId="7E76D592" w:rsidR="00C95957" w:rsidRDefault="00C95957" w:rsidP="00C95957">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rsidR="00DA6974">
        <w:t xml:space="preserve"> – photograph observation record</w:t>
      </w:r>
    </w:p>
    <w:tbl>
      <w:tblPr>
        <w:tblStyle w:val="Tableheader"/>
        <w:tblW w:w="9891" w:type="dxa"/>
        <w:tblInd w:w="-30" w:type="dxa"/>
        <w:tblLook w:val="04A0" w:firstRow="1" w:lastRow="0" w:firstColumn="1" w:lastColumn="0" w:noHBand="0" w:noVBand="1"/>
        <w:tblDescription w:val="A photograph observation recording table with blank cells for students to complete."/>
      </w:tblPr>
      <w:tblGrid>
        <w:gridCol w:w="1585"/>
        <w:gridCol w:w="2126"/>
        <w:gridCol w:w="2268"/>
        <w:gridCol w:w="1992"/>
        <w:gridCol w:w="1920"/>
      </w:tblGrid>
      <w:tr w:rsidR="00C95957" w:rsidRPr="00513144" w14:paraId="24B67105" w14:textId="77777777" w:rsidTr="0065712D">
        <w:trPr>
          <w:cnfStyle w:val="100000000000" w:firstRow="1" w:lastRow="0" w:firstColumn="0" w:lastColumn="0" w:oddVBand="0" w:evenVBand="0" w:oddHBand="0" w:evenHBand="0"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1585" w:type="dxa"/>
            <w:hideMark/>
          </w:tcPr>
          <w:p w14:paraId="31BBB654" w14:textId="77777777" w:rsidR="00C95957" w:rsidRPr="00513144" w:rsidRDefault="00C95957" w:rsidP="00513144">
            <w:bookmarkStart w:id="26" w:name="_Hlk149303576"/>
            <w:r w:rsidRPr="00513144">
              <w:t>Photograph</w:t>
            </w:r>
          </w:p>
        </w:tc>
        <w:tc>
          <w:tcPr>
            <w:tcW w:w="2126" w:type="dxa"/>
            <w:hideMark/>
          </w:tcPr>
          <w:p w14:paraId="094E8AE9" w14:textId="13DD489B" w:rsidR="00C95957" w:rsidRPr="00FF61D3" w:rsidRDefault="00C95957" w:rsidP="00513144">
            <w:pPr>
              <w:cnfStyle w:val="100000000000" w:firstRow="1" w:lastRow="0" w:firstColumn="0" w:lastColumn="0" w:oddVBand="0" w:evenVBand="0" w:oddHBand="0" w:evenHBand="0" w:firstRowFirstColumn="0" w:firstRowLastColumn="0" w:lastRowFirstColumn="0" w:lastRowLastColumn="0"/>
              <w:rPr>
                <w:b w:val="0"/>
              </w:rPr>
            </w:pPr>
            <w:r w:rsidRPr="00513144">
              <w:t xml:space="preserve">Where </w:t>
            </w:r>
            <w:r w:rsidR="00513144" w:rsidRPr="00513144">
              <w:t xml:space="preserve">it </w:t>
            </w:r>
            <w:r w:rsidRPr="00513144">
              <w:t>m</w:t>
            </w:r>
            <w:r w:rsidR="00513144" w:rsidRPr="00513144">
              <w:t>ight</w:t>
            </w:r>
            <w:r w:rsidRPr="00513144">
              <w:t xml:space="preserve"> have been taken</w:t>
            </w:r>
          </w:p>
        </w:tc>
        <w:tc>
          <w:tcPr>
            <w:tcW w:w="2268" w:type="dxa"/>
            <w:hideMark/>
          </w:tcPr>
          <w:p w14:paraId="2533D0AE" w14:textId="77777777" w:rsidR="00C95957" w:rsidRPr="00513144" w:rsidRDefault="00C95957" w:rsidP="00513144">
            <w:pPr>
              <w:cnfStyle w:val="100000000000" w:firstRow="1" w:lastRow="0" w:firstColumn="0" w:lastColumn="0" w:oddVBand="0" w:evenVBand="0" w:oddHBand="0" w:evenHBand="0" w:firstRowFirstColumn="0" w:firstRowLastColumn="0" w:lastRowFirstColumn="0" w:lastRowLastColumn="0"/>
            </w:pPr>
            <w:r w:rsidRPr="00513144">
              <w:t>Key features and any important details</w:t>
            </w:r>
          </w:p>
        </w:tc>
        <w:tc>
          <w:tcPr>
            <w:tcW w:w="1992" w:type="dxa"/>
            <w:hideMark/>
          </w:tcPr>
          <w:p w14:paraId="4FD97A5A" w14:textId="2B370D65" w:rsidR="00C95957" w:rsidRPr="00513144" w:rsidRDefault="00C95957" w:rsidP="00513144">
            <w:pPr>
              <w:cnfStyle w:val="100000000000" w:firstRow="1" w:lastRow="0" w:firstColumn="0" w:lastColumn="0" w:oddVBand="0" w:evenVBand="0" w:oddHBand="0" w:evenHBand="0" w:firstRowFirstColumn="0" w:firstRowLastColumn="0" w:lastRowFirstColumn="0" w:lastRowLastColumn="0"/>
            </w:pPr>
            <w:r w:rsidRPr="00513144">
              <w:t>Questions you m</w:t>
            </w:r>
            <w:r w:rsidR="00513144" w:rsidRPr="00513144">
              <w:t>ight</w:t>
            </w:r>
            <w:r w:rsidRPr="00513144">
              <w:t xml:space="preserve"> have about the photograph</w:t>
            </w:r>
          </w:p>
        </w:tc>
        <w:tc>
          <w:tcPr>
            <w:tcW w:w="1920" w:type="dxa"/>
            <w:hideMark/>
          </w:tcPr>
          <w:p w14:paraId="6537B20C" w14:textId="77777777" w:rsidR="00C95957" w:rsidRPr="00513144" w:rsidRDefault="00C95957" w:rsidP="00513144">
            <w:pPr>
              <w:cnfStyle w:val="100000000000" w:firstRow="1" w:lastRow="0" w:firstColumn="0" w:lastColumn="0" w:oddVBand="0" w:evenVBand="0" w:oddHBand="0" w:evenHBand="0" w:firstRowFirstColumn="0" w:firstRowLastColumn="0" w:lastRowFirstColumn="0" w:lastRowLastColumn="0"/>
            </w:pPr>
            <w:r w:rsidRPr="00513144">
              <w:t>Suggested answers you have to your questions</w:t>
            </w:r>
          </w:p>
        </w:tc>
      </w:tr>
      <w:tr w:rsidR="00C95957" w14:paraId="46CA10E1" w14:textId="77777777" w:rsidTr="0065712D">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auto"/>
              <w:left w:val="single" w:sz="4" w:space="0" w:color="auto"/>
              <w:bottom w:val="single" w:sz="2" w:space="0" w:color="auto"/>
              <w:right w:val="single" w:sz="2" w:space="0" w:color="auto"/>
            </w:tcBorders>
            <w:hideMark/>
          </w:tcPr>
          <w:p w14:paraId="061A8D8F" w14:textId="77777777" w:rsidR="00C95957" w:rsidRDefault="00C95957" w:rsidP="0065712D">
            <w:pPr>
              <w:rPr>
                <w:lang w:eastAsia="zh-CN"/>
              </w:rPr>
            </w:pPr>
            <w:r>
              <w:rPr>
                <w:lang w:eastAsia="zh-CN"/>
              </w:rPr>
              <w:t>1</w:t>
            </w:r>
          </w:p>
        </w:tc>
        <w:tc>
          <w:tcPr>
            <w:tcW w:w="2126" w:type="dxa"/>
            <w:tcBorders>
              <w:top w:val="single" w:sz="2" w:space="0" w:color="auto"/>
              <w:left w:val="single" w:sz="2" w:space="0" w:color="auto"/>
              <w:bottom w:val="single" w:sz="2" w:space="0" w:color="auto"/>
              <w:right w:val="single" w:sz="2" w:space="0" w:color="auto"/>
            </w:tcBorders>
          </w:tcPr>
          <w:p w14:paraId="43B55807" w14:textId="77777777" w:rsidR="00C95957" w:rsidRDefault="00C95957" w:rsidP="0065712D">
            <w:pPr>
              <w:cnfStyle w:val="000000100000" w:firstRow="0" w:lastRow="0" w:firstColumn="0" w:lastColumn="0" w:oddVBand="0" w:evenVBand="0" w:oddHBand="1" w:evenHBand="0" w:firstRowFirstColumn="0" w:firstRowLastColumn="0" w:lastRowFirstColumn="0" w:lastRowLastColumn="0"/>
              <w:rPr>
                <w:lang w:eastAsia="zh-CN"/>
              </w:rPr>
            </w:pPr>
          </w:p>
        </w:tc>
        <w:tc>
          <w:tcPr>
            <w:tcW w:w="2268" w:type="dxa"/>
            <w:tcBorders>
              <w:top w:val="single" w:sz="2" w:space="0" w:color="auto"/>
              <w:left w:val="single" w:sz="2" w:space="0" w:color="auto"/>
              <w:bottom w:val="single" w:sz="2" w:space="0" w:color="auto"/>
              <w:right w:val="single" w:sz="2" w:space="0" w:color="auto"/>
            </w:tcBorders>
          </w:tcPr>
          <w:p w14:paraId="1EFEDD69" w14:textId="77777777" w:rsidR="00C95957" w:rsidRDefault="00C95957" w:rsidP="0065712D">
            <w:pPr>
              <w:cnfStyle w:val="000000100000" w:firstRow="0" w:lastRow="0" w:firstColumn="0" w:lastColumn="0" w:oddVBand="0" w:evenVBand="0" w:oddHBand="1" w:evenHBand="0" w:firstRowFirstColumn="0" w:firstRowLastColumn="0" w:lastRowFirstColumn="0" w:lastRowLastColumn="0"/>
              <w:rPr>
                <w:lang w:eastAsia="zh-CN"/>
              </w:rPr>
            </w:pPr>
          </w:p>
        </w:tc>
        <w:tc>
          <w:tcPr>
            <w:tcW w:w="1992" w:type="dxa"/>
            <w:tcBorders>
              <w:top w:val="single" w:sz="2" w:space="0" w:color="auto"/>
              <w:left w:val="single" w:sz="2" w:space="0" w:color="auto"/>
              <w:bottom w:val="single" w:sz="2" w:space="0" w:color="auto"/>
              <w:right w:val="single" w:sz="2" w:space="0" w:color="auto"/>
            </w:tcBorders>
          </w:tcPr>
          <w:p w14:paraId="3280C8F5" w14:textId="77777777" w:rsidR="00C95957" w:rsidRDefault="00C95957" w:rsidP="0065712D">
            <w:pPr>
              <w:cnfStyle w:val="000000100000" w:firstRow="0" w:lastRow="0" w:firstColumn="0" w:lastColumn="0" w:oddVBand="0" w:evenVBand="0" w:oddHBand="1" w:evenHBand="0" w:firstRowFirstColumn="0" w:firstRowLastColumn="0" w:lastRowFirstColumn="0" w:lastRowLastColumn="0"/>
              <w:rPr>
                <w:lang w:eastAsia="zh-CN"/>
              </w:rPr>
            </w:pPr>
          </w:p>
        </w:tc>
        <w:tc>
          <w:tcPr>
            <w:tcW w:w="1920" w:type="dxa"/>
            <w:tcBorders>
              <w:top w:val="single" w:sz="2" w:space="0" w:color="auto"/>
              <w:left w:val="single" w:sz="2" w:space="0" w:color="auto"/>
              <w:bottom w:val="single" w:sz="2" w:space="0" w:color="auto"/>
              <w:right w:val="single" w:sz="2" w:space="0" w:color="auto"/>
            </w:tcBorders>
          </w:tcPr>
          <w:p w14:paraId="11AA213E" w14:textId="77777777" w:rsidR="00C95957" w:rsidRDefault="00C95957" w:rsidP="0065712D">
            <w:pPr>
              <w:cnfStyle w:val="000000100000" w:firstRow="0" w:lastRow="0" w:firstColumn="0" w:lastColumn="0" w:oddVBand="0" w:evenVBand="0" w:oddHBand="1" w:evenHBand="0" w:firstRowFirstColumn="0" w:firstRowLastColumn="0" w:lastRowFirstColumn="0" w:lastRowLastColumn="0"/>
              <w:rPr>
                <w:lang w:eastAsia="zh-CN"/>
              </w:rPr>
            </w:pPr>
          </w:p>
        </w:tc>
      </w:tr>
      <w:tr w:rsidR="00C95957" w14:paraId="7C27B858" w14:textId="77777777" w:rsidTr="0065712D">
        <w:trPr>
          <w:cnfStyle w:val="000000010000" w:firstRow="0" w:lastRow="0" w:firstColumn="0" w:lastColumn="0" w:oddVBand="0" w:evenVBand="0" w:oddHBand="0" w:evenHBand="1"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auto"/>
              <w:left w:val="single" w:sz="4" w:space="0" w:color="auto"/>
              <w:bottom w:val="single" w:sz="2" w:space="0" w:color="auto"/>
              <w:right w:val="single" w:sz="2" w:space="0" w:color="auto"/>
            </w:tcBorders>
            <w:hideMark/>
          </w:tcPr>
          <w:p w14:paraId="50F65AE8" w14:textId="77777777" w:rsidR="00C95957" w:rsidRDefault="00C95957" w:rsidP="0065712D">
            <w:pPr>
              <w:rPr>
                <w:lang w:eastAsia="zh-CN"/>
              </w:rPr>
            </w:pPr>
            <w:r>
              <w:rPr>
                <w:lang w:eastAsia="zh-CN"/>
              </w:rPr>
              <w:t>2</w:t>
            </w:r>
          </w:p>
        </w:tc>
        <w:tc>
          <w:tcPr>
            <w:tcW w:w="2126" w:type="dxa"/>
            <w:tcBorders>
              <w:top w:val="single" w:sz="2" w:space="0" w:color="auto"/>
              <w:left w:val="single" w:sz="2" w:space="0" w:color="auto"/>
              <w:bottom w:val="single" w:sz="2" w:space="0" w:color="auto"/>
              <w:right w:val="single" w:sz="2" w:space="0" w:color="auto"/>
            </w:tcBorders>
          </w:tcPr>
          <w:p w14:paraId="160A67F3" w14:textId="77777777" w:rsidR="00C95957" w:rsidRDefault="00C95957" w:rsidP="0065712D">
            <w:pPr>
              <w:cnfStyle w:val="000000010000" w:firstRow="0" w:lastRow="0" w:firstColumn="0" w:lastColumn="0" w:oddVBand="0" w:evenVBand="0" w:oddHBand="0" w:evenHBand="1" w:firstRowFirstColumn="0" w:firstRowLastColumn="0" w:lastRowFirstColumn="0" w:lastRowLastColumn="0"/>
              <w:rPr>
                <w:lang w:eastAsia="zh-CN"/>
              </w:rPr>
            </w:pPr>
          </w:p>
        </w:tc>
        <w:tc>
          <w:tcPr>
            <w:tcW w:w="2268" w:type="dxa"/>
            <w:tcBorders>
              <w:top w:val="single" w:sz="2" w:space="0" w:color="auto"/>
              <w:left w:val="single" w:sz="2" w:space="0" w:color="auto"/>
              <w:bottom w:val="single" w:sz="2" w:space="0" w:color="auto"/>
              <w:right w:val="single" w:sz="2" w:space="0" w:color="auto"/>
            </w:tcBorders>
          </w:tcPr>
          <w:p w14:paraId="28429DCF" w14:textId="77777777" w:rsidR="00C95957" w:rsidRDefault="00C95957" w:rsidP="0065712D">
            <w:pPr>
              <w:cnfStyle w:val="000000010000" w:firstRow="0" w:lastRow="0" w:firstColumn="0" w:lastColumn="0" w:oddVBand="0" w:evenVBand="0" w:oddHBand="0" w:evenHBand="1" w:firstRowFirstColumn="0" w:firstRowLastColumn="0" w:lastRowFirstColumn="0" w:lastRowLastColumn="0"/>
              <w:rPr>
                <w:lang w:eastAsia="zh-CN"/>
              </w:rPr>
            </w:pPr>
          </w:p>
        </w:tc>
        <w:tc>
          <w:tcPr>
            <w:tcW w:w="1992" w:type="dxa"/>
            <w:tcBorders>
              <w:top w:val="single" w:sz="2" w:space="0" w:color="auto"/>
              <w:left w:val="single" w:sz="2" w:space="0" w:color="auto"/>
              <w:bottom w:val="single" w:sz="2" w:space="0" w:color="auto"/>
              <w:right w:val="single" w:sz="2" w:space="0" w:color="auto"/>
            </w:tcBorders>
          </w:tcPr>
          <w:p w14:paraId="1EACE172" w14:textId="77777777" w:rsidR="00C95957" w:rsidRDefault="00C95957" w:rsidP="0065712D">
            <w:pPr>
              <w:cnfStyle w:val="000000010000" w:firstRow="0" w:lastRow="0" w:firstColumn="0" w:lastColumn="0" w:oddVBand="0" w:evenVBand="0" w:oddHBand="0" w:evenHBand="1" w:firstRowFirstColumn="0" w:firstRowLastColumn="0" w:lastRowFirstColumn="0" w:lastRowLastColumn="0"/>
              <w:rPr>
                <w:lang w:eastAsia="zh-CN"/>
              </w:rPr>
            </w:pPr>
          </w:p>
        </w:tc>
        <w:tc>
          <w:tcPr>
            <w:tcW w:w="1920" w:type="dxa"/>
            <w:tcBorders>
              <w:top w:val="single" w:sz="2" w:space="0" w:color="auto"/>
              <w:left w:val="single" w:sz="2" w:space="0" w:color="auto"/>
              <w:bottom w:val="single" w:sz="2" w:space="0" w:color="auto"/>
              <w:right w:val="single" w:sz="2" w:space="0" w:color="auto"/>
            </w:tcBorders>
          </w:tcPr>
          <w:p w14:paraId="6951A4AF" w14:textId="77777777" w:rsidR="00C95957" w:rsidRDefault="00C95957" w:rsidP="0065712D">
            <w:pPr>
              <w:cnfStyle w:val="000000010000" w:firstRow="0" w:lastRow="0" w:firstColumn="0" w:lastColumn="0" w:oddVBand="0" w:evenVBand="0" w:oddHBand="0" w:evenHBand="1" w:firstRowFirstColumn="0" w:firstRowLastColumn="0" w:lastRowFirstColumn="0" w:lastRowLastColumn="0"/>
              <w:rPr>
                <w:lang w:eastAsia="zh-CN"/>
              </w:rPr>
            </w:pPr>
          </w:p>
        </w:tc>
      </w:tr>
      <w:tr w:rsidR="00C95957" w14:paraId="7AA8F848" w14:textId="77777777" w:rsidTr="0065712D">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auto"/>
              <w:left w:val="single" w:sz="4" w:space="0" w:color="auto"/>
              <w:bottom w:val="single" w:sz="2" w:space="0" w:color="auto"/>
              <w:right w:val="single" w:sz="2" w:space="0" w:color="auto"/>
            </w:tcBorders>
            <w:hideMark/>
          </w:tcPr>
          <w:p w14:paraId="1AD801F4" w14:textId="77777777" w:rsidR="00C95957" w:rsidRDefault="00C95957" w:rsidP="0065712D">
            <w:pPr>
              <w:rPr>
                <w:lang w:eastAsia="zh-CN"/>
              </w:rPr>
            </w:pPr>
            <w:r>
              <w:rPr>
                <w:lang w:eastAsia="zh-CN"/>
              </w:rPr>
              <w:t>3</w:t>
            </w:r>
          </w:p>
        </w:tc>
        <w:tc>
          <w:tcPr>
            <w:tcW w:w="2126" w:type="dxa"/>
            <w:tcBorders>
              <w:top w:val="single" w:sz="2" w:space="0" w:color="auto"/>
              <w:left w:val="single" w:sz="2" w:space="0" w:color="auto"/>
              <w:bottom w:val="single" w:sz="2" w:space="0" w:color="auto"/>
              <w:right w:val="single" w:sz="2" w:space="0" w:color="auto"/>
            </w:tcBorders>
          </w:tcPr>
          <w:p w14:paraId="6BCFBC63" w14:textId="77777777" w:rsidR="00C95957" w:rsidRDefault="00C95957" w:rsidP="0065712D">
            <w:pPr>
              <w:cnfStyle w:val="000000100000" w:firstRow="0" w:lastRow="0" w:firstColumn="0" w:lastColumn="0" w:oddVBand="0" w:evenVBand="0" w:oddHBand="1" w:evenHBand="0" w:firstRowFirstColumn="0" w:firstRowLastColumn="0" w:lastRowFirstColumn="0" w:lastRowLastColumn="0"/>
              <w:rPr>
                <w:lang w:eastAsia="zh-CN"/>
              </w:rPr>
            </w:pPr>
          </w:p>
        </w:tc>
        <w:tc>
          <w:tcPr>
            <w:tcW w:w="2268" w:type="dxa"/>
            <w:tcBorders>
              <w:top w:val="single" w:sz="2" w:space="0" w:color="auto"/>
              <w:left w:val="single" w:sz="2" w:space="0" w:color="auto"/>
              <w:bottom w:val="single" w:sz="2" w:space="0" w:color="auto"/>
              <w:right w:val="single" w:sz="2" w:space="0" w:color="auto"/>
            </w:tcBorders>
          </w:tcPr>
          <w:p w14:paraId="1B7B1E80" w14:textId="77777777" w:rsidR="00C95957" w:rsidRDefault="00C95957" w:rsidP="0065712D">
            <w:pPr>
              <w:cnfStyle w:val="000000100000" w:firstRow="0" w:lastRow="0" w:firstColumn="0" w:lastColumn="0" w:oddVBand="0" w:evenVBand="0" w:oddHBand="1" w:evenHBand="0" w:firstRowFirstColumn="0" w:firstRowLastColumn="0" w:lastRowFirstColumn="0" w:lastRowLastColumn="0"/>
              <w:rPr>
                <w:lang w:eastAsia="zh-CN"/>
              </w:rPr>
            </w:pPr>
          </w:p>
        </w:tc>
        <w:tc>
          <w:tcPr>
            <w:tcW w:w="1992" w:type="dxa"/>
            <w:tcBorders>
              <w:top w:val="single" w:sz="2" w:space="0" w:color="auto"/>
              <w:left w:val="single" w:sz="2" w:space="0" w:color="auto"/>
              <w:bottom w:val="single" w:sz="2" w:space="0" w:color="auto"/>
              <w:right w:val="single" w:sz="2" w:space="0" w:color="auto"/>
            </w:tcBorders>
          </w:tcPr>
          <w:p w14:paraId="5D4DC3C7" w14:textId="77777777" w:rsidR="00C95957" w:rsidRDefault="00C95957" w:rsidP="0065712D">
            <w:pPr>
              <w:cnfStyle w:val="000000100000" w:firstRow="0" w:lastRow="0" w:firstColumn="0" w:lastColumn="0" w:oddVBand="0" w:evenVBand="0" w:oddHBand="1" w:evenHBand="0" w:firstRowFirstColumn="0" w:firstRowLastColumn="0" w:lastRowFirstColumn="0" w:lastRowLastColumn="0"/>
              <w:rPr>
                <w:lang w:eastAsia="zh-CN"/>
              </w:rPr>
            </w:pPr>
          </w:p>
        </w:tc>
        <w:tc>
          <w:tcPr>
            <w:tcW w:w="1920" w:type="dxa"/>
            <w:tcBorders>
              <w:top w:val="single" w:sz="2" w:space="0" w:color="auto"/>
              <w:left w:val="single" w:sz="2" w:space="0" w:color="auto"/>
              <w:bottom w:val="single" w:sz="2" w:space="0" w:color="auto"/>
              <w:right w:val="single" w:sz="2" w:space="0" w:color="auto"/>
            </w:tcBorders>
          </w:tcPr>
          <w:p w14:paraId="0B5C9ABD" w14:textId="77777777" w:rsidR="00C95957" w:rsidRDefault="00C95957" w:rsidP="0065712D">
            <w:pPr>
              <w:cnfStyle w:val="000000100000" w:firstRow="0" w:lastRow="0" w:firstColumn="0" w:lastColumn="0" w:oddVBand="0" w:evenVBand="0" w:oddHBand="1" w:evenHBand="0" w:firstRowFirstColumn="0" w:firstRowLastColumn="0" w:lastRowFirstColumn="0" w:lastRowLastColumn="0"/>
              <w:rPr>
                <w:lang w:eastAsia="zh-CN"/>
              </w:rPr>
            </w:pPr>
          </w:p>
        </w:tc>
      </w:tr>
    </w:tbl>
    <w:bookmarkEnd w:id="26"/>
    <w:p w14:paraId="3F49E821" w14:textId="7A09A02C" w:rsidR="00C95957" w:rsidRDefault="00C95957" w:rsidP="00C95957">
      <w:pPr>
        <w:pStyle w:val="FeatureBox2"/>
      </w:pPr>
      <w:r>
        <w:rPr>
          <w:b/>
          <w:bCs/>
        </w:rPr>
        <w:t>Note:</w:t>
      </w:r>
      <w:r>
        <w:t xml:space="preserve"> students will need to be provided with a ground level photograph for the following learning activity. National Geographic </w:t>
      </w:r>
      <w:hyperlink r:id="rId13" w:history="1">
        <w:r>
          <w:rPr>
            <w:rStyle w:val="Hyperlink"/>
          </w:rPr>
          <w:t>Latest Photo Galleries</w:t>
        </w:r>
      </w:hyperlink>
      <w:r>
        <w:t xml:space="preserve"> provides many high quality photographs from around the world, or you m</w:t>
      </w:r>
      <w:r w:rsidR="00513144">
        <w:t>ight</w:t>
      </w:r>
      <w:r>
        <w:t xml:space="preserve"> choose to use a photograph relevant to the school context or field location you are currently teaching.</w:t>
      </w:r>
    </w:p>
    <w:p w14:paraId="115B0B24" w14:textId="21559D57" w:rsidR="00C95957" w:rsidRDefault="00000000" w:rsidP="00C95957">
      <w:hyperlink r:id="rId14" w:history="1">
        <w:r w:rsidR="00C95957">
          <w:rPr>
            <w:rStyle w:val="Hyperlink"/>
          </w:rPr>
          <w:t>Think</w:t>
        </w:r>
        <w:r w:rsidR="006F2C23">
          <w:rPr>
            <w:rStyle w:val="Hyperlink"/>
          </w:rPr>
          <w:t>-P</w:t>
        </w:r>
        <w:r w:rsidR="00C95957">
          <w:rPr>
            <w:rStyle w:val="Hyperlink"/>
          </w:rPr>
          <w:t>air</w:t>
        </w:r>
        <w:r w:rsidR="006F2C23">
          <w:rPr>
            <w:rStyle w:val="Hyperlink"/>
          </w:rPr>
          <w:t>-S</w:t>
        </w:r>
        <w:r w:rsidR="00C95957">
          <w:rPr>
            <w:rStyle w:val="Hyperlink"/>
          </w:rPr>
          <w:t>hare</w:t>
        </w:r>
      </w:hyperlink>
      <w:r w:rsidR="00C95957">
        <w:t xml:space="preserve"> the following questions:</w:t>
      </w:r>
    </w:p>
    <w:p w14:paraId="6CC70CB0" w14:textId="77777777" w:rsidR="00C95957" w:rsidRPr="00C17C3D" w:rsidRDefault="00C95957" w:rsidP="00C17C3D">
      <w:pPr>
        <w:pStyle w:val="ListBullet"/>
      </w:pPr>
      <w:r w:rsidRPr="00C17C3D">
        <w:t>What information does this photograph provide?</w:t>
      </w:r>
    </w:p>
    <w:p w14:paraId="2B3EA703" w14:textId="77777777" w:rsidR="00C95957" w:rsidRPr="00C17C3D" w:rsidRDefault="00C95957" w:rsidP="00C17C3D">
      <w:pPr>
        <w:pStyle w:val="ListBullet"/>
      </w:pPr>
      <w:r w:rsidRPr="00C17C3D">
        <w:t>What information is not available from this photograph?</w:t>
      </w:r>
    </w:p>
    <w:p w14:paraId="1D99E74C" w14:textId="77777777" w:rsidR="00C95957" w:rsidRPr="00C17C3D" w:rsidRDefault="00C95957" w:rsidP="00C17C3D">
      <w:pPr>
        <w:pStyle w:val="ListBullet"/>
      </w:pPr>
      <w:r w:rsidRPr="00C17C3D">
        <w:t>What are the advantages of using ground level photographs when learning about a place?</w:t>
      </w:r>
    </w:p>
    <w:p w14:paraId="344B13D8" w14:textId="77777777" w:rsidR="00C95957" w:rsidRPr="00C17C3D" w:rsidRDefault="00C95957" w:rsidP="00C17C3D">
      <w:pPr>
        <w:pStyle w:val="ListBullet"/>
      </w:pPr>
      <w:r w:rsidRPr="00C17C3D">
        <w:lastRenderedPageBreak/>
        <w:t>What might be some disadvantages of using ground level photographs when learning about a place?</w:t>
      </w:r>
    </w:p>
    <w:p w14:paraId="3F451904" w14:textId="77777777" w:rsidR="00C95957" w:rsidRPr="00C17C3D" w:rsidRDefault="00C95957" w:rsidP="00C17C3D">
      <w:pPr>
        <w:pStyle w:val="Heading3"/>
      </w:pPr>
      <w:bookmarkStart w:id="27" w:name="_Toc172628907"/>
      <w:bookmarkStart w:id="28" w:name="_Toc172703037"/>
      <w:bookmarkStart w:id="29" w:name="_Toc175205831"/>
      <w:r w:rsidRPr="00C17C3D">
        <w:t>Oblique and vertical aerial photographs</w:t>
      </w:r>
      <w:bookmarkEnd w:id="27"/>
      <w:bookmarkEnd w:id="28"/>
      <w:bookmarkEnd w:id="29"/>
    </w:p>
    <w:p w14:paraId="58DD763C" w14:textId="199C92F3" w:rsidR="00C95957" w:rsidRDefault="00C95957" w:rsidP="00C95957">
      <w:r>
        <w:t>Oblique aerial photographs can be used</w:t>
      </w:r>
      <w:r w:rsidR="006F2C23">
        <w:t xml:space="preserve"> to</w:t>
      </w:r>
      <w:r>
        <w:t>:</w:t>
      </w:r>
    </w:p>
    <w:p w14:paraId="430DB616" w14:textId="6C81E074" w:rsidR="00C95957" w:rsidRPr="00C17C3D" w:rsidRDefault="00C95957" w:rsidP="00C17C3D">
      <w:pPr>
        <w:pStyle w:val="ListBullet"/>
      </w:pPr>
      <w:r w:rsidRPr="00C17C3D">
        <w:t>make accurate maps</w:t>
      </w:r>
    </w:p>
    <w:p w14:paraId="000F3F1D" w14:textId="77777777" w:rsidR="00C95957" w:rsidRPr="00C17C3D" w:rsidRDefault="00C95957" w:rsidP="00C17C3D">
      <w:pPr>
        <w:pStyle w:val="ListBullet"/>
      </w:pPr>
      <w:r w:rsidRPr="00C17C3D">
        <w:t>observe changes to a place</w:t>
      </w:r>
    </w:p>
    <w:p w14:paraId="63F4FC32" w14:textId="77777777" w:rsidR="00C95957" w:rsidRPr="00C17C3D" w:rsidRDefault="00C95957" w:rsidP="00C17C3D">
      <w:pPr>
        <w:pStyle w:val="ListBullet"/>
      </w:pPr>
      <w:r w:rsidRPr="00C17C3D">
        <w:t>assist in interpreting landforms on a map</w:t>
      </w:r>
    </w:p>
    <w:p w14:paraId="487C0100" w14:textId="77777777" w:rsidR="00C95957" w:rsidRPr="00C17C3D" w:rsidRDefault="00C95957" w:rsidP="00C17C3D">
      <w:pPr>
        <w:pStyle w:val="ListBullet"/>
      </w:pPr>
      <w:r w:rsidRPr="00C17C3D">
        <w:t>show the slope of the land</w:t>
      </w:r>
    </w:p>
    <w:p w14:paraId="583F479F" w14:textId="77777777" w:rsidR="00C95957" w:rsidRPr="00C17C3D" w:rsidRDefault="00C95957" w:rsidP="00C17C3D">
      <w:pPr>
        <w:pStyle w:val="ListBullet"/>
      </w:pPr>
      <w:r w:rsidRPr="00C17C3D">
        <w:t>show the relationship between natural and built features.</w:t>
      </w:r>
    </w:p>
    <w:p w14:paraId="0EAB8AD0" w14:textId="0A3CE5A1" w:rsidR="00C95957" w:rsidRDefault="00C95957" w:rsidP="00C95957">
      <w:r>
        <w:t>Vertical aerial photographs can be used</w:t>
      </w:r>
      <w:r w:rsidR="006F2C23">
        <w:t xml:space="preserve"> to</w:t>
      </w:r>
      <w:r>
        <w:t>:</w:t>
      </w:r>
    </w:p>
    <w:p w14:paraId="65F8FE30" w14:textId="4D8CB7C7" w:rsidR="00C95957" w:rsidRPr="00C17C3D" w:rsidRDefault="00C95957" w:rsidP="00C17C3D">
      <w:pPr>
        <w:pStyle w:val="ListBullet"/>
      </w:pPr>
      <w:r w:rsidRPr="00C17C3D">
        <w:t>make accurate maps</w:t>
      </w:r>
    </w:p>
    <w:p w14:paraId="1C3C7339" w14:textId="77777777" w:rsidR="00C95957" w:rsidRPr="00C17C3D" w:rsidRDefault="00C95957" w:rsidP="00C17C3D">
      <w:pPr>
        <w:pStyle w:val="ListBullet"/>
      </w:pPr>
      <w:r w:rsidRPr="00C17C3D">
        <w:t>plan for changes to towns and cities</w:t>
      </w:r>
    </w:p>
    <w:p w14:paraId="561D07E1" w14:textId="77777777" w:rsidR="00C95957" w:rsidRPr="00C17C3D" w:rsidRDefault="00C95957" w:rsidP="00C17C3D">
      <w:pPr>
        <w:pStyle w:val="ListBullet"/>
      </w:pPr>
      <w:r w:rsidRPr="00C17C3D">
        <w:t>survey resources at a location</w:t>
      </w:r>
    </w:p>
    <w:p w14:paraId="32C42917" w14:textId="77777777" w:rsidR="00C95957" w:rsidRPr="00C17C3D" w:rsidRDefault="00C95957" w:rsidP="00C17C3D">
      <w:pPr>
        <w:pStyle w:val="ListBullet"/>
      </w:pPr>
      <w:r w:rsidRPr="00C17C3D">
        <w:t>plan how to access resources at a location</w:t>
      </w:r>
    </w:p>
    <w:p w14:paraId="2A6935D7" w14:textId="77777777" w:rsidR="00C95957" w:rsidRPr="00C17C3D" w:rsidRDefault="00C95957" w:rsidP="00C17C3D">
      <w:pPr>
        <w:pStyle w:val="ListBullet"/>
      </w:pPr>
      <w:r w:rsidRPr="00C17C3D">
        <w:t>illustrate how places have changed over time</w:t>
      </w:r>
    </w:p>
    <w:p w14:paraId="214354D2" w14:textId="77777777" w:rsidR="00C95957" w:rsidRPr="00C17C3D" w:rsidRDefault="00C95957" w:rsidP="00C17C3D">
      <w:pPr>
        <w:pStyle w:val="ListBullet"/>
      </w:pPr>
      <w:r w:rsidRPr="00C17C3D">
        <w:t>make predictions.</w:t>
      </w:r>
    </w:p>
    <w:p w14:paraId="2F19BC5B" w14:textId="2BCE6E83" w:rsidR="00C95957" w:rsidRDefault="00C95957" w:rsidP="00C95957">
      <w:pPr>
        <w:pStyle w:val="FeatureBox2"/>
      </w:pPr>
      <w:r>
        <w:rPr>
          <w:b/>
          <w:bCs/>
        </w:rPr>
        <w:t>Note:</w:t>
      </w:r>
      <w:r>
        <w:t xml:space="preserve"> the following learning activity suggests using a drone to collect oblique aerial and vertical aerial photographs. If drone use is not available</w:t>
      </w:r>
      <w:r w:rsidR="006F2C23">
        <w:t>,</w:t>
      </w:r>
      <w:r>
        <w:t xml:space="preserve"> teachers m</w:t>
      </w:r>
      <w:r w:rsidR="00513144">
        <w:t>ight</w:t>
      </w:r>
      <w:r>
        <w:t xml:space="preserve"> use </w:t>
      </w:r>
      <w:r w:rsidR="00F7460E">
        <w:fldChar w:fldCharType="begin"/>
      </w:r>
      <w:r w:rsidR="00F7460E">
        <w:instrText xml:space="preserve"> REF _Ref174626609 \h </w:instrText>
      </w:r>
      <w:r w:rsidR="00F7460E">
        <w:fldChar w:fldCharType="separate"/>
      </w:r>
      <w:r w:rsidR="00F7460E">
        <w:t xml:space="preserve">Figure </w:t>
      </w:r>
      <w:r w:rsidR="00F7460E">
        <w:rPr>
          <w:noProof/>
        </w:rPr>
        <w:t>2</w:t>
      </w:r>
      <w:r w:rsidR="00F7460E">
        <w:fldChar w:fldCharType="end"/>
      </w:r>
      <w:r w:rsidR="00F7460E">
        <w:t xml:space="preserve"> </w:t>
      </w:r>
      <w:r w:rsidR="006F2C23">
        <w:t xml:space="preserve">as </w:t>
      </w:r>
      <w:r>
        <w:t>a substitute for the learning activity.</w:t>
      </w:r>
    </w:p>
    <w:p w14:paraId="095BAE27" w14:textId="297261EC" w:rsidR="00C95957" w:rsidRDefault="00C95957" w:rsidP="00C95957">
      <w:pPr>
        <w:pStyle w:val="FeatureBox2"/>
      </w:pPr>
      <w:r>
        <w:t xml:space="preserve">The video </w:t>
      </w:r>
      <w:hyperlink r:id="rId15" w:history="1">
        <w:r w:rsidR="00B703B5" w:rsidRPr="00C321D3">
          <w:rPr>
            <w:rStyle w:val="Hyperlink"/>
          </w:rPr>
          <w:t xml:space="preserve">Episode 9 - </w:t>
        </w:r>
        <w:r w:rsidR="00B703B5" w:rsidRPr="00C30C53">
          <w:rPr>
            <w:rStyle w:val="Hyperlink"/>
          </w:rPr>
          <w:t>Using shadows to calculate time of day</w:t>
        </w:r>
        <w:r w:rsidRPr="00C30C53">
          <w:rPr>
            <w:rStyle w:val="Hyperlink"/>
          </w:rPr>
          <w:t xml:space="preserve"> (9:09)</w:t>
        </w:r>
      </w:hyperlink>
      <w:r>
        <w:t xml:space="preserve"> m</w:t>
      </w:r>
      <w:r w:rsidR="00513144">
        <w:t>ight</w:t>
      </w:r>
      <w:r>
        <w:t xml:space="preserve"> prove helpful in explaining how to calculate time of day using photographs.</w:t>
      </w:r>
    </w:p>
    <w:p w14:paraId="1D34BF66" w14:textId="5595E14A" w:rsidR="00C95957" w:rsidRDefault="00C95957" w:rsidP="00C95957">
      <w:r>
        <w:t>Compare an oblique aerial photograph with a vertical aerial photograph (</w:t>
      </w:r>
      <w:r w:rsidR="00A46F78">
        <w:fldChar w:fldCharType="begin"/>
      </w:r>
      <w:r w:rsidR="00A46F78">
        <w:instrText xml:space="preserve"> REF _Ref174626609 \h </w:instrText>
      </w:r>
      <w:r w:rsidR="00A46F78">
        <w:fldChar w:fldCharType="separate"/>
      </w:r>
      <w:r w:rsidR="00A46F78">
        <w:t xml:space="preserve">Figure </w:t>
      </w:r>
      <w:r w:rsidR="00A46F78">
        <w:rPr>
          <w:noProof/>
        </w:rPr>
        <w:t>2</w:t>
      </w:r>
      <w:r w:rsidR="00A46F78">
        <w:fldChar w:fldCharType="end"/>
      </w:r>
      <w:r>
        <w:t xml:space="preserve"> and </w:t>
      </w:r>
      <w:r w:rsidR="00A46F78">
        <w:fldChar w:fldCharType="begin"/>
      </w:r>
      <w:r w:rsidR="00A46F78">
        <w:instrText xml:space="preserve"> REF _Ref174626631 \h </w:instrText>
      </w:r>
      <w:r w:rsidR="00A46F78">
        <w:fldChar w:fldCharType="separate"/>
      </w:r>
      <w:r w:rsidR="00A46F78">
        <w:t xml:space="preserve">Figure </w:t>
      </w:r>
      <w:r w:rsidR="00A46F78">
        <w:rPr>
          <w:noProof/>
        </w:rPr>
        <w:t>3</w:t>
      </w:r>
      <w:r w:rsidR="00A46F78">
        <w:fldChar w:fldCharType="end"/>
      </w:r>
      <w:r>
        <w:t>):</w:t>
      </w:r>
    </w:p>
    <w:p w14:paraId="0B9F6C7F" w14:textId="24235568" w:rsidR="00C95957" w:rsidRPr="00C17C3D" w:rsidRDefault="00C30C53" w:rsidP="00C17C3D">
      <w:pPr>
        <w:pStyle w:val="ListBullet"/>
      </w:pPr>
      <w:r>
        <w:t>W</w:t>
      </w:r>
      <w:r w:rsidR="00C95957" w:rsidRPr="00C17C3D">
        <w:t>hich photograph gives you a better idea of</w:t>
      </w:r>
      <w:r w:rsidR="002C7DBB">
        <w:t xml:space="preserve"> the</w:t>
      </w:r>
      <w:r w:rsidR="00C95957" w:rsidRPr="00C17C3D">
        <w:t>:</w:t>
      </w:r>
    </w:p>
    <w:p w14:paraId="7E11FFB4" w14:textId="7A9032DF" w:rsidR="00C95957" w:rsidRPr="00C17C3D" w:rsidRDefault="00C95957" w:rsidP="00C17C3D">
      <w:pPr>
        <w:pStyle w:val="ListBullet2"/>
        <w:ind w:left="1134" w:hanging="567"/>
      </w:pPr>
      <w:r w:rsidRPr="00C17C3D">
        <w:lastRenderedPageBreak/>
        <w:t>shape of the land</w:t>
      </w:r>
    </w:p>
    <w:p w14:paraId="138B85BE" w14:textId="08FC88C8" w:rsidR="00C95957" w:rsidRPr="00C17C3D" w:rsidRDefault="00C95957" w:rsidP="00C17C3D">
      <w:pPr>
        <w:pStyle w:val="ListBullet2"/>
        <w:ind w:left="1134" w:hanging="567"/>
      </w:pPr>
      <w:r w:rsidRPr="00C17C3D">
        <w:t>size of the area</w:t>
      </w:r>
    </w:p>
    <w:p w14:paraId="6A968C7C" w14:textId="5B180632" w:rsidR="00C95957" w:rsidRPr="00C17C3D" w:rsidRDefault="00C95957" w:rsidP="00C17C3D">
      <w:pPr>
        <w:pStyle w:val="ListBullet2"/>
        <w:ind w:left="1134" w:hanging="567"/>
      </w:pPr>
      <w:r w:rsidRPr="00C17C3D">
        <w:t>elevation of the landscape</w:t>
      </w:r>
    </w:p>
    <w:p w14:paraId="2C984F4F" w14:textId="43B28614" w:rsidR="00C95957" w:rsidRPr="00C17C3D" w:rsidRDefault="00C95957" w:rsidP="00C17C3D">
      <w:pPr>
        <w:pStyle w:val="ListBullet2"/>
        <w:ind w:left="1134" w:hanging="567"/>
      </w:pPr>
      <w:r w:rsidRPr="00C17C3D">
        <w:t>steepness of any slopes</w:t>
      </w:r>
    </w:p>
    <w:p w14:paraId="6A275081" w14:textId="32CE85E8" w:rsidR="00C95957" w:rsidRPr="00C17C3D" w:rsidRDefault="00C95957" w:rsidP="00C17C3D">
      <w:pPr>
        <w:pStyle w:val="ListBullet2"/>
        <w:ind w:left="1134" w:hanging="567"/>
      </w:pPr>
      <w:r w:rsidRPr="00C17C3D">
        <w:t>length of significant features</w:t>
      </w:r>
    </w:p>
    <w:p w14:paraId="014857A8" w14:textId="77777777" w:rsidR="00C95957" w:rsidRPr="00C17C3D" w:rsidRDefault="00C95957" w:rsidP="00C17C3D">
      <w:pPr>
        <w:pStyle w:val="ListBullet2"/>
        <w:ind w:left="1134" w:hanging="567"/>
      </w:pPr>
      <w:r w:rsidRPr="00C17C3D">
        <w:t>number of houses or buildings</w:t>
      </w:r>
    </w:p>
    <w:p w14:paraId="4F5785FF" w14:textId="77777777" w:rsidR="00C95957" w:rsidRPr="00C17C3D" w:rsidRDefault="00C95957" w:rsidP="00C17C3D">
      <w:pPr>
        <w:pStyle w:val="ListBullet2"/>
        <w:ind w:left="1134" w:hanging="567"/>
      </w:pPr>
      <w:r w:rsidRPr="00C17C3D">
        <w:t>patterns of rivers, creeks or streams</w:t>
      </w:r>
    </w:p>
    <w:p w14:paraId="6BBC69CB" w14:textId="37F3EA8D" w:rsidR="00C95957" w:rsidRPr="00C17C3D" w:rsidRDefault="00C95957" w:rsidP="00C17C3D">
      <w:pPr>
        <w:pStyle w:val="ListBullet2"/>
        <w:ind w:left="1134" w:hanging="567"/>
      </w:pPr>
      <w:r w:rsidRPr="00C17C3D">
        <w:t>patterns of any roads or streets</w:t>
      </w:r>
      <w:r w:rsidR="00C30C53">
        <w:t>?</w:t>
      </w:r>
    </w:p>
    <w:p w14:paraId="3633741A" w14:textId="421F02D6" w:rsidR="00C95957" w:rsidRDefault="00000000" w:rsidP="00C17C3D">
      <w:pPr>
        <w:pStyle w:val="ListBullet"/>
      </w:pPr>
      <w:hyperlink r:id="rId16" w:history="1">
        <w:r w:rsidR="00C95957">
          <w:rPr>
            <w:rStyle w:val="Hyperlink"/>
          </w:rPr>
          <w:t>Think</w:t>
        </w:r>
        <w:r w:rsidR="00C30C53">
          <w:rPr>
            <w:rStyle w:val="Hyperlink"/>
          </w:rPr>
          <w:t>-P</w:t>
        </w:r>
        <w:r w:rsidR="00C95957">
          <w:rPr>
            <w:rStyle w:val="Hyperlink"/>
          </w:rPr>
          <w:t>air</w:t>
        </w:r>
        <w:r w:rsidR="00C30C53">
          <w:rPr>
            <w:rStyle w:val="Hyperlink"/>
          </w:rPr>
          <w:t>-S</w:t>
        </w:r>
        <w:r w:rsidR="00C95957">
          <w:rPr>
            <w:rStyle w:val="Hyperlink"/>
          </w:rPr>
          <w:t>hare</w:t>
        </w:r>
      </w:hyperlink>
      <w:r w:rsidR="00C95957">
        <w:t xml:space="preserve"> the advantages and disadvantages of oblique aerial photographs and vertical aerial photographs.</w:t>
      </w:r>
    </w:p>
    <w:p w14:paraId="6EF9DDE3" w14:textId="4E499449" w:rsidR="00C95957" w:rsidRDefault="00C95957" w:rsidP="00C95957">
      <w:r>
        <w:t>Geographers can estimate the time a day a photograph was taken by shadows. Longer shadows indicate the photograph was taken either early morning or late afternoon as the sun is lower in the sky. Short shadows indicate the photograph was taken when the sun was high in the sky, near the middle of the day. Use vertical aerial photograph of Camden, NSW (</w:t>
      </w:r>
      <w:r w:rsidR="00A46F78">
        <w:fldChar w:fldCharType="begin"/>
      </w:r>
      <w:r w:rsidR="00A46F78">
        <w:instrText xml:space="preserve"> REF _Ref174626640 \h </w:instrText>
      </w:r>
      <w:r w:rsidR="00A46F78">
        <w:fldChar w:fldCharType="separate"/>
      </w:r>
      <w:r w:rsidR="00A46F78">
        <w:t xml:space="preserve">Figure </w:t>
      </w:r>
      <w:r w:rsidR="00A46F78">
        <w:rPr>
          <w:noProof/>
        </w:rPr>
        <w:t>4</w:t>
      </w:r>
      <w:r w:rsidR="00A46F78">
        <w:fldChar w:fldCharType="end"/>
      </w:r>
      <w:r>
        <w:t>) to estimate the time of day the photograph was taken. Note this photograph was taken in July (winter season).</w:t>
      </w:r>
    </w:p>
    <w:p w14:paraId="02C24282" w14:textId="5E47FF5A" w:rsidR="00C95957" w:rsidRDefault="00C95957" w:rsidP="00C95957">
      <w:pPr>
        <w:pStyle w:val="Caption"/>
      </w:pPr>
      <w:bookmarkStart w:id="30" w:name="_Ref174626640"/>
      <w:r>
        <w:lastRenderedPageBreak/>
        <w:t xml:space="preserve">Figure </w:t>
      </w:r>
      <w:r w:rsidR="000F6F14">
        <w:fldChar w:fldCharType="begin"/>
      </w:r>
      <w:r w:rsidR="000F6F14">
        <w:instrText xml:space="preserve"> SEQ Figure \* ARABIC </w:instrText>
      </w:r>
      <w:r w:rsidR="000F6F14">
        <w:fldChar w:fldCharType="separate"/>
      </w:r>
      <w:r w:rsidR="000F6F14">
        <w:rPr>
          <w:noProof/>
        </w:rPr>
        <w:t>4</w:t>
      </w:r>
      <w:r w:rsidR="000F6F14">
        <w:fldChar w:fldCharType="end"/>
      </w:r>
      <w:bookmarkEnd w:id="30"/>
      <w:r w:rsidR="00DA6974">
        <w:t xml:space="preserve"> – Camden orientation</w:t>
      </w:r>
    </w:p>
    <w:p w14:paraId="717E1E36" w14:textId="77777777" w:rsidR="00C95957" w:rsidRDefault="00C95957" w:rsidP="00C95957">
      <w:pPr>
        <w:pStyle w:val="ListBullet"/>
        <w:keepNext/>
        <w:numPr>
          <w:ilvl w:val="0"/>
          <w:numId w:val="0"/>
        </w:numPr>
        <w:tabs>
          <w:tab w:val="left" w:pos="720"/>
        </w:tabs>
        <w:ind w:left="360"/>
      </w:pPr>
      <w:r>
        <w:rPr>
          <w:noProof/>
        </w:rPr>
        <w:drawing>
          <wp:inline distT="0" distB="0" distL="0" distR="0" wp14:anchorId="1B3DC18B" wp14:editId="656ED80B">
            <wp:extent cx="6096000" cy="3600450"/>
            <wp:effectExtent l="0" t="0" r="0" b="0"/>
            <wp:docPr id="863721759" name="Picture 5" descr="A vertical air photograph of a circular road with a tennis court, building and pool in the middle. A white arrow points in a northly direction labelled No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21759" name="Picture 5" descr="A vertical air photograph of a circular road with a tennis court, building and pool in the middle. A white arrow points in a northly direction labelled North.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3600450"/>
                    </a:xfrm>
                    <a:prstGeom prst="rect">
                      <a:avLst/>
                    </a:prstGeom>
                    <a:noFill/>
                    <a:ln>
                      <a:noFill/>
                    </a:ln>
                  </pic:spPr>
                </pic:pic>
              </a:graphicData>
            </a:graphic>
          </wp:inline>
        </w:drawing>
      </w:r>
    </w:p>
    <w:p w14:paraId="29B99497" w14:textId="7017C8D9" w:rsidR="00C95957" w:rsidRDefault="00C95957" w:rsidP="00C95957">
      <w:pPr>
        <w:pStyle w:val="Featurepink"/>
      </w:pPr>
      <w:r>
        <w:rPr>
          <w:b/>
          <w:bCs/>
        </w:rPr>
        <w:t>Answer</w:t>
      </w:r>
      <w:r w:rsidRPr="00C17C3D">
        <w:rPr>
          <w:b/>
          <w:bCs/>
        </w:rPr>
        <w:t>:</w:t>
      </w:r>
      <w:r>
        <w:t xml:space="preserve"> </w:t>
      </w:r>
      <w:r w:rsidR="00F7460E">
        <w:t xml:space="preserve">the </w:t>
      </w:r>
      <w:r>
        <w:t xml:space="preserve">time of day </w:t>
      </w:r>
      <w:r w:rsidR="00A46F78">
        <w:fldChar w:fldCharType="begin"/>
      </w:r>
      <w:r w:rsidR="00A46F78">
        <w:instrText xml:space="preserve"> REF _Ref174626640 \h </w:instrText>
      </w:r>
      <w:r w:rsidR="00A46F78">
        <w:fldChar w:fldCharType="separate"/>
      </w:r>
      <w:r w:rsidR="00A46F78">
        <w:t xml:space="preserve">Figure </w:t>
      </w:r>
      <w:r w:rsidR="00A46F78">
        <w:rPr>
          <w:noProof/>
        </w:rPr>
        <w:t>4</w:t>
      </w:r>
      <w:r w:rsidR="00A46F78">
        <w:fldChar w:fldCharType="end"/>
      </w:r>
      <w:r w:rsidR="00A46F78">
        <w:t xml:space="preserve"> </w:t>
      </w:r>
      <w:r>
        <w:t>was taken is approximately 12</w:t>
      </w:r>
      <w:r w:rsidR="00F7460E">
        <w:t> </w:t>
      </w:r>
      <w:r>
        <w:t xml:space="preserve">pm. The shadows are long and directly facing south which is accounted for by the latitude and longitude of Camden. This photograph was taken in winter resulting in longer shadows as Earth is tilted away from the </w:t>
      </w:r>
      <w:r w:rsidR="00F7460E">
        <w:t>s</w:t>
      </w:r>
      <w:r>
        <w:t xml:space="preserve">un, so the </w:t>
      </w:r>
      <w:r w:rsidR="00F7460E">
        <w:t>s</w:t>
      </w:r>
      <w:r>
        <w:t>un appears lower in the sky, casting longer shadows.</w:t>
      </w:r>
    </w:p>
    <w:p w14:paraId="4F8622E5" w14:textId="77777777" w:rsidR="00C95957" w:rsidRPr="00C17C3D" w:rsidRDefault="00C95957" w:rsidP="00C17C3D">
      <w:pPr>
        <w:pStyle w:val="Heading3"/>
      </w:pPr>
      <w:bookmarkStart w:id="31" w:name="_Toc172628909"/>
      <w:bookmarkStart w:id="32" w:name="_Toc172703038"/>
      <w:bookmarkStart w:id="33" w:name="_Toc175205832"/>
      <w:r w:rsidRPr="00C17C3D">
        <w:t>Photo sketches</w:t>
      </w:r>
      <w:bookmarkEnd w:id="31"/>
      <w:bookmarkEnd w:id="32"/>
      <w:bookmarkEnd w:id="33"/>
    </w:p>
    <w:p w14:paraId="5DF1D821" w14:textId="3FE3E261" w:rsidR="00DA6974" w:rsidRDefault="00C95957" w:rsidP="00C95957">
      <w:pPr>
        <w:pBdr>
          <w:top w:val="single" w:sz="24" w:space="10" w:color="CCEDFC"/>
          <w:left w:val="single" w:sz="24" w:space="10" w:color="CCEDFC"/>
          <w:bottom w:val="single" w:sz="24" w:space="10" w:color="CCEDFC"/>
          <w:right w:val="single" w:sz="24" w:space="10" w:color="CCEDFC"/>
        </w:pBdr>
        <w:shd w:val="clear" w:color="auto" w:fill="CCEDFC"/>
        <w:spacing w:before="120"/>
      </w:pPr>
      <w:r>
        <w:rPr>
          <w:b/>
          <w:bCs/>
        </w:rPr>
        <w:t>Note:</w:t>
      </w:r>
      <w:r>
        <w:t xml:space="preserve"> </w:t>
      </w:r>
      <w:r w:rsidR="00DA6974">
        <w:t>t</w:t>
      </w:r>
      <w:r>
        <w:t>eachers will need to identify an appropriate time in a learning sequence to teach photo sketches. It is easier to draw a photo sketch from a photograph of a location with obvious distinguishing features such as a cliff, significant landform or building.</w:t>
      </w:r>
    </w:p>
    <w:p w14:paraId="67F59450" w14:textId="5B8127A3" w:rsidR="00C95957" w:rsidRDefault="00000000" w:rsidP="00C95957">
      <w:pPr>
        <w:pBdr>
          <w:top w:val="single" w:sz="24" w:space="10" w:color="CCEDFC"/>
          <w:left w:val="single" w:sz="24" w:space="10" w:color="CCEDFC"/>
          <w:bottom w:val="single" w:sz="24" w:space="10" w:color="CCEDFC"/>
          <w:right w:val="single" w:sz="24" w:space="10" w:color="CCEDFC"/>
        </w:pBdr>
        <w:shd w:val="clear" w:color="auto" w:fill="CCEDFC"/>
        <w:spacing w:before="120"/>
        <w:rPr>
          <w:sz w:val="24"/>
        </w:rPr>
      </w:pPr>
      <w:hyperlink r:id="rId18" w:history="1">
        <w:r w:rsidR="00280D72" w:rsidRPr="00280D72">
          <w:rPr>
            <w:rStyle w:val="Hyperlink"/>
          </w:rPr>
          <w:t>Photo sketch (2:06)</w:t>
        </w:r>
      </w:hyperlink>
      <w:r w:rsidR="00C95957">
        <w:t xml:space="preserve"> m</w:t>
      </w:r>
      <w:r w:rsidR="00513144">
        <w:t>ight</w:t>
      </w:r>
      <w:r w:rsidR="00C95957">
        <w:t xml:space="preserve"> prove helpful in explaining how to teach drawing a photo sketch or used as a stimulus in the context of a lesson.</w:t>
      </w:r>
    </w:p>
    <w:p w14:paraId="5347BB32" w14:textId="0A20716C" w:rsidR="00C95957" w:rsidRDefault="00C95957" w:rsidP="00C95957">
      <w:r>
        <w:t>A drawing made from a photograph is called a photo sketch or line drawing. Photo sketches have many uses</w:t>
      </w:r>
      <w:r w:rsidR="002C7DBB">
        <w:t>. To</w:t>
      </w:r>
      <w:r>
        <w:t>:</w:t>
      </w:r>
    </w:p>
    <w:p w14:paraId="01E549DB" w14:textId="77777777" w:rsidR="00C95957" w:rsidRDefault="00C95957" w:rsidP="00C17C3D">
      <w:pPr>
        <w:pStyle w:val="ListBullet"/>
      </w:pPr>
      <w:r>
        <w:t>ensure careful observation</w:t>
      </w:r>
    </w:p>
    <w:p w14:paraId="544EFE1F" w14:textId="77777777" w:rsidR="00C95957" w:rsidRDefault="00C95957" w:rsidP="00C17C3D">
      <w:pPr>
        <w:pStyle w:val="ListBullet"/>
      </w:pPr>
      <w:r>
        <w:lastRenderedPageBreak/>
        <w:t>assist in keeping an accurate record of what is observed in the field</w:t>
      </w:r>
    </w:p>
    <w:p w14:paraId="7577C181" w14:textId="77777777" w:rsidR="00C95957" w:rsidRDefault="00C95957" w:rsidP="00C17C3D">
      <w:pPr>
        <w:pStyle w:val="ListBullet"/>
      </w:pPr>
      <w:r>
        <w:t>assist in describing places to other people.</w:t>
      </w:r>
    </w:p>
    <w:p w14:paraId="0E476555" w14:textId="4F6CA5AF" w:rsidR="00C95957" w:rsidRDefault="00A46F78" w:rsidP="00C95957">
      <w:r>
        <w:fldChar w:fldCharType="begin"/>
      </w:r>
      <w:r>
        <w:instrText xml:space="preserve"> REF _Ref174626663 \h </w:instrText>
      </w:r>
      <w:r>
        <w:fldChar w:fldCharType="separate"/>
      </w:r>
      <w:r>
        <w:t xml:space="preserve">Figure </w:t>
      </w:r>
      <w:r>
        <w:rPr>
          <w:noProof/>
        </w:rPr>
        <w:t>5</w:t>
      </w:r>
      <w:r>
        <w:fldChar w:fldCharType="end"/>
      </w:r>
      <w:r>
        <w:t xml:space="preserve"> </w:t>
      </w:r>
      <w:r w:rsidR="00E30F87">
        <w:t xml:space="preserve">and </w:t>
      </w:r>
      <w:r>
        <w:fldChar w:fldCharType="begin"/>
      </w:r>
      <w:r>
        <w:instrText xml:space="preserve"> REF _Ref174626675 \h </w:instrText>
      </w:r>
      <w:r>
        <w:fldChar w:fldCharType="separate"/>
      </w:r>
      <w:r>
        <w:t xml:space="preserve">Figure </w:t>
      </w:r>
      <w:r>
        <w:rPr>
          <w:noProof/>
        </w:rPr>
        <w:t>6</w:t>
      </w:r>
      <w:r>
        <w:fldChar w:fldCharType="end"/>
      </w:r>
      <w:r w:rsidR="00C95957">
        <w:t xml:space="preserve"> provide example</w:t>
      </w:r>
      <w:r>
        <w:t>s</w:t>
      </w:r>
      <w:r w:rsidR="00C95957">
        <w:t xml:space="preserve"> of a photograph and associated photo sketch.</w:t>
      </w:r>
    </w:p>
    <w:p w14:paraId="64071DE8" w14:textId="4F965E5E" w:rsidR="00C95957" w:rsidRDefault="00C95957" w:rsidP="00C95957">
      <w:pPr>
        <w:pStyle w:val="Caption"/>
      </w:pPr>
      <w:bookmarkStart w:id="34" w:name="_Ref174626663"/>
      <w:r>
        <w:t xml:space="preserve">Figure </w:t>
      </w:r>
      <w:r w:rsidR="000F6F14">
        <w:fldChar w:fldCharType="begin"/>
      </w:r>
      <w:r w:rsidR="000F6F14">
        <w:instrText xml:space="preserve"> SEQ Figure \* ARABIC </w:instrText>
      </w:r>
      <w:r w:rsidR="000F6F14">
        <w:fldChar w:fldCharType="separate"/>
      </w:r>
      <w:r w:rsidR="000F6F14">
        <w:rPr>
          <w:noProof/>
        </w:rPr>
        <w:t>5</w:t>
      </w:r>
      <w:r w:rsidR="000F6F14">
        <w:fldChar w:fldCharType="end"/>
      </w:r>
      <w:bookmarkEnd w:id="34"/>
      <w:r w:rsidR="00DA6974">
        <w:t xml:space="preserve"> – photo of floating fishing village, </w:t>
      </w:r>
      <w:proofErr w:type="spellStart"/>
      <w:r w:rsidR="00DA6974">
        <w:t>Halong</w:t>
      </w:r>
      <w:proofErr w:type="spellEnd"/>
      <w:r w:rsidR="00DA6974">
        <w:t xml:space="preserve"> Bay</w:t>
      </w:r>
    </w:p>
    <w:p w14:paraId="001337AF" w14:textId="77777777" w:rsidR="00C95957" w:rsidRDefault="00C95957" w:rsidP="00C95957">
      <w:pPr>
        <w:pStyle w:val="Imageattributioncaption"/>
      </w:pPr>
      <w:r>
        <w:rPr>
          <w:noProof/>
        </w:rPr>
        <w:drawing>
          <wp:inline distT="0" distB="0" distL="0" distR="0" wp14:anchorId="6B04AEE2" wp14:editId="1CEA6737">
            <wp:extent cx="5762625" cy="3458702"/>
            <wp:effectExtent l="0" t="0" r="0" b="8890"/>
            <wp:docPr id="1185222871" name="Picture 1" descr="A ground level photograph of Halong Bay, Vietnam. Three floating houses sit on blue barrels with boats tied to the houses. Water surrounds the houses with steep cliff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22871" name="Picture 1" descr="A ground level photograph of Halong Bay, Vietnam. Three floating houses sit on blue barrels with boats tied to the houses. Water surrounds the houses with steep cliffs in the backgr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8570" cy="3468272"/>
                    </a:xfrm>
                    <a:prstGeom prst="rect">
                      <a:avLst/>
                    </a:prstGeom>
                    <a:noFill/>
                  </pic:spPr>
                </pic:pic>
              </a:graphicData>
            </a:graphic>
          </wp:inline>
        </w:drawing>
      </w:r>
    </w:p>
    <w:p w14:paraId="7C4BE559" w14:textId="71986FAE" w:rsidR="00C95957" w:rsidRPr="002647A7" w:rsidRDefault="009A5CAA" w:rsidP="00C95957">
      <w:pPr>
        <w:pStyle w:val="Imageattributioncaption"/>
      </w:pPr>
      <w:r>
        <w:t>‘</w:t>
      </w:r>
      <w:hyperlink r:id="rId20" w:history="1">
        <w:r w:rsidR="00C95957" w:rsidRPr="00D13C93">
          <w:rPr>
            <w:rStyle w:val="Hyperlink"/>
          </w:rPr>
          <w:t xml:space="preserve">Floating fishing village, </w:t>
        </w:r>
        <w:proofErr w:type="spellStart"/>
        <w:r w:rsidR="00C95957" w:rsidRPr="00D13C93">
          <w:rPr>
            <w:rStyle w:val="Hyperlink"/>
          </w:rPr>
          <w:t>Halong</w:t>
        </w:r>
        <w:proofErr w:type="spellEnd"/>
        <w:r w:rsidR="00C95957" w:rsidRPr="00D13C93">
          <w:rPr>
            <w:rStyle w:val="Hyperlink"/>
          </w:rPr>
          <w:t xml:space="preserve"> Bay</w:t>
        </w:r>
      </w:hyperlink>
      <w:r>
        <w:t>’</w:t>
      </w:r>
      <w:r w:rsidR="00C95957" w:rsidRPr="002647A7">
        <w:t xml:space="preserve"> by </w:t>
      </w:r>
      <w:hyperlink r:id="rId21" w:history="1">
        <w:r w:rsidR="00C95957" w:rsidRPr="00D13C93">
          <w:rPr>
            <w:rStyle w:val="Hyperlink"/>
          </w:rPr>
          <w:t>Andrea Schaffer</w:t>
        </w:r>
      </w:hyperlink>
      <w:r w:rsidR="00D13C93" w:rsidRPr="009A5CAA">
        <w:t xml:space="preserve"> is licensed under</w:t>
      </w:r>
      <w:r w:rsidR="00C95957" w:rsidRPr="002647A7">
        <w:t xml:space="preserve"> </w:t>
      </w:r>
      <w:hyperlink r:id="rId22" w:history="1">
        <w:r w:rsidR="00C95957" w:rsidRPr="00D13C93">
          <w:rPr>
            <w:rStyle w:val="Hyperlink"/>
          </w:rPr>
          <w:t>CC BY-SA 2.0</w:t>
        </w:r>
      </w:hyperlink>
      <w:r w:rsidR="00D13C93">
        <w:t>.</w:t>
      </w:r>
      <w:r w:rsidR="00C95957" w:rsidRPr="002647A7">
        <w:t xml:space="preserve"> </w:t>
      </w:r>
    </w:p>
    <w:p w14:paraId="163D21FD" w14:textId="77F88388" w:rsidR="000F6F14" w:rsidRDefault="000F6F14" w:rsidP="000F6F14">
      <w:pPr>
        <w:pStyle w:val="Caption"/>
      </w:pPr>
      <w:bookmarkStart w:id="35" w:name="_Ref174626675"/>
      <w:r>
        <w:lastRenderedPageBreak/>
        <w:t xml:space="preserve">Figure </w:t>
      </w:r>
      <w:r>
        <w:fldChar w:fldCharType="begin"/>
      </w:r>
      <w:r>
        <w:instrText xml:space="preserve"> SEQ Figure \* ARABIC </w:instrText>
      </w:r>
      <w:r>
        <w:fldChar w:fldCharType="separate"/>
      </w:r>
      <w:r>
        <w:rPr>
          <w:noProof/>
        </w:rPr>
        <w:t>6</w:t>
      </w:r>
      <w:r>
        <w:fldChar w:fldCharType="end"/>
      </w:r>
      <w:bookmarkEnd w:id="35"/>
      <w:r w:rsidR="00DA6974">
        <w:t xml:space="preserve"> – line sketch</w:t>
      </w:r>
    </w:p>
    <w:p w14:paraId="06AA910E" w14:textId="4A65D017" w:rsidR="00C95957" w:rsidRDefault="000F6F14" w:rsidP="00C95957">
      <w:pPr>
        <w:keepNext/>
      </w:pPr>
      <w:r>
        <w:rPr>
          <w:noProof/>
        </w:rPr>
        <w:drawing>
          <wp:inline distT="0" distB="0" distL="0" distR="0" wp14:anchorId="011AE8AB" wp14:editId="5FB081DB">
            <wp:extent cx="6120130" cy="3918585"/>
            <wp:effectExtent l="0" t="0" r="0" b="5715"/>
            <wp:docPr id="78249240" name="Picture 1" descr="Line sketch of Halong Bay. Showing three houses in the foreground floating on water. Large mountains in the background. Aspects of the sketch labelled including title 'Floating fishing village, Halong Bay', boats, water, water tank, floats and 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9240" name="Picture 1" descr="Line sketch of Halong Bay. Showing three houses in the foreground floating on water. Large mountains in the background. Aspects of the sketch labelled including title 'Floating fishing village, Halong Bay', boats, water, water tank, floats and hous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3918585"/>
                    </a:xfrm>
                    <a:prstGeom prst="rect">
                      <a:avLst/>
                    </a:prstGeom>
                    <a:noFill/>
                    <a:ln>
                      <a:noFill/>
                    </a:ln>
                  </pic:spPr>
                </pic:pic>
              </a:graphicData>
            </a:graphic>
          </wp:inline>
        </w:drawing>
      </w:r>
    </w:p>
    <w:p w14:paraId="7AFF8CC1" w14:textId="7FEDC08B" w:rsidR="00C95957" w:rsidRDefault="00C95957" w:rsidP="00C95957">
      <w:pPr>
        <w:pBdr>
          <w:top w:val="single" w:sz="24" w:space="10" w:color="CCEDFC"/>
          <w:left w:val="single" w:sz="24" w:space="10" w:color="CCEDFC"/>
          <w:bottom w:val="single" w:sz="24" w:space="10" w:color="CCEDFC"/>
          <w:right w:val="single" w:sz="24" w:space="10" w:color="CCEDFC"/>
        </w:pBdr>
        <w:shd w:val="clear" w:color="auto" w:fill="CCEDFC"/>
        <w:spacing w:before="120"/>
      </w:pPr>
      <w:r>
        <w:rPr>
          <w:b/>
          <w:bCs/>
        </w:rPr>
        <w:t>Note:</w:t>
      </w:r>
      <w:r>
        <w:t xml:space="preserve"> students will need to be provided with </w:t>
      </w:r>
      <w:r w:rsidR="00A46F78">
        <w:fldChar w:fldCharType="begin"/>
      </w:r>
      <w:r w:rsidR="00A46F78">
        <w:instrText xml:space="preserve"> REF _Ref174626735 \h </w:instrText>
      </w:r>
      <w:r w:rsidR="00A46F78">
        <w:fldChar w:fldCharType="separate"/>
      </w:r>
      <w:r w:rsidR="00A46F78">
        <w:t xml:space="preserve">Figure </w:t>
      </w:r>
      <w:r w:rsidR="00A46F78">
        <w:rPr>
          <w:noProof/>
        </w:rPr>
        <w:t>1</w:t>
      </w:r>
      <w:r w:rsidR="00A46F78">
        <w:fldChar w:fldCharType="end"/>
      </w:r>
      <w:r>
        <w:t>, paper, pencil and a ruler for the following activity.</w:t>
      </w:r>
    </w:p>
    <w:p w14:paraId="38C7CEE9" w14:textId="77777777" w:rsidR="00C95957" w:rsidRDefault="00C95957" w:rsidP="00C95957">
      <w:r>
        <w:t>Use the following steps to construct a photo sketch of Figure 1.</w:t>
      </w:r>
    </w:p>
    <w:p w14:paraId="645991CA" w14:textId="77777777" w:rsidR="00C95957" w:rsidRDefault="00C95957" w:rsidP="00C95957">
      <w:pPr>
        <w:pStyle w:val="ListNumber"/>
      </w:pPr>
      <w:r>
        <w:t>Rule up a frame the same size as the photograph.</w:t>
      </w:r>
    </w:p>
    <w:p w14:paraId="5B3AE7B8" w14:textId="00014872" w:rsidR="00C95957" w:rsidRDefault="00C95957" w:rsidP="00C95957">
      <w:pPr>
        <w:pStyle w:val="ListNumber"/>
      </w:pPr>
      <w:r>
        <w:t xml:space="preserve">Use a pencil to lightly draw </w:t>
      </w:r>
      <w:r w:rsidR="00D44729">
        <w:t>2</w:t>
      </w:r>
      <w:r>
        <w:t xml:space="preserve"> simple grid lines that divides the image into quadrants.</w:t>
      </w:r>
    </w:p>
    <w:p w14:paraId="7DD868EA" w14:textId="528D72AD" w:rsidR="00C95957" w:rsidRDefault="00A46F78" w:rsidP="00C95957">
      <w:pPr>
        <w:pStyle w:val="ListNumber"/>
      </w:pPr>
      <w:r>
        <w:fldChar w:fldCharType="begin"/>
      </w:r>
      <w:r>
        <w:instrText xml:space="preserve"> REF _Ref174626675 \h </w:instrText>
      </w:r>
      <w:r>
        <w:fldChar w:fldCharType="separate"/>
      </w:r>
      <w:r>
        <w:t xml:space="preserve">Figure </w:t>
      </w:r>
      <w:r>
        <w:rPr>
          <w:noProof/>
        </w:rPr>
        <w:t>6</w:t>
      </w:r>
      <w:r>
        <w:fldChar w:fldCharType="end"/>
      </w:r>
      <w:r>
        <w:t xml:space="preserve"> </w:t>
      </w:r>
      <w:r w:rsidR="00C95957">
        <w:t>provides an example of the grid lines. This will assist in drawing the sketch.</w:t>
      </w:r>
    </w:p>
    <w:p w14:paraId="723DC880" w14:textId="751FFA23" w:rsidR="00C95957" w:rsidRDefault="00C95957" w:rsidP="00C95957">
      <w:pPr>
        <w:pStyle w:val="Caption"/>
      </w:pPr>
      <w:r>
        <w:lastRenderedPageBreak/>
        <w:t xml:space="preserve">Figure </w:t>
      </w:r>
      <w:r w:rsidR="000F6F14">
        <w:fldChar w:fldCharType="begin"/>
      </w:r>
      <w:r w:rsidR="000F6F14">
        <w:instrText xml:space="preserve"> SEQ Figure \* ARABIC </w:instrText>
      </w:r>
      <w:r w:rsidR="000F6F14">
        <w:fldChar w:fldCharType="separate"/>
      </w:r>
      <w:r w:rsidR="000F6F14">
        <w:rPr>
          <w:noProof/>
        </w:rPr>
        <w:t>7</w:t>
      </w:r>
      <w:r w:rsidR="000F6F14">
        <w:fldChar w:fldCharType="end"/>
      </w:r>
      <w:r>
        <w:t xml:space="preserve"> </w:t>
      </w:r>
      <w:r w:rsidR="00DA6974">
        <w:t>– photo sketch grid</w:t>
      </w:r>
    </w:p>
    <w:p w14:paraId="4741BB21" w14:textId="77777777" w:rsidR="00C95957" w:rsidRPr="002134B4" w:rsidRDefault="00C95957" w:rsidP="00C95957">
      <w:pPr>
        <w:keepNext/>
      </w:pPr>
      <w:r>
        <w:rPr>
          <w:noProof/>
        </w:rPr>
        <w:drawing>
          <wp:inline distT="0" distB="0" distL="0" distR="0" wp14:anchorId="1EFC982E" wp14:editId="5A6A7BC6">
            <wp:extent cx="6120130" cy="4387850"/>
            <wp:effectExtent l="0" t="0" r="0" b="0"/>
            <wp:docPr id="511132893" name="Picture 3" descr="A rectangular grid with 3 horizontal and 3 vertical lines. The vertical columns are labelled left, centre and right. The horizontal rows are labelled background, middle ground and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32893" name="Picture 3" descr="A rectangular grid with 3 horizontal and 3 vertical lines. The vertical columns are labelled left, centre and right. The horizontal rows are labelled background, middle ground and foreground."/>
                    <pic:cNvPicPr/>
                  </pic:nvPicPr>
                  <pic:blipFill>
                    <a:blip r:embed="rId24">
                      <a:extLst>
                        <a:ext uri="{28A0092B-C50C-407E-A947-70E740481C1C}">
                          <a14:useLocalDpi xmlns:a14="http://schemas.microsoft.com/office/drawing/2010/main" val="0"/>
                        </a:ext>
                      </a:extLst>
                    </a:blip>
                    <a:stretch>
                      <a:fillRect/>
                    </a:stretch>
                  </pic:blipFill>
                  <pic:spPr>
                    <a:xfrm>
                      <a:off x="0" y="0"/>
                      <a:ext cx="6120130" cy="4387850"/>
                    </a:xfrm>
                    <a:prstGeom prst="rect">
                      <a:avLst/>
                    </a:prstGeom>
                  </pic:spPr>
                </pic:pic>
              </a:graphicData>
            </a:graphic>
          </wp:inline>
        </w:drawing>
      </w:r>
    </w:p>
    <w:p w14:paraId="15719944" w14:textId="787C5D63" w:rsidR="004850C6" w:rsidRPr="00C17C3D" w:rsidRDefault="004850C6" w:rsidP="00C321D3">
      <w:pPr>
        <w:pStyle w:val="ListNumber"/>
      </w:pPr>
      <w:r w:rsidRPr="00C17C3D">
        <w:t>Using the gridlines as a guide lightly draw the outline of the land and the location of the relevant buildings and roads.</w:t>
      </w:r>
    </w:p>
    <w:p w14:paraId="131FAC50" w14:textId="77777777" w:rsidR="00C95957" w:rsidRPr="00C17C3D" w:rsidRDefault="00C95957" w:rsidP="00C321D3">
      <w:pPr>
        <w:pStyle w:val="ListNumber"/>
      </w:pPr>
      <w:r w:rsidRPr="00C17C3D">
        <w:t>Draw in some of the details like fences, other roads, clouds, vegetation.</w:t>
      </w:r>
    </w:p>
    <w:p w14:paraId="41222C63" w14:textId="77777777" w:rsidR="00C95957" w:rsidRPr="00C17C3D" w:rsidRDefault="00C95957" w:rsidP="00C321D3">
      <w:pPr>
        <w:pStyle w:val="ListNumber"/>
      </w:pPr>
      <w:r w:rsidRPr="00C17C3D">
        <w:t>Add labels and a title.</w:t>
      </w:r>
    </w:p>
    <w:p w14:paraId="570DBC10" w14:textId="03A100B3" w:rsidR="00C95957" w:rsidRDefault="00C95957" w:rsidP="00C95957">
      <w:pPr>
        <w:pBdr>
          <w:top w:val="single" w:sz="24" w:space="10" w:color="CCEDFC"/>
          <w:left w:val="single" w:sz="24" w:space="10" w:color="CCEDFC"/>
          <w:bottom w:val="single" w:sz="24" w:space="10" w:color="CCEDFC"/>
          <w:right w:val="single" w:sz="24" w:space="10" w:color="CCEDFC"/>
        </w:pBdr>
        <w:shd w:val="clear" w:color="auto" w:fill="CCEDFC"/>
        <w:spacing w:before="120"/>
      </w:pPr>
      <w:r>
        <w:rPr>
          <w:b/>
          <w:bCs/>
        </w:rPr>
        <w:t>Note:</w:t>
      </w:r>
      <w:r>
        <w:t xml:space="preserve"> </w:t>
      </w:r>
      <w:r w:rsidR="00751B38">
        <w:t>w</w:t>
      </w:r>
      <w:r>
        <w:t>hen using assessment as learning in the classroom, peer and self-assessment is an effective approach to enhance the learning of students. Explicitly teaching students how to assess their own work, and the work of their peers, has many benefits. It promotes student understanding of their learning and provides opportunities for critical analysis of their own efforts encouraging them to become more autonomous learners.</w:t>
      </w:r>
    </w:p>
    <w:p w14:paraId="44F49372" w14:textId="4C44F5FC" w:rsidR="00C95957" w:rsidRDefault="00C95957" w:rsidP="00C95957">
      <w:r>
        <w:t xml:space="preserve">Exchange your photo sketch with a peer. Provide </w:t>
      </w:r>
      <w:hyperlink r:id="rId25" w:anchor=".XsS4Wf4kcgA.link">
        <w:r w:rsidR="003A1E02">
          <w:rPr>
            <w:rStyle w:val="Hyperlink"/>
          </w:rPr>
          <w:t>p</w:t>
        </w:r>
        <w:r w:rsidRPr="78158B8E">
          <w:rPr>
            <w:rStyle w:val="Hyperlink"/>
          </w:rPr>
          <w:t>eer feedback</w:t>
        </w:r>
      </w:hyperlink>
      <w:r>
        <w:t xml:space="preserve"> on your partner’s photo sketch using TAG feedback. Ideas you might like to consider in your feedback:</w:t>
      </w:r>
    </w:p>
    <w:p w14:paraId="75C949E3" w14:textId="77777777" w:rsidR="00C95957" w:rsidRDefault="00C95957" w:rsidP="00C17C3D">
      <w:pPr>
        <w:pStyle w:val="ListBullet"/>
      </w:pPr>
      <w:r>
        <w:t>How effective is the photo sketch in illustrating the location?</w:t>
      </w:r>
    </w:p>
    <w:p w14:paraId="462482A0" w14:textId="77777777" w:rsidR="00C95957" w:rsidRDefault="00C95957" w:rsidP="00C17C3D">
      <w:pPr>
        <w:pStyle w:val="ListBullet"/>
      </w:pPr>
      <w:r>
        <w:lastRenderedPageBreak/>
        <w:t>How well presented is the photo sketch? Is it easy to read?</w:t>
      </w:r>
    </w:p>
    <w:p w14:paraId="01B40307" w14:textId="77777777" w:rsidR="00C95957" w:rsidRDefault="00C95957" w:rsidP="00C17C3D">
      <w:pPr>
        <w:pStyle w:val="ListBullet"/>
      </w:pPr>
      <w:r>
        <w:t>How well labelled is the photo sketch?</w:t>
      </w:r>
    </w:p>
    <w:p w14:paraId="71E4E148" w14:textId="77777777" w:rsidR="00C95957" w:rsidRDefault="00C95957" w:rsidP="00C17C3D">
      <w:pPr>
        <w:pStyle w:val="ListBullet"/>
      </w:pPr>
      <w:r>
        <w:t>Is there enough relevant information provided with the photo sketch?</w:t>
      </w:r>
    </w:p>
    <w:p w14:paraId="74A37AC5" w14:textId="77777777" w:rsidR="00C95957" w:rsidRDefault="00C95957" w:rsidP="00C95957">
      <w:r>
        <w:t>Before submitting your photo sketch to your teacher use your peer feedback to amend and improve your work.</w:t>
      </w:r>
    </w:p>
    <w:p w14:paraId="3EA9D2D3" w14:textId="77777777" w:rsidR="00C95957" w:rsidRPr="00C17C3D" w:rsidRDefault="00C95957" w:rsidP="00C17C3D">
      <w:pPr>
        <w:pStyle w:val="Heading3"/>
      </w:pPr>
      <w:bookmarkStart w:id="36" w:name="_Toc172628910"/>
      <w:bookmarkStart w:id="37" w:name="_Toc172703039"/>
      <w:bookmarkStart w:id="38" w:name="_Toc175205833"/>
      <w:r w:rsidRPr="00C17C3D">
        <w:t>Satellite images</w:t>
      </w:r>
      <w:bookmarkEnd w:id="36"/>
      <w:bookmarkEnd w:id="37"/>
      <w:bookmarkEnd w:id="38"/>
    </w:p>
    <w:p w14:paraId="1409BADA" w14:textId="56968AB7" w:rsidR="00C95957" w:rsidRDefault="00C95957" w:rsidP="00C95957">
      <w:pPr>
        <w:pStyle w:val="FeatureBox2"/>
      </w:pPr>
      <w:r w:rsidRPr="78158B8E">
        <w:rPr>
          <w:b/>
          <w:bCs/>
        </w:rPr>
        <w:t>Note</w:t>
      </w:r>
      <w:r w:rsidRPr="00C17C3D">
        <w:rPr>
          <w:b/>
          <w:bCs/>
        </w:rPr>
        <w:t>:</w:t>
      </w:r>
      <w:r>
        <w:t xml:space="preserve"> teachers m</w:t>
      </w:r>
      <w:r w:rsidR="00513144">
        <w:t>ight</w:t>
      </w:r>
      <w:r>
        <w:t xml:space="preserve"> wish to use a satellite image of their town</w:t>
      </w:r>
      <w:r w:rsidR="69C113AD">
        <w:t xml:space="preserve"> or </w:t>
      </w:r>
      <w:r>
        <w:t xml:space="preserve">city for the following activity. The search bar at the top right of the screen on </w:t>
      </w:r>
      <w:hyperlink r:id="rId26" w:anchor="15/49.0094/8.3902&amp;num=4&amp;mt0=here-satellite&amp;mt1=here-satellite&amp;mt2=here-satellite&amp;mt3=here-satellite">
        <w:r w:rsidRPr="78158B8E">
          <w:rPr>
            <w:rStyle w:val="Hyperlink"/>
          </w:rPr>
          <w:t>Map Compare</w:t>
        </w:r>
      </w:hyperlink>
      <w:r>
        <w:t xml:space="preserve"> can be used to find local maps and satellite images (if available). Select the map type as </w:t>
      </w:r>
      <w:r w:rsidRPr="00C321D3">
        <w:rPr>
          <w:b/>
          <w:bCs/>
        </w:rPr>
        <w:t>HERE Satellite</w:t>
      </w:r>
      <w:r>
        <w:t xml:space="preserve"> from the drop</w:t>
      </w:r>
      <w:r w:rsidR="003A1E02">
        <w:t>-</w:t>
      </w:r>
      <w:r>
        <w:t xml:space="preserve">down menu, </w:t>
      </w:r>
      <w:r w:rsidR="00D13C93">
        <w:t xml:space="preserve">set </w:t>
      </w:r>
      <w:r>
        <w:t xml:space="preserve">the </w:t>
      </w:r>
      <w:r w:rsidRPr="00C321D3">
        <w:rPr>
          <w:b/>
          <w:bCs/>
        </w:rPr>
        <w:t>number of maps</w:t>
      </w:r>
      <w:r w:rsidR="00D13C93">
        <w:rPr>
          <w:b/>
          <w:bCs/>
        </w:rPr>
        <w:t xml:space="preserve"> </w:t>
      </w:r>
      <w:r w:rsidR="00D13C93" w:rsidRPr="00C321D3">
        <w:t>to</w:t>
      </w:r>
      <w:r w:rsidRPr="00201B7A">
        <w:t xml:space="preserve"> </w:t>
      </w:r>
      <w:r w:rsidRPr="00C321D3">
        <w:rPr>
          <w:b/>
          <w:bCs/>
        </w:rPr>
        <w:t>1</w:t>
      </w:r>
      <w:r>
        <w:t xml:space="preserve"> (bottom right of the screen) and use the zoom slider on the left to select an appropriate scale before sharing with students. The questions m</w:t>
      </w:r>
      <w:r w:rsidR="00513144">
        <w:t>ight</w:t>
      </w:r>
      <w:r>
        <w:t xml:space="preserve"> need adjusting to suit your selected location.</w:t>
      </w:r>
    </w:p>
    <w:p w14:paraId="5451FAA3" w14:textId="77777777" w:rsidR="00C95957" w:rsidRDefault="00000000" w:rsidP="00C95957">
      <w:pPr>
        <w:pStyle w:val="FeatureBox2"/>
      </w:pPr>
      <w:hyperlink r:id="rId27" w:anchor="8/-31.0880/150.9208&amp;num=1&amp;mt0=here-satellite" w:history="1">
        <w:r w:rsidR="00C95957">
          <w:rPr>
            <w:rStyle w:val="Hyperlink"/>
          </w:rPr>
          <w:t>Map Compare of Tamworth NSW</w:t>
        </w:r>
      </w:hyperlink>
      <w:r w:rsidR="00C95957">
        <w:t xml:space="preserve"> can be viewed either as a class or on individual student devices.</w:t>
      </w:r>
    </w:p>
    <w:p w14:paraId="680916F4" w14:textId="77777777" w:rsidR="00C95957" w:rsidRDefault="00C95957" w:rsidP="00C95957">
      <w:r>
        <w:t xml:space="preserve">Use </w:t>
      </w:r>
      <w:hyperlink r:id="rId28" w:anchor="8/-31.0880/150.9208&amp;num=1&amp;mt0=here-satellite" w:history="1">
        <w:r>
          <w:rPr>
            <w:rStyle w:val="Hyperlink"/>
          </w:rPr>
          <w:t>Map Compare</w:t>
        </w:r>
        <w:bookmarkStart w:id="39" w:name="_Hlt172704484"/>
        <w:bookmarkStart w:id="40" w:name="_Hlt172704485"/>
        <w:r>
          <w:rPr>
            <w:rStyle w:val="Hyperlink"/>
          </w:rPr>
          <w:t xml:space="preserve"> </w:t>
        </w:r>
        <w:bookmarkEnd w:id="39"/>
        <w:bookmarkEnd w:id="40"/>
        <w:r>
          <w:rPr>
            <w:rStyle w:val="Hyperlink"/>
          </w:rPr>
          <w:t>of Tamworth NSW</w:t>
        </w:r>
      </w:hyperlink>
      <w:r>
        <w:t xml:space="preserve"> to answer the following questions:</w:t>
      </w:r>
    </w:p>
    <w:p w14:paraId="3FC28361" w14:textId="424D3BFC" w:rsidR="00C95957" w:rsidRPr="00C17C3D" w:rsidRDefault="00A46F78" w:rsidP="00C17C3D">
      <w:pPr>
        <w:pStyle w:val="ListBullet"/>
      </w:pPr>
      <w:r>
        <w:t>Select</w:t>
      </w:r>
      <w:r w:rsidRPr="00C17C3D">
        <w:t xml:space="preserve"> </w:t>
      </w:r>
      <w:r w:rsidR="00C95957" w:rsidRPr="00C17C3D">
        <w:t xml:space="preserve">the </w:t>
      </w:r>
      <w:r w:rsidR="00C95957" w:rsidRPr="00C321D3">
        <w:rPr>
          <w:b/>
          <w:bCs/>
        </w:rPr>
        <w:t>+</w:t>
      </w:r>
      <w:r w:rsidR="00C95957" w:rsidRPr="00C17C3D">
        <w:t xml:space="preserve"> on the zoom slider (left side of the satellite image) 5 times. Observe the new satellite image each </w:t>
      </w:r>
      <w:r w:rsidR="00513144">
        <w:t>time</w:t>
      </w:r>
      <w:r w:rsidR="00C95957" w:rsidRPr="00C17C3D">
        <w:t>. Discuss as a class:</w:t>
      </w:r>
    </w:p>
    <w:p w14:paraId="2436F9EE" w14:textId="77777777" w:rsidR="00C95957" w:rsidRPr="00C17C3D" w:rsidRDefault="00C95957" w:rsidP="00C17C3D">
      <w:pPr>
        <w:pStyle w:val="ListBullet2"/>
        <w:ind w:left="1134" w:hanging="567"/>
      </w:pPr>
      <w:r w:rsidRPr="00C17C3D">
        <w:t>What different features can you observe?</w:t>
      </w:r>
    </w:p>
    <w:p w14:paraId="6C1EE332" w14:textId="77777777" w:rsidR="00C95957" w:rsidRPr="00C17C3D" w:rsidRDefault="00C95957" w:rsidP="00C17C3D">
      <w:pPr>
        <w:pStyle w:val="ListBullet2"/>
        <w:ind w:left="1134" w:hanging="567"/>
      </w:pPr>
      <w:r w:rsidRPr="00C17C3D">
        <w:t>What could a satellite image at this level of magnification be used for?</w:t>
      </w:r>
    </w:p>
    <w:p w14:paraId="77FED6CB" w14:textId="77777777" w:rsidR="00C95957" w:rsidRPr="00C17C3D" w:rsidRDefault="00C95957" w:rsidP="00C17C3D">
      <w:pPr>
        <w:pStyle w:val="ListBullet2"/>
        <w:ind w:left="1134" w:hanging="567"/>
      </w:pPr>
      <w:r w:rsidRPr="00C17C3D">
        <w:t>Do you think the use of satellite imagery could overtake the use of aerial photography as technology improves? Justify your position.</w:t>
      </w:r>
    </w:p>
    <w:p w14:paraId="06831DAA" w14:textId="1915D718" w:rsidR="00C95957" w:rsidRDefault="00C95957" w:rsidP="00C17C3D">
      <w:pPr>
        <w:pStyle w:val="ListBullet"/>
      </w:pPr>
      <w:r>
        <w:t xml:space="preserve">Ensure the magnification of the map is now </w:t>
      </w:r>
      <w:r w:rsidRPr="00C321D3">
        <w:rPr>
          <w:b/>
          <w:bCs/>
        </w:rPr>
        <w:t>zoom=13</w:t>
      </w:r>
      <w:r>
        <w:t xml:space="preserve"> (bottom right corner of the screen). If not, use </w:t>
      </w:r>
      <w:hyperlink r:id="rId29" w:anchor="13/-31.0880/150.9208&amp;num=1&amp;mt0=here-satellite" w:history="1">
        <w:r>
          <w:rPr>
            <w:rStyle w:val="Hyperlink"/>
          </w:rPr>
          <w:t>Map Compare of Tamworth NSW (zoom=13)</w:t>
        </w:r>
      </w:hyperlink>
      <w:r>
        <w:t>. Identify the following features in the satellite image:</w:t>
      </w:r>
    </w:p>
    <w:p w14:paraId="6F15B63B" w14:textId="77777777" w:rsidR="00C95957" w:rsidRPr="00C17C3D" w:rsidRDefault="00C95957" w:rsidP="00C17C3D">
      <w:pPr>
        <w:pStyle w:val="ListBullet2"/>
        <w:ind w:left="1134" w:hanging="567"/>
      </w:pPr>
      <w:r w:rsidRPr="00C17C3D">
        <w:t>built-up areas</w:t>
      </w:r>
    </w:p>
    <w:p w14:paraId="2EFCED78" w14:textId="77777777" w:rsidR="00C95957" w:rsidRPr="00C17C3D" w:rsidRDefault="00C95957" w:rsidP="00C17C3D">
      <w:pPr>
        <w:pStyle w:val="ListBullet2"/>
        <w:ind w:left="1134" w:hanging="567"/>
      </w:pPr>
      <w:r w:rsidRPr="00C17C3D">
        <w:t>farming areas</w:t>
      </w:r>
    </w:p>
    <w:p w14:paraId="382EEE22" w14:textId="77777777" w:rsidR="00C95957" w:rsidRPr="00C17C3D" w:rsidRDefault="00C95957" w:rsidP="00C17C3D">
      <w:pPr>
        <w:pStyle w:val="ListBullet2"/>
        <w:ind w:left="1134" w:hanging="567"/>
      </w:pPr>
      <w:r w:rsidRPr="00C17C3D">
        <w:lastRenderedPageBreak/>
        <w:t>forest areas</w:t>
      </w:r>
    </w:p>
    <w:p w14:paraId="7B726A83" w14:textId="77777777" w:rsidR="00C95957" w:rsidRPr="00C17C3D" w:rsidRDefault="00C95957" w:rsidP="00C17C3D">
      <w:pPr>
        <w:pStyle w:val="ListBullet2"/>
        <w:ind w:left="1134" w:hanging="567"/>
      </w:pPr>
      <w:r w:rsidRPr="00C17C3D">
        <w:t>areas of higher elevation</w:t>
      </w:r>
    </w:p>
    <w:p w14:paraId="6F6D0D76" w14:textId="77777777" w:rsidR="00C95957" w:rsidRPr="00C17C3D" w:rsidRDefault="00C95957" w:rsidP="00C17C3D">
      <w:pPr>
        <w:pStyle w:val="ListBullet2"/>
        <w:ind w:left="1134" w:hanging="567"/>
      </w:pPr>
      <w:r w:rsidRPr="00C17C3D">
        <w:t>parks and recreational areas</w:t>
      </w:r>
    </w:p>
    <w:p w14:paraId="45AA5B08" w14:textId="77777777" w:rsidR="00C95957" w:rsidRPr="00C17C3D" w:rsidRDefault="00C95957" w:rsidP="00C17C3D">
      <w:pPr>
        <w:pStyle w:val="ListBullet2"/>
        <w:ind w:left="1134" w:hanging="567"/>
      </w:pPr>
      <w:r w:rsidRPr="00C17C3D">
        <w:t>main roads</w:t>
      </w:r>
    </w:p>
    <w:p w14:paraId="337322CA" w14:textId="77777777" w:rsidR="00C95957" w:rsidRPr="00C17C3D" w:rsidRDefault="00C95957" w:rsidP="00C17C3D">
      <w:pPr>
        <w:pStyle w:val="ListBullet2"/>
        <w:ind w:left="1134" w:hanging="567"/>
      </w:pPr>
      <w:r w:rsidRPr="00C17C3D">
        <w:t>water courses and bodies of water.</w:t>
      </w:r>
    </w:p>
    <w:p w14:paraId="630A73E6" w14:textId="72C1E6C9" w:rsidR="00C95957" w:rsidRDefault="00513144" w:rsidP="00C17C3D">
      <w:pPr>
        <w:pStyle w:val="ListBullet"/>
      </w:pPr>
      <w:r>
        <w:t xml:space="preserve">Select </w:t>
      </w:r>
      <w:r w:rsidR="00C95957">
        <w:t xml:space="preserve">the </w:t>
      </w:r>
      <w:r w:rsidR="00C95957" w:rsidRPr="00C321D3">
        <w:rPr>
          <w:b/>
          <w:bCs/>
        </w:rPr>
        <w:t>+</w:t>
      </w:r>
      <w:r w:rsidR="00C95957">
        <w:t xml:space="preserve"> on the zoom slider </w:t>
      </w:r>
      <w:r w:rsidR="00D13C93">
        <w:t>two</w:t>
      </w:r>
      <w:r w:rsidR="00C95957">
        <w:t xml:space="preserve"> times. Observe the new satellite image </w:t>
      </w:r>
      <w:r>
        <w:t xml:space="preserve">each time </w:t>
      </w:r>
      <w:r w:rsidR="00C95957">
        <w:t>and consider:</w:t>
      </w:r>
    </w:p>
    <w:p w14:paraId="230D3A90" w14:textId="77777777" w:rsidR="00C95957" w:rsidRDefault="00C95957" w:rsidP="00C17C3D">
      <w:pPr>
        <w:pStyle w:val="ListBullet2"/>
        <w:ind w:left="1134" w:hanging="567"/>
      </w:pPr>
      <w:r>
        <w:t>Can you see any features from the list you didn’t identify previously?</w:t>
      </w:r>
    </w:p>
    <w:p w14:paraId="4D8C7164" w14:textId="432BA5C7" w:rsidR="00C95957" w:rsidRDefault="00C95957" w:rsidP="00C17C3D">
      <w:pPr>
        <w:pStyle w:val="ListBullet"/>
      </w:pPr>
      <w:r>
        <w:t xml:space="preserve">Change the number of maps to </w:t>
      </w:r>
      <w:r w:rsidRPr="00C321D3">
        <w:rPr>
          <w:b/>
          <w:bCs/>
        </w:rPr>
        <w:t>2</w:t>
      </w:r>
      <w:r>
        <w:t xml:space="preserve"> using the link in the bottom right corner of the screen. Select </w:t>
      </w:r>
      <w:proofErr w:type="spellStart"/>
      <w:r w:rsidRPr="00C321D3">
        <w:rPr>
          <w:b/>
          <w:bCs/>
        </w:rPr>
        <w:t>Geofabrik</w:t>
      </w:r>
      <w:proofErr w:type="spellEnd"/>
      <w:r>
        <w:t xml:space="preserve"> from the drop</w:t>
      </w:r>
      <w:r w:rsidR="00622C9A">
        <w:t>-</w:t>
      </w:r>
      <w:r>
        <w:t>down menu for the second map.</w:t>
      </w:r>
    </w:p>
    <w:p w14:paraId="1FE6E352" w14:textId="77777777" w:rsidR="00C95957" w:rsidRDefault="00C95957" w:rsidP="00C17C3D">
      <w:pPr>
        <w:pStyle w:val="ListBullet2"/>
        <w:ind w:left="1134" w:hanging="567"/>
      </w:pPr>
      <w:r>
        <w:t>Which features did you correctly identify based on the information provided by this map?</w:t>
      </w:r>
    </w:p>
    <w:p w14:paraId="77AB7A08" w14:textId="77777777" w:rsidR="00C95957" w:rsidRDefault="00C95957" w:rsidP="00C17C3D">
      <w:pPr>
        <w:pStyle w:val="ListBullet2"/>
        <w:ind w:left="1134" w:hanging="567"/>
      </w:pPr>
      <w:r>
        <w:t>What new things did you learn about the satellite image from this map?</w:t>
      </w:r>
    </w:p>
    <w:p w14:paraId="08757C6C" w14:textId="18DDFC2F" w:rsidR="00C95957" w:rsidRDefault="00C95957" w:rsidP="00C17C3D">
      <w:pPr>
        <w:pStyle w:val="ListBullet"/>
      </w:pPr>
      <w:r>
        <w:t xml:space="preserve">Change the second map to </w:t>
      </w:r>
      <w:proofErr w:type="spellStart"/>
      <w:r w:rsidRPr="00C321D3">
        <w:rPr>
          <w:b/>
          <w:bCs/>
        </w:rPr>
        <w:t>Geofabrik</w:t>
      </w:r>
      <w:proofErr w:type="spellEnd"/>
      <w:r w:rsidRPr="00C321D3">
        <w:rPr>
          <w:b/>
          <w:bCs/>
        </w:rPr>
        <w:t xml:space="preserve"> </w:t>
      </w:r>
      <w:proofErr w:type="spellStart"/>
      <w:r w:rsidRPr="00C321D3">
        <w:rPr>
          <w:b/>
          <w:bCs/>
        </w:rPr>
        <w:t>Topo</w:t>
      </w:r>
      <w:proofErr w:type="spellEnd"/>
      <w:r>
        <w:t xml:space="preserve"> and </w:t>
      </w:r>
      <w:r w:rsidR="00513144">
        <w:t xml:space="preserve">select </w:t>
      </w:r>
      <w:r>
        <w:t xml:space="preserve">the </w:t>
      </w:r>
      <w:r w:rsidRPr="00C321D3">
        <w:rPr>
          <w:b/>
          <w:bCs/>
        </w:rPr>
        <w:t>–</w:t>
      </w:r>
      <w:r>
        <w:t xml:space="preserve"> on the zoom slider </w:t>
      </w:r>
      <w:r w:rsidR="003B5329">
        <w:t>two</w:t>
      </w:r>
      <w:r>
        <w:t xml:space="preserve"> times. As you zoom out, consider:</w:t>
      </w:r>
    </w:p>
    <w:p w14:paraId="1E32E3EC" w14:textId="77777777" w:rsidR="00C95957" w:rsidRDefault="00C95957" w:rsidP="00C17C3D">
      <w:pPr>
        <w:pStyle w:val="ListBullet2"/>
        <w:ind w:left="1134" w:hanging="567"/>
      </w:pPr>
      <w:r>
        <w:t>Which features did you correctly identify based on the information provided by this map?</w:t>
      </w:r>
    </w:p>
    <w:p w14:paraId="215EA06A" w14:textId="77777777" w:rsidR="00C95957" w:rsidRDefault="00C95957" w:rsidP="00C17C3D">
      <w:pPr>
        <w:pStyle w:val="ListBullet2"/>
        <w:ind w:left="1134" w:hanging="567"/>
      </w:pPr>
      <w:r>
        <w:t>What new things did you learn about the satellite image from this map?</w:t>
      </w:r>
    </w:p>
    <w:p w14:paraId="463CC784" w14:textId="261A864A" w:rsidR="00C95957" w:rsidRDefault="00C95957" w:rsidP="00C17C3D">
      <w:pPr>
        <w:pStyle w:val="ListBullet"/>
      </w:pPr>
      <w:r>
        <w:t xml:space="preserve">Change the number of maps to 4. Select </w:t>
      </w:r>
      <w:proofErr w:type="spellStart"/>
      <w:r w:rsidRPr="00C321D3">
        <w:rPr>
          <w:b/>
          <w:bCs/>
        </w:rPr>
        <w:t>Geofabrik</w:t>
      </w:r>
      <w:proofErr w:type="spellEnd"/>
      <w:r>
        <w:t xml:space="preserve"> for map </w:t>
      </w:r>
      <w:r w:rsidR="000F0632">
        <w:t>2</w:t>
      </w:r>
      <w:r>
        <w:t xml:space="preserve">, </w:t>
      </w:r>
      <w:proofErr w:type="spellStart"/>
      <w:r w:rsidRPr="00C321D3">
        <w:rPr>
          <w:b/>
          <w:bCs/>
        </w:rPr>
        <w:t>Geofabrik</w:t>
      </w:r>
      <w:proofErr w:type="spellEnd"/>
      <w:r w:rsidRPr="00C321D3">
        <w:rPr>
          <w:b/>
          <w:bCs/>
        </w:rPr>
        <w:t xml:space="preserve"> </w:t>
      </w:r>
      <w:proofErr w:type="spellStart"/>
      <w:r w:rsidRPr="00C321D3">
        <w:rPr>
          <w:b/>
          <w:bCs/>
        </w:rPr>
        <w:t>Topo</w:t>
      </w:r>
      <w:proofErr w:type="spellEnd"/>
      <w:r>
        <w:t xml:space="preserve"> for map 3 and </w:t>
      </w:r>
      <w:r w:rsidRPr="00C321D3">
        <w:rPr>
          <w:b/>
          <w:bCs/>
        </w:rPr>
        <w:t>HERE Hybrid</w:t>
      </w:r>
      <w:r>
        <w:t xml:space="preserve"> for map 4. Use the zoom </w:t>
      </w:r>
      <w:r w:rsidR="003B5329">
        <w:t xml:space="preserve">function </w:t>
      </w:r>
      <w:r>
        <w:t xml:space="preserve">and </w:t>
      </w:r>
      <w:r w:rsidR="00622C9A">
        <w:t xml:space="preserve">navigate </w:t>
      </w:r>
      <w:r>
        <w:t>the map to explore the images further. Discuss as a class:</w:t>
      </w:r>
    </w:p>
    <w:p w14:paraId="24BEF7F5" w14:textId="77777777" w:rsidR="00C95957" w:rsidRDefault="00C95957" w:rsidP="00C17C3D">
      <w:pPr>
        <w:pStyle w:val="ListBullet2"/>
        <w:ind w:left="1134" w:hanging="567"/>
      </w:pPr>
      <w:r>
        <w:t>What different purposes do the satellite image and maps have?</w:t>
      </w:r>
    </w:p>
    <w:p w14:paraId="4D3B4626" w14:textId="77777777" w:rsidR="00C95957" w:rsidRDefault="00C95957" w:rsidP="00C17C3D">
      <w:pPr>
        <w:pStyle w:val="ListBullet2"/>
        <w:ind w:left="1134" w:hanging="567"/>
      </w:pPr>
      <w:r>
        <w:t>In what ways can satellite images and maps be used together during a geographical inquiry?</w:t>
      </w:r>
    </w:p>
    <w:p w14:paraId="29B2848D" w14:textId="314A3622" w:rsidR="008B423E" w:rsidRPr="00C95957" w:rsidRDefault="008B423E" w:rsidP="00C95957">
      <w:pPr>
        <w:spacing w:before="0" w:after="160" w:line="256" w:lineRule="auto"/>
        <w:rPr>
          <w:rFonts w:eastAsiaTheme="majorEastAsia"/>
          <w:b/>
          <w:bCs/>
          <w:color w:val="002664"/>
          <w:sz w:val="48"/>
          <w:szCs w:val="48"/>
        </w:rPr>
      </w:pPr>
      <w:bookmarkStart w:id="41" w:name="_Toc112681291"/>
      <w:bookmarkStart w:id="42" w:name="_Toc112681296"/>
      <w:bookmarkStart w:id="43" w:name="_Toc148102973"/>
      <w:bookmarkEnd w:id="5"/>
      <w:r>
        <w:rPr>
          <w:rFonts w:eastAsia="Times New Roman"/>
        </w:rPr>
        <w:br w:type="page"/>
      </w:r>
    </w:p>
    <w:p w14:paraId="516C10DA" w14:textId="17C53BE0" w:rsidR="001748AB" w:rsidRDefault="001748AB" w:rsidP="001748AB">
      <w:pPr>
        <w:pStyle w:val="Heading1"/>
        <w:rPr>
          <w:szCs w:val="48"/>
        </w:rPr>
      </w:pPr>
      <w:bookmarkStart w:id="44" w:name="_Toc175205834"/>
      <w:bookmarkEnd w:id="41"/>
      <w:bookmarkEnd w:id="42"/>
      <w:bookmarkEnd w:id="43"/>
      <w:r>
        <w:lastRenderedPageBreak/>
        <w:t>References</w:t>
      </w:r>
      <w:bookmarkEnd w:id="44"/>
    </w:p>
    <w:p w14:paraId="39CF5EA0" w14:textId="77777777" w:rsidR="001748AB" w:rsidRDefault="001748AB" w:rsidP="001748A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36DFB63" w14:textId="77777777" w:rsidR="001748AB" w:rsidRDefault="001748AB" w:rsidP="001748AB">
      <w:pPr>
        <w:pStyle w:val="FeatureBox2"/>
      </w:pPr>
      <w:r>
        <w:t xml:space="preserve">Please refer to the NESA Copyright Disclaimer for more information </w:t>
      </w:r>
      <w:hyperlink r:id="rId30" w:tgtFrame="_blank" w:tooltip="https://educationstandards.nsw.edu.au/wps/portal/nesa/mini-footer/copyright" w:history="1">
        <w:r>
          <w:rPr>
            <w:rStyle w:val="Hyperlink"/>
          </w:rPr>
          <w:t>https://educationstandards.nsw.edu.au/wps/portal/nesa/mini-footer/copyright</w:t>
        </w:r>
      </w:hyperlink>
      <w:r>
        <w:t>.</w:t>
      </w:r>
    </w:p>
    <w:p w14:paraId="0D51E7F3" w14:textId="77777777" w:rsidR="001748AB" w:rsidRDefault="001748AB" w:rsidP="001748AB">
      <w:pPr>
        <w:pStyle w:val="FeatureBox2"/>
      </w:pPr>
      <w:r>
        <w:t xml:space="preserve">NESA holds the only official and up-to-date versions of the NSW Curriculum and syllabus documents. Please visit the NSW Education Standards Authority (NESA) website </w:t>
      </w:r>
      <w:hyperlink r:id="rId31" w:history="1">
        <w:r w:rsidR="00190487">
          <w:rPr>
            <w:rStyle w:val="Hyperlink"/>
          </w:rPr>
          <w:t>https://educationstandards.nsw.edu.au</w:t>
        </w:r>
      </w:hyperlink>
      <w:r>
        <w:t xml:space="preserve"> and the NSW Curriculum website </w:t>
      </w:r>
      <w:hyperlink r:id="rId32" w:history="1">
        <w:r w:rsidR="00190487">
          <w:rPr>
            <w:rStyle w:val="Hyperlink"/>
          </w:rPr>
          <w:t>https://curriculum.nsw.edu.au</w:t>
        </w:r>
      </w:hyperlink>
      <w:r>
        <w:t>.</w:t>
      </w:r>
    </w:p>
    <w:p w14:paraId="0BEE718F" w14:textId="77777777" w:rsidR="00105F6A" w:rsidRDefault="00000000" w:rsidP="00105F6A">
      <w:hyperlink r:id="rId33" w:history="1">
        <w:r w:rsidR="00105F6A" w:rsidRPr="00CC63D6">
          <w:rPr>
            <w:rStyle w:val="Hyperlink"/>
          </w:rPr>
          <w:t>Geography K–10 Syllabus</w:t>
        </w:r>
      </w:hyperlink>
      <w:r w:rsidR="00105F6A" w:rsidRPr="00960B09">
        <w:rPr>
          <w:rStyle w:val="SubtleReference"/>
          <w:sz w:val="24"/>
        </w:rPr>
        <w:t xml:space="preserve"> </w:t>
      </w:r>
      <w:r w:rsidR="00105F6A" w:rsidRPr="00C506E2">
        <w:rPr>
          <w:rStyle w:val="SubtleReference"/>
          <w:sz w:val="24"/>
        </w:rPr>
        <w:t xml:space="preserve">© </w:t>
      </w:r>
      <w:r w:rsidR="00105F6A">
        <w:t xml:space="preserve">NSW Education Standards Authority (NESA) for and on behalf of the Crown in right of the State of New South Wales, </w:t>
      </w:r>
      <w:r w:rsidR="00105F6A" w:rsidRPr="003C28C5">
        <w:t>2015</w:t>
      </w:r>
      <w:r w:rsidR="00105F6A">
        <w:t>.</w:t>
      </w:r>
    </w:p>
    <w:p w14:paraId="50B1D79A" w14:textId="37BB9C4E" w:rsidR="00B76192" w:rsidRDefault="00105F6A" w:rsidP="00B76192">
      <w:r>
        <w:t xml:space="preserve">Aboriginal Education Consultative Group (2024) </w:t>
      </w:r>
      <w:hyperlink r:id="rId34" w:history="1">
        <w:r w:rsidRPr="001B64D6">
          <w:rPr>
            <w:rStyle w:val="Hyperlink"/>
            <w:i/>
            <w:iCs/>
          </w:rPr>
          <w:t>AECG Languages App</w:t>
        </w:r>
      </w:hyperlink>
      <w:r>
        <w:t xml:space="preserve">, </w:t>
      </w:r>
      <w:r w:rsidRPr="00CB5468">
        <w:t>Aboriginal Education Consultative Group</w:t>
      </w:r>
      <w:r>
        <w:t xml:space="preserve"> website, </w:t>
      </w:r>
      <w:r w:rsidR="00CB4CEE">
        <w:t>accessed 23 July 2024.</w:t>
      </w:r>
    </w:p>
    <w:p w14:paraId="51A914B2" w14:textId="77777777" w:rsidR="00B76192" w:rsidRDefault="00B76192" w:rsidP="00B76192">
      <w:r>
        <w:t>AIATSIS (</w:t>
      </w:r>
      <w:r w:rsidRPr="00746EDD">
        <w:t>The Australian Institute of Aboriginal and Torres Strait Islander Studies</w:t>
      </w:r>
      <w:r>
        <w:t xml:space="preserve">) (2023) </w:t>
      </w:r>
      <w:hyperlink r:id="rId35" w:history="1">
        <w:r w:rsidRPr="00CD77A1">
          <w:rPr>
            <w:rStyle w:val="Hyperlink"/>
            <w:i/>
            <w:iCs/>
          </w:rPr>
          <w:t>Map of Indigenous Australia</w:t>
        </w:r>
      </w:hyperlink>
      <w:r>
        <w:t>, AITSIS website, accessed 23 July 2024.</w:t>
      </w:r>
    </w:p>
    <w:p w14:paraId="464145FA" w14:textId="27FA30BC" w:rsidR="00CB4CEE" w:rsidRDefault="00105F6A" w:rsidP="00CB4CEE">
      <w:r>
        <w:t xml:space="preserve">Australian Government Geoscience Australia (2023) </w:t>
      </w:r>
      <w:hyperlink r:id="rId36" w:history="1">
        <w:r w:rsidRPr="00CB5468">
          <w:rPr>
            <w:rStyle w:val="Hyperlink"/>
            <w:i/>
            <w:iCs/>
          </w:rPr>
          <w:t>Topographic Maps</w:t>
        </w:r>
      </w:hyperlink>
      <w:r>
        <w:t xml:space="preserve">, </w:t>
      </w:r>
      <w:r w:rsidRPr="00CB5468">
        <w:t>Geoscience Australia</w:t>
      </w:r>
      <w:r>
        <w:t xml:space="preserve"> website, </w:t>
      </w:r>
      <w:r w:rsidR="00CB4CEE">
        <w:t>accessed 23 July 2024.</w:t>
      </w:r>
    </w:p>
    <w:p w14:paraId="525857B7" w14:textId="0CE14C58" w:rsidR="00B865D6" w:rsidRDefault="00B865D6" w:rsidP="00CB4CEE">
      <w:r>
        <w:t>NESA (NSW Education Standards Authority) (2022) ‘</w:t>
      </w:r>
      <w:hyperlink r:id="rId37" w:history="1">
        <w:r w:rsidRPr="00103C2E">
          <w:rPr>
            <w:rStyle w:val="Hyperlink"/>
          </w:rPr>
          <w:t>Proficient Teacher: Standard descriptors’</w:t>
        </w:r>
      </w:hyperlink>
      <w:r>
        <w:t xml:space="preserve">, </w:t>
      </w:r>
      <w:r w:rsidRPr="00BF46B9">
        <w:rPr>
          <w:i/>
          <w:iCs/>
        </w:rPr>
        <w:t>The Standards</w:t>
      </w:r>
      <w:r>
        <w:t xml:space="preserve">, NESA website, </w:t>
      </w:r>
      <w:r w:rsidRPr="00B17DAF">
        <w:t xml:space="preserve">accessed </w:t>
      </w:r>
      <w:r w:rsidRPr="005016E5">
        <w:t>2</w:t>
      </w:r>
      <w:r>
        <w:t>3</w:t>
      </w:r>
      <w:r w:rsidRPr="005016E5">
        <w:t xml:space="preserve"> July 202</w:t>
      </w:r>
      <w:r>
        <w:t>4</w:t>
      </w:r>
      <w:r w:rsidRPr="00B17DAF">
        <w:t>.</w:t>
      </w:r>
    </w:p>
    <w:p w14:paraId="4713325C" w14:textId="57436CCD" w:rsidR="00CB4CEE" w:rsidRDefault="00B76192" w:rsidP="00B76192">
      <w:r>
        <w:t xml:space="preserve">NSW Government Spatial Services (2024) </w:t>
      </w:r>
      <w:hyperlink r:id="rId38" w:history="1">
        <w:r w:rsidRPr="00CB5468">
          <w:rPr>
            <w:rStyle w:val="Hyperlink"/>
            <w:i/>
            <w:iCs/>
          </w:rPr>
          <w:t>Topographic Maps</w:t>
        </w:r>
      </w:hyperlink>
      <w:r>
        <w:t xml:space="preserve">, </w:t>
      </w:r>
      <w:r w:rsidRPr="00CB5468">
        <w:t>Spatial Service</w:t>
      </w:r>
      <w:r>
        <w:t xml:space="preserve">s website, </w:t>
      </w:r>
      <w:r w:rsidR="00CB4CEE">
        <w:t>accessed 23 July 2024.</w:t>
      </w:r>
    </w:p>
    <w:p w14:paraId="0BDB0948" w14:textId="77777777" w:rsidR="00CB4CEE" w:rsidRDefault="00CB4CEE" w:rsidP="00EC22E4">
      <w:pPr>
        <w:sectPr w:rsidR="00CB4CEE" w:rsidSect="000607F9">
          <w:headerReference w:type="even" r:id="rId39"/>
          <w:headerReference w:type="default" r:id="rId40"/>
          <w:footerReference w:type="default" r:id="rId41"/>
          <w:headerReference w:type="first" r:id="rId42"/>
          <w:footerReference w:type="first" r:id="rId43"/>
          <w:pgSz w:w="11906" w:h="16838"/>
          <w:pgMar w:top="1134" w:right="1134" w:bottom="1134" w:left="1134" w:header="709" w:footer="709" w:gutter="0"/>
          <w:pgNumType w:start="0"/>
          <w:cols w:space="708"/>
          <w:titlePg/>
          <w:docGrid w:linePitch="360"/>
        </w:sectPr>
      </w:pPr>
    </w:p>
    <w:p w14:paraId="6CFFBE5C" w14:textId="77777777" w:rsidR="004D6705" w:rsidRPr="001748AB" w:rsidRDefault="004D6705" w:rsidP="004D6705">
      <w:pPr>
        <w:rPr>
          <w:rStyle w:val="Strong"/>
          <w:szCs w:val="22"/>
        </w:rPr>
      </w:pPr>
      <w:r w:rsidRPr="001748AB">
        <w:rPr>
          <w:rStyle w:val="Strong"/>
          <w:szCs w:val="22"/>
        </w:rPr>
        <w:lastRenderedPageBreak/>
        <w:t>© State of New South Wales (Department of Education), 202</w:t>
      </w:r>
      <w:r w:rsidR="00DE5AC1">
        <w:rPr>
          <w:rStyle w:val="Strong"/>
          <w:szCs w:val="22"/>
        </w:rPr>
        <w:t>4</w:t>
      </w:r>
    </w:p>
    <w:p w14:paraId="2A36B9E6" w14:textId="77777777" w:rsidR="004D6705" w:rsidRDefault="004D6705" w:rsidP="004D6705">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10866461" w14:textId="77777777" w:rsidR="004D6705" w:rsidRDefault="004D6705" w:rsidP="004D6705">
      <w:r>
        <w:t xml:space="preserve">Copyright material available in this resource and owned by the NSW Department of Education is licensed under a </w:t>
      </w:r>
      <w:hyperlink r:id="rId44" w:history="1">
        <w:r w:rsidRPr="003B3E41">
          <w:rPr>
            <w:rStyle w:val="Hyperlink"/>
          </w:rPr>
          <w:t>Creative Commons Attribution 4.0 International (CC BY 4.0) license</w:t>
        </w:r>
      </w:hyperlink>
      <w:r>
        <w:t>.</w:t>
      </w:r>
    </w:p>
    <w:p w14:paraId="0EC59D15" w14:textId="77777777" w:rsidR="004D6705" w:rsidRDefault="004D6705" w:rsidP="004D6705">
      <w:r>
        <w:rPr>
          <w:noProof/>
        </w:rPr>
        <w:drawing>
          <wp:inline distT="0" distB="0" distL="0" distR="0" wp14:anchorId="4517FAE6" wp14:editId="44013321">
            <wp:extent cx="1228725" cy="428625"/>
            <wp:effectExtent l="0" t="0" r="9525" b="9525"/>
            <wp:docPr id="32" name="Picture 32" descr="Creative Commons Attribution license log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E27D8D0" w14:textId="77777777" w:rsidR="004D6705" w:rsidRDefault="004D6705" w:rsidP="004D6705">
      <w:r>
        <w:t>This license allows you to share and adapt the material for any purpose, even commercially.</w:t>
      </w:r>
    </w:p>
    <w:p w14:paraId="69B58784" w14:textId="77777777" w:rsidR="004D6705" w:rsidRDefault="004D6705" w:rsidP="004D6705">
      <w:r>
        <w:t>Attribution should be given to © State of New South Wales (Department of Education), 202</w:t>
      </w:r>
      <w:r w:rsidR="00DE5AC1">
        <w:t>4</w:t>
      </w:r>
      <w:r>
        <w:t>.</w:t>
      </w:r>
    </w:p>
    <w:p w14:paraId="741CB8A1" w14:textId="77777777" w:rsidR="004D6705" w:rsidRDefault="004D6705" w:rsidP="004D6705">
      <w:r>
        <w:t>Material in this resource not available under a Creative Commons license:</w:t>
      </w:r>
    </w:p>
    <w:p w14:paraId="0CE3E4FD" w14:textId="77777777" w:rsidR="004D6705" w:rsidRDefault="004D6705" w:rsidP="00E131EA">
      <w:pPr>
        <w:pStyle w:val="ListBullet"/>
        <w:numPr>
          <w:ilvl w:val="0"/>
          <w:numId w:val="1"/>
        </w:numPr>
      </w:pPr>
      <w:r>
        <w:t>the NSW Department of Education logo, other logos and trademark-protected material</w:t>
      </w:r>
    </w:p>
    <w:p w14:paraId="1DD471FD" w14:textId="77777777" w:rsidR="004D6705" w:rsidRDefault="004D6705" w:rsidP="00E131EA">
      <w:pPr>
        <w:pStyle w:val="ListBullet"/>
        <w:numPr>
          <w:ilvl w:val="0"/>
          <w:numId w:val="1"/>
        </w:numPr>
      </w:pPr>
      <w:r>
        <w:t>material owned by a third party that has been reproduced with permission. You will need to obtain permission from the third party to reuse its material.</w:t>
      </w:r>
    </w:p>
    <w:p w14:paraId="7A25B399" w14:textId="77777777" w:rsidR="004D6705" w:rsidRPr="003B3E41" w:rsidRDefault="004D6705" w:rsidP="004D6705">
      <w:pPr>
        <w:pStyle w:val="FeatureBox2"/>
        <w:rPr>
          <w:rStyle w:val="Strong"/>
        </w:rPr>
      </w:pPr>
      <w:r w:rsidRPr="003B3E41">
        <w:rPr>
          <w:rStyle w:val="Strong"/>
        </w:rPr>
        <w:t>Links to third-party material and websites</w:t>
      </w:r>
    </w:p>
    <w:p w14:paraId="1367F9BC"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6E44C3C" w14:textId="77777777" w:rsidR="004643DB" w:rsidRPr="00EC22E4" w:rsidRDefault="004D6705" w:rsidP="00DE5AC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4643DB" w:rsidRPr="00EC22E4" w:rsidSect="000607F9">
      <w:headerReference w:type="first" r:id="rId46"/>
      <w:footerReference w:type="first" r:id="rId4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0C2D99" w14:textId="77777777" w:rsidR="00F06B0F" w:rsidRDefault="00F06B0F" w:rsidP="00843DF5">
      <w:r>
        <w:separator/>
      </w:r>
    </w:p>
    <w:p w14:paraId="7E3E2B22" w14:textId="77777777" w:rsidR="00F06B0F" w:rsidRDefault="00F06B0F" w:rsidP="00843DF5"/>
    <w:p w14:paraId="3209AE6A" w14:textId="77777777" w:rsidR="00F06B0F" w:rsidRDefault="00F06B0F" w:rsidP="00843DF5"/>
  </w:endnote>
  <w:endnote w:type="continuationSeparator" w:id="0">
    <w:p w14:paraId="775FEA93" w14:textId="77777777" w:rsidR="00F06B0F" w:rsidRDefault="00F06B0F" w:rsidP="00843DF5">
      <w:r>
        <w:continuationSeparator/>
      </w:r>
    </w:p>
    <w:p w14:paraId="35B6F287" w14:textId="77777777" w:rsidR="00F06B0F" w:rsidRDefault="00F06B0F" w:rsidP="00843DF5"/>
    <w:p w14:paraId="4682F8E3" w14:textId="77777777" w:rsidR="00F06B0F" w:rsidRDefault="00F06B0F" w:rsidP="00843DF5"/>
  </w:endnote>
  <w:endnote w:type="continuationNotice" w:id="1">
    <w:p w14:paraId="07786F12" w14:textId="77777777" w:rsidR="00F06B0F" w:rsidRDefault="00F06B0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49760" w14:textId="4DA0197C"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111EB8">
      <w:rPr>
        <w:noProof/>
      </w:rPr>
      <w:t>Aug-24</w:t>
    </w:r>
    <w:r>
      <w:fldChar w:fldCharType="end"/>
    </w:r>
    <w:r>
      <w:ptab w:relativeTo="margin" w:alignment="right" w:leader="none"/>
    </w:r>
    <w:r>
      <w:rPr>
        <w:b/>
        <w:noProof/>
        <w:sz w:val="28"/>
        <w:szCs w:val="28"/>
      </w:rPr>
      <w:drawing>
        <wp:inline distT="0" distB="0" distL="0" distR="0" wp14:anchorId="523AF621" wp14:editId="3B01352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9CB72" w14:textId="77777777"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217902B3" wp14:editId="3A695868">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4BCBB"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80056D" w14:textId="77777777" w:rsidR="00F06B0F" w:rsidRDefault="00F06B0F" w:rsidP="00843DF5">
      <w:r>
        <w:separator/>
      </w:r>
    </w:p>
    <w:p w14:paraId="345D1A5D" w14:textId="77777777" w:rsidR="00F06B0F" w:rsidRDefault="00F06B0F" w:rsidP="00843DF5"/>
    <w:p w14:paraId="72C92DAF" w14:textId="77777777" w:rsidR="00F06B0F" w:rsidRDefault="00F06B0F" w:rsidP="00843DF5"/>
  </w:footnote>
  <w:footnote w:type="continuationSeparator" w:id="0">
    <w:p w14:paraId="04108DD7" w14:textId="77777777" w:rsidR="00F06B0F" w:rsidRDefault="00F06B0F" w:rsidP="00843DF5">
      <w:r>
        <w:continuationSeparator/>
      </w:r>
    </w:p>
    <w:p w14:paraId="0A1E2004" w14:textId="77777777" w:rsidR="00F06B0F" w:rsidRDefault="00F06B0F" w:rsidP="00843DF5"/>
    <w:p w14:paraId="40BEE1B1" w14:textId="77777777" w:rsidR="00F06B0F" w:rsidRDefault="00F06B0F" w:rsidP="00843DF5"/>
  </w:footnote>
  <w:footnote w:type="continuationNotice" w:id="1">
    <w:p w14:paraId="6EF83E24" w14:textId="77777777" w:rsidR="00F06B0F" w:rsidRDefault="00F06B0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EFBBE" w14:textId="77777777" w:rsidR="00EC7662" w:rsidRDefault="00EC7662">
    <w:pPr>
      <w:pStyle w:val="Header"/>
    </w:pPr>
  </w:p>
  <w:p w14:paraId="2CCC6BFC"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8E451" w14:textId="13A7A1A1" w:rsidR="006215C8" w:rsidRPr="001748AB" w:rsidRDefault="00025D11" w:rsidP="001748AB">
    <w:pPr>
      <w:pStyle w:val="Documentname"/>
    </w:pPr>
    <w:r>
      <w:t>Geography 7</w:t>
    </w:r>
    <w:r w:rsidR="00002F34">
      <w:t>–</w:t>
    </w:r>
    <w:r>
      <w:t>10</w:t>
    </w:r>
    <w:r w:rsidR="001748AB">
      <w:t xml:space="preserve"> – </w:t>
    </w:r>
    <w:r w:rsidR="0047205F">
      <w:t>g</w:t>
    </w:r>
    <w:r w:rsidR="003F64C7">
      <w:t>uide to using photographs in geography</w:t>
    </w:r>
    <w:r w:rsidR="001748AB">
      <w:t xml:space="preserve"> </w:t>
    </w:r>
    <w:r w:rsidR="001748AB" w:rsidRPr="00D2403C">
      <w:t xml:space="preserve">| </w:t>
    </w:r>
    <w:r w:rsidR="001748AB">
      <w:fldChar w:fldCharType="begin"/>
    </w:r>
    <w:r w:rsidR="001748AB">
      <w:instrText xml:space="preserve"> PAGE   \* MERGEFORMAT </w:instrText>
    </w:r>
    <w:r w:rsidR="001748AB">
      <w:fldChar w:fldCharType="separate"/>
    </w:r>
    <w:r w:rsidR="001748AB">
      <w:t>1</w:t>
    </w:r>
    <w:r w:rsidR="001748A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519B9" w14:textId="77777777" w:rsidR="003B3E41" w:rsidRPr="00FA6449" w:rsidRDefault="00000000" w:rsidP="00577787">
    <w:pPr>
      <w:pStyle w:val="Header"/>
      <w:spacing w:after="0"/>
    </w:pPr>
    <w:r>
      <w:pict w14:anchorId="3861F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FCFB0"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BCC6881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A274B6C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7F0A3E0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44469F7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2E8041D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075663"/>
    <w:multiLevelType w:val="hybridMultilevel"/>
    <w:tmpl w:val="B7AE0F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20B6E75"/>
    <w:multiLevelType w:val="hybridMultilevel"/>
    <w:tmpl w:val="B1243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A2E79E0"/>
    <w:multiLevelType w:val="hybridMultilevel"/>
    <w:tmpl w:val="CC22F2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775781224">
    <w:abstractNumId w:val="6"/>
  </w:num>
  <w:num w:numId="2" w16cid:durableId="3243317">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029645684">
    <w:abstractNumId w:val="8"/>
  </w:num>
  <w:num w:numId="4" w16cid:durableId="1649822399">
    <w:abstractNumId w:val="9"/>
  </w:num>
  <w:num w:numId="5" w16cid:durableId="757603585">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672144497">
    <w:abstractNumId w:val="2"/>
  </w:num>
  <w:num w:numId="7" w16cid:durableId="1951012515">
    <w:abstractNumId w:val="6"/>
  </w:num>
  <w:num w:numId="8" w16cid:durableId="1302996871">
    <w:abstractNumId w:val="11"/>
  </w:num>
  <w:num w:numId="9" w16cid:durableId="486551893">
    <w:abstractNumId w:val="8"/>
  </w:num>
  <w:num w:numId="10" w16cid:durableId="680665614">
    <w:abstractNumId w:val="4"/>
  </w:num>
  <w:num w:numId="11" w16cid:durableId="1292321123">
    <w:abstractNumId w:val="1"/>
  </w:num>
  <w:num w:numId="12" w16cid:durableId="2107967059">
    <w:abstractNumId w:val="5"/>
  </w:num>
  <w:num w:numId="13" w16cid:durableId="158154485">
    <w:abstractNumId w:val="3"/>
  </w:num>
  <w:num w:numId="14" w16cid:durableId="878586739">
    <w:abstractNumId w:val="0"/>
  </w:num>
  <w:num w:numId="15" w16cid:durableId="1752577978">
    <w:abstractNumId w:val="4"/>
  </w:num>
  <w:num w:numId="16" w16cid:durableId="414282221">
    <w:abstractNumId w:val="1"/>
  </w:num>
  <w:num w:numId="17" w16cid:durableId="967200741">
    <w:abstractNumId w:val="0"/>
  </w:num>
  <w:num w:numId="18" w16cid:durableId="601034306">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547835530">
    <w:abstractNumId w:val="2"/>
  </w:num>
  <w:num w:numId="20" w16cid:durableId="989090228">
    <w:abstractNumId w:val="6"/>
  </w:num>
  <w:num w:numId="21" w16cid:durableId="1061369279">
    <w:abstractNumId w:val="11"/>
  </w:num>
  <w:num w:numId="22" w16cid:durableId="387068098">
    <w:abstractNumId w:val="11"/>
  </w:num>
  <w:num w:numId="23" w16cid:durableId="1173953938">
    <w:abstractNumId w:val="8"/>
  </w:num>
  <w:num w:numId="24" w16cid:durableId="1397976639">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677780330">
    <w:abstractNumId w:val="2"/>
  </w:num>
  <w:num w:numId="26" w16cid:durableId="1982495839">
    <w:abstractNumId w:val="6"/>
  </w:num>
  <w:num w:numId="27" w16cid:durableId="417022114">
    <w:abstractNumId w:val="11"/>
  </w:num>
  <w:num w:numId="28" w16cid:durableId="1275483130">
    <w:abstractNumId w:val="11"/>
  </w:num>
  <w:num w:numId="29" w16cid:durableId="1833983574">
    <w:abstractNumId w:val="8"/>
  </w:num>
  <w:num w:numId="30" w16cid:durableId="134520325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857958463">
    <w:abstractNumId w:val="2"/>
  </w:num>
  <w:num w:numId="32" w16cid:durableId="1557931114">
    <w:abstractNumId w:val="6"/>
  </w:num>
  <w:num w:numId="33" w16cid:durableId="848640328">
    <w:abstractNumId w:val="11"/>
  </w:num>
  <w:num w:numId="34" w16cid:durableId="1150243871">
    <w:abstractNumId w:val="11"/>
  </w:num>
  <w:num w:numId="35" w16cid:durableId="16276447">
    <w:abstractNumId w:val="8"/>
  </w:num>
  <w:num w:numId="36" w16cid:durableId="179583437">
    <w:abstractNumId w:val="4"/>
  </w:num>
  <w:num w:numId="37" w16cid:durableId="811215406">
    <w:abstractNumId w:val="1"/>
  </w:num>
  <w:num w:numId="38" w16cid:durableId="2121486546">
    <w:abstractNumId w:val="0"/>
  </w:num>
  <w:num w:numId="39" w16cid:durableId="969480260">
    <w:abstractNumId w:val="12"/>
  </w:num>
  <w:num w:numId="40" w16cid:durableId="802503027">
    <w:abstractNumId w:val="7"/>
  </w:num>
  <w:num w:numId="41" w16cid:durableId="867452515">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586959517">
    <w:abstractNumId w:val="2"/>
  </w:num>
  <w:num w:numId="43" w16cid:durableId="899637004">
    <w:abstractNumId w:val="6"/>
  </w:num>
  <w:num w:numId="44" w16cid:durableId="535629881">
    <w:abstractNumId w:val="11"/>
  </w:num>
  <w:num w:numId="45" w16cid:durableId="437338394">
    <w:abstractNumId w:val="11"/>
  </w:num>
  <w:num w:numId="46" w16cid:durableId="989865700">
    <w:abstractNumId w:val="8"/>
  </w:num>
  <w:num w:numId="47" w16cid:durableId="1139690191">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8" w16cid:durableId="927277344">
    <w:abstractNumId w:val="2"/>
  </w:num>
  <w:num w:numId="49" w16cid:durableId="225335289">
    <w:abstractNumId w:val="6"/>
  </w:num>
  <w:num w:numId="50" w16cid:durableId="1132795550">
    <w:abstractNumId w:val="11"/>
  </w:num>
  <w:num w:numId="51" w16cid:durableId="1890603004">
    <w:abstractNumId w:val="11"/>
  </w:num>
  <w:num w:numId="52" w16cid:durableId="784930645">
    <w:abstractNumId w:va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6E0"/>
    <w:rsid w:val="00002F34"/>
    <w:rsid w:val="00003EFA"/>
    <w:rsid w:val="00004183"/>
    <w:rsid w:val="000077BF"/>
    <w:rsid w:val="00013FF2"/>
    <w:rsid w:val="00017B07"/>
    <w:rsid w:val="00023CCF"/>
    <w:rsid w:val="000252CB"/>
    <w:rsid w:val="000257A4"/>
    <w:rsid w:val="00025D11"/>
    <w:rsid w:val="00026188"/>
    <w:rsid w:val="0003524D"/>
    <w:rsid w:val="000424D0"/>
    <w:rsid w:val="00042DED"/>
    <w:rsid w:val="00045F0D"/>
    <w:rsid w:val="0004750C"/>
    <w:rsid w:val="00047862"/>
    <w:rsid w:val="00051080"/>
    <w:rsid w:val="00054D26"/>
    <w:rsid w:val="00057FF4"/>
    <w:rsid w:val="000607F9"/>
    <w:rsid w:val="00061D5B"/>
    <w:rsid w:val="000673B7"/>
    <w:rsid w:val="00070384"/>
    <w:rsid w:val="00070804"/>
    <w:rsid w:val="00070DDC"/>
    <w:rsid w:val="0007189D"/>
    <w:rsid w:val="00072E86"/>
    <w:rsid w:val="000733A1"/>
    <w:rsid w:val="00074F0F"/>
    <w:rsid w:val="000769CC"/>
    <w:rsid w:val="000A5CD8"/>
    <w:rsid w:val="000B3072"/>
    <w:rsid w:val="000C1B93"/>
    <w:rsid w:val="000C24ED"/>
    <w:rsid w:val="000C2E53"/>
    <w:rsid w:val="000C4344"/>
    <w:rsid w:val="000C5481"/>
    <w:rsid w:val="000C5F15"/>
    <w:rsid w:val="000D0D66"/>
    <w:rsid w:val="000D1EB7"/>
    <w:rsid w:val="000D3BBE"/>
    <w:rsid w:val="000D7466"/>
    <w:rsid w:val="000D7E5E"/>
    <w:rsid w:val="000E0E57"/>
    <w:rsid w:val="000E2E8A"/>
    <w:rsid w:val="000F0632"/>
    <w:rsid w:val="000F416F"/>
    <w:rsid w:val="000F57BD"/>
    <w:rsid w:val="000F6F14"/>
    <w:rsid w:val="00103E4F"/>
    <w:rsid w:val="00104F40"/>
    <w:rsid w:val="00105680"/>
    <w:rsid w:val="00105F6A"/>
    <w:rsid w:val="00111EB8"/>
    <w:rsid w:val="00112528"/>
    <w:rsid w:val="00113093"/>
    <w:rsid w:val="00121B4E"/>
    <w:rsid w:val="00123780"/>
    <w:rsid w:val="00123A38"/>
    <w:rsid w:val="00125DFF"/>
    <w:rsid w:val="0012654C"/>
    <w:rsid w:val="001267CC"/>
    <w:rsid w:val="00134B92"/>
    <w:rsid w:val="00141C08"/>
    <w:rsid w:val="0015013C"/>
    <w:rsid w:val="00151AE2"/>
    <w:rsid w:val="001521EC"/>
    <w:rsid w:val="00153D13"/>
    <w:rsid w:val="00156223"/>
    <w:rsid w:val="001613E4"/>
    <w:rsid w:val="001738C2"/>
    <w:rsid w:val="0017408C"/>
    <w:rsid w:val="001748AB"/>
    <w:rsid w:val="00181F54"/>
    <w:rsid w:val="0018256F"/>
    <w:rsid w:val="00183601"/>
    <w:rsid w:val="001903D6"/>
    <w:rsid w:val="00190487"/>
    <w:rsid w:val="00190C6F"/>
    <w:rsid w:val="0019465F"/>
    <w:rsid w:val="0019516B"/>
    <w:rsid w:val="0019617B"/>
    <w:rsid w:val="001A0D67"/>
    <w:rsid w:val="001A2D64"/>
    <w:rsid w:val="001A3009"/>
    <w:rsid w:val="001B76E4"/>
    <w:rsid w:val="001C0997"/>
    <w:rsid w:val="001C5D0F"/>
    <w:rsid w:val="001C7E97"/>
    <w:rsid w:val="001D05C8"/>
    <w:rsid w:val="001D5230"/>
    <w:rsid w:val="001E103F"/>
    <w:rsid w:val="001E3497"/>
    <w:rsid w:val="001E6DF0"/>
    <w:rsid w:val="001E761A"/>
    <w:rsid w:val="001E7A8F"/>
    <w:rsid w:val="001F2668"/>
    <w:rsid w:val="001F2D78"/>
    <w:rsid w:val="001F48AA"/>
    <w:rsid w:val="001F5F7B"/>
    <w:rsid w:val="00201B7A"/>
    <w:rsid w:val="00205F6D"/>
    <w:rsid w:val="002075BD"/>
    <w:rsid w:val="002105AD"/>
    <w:rsid w:val="00216244"/>
    <w:rsid w:val="002178F4"/>
    <w:rsid w:val="00220691"/>
    <w:rsid w:val="00220E12"/>
    <w:rsid w:val="002227AD"/>
    <w:rsid w:val="002300CD"/>
    <w:rsid w:val="00230526"/>
    <w:rsid w:val="002345D8"/>
    <w:rsid w:val="00241416"/>
    <w:rsid w:val="00242D98"/>
    <w:rsid w:val="0024474D"/>
    <w:rsid w:val="00247B2A"/>
    <w:rsid w:val="0025592F"/>
    <w:rsid w:val="002607CD"/>
    <w:rsid w:val="0026327B"/>
    <w:rsid w:val="00263BEB"/>
    <w:rsid w:val="0026548C"/>
    <w:rsid w:val="00266207"/>
    <w:rsid w:val="0027370C"/>
    <w:rsid w:val="00280903"/>
    <w:rsid w:val="00280D72"/>
    <w:rsid w:val="00286265"/>
    <w:rsid w:val="00293A6D"/>
    <w:rsid w:val="0029493D"/>
    <w:rsid w:val="00295C34"/>
    <w:rsid w:val="002A28B4"/>
    <w:rsid w:val="002A2B8C"/>
    <w:rsid w:val="002A30D8"/>
    <w:rsid w:val="002A31A5"/>
    <w:rsid w:val="002A35CF"/>
    <w:rsid w:val="002A475D"/>
    <w:rsid w:val="002B316A"/>
    <w:rsid w:val="002B3C55"/>
    <w:rsid w:val="002B50F2"/>
    <w:rsid w:val="002B676D"/>
    <w:rsid w:val="002C137D"/>
    <w:rsid w:val="002C48DB"/>
    <w:rsid w:val="002C5338"/>
    <w:rsid w:val="002C7DBB"/>
    <w:rsid w:val="002D017A"/>
    <w:rsid w:val="002E02F2"/>
    <w:rsid w:val="002E0FAF"/>
    <w:rsid w:val="002E36FF"/>
    <w:rsid w:val="002E7354"/>
    <w:rsid w:val="002E76C9"/>
    <w:rsid w:val="002F375A"/>
    <w:rsid w:val="002F7B44"/>
    <w:rsid w:val="002F7CFE"/>
    <w:rsid w:val="0030064F"/>
    <w:rsid w:val="00302680"/>
    <w:rsid w:val="00303085"/>
    <w:rsid w:val="00306C23"/>
    <w:rsid w:val="003079CC"/>
    <w:rsid w:val="00312E6A"/>
    <w:rsid w:val="003142AE"/>
    <w:rsid w:val="003317AA"/>
    <w:rsid w:val="00333DE5"/>
    <w:rsid w:val="00334195"/>
    <w:rsid w:val="003355E2"/>
    <w:rsid w:val="00340DD9"/>
    <w:rsid w:val="003516FD"/>
    <w:rsid w:val="00353B09"/>
    <w:rsid w:val="0035702A"/>
    <w:rsid w:val="00360E17"/>
    <w:rsid w:val="0036209C"/>
    <w:rsid w:val="003701B5"/>
    <w:rsid w:val="00371F68"/>
    <w:rsid w:val="003827B9"/>
    <w:rsid w:val="00383FB2"/>
    <w:rsid w:val="0038536D"/>
    <w:rsid w:val="00385DFB"/>
    <w:rsid w:val="0039299F"/>
    <w:rsid w:val="00393E75"/>
    <w:rsid w:val="003A0CFB"/>
    <w:rsid w:val="003A1E02"/>
    <w:rsid w:val="003A5190"/>
    <w:rsid w:val="003B0768"/>
    <w:rsid w:val="003B240E"/>
    <w:rsid w:val="003B3E41"/>
    <w:rsid w:val="003B5329"/>
    <w:rsid w:val="003C2400"/>
    <w:rsid w:val="003C799F"/>
    <w:rsid w:val="003D04F1"/>
    <w:rsid w:val="003D13EF"/>
    <w:rsid w:val="003D1F70"/>
    <w:rsid w:val="003D2923"/>
    <w:rsid w:val="003D71D1"/>
    <w:rsid w:val="003E4F18"/>
    <w:rsid w:val="003F5A78"/>
    <w:rsid w:val="003F64B0"/>
    <w:rsid w:val="003F64C7"/>
    <w:rsid w:val="003F6E52"/>
    <w:rsid w:val="00400ACE"/>
    <w:rsid w:val="00401084"/>
    <w:rsid w:val="00405903"/>
    <w:rsid w:val="00407CAD"/>
    <w:rsid w:val="00407EF0"/>
    <w:rsid w:val="00412F2B"/>
    <w:rsid w:val="0041735F"/>
    <w:rsid w:val="004178B3"/>
    <w:rsid w:val="00427059"/>
    <w:rsid w:val="00430F12"/>
    <w:rsid w:val="00442345"/>
    <w:rsid w:val="0044516F"/>
    <w:rsid w:val="0044624C"/>
    <w:rsid w:val="00453EC1"/>
    <w:rsid w:val="00454159"/>
    <w:rsid w:val="00456066"/>
    <w:rsid w:val="0045759B"/>
    <w:rsid w:val="004643DB"/>
    <w:rsid w:val="004662AB"/>
    <w:rsid w:val="00467CDC"/>
    <w:rsid w:val="0047205F"/>
    <w:rsid w:val="00474116"/>
    <w:rsid w:val="00474E4B"/>
    <w:rsid w:val="00480185"/>
    <w:rsid w:val="004850C6"/>
    <w:rsid w:val="00485316"/>
    <w:rsid w:val="0048642E"/>
    <w:rsid w:val="00491389"/>
    <w:rsid w:val="004953B4"/>
    <w:rsid w:val="0049771C"/>
    <w:rsid w:val="004A29D0"/>
    <w:rsid w:val="004A40F2"/>
    <w:rsid w:val="004A6F7A"/>
    <w:rsid w:val="004A7DC0"/>
    <w:rsid w:val="004B13C5"/>
    <w:rsid w:val="004B18E8"/>
    <w:rsid w:val="004B484F"/>
    <w:rsid w:val="004B723A"/>
    <w:rsid w:val="004C11A9"/>
    <w:rsid w:val="004C2179"/>
    <w:rsid w:val="004C363B"/>
    <w:rsid w:val="004C39E5"/>
    <w:rsid w:val="004C4B48"/>
    <w:rsid w:val="004C68E7"/>
    <w:rsid w:val="004D1566"/>
    <w:rsid w:val="004D6705"/>
    <w:rsid w:val="004E1043"/>
    <w:rsid w:val="004E24C4"/>
    <w:rsid w:val="004E441F"/>
    <w:rsid w:val="004E6108"/>
    <w:rsid w:val="004F2AC5"/>
    <w:rsid w:val="004F3B8E"/>
    <w:rsid w:val="004F48DD"/>
    <w:rsid w:val="004F6AF2"/>
    <w:rsid w:val="005018B5"/>
    <w:rsid w:val="00504FA7"/>
    <w:rsid w:val="00506110"/>
    <w:rsid w:val="00511863"/>
    <w:rsid w:val="005128E7"/>
    <w:rsid w:val="00513144"/>
    <w:rsid w:val="00514BDE"/>
    <w:rsid w:val="005162A0"/>
    <w:rsid w:val="005170C7"/>
    <w:rsid w:val="00517E23"/>
    <w:rsid w:val="00526795"/>
    <w:rsid w:val="00526C8F"/>
    <w:rsid w:val="00527130"/>
    <w:rsid w:val="00536D50"/>
    <w:rsid w:val="00537087"/>
    <w:rsid w:val="00537630"/>
    <w:rsid w:val="00541FBB"/>
    <w:rsid w:val="00543B98"/>
    <w:rsid w:val="00545BA9"/>
    <w:rsid w:val="00546532"/>
    <w:rsid w:val="005500B1"/>
    <w:rsid w:val="0055057F"/>
    <w:rsid w:val="00552C37"/>
    <w:rsid w:val="00553684"/>
    <w:rsid w:val="005561B6"/>
    <w:rsid w:val="005608F0"/>
    <w:rsid w:val="0056235C"/>
    <w:rsid w:val="005649D2"/>
    <w:rsid w:val="005651B7"/>
    <w:rsid w:val="00577787"/>
    <w:rsid w:val="0058102D"/>
    <w:rsid w:val="00583731"/>
    <w:rsid w:val="0059204D"/>
    <w:rsid w:val="005934B4"/>
    <w:rsid w:val="0059506A"/>
    <w:rsid w:val="005957FA"/>
    <w:rsid w:val="00597644"/>
    <w:rsid w:val="005A34D4"/>
    <w:rsid w:val="005A67CA"/>
    <w:rsid w:val="005B184F"/>
    <w:rsid w:val="005B2710"/>
    <w:rsid w:val="005B3340"/>
    <w:rsid w:val="005B4B00"/>
    <w:rsid w:val="005B57F5"/>
    <w:rsid w:val="005B76BC"/>
    <w:rsid w:val="005B77E0"/>
    <w:rsid w:val="005C14A7"/>
    <w:rsid w:val="005C29E0"/>
    <w:rsid w:val="005C344B"/>
    <w:rsid w:val="005D0140"/>
    <w:rsid w:val="005D1384"/>
    <w:rsid w:val="005D1A6D"/>
    <w:rsid w:val="005D49FE"/>
    <w:rsid w:val="005E12AB"/>
    <w:rsid w:val="005E1F63"/>
    <w:rsid w:val="005E4C63"/>
    <w:rsid w:val="005E4DE5"/>
    <w:rsid w:val="005F49D6"/>
    <w:rsid w:val="005F4EA8"/>
    <w:rsid w:val="005F4F2E"/>
    <w:rsid w:val="005F5D5F"/>
    <w:rsid w:val="005F6AAA"/>
    <w:rsid w:val="00602860"/>
    <w:rsid w:val="00606373"/>
    <w:rsid w:val="00613017"/>
    <w:rsid w:val="006215C8"/>
    <w:rsid w:val="00622C9A"/>
    <w:rsid w:val="00623B75"/>
    <w:rsid w:val="00624D13"/>
    <w:rsid w:val="00626BBF"/>
    <w:rsid w:val="00626F5D"/>
    <w:rsid w:val="00627A57"/>
    <w:rsid w:val="00635A1B"/>
    <w:rsid w:val="006368BB"/>
    <w:rsid w:val="006425D6"/>
    <w:rsid w:val="0064273E"/>
    <w:rsid w:val="00643CC4"/>
    <w:rsid w:val="006444FF"/>
    <w:rsid w:val="006601CE"/>
    <w:rsid w:val="00666CBF"/>
    <w:rsid w:val="00667430"/>
    <w:rsid w:val="00670BDA"/>
    <w:rsid w:val="00677835"/>
    <w:rsid w:val="00680388"/>
    <w:rsid w:val="0068620B"/>
    <w:rsid w:val="00691121"/>
    <w:rsid w:val="0069617A"/>
    <w:rsid w:val="00696410"/>
    <w:rsid w:val="00697C75"/>
    <w:rsid w:val="006A046F"/>
    <w:rsid w:val="006A3884"/>
    <w:rsid w:val="006B3488"/>
    <w:rsid w:val="006B5885"/>
    <w:rsid w:val="006C7876"/>
    <w:rsid w:val="006D00B0"/>
    <w:rsid w:val="006D1CF3"/>
    <w:rsid w:val="006D495E"/>
    <w:rsid w:val="006D51CD"/>
    <w:rsid w:val="006D60B4"/>
    <w:rsid w:val="006D7AEB"/>
    <w:rsid w:val="006E0AE7"/>
    <w:rsid w:val="006E2156"/>
    <w:rsid w:val="006E2BBA"/>
    <w:rsid w:val="006E2D7E"/>
    <w:rsid w:val="006E3B73"/>
    <w:rsid w:val="006E54D3"/>
    <w:rsid w:val="006F1CF4"/>
    <w:rsid w:val="006F2C23"/>
    <w:rsid w:val="006F3380"/>
    <w:rsid w:val="006F5410"/>
    <w:rsid w:val="00703FDA"/>
    <w:rsid w:val="00717237"/>
    <w:rsid w:val="00720647"/>
    <w:rsid w:val="007229D4"/>
    <w:rsid w:val="00722BBD"/>
    <w:rsid w:val="0072302A"/>
    <w:rsid w:val="00724420"/>
    <w:rsid w:val="0072638E"/>
    <w:rsid w:val="00727219"/>
    <w:rsid w:val="007361F1"/>
    <w:rsid w:val="00737EB6"/>
    <w:rsid w:val="00743B6F"/>
    <w:rsid w:val="00751B38"/>
    <w:rsid w:val="00751EFD"/>
    <w:rsid w:val="00752ED5"/>
    <w:rsid w:val="00753F51"/>
    <w:rsid w:val="007564F8"/>
    <w:rsid w:val="00756942"/>
    <w:rsid w:val="0076669D"/>
    <w:rsid w:val="00766D19"/>
    <w:rsid w:val="00766F59"/>
    <w:rsid w:val="00767CA4"/>
    <w:rsid w:val="007713DF"/>
    <w:rsid w:val="00773CDB"/>
    <w:rsid w:val="00777D8A"/>
    <w:rsid w:val="0078410D"/>
    <w:rsid w:val="00793247"/>
    <w:rsid w:val="0079523E"/>
    <w:rsid w:val="00796499"/>
    <w:rsid w:val="007975B1"/>
    <w:rsid w:val="007A0380"/>
    <w:rsid w:val="007A08D1"/>
    <w:rsid w:val="007A1674"/>
    <w:rsid w:val="007B020C"/>
    <w:rsid w:val="007B35BE"/>
    <w:rsid w:val="007B523A"/>
    <w:rsid w:val="007C4870"/>
    <w:rsid w:val="007C5D33"/>
    <w:rsid w:val="007C61E6"/>
    <w:rsid w:val="007C63BB"/>
    <w:rsid w:val="007D56C3"/>
    <w:rsid w:val="007D5E66"/>
    <w:rsid w:val="007E20E5"/>
    <w:rsid w:val="007E6A58"/>
    <w:rsid w:val="007F066A"/>
    <w:rsid w:val="007F27F8"/>
    <w:rsid w:val="007F4935"/>
    <w:rsid w:val="007F6BE6"/>
    <w:rsid w:val="00801971"/>
    <w:rsid w:val="0080248A"/>
    <w:rsid w:val="00804F58"/>
    <w:rsid w:val="00806ECB"/>
    <w:rsid w:val="008073B1"/>
    <w:rsid w:val="00810D93"/>
    <w:rsid w:val="00811413"/>
    <w:rsid w:val="00815CA1"/>
    <w:rsid w:val="008233A4"/>
    <w:rsid w:val="008242EB"/>
    <w:rsid w:val="00824F5A"/>
    <w:rsid w:val="00832431"/>
    <w:rsid w:val="00836838"/>
    <w:rsid w:val="00841E44"/>
    <w:rsid w:val="008426B6"/>
    <w:rsid w:val="00843DF5"/>
    <w:rsid w:val="008559F3"/>
    <w:rsid w:val="0085628F"/>
    <w:rsid w:val="00856CA3"/>
    <w:rsid w:val="0086048F"/>
    <w:rsid w:val="00863825"/>
    <w:rsid w:val="00864528"/>
    <w:rsid w:val="00865BC1"/>
    <w:rsid w:val="00873EB9"/>
    <w:rsid w:val="0087496A"/>
    <w:rsid w:val="00881ED0"/>
    <w:rsid w:val="00882BF3"/>
    <w:rsid w:val="0088705A"/>
    <w:rsid w:val="00890EEE"/>
    <w:rsid w:val="0089316E"/>
    <w:rsid w:val="00897206"/>
    <w:rsid w:val="008A353C"/>
    <w:rsid w:val="008A4CF6"/>
    <w:rsid w:val="008B1946"/>
    <w:rsid w:val="008B28A8"/>
    <w:rsid w:val="008B423E"/>
    <w:rsid w:val="008D08B5"/>
    <w:rsid w:val="008D5C37"/>
    <w:rsid w:val="008D7876"/>
    <w:rsid w:val="008E1D5C"/>
    <w:rsid w:val="008E3DE9"/>
    <w:rsid w:val="008E4E66"/>
    <w:rsid w:val="008F00EB"/>
    <w:rsid w:val="00903FC5"/>
    <w:rsid w:val="00906B15"/>
    <w:rsid w:val="009107ED"/>
    <w:rsid w:val="009114FF"/>
    <w:rsid w:val="009138BF"/>
    <w:rsid w:val="00915B46"/>
    <w:rsid w:val="00917BAC"/>
    <w:rsid w:val="00917F01"/>
    <w:rsid w:val="00921FDC"/>
    <w:rsid w:val="00926346"/>
    <w:rsid w:val="00933BF1"/>
    <w:rsid w:val="0093679E"/>
    <w:rsid w:val="009367CE"/>
    <w:rsid w:val="00941947"/>
    <w:rsid w:val="00942486"/>
    <w:rsid w:val="00942F88"/>
    <w:rsid w:val="00944069"/>
    <w:rsid w:val="0094511B"/>
    <w:rsid w:val="00945B9D"/>
    <w:rsid w:val="00950E51"/>
    <w:rsid w:val="009560E5"/>
    <w:rsid w:val="009654D8"/>
    <w:rsid w:val="0097042E"/>
    <w:rsid w:val="009739C8"/>
    <w:rsid w:val="00980BAC"/>
    <w:rsid w:val="00982157"/>
    <w:rsid w:val="009865D2"/>
    <w:rsid w:val="0099399A"/>
    <w:rsid w:val="00995C6E"/>
    <w:rsid w:val="00996BD3"/>
    <w:rsid w:val="009A5CAA"/>
    <w:rsid w:val="009B1280"/>
    <w:rsid w:val="009B24F4"/>
    <w:rsid w:val="009B3D61"/>
    <w:rsid w:val="009B7239"/>
    <w:rsid w:val="009C2DB5"/>
    <w:rsid w:val="009C5B0E"/>
    <w:rsid w:val="009D2C86"/>
    <w:rsid w:val="009D43DD"/>
    <w:rsid w:val="009D4A8E"/>
    <w:rsid w:val="009E6FBE"/>
    <w:rsid w:val="009F049B"/>
    <w:rsid w:val="009F253A"/>
    <w:rsid w:val="009F25CA"/>
    <w:rsid w:val="00A02C4A"/>
    <w:rsid w:val="00A10577"/>
    <w:rsid w:val="00A119B4"/>
    <w:rsid w:val="00A141E0"/>
    <w:rsid w:val="00A14800"/>
    <w:rsid w:val="00A15E04"/>
    <w:rsid w:val="00A170A2"/>
    <w:rsid w:val="00A21A77"/>
    <w:rsid w:val="00A2629A"/>
    <w:rsid w:val="00A32409"/>
    <w:rsid w:val="00A45DE5"/>
    <w:rsid w:val="00A461BB"/>
    <w:rsid w:val="00A46F78"/>
    <w:rsid w:val="00A534B8"/>
    <w:rsid w:val="00A54063"/>
    <w:rsid w:val="00A5409F"/>
    <w:rsid w:val="00A56811"/>
    <w:rsid w:val="00A57460"/>
    <w:rsid w:val="00A579CA"/>
    <w:rsid w:val="00A63054"/>
    <w:rsid w:val="00A64E0F"/>
    <w:rsid w:val="00A6693C"/>
    <w:rsid w:val="00A74A54"/>
    <w:rsid w:val="00A76FB9"/>
    <w:rsid w:val="00A772B7"/>
    <w:rsid w:val="00A829A6"/>
    <w:rsid w:val="00A83D41"/>
    <w:rsid w:val="00A873E9"/>
    <w:rsid w:val="00A9004C"/>
    <w:rsid w:val="00A90117"/>
    <w:rsid w:val="00A917F5"/>
    <w:rsid w:val="00AB099B"/>
    <w:rsid w:val="00AB1AB8"/>
    <w:rsid w:val="00AB3116"/>
    <w:rsid w:val="00AB4DE6"/>
    <w:rsid w:val="00AB5F89"/>
    <w:rsid w:val="00AC472E"/>
    <w:rsid w:val="00AE0F0E"/>
    <w:rsid w:val="00AE4760"/>
    <w:rsid w:val="00B009EE"/>
    <w:rsid w:val="00B02146"/>
    <w:rsid w:val="00B03CCC"/>
    <w:rsid w:val="00B05292"/>
    <w:rsid w:val="00B06738"/>
    <w:rsid w:val="00B17E70"/>
    <w:rsid w:val="00B2036D"/>
    <w:rsid w:val="00B222FB"/>
    <w:rsid w:val="00B238E5"/>
    <w:rsid w:val="00B267E7"/>
    <w:rsid w:val="00B26C50"/>
    <w:rsid w:val="00B366D6"/>
    <w:rsid w:val="00B36A44"/>
    <w:rsid w:val="00B374F9"/>
    <w:rsid w:val="00B42E51"/>
    <w:rsid w:val="00B46033"/>
    <w:rsid w:val="00B4669F"/>
    <w:rsid w:val="00B53FCE"/>
    <w:rsid w:val="00B56BFE"/>
    <w:rsid w:val="00B57019"/>
    <w:rsid w:val="00B57D39"/>
    <w:rsid w:val="00B62086"/>
    <w:rsid w:val="00B65452"/>
    <w:rsid w:val="00B656BE"/>
    <w:rsid w:val="00B65919"/>
    <w:rsid w:val="00B6716A"/>
    <w:rsid w:val="00B703B5"/>
    <w:rsid w:val="00B727CB"/>
    <w:rsid w:val="00B72931"/>
    <w:rsid w:val="00B76192"/>
    <w:rsid w:val="00B77984"/>
    <w:rsid w:val="00B80AAD"/>
    <w:rsid w:val="00B80ADE"/>
    <w:rsid w:val="00B80AFE"/>
    <w:rsid w:val="00B816F5"/>
    <w:rsid w:val="00B865D6"/>
    <w:rsid w:val="00B868BA"/>
    <w:rsid w:val="00B90725"/>
    <w:rsid w:val="00BA6D38"/>
    <w:rsid w:val="00BA7230"/>
    <w:rsid w:val="00BA7AAB"/>
    <w:rsid w:val="00BB24E3"/>
    <w:rsid w:val="00BB2F18"/>
    <w:rsid w:val="00BB4FBA"/>
    <w:rsid w:val="00BB608A"/>
    <w:rsid w:val="00BC1208"/>
    <w:rsid w:val="00BC43BB"/>
    <w:rsid w:val="00BC7C1F"/>
    <w:rsid w:val="00BD06DB"/>
    <w:rsid w:val="00BD1D6B"/>
    <w:rsid w:val="00BD65E8"/>
    <w:rsid w:val="00BD7580"/>
    <w:rsid w:val="00BE0B4E"/>
    <w:rsid w:val="00BE535F"/>
    <w:rsid w:val="00BF22A3"/>
    <w:rsid w:val="00BF35D4"/>
    <w:rsid w:val="00BF4E07"/>
    <w:rsid w:val="00BF732E"/>
    <w:rsid w:val="00BF79B1"/>
    <w:rsid w:val="00C0511F"/>
    <w:rsid w:val="00C07CA3"/>
    <w:rsid w:val="00C10EEE"/>
    <w:rsid w:val="00C10F25"/>
    <w:rsid w:val="00C13DCD"/>
    <w:rsid w:val="00C17C3D"/>
    <w:rsid w:val="00C2168A"/>
    <w:rsid w:val="00C22B8E"/>
    <w:rsid w:val="00C23EF0"/>
    <w:rsid w:val="00C30C53"/>
    <w:rsid w:val="00C320ED"/>
    <w:rsid w:val="00C321D3"/>
    <w:rsid w:val="00C436AB"/>
    <w:rsid w:val="00C43F7A"/>
    <w:rsid w:val="00C44859"/>
    <w:rsid w:val="00C46312"/>
    <w:rsid w:val="00C504F9"/>
    <w:rsid w:val="00C53543"/>
    <w:rsid w:val="00C55B7A"/>
    <w:rsid w:val="00C6064B"/>
    <w:rsid w:val="00C623E3"/>
    <w:rsid w:val="00C62B29"/>
    <w:rsid w:val="00C664FC"/>
    <w:rsid w:val="00C67887"/>
    <w:rsid w:val="00C679EE"/>
    <w:rsid w:val="00C70C44"/>
    <w:rsid w:val="00C82FF1"/>
    <w:rsid w:val="00C830F3"/>
    <w:rsid w:val="00C84DB5"/>
    <w:rsid w:val="00C90394"/>
    <w:rsid w:val="00C9204A"/>
    <w:rsid w:val="00C92FDF"/>
    <w:rsid w:val="00C95957"/>
    <w:rsid w:val="00C9677D"/>
    <w:rsid w:val="00CA0226"/>
    <w:rsid w:val="00CA1206"/>
    <w:rsid w:val="00CA6AAA"/>
    <w:rsid w:val="00CA7800"/>
    <w:rsid w:val="00CB2145"/>
    <w:rsid w:val="00CB4CB2"/>
    <w:rsid w:val="00CB4CEE"/>
    <w:rsid w:val="00CB66B0"/>
    <w:rsid w:val="00CC1A75"/>
    <w:rsid w:val="00CD6723"/>
    <w:rsid w:val="00CE1434"/>
    <w:rsid w:val="00CE54D1"/>
    <w:rsid w:val="00CE5951"/>
    <w:rsid w:val="00CE66E4"/>
    <w:rsid w:val="00CF059C"/>
    <w:rsid w:val="00CF3B77"/>
    <w:rsid w:val="00CF73E9"/>
    <w:rsid w:val="00D11831"/>
    <w:rsid w:val="00D136E3"/>
    <w:rsid w:val="00D13C93"/>
    <w:rsid w:val="00D14573"/>
    <w:rsid w:val="00D15A52"/>
    <w:rsid w:val="00D2403C"/>
    <w:rsid w:val="00D2440E"/>
    <w:rsid w:val="00D26176"/>
    <w:rsid w:val="00D308BB"/>
    <w:rsid w:val="00D30E4A"/>
    <w:rsid w:val="00D31E35"/>
    <w:rsid w:val="00D3430A"/>
    <w:rsid w:val="00D411BE"/>
    <w:rsid w:val="00D44729"/>
    <w:rsid w:val="00D507E2"/>
    <w:rsid w:val="00D50C0D"/>
    <w:rsid w:val="00D50DDB"/>
    <w:rsid w:val="00D534B3"/>
    <w:rsid w:val="00D60AC5"/>
    <w:rsid w:val="00D60F7C"/>
    <w:rsid w:val="00D61053"/>
    <w:rsid w:val="00D61CE0"/>
    <w:rsid w:val="00D62D00"/>
    <w:rsid w:val="00D678DB"/>
    <w:rsid w:val="00D747AA"/>
    <w:rsid w:val="00D75135"/>
    <w:rsid w:val="00D7649E"/>
    <w:rsid w:val="00D82FA9"/>
    <w:rsid w:val="00D85170"/>
    <w:rsid w:val="00D862C3"/>
    <w:rsid w:val="00D924E7"/>
    <w:rsid w:val="00D97339"/>
    <w:rsid w:val="00DA016D"/>
    <w:rsid w:val="00DA3F0C"/>
    <w:rsid w:val="00DA6974"/>
    <w:rsid w:val="00DB1084"/>
    <w:rsid w:val="00DB32F3"/>
    <w:rsid w:val="00DB36CD"/>
    <w:rsid w:val="00DB6DD5"/>
    <w:rsid w:val="00DC3E09"/>
    <w:rsid w:val="00DC66B8"/>
    <w:rsid w:val="00DC6BCA"/>
    <w:rsid w:val="00DC74E1"/>
    <w:rsid w:val="00DD1132"/>
    <w:rsid w:val="00DD121C"/>
    <w:rsid w:val="00DD2A7A"/>
    <w:rsid w:val="00DD2F4E"/>
    <w:rsid w:val="00DE07A5"/>
    <w:rsid w:val="00DE1B41"/>
    <w:rsid w:val="00DE2CE3"/>
    <w:rsid w:val="00DE4FF0"/>
    <w:rsid w:val="00DE5AC1"/>
    <w:rsid w:val="00DF3BBC"/>
    <w:rsid w:val="00DF4F72"/>
    <w:rsid w:val="00E0333B"/>
    <w:rsid w:val="00E04DAF"/>
    <w:rsid w:val="00E06AF3"/>
    <w:rsid w:val="00E112C7"/>
    <w:rsid w:val="00E11499"/>
    <w:rsid w:val="00E131EA"/>
    <w:rsid w:val="00E15C44"/>
    <w:rsid w:val="00E22F6B"/>
    <w:rsid w:val="00E23339"/>
    <w:rsid w:val="00E30F87"/>
    <w:rsid w:val="00E31466"/>
    <w:rsid w:val="00E32ED9"/>
    <w:rsid w:val="00E333F0"/>
    <w:rsid w:val="00E40571"/>
    <w:rsid w:val="00E4272D"/>
    <w:rsid w:val="00E4707A"/>
    <w:rsid w:val="00E5058E"/>
    <w:rsid w:val="00E51733"/>
    <w:rsid w:val="00E5215C"/>
    <w:rsid w:val="00E52FB2"/>
    <w:rsid w:val="00E5463A"/>
    <w:rsid w:val="00E56264"/>
    <w:rsid w:val="00E604B6"/>
    <w:rsid w:val="00E61089"/>
    <w:rsid w:val="00E64403"/>
    <w:rsid w:val="00E66CA0"/>
    <w:rsid w:val="00E67B9E"/>
    <w:rsid w:val="00E70F53"/>
    <w:rsid w:val="00E75F6E"/>
    <w:rsid w:val="00E76322"/>
    <w:rsid w:val="00E836F5"/>
    <w:rsid w:val="00E87132"/>
    <w:rsid w:val="00E87652"/>
    <w:rsid w:val="00E904DB"/>
    <w:rsid w:val="00E95914"/>
    <w:rsid w:val="00EA07C6"/>
    <w:rsid w:val="00EA5105"/>
    <w:rsid w:val="00EC1782"/>
    <w:rsid w:val="00EC22E4"/>
    <w:rsid w:val="00EC4DFD"/>
    <w:rsid w:val="00EC59D6"/>
    <w:rsid w:val="00EC7662"/>
    <w:rsid w:val="00EC7D12"/>
    <w:rsid w:val="00ED1EDE"/>
    <w:rsid w:val="00ED2AC7"/>
    <w:rsid w:val="00EE3A66"/>
    <w:rsid w:val="00EF19FF"/>
    <w:rsid w:val="00EF2B05"/>
    <w:rsid w:val="00F019AA"/>
    <w:rsid w:val="00F028A4"/>
    <w:rsid w:val="00F04295"/>
    <w:rsid w:val="00F05797"/>
    <w:rsid w:val="00F05C19"/>
    <w:rsid w:val="00F06B0F"/>
    <w:rsid w:val="00F128E2"/>
    <w:rsid w:val="00F1353E"/>
    <w:rsid w:val="00F14D7F"/>
    <w:rsid w:val="00F15CC7"/>
    <w:rsid w:val="00F20AC8"/>
    <w:rsid w:val="00F21258"/>
    <w:rsid w:val="00F22109"/>
    <w:rsid w:val="00F3454B"/>
    <w:rsid w:val="00F35BDB"/>
    <w:rsid w:val="00F41DFA"/>
    <w:rsid w:val="00F44DC6"/>
    <w:rsid w:val="00F457C0"/>
    <w:rsid w:val="00F47880"/>
    <w:rsid w:val="00F506E0"/>
    <w:rsid w:val="00F522E3"/>
    <w:rsid w:val="00F5422F"/>
    <w:rsid w:val="00F54F06"/>
    <w:rsid w:val="00F60EC6"/>
    <w:rsid w:val="00F613A9"/>
    <w:rsid w:val="00F620A7"/>
    <w:rsid w:val="00F65B7F"/>
    <w:rsid w:val="00F66145"/>
    <w:rsid w:val="00F67719"/>
    <w:rsid w:val="00F71EDC"/>
    <w:rsid w:val="00F7460E"/>
    <w:rsid w:val="00F814BD"/>
    <w:rsid w:val="00F81980"/>
    <w:rsid w:val="00F94166"/>
    <w:rsid w:val="00F948BD"/>
    <w:rsid w:val="00FA30A6"/>
    <w:rsid w:val="00FA3555"/>
    <w:rsid w:val="00FA6449"/>
    <w:rsid w:val="00FB5281"/>
    <w:rsid w:val="00FC0E4A"/>
    <w:rsid w:val="00FC18C2"/>
    <w:rsid w:val="00FC3BCF"/>
    <w:rsid w:val="00FD0590"/>
    <w:rsid w:val="00FD0A93"/>
    <w:rsid w:val="00FD1E98"/>
    <w:rsid w:val="00FD1EE5"/>
    <w:rsid w:val="00FE393D"/>
    <w:rsid w:val="00FE3B7E"/>
    <w:rsid w:val="00FE5E0D"/>
    <w:rsid w:val="00FF0FFD"/>
    <w:rsid w:val="00FF5152"/>
    <w:rsid w:val="00FF61D3"/>
    <w:rsid w:val="173E3D98"/>
    <w:rsid w:val="1B86F0FF"/>
    <w:rsid w:val="2F8BDE4D"/>
    <w:rsid w:val="4AF3DE36"/>
    <w:rsid w:val="54BFF502"/>
    <w:rsid w:val="55CA3261"/>
    <w:rsid w:val="5A9C3570"/>
    <w:rsid w:val="5C2CAE98"/>
    <w:rsid w:val="69C113AD"/>
    <w:rsid w:val="78158B8E"/>
    <w:rsid w:val="7C5FAD8A"/>
    <w:rsid w:val="7CA53E97"/>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B36CE"/>
  <w15:chartTrackingRefBased/>
  <w15:docId w15:val="{466F129C-9F14-4FB6-8FE7-99B03F060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9072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9072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9072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9072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9072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9072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90725"/>
    <w:pPr>
      <w:keepNext/>
      <w:spacing w:after="200" w:line="240" w:lineRule="auto"/>
    </w:pPr>
    <w:rPr>
      <w:iCs/>
      <w:color w:val="002664"/>
      <w:sz w:val="18"/>
      <w:szCs w:val="18"/>
    </w:rPr>
  </w:style>
  <w:style w:type="table" w:customStyle="1" w:styleId="Tableheader">
    <w:name w:val="ŠTable header"/>
    <w:basedOn w:val="TableNormal"/>
    <w:uiPriority w:val="99"/>
    <w:rsid w:val="00B9072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90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90725"/>
    <w:pPr>
      <w:numPr>
        <w:numId w:val="52"/>
      </w:numPr>
    </w:pPr>
  </w:style>
  <w:style w:type="paragraph" w:styleId="ListNumber2">
    <w:name w:val="List Number 2"/>
    <w:aliases w:val="ŠList Number 2"/>
    <w:basedOn w:val="Normal"/>
    <w:uiPriority w:val="8"/>
    <w:qFormat/>
    <w:rsid w:val="00B90725"/>
    <w:pPr>
      <w:numPr>
        <w:numId w:val="51"/>
      </w:numPr>
    </w:pPr>
  </w:style>
  <w:style w:type="paragraph" w:styleId="ListBullet">
    <w:name w:val="List Bullet"/>
    <w:aliases w:val="ŠList Bullet"/>
    <w:basedOn w:val="Normal"/>
    <w:uiPriority w:val="9"/>
    <w:qFormat/>
    <w:rsid w:val="00B90725"/>
    <w:pPr>
      <w:numPr>
        <w:numId w:val="49"/>
      </w:numPr>
    </w:pPr>
  </w:style>
  <w:style w:type="paragraph" w:styleId="ListBullet2">
    <w:name w:val="List Bullet 2"/>
    <w:aliases w:val="ŠList Bullet 2"/>
    <w:basedOn w:val="Normal"/>
    <w:uiPriority w:val="10"/>
    <w:qFormat/>
    <w:rsid w:val="00B90725"/>
    <w:pPr>
      <w:numPr>
        <w:numId w:val="47"/>
      </w:numPr>
    </w:pPr>
  </w:style>
  <w:style w:type="paragraph" w:customStyle="1" w:styleId="FeatureBox4">
    <w:name w:val="ŠFeature Box 4"/>
    <w:basedOn w:val="FeatureBox2"/>
    <w:next w:val="Normal"/>
    <w:uiPriority w:val="14"/>
    <w:qFormat/>
    <w:rsid w:val="00B9072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90725"/>
    <w:pPr>
      <w:keepNext/>
      <w:ind w:left="567" w:right="57"/>
    </w:pPr>
    <w:rPr>
      <w:szCs w:val="22"/>
    </w:rPr>
  </w:style>
  <w:style w:type="paragraph" w:customStyle="1" w:styleId="Documentname">
    <w:name w:val="ŠDocument name"/>
    <w:basedOn w:val="Normal"/>
    <w:next w:val="Normal"/>
    <w:uiPriority w:val="17"/>
    <w:qFormat/>
    <w:rsid w:val="00B9072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B90725"/>
    <w:pPr>
      <w:spacing w:after="0"/>
    </w:pPr>
    <w:rPr>
      <w:sz w:val="18"/>
      <w:szCs w:val="18"/>
    </w:rPr>
  </w:style>
  <w:style w:type="paragraph" w:customStyle="1" w:styleId="FeatureBox2">
    <w:name w:val="ŠFeature Box 2"/>
    <w:basedOn w:val="Normal"/>
    <w:next w:val="Normal"/>
    <w:uiPriority w:val="12"/>
    <w:qFormat/>
    <w:rsid w:val="00B9072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9072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9072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9072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9072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90725"/>
    <w:rPr>
      <w:color w:val="001C4A" w:themeColor="accent1" w:themeShade="BF"/>
      <w:u w:val="single"/>
    </w:rPr>
  </w:style>
  <w:style w:type="paragraph" w:customStyle="1" w:styleId="Logo">
    <w:name w:val="ŠLogo"/>
    <w:basedOn w:val="Normal"/>
    <w:uiPriority w:val="18"/>
    <w:qFormat/>
    <w:rsid w:val="00B9072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90725"/>
    <w:pPr>
      <w:tabs>
        <w:tab w:val="right" w:leader="dot" w:pos="14570"/>
      </w:tabs>
      <w:spacing w:before="0"/>
    </w:pPr>
    <w:rPr>
      <w:b/>
      <w:noProof/>
    </w:rPr>
  </w:style>
  <w:style w:type="paragraph" w:styleId="TOC2">
    <w:name w:val="toc 2"/>
    <w:aliases w:val="ŠTOC 2"/>
    <w:basedOn w:val="Normal"/>
    <w:next w:val="Normal"/>
    <w:uiPriority w:val="39"/>
    <w:unhideWhenUsed/>
    <w:rsid w:val="00B90725"/>
    <w:pPr>
      <w:tabs>
        <w:tab w:val="right" w:leader="dot" w:pos="14570"/>
      </w:tabs>
      <w:spacing w:before="0"/>
    </w:pPr>
    <w:rPr>
      <w:noProof/>
    </w:rPr>
  </w:style>
  <w:style w:type="paragraph" w:styleId="TOC3">
    <w:name w:val="toc 3"/>
    <w:aliases w:val="ŠTOC 3"/>
    <w:basedOn w:val="Normal"/>
    <w:next w:val="Normal"/>
    <w:uiPriority w:val="39"/>
    <w:unhideWhenUsed/>
    <w:rsid w:val="00B90725"/>
    <w:pPr>
      <w:spacing w:before="0"/>
      <w:ind w:left="244"/>
    </w:pPr>
  </w:style>
  <w:style w:type="character" w:customStyle="1" w:styleId="BoldItalic">
    <w:name w:val="ŠBold Italic"/>
    <w:basedOn w:val="DefaultParagraphFont"/>
    <w:uiPriority w:val="1"/>
    <w:qFormat/>
    <w:rsid w:val="00B90725"/>
    <w:rPr>
      <w:b/>
      <w:i/>
      <w:iCs/>
    </w:rPr>
  </w:style>
  <w:style w:type="character" w:customStyle="1" w:styleId="Heading1Char">
    <w:name w:val="Heading 1 Char"/>
    <w:aliases w:val="ŠHeading 1 Char"/>
    <w:basedOn w:val="DefaultParagraphFont"/>
    <w:link w:val="Heading1"/>
    <w:uiPriority w:val="3"/>
    <w:rsid w:val="00B9072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9072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90725"/>
    <w:pPr>
      <w:spacing w:after="240"/>
      <w:outlineLvl w:val="9"/>
    </w:pPr>
    <w:rPr>
      <w:szCs w:val="40"/>
    </w:rPr>
  </w:style>
  <w:style w:type="paragraph" w:styleId="Footer">
    <w:name w:val="footer"/>
    <w:aliases w:val="ŠFooter"/>
    <w:basedOn w:val="Normal"/>
    <w:link w:val="FooterChar"/>
    <w:uiPriority w:val="19"/>
    <w:rsid w:val="00B9072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90725"/>
    <w:rPr>
      <w:rFonts w:ascii="Arial" w:hAnsi="Arial" w:cs="Arial"/>
      <w:sz w:val="18"/>
      <w:szCs w:val="18"/>
    </w:rPr>
  </w:style>
  <w:style w:type="paragraph" w:styleId="Header">
    <w:name w:val="header"/>
    <w:aliases w:val="ŠHeader"/>
    <w:basedOn w:val="Normal"/>
    <w:link w:val="HeaderChar"/>
    <w:uiPriority w:val="16"/>
    <w:rsid w:val="00B90725"/>
    <w:rPr>
      <w:noProof/>
      <w:color w:val="002664"/>
      <w:sz w:val="28"/>
      <w:szCs w:val="28"/>
    </w:rPr>
  </w:style>
  <w:style w:type="character" w:customStyle="1" w:styleId="HeaderChar">
    <w:name w:val="Header Char"/>
    <w:aliases w:val="ŠHeader Char"/>
    <w:basedOn w:val="DefaultParagraphFont"/>
    <w:link w:val="Header"/>
    <w:uiPriority w:val="16"/>
    <w:rsid w:val="00B9072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9072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9072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90725"/>
    <w:rPr>
      <w:rFonts w:ascii="Arial" w:hAnsi="Arial" w:cs="Arial"/>
      <w:b/>
      <w:szCs w:val="32"/>
    </w:rPr>
  </w:style>
  <w:style w:type="character" w:styleId="UnresolvedMention">
    <w:name w:val="Unresolved Mention"/>
    <w:basedOn w:val="DefaultParagraphFont"/>
    <w:uiPriority w:val="99"/>
    <w:semiHidden/>
    <w:unhideWhenUsed/>
    <w:rsid w:val="00B90725"/>
    <w:rPr>
      <w:color w:val="605E5C"/>
      <w:shd w:val="clear" w:color="auto" w:fill="E1DFDD"/>
    </w:rPr>
  </w:style>
  <w:style w:type="character" w:styleId="SubtleEmphasis">
    <w:name w:val="Subtle Emphasis"/>
    <w:basedOn w:val="DefaultParagraphFont"/>
    <w:uiPriority w:val="19"/>
    <w:semiHidden/>
    <w:qFormat/>
    <w:rsid w:val="00B90725"/>
    <w:rPr>
      <w:i/>
      <w:iCs/>
      <w:color w:val="404040" w:themeColor="text1" w:themeTint="BF"/>
    </w:rPr>
  </w:style>
  <w:style w:type="paragraph" w:styleId="TOC4">
    <w:name w:val="toc 4"/>
    <w:aliases w:val="ŠTOC 4"/>
    <w:basedOn w:val="Normal"/>
    <w:next w:val="Normal"/>
    <w:autoRedefine/>
    <w:uiPriority w:val="39"/>
    <w:unhideWhenUsed/>
    <w:rsid w:val="00B90725"/>
    <w:pPr>
      <w:spacing w:before="0"/>
      <w:ind w:left="488"/>
    </w:pPr>
  </w:style>
  <w:style w:type="character" w:styleId="CommentReference">
    <w:name w:val="annotation reference"/>
    <w:basedOn w:val="DefaultParagraphFont"/>
    <w:uiPriority w:val="99"/>
    <w:semiHidden/>
    <w:unhideWhenUsed/>
    <w:rsid w:val="00B90725"/>
    <w:rPr>
      <w:sz w:val="16"/>
      <w:szCs w:val="16"/>
    </w:rPr>
  </w:style>
  <w:style w:type="paragraph" w:styleId="CommentText">
    <w:name w:val="annotation text"/>
    <w:basedOn w:val="Normal"/>
    <w:link w:val="CommentTextChar"/>
    <w:uiPriority w:val="99"/>
    <w:unhideWhenUsed/>
    <w:rsid w:val="00B90725"/>
    <w:pPr>
      <w:spacing w:line="240" w:lineRule="auto"/>
    </w:pPr>
    <w:rPr>
      <w:sz w:val="20"/>
      <w:szCs w:val="20"/>
    </w:rPr>
  </w:style>
  <w:style w:type="character" w:customStyle="1" w:styleId="CommentTextChar">
    <w:name w:val="Comment Text Char"/>
    <w:basedOn w:val="DefaultParagraphFont"/>
    <w:link w:val="CommentText"/>
    <w:uiPriority w:val="99"/>
    <w:rsid w:val="00B9072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90725"/>
    <w:rPr>
      <w:b/>
      <w:bCs/>
    </w:rPr>
  </w:style>
  <w:style w:type="character" w:customStyle="1" w:styleId="CommentSubjectChar">
    <w:name w:val="Comment Subject Char"/>
    <w:basedOn w:val="CommentTextChar"/>
    <w:link w:val="CommentSubject"/>
    <w:uiPriority w:val="99"/>
    <w:semiHidden/>
    <w:rsid w:val="00B90725"/>
    <w:rPr>
      <w:rFonts w:ascii="Arial" w:hAnsi="Arial" w:cs="Arial"/>
      <w:b/>
      <w:bCs/>
      <w:sz w:val="20"/>
      <w:szCs w:val="20"/>
    </w:rPr>
  </w:style>
  <w:style w:type="character" w:styleId="Strong">
    <w:name w:val="Strong"/>
    <w:aliases w:val="ŠStrong,Bold"/>
    <w:qFormat/>
    <w:rsid w:val="00B90725"/>
    <w:rPr>
      <w:b/>
      <w:bCs/>
    </w:rPr>
  </w:style>
  <w:style w:type="character" w:styleId="Emphasis">
    <w:name w:val="Emphasis"/>
    <w:aliases w:val="ŠEmphasis,Italic"/>
    <w:qFormat/>
    <w:rsid w:val="00B90725"/>
    <w:rPr>
      <w:i/>
      <w:iCs/>
    </w:rPr>
  </w:style>
  <w:style w:type="paragraph" w:styleId="ListNumber3">
    <w:name w:val="List Number 3"/>
    <w:aliases w:val="ŠList Number 3"/>
    <w:basedOn w:val="ListBullet3"/>
    <w:uiPriority w:val="8"/>
    <w:rsid w:val="00B90725"/>
    <w:pPr>
      <w:numPr>
        <w:ilvl w:val="2"/>
        <w:numId w:val="51"/>
      </w:numPr>
    </w:pPr>
  </w:style>
  <w:style w:type="paragraph" w:styleId="ListBullet3">
    <w:name w:val="List Bullet 3"/>
    <w:aliases w:val="ŠList Bullet 3"/>
    <w:basedOn w:val="Normal"/>
    <w:uiPriority w:val="10"/>
    <w:rsid w:val="00B90725"/>
    <w:pPr>
      <w:numPr>
        <w:numId w:val="48"/>
      </w:numPr>
    </w:pPr>
  </w:style>
  <w:style w:type="character" w:styleId="PlaceholderText">
    <w:name w:val="Placeholder Text"/>
    <w:basedOn w:val="DefaultParagraphFont"/>
    <w:uiPriority w:val="99"/>
    <w:semiHidden/>
    <w:rsid w:val="00B90725"/>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B90725"/>
    <w:pPr>
      <w:spacing w:before="360"/>
    </w:pPr>
    <w:rPr>
      <w:color w:val="002664"/>
      <w:sz w:val="44"/>
      <w:szCs w:val="48"/>
    </w:rPr>
  </w:style>
  <w:style w:type="character" w:customStyle="1" w:styleId="SubtitleChar0">
    <w:name w:val="ŠSubtitle Char"/>
    <w:basedOn w:val="DefaultParagraphFont"/>
    <w:link w:val="Subtitle0"/>
    <w:uiPriority w:val="2"/>
    <w:rsid w:val="00B90725"/>
    <w:rPr>
      <w:rFonts w:ascii="Arial" w:hAnsi="Arial" w:cs="Arial"/>
      <w:color w:val="002664"/>
      <w:sz w:val="44"/>
      <w:szCs w:val="48"/>
    </w:rPr>
  </w:style>
  <w:style w:type="paragraph" w:styleId="Title">
    <w:name w:val="Title"/>
    <w:aliases w:val="ŠTitle"/>
    <w:basedOn w:val="Normal"/>
    <w:next w:val="Normal"/>
    <w:link w:val="TitleChar"/>
    <w:uiPriority w:val="1"/>
    <w:rsid w:val="00B9072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90725"/>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B90725"/>
    <w:pPr>
      <w:ind w:left="567"/>
    </w:pPr>
  </w:style>
  <w:style w:type="character" w:styleId="FollowedHyperlink">
    <w:name w:val="FollowedHyperlink"/>
    <w:basedOn w:val="DefaultParagraphFont"/>
    <w:uiPriority w:val="99"/>
    <w:semiHidden/>
    <w:unhideWhenUsed/>
    <w:rsid w:val="00B90725"/>
    <w:rPr>
      <w:color w:val="954F72" w:themeColor="followedHyperlink"/>
      <w:u w:val="single"/>
    </w:rPr>
  </w:style>
  <w:style w:type="paragraph" w:styleId="BalloonText">
    <w:name w:val="Balloon Text"/>
    <w:basedOn w:val="Normal"/>
    <w:link w:val="BalloonTextChar"/>
    <w:uiPriority w:val="99"/>
    <w:semiHidden/>
    <w:unhideWhenUsed/>
    <w:rsid w:val="005E4DE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DE5"/>
    <w:rPr>
      <w:rFonts w:ascii="Segoe UI" w:hAnsi="Segoe UI" w:cs="Segoe UI"/>
      <w:sz w:val="18"/>
      <w:szCs w:val="18"/>
    </w:rPr>
  </w:style>
  <w:style w:type="paragraph" w:styleId="Date">
    <w:name w:val="Date"/>
    <w:aliases w:val="ŠDate"/>
    <w:basedOn w:val="Normal"/>
    <w:next w:val="Normal"/>
    <w:link w:val="DateChar"/>
    <w:uiPriority w:val="99"/>
    <w:rsid w:val="005E4DE5"/>
    <w:pPr>
      <w:spacing w:before="0" w:after="0" w:line="720" w:lineRule="atLeast"/>
    </w:pPr>
  </w:style>
  <w:style w:type="character" w:customStyle="1" w:styleId="DateChar">
    <w:name w:val="Date Char"/>
    <w:aliases w:val="ŠDate Char"/>
    <w:basedOn w:val="DefaultParagraphFont"/>
    <w:link w:val="Date"/>
    <w:uiPriority w:val="99"/>
    <w:rsid w:val="005E4DE5"/>
    <w:rPr>
      <w:rFonts w:ascii="Arial" w:hAnsi="Arial" w:cs="Arial"/>
      <w:szCs w:val="24"/>
    </w:rPr>
  </w:style>
  <w:style w:type="paragraph" w:styleId="Signature">
    <w:name w:val="Signature"/>
    <w:aliases w:val="ŠSignature"/>
    <w:basedOn w:val="Normal"/>
    <w:link w:val="SignatureChar"/>
    <w:uiPriority w:val="99"/>
    <w:rsid w:val="005E4DE5"/>
    <w:pPr>
      <w:spacing w:before="0" w:after="0" w:line="720" w:lineRule="atLeast"/>
    </w:pPr>
  </w:style>
  <w:style w:type="character" w:customStyle="1" w:styleId="SignatureChar">
    <w:name w:val="Signature Char"/>
    <w:aliases w:val="ŠSignature Char"/>
    <w:basedOn w:val="DefaultParagraphFont"/>
    <w:link w:val="Signature"/>
    <w:uiPriority w:val="99"/>
    <w:rsid w:val="005E4DE5"/>
    <w:rPr>
      <w:rFonts w:ascii="Arial" w:hAnsi="Arial" w:cs="Arial"/>
      <w:szCs w:val="24"/>
    </w:rPr>
  </w:style>
  <w:style w:type="paragraph" w:customStyle="1" w:styleId="Featurepink">
    <w:name w:val="ŠFeature pink"/>
    <w:basedOn w:val="Normal"/>
    <w:next w:val="Normal"/>
    <w:uiPriority w:val="13"/>
    <w:qFormat/>
    <w:rsid w:val="00C95957"/>
    <w:pPr>
      <w:pBdr>
        <w:top w:val="single" w:sz="24" w:space="10" w:color="FFB8C2"/>
        <w:left w:val="single" w:sz="24" w:space="10" w:color="FFB8C2"/>
        <w:bottom w:val="single" w:sz="24" w:space="10" w:color="FFB8C2"/>
        <w:right w:val="single" w:sz="24" w:space="10" w:color="FFB8C2"/>
      </w:pBdr>
      <w:shd w:val="clear" w:color="auto" w:fill="FFB8C2"/>
      <w:suppressAutoHyphens w:val="0"/>
      <w:spacing w:before="120"/>
    </w:pPr>
    <w:rPr>
      <w:sz w:val="24"/>
    </w:rPr>
  </w:style>
  <w:style w:type="character" w:styleId="SubtleReference">
    <w:name w:val="Subtle Reference"/>
    <w:aliases w:val="ŠSubtle Reference"/>
    <w:uiPriority w:val="31"/>
    <w:qFormat/>
    <w:rsid w:val="00105F6A"/>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7226061">
      <w:bodyDiv w:val="1"/>
      <w:marLeft w:val="0"/>
      <w:marRight w:val="0"/>
      <w:marTop w:val="0"/>
      <w:marBottom w:val="0"/>
      <w:divBdr>
        <w:top w:val="none" w:sz="0" w:space="0" w:color="auto"/>
        <w:left w:val="none" w:sz="0" w:space="0" w:color="auto"/>
        <w:bottom w:val="none" w:sz="0" w:space="0" w:color="auto"/>
        <w:right w:val="none" w:sz="0" w:space="0" w:color="auto"/>
      </w:divBdr>
    </w:div>
    <w:div w:id="619798774">
      <w:bodyDiv w:val="1"/>
      <w:marLeft w:val="0"/>
      <w:marRight w:val="0"/>
      <w:marTop w:val="0"/>
      <w:marBottom w:val="0"/>
      <w:divBdr>
        <w:top w:val="none" w:sz="0" w:space="0" w:color="auto"/>
        <w:left w:val="none" w:sz="0" w:space="0" w:color="auto"/>
        <w:bottom w:val="none" w:sz="0" w:space="0" w:color="auto"/>
        <w:right w:val="none" w:sz="0" w:space="0" w:color="auto"/>
      </w:divBdr>
    </w:div>
    <w:div w:id="775053471">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879048994">
      <w:bodyDiv w:val="1"/>
      <w:marLeft w:val="0"/>
      <w:marRight w:val="0"/>
      <w:marTop w:val="0"/>
      <w:marBottom w:val="0"/>
      <w:divBdr>
        <w:top w:val="none" w:sz="0" w:space="0" w:color="auto"/>
        <w:left w:val="none" w:sz="0" w:space="0" w:color="auto"/>
        <w:bottom w:val="none" w:sz="0" w:space="0" w:color="auto"/>
        <w:right w:val="none" w:sz="0" w:space="0" w:color="auto"/>
      </w:divBdr>
    </w:div>
    <w:div w:id="2051029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ationalgeographic.com/pages/topic/photo-galleries" TargetMode="External"/><Relationship Id="rId18" Type="http://schemas.openxmlformats.org/officeDocument/2006/relationships/hyperlink" Target="https://education.nsw.gov.au/teaching-and-learning/curriculum/hsie/hsie-curriculum-resources-k-12/hsie-7-10-curriculum-resources/photo-sketch" TargetMode="External"/><Relationship Id="rId26" Type="http://schemas.openxmlformats.org/officeDocument/2006/relationships/hyperlink" Target="https://tools.geofabrik.de/mc/" TargetMode="External"/><Relationship Id="rId39" Type="http://schemas.openxmlformats.org/officeDocument/2006/relationships/header" Target="header1.xml"/><Relationship Id="rId21" Type="http://schemas.openxmlformats.org/officeDocument/2006/relationships/hyperlink" Target="https://www.flickr.com/people/49021451@N00" TargetMode="External"/><Relationship Id="rId34" Type="http://schemas.openxmlformats.org/officeDocument/2006/relationships/hyperlink" Target="https://www.aecg.nsw.edu.au/download-aecg-languages-app/" TargetMode="External"/><Relationship Id="rId42" Type="http://schemas.openxmlformats.org/officeDocument/2006/relationships/header" Target="header3.xml"/><Relationship Id="rId47" Type="http://schemas.openxmlformats.org/officeDocument/2006/relationships/footer" Target="footer3.xml"/><Relationship Id="rId7" Type="http://schemas.openxmlformats.org/officeDocument/2006/relationships/hyperlink" Target="https://www.educationstandards.nsw.edu.au/wps/portal/nesa/k-10/learning-areas/hsie/geography-k-10" TargetMode="External"/><Relationship Id="rId2" Type="http://schemas.openxmlformats.org/officeDocument/2006/relationships/styles" Target="styles.xml"/><Relationship Id="rId16" Type="http://schemas.openxmlformats.org/officeDocument/2006/relationships/hyperlink" Target="https://app.education.nsw.gov.au/digital-learning-selector/LearningActivity/Card/645?clearCache=d04e1207-7d91-222a-36ec-e577945a1cc3" TargetMode="External"/><Relationship Id="rId29" Type="http://schemas.openxmlformats.org/officeDocument/2006/relationships/hyperlink" Target="https://tools.geofabrik.de/mc/" TargetMode="Externa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hyperlink" Target="https://curriculum.nsw.edu.au" TargetMode="External"/><Relationship Id="rId37" Type="http://schemas.openxmlformats.org/officeDocument/2006/relationships/hyperlink" Target="https://www.nsw.gov.au/education-and-training/nesa/teacher-accreditation/proficient-teacher/standard-descriptors" TargetMode="External"/><Relationship Id="rId40" Type="http://schemas.openxmlformats.org/officeDocument/2006/relationships/header" Target="header2.xml"/><Relationship Id="rId45"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s://youtu.be/lAmnehQVIR4?si=HTbnUJmijlJc08zF" TargetMode="External"/><Relationship Id="rId23" Type="http://schemas.openxmlformats.org/officeDocument/2006/relationships/image" Target="media/image6.png"/><Relationship Id="rId28" Type="http://schemas.openxmlformats.org/officeDocument/2006/relationships/hyperlink" Target="https://tools.geofabrik.de/mc/" TargetMode="External"/><Relationship Id="rId36" Type="http://schemas.openxmlformats.org/officeDocument/2006/relationships/hyperlink" Target="https://www.ga.gov.au/scientific-topics/national-location-information/topographic-maps-data/topographic-maps"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hyperlink" Target="https://educationstandards.nsw.edu.au" TargetMode="External"/><Relationship Id="rId44"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app.education.nsw.gov.au/digital-learning-selector/LearningActivity/Card/645?clearCache=d04e1207-7d91-222a-36ec-e577945a1cc3" TargetMode="External"/><Relationship Id="rId22" Type="http://schemas.openxmlformats.org/officeDocument/2006/relationships/hyperlink" Target="https://creativecommons.org/licenses/by/2.0/deed.en" TargetMode="External"/><Relationship Id="rId27" Type="http://schemas.openxmlformats.org/officeDocument/2006/relationships/hyperlink" Target="https://tools.geofabrik.de/mc/" TargetMode="External"/><Relationship Id="rId30" Type="http://schemas.openxmlformats.org/officeDocument/2006/relationships/hyperlink" Target="https://educationstandards.nsw.edu.au/wps/portal/nesa/mini-footer/copyright" TargetMode="External"/><Relationship Id="rId35" Type="http://schemas.openxmlformats.org/officeDocument/2006/relationships/hyperlink" Target="https://aiatsis.gov.au/explore/map-indigenous-australia" TargetMode="External"/><Relationship Id="rId43" Type="http://schemas.openxmlformats.org/officeDocument/2006/relationships/footer" Target="footer2.xml"/><Relationship Id="rId48" Type="http://schemas.openxmlformats.org/officeDocument/2006/relationships/fontTable" Target="fontTable.xml"/><Relationship Id="rId8" Type="http://schemas.openxmlformats.org/officeDocument/2006/relationships/hyperlink" Target="https://education.nsw.gov.au/teaching-and-learning/curriculum/hsie/hsie-curriculum-resources-k-12/hsie-7-10-curriculum-resources/types-of-photos" TargetMode="External"/><Relationship Id="rId3" Type="http://schemas.openxmlformats.org/officeDocument/2006/relationships/settings" Target="settings.xml"/><Relationship Id="rId12" Type="http://schemas.openxmlformats.org/officeDocument/2006/relationships/hyperlink" Target="https://www.nationalgeographic.com/pages/topic/photo-galleries" TargetMode="External"/><Relationship Id="rId17" Type="http://schemas.openxmlformats.org/officeDocument/2006/relationships/image" Target="media/image4.png"/><Relationship Id="rId25" Type="http://schemas.openxmlformats.org/officeDocument/2006/relationships/hyperlink" Target="https://app.education.nsw.gov.au/digital-learning-selector/LearningActivity/Card/549" TargetMode="External"/><Relationship Id="rId33" Type="http://schemas.openxmlformats.org/officeDocument/2006/relationships/hyperlink" Target="https://www.educationstandards.nsw.edu.au/wps/portal/nesa/k-10/learning-areas/hsie/geography-k-10" TargetMode="External"/><Relationship Id="rId38" Type="http://schemas.openxmlformats.org/officeDocument/2006/relationships/hyperlink" Target="https://www.spatial.nsw.gov.au/products_and_services/topographic_maps" TargetMode="External"/><Relationship Id="rId46" Type="http://schemas.openxmlformats.org/officeDocument/2006/relationships/header" Target="header4.xml"/><Relationship Id="rId20" Type="http://schemas.openxmlformats.org/officeDocument/2006/relationships/hyperlink" Target="https://commons.wikimedia.org/wiki/File:Floating_fishing_village,_Halong_Bay_(5678845937).jpg"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19</Pages>
  <Words>3070</Words>
  <Characters>17500</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Geography 7–10 – guide to using photographs in geography</vt:lpstr>
    </vt:vector>
  </TitlesOfParts>
  <Company/>
  <LinksUpToDate>false</LinksUpToDate>
  <CharactersWithSpaces>20529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using photographs in geography – Geography 7–10</dc:title>
  <dc:subject/>
  <dc:creator>NSW Department of Education</dc:creator>
  <cp:keywords/>
  <dc:description/>
  <dcterms:created xsi:type="dcterms:W3CDTF">2024-07-26T01:31:00Z</dcterms:created>
  <dcterms:modified xsi:type="dcterms:W3CDTF">2024-08-21T22:29:00Z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