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9675F" w14:textId="77777777" w:rsidR="00327206" w:rsidRDefault="004B7137" w:rsidP="00C279CB">
      <w:pPr>
        <w:pStyle w:val="Title"/>
      </w:pPr>
      <w:r>
        <w:t>Business studies</w:t>
      </w:r>
      <w:r w:rsidR="007D464E">
        <w:t xml:space="preserve"> </w:t>
      </w:r>
      <w:r w:rsidR="005606C7">
        <w:t>HSC</w:t>
      </w:r>
      <w:r w:rsidR="6DA617B1">
        <w:t xml:space="preserve"> course</w:t>
      </w:r>
    </w:p>
    <w:p w14:paraId="3B9BA2B4" w14:textId="559D0917" w:rsidR="00101866" w:rsidRDefault="00BD2203" w:rsidP="00327206">
      <w:pPr>
        <w:pStyle w:val="Subtitle"/>
      </w:pPr>
      <w:r>
        <w:t>O</w:t>
      </w:r>
      <w:r w:rsidR="000A2E4C">
        <w:t>perations</w:t>
      </w:r>
      <w:r w:rsidR="006B4EF5">
        <w:t xml:space="preserve"> –</w:t>
      </w:r>
      <w:r>
        <w:t xml:space="preserve"> </w:t>
      </w:r>
      <w:r w:rsidR="005606C7">
        <w:t>role of operations</w:t>
      </w:r>
      <w:r w:rsidR="00241364">
        <w:t xml:space="preserve"> using a business case study</w:t>
      </w:r>
    </w:p>
    <w:p w14:paraId="219F969E" w14:textId="77777777" w:rsidR="004902EE" w:rsidRDefault="004902EE">
      <w:pPr>
        <w:suppressAutoHyphens w:val="0"/>
        <w:spacing w:after="0" w:line="276" w:lineRule="auto"/>
        <w:rPr>
          <w:rFonts w:eastAsiaTheme="majorEastAsia"/>
          <w:bCs/>
          <w:color w:val="002664"/>
          <w:sz w:val="36"/>
          <w:szCs w:val="48"/>
        </w:rPr>
      </w:pPr>
      <w:bookmarkStart w:id="0" w:name="_Toc100148384"/>
      <w:r>
        <w:br w:type="page"/>
      </w:r>
    </w:p>
    <w:bookmarkEnd w:id="0" w:displacedByCustomXml="next"/>
    <w:bookmarkStart w:id="1" w:name="_Toc179890867" w:displacedByCustomXml="next"/>
    <w:sdt>
      <w:sdtPr>
        <w:rPr>
          <w:rFonts w:eastAsiaTheme="minorHAnsi"/>
          <w:bCs w:val="0"/>
          <w:color w:val="auto"/>
          <w:sz w:val="22"/>
          <w:szCs w:val="24"/>
        </w:rPr>
        <w:id w:val="656264702"/>
        <w:docPartObj>
          <w:docPartGallery w:val="Table of Contents"/>
          <w:docPartUnique/>
        </w:docPartObj>
      </w:sdtPr>
      <w:sdtEndPr>
        <w:rPr>
          <w:b/>
          <w:noProof/>
        </w:rPr>
      </w:sdtEndPr>
      <w:sdtContent>
        <w:p w14:paraId="36E609D8" w14:textId="31B5B39E" w:rsidR="00F8505B" w:rsidRDefault="00F8505B">
          <w:pPr>
            <w:pStyle w:val="TOCHeading"/>
          </w:pPr>
          <w:r>
            <w:t>Contents</w:t>
          </w:r>
        </w:p>
        <w:p w14:paraId="27B966B7" w14:textId="46A137E9" w:rsidR="006A231F" w:rsidRDefault="00F8505B">
          <w:pPr>
            <w:pStyle w:val="TOC1"/>
            <w:rPr>
              <w:rFonts w:asciiTheme="minorHAnsi" w:eastAsia="Batang" w:hAnsiTheme="minorHAnsi" w:cstheme="minorBidi"/>
              <w:b w:val="0"/>
              <w:kern w:val="2"/>
              <w:sz w:val="24"/>
              <w:lang w:eastAsia="ko-KR"/>
              <w14:ligatures w14:val="standardContextual"/>
            </w:rPr>
          </w:pPr>
          <w:r>
            <w:fldChar w:fldCharType="begin"/>
          </w:r>
          <w:r>
            <w:instrText xml:space="preserve"> TOC \o "1-3" \h \z \u </w:instrText>
          </w:r>
          <w:r>
            <w:fldChar w:fldCharType="separate"/>
          </w:r>
          <w:hyperlink w:anchor="_Toc179979187" w:history="1">
            <w:r w:rsidR="006A231F" w:rsidRPr="00EA7E17">
              <w:rPr>
                <w:rStyle w:val="Hyperlink"/>
              </w:rPr>
              <w:t>Aim</w:t>
            </w:r>
            <w:r w:rsidR="006A231F">
              <w:rPr>
                <w:webHidden/>
              </w:rPr>
              <w:tab/>
            </w:r>
            <w:r w:rsidR="006A231F">
              <w:rPr>
                <w:webHidden/>
              </w:rPr>
              <w:fldChar w:fldCharType="begin"/>
            </w:r>
            <w:r w:rsidR="006A231F">
              <w:rPr>
                <w:webHidden/>
              </w:rPr>
              <w:instrText xml:space="preserve"> PAGEREF _Toc179979187 \h </w:instrText>
            </w:r>
            <w:r w:rsidR="006A231F">
              <w:rPr>
                <w:webHidden/>
              </w:rPr>
            </w:r>
            <w:r w:rsidR="006A231F">
              <w:rPr>
                <w:webHidden/>
              </w:rPr>
              <w:fldChar w:fldCharType="separate"/>
            </w:r>
            <w:r w:rsidR="006A231F">
              <w:rPr>
                <w:webHidden/>
              </w:rPr>
              <w:t>2</w:t>
            </w:r>
            <w:r w:rsidR="006A231F">
              <w:rPr>
                <w:webHidden/>
              </w:rPr>
              <w:fldChar w:fldCharType="end"/>
            </w:r>
          </w:hyperlink>
        </w:p>
        <w:p w14:paraId="0EA652D3" w14:textId="69512229" w:rsidR="006A231F" w:rsidRDefault="00000000">
          <w:pPr>
            <w:pStyle w:val="TOC1"/>
            <w:rPr>
              <w:rFonts w:asciiTheme="minorHAnsi" w:eastAsia="Batang" w:hAnsiTheme="minorHAnsi" w:cstheme="minorBidi"/>
              <w:b w:val="0"/>
              <w:kern w:val="2"/>
              <w:sz w:val="24"/>
              <w:lang w:eastAsia="ko-KR"/>
              <w14:ligatures w14:val="standardContextual"/>
            </w:rPr>
          </w:pPr>
          <w:hyperlink w:anchor="_Toc179979188" w:history="1">
            <w:r w:rsidR="006A231F" w:rsidRPr="00EA7E17">
              <w:rPr>
                <w:rStyle w:val="Hyperlink"/>
              </w:rPr>
              <w:t>Objectives</w:t>
            </w:r>
            <w:r w:rsidR="006A231F">
              <w:rPr>
                <w:webHidden/>
              </w:rPr>
              <w:tab/>
            </w:r>
            <w:r w:rsidR="006A231F">
              <w:rPr>
                <w:webHidden/>
              </w:rPr>
              <w:fldChar w:fldCharType="begin"/>
            </w:r>
            <w:r w:rsidR="006A231F">
              <w:rPr>
                <w:webHidden/>
              </w:rPr>
              <w:instrText xml:space="preserve"> PAGEREF _Toc179979188 \h </w:instrText>
            </w:r>
            <w:r w:rsidR="006A231F">
              <w:rPr>
                <w:webHidden/>
              </w:rPr>
            </w:r>
            <w:r w:rsidR="006A231F">
              <w:rPr>
                <w:webHidden/>
              </w:rPr>
              <w:fldChar w:fldCharType="separate"/>
            </w:r>
            <w:r w:rsidR="006A231F">
              <w:rPr>
                <w:webHidden/>
              </w:rPr>
              <w:t>2</w:t>
            </w:r>
            <w:r w:rsidR="006A231F">
              <w:rPr>
                <w:webHidden/>
              </w:rPr>
              <w:fldChar w:fldCharType="end"/>
            </w:r>
          </w:hyperlink>
        </w:p>
        <w:p w14:paraId="1DC4220D" w14:textId="1F82B423" w:rsidR="006A231F" w:rsidRDefault="00000000">
          <w:pPr>
            <w:pStyle w:val="TOC1"/>
            <w:rPr>
              <w:rFonts w:asciiTheme="minorHAnsi" w:eastAsia="Batang" w:hAnsiTheme="minorHAnsi" w:cstheme="minorBidi"/>
              <w:b w:val="0"/>
              <w:kern w:val="2"/>
              <w:sz w:val="24"/>
              <w:lang w:eastAsia="ko-KR"/>
              <w14:ligatures w14:val="standardContextual"/>
            </w:rPr>
          </w:pPr>
          <w:hyperlink w:anchor="_Toc179979189" w:history="1">
            <w:r w:rsidR="006A231F" w:rsidRPr="00EA7E17">
              <w:rPr>
                <w:rStyle w:val="Hyperlink"/>
              </w:rPr>
              <w:t>Outcomes</w:t>
            </w:r>
            <w:r w:rsidR="006A231F">
              <w:rPr>
                <w:webHidden/>
              </w:rPr>
              <w:tab/>
            </w:r>
            <w:r w:rsidR="006A231F">
              <w:rPr>
                <w:webHidden/>
              </w:rPr>
              <w:fldChar w:fldCharType="begin"/>
            </w:r>
            <w:r w:rsidR="006A231F">
              <w:rPr>
                <w:webHidden/>
              </w:rPr>
              <w:instrText xml:space="preserve"> PAGEREF _Toc179979189 \h </w:instrText>
            </w:r>
            <w:r w:rsidR="006A231F">
              <w:rPr>
                <w:webHidden/>
              </w:rPr>
            </w:r>
            <w:r w:rsidR="006A231F">
              <w:rPr>
                <w:webHidden/>
              </w:rPr>
              <w:fldChar w:fldCharType="separate"/>
            </w:r>
            <w:r w:rsidR="006A231F">
              <w:rPr>
                <w:webHidden/>
              </w:rPr>
              <w:t>3</w:t>
            </w:r>
            <w:r w:rsidR="006A231F">
              <w:rPr>
                <w:webHidden/>
              </w:rPr>
              <w:fldChar w:fldCharType="end"/>
            </w:r>
          </w:hyperlink>
        </w:p>
        <w:p w14:paraId="085B0572" w14:textId="479D2781" w:rsidR="006A231F" w:rsidRDefault="00000000">
          <w:pPr>
            <w:pStyle w:val="TOC2"/>
            <w:rPr>
              <w:rFonts w:asciiTheme="minorHAnsi" w:eastAsia="Batang" w:hAnsiTheme="minorHAnsi" w:cstheme="minorBidi"/>
              <w:kern w:val="2"/>
              <w:sz w:val="24"/>
              <w:lang w:eastAsia="ko-KR"/>
              <w14:ligatures w14:val="standardContextual"/>
            </w:rPr>
          </w:pPr>
          <w:hyperlink w:anchor="_Toc179979190" w:history="1">
            <w:r w:rsidR="006A231F" w:rsidRPr="00EA7E17">
              <w:rPr>
                <w:rStyle w:val="Hyperlink"/>
              </w:rPr>
              <w:t>Content</w:t>
            </w:r>
            <w:r w:rsidR="006A231F">
              <w:rPr>
                <w:webHidden/>
              </w:rPr>
              <w:tab/>
            </w:r>
            <w:r w:rsidR="006A231F">
              <w:rPr>
                <w:webHidden/>
              </w:rPr>
              <w:fldChar w:fldCharType="begin"/>
            </w:r>
            <w:r w:rsidR="006A231F">
              <w:rPr>
                <w:webHidden/>
              </w:rPr>
              <w:instrText xml:space="preserve"> PAGEREF _Toc179979190 \h </w:instrText>
            </w:r>
            <w:r w:rsidR="006A231F">
              <w:rPr>
                <w:webHidden/>
              </w:rPr>
            </w:r>
            <w:r w:rsidR="006A231F">
              <w:rPr>
                <w:webHidden/>
              </w:rPr>
              <w:fldChar w:fldCharType="separate"/>
            </w:r>
            <w:r w:rsidR="006A231F">
              <w:rPr>
                <w:webHidden/>
              </w:rPr>
              <w:t>3</w:t>
            </w:r>
            <w:r w:rsidR="006A231F">
              <w:rPr>
                <w:webHidden/>
              </w:rPr>
              <w:fldChar w:fldCharType="end"/>
            </w:r>
          </w:hyperlink>
        </w:p>
        <w:p w14:paraId="26ECAD26" w14:textId="4D898803" w:rsidR="006A231F" w:rsidRDefault="00000000">
          <w:pPr>
            <w:pStyle w:val="TOC1"/>
            <w:rPr>
              <w:rFonts w:asciiTheme="minorHAnsi" w:eastAsia="Batang" w:hAnsiTheme="minorHAnsi" w:cstheme="minorBidi"/>
              <w:b w:val="0"/>
              <w:kern w:val="2"/>
              <w:sz w:val="24"/>
              <w:lang w:eastAsia="ko-KR"/>
              <w14:ligatures w14:val="standardContextual"/>
            </w:rPr>
          </w:pPr>
          <w:hyperlink w:anchor="_Toc179979191" w:history="1">
            <w:r w:rsidR="006A231F" w:rsidRPr="00EA7E17">
              <w:rPr>
                <w:rStyle w:val="Hyperlink"/>
              </w:rPr>
              <w:t>The business case study</w:t>
            </w:r>
            <w:r w:rsidR="006A231F">
              <w:rPr>
                <w:webHidden/>
              </w:rPr>
              <w:tab/>
            </w:r>
            <w:r w:rsidR="006A231F">
              <w:rPr>
                <w:webHidden/>
              </w:rPr>
              <w:fldChar w:fldCharType="begin"/>
            </w:r>
            <w:r w:rsidR="006A231F">
              <w:rPr>
                <w:webHidden/>
              </w:rPr>
              <w:instrText xml:space="preserve"> PAGEREF _Toc179979191 \h </w:instrText>
            </w:r>
            <w:r w:rsidR="006A231F">
              <w:rPr>
                <w:webHidden/>
              </w:rPr>
            </w:r>
            <w:r w:rsidR="006A231F">
              <w:rPr>
                <w:webHidden/>
              </w:rPr>
              <w:fldChar w:fldCharType="separate"/>
            </w:r>
            <w:r w:rsidR="006A231F">
              <w:rPr>
                <w:webHidden/>
              </w:rPr>
              <w:t>5</w:t>
            </w:r>
            <w:r w:rsidR="006A231F">
              <w:rPr>
                <w:webHidden/>
              </w:rPr>
              <w:fldChar w:fldCharType="end"/>
            </w:r>
          </w:hyperlink>
        </w:p>
        <w:p w14:paraId="60BB5043" w14:textId="7123F82F" w:rsidR="006A231F" w:rsidRDefault="00000000">
          <w:pPr>
            <w:pStyle w:val="TOC1"/>
            <w:rPr>
              <w:rFonts w:asciiTheme="minorHAnsi" w:eastAsia="Batang" w:hAnsiTheme="minorHAnsi" w:cstheme="minorBidi"/>
              <w:b w:val="0"/>
              <w:kern w:val="2"/>
              <w:sz w:val="24"/>
              <w:lang w:eastAsia="ko-KR"/>
              <w14:ligatures w14:val="standardContextual"/>
            </w:rPr>
          </w:pPr>
          <w:hyperlink w:anchor="_Toc179979192" w:history="1">
            <w:r w:rsidR="006A231F" w:rsidRPr="00EA7E17">
              <w:rPr>
                <w:rStyle w:val="Hyperlink"/>
              </w:rPr>
              <w:t>Learning sequence 1 – role of operations management</w:t>
            </w:r>
            <w:r w:rsidR="006A231F">
              <w:rPr>
                <w:webHidden/>
              </w:rPr>
              <w:tab/>
            </w:r>
            <w:r w:rsidR="006A231F">
              <w:rPr>
                <w:webHidden/>
              </w:rPr>
              <w:fldChar w:fldCharType="begin"/>
            </w:r>
            <w:r w:rsidR="006A231F">
              <w:rPr>
                <w:webHidden/>
              </w:rPr>
              <w:instrText xml:space="preserve"> PAGEREF _Toc179979192 \h </w:instrText>
            </w:r>
            <w:r w:rsidR="006A231F">
              <w:rPr>
                <w:webHidden/>
              </w:rPr>
            </w:r>
            <w:r w:rsidR="006A231F">
              <w:rPr>
                <w:webHidden/>
              </w:rPr>
              <w:fldChar w:fldCharType="separate"/>
            </w:r>
            <w:r w:rsidR="006A231F">
              <w:rPr>
                <w:webHidden/>
              </w:rPr>
              <w:t>7</w:t>
            </w:r>
            <w:r w:rsidR="006A231F">
              <w:rPr>
                <w:webHidden/>
              </w:rPr>
              <w:fldChar w:fldCharType="end"/>
            </w:r>
          </w:hyperlink>
        </w:p>
        <w:p w14:paraId="0D0302CB" w14:textId="7B2D3DB4" w:rsidR="006A231F" w:rsidRDefault="00000000">
          <w:pPr>
            <w:pStyle w:val="TOC1"/>
            <w:rPr>
              <w:rFonts w:asciiTheme="minorHAnsi" w:eastAsia="Batang" w:hAnsiTheme="minorHAnsi" w:cstheme="minorBidi"/>
              <w:b w:val="0"/>
              <w:kern w:val="2"/>
              <w:sz w:val="24"/>
              <w:lang w:eastAsia="ko-KR"/>
              <w14:ligatures w14:val="standardContextual"/>
            </w:rPr>
          </w:pPr>
          <w:hyperlink w:anchor="_Toc179979193" w:history="1">
            <w:r w:rsidR="006A231F" w:rsidRPr="00EA7E17">
              <w:rPr>
                <w:rStyle w:val="Hyperlink"/>
              </w:rPr>
              <w:t>Learning sequence 2 – operations interdependence with the other key business functions (marketing, human resources and finance)</w:t>
            </w:r>
            <w:r w:rsidR="006A231F">
              <w:rPr>
                <w:webHidden/>
              </w:rPr>
              <w:tab/>
            </w:r>
            <w:r w:rsidR="006A231F">
              <w:rPr>
                <w:webHidden/>
              </w:rPr>
              <w:fldChar w:fldCharType="begin"/>
            </w:r>
            <w:r w:rsidR="006A231F">
              <w:rPr>
                <w:webHidden/>
              </w:rPr>
              <w:instrText xml:space="preserve"> PAGEREF _Toc179979193 \h </w:instrText>
            </w:r>
            <w:r w:rsidR="006A231F">
              <w:rPr>
                <w:webHidden/>
              </w:rPr>
            </w:r>
            <w:r w:rsidR="006A231F">
              <w:rPr>
                <w:webHidden/>
              </w:rPr>
              <w:fldChar w:fldCharType="separate"/>
            </w:r>
            <w:r w:rsidR="006A231F">
              <w:rPr>
                <w:webHidden/>
              </w:rPr>
              <w:t>10</w:t>
            </w:r>
            <w:r w:rsidR="006A231F">
              <w:rPr>
                <w:webHidden/>
              </w:rPr>
              <w:fldChar w:fldCharType="end"/>
            </w:r>
          </w:hyperlink>
        </w:p>
        <w:p w14:paraId="478EE12A" w14:textId="52BE3926" w:rsidR="006A231F" w:rsidRDefault="00000000">
          <w:pPr>
            <w:pStyle w:val="TOC1"/>
            <w:rPr>
              <w:rFonts w:asciiTheme="minorHAnsi" w:eastAsia="Batang" w:hAnsiTheme="minorHAnsi" w:cstheme="minorBidi"/>
              <w:b w:val="0"/>
              <w:kern w:val="2"/>
              <w:sz w:val="24"/>
              <w:lang w:eastAsia="ko-KR"/>
              <w14:ligatures w14:val="standardContextual"/>
            </w:rPr>
          </w:pPr>
          <w:hyperlink w:anchor="_Toc179979194" w:history="1">
            <w:r w:rsidR="006A231F" w:rsidRPr="00EA7E17">
              <w:rPr>
                <w:rStyle w:val="Hyperlink"/>
                <w:lang w:val="en-US"/>
              </w:rPr>
              <w:t>Learning activities</w:t>
            </w:r>
            <w:r w:rsidR="006A231F">
              <w:rPr>
                <w:webHidden/>
              </w:rPr>
              <w:tab/>
            </w:r>
            <w:r w:rsidR="006A231F">
              <w:rPr>
                <w:webHidden/>
              </w:rPr>
              <w:fldChar w:fldCharType="begin"/>
            </w:r>
            <w:r w:rsidR="006A231F">
              <w:rPr>
                <w:webHidden/>
              </w:rPr>
              <w:instrText xml:space="preserve"> PAGEREF _Toc179979194 \h </w:instrText>
            </w:r>
            <w:r w:rsidR="006A231F">
              <w:rPr>
                <w:webHidden/>
              </w:rPr>
            </w:r>
            <w:r w:rsidR="006A231F">
              <w:rPr>
                <w:webHidden/>
              </w:rPr>
              <w:fldChar w:fldCharType="separate"/>
            </w:r>
            <w:r w:rsidR="006A231F">
              <w:rPr>
                <w:webHidden/>
              </w:rPr>
              <w:t>12</w:t>
            </w:r>
            <w:r w:rsidR="006A231F">
              <w:rPr>
                <w:webHidden/>
              </w:rPr>
              <w:fldChar w:fldCharType="end"/>
            </w:r>
          </w:hyperlink>
        </w:p>
        <w:p w14:paraId="4F60E3AB" w14:textId="2F6621B7" w:rsidR="006A231F" w:rsidRDefault="00000000">
          <w:pPr>
            <w:pStyle w:val="TOC2"/>
            <w:rPr>
              <w:rFonts w:asciiTheme="minorHAnsi" w:eastAsia="Batang" w:hAnsiTheme="minorHAnsi" w:cstheme="minorBidi"/>
              <w:kern w:val="2"/>
              <w:sz w:val="24"/>
              <w:lang w:eastAsia="ko-KR"/>
              <w14:ligatures w14:val="standardContextual"/>
            </w:rPr>
          </w:pPr>
          <w:hyperlink w:anchor="_Toc179979195" w:history="1">
            <w:r w:rsidR="006A231F" w:rsidRPr="00EA7E17">
              <w:rPr>
                <w:rStyle w:val="Hyperlink"/>
              </w:rPr>
              <w:t>Marking guidelines</w:t>
            </w:r>
            <w:r w:rsidR="006A231F">
              <w:rPr>
                <w:webHidden/>
              </w:rPr>
              <w:tab/>
            </w:r>
            <w:r w:rsidR="006A231F">
              <w:rPr>
                <w:webHidden/>
              </w:rPr>
              <w:fldChar w:fldCharType="begin"/>
            </w:r>
            <w:r w:rsidR="006A231F">
              <w:rPr>
                <w:webHidden/>
              </w:rPr>
              <w:instrText xml:space="preserve"> PAGEREF _Toc179979195 \h </w:instrText>
            </w:r>
            <w:r w:rsidR="006A231F">
              <w:rPr>
                <w:webHidden/>
              </w:rPr>
            </w:r>
            <w:r w:rsidR="006A231F">
              <w:rPr>
                <w:webHidden/>
              </w:rPr>
              <w:fldChar w:fldCharType="separate"/>
            </w:r>
            <w:r w:rsidR="006A231F">
              <w:rPr>
                <w:webHidden/>
              </w:rPr>
              <w:t>13</w:t>
            </w:r>
            <w:r w:rsidR="006A231F">
              <w:rPr>
                <w:webHidden/>
              </w:rPr>
              <w:fldChar w:fldCharType="end"/>
            </w:r>
          </w:hyperlink>
        </w:p>
        <w:p w14:paraId="530B080A" w14:textId="6BD450AD" w:rsidR="006A231F" w:rsidRDefault="00000000">
          <w:pPr>
            <w:pStyle w:val="TOC1"/>
            <w:rPr>
              <w:rFonts w:asciiTheme="minorHAnsi" w:eastAsia="Batang" w:hAnsiTheme="minorHAnsi" w:cstheme="minorBidi"/>
              <w:b w:val="0"/>
              <w:kern w:val="2"/>
              <w:sz w:val="24"/>
              <w:lang w:eastAsia="ko-KR"/>
              <w14:ligatures w14:val="standardContextual"/>
            </w:rPr>
          </w:pPr>
          <w:hyperlink w:anchor="_Toc179979196" w:history="1">
            <w:r w:rsidR="006A231F" w:rsidRPr="00EA7E17">
              <w:rPr>
                <w:rStyle w:val="Hyperlink"/>
              </w:rPr>
              <w:t>References</w:t>
            </w:r>
            <w:r w:rsidR="006A231F">
              <w:rPr>
                <w:webHidden/>
              </w:rPr>
              <w:tab/>
            </w:r>
            <w:r w:rsidR="006A231F">
              <w:rPr>
                <w:webHidden/>
              </w:rPr>
              <w:fldChar w:fldCharType="begin"/>
            </w:r>
            <w:r w:rsidR="006A231F">
              <w:rPr>
                <w:webHidden/>
              </w:rPr>
              <w:instrText xml:space="preserve"> PAGEREF _Toc179979196 \h </w:instrText>
            </w:r>
            <w:r w:rsidR="006A231F">
              <w:rPr>
                <w:webHidden/>
              </w:rPr>
            </w:r>
            <w:r w:rsidR="006A231F">
              <w:rPr>
                <w:webHidden/>
              </w:rPr>
              <w:fldChar w:fldCharType="separate"/>
            </w:r>
            <w:r w:rsidR="006A231F">
              <w:rPr>
                <w:webHidden/>
              </w:rPr>
              <w:t>14</w:t>
            </w:r>
            <w:r w:rsidR="006A231F">
              <w:rPr>
                <w:webHidden/>
              </w:rPr>
              <w:fldChar w:fldCharType="end"/>
            </w:r>
          </w:hyperlink>
        </w:p>
        <w:p w14:paraId="3214748B" w14:textId="69403734" w:rsidR="00F8505B" w:rsidRDefault="00F8505B">
          <w:r>
            <w:rPr>
              <w:b/>
              <w:bCs/>
              <w:noProof/>
            </w:rPr>
            <w:fldChar w:fldCharType="end"/>
          </w:r>
        </w:p>
      </w:sdtContent>
    </w:sdt>
    <w:p w14:paraId="17D75655" w14:textId="77777777" w:rsidR="001E2760" w:rsidRDefault="001E2760" w:rsidP="001E2760">
      <w:pPr>
        <w:pStyle w:val="FeatureBox2"/>
      </w:pPr>
      <w:r>
        <w:t>This resource has been designed to support teachers by providing a range of tasks based on syllabus content. Tasks can be incorporated into context driven teaching and learning programs in full or can be used to supplement existing programs. All content is textbook non-specific to ensure equity.</w:t>
      </w:r>
    </w:p>
    <w:p w14:paraId="46789C76" w14:textId="77777777" w:rsidR="00F8505B" w:rsidRDefault="00F8505B">
      <w:pPr>
        <w:suppressAutoHyphens w:val="0"/>
        <w:spacing w:after="0" w:line="276" w:lineRule="auto"/>
        <w:rPr>
          <w:rFonts w:eastAsiaTheme="majorEastAsia"/>
          <w:bCs/>
          <w:color w:val="002664"/>
          <w:sz w:val="40"/>
          <w:szCs w:val="52"/>
        </w:rPr>
      </w:pPr>
      <w:r>
        <w:br w:type="page"/>
      </w:r>
    </w:p>
    <w:p w14:paraId="2ED80581" w14:textId="7FCBBF58" w:rsidR="00101866" w:rsidRPr="00CB2B99" w:rsidRDefault="003D0077" w:rsidP="00C96D69">
      <w:pPr>
        <w:pStyle w:val="Heading1"/>
      </w:pPr>
      <w:bookmarkStart w:id="2" w:name="_Toc179979187"/>
      <w:r>
        <w:lastRenderedPageBreak/>
        <w:t>Aim</w:t>
      </w:r>
      <w:bookmarkEnd w:id="1"/>
      <w:bookmarkEnd w:id="2"/>
    </w:p>
    <w:p w14:paraId="5AD1A853" w14:textId="563446DF" w:rsidR="00C973BF" w:rsidRDefault="00F8505B" w:rsidP="009B0D27">
      <w:pPr>
        <w:spacing w:before="0" w:after="240"/>
      </w:pPr>
      <w:bookmarkStart w:id="3" w:name="_Toc100148386"/>
      <w:r>
        <w:t xml:space="preserve">The </w:t>
      </w:r>
      <w:r w:rsidR="00CF5996">
        <w:t xml:space="preserve">Business </w:t>
      </w:r>
      <w:r w:rsidR="003A4361">
        <w:t>s</w:t>
      </w:r>
      <w:r w:rsidR="00CF5996">
        <w:t>tudies</w:t>
      </w:r>
      <w:r>
        <w:t xml:space="preserve"> course</w:t>
      </w:r>
      <w:r w:rsidR="00CF5996">
        <w:t xml:space="preserve"> aims to develop knowledge, understanding, skills and values which enable students to make judgements about the performance of businesses in a dynamic business environment</w:t>
      </w:r>
      <w:r w:rsidR="2628AC95">
        <w:t>.</w:t>
      </w:r>
      <w:bookmarkEnd w:id="3"/>
    </w:p>
    <w:p w14:paraId="6E3971E7" w14:textId="77777777" w:rsidR="004A101B" w:rsidRDefault="004A101B" w:rsidP="00C96D69">
      <w:pPr>
        <w:pStyle w:val="Heading1"/>
        <w:rPr>
          <w:rFonts w:ascii="Times New Roman" w:hAnsi="Times New Roman"/>
        </w:rPr>
      </w:pPr>
      <w:bookmarkStart w:id="4" w:name="_Toc119939712"/>
      <w:bookmarkStart w:id="5" w:name="_Toc179890868"/>
      <w:bookmarkStart w:id="6" w:name="_Toc179979188"/>
      <w:r>
        <w:t>Objectives</w:t>
      </w:r>
      <w:bookmarkEnd w:id="4"/>
      <w:bookmarkEnd w:id="5"/>
      <w:bookmarkEnd w:id="6"/>
    </w:p>
    <w:p w14:paraId="6A3B6366" w14:textId="77777777" w:rsidR="00C92406" w:rsidRDefault="004A101B" w:rsidP="009B0D27">
      <w:pPr>
        <w:pStyle w:val="ListBullet"/>
        <w:numPr>
          <w:ilvl w:val="0"/>
          <w:numId w:val="0"/>
        </w:numPr>
        <w:spacing w:before="0" w:after="240"/>
      </w:pPr>
      <w:bookmarkStart w:id="7" w:name="_Toc59021996"/>
      <w:r>
        <w:t xml:space="preserve">Through </w:t>
      </w:r>
      <w:r w:rsidR="00686B84">
        <w:t>b</w:t>
      </w:r>
      <w:r>
        <w:t xml:space="preserve">usiness </w:t>
      </w:r>
      <w:r w:rsidR="00D540B6">
        <w:t>s</w:t>
      </w:r>
      <w:r w:rsidR="008C722E">
        <w:t>tudies</w:t>
      </w:r>
      <w:r>
        <w:t>, students will develop</w:t>
      </w:r>
      <w:r w:rsidR="00C92406">
        <w:t>:</w:t>
      </w:r>
    </w:p>
    <w:p w14:paraId="61B9211E" w14:textId="2E8FCF7A" w:rsidR="004A101B" w:rsidRDefault="004A101B" w:rsidP="009B0D27">
      <w:pPr>
        <w:pStyle w:val="ListBullet"/>
        <w:spacing w:before="0" w:after="240"/>
      </w:pPr>
      <w:r>
        <w:t>knowledge and understanding about</w:t>
      </w:r>
    </w:p>
    <w:p w14:paraId="1638622E" w14:textId="5E174C77" w:rsidR="004A101B" w:rsidRPr="00B5661A" w:rsidRDefault="004A101B" w:rsidP="00C96D69">
      <w:pPr>
        <w:pStyle w:val="ListBullet2"/>
        <w:spacing w:before="0" w:after="240"/>
        <w:ind w:left="1134" w:hanging="567"/>
      </w:pPr>
      <w:r w:rsidRPr="00B5661A">
        <w:t xml:space="preserve">the nature, </w:t>
      </w:r>
      <w:r w:rsidR="00F50B21" w:rsidRPr="00B5661A">
        <w:t>role</w:t>
      </w:r>
      <w:r w:rsidRPr="00B5661A">
        <w:t xml:space="preserve"> and structure of business</w:t>
      </w:r>
    </w:p>
    <w:p w14:paraId="0C1B2FDE" w14:textId="4BF77608" w:rsidR="004A101B" w:rsidRPr="00B5661A" w:rsidRDefault="004A101B" w:rsidP="00C96D69">
      <w:pPr>
        <w:pStyle w:val="ListBullet2"/>
        <w:spacing w:before="0" w:after="240"/>
        <w:ind w:left="1134" w:hanging="567"/>
      </w:pPr>
      <w:r w:rsidRPr="00B5661A">
        <w:t>internal and external influences on business</w:t>
      </w:r>
    </w:p>
    <w:p w14:paraId="0A08111F" w14:textId="77777777" w:rsidR="004A101B" w:rsidRPr="00B5661A" w:rsidRDefault="004A101B" w:rsidP="00C96D69">
      <w:pPr>
        <w:pStyle w:val="ListBullet2"/>
        <w:spacing w:before="0" w:after="240"/>
        <w:ind w:left="1134" w:hanging="567"/>
      </w:pPr>
      <w:r w:rsidRPr="00B5661A">
        <w:t>the functions and processes of business activity</w:t>
      </w:r>
    </w:p>
    <w:p w14:paraId="093D0041" w14:textId="6F77E965" w:rsidR="004A101B" w:rsidRDefault="004A101B" w:rsidP="00C96D69">
      <w:pPr>
        <w:pStyle w:val="ListBullet2"/>
        <w:spacing w:before="0" w:after="240"/>
        <w:ind w:left="1134" w:hanging="567"/>
      </w:pPr>
      <w:r w:rsidRPr="00B5661A">
        <w:t>management strategies and their effectiveness</w:t>
      </w:r>
    </w:p>
    <w:p w14:paraId="043F8386" w14:textId="3EDD6692" w:rsidR="004A101B" w:rsidRDefault="004A101B" w:rsidP="009B0D27">
      <w:pPr>
        <w:pStyle w:val="ListBullet"/>
        <w:spacing w:before="0" w:after="240"/>
      </w:pPr>
      <w:r>
        <w:t>skills to</w:t>
      </w:r>
    </w:p>
    <w:p w14:paraId="13A57137" w14:textId="4EB4B3BF" w:rsidR="004A101B" w:rsidRPr="00B5661A" w:rsidRDefault="004A101B" w:rsidP="00C96D69">
      <w:pPr>
        <w:pStyle w:val="ListBullet2"/>
        <w:spacing w:before="0" w:after="240"/>
        <w:ind w:left="1134" w:hanging="567"/>
      </w:pPr>
      <w:r w:rsidRPr="00B5661A">
        <w:t xml:space="preserve">investigate, </w:t>
      </w:r>
      <w:r w:rsidR="00F50B21" w:rsidRPr="00B5661A">
        <w:t>synthesise</w:t>
      </w:r>
      <w:r w:rsidRPr="00B5661A">
        <w:t xml:space="preserve"> and evaluate contemporary business issues and hypothetical and actual business situations</w:t>
      </w:r>
    </w:p>
    <w:p w14:paraId="4CF51409" w14:textId="77777777" w:rsidR="004A101B" w:rsidRPr="00B5661A" w:rsidRDefault="004A101B" w:rsidP="00C96D69">
      <w:pPr>
        <w:pStyle w:val="ListBullet2"/>
        <w:spacing w:before="0" w:after="240"/>
        <w:ind w:left="1134" w:hanging="567"/>
      </w:pPr>
      <w:r w:rsidRPr="00B5661A">
        <w:t>communicate business information and issues using appropriate formats</w:t>
      </w:r>
    </w:p>
    <w:p w14:paraId="538ED83F" w14:textId="01D86DD0" w:rsidR="004A101B" w:rsidRPr="00B5661A" w:rsidRDefault="004A101B" w:rsidP="00C96D69">
      <w:pPr>
        <w:pStyle w:val="ListBullet2"/>
        <w:spacing w:before="0" w:after="240"/>
        <w:ind w:left="1134" w:hanging="567"/>
      </w:pPr>
      <w:r w:rsidRPr="00B5661A">
        <w:t>apply mathematical concepts appropriate to business situations</w:t>
      </w:r>
    </w:p>
    <w:p w14:paraId="2A0AD65C" w14:textId="056095E2" w:rsidR="004A101B" w:rsidRDefault="004A101B" w:rsidP="009B0D27">
      <w:pPr>
        <w:pStyle w:val="ListBullet"/>
        <w:spacing w:before="0" w:after="240"/>
      </w:pPr>
      <w:r>
        <w:t>values and attitudes about</w:t>
      </w:r>
    </w:p>
    <w:p w14:paraId="7CCE495B" w14:textId="46C3AC6F" w:rsidR="004A101B" w:rsidRPr="00B5661A" w:rsidRDefault="004A101B" w:rsidP="00C96D69">
      <w:pPr>
        <w:pStyle w:val="ListBullet2"/>
        <w:spacing w:before="0" w:after="240"/>
        <w:ind w:left="1134" w:hanging="567"/>
      </w:pPr>
      <w:r w:rsidRPr="00B5661A">
        <w:t>responsible participation in business activity</w:t>
      </w:r>
    </w:p>
    <w:p w14:paraId="10E12245" w14:textId="5BBAFAA2" w:rsidR="004A101B" w:rsidRPr="00B5661A" w:rsidRDefault="004A101B" w:rsidP="00C96D69">
      <w:pPr>
        <w:pStyle w:val="ListBullet2"/>
        <w:spacing w:before="0" w:after="240"/>
        <w:ind w:left="1134" w:hanging="567"/>
      </w:pPr>
      <w:r w:rsidRPr="00B5661A">
        <w:t>ethical business behaviour</w:t>
      </w:r>
    </w:p>
    <w:p w14:paraId="27EC6E6F" w14:textId="2F2E10AA" w:rsidR="004A101B" w:rsidRPr="00B5661A" w:rsidRDefault="004A101B" w:rsidP="00C96D69">
      <w:pPr>
        <w:pStyle w:val="ListBullet2"/>
        <w:spacing w:before="0" w:after="240"/>
        <w:ind w:left="1134" w:hanging="567"/>
      </w:pPr>
      <w:r w:rsidRPr="00B5661A">
        <w:t>corporate social responsibility</w:t>
      </w:r>
      <w:r w:rsidR="00F44E10">
        <w:t>.</w:t>
      </w:r>
    </w:p>
    <w:p w14:paraId="09D2E376" w14:textId="77777777" w:rsidR="00234BEF" w:rsidRDefault="00234BEF">
      <w:pPr>
        <w:suppressAutoHyphens w:val="0"/>
        <w:spacing w:after="0" w:line="276" w:lineRule="auto"/>
        <w:rPr>
          <w:rFonts w:eastAsiaTheme="majorEastAsia"/>
          <w:bCs/>
          <w:color w:val="002664"/>
          <w:sz w:val="40"/>
          <w:szCs w:val="52"/>
        </w:rPr>
      </w:pPr>
      <w:bookmarkStart w:id="8" w:name="_Toc73012297"/>
      <w:bookmarkStart w:id="9" w:name="_Toc119939713"/>
      <w:r>
        <w:br w:type="page"/>
      </w:r>
    </w:p>
    <w:p w14:paraId="34556919" w14:textId="015DE2D0" w:rsidR="004A101B" w:rsidRDefault="004A101B" w:rsidP="00C96D69">
      <w:pPr>
        <w:pStyle w:val="Heading1"/>
      </w:pPr>
      <w:bookmarkStart w:id="10" w:name="_Toc179890869"/>
      <w:bookmarkStart w:id="11" w:name="_Toc179979189"/>
      <w:r>
        <w:lastRenderedPageBreak/>
        <w:t>Outcomes</w:t>
      </w:r>
      <w:bookmarkEnd w:id="7"/>
      <w:bookmarkEnd w:id="8"/>
      <w:bookmarkEnd w:id="9"/>
      <w:bookmarkEnd w:id="10"/>
      <w:bookmarkEnd w:id="11"/>
    </w:p>
    <w:p w14:paraId="4BADB694" w14:textId="0FAC8DF7" w:rsidR="004A101B" w:rsidRPr="000146B8" w:rsidRDefault="004A101B" w:rsidP="009B0D27">
      <w:pPr>
        <w:spacing w:before="0" w:after="240"/>
      </w:pPr>
      <w:r>
        <w:t>The</w:t>
      </w:r>
      <w:r w:rsidRPr="008D6B90">
        <w:t xml:space="preserve"> student:</w:t>
      </w:r>
    </w:p>
    <w:p w14:paraId="62422514" w14:textId="5ED49456" w:rsidR="004A101B" w:rsidRPr="00C96D69" w:rsidRDefault="004A101B" w:rsidP="00C96D69">
      <w:pPr>
        <w:pStyle w:val="ListBullet"/>
      </w:pPr>
      <w:r w:rsidRPr="00C96D69">
        <w:rPr>
          <w:b/>
          <w:bCs/>
        </w:rPr>
        <w:t>H1</w:t>
      </w:r>
      <w:r w:rsidRPr="00C96D69">
        <w:t xml:space="preserve"> critically analyses the role of business in Australia and globally</w:t>
      </w:r>
    </w:p>
    <w:p w14:paraId="1E955DE3" w14:textId="1C4B81E8" w:rsidR="004A101B" w:rsidRPr="00C96D69" w:rsidRDefault="004A101B" w:rsidP="00C96D69">
      <w:pPr>
        <w:pStyle w:val="ListBullet"/>
      </w:pPr>
      <w:r w:rsidRPr="00C96D69">
        <w:rPr>
          <w:b/>
          <w:bCs/>
        </w:rPr>
        <w:t>H2</w:t>
      </w:r>
      <w:r w:rsidRPr="00C96D69">
        <w:t xml:space="preserve"> evaluates management strategies in response to changes in internal and external influences</w:t>
      </w:r>
    </w:p>
    <w:p w14:paraId="633F9D56" w14:textId="17C372E2" w:rsidR="004A101B" w:rsidRPr="00C96D69" w:rsidRDefault="004A101B" w:rsidP="00C96D69">
      <w:pPr>
        <w:pStyle w:val="ListBullet"/>
      </w:pPr>
      <w:r w:rsidRPr="00C96D69">
        <w:rPr>
          <w:b/>
          <w:bCs/>
        </w:rPr>
        <w:t>H3</w:t>
      </w:r>
      <w:r w:rsidRPr="00C96D69">
        <w:t xml:space="preserve"> discusses the social and ethical responsibilities of management</w:t>
      </w:r>
    </w:p>
    <w:p w14:paraId="1A83DE36" w14:textId="77777777" w:rsidR="004A101B" w:rsidRPr="00C96D69" w:rsidRDefault="004A101B" w:rsidP="00C96D69">
      <w:pPr>
        <w:pStyle w:val="ListBullet"/>
      </w:pPr>
      <w:r w:rsidRPr="00C96D69">
        <w:rPr>
          <w:b/>
          <w:bCs/>
        </w:rPr>
        <w:t>H4</w:t>
      </w:r>
      <w:r w:rsidRPr="00C96D69">
        <w:t xml:space="preserve"> analyses business functions and processes in large and global businesses</w:t>
      </w:r>
    </w:p>
    <w:p w14:paraId="4FF07BA8" w14:textId="77777777" w:rsidR="004A101B" w:rsidRPr="00C96D69" w:rsidRDefault="004A101B" w:rsidP="00C96D69">
      <w:pPr>
        <w:pStyle w:val="ListBullet"/>
      </w:pPr>
      <w:r w:rsidRPr="00C96D69">
        <w:rPr>
          <w:b/>
          <w:bCs/>
        </w:rPr>
        <w:t>H5</w:t>
      </w:r>
      <w:r w:rsidRPr="00C96D69">
        <w:t xml:space="preserve"> explains management strategies and their impact on businesses</w:t>
      </w:r>
    </w:p>
    <w:p w14:paraId="57C4C528" w14:textId="401AF429" w:rsidR="004A101B" w:rsidRPr="00C96D69" w:rsidRDefault="004A101B" w:rsidP="00C96D69">
      <w:pPr>
        <w:pStyle w:val="ListBullet"/>
      </w:pPr>
      <w:r w:rsidRPr="00C96D69">
        <w:rPr>
          <w:b/>
          <w:bCs/>
        </w:rPr>
        <w:t>H6</w:t>
      </w:r>
      <w:r w:rsidRPr="00C96D69">
        <w:t xml:space="preserve"> evaluates the effectiveness of management in the performance of businesses</w:t>
      </w:r>
    </w:p>
    <w:p w14:paraId="32CC634D" w14:textId="65159B3D" w:rsidR="004A101B" w:rsidRPr="00C96D69" w:rsidRDefault="004A101B" w:rsidP="00C96D69">
      <w:pPr>
        <w:pStyle w:val="ListBullet"/>
      </w:pPr>
      <w:r w:rsidRPr="00C96D69">
        <w:rPr>
          <w:b/>
          <w:bCs/>
        </w:rPr>
        <w:t>H7</w:t>
      </w:r>
      <w:r w:rsidRPr="00C96D69">
        <w:t xml:space="preserve"> plans and conducts investigations into contemporary business issues</w:t>
      </w:r>
    </w:p>
    <w:p w14:paraId="660A5DA8" w14:textId="08F164E8" w:rsidR="004A101B" w:rsidRPr="00C96D69" w:rsidRDefault="004A101B" w:rsidP="00C96D69">
      <w:pPr>
        <w:pStyle w:val="ListBullet"/>
      </w:pPr>
      <w:r w:rsidRPr="00C96D69">
        <w:rPr>
          <w:b/>
          <w:bCs/>
        </w:rPr>
        <w:t>H8</w:t>
      </w:r>
      <w:r w:rsidRPr="00C96D69">
        <w:t xml:space="preserve"> organises and evaluates information for actual and hypothetical business situations</w:t>
      </w:r>
    </w:p>
    <w:p w14:paraId="36B7EA52" w14:textId="678775B0" w:rsidR="004A101B" w:rsidRPr="00C96D69" w:rsidRDefault="004A101B" w:rsidP="00C96D69">
      <w:pPr>
        <w:pStyle w:val="ListBullet"/>
      </w:pPr>
      <w:r w:rsidRPr="00C96D69">
        <w:rPr>
          <w:b/>
          <w:bCs/>
        </w:rPr>
        <w:t>H9</w:t>
      </w:r>
      <w:r w:rsidRPr="00C96D69">
        <w:t xml:space="preserve"> communicates business information, issues and concepts in appropriate formats</w:t>
      </w:r>
    </w:p>
    <w:bookmarkStart w:id="12" w:name="_Toc119939714"/>
    <w:p w14:paraId="37D653A4" w14:textId="224B8BB0" w:rsidR="00405926" w:rsidRDefault="00D724F9" w:rsidP="00AD559C">
      <w:pPr>
        <w:pStyle w:val="Imageattributioncaption"/>
      </w:pPr>
      <w:r>
        <w:fldChar w:fldCharType="begin"/>
      </w:r>
      <w:r>
        <w:instrText>HYPERLINK "https://educationstandards.nsw.edu.au/wps/portal/nesa/11-12/stage-6-learning-areas/hsie/business-studies"</w:instrText>
      </w:r>
      <w:r>
        <w:fldChar w:fldCharType="separate"/>
      </w:r>
      <w:r w:rsidRPr="00D724F9">
        <w:rPr>
          <w:rStyle w:val="Hyperlink"/>
        </w:rPr>
        <w:t>Business Studies Stage 6 Syllabus</w:t>
      </w:r>
      <w:r>
        <w:fldChar w:fldCharType="end"/>
      </w:r>
      <w:r>
        <w:t xml:space="preserve"> © NSW Education Standards Authority (NESA) for and on behalf of the Crown in right of the State of New South Wales, 2010.</w:t>
      </w:r>
    </w:p>
    <w:p w14:paraId="7C87B69F" w14:textId="66B1E0D1" w:rsidR="00892956" w:rsidRDefault="00892956" w:rsidP="00AD559C">
      <w:pPr>
        <w:pStyle w:val="Heading2"/>
      </w:pPr>
      <w:bookmarkStart w:id="13" w:name="_Toc179890870"/>
      <w:bookmarkStart w:id="14" w:name="_Toc179979190"/>
      <w:r>
        <w:t>Content</w:t>
      </w:r>
      <w:bookmarkEnd w:id="13"/>
      <w:bookmarkEnd w:id="14"/>
    </w:p>
    <w:p w14:paraId="48A52208" w14:textId="755FF004" w:rsidR="004A101B" w:rsidRPr="00AD559C" w:rsidRDefault="004A101B" w:rsidP="00AD559C">
      <w:pPr>
        <w:rPr>
          <w:rStyle w:val="Strong"/>
        </w:rPr>
      </w:pPr>
      <w:r w:rsidRPr="00AD559C">
        <w:rPr>
          <w:rStyle w:val="Strong"/>
        </w:rPr>
        <w:t>Students learn to:</w:t>
      </w:r>
      <w:bookmarkEnd w:id="12"/>
    </w:p>
    <w:p w14:paraId="0217695F" w14:textId="1A2417F6" w:rsidR="004A101B" w:rsidRPr="00AD559C" w:rsidRDefault="004A101B" w:rsidP="009B0D27">
      <w:pPr>
        <w:spacing w:before="0" w:after="240"/>
        <w:rPr>
          <w:i/>
          <w:iCs/>
        </w:rPr>
      </w:pPr>
      <w:r w:rsidRPr="00AD559C">
        <w:rPr>
          <w:i/>
          <w:iCs/>
        </w:rPr>
        <w:t>investigate aspects of business using hypothetical situations and actual business case studies to:</w:t>
      </w:r>
    </w:p>
    <w:p w14:paraId="57321A88" w14:textId="0F041BA3" w:rsidR="004A101B" w:rsidRPr="00C96D69" w:rsidRDefault="004A101B" w:rsidP="00C96D69">
      <w:pPr>
        <w:pStyle w:val="ListBullet"/>
      </w:pPr>
      <w:r w:rsidRPr="00C96D69">
        <w:t>assess the relationship between operations and the other key business functions in two actual businesses</w:t>
      </w:r>
    </w:p>
    <w:p w14:paraId="3830B604" w14:textId="13CC1CE9" w:rsidR="004A101B" w:rsidRPr="00AD559C" w:rsidRDefault="004A101B" w:rsidP="00B36257">
      <w:pPr>
        <w:rPr>
          <w:rStyle w:val="Strong"/>
        </w:rPr>
      </w:pPr>
      <w:bookmarkStart w:id="15" w:name="_Toc119939715"/>
      <w:r w:rsidRPr="00AD559C">
        <w:rPr>
          <w:rStyle w:val="Strong"/>
        </w:rPr>
        <w:t>Students learn about:</w:t>
      </w:r>
      <w:bookmarkEnd w:id="15"/>
    </w:p>
    <w:p w14:paraId="3FC3836E" w14:textId="44BBDC12" w:rsidR="004A101B" w:rsidRPr="00AD559C" w:rsidRDefault="004A101B" w:rsidP="0077649C">
      <w:pPr>
        <w:spacing w:after="240"/>
        <w:rPr>
          <w:i/>
          <w:iCs/>
        </w:rPr>
      </w:pPr>
      <w:r w:rsidRPr="00AD559C">
        <w:rPr>
          <w:i/>
          <w:iCs/>
        </w:rPr>
        <w:t>role of operations management</w:t>
      </w:r>
      <w:r w:rsidR="00D97AE0" w:rsidRPr="00AD559C">
        <w:rPr>
          <w:i/>
          <w:iCs/>
        </w:rPr>
        <w:t>:</w:t>
      </w:r>
    </w:p>
    <w:p w14:paraId="4A95F3D8" w14:textId="4EACA8B3" w:rsidR="004A101B" w:rsidRPr="00C96D69" w:rsidRDefault="004A101B" w:rsidP="00C96D69">
      <w:pPr>
        <w:pStyle w:val="ListBullet"/>
      </w:pPr>
      <w:r w:rsidRPr="00C96D69">
        <w:t>strategic role of operations management – cost leadership, good/service differentiation</w:t>
      </w:r>
    </w:p>
    <w:p w14:paraId="75B879FC" w14:textId="5C5BF401" w:rsidR="004A101B" w:rsidRPr="00C96D69" w:rsidRDefault="004A101B" w:rsidP="00C96D69">
      <w:pPr>
        <w:pStyle w:val="ListBullet"/>
      </w:pPr>
      <w:r w:rsidRPr="00C96D69">
        <w:t>goods and/or services in different industries</w:t>
      </w:r>
    </w:p>
    <w:p w14:paraId="7E013380" w14:textId="5857D1D4" w:rsidR="001B0C9E" w:rsidRPr="006A231F" w:rsidRDefault="004A101B" w:rsidP="006A231F">
      <w:pPr>
        <w:pStyle w:val="ListBullet"/>
      </w:pPr>
      <w:r w:rsidRPr="00C96D69">
        <w:lastRenderedPageBreak/>
        <w:t>interdependence with other key business function</w:t>
      </w:r>
      <w:bookmarkStart w:id="16" w:name="_Toc100148389"/>
      <w:r w:rsidR="001B0C9E">
        <w:br w:type="page"/>
      </w:r>
    </w:p>
    <w:p w14:paraId="53DB91E4" w14:textId="21406E81" w:rsidR="005707D7" w:rsidRDefault="009749FF" w:rsidP="00C96D69">
      <w:pPr>
        <w:pStyle w:val="Heading1"/>
      </w:pPr>
      <w:bookmarkStart w:id="17" w:name="_Toc179890871"/>
      <w:bookmarkStart w:id="18" w:name="_Toc179979191"/>
      <w:r>
        <w:lastRenderedPageBreak/>
        <w:t>The business case study</w:t>
      </w:r>
      <w:bookmarkEnd w:id="17"/>
      <w:bookmarkEnd w:id="18"/>
    </w:p>
    <w:p w14:paraId="26D5464E" w14:textId="0B01DBA6" w:rsidR="009749FF" w:rsidRDefault="24AC5E28" w:rsidP="00103ED7">
      <w:pPr>
        <w:pStyle w:val="FeatureBox3"/>
      </w:pPr>
      <w:r>
        <w:t>A</w:t>
      </w:r>
      <w:r w:rsidR="7BDBB03A">
        <w:t xml:space="preserve"> </w:t>
      </w:r>
      <w:r w:rsidR="15348A34">
        <w:t xml:space="preserve">business studies syllabus </w:t>
      </w:r>
      <w:r w:rsidR="66D716BD">
        <w:t xml:space="preserve">objective </w:t>
      </w:r>
      <w:r w:rsidR="6ED0F488">
        <w:t>states</w:t>
      </w:r>
      <w:r w:rsidR="7BDBB03A">
        <w:t xml:space="preserve"> </w:t>
      </w:r>
      <w:r w:rsidR="00BD7656">
        <w:t>students will develop</w:t>
      </w:r>
      <w:r w:rsidR="3509E2C8">
        <w:t xml:space="preserve"> </w:t>
      </w:r>
      <w:r w:rsidR="391BE7D6">
        <w:t>skills to:</w:t>
      </w:r>
    </w:p>
    <w:p w14:paraId="712801AD" w14:textId="419B1E12" w:rsidR="009749FF" w:rsidRDefault="009749FF" w:rsidP="00103ED7">
      <w:pPr>
        <w:pStyle w:val="FeatureBox3"/>
        <w:numPr>
          <w:ilvl w:val="0"/>
          <w:numId w:val="54"/>
        </w:numPr>
        <w:ind w:left="567" w:hanging="567"/>
      </w:pPr>
      <w:r>
        <w:t xml:space="preserve">investigate, </w:t>
      </w:r>
      <w:r w:rsidR="00243805">
        <w:t>synthesise</w:t>
      </w:r>
      <w:r>
        <w:t xml:space="preserve"> and evaluate contemporary business issues and hypothetical and actual business situations</w:t>
      </w:r>
      <w:r w:rsidR="00DF6A3A">
        <w:t>.</w:t>
      </w:r>
    </w:p>
    <w:p w14:paraId="17F6DE3A" w14:textId="0DB2BD87" w:rsidR="7E16CA9E" w:rsidRDefault="2C9935B3" w:rsidP="00103ED7">
      <w:pPr>
        <w:pStyle w:val="FeatureBox3"/>
        <w:rPr>
          <w:rFonts w:eastAsia="Arial"/>
          <w:color w:val="000000" w:themeColor="text1"/>
        </w:rPr>
      </w:pPr>
      <w:r>
        <w:t xml:space="preserve">In preparation for the HSC, </w:t>
      </w:r>
      <w:r w:rsidR="5EB48630">
        <w:t>l</w:t>
      </w:r>
      <w:r>
        <w:t xml:space="preserve">ocate case studies of global businesses such as Qantas, Apple, Ikea, McDonalds. </w:t>
      </w:r>
      <w:r w:rsidR="77B5D61A">
        <w:t>A</w:t>
      </w:r>
      <w:r>
        <w:t xml:space="preserve"> global business </w:t>
      </w:r>
      <w:r w:rsidR="00733874">
        <w:t>from</w:t>
      </w:r>
      <w:r w:rsidR="51C3BEA6">
        <w:t xml:space="preserve"> </w:t>
      </w:r>
      <w:r w:rsidR="42D2DE6E">
        <w:t>a</w:t>
      </w:r>
      <w:r>
        <w:t xml:space="preserve"> school</w:t>
      </w:r>
      <w:r w:rsidR="1E55167E">
        <w:t>-based</w:t>
      </w:r>
      <w:r>
        <w:t xml:space="preserve"> learning partnership</w:t>
      </w:r>
      <w:r w:rsidR="730C40B4">
        <w:t xml:space="preserve">, </w:t>
      </w:r>
      <w:r w:rsidR="799E10F5">
        <w:t>ex</w:t>
      </w:r>
      <w:r>
        <w:t>cursion or incursion</w:t>
      </w:r>
      <w:r w:rsidR="33010647">
        <w:t xml:space="preserve"> is also suitable</w:t>
      </w:r>
      <w:r>
        <w:t>.</w:t>
      </w:r>
    </w:p>
    <w:p w14:paraId="1CD32610" w14:textId="74BF55B0" w:rsidR="7E16CA9E" w:rsidRDefault="00B56B05" w:rsidP="00103ED7">
      <w:pPr>
        <w:pStyle w:val="FeatureBox3"/>
        <w:rPr>
          <w:rFonts w:eastAsia="Arial"/>
          <w:color w:val="000000" w:themeColor="text1"/>
        </w:rPr>
      </w:pPr>
      <w:r>
        <w:t>B</w:t>
      </w:r>
      <w:r w:rsidR="2C9935B3">
        <w:t xml:space="preserve">usiness case studies </w:t>
      </w:r>
      <w:r w:rsidR="002A2397">
        <w:t>should be included in learning and study notes throughout</w:t>
      </w:r>
      <w:r w:rsidR="2C9935B3">
        <w:t xml:space="preserve"> the HSC course and </w:t>
      </w:r>
      <w:r w:rsidR="00441F86">
        <w:t>l</w:t>
      </w:r>
      <w:r w:rsidR="001869CC">
        <w:t>inked</w:t>
      </w:r>
      <w:r w:rsidR="2C9935B3">
        <w:t xml:space="preserve"> </w:t>
      </w:r>
      <w:r w:rsidR="001869CC">
        <w:t>to</w:t>
      </w:r>
      <w:r w:rsidR="2C9935B3">
        <w:t xml:space="preserve"> syllabus theory</w:t>
      </w:r>
      <w:r w:rsidR="001869CC">
        <w:t>.</w:t>
      </w:r>
    </w:p>
    <w:p w14:paraId="190F3B96" w14:textId="4A6E7C82" w:rsidR="7E16CA9E" w:rsidRDefault="36B7C600" w:rsidP="0077649C">
      <w:pPr>
        <w:spacing w:after="240"/>
        <w:rPr>
          <w:rFonts w:eastAsia="Arial"/>
          <w:color w:val="000000" w:themeColor="text1"/>
        </w:rPr>
      </w:pPr>
      <w:r w:rsidRPr="5951CA5A">
        <w:rPr>
          <w:rFonts w:eastAsia="Arial"/>
          <w:color w:val="000000" w:themeColor="text1"/>
        </w:rPr>
        <w:t xml:space="preserve">Examples of business case studies </w:t>
      </w:r>
      <w:r w:rsidR="00A3588B">
        <w:rPr>
          <w:rFonts w:eastAsia="Arial"/>
          <w:color w:val="000000" w:themeColor="text1"/>
        </w:rPr>
        <w:t>include</w:t>
      </w:r>
      <w:r w:rsidRPr="5951CA5A">
        <w:rPr>
          <w:rFonts w:eastAsia="Arial"/>
          <w:color w:val="000000" w:themeColor="text1"/>
        </w:rPr>
        <w:t>:</w:t>
      </w:r>
    </w:p>
    <w:p w14:paraId="2B91FE6A" w14:textId="76DD6DF3" w:rsidR="00B90864" w:rsidRPr="001E2760" w:rsidRDefault="001E2760" w:rsidP="001E2760">
      <w:pPr>
        <w:pStyle w:val="ListBullet"/>
        <w:rPr>
          <w:rStyle w:val="Hyperlink"/>
        </w:rPr>
      </w:pPr>
      <w:r>
        <w:rPr>
          <w:color w:val="2F5496" w:themeColor="accent1" w:themeShade="BF"/>
          <w:u w:val="single"/>
        </w:rPr>
        <w:fldChar w:fldCharType="begin"/>
      </w:r>
      <w:r>
        <w:rPr>
          <w:color w:val="2F5496" w:themeColor="accent1" w:themeShade="BF"/>
          <w:u w:val="single"/>
        </w:rPr>
        <w:instrText>HYPERLINK "https://youtu.be/zAjBo6OdQ4Q"</w:instrText>
      </w:r>
      <w:r>
        <w:rPr>
          <w:color w:val="2F5496" w:themeColor="accent1" w:themeShade="BF"/>
          <w:u w:val="single"/>
        </w:rPr>
      </w:r>
      <w:r>
        <w:rPr>
          <w:color w:val="2F5496" w:themeColor="accent1" w:themeShade="BF"/>
          <w:u w:val="single"/>
        </w:rPr>
        <w:fldChar w:fldCharType="separate"/>
      </w:r>
      <w:r w:rsidRPr="001E2760">
        <w:rPr>
          <w:rStyle w:val="Hyperlink"/>
        </w:rPr>
        <w:t xml:space="preserve">Secret Life of the </w:t>
      </w:r>
      <w:proofErr w:type="gramStart"/>
      <w:r w:rsidRPr="001E2760">
        <w:rPr>
          <w:rStyle w:val="Hyperlink"/>
        </w:rPr>
        <w:t>Long Haul</w:t>
      </w:r>
      <w:proofErr w:type="gramEnd"/>
      <w:r w:rsidRPr="001E2760">
        <w:rPr>
          <w:rStyle w:val="Hyperlink"/>
        </w:rPr>
        <w:t xml:space="preserve"> Flight: A Qantas Experience | Aviation Station</w:t>
      </w:r>
      <w:r>
        <w:rPr>
          <w:rStyle w:val="Hyperlink"/>
        </w:rPr>
        <w:t xml:space="preserve"> </w:t>
      </w:r>
      <w:r w:rsidR="39CA8106" w:rsidRPr="001E2760">
        <w:rPr>
          <w:rStyle w:val="Hyperlink"/>
        </w:rPr>
        <w:t>(1:07:16)</w:t>
      </w:r>
    </w:p>
    <w:p w14:paraId="1AD9F430" w14:textId="705B196B" w:rsidR="00B90864" w:rsidRDefault="001E2760" w:rsidP="0077649C">
      <w:pPr>
        <w:pStyle w:val="ListBullet"/>
        <w:spacing w:after="240"/>
      </w:pPr>
      <w:r>
        <w:rPr>
          <w:color w:val="2F5496" w:themeColor="accent1" w:themeShade="BF"/>
          <w:u w:val="single"/>
        </w:rPr>
        <w:fldChar w:fldCharType="end"/>
      </w:r>
      <w:hyperlink r:id="rId8" w:history="1">
        <w:proofErr w:type="gramStart"/>
        <w:r w:rsidR="00C32169" w:rsidRPr="00C32169">
          <w:rPr>
            <w:rStyle w:val="Hyperlink"/>
          </w:rPr>
          <w:t>Jelly Beans</w:t>
        </w:r>
        <w:proofErr w:type="gramEnd"/>
        <w:r w:rsidR="00C32169" w:rsidRPr="00C32169">
          <w:rPr>
            <w:rStyle w:val="Hyperlink"/>
          </w:rPr>
          <w:t xml:space="preserve"> – </w:t>
        </w:r>
        <w:r w:rsidR="00DA756E" w:rsidRPr="00C32169">
          <w:rPr>
            <w:rStyle w:val="Hyperlink"/>
          </w:rPr>
          <w:t xml:space="preserve">How </w:t>
        </w:r>
        <w:r w:rsidR="00C32169" w:rsidRPr="00C32169">
          <w:rPr>
            <w:rStyle w:val="Hyperlink"/>
          </w:rPr>
          <w:t>I</w:t>
        </w:r>
        <w:r w:rsidR="00DA756E" w:rsidRPr="00C32169">
          <w:rPr>
            <w:rStyle w:val="Hyperlink"/>
          </w:rPr>
          <w:t>t</w:t>
        </w:r>
        <w:r w:rsidR="00234BEF" w:rsidRPr="00C32169">
          <w:rPr>
            <w:rStyle w:val="Hyperlink"/>
          </w:rPr>
          <w:t>’</w:t>
        </w:r>
        <w:r w:rsidR="00DA756E" w:rsidRPr="00C32169">
          <w:rPr>
            <w:rStyle w:val="Hyperlink"/>
          </w:rPr>
          <w:t xml:space="preserve">s </w:t>
        </w:r>
        <w:r w:rsidR="00C32169" w:rsidRPr="00C32169">
          <w:rPr>
            <w:rStyle w:val="Hyperlink"/>
          </w:rPr>
          <w:t>M</w:t>
        </w:r>
        <w:r w:rsidR="00DA756E" w:rsidRPr="00C32169">
          <w:rPr>
            <w:rStyle w:val="Hyperlink"/>
          </w:rPr>
          <w:t>ade</w:t>
        </w:r>
        <w:r w:rsidR="00B90864" w:rsidRPr="00C32169">
          <w:rPr>
            <w:rStyle w:val="Hyperlink"/>
          </w:rPr>
          <w:t xml:space="preserve"> </w:t>
        </w:r>
        <w:r w:rsidR="7F0119A4" w:rsidRPr="00C32169">
          <w:rPr>
            <w:rStyle w:val="Hyperlink"/>
          </w:rPr>
          <w:t>(5:09)</w:t>
        </w:r>
      </w:hyperlink>
      <w:r w:rsidR="7F0119A4">
        <w:t xml:space="preserve"> </w:t>
      </w:r>
      <w:r w:rsidR="75E44DA3">
        <w:t>o</w:t>
      </w:r>
      <w:r w:rsidR="7F0119A4">
        <w:t>r o</w:t>
      </w:r>
      <w:r w:rsidR="00B90864">
        <w:t xml:space="preserve">ther titles in the </w:t>
      </w:r>
      <w:r w:rsidR="00CF040E">
        <w:t>‘</w:t>
      </w:r>
      <w:r w:rsidR="00B90864">
        <w:t xml:space="preserve">How </w:t>
      </w:r>
      <w:r w:rsidR="00C32169">
        <w:t>I</w:t>
      </w:r>
      <w:r w:rsidR="00B90864">
        <w:t xml:space="preserve">t’s </w:t>
      </w:r>
      <w:r w:rsidR="00C32169">
        <w:t>M</w:t>
      </w:r>
      <w:r w:rsidR="00B90864">
        <w:t>ade</w:t>
      </w:r>
      <w:r w:rsidR="00CF040E">
        <w:t>’</w:t>
      </w:r>
      <w:r w:rsidR="00B90864" w:rsidRPr="3FDB1ADC">
        <w:rPr>
          <w:i/>
          <w:iCs/>
        </w:rPr>
        <w:t xml:space="preserve"> </w:t>
      </w:r>
      <w:r w:rsidR="00B90864">
        <w:t>series</w:t>
      </w:r>
    </w:p>
    <w:p w14:paraId="36799A73" w14:textId="192FBD40" w:rsidR="00B90864" w:rsidRDefault="00000000" w:rsidP="0077649C">
      <w:pPr>
        <w:pStyle w:val="ListBullet"/>
        <w:spacing w:after="240"/>
      </w:pPr>
      <w:hyperlink r:id="rId9" w:history="1">
        <w:r w:rsidR="00B90864" w:rsidRPr="00E8238F">
          <w:rPr>
            <w:rStyle w:val="Hyperlink"/>
          </w:rPr>
          <w:t xml:space="preserve">How M&amp;Ms </w:t>
        </w:r>
        <w:r w:rsidR="00C32169">
          <w:rPr>
            <w:rStyle w:val="Hyperlink"/>
          </w:rPr>
          <w:t>A</w:t>
        </w:r>
        <w:r w:rsidR="00B90864" w:rsidRPr="00E8238F">
          <w:rPr>
            <w:rStyle w:val="Hyperlink"/>
          </w:rPr>
          <w:t xml:space="preserve">re </w:t>
        </w:r>
        <w:r w:rsidR="00C32169">
          <w:rPr>
            <w:rStyle w:val="Hyperlink"/>
          </w:rPr>
          <w:t>M</w:t>
        </w:r>
        <w:r w:rsidR="00B90864" w:rsidRPr="00E8238F">
          <w:rPr>
            <w:rStyle w:val="Hyperlink"/>
          </w:rPr>
          <w:t xml:space="preserve">ade </w:t>
        </w:r>
        <w:r w:rsidR="102B44A7" w:rsidRPr="00E8238F">
          <w:rPr>
            <w:rStyle w:val="Hyperlink"/>
          </w:rPr>
          <w:t>(3:34)</w:t>
        </w:r>
      </w:hyperlink>
      <w:r w:rsidR="1F31545A">
        <w:t xml:space="preserve"> o</w:t>
      </w:r>
      <w:r w:rsidR="00B90864">
        <w:t xml:space="preserve">r other titles in the </w:t>
      </w:r>
      <w:r w:rsidR="00201B55">
        <w:t>‘</w:t>
      </w:r>
      <w:r w:rsidR="00B90864">
        <w:t>Unwrapped</w:t>
      </w:r>
      <w:r w:rsidR="00201B55">
        <w:t>’</w:t>
      </w:r>
      <w:r w:rsidR="00B90864">
        <w:t xml:space="preserve"> series. The parent company for M&amp;Ms is Mars</w:t>
      </w:r>
      <w:r w:rsidR="00827F84">
        <w:t>.</w:t>
      </w:r>
    </w:p>
    <w:p w14:paraId="6E058253" w14:textId="1DEBA82C" w:rsidR="002072CB" w:rsidRPr="00E8238F" w:rsidRDefault="00E8238F" w:rsidP="00C96D69">
      <w:pPr>
        <w:pStyle w:val="ListBullet"/>
        <w:spacing w:after="240"/>
        <w:rPr>
          <w:rStyle w:val="Hyperlink"/>
        </w:rPr>
      </w:pPr>
      <w:r>
        <w:fldChar w:fldCharType="begin"/>
      </w:r>
      <w:r>
        <w:instrText>HYPERLINK "https://youtu.be/UtBHUAsIBNI"</w:instrText>
      </w:r>
      <w:r>
        <w:fldChar w:fldCharType="separate"/>
      </w:r>
      <w:r w:rsidR="6F4B1598" w:rsidRPr="00E8238F">
        <w:rPr>
          <w:rStyle w:val="Hyperlink"/>
        </w:rPr>
        <w:t xml:space="preserve">How LEGO </w:t>
      </w:r>
      <w:r w:rsidR="00C32169">
        <w:rPr>
          <w:rStyle w:val="Hyperlink"/>
        </w:rPr>
        <w:t>Blocks</w:t>
      </w:r>
      <w:r w:rsidR="6F4B1598" w:rsidRPr="00E8238F">
        <w:rPr>
          <w:rStyle w:val="Hyperlink"/>
        </w:rPr>
        <w:t xml:space="preserve"> </w:t>
      </w:r>
      <w:r w:rsidR="00C32169">
        <w:rPr>
          <w:rStyle w:val="Hyperlink"/>
        </w:rPr>
        <w:t>A</w:t>
      </w:r>
      <w:r w:rsidR="6F4B1598" w:rsidRPr="00E8238F">
        <w:rPr>
          <w:rStyle w:val="Hyperlink"/>
        </w:rPr>
        <w:t xml:space="preserve">re </w:t>
      </w:r>
      <w:r w:rsidR="00C32169">
        <w:rPr>
          <w:rStyle w:val="Hyperlink"/>
        </w:rPr>
        <w:t>M</w:t>
      </w:r>
      <w:r w:rsidR="6F4B1598" w:rsidRPr="00E8238F">
        <w:rPr>
          <w:rStyle w:val="Hyperlink"/>
        </w:rPr>
        <w:t>ade</w:t>
      </w:r>
      <w:r w:rsidR="246799AB" w:rsidRPr="00E8238F">
        <w:rPr>
          <w:rStyle w:val="Hyperlink"/>
        </w:rPr>
        <w:t xml:space="preserve"> (9:19)</w:t>
      </w:r>
    </w:p>
    <w:p w14:paraId="582FD577" w14:textId="527E15DC" w:rsidR="05070169" w:rsidRDefault="00E8238F">
      <w:r>
        <w:fldChar w:fldCharType="end"/>
      </w:r>
      <w:r w:rsidR="05070169">
        <w:br w:type="page"/>
      </w:r>
    </w:p>
    <w:bookmarkEnd w:id="16"/>
    <w:p w14:paraId="17457062" w14:textId="538FBD0D" w:rsidR="00315DA5" w:rsidRDefault="125283CB" w:rsidP="0077649C">
      <w:pPr>
        <w:pStyle w:val="FeatureBox2"/>
        <w:spacing w:before="0" w:after="240"/>
      </w:pPr>
      <w:r w:rsidRPr="5951CA5A">
        <w:rPr>
          <w:rStyle w:val="Strong"/>
        </w:rPr>
        <w:lastRenderedPageBreak/>
        <w:t>Note</w:t>
      </w:r>
      <w:r w:rsidR="00103ED7">
        <w:t>:</w:t>
      </w:r>
      <w:r>
        <w:t xml:space="preserve"> </w:t>
      </w:r>
      <w:r w:rsidR="00103ED7">
        <w:t>a</w:t>
      </w:r>
      <w:r w:rsidR="6CFD593B">
        <w:t xml:space="preserve"> business case study must be selected to complete the</w:t>
      </w:r>
      <w:r w:rsidR="71F0978C">
        <w:t xml:space="preserve"> learning sequence below</w:t>
      </w:r>
      <w:r>
        <w:t xml:space="preserve">. </w:t>
      </w:r>
      <w:r w:rsidR="504C0BD5">
        <w:t>T</w:t>
      </w:r>
      <w:r w:rsidR="4E1B3594">
        <w:t xml:space="preserve">ools such as a </w:t>
      </w:r>
      <w:hyperlink r:id="rId10" w:anchor=".ZEXWlzsIdYw.link">
        <w:r w:rsidR="6A2B6A8C" w:rsidRPr="5951CA5A">
          <w:rPr>
            <w:rStyle w:val="Hyperlink"/>
          </w:rPr>
          <w:t>F</w:t>
        </w:r>
        <w:r w:rsidR="4E1B3594" w:rsidRPr="5951CA5A">
          <w:rPr>
            <w:rStyle w:val="Hyperlink"/>
          </w:rPr>
          <w:t>rayer diagram</w:t>
        </w:r>
      </w:hyperlink>
      <w:r w:rsidR="4E1B3594">
        <w:t xml:space="preserve"> or </w:t>
      </w:r>
      <w:hyperlink r:id="rId11">
        <w:r w:rsidR="4E1B3594" w:rsidRPr="5951CA5A">
          <w:rPr>
            <w:rStyle w:val="Hyperlink"/>
          </w:rPr>
          <w:t>Cornell notes</w:t>
        </w:r>
      </w:hyperlink>
      <w:r w:rsidR="62FB9CDF">
        <w:t xml:space="preserve"> </w:t>
      </w:r>
      <w:r w:rsidR="000D544F">
        <w:t>may be</w:t>
      </w:r>
      <w:r w:rsidR="1912B8D5">
        <w:t xml:space="preserve"> useful</w:t>
      </w:r>
      <w:r w:rsidR="405D8E33">
        <w:t xml:space="preserve"> </w:t>
      </w:r>
      <w:r w:rsidR="19B45EF1">
        <w:t xml:space="preserve">when </w:t>
      </w:r>
      <w:r w:rsidR="343D2E4D">
        <w:t>developing</w:t>
      </w:r>
      <w:r w:rsidR="405D8E33">
        <w:t xml:space="preserve"> business case study notes.</w:t>
      </w:r>
    </w:p>
    <w:p w14:paraId="4ADCB578" w14:textId="7620BC71" w:rsidR="00325CAA" w:rsidRDefault="009C1C30" w:rsidP="0077649C">
      <w:pPr>
        <w:pStyle w:val="FeatureBox2"/>
        <w:spacing w:before="0" w:after="240"/>
        <w:rPr>
          <w:rStyle w:val="Hyperlink"/>
          <w:color w:val="auto"/>
          <w:u w:val="none"/>
        </w:rPr>
      </w:pPr>
      <w:r>
        <w:t>When selecting</w:t>
      </w:r>
      <w:r w:rsidR="00066C6B">
        <w:t xml:space="preserve"> </w:t>
      </w:r>
      <w:hyperlink r:id="rId12" w:history="1">
        <w:r w:rsidR="001E2760">
          <w:rPr>
            <w:rStyle w:val="Hyperlink"/>
          </w:rPr>
          <w:t xml:space="preserve">Secret Life of the </w:t>
        </w:r>
        <w:proofErr w:type="gramStart"/>
        <w:r w:rsidR="001E2760">
          <w:rPr>
            <w:rStyle w:val="Hyperlink"/>
          </w:rPr>
          <w:t>Long Haul</w:t>
        </w:r>
        <w:proofErr w:type="gramEnd"/>
        <w:r w:rsidR="001E2760">
          <w:rPr>
            <w:rStyle w:val="Hyperlink"/>
          </w:rPr>
          <w:t xml:space="preserve"> Flight: A Qantas Experience | Aviation Station (1:07:16)</w:t>
        </w:r>
      </w:hyperlink>
      <w:r w:rsidR="001C3F43">
        <w:rPr>
          <w:rStyle w:val="Hyperlink"/>
          <w:color w:val="auto"/>
          <w:u w:val="none"/>
        </w:rPr>
        <w:t xml:space="preserve"> </w:t>
      </w:r>
      <w:r>
        <w:rPr>
          <w:rStyle w:val="Hyperlink"/>
          <w:color w:val="auto"/>
          <w:u w:val="none"/>
        </w:rPr>
        <w:t>as a</w:t>
      </w:r>
      <w:r w:rsidR="00C91250">
        <w:rPr>
          <w:rStyle w:val="Hyperlink"/>
          <w:color w:val="auto"/>
          <w:u w:val="none"/>
        </w:rPr>
        <w:t xml:space="preserve"> case study</w:t>
      </w:r>
      <w:r w:rsidR="00390F4B">
        <w:rPr>
          <w:rStyle w:val="Hyperlink"/>
          <w:color w:val="auto"/>
          <w:u w:val="none"/>
        </w:rPr>
        <w:t xml:space="preserve">, useful time stamps </w:t>
      </w:r>
      <w:r w:rsidR="00F40A4E">
        <w:rPr>
          <w:rStyle w:val="Hyperlink"/>
          <w:color w:val="auto"/>
          <w:u w:val="none"/>
        </w:rPr>
        <w:t xml:space="preserve">for </w:t>
      </w:r>
      <w:r w:rsidR="00390F4B">
        <w:rPr>
          <w:rStyle w:val="Hyperlink"/>
          <w:color w:val="auto"/>
          <w:u w:val="none"/>
        </w:rPr>
        <w:t>respond</w:t>
      </w:r>
      <w:r w:rsidR="00F40A4E">
        <w:rPr>
          <w:rStyle w:val="Hyperlink"/>
          <w:color w:val="auto"/>
          <w:u w:val="none"/>
        </w:rPr>
        <w:t>ing</w:t>
      </w:r>
      <w:r w:rsidR="00390F4B">
        <w:rPr>
          <w:rStyle w:val="Hyperlink"/>
          <w:color w:val="auto"/>
          <w:u w:val="none"/>
        </w:rPr>
        <w:t xml:space="preserve"> to the questions are</w:t>
      </w:r>
      <w:r w:rsidR="00A03C79">
        <w:rPr>
          <w:rStyle w:val="Hyperlink"/>
          <w:color w:val="auto"/>
          <w:u w:val="none"/>
        </w:rPr>
        <w:t>:</w:t>
      </w:r>
    </w:p>
    <w:p w14:paraId="6FA05FFE" w14:textId="625C6262" w:rsidR="00924C18" w:rsidRDefault="001C3F43" w:rsidP="00103ED7">
      <w:pPr>
        <w:pStyle w:val="FeatureBox2"/>
        <w:numPr>
          <w:ilvl w:val="0"/>
          <w:numId w:val="41"/>
        </w:numPr>
        <w:spacing w:before="0" w:after="240"/>
        <w:ind w:left="567" w:hanging="567"/>
      </w:pPr>
      <w:r>
        <w:t>d</w:t>
      </w:r>
      <w:r w:rsidR="002A4447">
        <w:t>escribe operations management in a selected business</w:t>
      </w:r>
      <w:r w:rsidR="0074152F">
        <w:t>:</w:t>
      </w:r>
      <w:r w:rsidR="00403FE7">
        <w:br/>
      </w:r>
      <w:r w:rsidR="008113B8">
        <w:t>0</w:t>
      </w:r>
      <w:r w:rsidR="009D25D1">
        <w:t>:</w:t>
      </w:r>
      <w:r w:rsidR="008113B8">
        <w:t>00</w:t>
      </w:r>
      <w:r w:rsidR="005B3262">
        <w:t xml:space="preserve"> to </w:t>
      </w:r>
      <w:r w:rsidR="000A0154">
        <w:t>18</w:t>
      </w:r>
      <w:r w:rsidR="00F379CB">
        <w:t>:</w:t>
      </w:r>
      <w:r w:rsidR="000A0154">
        <w:t>5</w:t>
      </w:r>
      <w:r w:rsidR="00DF4A32">
        <w:t>0</w:t>
      </w:r>
      <w:r w:rsidR="000A0154">
        <w:br/>
      </w:r>
      <w:r w:rsidR="00924C18">
        <w:t>30:</w:t>
      </w:r>
      <w:r w:rsidR="00F379CB">
        <w:t>0</w:t>
      </w:r>
      <w:r w:rsidR="00924C18">
        <w:t>0</w:t>
      </w:r>
      <w:r w:rsidR="005B3262">
        <w:t xml:space="preserve"> to </w:t>
      </w:r>
      <w:r w:rsidR="00924C18">
        <w:t>31:00</w:t>
      </w:r>
    </w:p>
    <w:p w14:paraId="79C7BACA" w14:textId="1AB8B0CC" w:rsidR="00DE7559" w:rsidRDefault="001C3F43" w:rsidP="00103ED7">
      <w:pPr>
        <w:pStyle w:val="FeatureBox2"/>
        <w:numPr>
          <w:ilvl w:val="0"/>
          <w:numId w:val="41"/>
        </w:numPr>
        <w:spacing w:before="0" w:after="240"/>
        <w:ind w:left="567" w:hanging="567"/>
      </w:pPr>
      <w:r>
        <w:t>o</w:t>
      </w:r>
      <w:r w:rsidR="00DE7559">
        <w:t>utline the strategic role of operations management in a selected business</w:t>
      </w:r>
      <w:r w:rsidR="0074152F">
        <w:t>:</w:t>
      </w:r>
      <w:r w:rsidR="005A7736">
        <w:br/>
      </w:r>
      <w:r w:rsidR="00B75922">
        <w:t>27:50</w:t>
      </w:r>
      <w:r w:rsidR="005B3262">
        <w:t xml:space="preserve"> to </w:t>
      </w:r>
      <w:r w:rsidR="00B75922">
        <w:t>28:40</w:t>
      </w:r>
      <w:r w:rsidR="00403FE7">
        <w:br/>
        <w:t>37:20</w:t>
      </w:r>
      <w:r w:rsidR="005B3262">
        <w:t xml:space="preserve"> to </w:t>
      </w:r>
      <w:r w:rsidR="00403FE7">
        <w:t>38:30</w:t>
      </w:r>
    </w:p>
    <w:p w14:paraId="3DF1FAA1" w14:textId="0ECE81D8" w:rsidR="003F29E6" w:rsidRPr="00066C6B" w:rsidRDefault="001C3F43" w:rsidP="00103ED7">
      <w:pPr>
        <w:pStyle w:val="FeatureBox2"/>
        <w:numPr>
          <w:ilvl w:val="0"/>
          <w:numId w:val="41"/>
        </w:numPr>
        <w:spacing w:before="0" w:after="240"/>
        <w:ind w:left="567" w:hanging="567"/>
      </w:pPr>
      <w:r>
        <w:t>e</w:t>
      </w:r>
      <w:r w:rsidR="003F29E6">
        <w:t>xplain the interdependence of operations with other key business functions</w:t>
      </w:r>
      <w:r w:rsidR="003B7374">
        <w:t xml:space="preserve"> (KBF’s)</w:t>
      </w:r>
      <w:r w:rsidR="0074152F">
        <w:t>:</w:t>
      </w:r>
      <w:r w:rsidR="00403FE7">
        <w:br/>
      </w:r>
      <w:r w:rsidR="00477EE0">
        <w:t>04:19</w:t>
      </w:r>
      <w:r w:rsidR="005B3262">
        <w:t xml:space="preserve"> to </w:t>
      </w:r>
      <w:r w:rsidR="00477EE0">
        <w:t>04:57</w:t>
      </w:r>
      <w:r w:rsidR="00477EE0">
        <w:br/>
        <w:t>22:40</w:t>
      </w:r>
      <w:r w:rsidR="005B3262">
        <w:t xml:space="preserve"> to </w:t>
      </w:r>
      <w:r w:rsidR="000968B8">
        <w:t>53:20</w:t>
      </w:r>
      <w:r w:rsidR="00C32169">
        <w:t>.</w:t>
      </w:r>
    </w:p>
    <w:p w14:paraId="6C833CE5" w14:textId="77777777" w:rsidR="00234BEF" w:rsidRDefault="00234BEF">
      <w:pPr>
        <w:suppressAutoHyphens w:val="0"/>
        <w:spacing w:after="0" w:line="276" w:lineRule="auto"/>
        <w:rPr>
          <w:rFonts w:eastAsiaTheme="majorEastAsia"/>
          <w:bCs/>
          <w:color w:val="002664"/>
          <w:sz w:val="40"/>
          <w:szCs w:val="52"/>
        </w:rPr>
      </w:pPr>
      <w:r>
        <w:br w:type="page"/>
      </w:r>
    </w:p>
    <w:p w14:paraId="1CA8FE76" w14:textId="4DF5DF45" w:rsidR="397BA240" w:rsidRDefault="2C260D04" w:rsidP="00C96D69">
      <w:pPr>
        <w:pStyle w:val="Heading1"/>
        <w:rPr>
          <w:rFonts w:eastAsia="Arial"/>
          <w:b/>
          <w:szCs w:val="40"/>
          <w:lang w:val="en-US"/>
        </w:rPr>
      </w:pPr>
      <w:bookmarkStart w:id="19" w:name="_Toc179890872"/>
      <w:bookmarkStart w:id="20" w:name="_Toc179979192"/>
      <w:r>
        <w:lastRenderedPageBreak/>
        <w:t>Learning sequence 1 – role of operations management</w:t>
      </w:r>
      <w:bookmarkEnd w:id="19"/>
      <w:bookmarkEnd w:id="20"/>
    </w:p>
    <w:p w14:paraId="00070D74" w14:textId="3FEAFE97" w:rsidR="00AD04C6" w:rsidRDefault="02402A7C" w:rsidP="003F0F07">
      <w:r>
        <w:t xml:space="preserve">Describe operations management in </w:t>
      </w:r>
      <w:r w:rsidR="00C760E5">
        <w:t>a selected</w:t>
      </w:r>
      <w:r>
        <w:t xml:space="preserve"> business.</w:t>
      </w:r>
    </w:p>
    <w:p w14:paraId="513AFA81" w14:textId="3535CBDC" w:rsidR="006C3255" w:rsidRPr="00FF177B" w:rsidRDefault="003E0379" w:rsidP="003F0F07">
      <w:r>
        <w:t>The r</w:t>
      </w:r>
      <w:r w:rsidR="63142813">
        <w:t>esponse should</w:t>
      </w:r>
      <w:r w:rsidR="03AA5D33">
        <w:t>:</w:t>
      </w:r>
    </w:p>
    <w:p w14:paraId="61ACD1FC" w14:textId="77777777" w:rsidR="000D52F2" w:rsidRDefault="63142813" w:rsidP="0077649C">
      <w:pPr>
        <w:pStyle w:val="ListBullet"/>
        <w:spacing w:after="240"/>
      </w:pPr>
      <w:r>
        <w:t>name the business case study</w:t>
      </w:r>
    </w:p>
    <w:p w14:paraId="0A02FF35" w14:textId="77777777" w:rsidR="00476E24" w:rsidRDefault="44D66770" w:rsidP="0077649C">
      <w:pPr>
        <w:pStyle w:val="ListBullet"/>
        <w:spacing w:after="240"/>
      </w:pPr>
      <w:r>
        <w:t>define operations</w:t>
      </w:r>
    </w:p>
    <w:p w14:paraId="2DD9276E" w14:textId="6E08B736" w:rsidR="00EB4793" w:rsidRDefault="289356AC" w:rsidP="0077649C">
      <w:pPr>
        <w:pStyle w:val="ListBullet"/>
        <w:spacing w:after="240"/>
      </w:pPr>
      <w:r>
        <w:t>p</w:t>
      </w:r>
      <w:r w:rsidR="6D3498FF">
        <w:t xml:space="preserve">rovide </w:t>
      </w:r>
      <w:r w:rsidR="02402A7C">
        <w:t>feat</w:t>
      </w:r>
      <w:r w:rsidR="0970F2C9">
        <w:t>u</w:t>
      </w:r>
      <w:r w:rsidR="02402A7C">
        <w:t>res/characteristics</w:t>
      </w:r>
      <w:r w:rsidR="173FB18F">
        <w:t xml:space="preserve"> of the business case study using note </w:t>
      </w:r>
      <w:r w:rsidR="44D66770">
        <w:t>making</w:t>
      </w:r>
      <w:r w:rsidR="173FB18F">
        <w:t xml:space="preserve"> methods</w:t>
      </w:r>
      <w:r w:rsidR="4C8A90BF">
        <w:t>.</w:t>
      </w:r>
    </w:p>
    <w:p w14:paraId="5721CE4A" w14:textId="6BDA8B10" w:rsidR="00AD04C6" w:rsidRPr="00EB4793" w:rsidRDefault="0A7ACBB6" w:rsidP="003F0F07">
      <w:pPr>
        <w:rPr>
          <w:rFonts w:eastAsia="SimSun" w:cs="Times New Roman"/>
        </w:rPr>
      </w:pPr>
      <w:r>
        <w:t>Outline</w:t>
      </w:r>
      <w:r w:rsidR="71997041">
        <w:t xml:space="preserve"> the </w:t>
      </w:r>
      <w:r w:rsidR="02402A7C">
        <w:t>strategic role of operations management</w:t>
      </w:r>
      <w:r w:rsidR="00637767">
        <w:t xml:space="preserve"> in a selected business.</w:t>
      </w:r>
    </w:p>
    <w:p w14:paraId="1050758A" w14:textId="4ABACC0A" w:rsidR="00713B9B" w:rsidRDefault="003E0379" w:rsidP="003F0F07">
      <w:r>
        <w:t>The r</w:t>
      </w:r>
      <w:r w:rsidR="0747A7D0">
        <w:t>esponse</w:t>
      </w:r>
      <w:r w:rsidR="6B78F54D">
        <w:t xml:space="preserve"> should</w:t>
      </w:r>
      <w:r w:rsidR="16FD1716">
        <w:t>:</w:t>
      </w:r>
    </w:p>
    <w:p w14:paraId="63FB2055" w14:textId="1A587E5A" w:rsidR="00A2757E" w:rsidRDefault="5866D300" w:rsidP="0077649C">
      <w:pPr>
        <w:pStyle w:val="ListBullet"/>
        <w:spacing w:after="240"/>
      </w:pPr>
      <w:r>
        <w:t>d</w:t>
      </w:r>
      <w:r w:rsidR="7C48677D">
        <w:t xml:space="preserve">efine </w:t>
      </w:r>
      <w:r w:rsidR="301DD0E7">
        <w:t xml:space="preserve">what is meant by </w:t>
      </w:r>
      <w:r w:rsidR="7C48677D">
        <w:t>strategic role</w:t>
      </w:r>
    </w:p>
    <w:p w14:paraId="57FD260E" w14:textId="1FFBCF31" w:rsidR="00713B9B" w:rsidRDefault="143F76AF" w:rsidP="0077649C">
      <w:pPr>
        <w:pStyle w:val="ListBullet"/>
        <w:spacing w:after="240"/>
      </w:pPr>
      <w:r>
        <w:t>d</w:t>
      </w:r>
      <w:r w:rsidR="324A7C8F">
        <w:t xml:space="preserve">efine </w:t>
      </w:r>
      <w:r w:rsidR="02402A7C">
        <w:t>cost leadership</w:t>
      </w:r>
      <w:r>
        <w:t xml:space="preserve"> and provide an example</w:t>
      </w:r>
      <w:r w:rsidR="5866D300">
        <w:t xml:space="preserve"> from the selected business case study</w:t>
      </w:r>
    </w:p>
    <w:p w14:paraId="2B5424D5" w14:textId="191D8C14" w:rsidR="004933CC" w:rsidRPr="000F44E2" w:rsidRDefault="143F76AF" w:rsidP="0077649C">
      <w:pPr>
        <w:pStyle w:val="ListBullet"/>
        <w:spacing w:after="240"/>
      </w:pPr>
      <w:r>
        <w:t xml:space="preserve">define </w:t>
      </w:r>
      <w:r w:rsidR="02402A7C">
        <w:t>good/service differentiation</w:t>
      </w:r>
      <w:r w:rsidR="003F0F07">
        <w:t xml:space="preserve"> </w:t>
      </w:r>
      <w:r>
        <w:t>and provide an example</w:t>
      </w:r>
      <w:r w:rsidR="5866D300">
        <w:t xml:space="preserve"> from the business case study</w:t>
      </w:r>
      <w:r w:rsidR="1CA58EB9">
        <w:t>.</w:t>
      </w:r>
    </w:p>
    <w:p w14:paraId="098B54B8" w14:textId="77777777" w:rsidR="00AD04C6" w:rsidRDefault="4B62E971" w:rsidP="003F0F07">
      <w:r>
        <w:t xml:space="preserve">Explain the </w:t>
      </w:r>
      <w:r w:rsidR="02402A7C">
        <w:t xml:space="preserve">interdependence </w:t>
      </w:r>
      <w:r>
        <w:t xml:space="preserve">of operations </w:t>
      </w:r>
      <w:r w:rsidR="02402A7C">
        <w:t>with other key business functions</w:t>
      </w:r>
      <w:r w:rsidR="57AEB54E">
        <w:t>.</w:t>
      </w:r>
    </w:p>
    <w:p w14:paraId="413DBB56" w14:textId="29700D4B" w:rsidR="00AD04C6" w:rsidRDefault="003E0379" w:rsidP="003F0F07">
      <w:r>
        <w:t>The r</w:t>
      </w:r>
      <w:r w:rsidR="301DD0E7">
        <w:t>esponse should</w:t>
      </w:r>
      <w:r w:rsidR="57AEB54E">
        <w:t>:</w:t>
      </w:r>
    </w:p>
    <w:p w14:paraId="78489753" w14:textId="09516529" w:rsidR="00AD04C6" w:rsidRDefault="57AEB54E" w:rsidP="0077649C">
      <w:pPr>
        <w:pStyle w:val="ListBullet"/>
        <w:spacing w:after="240"/>
      </w:pPr>
      <w:r>
        <w:t xml:space="preserve">define </w:t>
      </w:r>
      <w:r w:rsidR="3EE83A20">
        <w:t>interdependence</w:t>
      </w:r>
    </w:p>
    <w:p w14:paraId="5E751CD0" w14:textId="59A9A423" w:rsidR="00392D3A" w:rsidRDefault="53D40F4E" w:rsidP="0077649C">
      <w:pPr>
        <w:pStyle w:val="ListBullet"/>
        <w:spacing w:after="240"/>
        <w:rPr>
          <w:rFonts w:eastAsia="Arial"/>
          <w:color w:val="000000" w:themeColor="text1"/>
        </w:rPr>
      </w:pPr>
      <w:r>
        <w:t>clearly state links between operations and each of the other 3 key business functions</w:t>
      </w:r>
    </w:p>
    <w:p w14:paraId="5B3A5ECC" w14:textId="2357EF06" w:rsidR="2A8217CE" w:rsidRDefault="4D89C4DC" w:rsidP="0077649C">
      <w:pPr>
        <w:pStyle w:val="ListBullet"/>
        <w:spacing w:after="240"/>
      </w:pPr>
      <w:r>
        <w:t xml:space="preserve">show the mutual flows and </w:t>
      </w:r>
      <w:r w:rsidR="20A929F8">
        <w:t>inter</w:t>
      </w:r>
      <w:r>
        <w:t xml:space="preserve">dependence to and from each of the </w:t>
      </w:r>
      <w:r w:rsidR="003F198B">
        <w:t>4</w:t>
      </w:r>
      <w:r>
        <w:t xml:space="preserve"> key business functions for the selected business case study. The use of a diagram may assist in doing </w:t>
      </w:r>
      <w:r w:rsidR="33EBD60F">
        <w:t>this. U</w:t>
      </w:r>
      <w:r>
        <w:t xml:space="preserve">se </w:t>
      </w:r>
      <w:r w:rsidR="4B8266E3">
        <w:t>sentence starter</w:t>
      </w:r>
      <w:r w:rsidR="4607B74B">
        <w:t>s</w:t>
      </w:r>
      <w:r>
        <w:t xml:space="preserve"> such as:</w:t>
      </w:r>
    </w:p>
    <w:p w14:paraId="2184BB12" w14:textId="29315CC7" w:rsidR="2A8217CE" w:rsidRDefault="4D89C4DC" w:rsidP="00103ED7">
      <w:pPr>
        <w:pStyle w:val="ListBullet2"/>
        <w:spacing w:after="240"/>
        <w:ind w:left="1134" w:hanging="567"/>
        <w:rPr>
          <w:rFonts w:eastAsia="Arial"/>
          <w:color w:val="000000" w:themeColor="text1"/>
        </w:rPr>
      </w:pPr>
      <w:r>
        <w:t>This can lead to</w:t>
      </w:r>
      <w:r w:rsidR="7F490F42">
        <w:t xml:space="preserve"> </w:t>
      </w:r>
      <w:r>
        <w:t>...</w:t>
      </w:r>
    </w:p>
    <w:p w14:paraId="3E0650AF" w14:textId="6B6EB86D" w:rsidR="2A8217CE" w:rsidRDefault="4D89C4DC" w:rsidP="00103ED7">
      <w:pPr>
        <w:pStyle w:val="ListBullet2"/>
        <w:spacing w:after="240"/>
        <w:ind w:left="1134" w:hanging="567"/>
        <w:rPr>
          <w:rFonts w:eastAsia="Arial"/>
          <w:color w:val="000000" w:themeColor="text1"/>
        </w:rPr>
      </w:pPr>
      <w:r>
        <w:t>As a result of</w:t>
      </w:r>
      <w:r w:rsidR="799316FE">
        <w:t xml:space="preserve"> </w:t>
      </w:r>
      <w:r>
        <w:t>...</w:t>
      </w:r>
    </w:p>
    <w:p w14:paraId="57024007" w14:textId="68CAACEC" w:rsidR="2A8217CE" w:rsidRDefault="4D89C4DC" w:rsidP="00103ED7">
      <w:pPr>
        <w:pStyle w:val="ListBullet2"/>
        <w:spacing w:after="240"/>
        <w:ind w:left="1134" w:hanging="567"/>
        <w:rPr>
          <w:rFonts w:eastAsia="Arial"/>
          <w:color w:val="000000" w:themeColor="text1"/>
        </w:rPr>
      </w:pPr>
      <w:r>
        <w:t>Consequently, …</w:t>
      </w:r>
    </w:p>
    <w:p w14:paraId="79063CB1" w14:textId="2C2522FF" w:rsidR="00E63039" w:rsidRDefault="4D89C4DC" w:rsidP="00103ED7">
      <w:pPr>
        <w:pStyle w:val="ListBullet2"/>
        <w:spacing w:after="240"/>
        <w:ind w:left="1134" w:hanging="567"/>
        <w:rPr>
          <w:rFonts w:eastAsia="Arial"/>
          <w:color w:val="000000" w:themeColor="text1"/>
        </w:rPr>
      </w:pPr>
      <w:r>
        <w:t>This results in</w:t>
      </w:r>
      <w:r w:rsidR="284C1F09">
        <w:t xml:space="preserve"> </w:t>
      </w:r>
      <w:r>
        <w:t>...</w:t>
      </w:r>
    </w:p>
    <w:p w14:paraId="5A7279D8" w14:textId="1222BCDB" w:rsidR="003F198B" w:rsidRDefault="2F48E949" w:rsidP="00D6053E">
      <w:pPr>
        <w:pStyle w:val="FeatureBox2"/>
        <w:spacing w:before="0" w:after="240"/>
        <w:rPr>
          <w:rFonts w:eastAsia="Arial"/>
          <w:color w:val="000000" w:themeColor="text1"/>
          <w:lang w:val="en-US"/>
        </w:rPr>
      </w:pPr>
      <w:r w:rsidRPr="3060636B">
        <w:rPr>
          <w:b/>
          <w:bCs/>
        </w:rPr>
        <w:lastRenderedPageBreak/>
        <w:t>Note</w:t>
      </w:r>
      <w:r w:rsidR="00103ED7">
        <w:rPr>
          <w:b/>
          <w:bCs/>
        </w:rPr>
        <w:t>:</w:t>
      </w:r>
      <w:r>
        <w:t xml:space="preserve"> </w:t>
      </w:r>
      <w:r w:rsidR="00103ED7">
        <w:t>t</w:t>
      </w:r>
      <w:r w:rsidR="21B45EB6" w:rsidRPr="3060636B">
        <w:rPr>
          <w:rFonts w:eastAsia="Arial"/>
          <w:color w:val="000000" w:themeColor="text1"/>
          <w:lang w:val="en-US"/>
        </w:rPr>
        <w:t xml:space="preserve">he links between each of the </w:t>
      </w:r>
      <w:r w:rsidR="003371F6">
        <w:rPr>
          <w:rFonts w:eastAsia="Arial"/>
          <w:color w:val="000000" w:themeColor="text1"/>
          <w:lang w:val="en-US"/>
        </w:rPr>
        <w:t>4</w:t>
      </w:r>
      <w:r w:rsidR="21B45EB6" w:rsidRPr="3060636B">
        <w:rPr>
          <w:rFonts w:eastAsia="Arial"/>
          <w:color w:val="000000" w:themeColor="text1"/>
          <w:lang w:val="en-US"/>
        </w:rPr>
        <w:t xml:space="preserve"> key business functions (operations, marketing, finance and human resources) flow both ways. The 4 key business functions have a mutual </w:t>
      </w:r>
      <w:r w:rsidR="0551831D" w:rsidRPr="3060636B">
        <w:rPr>
          <w:rFonts w:eastAsia="Arial"/>
          <w:color w:val="000000" w:themeColor="text1"/>
          <w:lang w:val="en-US"/>
        </w:rPr>
        <w:t>inter</w:t>
      </w:r>
      <w:r w:rsidR="21B45EB6" w:rsidRPr="3060636B">
        <w:rPr>
          <w:rFonts w:eastAsia="Arial"/>
          <w:color w:val="000000" w:themeColor="text1"/>
          <w:lang w:val="en-US"/>
        </w:rPr>
        <w:t>dependence on each other</w:t>
      </w:r>
      <w:r w:rsidR="6DD78EB8" w:rsidRPr="3060636B">
        <w:rPr>
          <w:rFonts w:eastAsia="Arial"/>
          <w:color w:val="000000" w:themeColor="text1"/>
          <w:lang w:val="en-US"/>
        </w:rPr>
        <w:t xml:space="preserve"> as required </w:t>
      </w:r>
      <w:r w:rsidR="564DC3A0" w:rsidRPr="3060636B">
        <w:rPr>
          <w:rFonts w:eastAsia="Arial"/>
          <w:color w:val="000000" w:themeColor="text1"/>
          <w:lang w:val="en-US"/>
        </w:rPr>
        <w:t>by</w:t>
      </w:r>
      <w:r w:rsidR="21B45EB6" w:rsidRPr="3060636B">
        <w:rPr>
          <w:rFonts w:eastAsia="Arial"/>
          <w:color w:val="000000" w:themeColor="text1"/>
          <w:lang w:val="en-US"/>
        </w:rPr>
        <w:t xml:space="preserve"> the </w:t>
      </w:r>
      <w:hyperlink r:id="rId13">
        <w:r w:rsidR="4FD35443" w:rsidRPr="3060636B">
          <w:rPr>
            <w:rStyle w:val="Hyperlink"/>
            <w:lang w:val="en-US"/>
          </w:rPr>
          <w:t>business studies syllabus for the HSC course</w:t>
        </w:r>
      </w:hyperlink>
      <w:r w:rsidR="21B45EB6" w:rsidRPr="3060636B">
        <w:rPr>
          <w:rFonts w:eastAsia="Arial"/>
          <w:color w:val="000000" w:themeColor="text1"/>
          <w:lang w:val="en-US"/>
        </w:rPr>
        <w:t>.</w:t>
      </w:r>
    </w:p>
    <w:p w14:paraId="01A2A218" w14:textId="00AE407E" w:rsidR="00CD79DC" w:rsidRDefault="21B45EB6" w:rsidP="00D6053E">
      <w:pPr>
        <w:pStyle w:val="FeatureBox2"/>
        <w:spacing w:before="0" w:after="240"/>
      </w:pPr>
      <w:r w:rsidRPr="3060636B">
        <w:rPr>
          <w:rFonts w:eastAsia="Arial"/>
          <w:color w:val="000000" w:themeColor="text1"/>
          <w:lang w:val="en-US"/>
        </w:rPr>
        <w:t xml:space="preserve">For example, finance </w:t>
      </w:r>
      <w:r w:rsidR="30F3775C" w:rsidRPr="3060636B">
        <w:rPr>
          <w:rFonts w:eastAsia="Arial"/>
          <w:color w:val="000000" w:themeColor="text1"/>
          <w:lang w:val="en-US"/>
        </w:rPr>
        <w:t>allocates and makes</w:t>
      </w:r>
      <w:r w:rsidRPr="3060636B">
        <w:rPr>
          <w:rFonts w:eastAsia="Arial"/>
          <w:color w:val="000000" w:themeColor="text1"/>
          <w:lang w:val="en-US"/>
        </w:rPr>
        <w:t xml:space="preserve"> funds </w:t>
      </w:r>
      <w:r w:rsidR="616B5D05" w:rsidRPr="3060636B">
        <w:rPr>
          <w:rFonts w:eastAsia="Arial"/>
          <w:color w:val="000000" w:themeColor="text1"/>
          <w:lang w:val="en-US"/>
        </w:rPr>
        <w:t xml:space="preserve">available </w:t>
      </w:r>
      <w:r w:rsidRPr="3060636B">
        <w:rPr>
          <w:rFonts w:eastAsia="Arial"/>
          <w:color w:val="000000" w:themeColor="text1"/>
          <w:lang w:val="en-US"/>
        </w:rPr>
        <w:t>to</w:t>
      </w:r>
      <w:r w:rsidR="0BB87D66" w:rsidRPr="3060636B">
        <w:rPr>
          <w:rFonts w:eastAsia="Arial"/>
          <w:color w:val="000000" w:themeColor="text1"/>
          <w:lang w:val="en-US"/>
        </w:rPr>
        <w:t xml:space="preserve"> operations </w:t>
      </w:r>
      <w:r w:rsidR="63B43B37" w:rsidRPr="3060636B">
        <w:rPr>
          <w:rFonts w:eastAsia="Arial"/>
          <w:color w:val="000000" w:themeColor="text1"/>
          <w:lang w:val="en-US"/>
        </w:rPr>
        <w:t>to</w:t>
      </w:r>
      <w:r w:rsidR="0BB87D66" w:rsidRPr="3060636B">
        <w:rPr>
          <w:rFonts w:eastAsia="Arial"/>
          <w:color w:val="000000" w:themeColor="text1"/>
          <w:lang w:val="en-US"/>
        </w:rPr>
        <w:t xml:space="preserve"> produce</w:t>
      </w:r>
      <w:r w:rsidRPr="3060636B">
        <w:rPr>
          <w:rFonts w:eastAsia="Arial"/>
          <w:color w:val="000000" w:themeColor="text1"/>
          <w:lang w:val="en-US"/>
        </w:rPr>
        <w:t xml:space="preserve"> goods and services. In return, operations work to achieve efficienc</w:t>
      </w:r>
      <w:r w:rsidR="4B8B1802" w:rsidRPr="3060636B">
        <w:rPr>
          <w:rFonts w:eastAsia="Arial"/>
          <w:color w:val="000000" w:themeColor="text1"/>
          <w:lang w:val="en-US"/>
        </w:rPr>
        <w:t>ies</w:t>
      </w:r>
      <w:r w:rsidRPr="3060636B">
        <w:rPr>
          <w:rFonts w:eastAsia="Arial"/>
          <w:color w:val="000000" w:themeColor="text1"/>
          <w:lang w:val="en-US"/>
        </w:rPr>
        <w:t xml:space="preserve"> so that planned profit can be </w:t>
      </w:r>
      <w:r w:rsidR="02D0BC16" w:rsidRPr="3060636B">
        <w:rPr>
          <w:rFonts w:eastAsia="Arial"/>
          <w:color w:val="000000" w:themeColor="text1"/>
          <w:lang w:val="en-US"/>
        </w:rPr>
        <w:t>achiev</w:t>
      </w:r>
      <w:r w:rsidRPr="3060636B">
        <w:rPr>
          <w:rFonts w:eastAsia="Arial"/>
          <w:color w:val="000000" w:themeColor="text1"/>
          <w:lang w:val="en-US"/>
        </w:rPr>
        <w:t>ed. Additionally, operations identify inputs</w:t>
      </w:r>
      <w:r w:rsidR="4D26E863" w:rsidRPr="3060636B">
        <w:rPr>
          <w:rFonts w:eastAsia="Arial"/>
          <w:color w:val="000000" w:themeColor="text1"/>
          <w:lang w:val="en-US"/>
        </w:rPr>
        <w:t xml:space="preserve"> needed such as </w:t>
      </w:r>
      <w:r w:rsidRPr="3060636B">
        <w:rPr>
          <w:rFonts w:eastAsia="Arial"/>
          <w:color w:val="000000" w:themeColor="text1"/>
          <w:lang w:val="en-US"/>
        </w:rPr>
        <w:t>resources</w:t>
      </w:r>
      <w:r w:rsidR="0DB9F23A" w:rsidRPr="3060636B">
        <w:rPr>
          <w:rFonts w:eastAsia="Arial"/>
          <w:color w:val="000000" w:themeColor="text1"/>
          <w:lang w:val="en-US"/>
        </w:rPr>
        <w:t xml:space="preserve"> and tasks required to be performed</w:t>
      </w:r>
      <w:r w:rsidRPr="3060636B">
        <w:rPr>
          <w:rFonts w:eastAsia="Arial"/>
          <w:color w:val="000000" w:themeColor="text1"/>
          <w:lang w:val="en-US"/>
        </w:rPr>
        <w:t xml:space="preserve"> across the operations process to meet </w:t>
      </w:r>
      <w:r w:rsidR="1747AC23" w:rsidRPr="3060636B">
        <w:rPr>
          <w:rFonts w:eastAsia="Arial"/>
          <w:color w:val="000000" w:themeColor="text1"/>
          <w:lang w:val="en-US"/>
        </w:rPr>
        <w:t xml:space="preserve">business </w:t>
      </w:r>
      <w:r w:rsidRPr="3060636B">
        <w:rPr>
          <w:rFonts w:eastAsia="Arial"/>
          <w:color w:val="000000" w:themeColor="text1"/>
          <w:lang w:val="en-US"/>
        </w:rPr>
        <w:t>objectives. In return human resources focus on hiring qualified, skilled and experienced employees to meet the identified needs of operations.</w:t>
      </w:r>
    </w:p>
    <w:p w14:paraId="7DE40847" w14:textId="37ECC7C3" w:rsidR="00B601AE" w:rsidRPr="00103ED7" w:rsidRDefault="091F6405" w:rsidP="00BD6873">
      <w:r w:rsidRPr="00103ED7">
        <w:t>Select a business case study video</w:t>
      </w:r>
      <w:r w:rsidR="09EA5F64" w:rsidRPr="00103ED7">
        <w:t xml:space="preserve"> or</w:t>
      </w:r>
      <w:r w:rsidRPr="00103ED7">
        <w:t xml:space="preserve"> read a case study. Make summarised notes on the selected business by completing </w:t>
      </w:r>
      <w:r w:rsidR="00103ED7">
        <w:fldChar w:fldCharType="begin"/>
      </w:r>
      <w:r w:rsidR="00103ED7">
        <w:instrText xml:space="preserve"> REF _Ref179799418 \h </w:instrText>
      </w:r>
      <w:r w:rsidR="00BD6873">
        <w:instrText xml:space="preserve"> \* MERGEFORMAT </w:instrText>
      </w:r>
      <w:r w:rsidR="00103ED7">
        <w:fldChar w:fldCharType="separate"/>
      </w:r>
      <w:r w:rsidR="00103ED7">
        <w:t xml:space="preserve">Table </w:t>
      </w:r>
      <w:r w:rsidR="00103ED7">
        <w:rPr>
          <w:noProof/>
        </w:rPr>
        <w:t>1</w:t>
      </w:r>
      <w:r w:rsidR="00103ED7">
        <w:fldChar w:fldCharType="end"/>
      </w:r>
      <w:r w:rsidRPr="00103ED7">
        <w:t>.</w:t>
      </w:r>
    </w:p>
    <w:p w14:paraId="0678E5F6" w14:textId="6A9AA213" w:rsidR="00103ED7" w:rsidRDefault="00103ED7" w:rsidP="00103ED7">
      <w:pPr>
        <w:pStyle w:val="Caption"/>
      </w:pPr>
      <w:bookmarkStart w:id="21" w:name="_Ref179799418"/>
      <w:bookmarkStart w:id="22" w:name="_Hlk179969255"/>
      <w:r>
        <w:t xml:space="preserve">Table </w:t>
      </w:r>
      <w:r>
        <w:fldChar w:fldCharType="begin"/>
      </w:r>
      <w:r>
        <w:instrText xml:space="preserve"> SEQ Table \* ARABIC </w:instrText>
      </w:r>
      <w:r>
        <w:fldChar w:fldCharType="separate"/>
      </w:r>
      <w:r w:rsidR="00226BC7">
        <w:rPr>
          <w:noProof/>
        </w:rPr>
        <w:t>1</w:t>
      </w:r>
      <w:r>
        <w:fldChar w:fldCharType="end"/>
      </w:r>
      <w:bookmarkEnd w:id="21"/>
      <w:r>
        <w:t xml:space="preserve"> – k</w:t>
      </w:r>
      <w:r w:rsidRPr="00E47635">
        <w:t>ey terms and their application in a selected business for the role of operations</w:t>
      </w:r>
    </w:p>
    <w:tbl>
      <w:tblPr>
        <w:tblStyle w:val="Tableheader"/>
        <w:tblW w:w="0" w:type="auto"/>
        <w:tblLook w:val="04A0" w:firstRow="1" w:lastRow="0" w:firstColumn="1" w:lastColumn="0" w:noHBand="0" w:noVBand="1"/>
        <w:tblDescription w:val="A table with key terms listed, and space for students to fill in their definition and their application in a selected global business."/>
      </w:tblPr>
      <w:tblGrid>
        <w:gridCol w:w="3191"/>
        <w:gridCol w:w="3190"/>
        <w:gridCol w:w="3191"/>
      </w:tblGrid>
      <w:tr w:rsidR="0070543B" w:rsidRPr="00103ED7" w14:paraId="4CC45271" w14:textId="77777777" w:rsidTr="00103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4B817345" w14:textId="2A01F3A9" w:rsidR="0070543B" w:rsidRPr="00103ED7" w:rsidRDefault="004D35B4" w:rsidP="00103ED7">
            <w:bookmarkStart w:id="23" w:name="_Hlk179973677"/>
            <w:r w:rsidRPr="00103ED7">
              <w:t>Key term</w:t>
            </w:r>
          </w:p>
        </w:tc>
        <w:tc>
          <w:tcPr>
            <w:tcW w:w="3190" w:type="dxa"/>
          </w:tcPr>
          <w:p w14:paraId="402FFFD9" w14:textId="6975D344" w:rsidR="0070543B" w:rsidRPr="00103ED7" w:rsidRDefault="004D35B4" w:rsidP="00103ED7">
            <w:pPr>
              <w:cnfStyle w:val="100000000000" w:firstRow="1" w:lastRow="0" w:firstColumn="0" w:lastColumn="0" w:oddVBand="0" w:evenVBand="0" w:oddHBand="0" w:evenHBand="0" w:firstRowFirstColumn="0" w:firstRowLastColumn="0" w:lastRowFirstColumn="0" w:lastRowLastColumn="0"/>
            </w:pPr>
            <w:r w:rsidRPr="00103ED7">
              <w:t>Defin</w:t>
            </w:r>
            <w:r w:rsidR="00F055A8">
              <w:t>ition</w:t>
            </w:r>
          </w:p>
        </w:tc>
        <w:tc>
          <w:tcPr>
            <w:tcW w:w="3191" w:type="dxa"/>
          </w:tcPr>
          <w:p w14:paraId="0C77033F" w14:textId="6836CD90" w:rsidR="0070543B" w:rsidRPr="00103ED7" w:rsidRDefault="004D35B4" w:rsidP="00103ED7">
            <w:pPr>
              <w:cnfStyle w:val="100000000000" w:firstRow="1" w:lastRow="0" w:firstColumn="0" w:lastColumn="0" w:oddVBand="0" w:evenVBand="0" w:oddHBand="0" w:evenHBand="0" w:firstRowFirstColumn="0" w:firstRowLastColumn="0" w:lastRowFirstColumn="0" w:lastRowLastColumn="0"/>
            </w:pPr>
            <w:r w:rsidRPr="00103ED7">
              <w:t>Describe what the term looks like in a selected global business</w:t>
            </w:r>
          </w:p>
        </w:tc>
      </w:tr>
      <w:tr w:rsidR="00BC0538" w:rsidRPr="00103ED7" w14:paraId="0C0E4E47" w14:textId="77777777" w:rsidTr="00103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229B88A0" w14:textId="02C2F429" w:rsidR="00BC0538" w:rsidRPr="00103ED7" w:rsidRDefault="00BC0538" w:rsidP="00BC0538">
            <w:bookmarkStart w:id="24" w:name="_Hlk179973617"/>
            <w:r>
              <w:t>c</w:t>
            </w:r>
            <w:r w:rsidRPr="00103ED7">
              <w:t>ost leadership</w:t>
            </w:r>
          </w:p>
        </w:tc>
        <w:tc>
          <w:tcPr>
            <w:tcW w:w="3190" w:type="dxa"/>
          </w:tcPr>
          <w:p w14:paraId="43D53838" w14:textId="77777777" w:rsidR="00BC0538" w:rsidRPr="00103ED7" w:rsidRDefault="00BC0538" w:rsidP="00BC0538">
            <w:pPr>
              <w:cnfStyle w:val="000000100000" w:firstRow="0" w:lastRow="0" w:firstColumn="0" w:lastColumn="0" w:oddVBand="0" w:evenVBand="0" w:oddHBand="1" w:evenHBand="0" w:firstRowFirstColumn="0" w:firstRowLastColumn="0" w:lastRowFirstColumn="0" w:lastRowLastColumn="0"/>
            </w:pPr>
          </w:p>
        </w:tc>
        <w:tc>
          <w:tcPr>
            <w:tcW w:w="3191" w:type="dxa"/>
          </w:tcPr>
          <w:p w14:paraId="65DA8ADE" w14:textId="77777777" w:rsidR="00BC0538" w:rsidRPr="00103ED7" w:rsidRDefault="00BC0538" w:rsidP="00BC0538">
            <w:pPr>
              <w:cnfStyle w:val="000000100000" w:firstRow="0" w:lastRow="0" w:firstColumn="0" w:lastColumn="0" w:oddVBand="0" w:evenVBand="0" w:oddHBand="1" w:evenHBand="0" w:firstRowFirstColumn="0" w:firstRowLastColumn="0" w:lastRowFirstColumn="0" w:lastRowLastColumn="0"/>
            </w:pPr>
          </w:p>
        </w:tc>
      </w:tr>
      <w:tr w:rsidR="00BC0538" w:rsidRPr="00103ED7" w14:paraId="7DA40BA4" w14:textId="77777777" w:rsidTr="00103E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1BDDB54A" w14:textId="6366EC9B" w:rsidR="00BC0538" w:rsidRPr="00103ED7" w:rsidRDefault="00BC0538" w:rsidP="00BC0538">
            <w:r>
              <w:t>c</w:t>
            </w:r>
            <w:r w:rsidRPr="00103ED7">
              <w:t>ustomer focused</w:t>
            </w:r>
          </w:p>
        </w:tc>
        <w:tc>
          <w:tcPr>
            <w:tcW w:w="3190" w:type="dxa"/>
          </w:tcPr>
          <w:p w14:paraId="238093E7" w14:textId="77777777" w:rsidR="00BC0538" w:rsidRPr="00103ED7" w:rsidRDefault="00BC0538" w:rsidP="00BC0538">
            <w:pPr>
              <w:cnfStyle w:val="000000010000" w:firstRow="0" w:lastRow="0" w:firstColumn="0" w:lastColumn="0" w:oddVBand="0" w:evenVBand="0" w:oddHBand="0" w:evenHBand="1" w:firstRowFirstColumn="0" w:firstRowLastColumn="0" w:lastRowFirstColumn="0" w:lastRowLastColumn="0"/>
            </w:pPr>
          </w:p>
        </w:tc>
        <w:tc>
          <w:tcPr>
            <w:tcW w:w="3191" w:type="dxa"/>
          </w:tcPr>
          <w:p w14:paraId="16B6CB5A" w14:textId="77777777" w:rsidR="00BC0538" w:rsidRPr="00103ED7" w:rsidRDefault="00BC0538" w:rsidP="00BC0538">
            <w:pPr>
              <w:cnfStyle w:val="000000010000" w:firstRow="0" w:lastRow="0" w:firstColumn="0" w:lastColumn="0" w:oddVBand="0" w:evenVBand="0" w:oddHBand="0" w:evenHBand="1" w:firstRowFirstColumn="0" w:firstRowLastColumn="0" w:lastRowFirstColumn="0" w:lastRowLastColumn="0"/>
            </w:pPr>
          </w:p>
        </w:tc>
      </w:tr>
      <w:tr w:rsidR="00BC0538" w:rsidRPr="00103ED7" w14:paraId="7731C99E" w14:textId="77777777" w:rsidTr="00103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195F8B84" w14:textId="6FF6E307" w:rsidR="00BC0538" w:rsidRPr="00103ED7" w:rsidRDefault="00BC0538" w:rsidP="00BC0538">
            <w:r>
              <w:t>e</w:t>
            </w:r>
            <w:r w:rsidRPr="00103ED7">
              <w:t>conomies of scale</w:t>
            </w:r>
          </w:p>
        </w:tc>
        <w:tc>
          <w:tcPr>
            <w:tcW w:w="3190" w:type="dxa"/>
          </w:tcPr>
          <w:p w14:paraId="01780107" w14:textId="77777777" w:rsidR="00BC0538" w:rsidRPr="00103ED7" w:rsidRDefault="00BC0538" w:rsidP="00BC0538">
            <w:pPr>
              <w:cnfStyle w:val="000000100000" w:firstRow="0" w:lastRow="0" w:firstColumn="0" w:lastColumn="0" w:oddVBand="0" w:evenVBand="0" w:oddHBand="1" w:evenHBand="0" w:firstRowFirstColumn="0" w:firstRowLastColumn="0" w:lastRowFirstColumn="0" w:lastRowLastColumn="0"/>
            </w:pPr>
          </w:p>
        </w:tc>
        <w:tc>
          <w:tcPr>
            <w:tcW w:w="3191" w:type="dxa"/>
          </w:tcPr>
          <w:p w14:paraId="73CC1440" w14:textId="77777777" w:rsidR="00BC0538" w:rsidRPr="00103ED7" w:rsidRDefault="00BC0538" w:rsidP="00BC0538">
            <w:pPr>
              <w:cnfStyle w:val="000000100000" w:firstRow="0" w:lastRow="0" w:firstColumn="0" w:lastColumn="0" w:oddVBand="0" w:evenVBand="0" w:oddHBand="1" w:evenHBand="0" w:firstRowFirstColumn="0" w:firstRowLastColumn="0" w:lastRowFirstColumn="0" w:lastRowLastColumn="0"/>
            </w:pPr>
          </w:p>
        </w:tc>
      </w:tr>
      <w:tr w:rsidR="00BC0538" w:rsidRPr="00103ED7" w14:paraId="516BBC0A" w14:textId="77777777" w:rsidTr="00103E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1AAEF02D" w14:textId="10418AB9" w:rsidR="00BC0538" w:rsidRPr="00103ED7" w:rsidRDefault="00BC0538" w:rsidP="00BC0538">
            <w:r>
              <w:t>g</w:t>
            </w:r>
            <w:r w:rsidRPr="00103ED7">
              <w:t>lobal sourcing</w:t>
            </w:r>
          </w:p>
        </w:tc>
        <w:tc>
          <w:tcPr>
            <w:tcW w:w="3190" w:type="dxa"/>
          </w:tcPr>
          <w:p w14:paraId="4440C052" w14:textId="77777777" w:rsidR="00BC0538" w:rsidRPr="00103ED7" w:rsidRDefault="00BC0538" w:rsidP="00BC0538">
            <w:pPr>
              <w:cnfStyle w:val="000000010000" w:firstRow="0" w:lastRow="0" w:firstColumn="0" w:lastColumn="0" w:oddVBand="0" w:evenVBand="0" w:oddHBand="0" w:evenHBand="1" w:firstRowFirstColumn="0" w:firstRowLastColumn="0" w:lastRowFirstColumn="0" w:lastRowLastColumn="0"/>
            </w:pPr>
          </w:p>
        </w:tc>
        <w:tc>
          <w:tcPr>
            <w:tcW w:w="3191" w:type="dxa"/>
          </w:tcPr>
          <w:p w14:paraId="031ED8B1" w14:textId="77777777" w:rsidR="00BC0538" w:rsidRPr="00103ED7" w:rsidRDefault="00BC0538" w:rsidP="00BC0538">
            <w:pPr>
              <w:cnfStyle w:val="000000010000" w:firstRow="0" w:lastRow="0" w:firstColumn="0" w:lastColumn="0" w:oddVBand="0" w:evenVBand="0" w:oddHBand="0" w:evenHBand="1" w:firstRowFirstColumn="0" w:firstRowLastColumn="0" w:lastRowFirstColumn="0" w:lastRowLastColumn="0"/>
            </w:pPr>
          </w:p>
        </w:tc>
      </w:tr>
      <w:tr w:rsidR="00BC0538" w:rsidRPr="00103ED7" w14:paraId="3DEFE533" w14:textId="77777777" w:rsidTr="00103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2DA9B721" w14:textId="170D0C0A" w:rsidR="00BC0538" w:rsidRPr="00103ED7" w:rsidRDefault="00BC0538" w:rsidP="00BC0538">
            <w:r>
              <w:t>i</w:t>
            </w:r>
            <w:r w:rsidRPr="00103ED7">
              <w:t>nputs</w:t>
            </w:r>
          </w:p>
        </w:tc>
        <w:tc>
          <w:tcPr>
            <w:tcW w:w="3190" w:type="dxa"/>
          </w:tcPr>
          <w:p w14:paraId="62E3416E" w14:textId="77777777" w:rsidR="00BC0538" w:rsidRPr="00103ED7" w:rsidRDefault="00BC0538" w:rsidP="00BC0538">
            <w:pPr>
              <w:cnfStyle w:val="000000100000" w:firstRow="0" w:lastRow="0" w:firstColumn="0" w:lastColumn="0" w:oddVBand="0" w:evenVBand="0" w:oddHBand="1" w:evenHBand="0" w:firstRowFirstColumn="0" w:firstRowLastColumn="0" w:lastRowFirstColumn="0" w:lastRowLastColumn="0"/>
            </w:pPr>
          </w:p>
        </w:tc>
        <w:tc>
          <w:tcPr>
            <w:tcW w:w="3191" w:type="dxa"/>
          </w:tcPr>
          <w:p w14:paraId="43520E00" w14:textId="77777777" w:rsidR="00BC0538" w:rsidRPr="00103ED7" w:rsidRDefault="00BC0538" w:rsidP="00BC0538">
            <w:pPr>
              <w:cnfStyle w:val="000000100000" w:firstRow="0" w:lastRow="0" w:firstColumn="0" w:lastColumn="0" w:oddVBand="0" w:evenVBand="0" w:oddHBand="1" w:evenHBand="0" w:firstRowFirstColumn="0" w:firstRowLastColumn="0" w:lastRowFirstColumn="0" w:lastRowLastColumn="0"/>
            </w:pPr>
          </w:p>
        </w:tc>
      </w:tr>
      <w:tr w:rsidR="00BC0538" w:rsidRPr="00103ED7" w14:paraId="0E399698" w14:textId="77777777" w:rsidTr="00103E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4774AB99" w14:textId="3C081E46" w:rsidR="00BC0538" w:rsidRPr="00103ED7" w:rsidRDefault="00BC0538" w:rsidP="00BC0538">
            <w:r>
              <w:t>i</w:t>
            </w:r>
            <w:r w:rsidRPr="00103ED7">
              <w:t>ntangible</w:t>
            </w:r>
          </w:p>
        </w:tc>
        <w:tc>
          <w:tcPr>
            <w:tcW w:w="3190" w:type="dxa"/>
          </w:tcPr>
          <w:p w14:paraId="61E7E30C" w14:textId="77777777" w:rsidR="00BC0538" w:rsidRPr="00103ED7" w:rsidRDefault="00BC0538" w:rsidP="00BC0538">
            <w:pPr>
              <w:cnfStyle w:val="000000010000" w:firstRow="0" w:lastRow="0" w:firstColumn="0" w:lastColumn="0" w:oddVBand="0" w:evenVBand="0" w:oddHBand="0" w:evenHBand="1" w:firstRowFirstColumn="0" w:firstRowLastColumn="0" w:lastRowFirstColumn="0" w:lastRowLastColumn="0"/>
            </w:pPr>
          </w:p>
        </w:tc>
        <w:tc>
          <w:tcPr>
            <w:tcW w:w="3191" w:type="dxa"/>
          </w:tcPr>
          <w:p w14:paraId="17FE34BB" w14:textId="77777777" w:rsidR="00BC0538" w:rsidRPr="00103ED7" w:rsidRDefault="00BC0538" w:rsidP="00BC0538">
            <w:pPr>
              <w:cnfStyle w:val="000000010000" w:firstRow="0" w:lastRow="0" w:firstColumn="0" w:lastColumn="0" w:oddVBand="0" w:evenVBand="0" w:oddHBand="0" w:evenHBand="1" w:firstRowFirstColumn="0" w:firstRowLastColumn="0" w:lastRowFirstColumn="0" w:lastRowLastColumn="0"/>
            </w:pPr>
          </w:p>
        </w:tc>
      </w:tr>
      <w:tr w:rsidR="00BC0538" w:rsidRPr="00103ED7" w14:paraId="40B4797F" w14:textId="77777777" w:rsidTr="00103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57610179" w14:textId="69946DAC" w:rsidR="00BC0538" w:rsidRPr="00103ED7" w:rsidRDefault="00BC0538" w:rsidP="00BC0538">
            <w:r>
              <w:t>l</w:t>
            </w:r>
            <w:r w:rsidRPr="00103ED7">
              <w:t>ean production</w:t>
            </w:r>
          </w:p>
        </w:tc>
        <w:tc>
          <w:tcPr>
            <w:tcW w:w="3190" w:type="dxa"/>
          </w:tcPr>
          <w:p w14:paraId="3F825460" w14:textId="77777777" w:rsidR="00BC0538" w:rsidRPr="00103ED7" w:rsidRDefault="00BC0538" w:rsidP="00BC0538">
            <w:pPr>
              <w:cnfStyle w:val="000000100000" w:firstRow="0" w:lastRow="0" w:firstColumn="0" w:lastColumn="0" w:oddVBand="0" w:evenVBand="0" w:oddHBand="1" w:evenHBand="0" w:firstRowFirstColumn="0" w:firstRowLastColumn="0" w:lastRowFirstColumn="0" w:lastRowLastColumn="0"/>
            </w:pPr>
          </w:p>
        </w:tc>
        <w:tc>
          <w:tcPr>
            <w:tcW w:w="3191" w:type="dxa"/>
          </w:tcPr>
          <w:p w14:paraId="05EBC36A" w14:textId="77777777" w:rsidR="00BC0538" w:rsidRPr="00103ED7" w:rsidRDefault="00BC0538" w:rsidP="00BC0538">
            <w:pPr>
              <w:cnfStyle w:val="000000100000" w:firstRow="0" w:lastRow="0" w:firstColumn="0" w:lastColumn="0" w:oddVBand="0" w:evenVBand="0" w:oddHBand="1" w:evenHBand="0" w:firstRowFirstColumn="0" w:firstRowLastColumn="0" w:lastRowFirstColumn="0" w:lastRowLastColumn="0"/>
            </w:pPr>
          </w:p>
        </w:tc>
      </w:tr>
      <w:tr w:rsidR="00BC0538" w:rsidRPr="00103ED7" w14:paraId="1D6E1796" w14:textId="77777777" w:rsidTr="00103E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5A8FAA16" w14:textId="01FDAA28" w:rsidR="00BC0538" w:rsidRPr="00103ED7" w:rsidRDefault="00BC0538" w:rsidP="00BC0538">
            <w:r>
              <w:t>m</w:t>
            </w:r>
            <w:r w:rsidRPr="00103ED7">
              <w:t>anufacturing</w:t>
            </w:r>
          </w:p>
        </w:tc>
        <w:tc>
          <w:tcPr>
            <w:tcW w:w="3190" w:type="dxa"/>
          </w:tcPr>
          <w:p w14:paraId="547CEDAD" w14:textId="77777777" w:rsidR="00BC0538" w:rsidRPr="00103ED7" w:rsidRDefault="00BC0538" w:rsidP="00BC0538">
            <w:pPr>
              <w:cnfStyle w:val="000000010000" w:firstRow="0" w:lastRow="0" w:firstColumn="0" w:lastColumn="0" w:oddVBand="0" w:evenVBand="0" w:oddHBand="0" w:evenHBand="1" w:firstRowFirstColumn="0" w:firstRowLastColumn="0" w:lastRowFirstColumn="0" w:lastRowLastColumn="0"/>
            </w:pPr>
          </w:p>
        </w:tc>
        <w:tc>
          <w:tcPr>
            <w:tcW w:w="3191" w:type="dxa"/>
          </w:tcPr>
          <w:p w14:paraId="57B6DDF6" w14:textId="77777777" w:rsidR="00BC0538" w:rsidRPr="00103ED7" w:rsidRDefault="00BC0538" w:rsidP="00BC0538">
            <w:pPr>
              <w:cnfStyle w:val="000000010000" w:firstRow="0" w:lastRow="0" w:firstColumn="0" w:lastColumn="0" w:oddVBand="0" w:evenVBand="0" w:oddHBand="0" w:evenHBand="1" w:firstRowFirstColumn="0" w:firstRowLastColumn="0" w:lastRowFirstColumn="0" w:lastRowLastColumn="0"/>
            </w:pPr>
          </w:p>
        </w:tc>
      </w:tr>
      <w:tr w:rsidR="00BC0538" w:rsidRPr="00103ED7" w14:paraId="6B0D79AB" w14:textId="77777777" w:rsidTr="00103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577A256B" w14:textId="60D6E618" w:rsidR="00BC0538" w:rsidRPr="00103ED7" w:rsidRDefault="00BC0538" w:rsidP="00BC0538">
            <w:r>
              <w:t>n</w:t>
            </w:r>
            <w:r w:rsidRPr="00103ED7">
              <w:t>on-perishable</w:t>
            </w:r>
          </w:p>
        </w:tc>
        <w:tc>
          <w:tcPr>
            <w:tcW w:w="3190" w:type="dxa"/>
          </w:tcPr>
          <w:p w14:paraId="03FA622D" w14:textId="77777777" w:rsidR="00BC0538" w:rsidRPr="00103ED7" w:rsidRDefault="00BC0538" w:rsidP="00BC0538">
            <w:pPr>
              <w:cnfStyle w:val="000000100000" w:firstRow="0" w:lastRow="0" w:firstColumn="0" w:lastColumn="0" w:oddVBand="0" w:evenVBand="0" w:oddHBand="1" w:evenHBand="0" w:firstRowFirstColumn="0" w:firstRowLastColumn="0" w:lastRowFirstColumn="0" w:lastRowLastColumn="0"/>
            </w:pPr>
          </w:p>
        </w:tc>
        <w:tc>
          <w:tcPr>
            <w:tcW w:w="3191" w:type="dxa"/>
          </w:tcPr>
          <w:p w14:paraId="379505D4" w14:textId="77777777" w:rsidR="00BC0538" w:rsidRPr="00103ED7" w:rsidRDefault="00BC0538" w:rsidP="00BC0538">
            <w:pPr>
              <w:cnfStyle w:val="000000100000" w:firstRow="0" w:lastRow="0" w:firstColumn="0" w:lastColumn="0" w:oddVBand="0" w:evenVBand="0" w:oddHBand="1" w:evenHBand="0" w:firstRowFirstColumn="0" w:firstRowLastColumn="0" w:lastRowFirstColumn="0" w:lastRowLastColumn="0"/>
            </w:pPr>
          </w:p>
        </w:tc>
      </w:tr>
      <w:tr w:rsidR="00BC0538" w:rsidRPr="00103ED7" w14:paraId="20C737B1" w14:textId="77777777" w:rsidTr="00103E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7A2B56CD" w14:textId="2CEEEFD8" w:rsidR="00BC0538" w:rsidRPr="00103ED7" w:rsidRDefault="00BC0538" w:rsidP="00BC0538">
            <w:r>
              <w:t>o</w:t>
            </w:r>
            <w:r w:rsidRPr="00103ED7">
              <w:t>utputs</w:t>
            </w:r>
          </w:p>
        </w:tc>
        <w:tc>
          <w:tcPr>
            <w:tcW w:w="3190" w:type="dxa"/>
          </w:tcPr>
          <w:p w14:paraId="6BAE019D" w14:textId="77777777" w:rsidR="00BC0538" w:rsidRPr="00103ED7" w:rsidRDefault="00BC0538" w:rsidP="00BC0538">
            <w:pPr>
              <w:cnfStyle w:val="000000010000" w:firstRow="0" w:lastRow="0" w:firstColumn="0" w:lastColumn="0" w:oddVBand="0" w:evenVBand="0" w:oddHBand="0" w:evenHBand="1" w:firstRowFirstColumn="0" w:firstRowLastColumn="0" w:lastRowFirstColumn="0" w:lastRowLastColumn="0"/>
            </w:pPr>
          </w:p>
        </w:tc>
        <w:tc>
          <w:tcPr>
            <w:tcW w:w="3191" w:type="dxa"/>
          </w:tcPr>
          <w:p w14:paraId="0D80C9B7" w14:textId="77777777" w:rsidR="00BC0538" w:rsidRPr="00103ED7" w:rsidRDefault="00BC0538" w:rsidP="00BC0538">
            <w:pPr>
              <w:cnfStyle w:val="000000010000" w:firstRow="0" w:lastRow="0" w:firstColumn="0" w:lastColumn="0" w:oddVBand="0" w:evenVBand="0" w:oddHBand="0" w:evenHBand="1" w:firstRowFirstColumn="0" w:firstRowLastColumn="0" w:lastRowFirstColumn="0" w:lastRowLastColumn="0"/>
            </w:pPr>
          </w:p>
        </w:tc>
      </w:tr>
      <w:tr w:rsidR="00BC0538" w:rsidRPr="00103ED7" w14:paraId="2FF85AF1" w14:textId="77777777" w:rsidTr="00103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742C6D88" w14:textId="2F362F22" w:rsidR="00BC0538" w:rsidRPr="00103ED7" w:rsidRDefault="00BC0538" w:rsidP="00BC0538">
            <w:r>
              <w:t>p</w:t>
            </w:r>
            <w:r w:rsidRPr="00103ED7">
              <w:t>roduction</w:t>
            </w:r>
          </w:p>
        </w:tc>
        <w:tc>
          <w:tcPr>
            <w:tcW w:w="3190" w:type="dxa"/>
          </w:tcPr>
          <w:p w14:paraId="6772EE78" w14:textId="77777777" w:rsidR="00BC0538" w:rsidRPr="00103ED7" w:rsidRDefault="00BC0538" w:rsidP="00BC0538">
            <w:pPr>
              <w:cnfStyle w:val="000000100000" w:firstRow="0" w:lastRow="0" w:firstColumn="0" w:lastColumn="0" w:oddVBand="0" w:evenVBand="0" w:oddHBand="1" w:evenHBand="0" w:firstRowFirstColumn="0" w:firstRowLastColumn="0" w:lastRowFirstColumn="0" w:lastRowLastColumn="0"/>
            </w:pPr>
          </w:p>
        </w:tc>
        <w:tc>
          <w:tcPr>
            <w:tcW w:w="3191" w:type="dxa"/>
          </w:tcPr>
          <w:p w14:paraId="3F33595F" w14:textId="77777777" w:rsidR="00BC0538" w:rsidRPr="00103ED7" w:rsidRDefault="00BC0538" w:rsidP="00BC0538">
            <w:pPr>
              <w:cnfStyle w:val="000000100000" w:firstRow="0" w:lastRow="0" w:firstColumn="0" w:lastColumn="0" w:oddVBand="0" w:evenVBand="0" w:oddHBand="1" w:evenHBand="0" w:firstRowFirstColumn="0" w:firstRowLastColumn="0" w:lastRowFirstColumn="0" w:lastRowLastColumn="0"/>
            </w:pPr>
          </w:p>
        </w:tc>
      </w:tr>
      <w:tr w:rsidR="00BC0538" w:rsidRPr="00103ED7" w14:paraId="7CF0737A" w14:textId="77777777" w:rsidTr="00103E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51A46E18" w14:textId="3A815FFA" w:rsidR="00BC0538" w:rsidRPr="00103ED7" w:rsidRDefault="00BC0538" w:rsidP="00BC0538">
            <w:r>
              <w:lastRenderedPageBreak/>
              <w:t>p</w:t>
            </w:r>
            <w:r w:rsidRPr="00103ED7">
              <w:t>rofit maximisation</w:t>
            </w:r>
          </w:p>
        </w:tc>
        <w:tc>
          <w:tcPr>
            <w:tcW w:w="3190" w:type="dxa"/>
          </w:tcPr>
          <w:p w14:paraId="2C206D21" w14:textId="77777777" w:rsidR="00BC0538" w:rsidRPr="00103ED7" w:rsidRDefault="00BC0538" w:rsidP="00BC0538">
            <w:pPr>
              <w:cnfStyle w:val="000000010000" w:firstRow="0" w:lastRow="0" w:firstColumn="0" w:lastColumn="0" w:oddVBand="0" w:evenVBand="0" w:oddHBand="0" w:evenHBand="1" w:firstRowFirstColumn="0" w:firstRowLastColumn="0" w:lastRowFirstColumn="0" w:lastRowLastColumn="0"/>
            </w:pPr>
          </w:p>
        </w:tc>
        <w:tc>
          <w:tcPr>
            <w:tcW w:w="3191" w:type="dxa"/>
          </w:tcPr>
          <w:p w14:paraId="73075FBB" w14:textId="77777777" w:rsidR="00BC0538" w:rsidRPr="00103ED7" w:rsidRDefault="00BC0538" w:rsidP="00BC0538">
            <w:pPr>
              <w:cnfStyle w:val="000000010000" w:firstRow="0" w:lastRow="0" w:firstColumn="0" w:lastColumn="0" w:oddVBand="0" w:evenVBand="0" w:oddHBand="0" w:evenHBand="1" w:firstRowFirstColumn="0" w:firstRowLastColumn="0" w:lastRowFirstColumn="0" w:lastRowLastColumn="0"/>
            </w:pPr>
          </w:p>
        </w:tc>
      </w:tr>
      <w:tr w:rsidR="00BC0538" w:rsidRPr="00103ED7" w14:paraId="7258F344" w14:textId="77777777" w:rsidTr="00103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09053F9D" w14:textId="48D2C2C1" w:rsidR="00BC0538" w:rsidRPr="00103ED7" w:rsidRDefault="00BC0538" w:rsidP="00BC0538">
            <w:r>
              <w:t>q</w:t>
            </w:r>
            <w:r w:rsidRPr="00103ED7">
              <w:t>uality management</w:t>
            </w:r>
          </w:p>
        </w:tc>
        <w:tc>
          <w:tcPr>
            <w:tcW w:w="3190" w:type="dxa"/>
          </w:tcPr>
          <w:p w14:paraId="29660EC0" w14:textId="77777777" w:rsidR="00BC0538" w:rsidRPr="00103ED7" w:rsidRDefault="00BC0538" w:rsidP="00BC0538">
            <w:pPr>
              <w:cnfStyle w:val="000000100000" w:firstRow="0" w:lastRow="0" w:firstColumn="0" w:lastColumn="0" w:oddVBand="0" w:evenVBand="0" w:oddHBand="1" w:evenHBand="0" w:firstRowFirstColumn="0" w:firstRowLastColumn="0" w:lastRowFirstColumn="0" w:lastRowLastColumn="0"/>
            </w:pPr>
          </w:p>
        </w:tc>
        <w:tc>
          <w:tcPr>
            <w:tcW w:w="3191" w:type="dxa"/>
          </w:tcPr>
          <w:p w14:paraId="4B50B5BD" w14:textId="77777777" w:rsidR="00BC0538" w:rsidRPr="00103ED7" w:rsidRDefault="00BC0538" w:rsidP="00BC0538">
            <w:pPr>
              <w:cnfStyle w:val="000000100000" w:firstRow="0" w:lastRow="0" w:firstColumn="0" w:lastColumn="0" w:oddVBand="0" w:evenVBand="0" w:oddHBand="1" w:evenHBand="0" w:firstRowFirstColumn="0" w:firstRowLastColumn="0" w:lastRowFirstColumn="0" w:lastRowLastColumn="0"/>
            </w:pPr>
          </w:p>
        </w:tc>
      </w:tr>
      <w:tr w:rsidR="00BC0538" w:rsidRPr="00103ED7" w14:paraId="26461CF5" w14:textId="77777777" w:rsidTr="00103E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2E703F79" w14:textId="32C5F480" w:rsidR="00BC0538" w:rsidRPr="00103ED7" w:rsidRDefault="00BC0538" w:rsidP="00BC0538">
            <w:r>
              <w:t>s</w:t>
            </w:r>
            <w:r w:rsidRPr="00103ED7">
              <w:t>tandardisation</w:t>
            </w:r>
          </w:p>
        </w:tc>
        <w:tc>
          <w:tcPr>
            <w:tcW w:w="3190" w:type="dxa"/>
          </w:tcPr>
          <w:p w14:paraId="233FC373" w14:textId="77777777" w:rsidR="00BC0538" w:rsidRPr="00103ED7" w:rsidRDefault="00BC0538" w:rsidP="00BC0538">
            <w:pPr>
              <w:cnfStyle w:val="000000010000" w:firstRow="0" w:lastRow="0" w:firstColumn="0" w:lastColumn="0" w:oddVBand="0" w:evenVBand="0" w:oddHBand="0" w:evenHBand="1" w:firstRowFirstColumn="0" w:firstRowLastColumn="0" w:lastRowFirstColumn="0" w:lastRowLastColumn="0"/>
            </w:pPr>
          </w:p>
        </w:tc>
        <w:tc>
          <w:tcPr>
            <w:tcW w:w="3191" w:type="dxa"/>
          </w:tcPr>
          <w:p w14:paraId="6039D8FC" w14:textId="77777777" w:rsidR="00BC0538" w:rsidRPr="00103ED7" w:rsidRDefault="00BC0538" w:rsidP="00BC0538">
            <w:pPr>
              <w:cnfStyle w:val="000000010000" w:firstRow="0" w:lastRow="0" w:firstColumn="0" w:lastColumn="0" w:oddVBand="0" w:evenVBand="0" w:oddHBand="0" w:evenHBand="1" w:firstRowFirstColumn="0" w:firstRowLastColumn="0" w:lastRowFirstColumn="0" w:lastRowLastColumn="0"/>
            </w:pPr>
          </w:p>
        </w:tc>
      </w:tr>
      <w:tr w:rsidR="00BC0538" w:rsidRPr="00103ED7" w14:paraId="32479477" w14:textId="77777777" w:rsidTr="00103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7132D043" w14:textId="459FD5BA" w:rsidR="00BC0538" w:rsidRPr="00103ED7" w:rsidRDefault="00BC0538" w:rsidP="00BC0538">
            <w:r w:rsidRPr="00103ED7">
              <w:t xml:space="preserve">Supply </w:t>
            </w:r>
            <w:r>
              <w:t>C</w:t>
            </w:r>
            <w:r w:rsidRPr="00103ED7">
              <w:t xml:space="preserve">hain </w:t>
            </w:r>
            <w:r>
              <w:t>M</w:t>
            </w:r>
            <w:r w:rsidRPr="00103ED7">
              <w:t>anagement (SCM)</w:t>
            </w:r>
          </w:p>
        </w:tc>
        <w:tc>
          <w:tcPr>
            <w:tcW w:w="3190" w:type="dxa"/>
          </w:tcPr>
          <w:p w14:paraId="456C9AEB" w14:textId="77777777" w:rsidR="00BC0538" w:rsidRPr="00103ED7" w:rsidRDefault="00BC0538" w:rsidP="00BC0538">
            <w:pPr>
              <w:cnfStyle w:val="000000100000" w:firstRow="0" w:lastRow="0" w:firstColumn="0" w:lastColumn="0" w:oddVBand="0" w:evenVBand="0" w:oddHBand="1" w:evenHBand="0" w:firstRowFirstColumn="0" w:firstRowLastColumn="0" w:lastRowFirstColumn="0" w:lastRowLastColumn="0"/>
            </w:pPr>
          </w:p>
        </w:tc>
        <w:tc>
          <w:tcPr>
            <w:tcW w:w="3191" w:type="dxa"/>
          </w:tcPr>
          <w:p w14:paraId="727FF785" w14:textId="77777777" w:rsidR="00BC0538" w:rsidRPr="00103ED7" w:rsidRDefault="00BC0538" w:rsidP="00BC0538">
            <w:pPr>
              <w:cnfStyle w:val="000000100000" w:firstRow="0" w:lastRow="0" w:firstColumn="0" w:lastColumn="0" w:oddVBand="0" w:evenVBand="0" w:oddHBand="1" w:evenHBand="0" w:firstRowFirstColumn="0" w:firstRowLastColumn="0" w:lastRowFirstColumn="0" w:lastRowLastColumn="0"/>
            </w:pPr>
          </w:p>
        </w:tc>
      </w:tr>
      <w:tr w:rsidR="00BC0538" w:rsidRPr="00103ED7" w14:paraId="7066267C" w14:textId="77777777" w:rsidTr="00103E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546A23D9" w14:textId="1868137A" w:rsidR="00BC0538" w:rsidRPr="00103ED7" w:rsidRDefault="00BC0538" w:rsidP="00BC0538">
            <w:r>
              <w:t>t</w:t>
            </w:r>
            <w:r w:rsidRPr="00103ED7">
              <w:t>angible</w:t>
            </w:r>
          </w:p>
        </w:tc>
        <w:tc>
          <w:tcPr>
            <w:tcW w:w="3190" w:type="dxa"/>
          </w:tcPr>
          <w:p w14:paraId="06EE1F91" w14:textId="77777777" w:rsidR="00BC0538" w:rsidRPr="00103ED7" w:rsidRDefault="00BC0538" w:rsidP="00BC0538">
            <w:pPr>
              <w:cnfStyle w:val="000000010000" w:firstRow="0" w:lastRow="0" w:firstColumn="0" w:lastColumn="0" w:oddVBand="0" w:evenVBand="0" w:oddHBand="0" w:evenHBand="1" w:firstRowFirstColumn="0" w:firstRowLastColumn="0" w:lastRowFirstColumn="0" w:lastRowLastColumn="0"/>
            </w:pPr>
          </w:p>
        </w:tc>
        <w:tc>
          <w:tcPr>
            <w:tcW w:w="3191" w:type="dxa"/>
          </w:tcPr>
          <w:p w14:paraId="783DA815" w14:textId="77777777" w:rsidR="00BC0538" w:rsidRPr="00103ED7" w:rsidRDefault="00BC0538" w:rsidP="00BC0538">
            <w:pPr>
              <w:cnfStyle w:val="000000010000" w:firstRow="0" w:lastRow="0" w:firstColumn="0" w:lastColumn="0" w:oddVBand="0" w:evenVBand="0" w:oddHBand="0" w:evenHBand="1" w:firstRowFirstColumn="0" w:firstRowLastColumn="0" w:lastRowFirstColumn="0" w:lastRowLastColumn="0"/>
            </w:pPr>
          </w:p>
        </w:tc>
      </w:tr>
      <w:tr w:rsidR="00BC0538" w:rsidRPr="00103ED7" w14:paraId="4D89B050" w14:textId="77777777" w:rsidTr="00103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34A1A2C9" w14:textId="3D3E28D5" w:rsidR="00BC0538" w:rsidRPr="00103ED7" w:rsidRDefault="00BC0538" w:rsidP="00BC0538">
            <w:r>
              <w:t>t</w:t>
            </w:r>
            <w:r w:rsidRPr="00103ED7">
              <w:t>ransformation</w:t>
            </w:r>
          </w:p>
        </w:tc>
        <w:tc>
          <w:tcPr>
            <w:tcW w:w="3190" w:type="dxa"/>
          </w:tcPr>
          <w:p w14:paraId="37EED93A" w14:textId="77777777" w:rsidR="00BC0538" w:rsidRPr="00103ED7" w:rsidRDefault="00BC0538" w:rsidP="00BC0538">
            <w:pPr>
              <w:cnfStyle w:val="000000100000" w:firstRow="0" w:lastRow="0" w:firstColumn="0" w:lastColumn="0" w:oddVBand="0" w:evenVBand="0" w:oddHBand="1" w:evenHBand="0" w:firstRowFirstColumn="0" w:firstRowLastColumn="0" w:lastRowFirstColumn="0" w:lastRowLastColumn="0"/>
            </w:pPr>
          </w:p>
        </w:tc>
        <w:tc>
          <w:tcPr>
            <w:tcW w:w="3191" w:type="dxa"/>
          </w:tcPr>
          <w:p w14:paraId="61106899" w14:textId="77777777" w:rsidR="00BC0538" w:rsidRPr="00103ED7" w:rsidRDefault="00BC0538" w:rsidP="00BC0538">
            <w:pPr>
              <w:cnfStyle w:val="000000100000" w:firstRow="0" w:lastRow="0" w:firstColumn="0" w:lastColumn="0" w:oddVBand="0" w:evenVBand="0" w:oddHBand="1" w:evenHBand="0" w:firstRowFirstColumn="0" w:firstRowLastColumn="0" w:lastRowFirstColumn="0" w:lastRowLastColumn="0"/>
            </w:pPr>
          </w:p>
        </w:tc>
      </w:tr>
      <w:tr w:rsidR="00BC0538" w:rsidRPr="00103ED7" w14:paraId="1326CCA3" w14:textId="77777777" w:rsidTr="00103E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39B91095" w14:textId="6E8ACA6E" w:rsidR="00BC0538" w:rsidRPr="00103ED7" w:rsidRDefault="00BC0538" w:rsidP="00BC0538">
            <w:r>
              <w:t>v</w:t>
            </w:r>
            <w:r w:rsidRPr="00103ED7">
              <w:t>alue added</w:t>
            </w:r>
          </w:p>
        </w:tc>
        <w:tc>
          <w:tcPr>
            <w:tcW w:w="3190" w:type="dxa"/>
          </w:tcPr>
          <w:p w14:paraId="0BBDF19C" w14:textId="77777777" w:rsidR="00BC0538" w:rsidRPr="00103ED7" w:rsidRDefault="00BC0538" w:rsidP="00BC0538">
            <w:pPr>
              <w:cnfStyle w:val="000000010000" w:firstRow="0" w:lastRow="0" w:firstColumn="0" w:lastColumn="0" w:oddVBand="0" w:evenVBand="0" w:oddHBand="0" w:evenHBand="1" w:firstRowFirstColumn="0" w:firstRowLastColumn="0" w:lastRowFirstColumn="0" w:lastRowLastColumn="0"/>
            </w:pPr>
          </w:p>
        </w:tc>
        <w:tc>
          <w:tcPr>
            <w:tcW w:w="3191" w:type="dxa"/>
          </w:tcPr>
          <w:p w14:paraId="10EA9A1C" w14:textId="77777777" w:rsidR="00BC0538" w:rsidRPr="00103ED7" w:rsidRDefault="00BC0538" w:rsidP="00BC0538">
            <w:pPr>
              <w:cnfStyle w:val="000000010000" w:firstRow="0" w:lastRow="0" w:firstColumn="0" w:lastColumn="0" w:oddVBand="0" w:evenVBand="0" w:oddHBand="0" w:evenHBand="1" w:firstRowFirstColumn="0" w:firstRowLastColumn="0" w:lastRowFirstColumn="0" w:lastRowLastColumn="0"/>
            </w:pPr>
          </w:p>
        </w:tc>
      </w:tr>
      <w:bookmarkEnd w:id="22"/>
      <w:bookmarkEnd w:id="23"/>
      <w:bookmarkEnd w:id="24"/>
    </w:tbl>
    <w:p w14:paraId="7494F2C9" w14:textId="77777777" w:rsidR="00234BEF" w:rsidRDefault="00234BEF">
      <w:pPr>
        <w:suppressAutoHyphens w:val="0"/>
        <w:spacing w:after="0" w:line="276" w:lineRule="auto"/>
        <w:rPr>
          <w:rFonts w:eastAsiaTheme="majorEastAsia"/>
          <w:bCs/>
          <w:color w:val="002664"/>
          <w:sz w:val="40"/>
          <w:szCs w:val="52"/>
        </w:rPr>
      </w:pPr>
      <w:r>
        <w:br w:type="page"/>
      </w:r>
    </w:p>
    <w:p w14:paraId="4AB3F3EC" w14:textId="5542892A" w:rsidR="0053335A" w:rsidRDefault="008450F8" w:rsidP="00C96D69">
      <w:pPr>
        <w:pStyle w:val="Heading1"/>
      </w:pPr>
      <w:bookmarkStart w:id="25" w:name="_Toc179890873"/>
      <w:bookmarkStart w:id="26" w:name="_Toc179979193"/>
      <w:r>
        <w:lastRenderedPageBreak/>
        <w:t>Learning sequence 2</w:t>
      </w:r>
      <w:r w:rsidR="003B1B6D">
        <w:t xml:space="preserve"> – </w:t>
      </w:r>
      <w:r w:rsidR="6A961E09">
        <w:t>o</w:t>
      </w:r>
      <w:r w:rsidR="0053335A">
        <w:t>perations interdependence with the other key business functions (marketing, human resources and finance)</w:t>
      </w:r>
      <w:bookmarkEnd w:id="25"/>
      <w:bookmarkEnd w:id="26"/>
    </w:p>
    <w:p w14:paraId="6296102E" w14:textId="77777777" w:rsidR="00375AA7" w:rsidRDefault="00375AA7" w:rsidP="00104B10">
      <w:pPr>
        <w:spacing w:before="0" w:after="240"/>
        <w:rPr>
          <w:lang w:eastAsia="zh-CN"/>
        </w:rPr>
      </w:pPr>
      <w:r>
        <w:rPr>
          <w:lang w:eastAsia="zh-CN"/>
        </w:rPr>
        <w:t>Students learn to:</w:t>
      </w:r>
    </w:p>
    <w:p w14:paraId="6FF1C062" w14:textId="5999B30E" w:rsidR="000B224C" w:rsidRDefault="3B488CCE" w:rsidP="00104B10">
      <w:pPr>
        <w:pStyle w:val="ListBullet"/>
        <w:spacing w:before="0" w:after="240"/>
        <w:rPr>
          <w:lang w:eastAsia="zh-CN"/>
        </w:rPr>
      </w:pPr>
      <w:r>
        <w:t>assess the relationship between operations and the other key business functions in two actual businesses</w:t>
      </w:r>
      <w:r w:rsidR="4BD1262B">
        <w:t>.</w:t>
      </w:r>
    </w:p>
    <w:p w14:paraId="1CAAEF7E" w14:textId="776E8046" w:rsidR="00575D54" w:rsidRDefault="761D2B8D" w:rsidP="00104B10">
      <w:pPr>
        <w:pStyle w:val="FeatureBox2"/>
        <w:spacing w:before="0" w:after="240"/>
        <w:rPr>
          <w:lang w:val="en-US"/>
        </w:rPr>
      </w:pPr>
      <w:r w:rsidRPr="3060636B">
        <w:rPr>
          <w:b/>
          <w:bCs/>
        </w:rPr>
        <w:t>N</w:t>
      </w:r>
      <w:r w:rsidR="44D6E186" w:rsidRPr="3060636B">
        <w:rPr>
          <w:b/>
          <w:bCs/>
        </w:rPr>
        <w:t>ote</w:t>
      </w:r>
      <w:r w:rsidR="00103ED7">
        <w:rPr>
          <w:b/>
          <w:bCs/>
        </w:rPr>
        <w:t>:</w:t>
      </w:r>
      <w:r w:rsidR="44D6E186">
        <w:t xml:space="preserve"> </w:t>
      </w:r>
      <w:r w:rsidR="6CE0952F" w:rsidRPr="3060636B">
        <w:rPr>
          <w:lang w:val="en-US"/>
        </w:rPr>
        <w:t xml:space="preserve">HSC questions are drawn from the </w:t>
      </w:r>
      <w:r w:rsidR="00103ED7">
        <w:rPr>
          <w:lang w:val="en-US"/>
        </w:rPr>
        <w:t>‘</w:t>
      </w:r>
      <w:r w:rsidR="6CE0952F" w:rsidRPr="3060636B">
        <w:rPr>
          <w:lang w:val="en-US"/>
        </w:rPr>
        <w:t>learn to</w:t>
      </w:r>
      <w:r w:rsidR="00103ED7">
        <w:rPr>
          <w:lang w:val="en-US"/>
        </w:rPr>
        <w:t>’</w:t>
      </w:r>
      <w:r w:rsidR="6CE0952F" w:rsidRPr="3060636B">
        <w:rPr>
          <w:lang w:val="en-US"/>
        </w:rPr>
        <w:t xml:space="preserve"> section of the business studies syllabus.</w:t>
      </w:r>
      <w:r w:rsidR="00FD246F">
        <w:t xml:space="preserve"> </w:t>
      </w:r>
      <w:r w:rsidR="6CE0952F" w:rsidRPr="3060636B">
        <w:rPr>
          <w:lang w:val="en-US"/>
        </w:rPr>
        <w:t xml:space="preserve">A </w:t>
      </w:r>
      <w:r w:rsidR="338F5A9F" w:rsidRPr="3060636B">
        <w:rPr>
          <w:lang w:val="en-US"/>
        </w:rPr>
        <w:t>plan</w:t>
      </w:r>
      <w:r w:rsidR="6CE0952F" w:rsidRPr="3060636B">
        <w:rPr>
          <w:lang w:val="en-US"/>
        </w:rPr>
        <w:t xml:space="preserve"> to address the key terms and requirements of the questions should be </w:t>
      </w:r>
      <w:r w:rsidR="006F3729">
        <w:rPr>
          <w:lang w:val="en-US"/>
        </w:rPr>
        <w:t>developed in preparing a</w:t>
      </w:r>
      <w:r w:rsidR="6CE0952F" w:rsidRPr="3060636B">
        <w:rPr>
          <w:lang w:val="en-US"/>
        </w:rPr>
        <w:t xml:space="preserve"> response to </w:t>
      </w:r>
      <w:r w:rsidR="006F3729">
        <w:rPr>
          <w:lang w:val="en-US"/>
        </w:rPr>
        <w:t>the</w:t>
      </w:r>
      <w:r w:rsidR="6CE0952F" w:rsidRPr="3060636B">
        <w:rPr>
          <w:lang w:val="en-US"/>
        </w:rPr>
        <w:t xml:space="preserve"> extended response question (section 4 in the HSC examination). </w:t>
      </w:r>
      <w:r w:rsidR="1EC4EB2D" w:rsidRPr="3060636B">
        <w:rPr>
          <w:lang w:val="en-US"/>
        </w:rPr>
        <w:t>Specific inclusion of a business case study is required</w:t>
      </w:r>
      <w:r w:rsidR="6CE0952F" w:rsidRPr="3060636B">
        <w:rPr>
          <w:lang w:val="en-US"/>
        </w:rPr>
        <w:t xml:space="preserve"> </w:t>
      </w:r>
      <w:r w:rsidR="7BF8B42F" w:rsidRPr="3060636B">
        <w:rPr>
          <w:lang w:val="en-US"/>
        </w:rPr>
        <w:t>in</w:t>
      </w:r>
      <w:r w:rsidR="6CE0952F" w:rsidRPr="3060636B">
        <w:rPr>
          <w:lang w:val="en-US"/>
        </w:rPr>
        <w:t xml:space="preserve"> this section of the HSC. An example of planning using the key terms of </w:t>
      </w:r>
      <w:r w:rsidR="10CD3B71" w:rsidRPr="3060636B">
        <w:rPr>
          <w:lang w:val="en-US"/>
        </w:rPr>
        <w:t xml:space="preserve">the </w:t>
      </w:r>
      <w:r w:rsidR="6CE0952F" w:rsidRPr="3060636B">
        <w:rPr>
          <w:lang w:val="en-US"/>
        </w:rPr>
        <w:t xml:space="preserve">question can be seen in </w:t>
      </w:r>
      <w:r w:rsidR="00103ED7">
        <w:rPr>
          <w:lang w:val="en-US"/>
        </w:rPr>
        <w:fldChar w:fldCharType="begin"/>
      </w:r>
      <w:r w:rsidR="00103ED7">
        <w:rPr>
          <w:lang w:val="en-US"/>
        </w:rPr>
        <w:instrText xml:space="preserve"> REF _Ref179799513 \h </w:instrText>
      </w:r>
      <w:r w:rsidR="00103ED7">
        <w:rPr>
          <w:lang w:val="en-US"/>
        </w:rPr>
      </w:r>
      <w:r w:rsidR="00103ED7">
        <w:rPr>
          <w:lang w:val="en-US"/>
        </w:rPr>
        <w:fldChar w:fldCharType="separate"/>
      </w:r>
      <w:r w:rsidR="00103ED7">
        <w:t xml:space="preserve">Table </w:t>
      </w:r>
      <w:r w:rsidR="00103ED7">
        <w:rPr>
          <w:noProof/>
        </w:rPr>
        <w:t>2</w:t>
      </w:r>
      <w:r w:rsidR="00103ED7">
        <w:rPr>
          <w:lang w:val="en-US"/>
        </w:rPr>
        <w:fldChar w:fldCharType="end"/>
      </w:r>
      <w:r w:rsidR="6CE0952F" w:rsidRPr="3060636B">
        <w:rPr>
          <w:lang w:val="en-US"/>
        </w:rPr>
        <w:t>.</w:t>
      </w:r>
    </w:p>
    <w:p w14:paraId="557D55CC" w14:textId="570EAA8A" w:rsidR="00103ED7" w:rsidRDefault="00103ED7" w:rsidP="00103ED7">
      <w:pPr>
        <w:pStyle w:val="Caption"/>
      </w:pPr>
      <w:bookmarkStart w:id="27" w:name="_Ref179799513"/>
      <w:r>
        <w:t xml:space="preserve">Table </w:t>
      </w:r>
      <w:r>
        <w:fldChar w:fldCharType="begin"/>
      </w:r>
      <w:r>
        <w:instrText xml:space="preserve"> SEQ Table \* ARABIC </w:instrText>
      </w:r>
      <w:r>
        <w:fldChar w:fldCharType="separate"/>
      </w:r>
      <w:r w:rsidR="00226BC7">
        <w:rPr>
          <w:noProof/>
        </w:rPr>
        <w:t>2</w:t>
      </w:r>
      <w:r>
        <w:fldChar w:fldCharType="end"/>
      </w:r>
      <w:bookmarkEnd w:id="27"/>
      <w:r>
        <w:t xml:space="preserve"> – k</w:t>
      </w:r>
      <w:r w:rsidRPr="00144A5B">
        <w:t>ey terms and definitions for learning sequence 2</w:t>
      </w:r>
    </w:p>
    <w:tbl>
      <w:tblPr>
        <w:tblStyle w:val="Tableheader"/>
        <w:tblW w:w="0" w:type="auto"/>
        <w:tblLook w:val="04A0" w:firstRow="1" w:lastRow="0" w:firstColumn="1" w:lastColumn="0" w:noHBand="0" w:noVBand="1"/>
        <w:tblDescription w:val="Key terms and definitions for learning sequence 2.&#10;"/>
      </w:tblPr>
      <w:tblGrid>
        <w:gridCol w:w="4786"/>
        <w:gridCol w:w="4786"/>
      </w:tblGrid>
      <w:tr w:rsidR="006E0DCA" w:rsidRPr="00103ED7" w14:paraId="6A13A1E0" w14:textId="77777777" w:rsidTr="00103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221D3EC6" w14:textId="3F53D49D" w:rsidR="006E0DCA" w:rsidRPr="00103ED7" w:rsidRDefault="002F4359" w:rsidP="00103ED7">
            <w:r w:rsidRPr="00103ED7">
              <w:t>Key term</w:t>
            </w:r>
          </w:p>
        </w:tc>
        <w:tc>
          <w:tcPr>
            <w:tcW w:w="4786" w:type="dxa"/>
          </w:tcPr>
          <w:p w14:paraId="56FE0506" w14:textId="08AA154A" w:rsidR="006E0DCA" w:rsidRPr="00103ED7" w:rsidRDefault="002F4359" w:rsidP="00103ED7">
            <w:pPr>
              <w:cnfStyle w:val="100000000000" w:firstRow="1" w:lastRow="0" w:firstColumn="0" w:lastColumn="0" w:oddVBand="0" w:evenVBand="0" w:oddHBand="0" w:evenHBand="0" w:firstRowFirstColumn="0" w:firstRowLastColumn="0" w:lastRowFirstColumn="0" w:lastRowLastColumn="0"/>
            </w:pPr>
            <w:r w:rsidRPr="00103ED7">
              <w:t>Definition</w:t>
            </w:r>
          </w:p>
        </w:tc>
      </w:tr>
      <w:tr w:rsidR="006E0DCA" w:rsidRPr="00103ED7" w14:paraId="5B0C7652" w14:textId="77777777" w:rsidTr="00103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0E360165" w14:textId="7D1964C7" w:rsidR="006E0DCA" w:rsidRPr="00103ED7" w:rsidRDefault="0019538E" w:rsidP="00103ED7">
            <w:r w:rsidRPr="00103ED7">
              <w:t>Assess</w:t>
            </w:r>
          </w:p>
        </w:tc>
        <w:tc>
          <w:tcPr>
            <w:tcW w:w="4786" w:type="dxa"/>
          </w:tcPr>
          <w:p w14:paraId="787CFF20" w14:textId="4810F1F3" w:rsidR="003B7374" w:rsidRDefault="00BA0EEA" w:rsidP="00103ED7">
            <w:pPr>
              <w:cnfStyle w:val="000000100000" w:firstRow="0" w:lastRow="0" w:firstColumn="0" w:lastColumn="0" w:oddVBand="0" w:evenVBand="0" w:oddHBand="1" w:evenHBand="0" w:firstRowFirstColumn="0" w:firstRowLastColumn="0" w:lastRowFirstColumn="0" w:lastRowLastColumn="0"/>
            </w:pPr>
            <w:r w:rsidRPr="00103ED7">
              <w:t>Make a judgment as to the value, quality, outcomes, results or size.</w:t>
            </w:r>
          </w:p>
          <w:p w14:paraId="48E02C33" w14:textId="3F898ADD" w:rsidR="006E0DCA" w:rsidRPr="00103ED7" w:rsidRDefault="00BA0EEA" w:rsidP="00103ED7">
            <w:pPr>
              <w:cnfStyle w:val="000000100000" w:firstRow="0" w:lastRow="0" w:firstColumn="0" w:lastColumn="0" w:oddVBand="0" w:evenVBand="0" w:oddHBand="1" w:evenHBand="0" w:firstRowFirstColumn="0" w:firstRowLastColumn="0" w:lastRowFirstColumn="0" w:lastRowLastColumn="0"/>
            </w:pPr>
            <w:r w:rsidRPr="00103ED7">
              <w:t xml:space="preserve">Judgment statements should be supported by theory, as well as </w:t>
            </w:r>
            <w:r w:rsidR="003800C0">
              <w:t>‘</w:t>
            </w:r>
            <w:r w:rsidRPr="00103ED7">
              <w:t>why</w:t>
            </w:r>
            <w:r w:rsidR="003800C0">
              <w:t>’</w:t>
            </w:r>
            <w:r w:rsidRPr="00103ED7">
              <w:t xml:space="preserve"> or </w:t>
            </w:r>
            <w:r w:rsidR="003800C0">
              <w:t>‘</w:t>
            </w:r>
            <w:r w:rsidRPr="00103ED7">
              <w:t>how</w:t>
            </w:r>
            <w:r w:rsidR="003800C0">
              <w:t>’</w:t>
            </w:r>
            <w:r w:rsidRPr="00103ED7">
              <w:t xml:space="preserve"> statements.</w:t>
            </w:r>
            <w:r w:rsidRPr="00103ED7">
              <w:br/>
              <w:t>Reference to 2 businesses as required.</w:t>
            </w:r>
          </w:p>
        </w:tc>
      </w:tr>
      <w:tr w:rsidR="006E0DCA" w:rsidRPr="00103ED7" w14:paraId="6E66247C" w14:textId="77777777" w:rsidTr="00103E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082400CF" w14:textId="0B5246A3" w:rsidR="006E0DCA" w:rsidRPr="00103ED7" w:rsidRDefault="00BA0EEA" w:rsidP="00103ED7">
            <w:r w:rsidRPr="00103ED7">
              <w:t>Relationship</w:t>
            </w:r>
          </w:p>
        </w:tc>
        <w:tc>
          <w:tcPr>
            <w:tcW w:w="4786" w:type="dxa"/>
          </w:tcPr>
          <w:p w14:paraId="66EA700E" w14:textId="77777777" w:rsidR="00204947" w:rsidRPr="00103ED7" w:rsidRDefault="00204947" w:rsidP="00103ED7">
            <w:pPr>
              <w:cnfStyle w:val="000000010000" w:firstRow="0" w:lastRow="0" w:firstColumn="0" w:lastColumn="0" w:oddVBand="0" w:evenVBand="0" w:oddHBand="0" w:evenHBand="1" w:firstRowFirstColumn="0" w:firstRowLastColumn="0" w:lastRowFirstColumn="0" w:lastRowLastColumn="0"/>
            </w:pPr>
            <w:r w:rsidRPr="00103ED7">
              <w:t>The connections, reliance and impact that exist between the 4 KBF’s.</w:t>
            </w:r>
          </w:p>
          <w:p w14:paraId="683FB095" w14:textId="4AD9B5F5" w:rsidR="006E0DCA" w:rsidRPr="00103ED7" w:rsidRDefault="00204947" w:rsidP="00103ED7">
            <w:pPr>
              <w:cnfStyle w:val="000000010000" w:firstRow="0" w:lastRow="0" w:firstColumn="0" w:lastColumn="0" w:oddVBand="0" w:evenVBand="0" w:oddHBand="0" w:evenHBand="1" w:firstRowFirstColumn="0" w:firstRowLastColumn="0" w:lastRowFirstColumn="0" w:lastRowLastColumn="0"/>
            </w:pPr>
            <w:r w:rsidRPr="00103ED7">
              <w:t>The term interdependence should be stated and defined or explained with examples between the KBF’s provided with reference to 2 businesses as required.</w:t>
            </w:r>
          </w:p>
        </w:tc>
      </w:tr>
      <w:tr w:rsidR="006E0DCA" w:rsidRPr="00103ED7" w14:paraId="37EFB2F5" w14:textId="77777777" w:rsidTr="00103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5F929983" w14:textId="125BF31E" w:rsidR="006E0DCA" w:rsidRPr="00103ED7" w:rsidRDefault="0041470D" w:rsidP="00103ED7">
            <w:r w:rsidRPr="00103ED7">
              <w:t>Operations</w:t>
            </w:r>
          </w:p>
        </w:tc>
        <w:tc>
          <w:tcPr>
            <w:tcW w:w="4786" w:type="dxa"/>
          </w:tcPr>
          <w:p w14:paraId="70A378F3" w14:textId="77777777" w:rsidR="005F119F" w:rsidRDefault="0041470D" w:rsidP="00103ED7">
            <w:pPr>
              <w:cnfStyle w:val="000000100000" w:firstRow="0" w:lastRow="0" w:firstColumn="0" w:lastColumn="0" w:oddVBand="0" w:evenVBand="0" w:oddHBand="1" w:evenHBand="0" w:firstRowFirstColumn="0" w:firstRowLastColumn="0" w:lastRowFirstColumn="0" w:lastRowLastColumn="0"/>
            </w:pPr>
            <w:r w:rsidRPr="00103ED7">
              <w:t xml:space="preserve">The business processes that involve transforming or changing inputs into outputs through value adding in the creation of a </w:t>
            </w:r>
            <w:r w:rsidRPr="00103ED7">
              <w:lastRenderedPageBreak/>
              <w:t>product or service.</w:t>
            </w:r>
          </w:p>
          <w:p w14:paraId="16182928" w14:textId="3E021319" w:rsidR="006E0DCA" w:rsidRPr="00103ED7" w:rsidRDefault="0041470D" w:rsidP="00103ED7">
            <w:pPr>
              <w:cnfStyle w:val="000000100000" w:firstRow="0" w:lastRow="0" w:firstColumn="0" w:lastColumn="0" w:oddVBand="0" w:evenVBand="0" w:oddHBand="1" w:evenHBand="0" w:firstRowFirstColumn="0" w:firstRowLastColumn="0" w:lastRowFirstColumn="0" w:lastRowLastColumn="0"/>
            </w:pPr>
            <w:r w:rsidRPr="00103ED7">
              <w:t>Reference to 2 businesses as required.</w:t>
            </w:r>
          </w:p>
        </w:tc>
      </w:tr>
      <w:tr w:rsidR="006E0DCA" w:rsidRPr="00103ED7" w14:paraId="78AB9A45" w14:textId="77777777" w:rsidTr="00103E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01B1292A" w14:textId="078F4001" w:rsidR="006E0DCA" w:rsidRPr="00103ED7" w:rsidRDefault="00EC372D" w:rsidP="00103ED7">
            <w:r w:rsidRPr="00103ED7">
              <w:lastRenderedPageBreak/>
              <w:t>Other key business functions</w:t>
            </w:r>
          </w:p>
        </w:tc>
        <w:tc>
          <w:tcPr>
            <w:tcW w:w="4786" w:type="dxa"/>
          </w:tcPr>
          <w:p w14:paraId="74EA0925" w14:textId="1AA11974" w:rsidR="00EC372D" w:rsidRPr="00103ED7" w:rsidRDefault="00EC372D" w:rsidP="00103ED7">
            <w:pPr>
              <w:cnfStyle w:val="000000010000" w:firstRow="0" w:lastRow="0" w:firstColumn="0" w:lastColumn="0" w:oddVBand="0" w:evenVBand="0" w:oddHBand="0" w:evenHBand="1" w:firstRowFirstColumn="0" w:firstRowLastColumn="0" w:lastRowFirstColumn="0" w:lastRowLastColumn="0"/>
            </w:pPr>
            <w:r w:rsidRPr="00103ED7">
              <w:t>Identify the other KBF’s of marketing, finance and human resources.</w:t>
            </w:r>
          </w:p>
          <w:p w14:paraId="516DBB37" w14:textId="77777777" w:rsidR="00EC372D" w:rsidRPr="00103ED7" w:rsidRDefault="00EC372D" w:rsidP="00103ED7">
            <w:pPr>
              <w:cnfStyle w:val="000000010000" w:firstRow="0" w:lastRow="0" w:firstColumn="0" w:lastColumn="0" w:oddVBand="0" w:evenVBand="0" w:oddHBand="0" w:evenHBand="1" w:firstRowFirstColumn="0" w:firstRowLastColumn="0" w:lastRowFirstColumn="0" w:lastRowLastColumn="0"/>
            </w:pPr>
            <w:r w:rsidRPr="00103ED7">
              <w:t>Briefly describe each.</w:t>
            </w:r>
          </w:p>
          <w:p w14:paraId="0484E0AA" w14:textId="79B400AC" w:rsidR="006E0DCA" w:rsidRPr="00103ED7" w:rsidRDefault="00EC372D" w:rsidP="00103ED7">
            <w:pPr>
              <w:cnfStyle w:val="000000010000" w:firstRow="0" w:lastRow="0" w:firstColumn="0" w:lastColumn="0" w:oddVBand="0" w:evenVBand="0" w:oddHBand="0" w:evenHBand="1" w:firstRowFirstColumn="0" w:firstRowLastColumn="0" w:lastRowFirstColumn="0" w:lastRowLastColumn="0"/>
            </w:pPr>
            <w:r w:rsidRPr="00103ED7">
              <w:t>Make clear the mutual interdependence and 2-way flows between each KBF and operations using 2 business case studies.</w:t>
            </w:r>
          </w:p>
        </w:tc>
      </w:tr>
      <w:tr w:rsidR="006E0DCA" w:rsidRPr="00103ED7" w14:paraId="5EDA5C2B" w14:textId="77777777" w:rsidTr="00103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6A4A48F5" w14:textId="315A3076" w:rsidR="006E0DCA" w:rsidRPr="00103ED7" w:rsidRDefault="00E45FE1" w:rsidP="00103ED7">
            <w:r>
              <w:t>Two</w:t>
            </w:r>
            <w:r w:rsidR="00594077" w:rsidRPr="00103ED7">
              <w:t xml:space="preserve"> business case studies</w:t>
            </w:r>
          </w:p>
        </w:tc>
        <w:tc>
          <w:tcPr>
            <w:tcW w:w="4786" w:type="dxa"/>
          </w:tcPr>
          <w:p w14:paraId="459C2113" w14:textId="3BE26AED" w:rsidR="00594077" w:rsidRPr="00103ED7" w:rsidRDefault="00594077" w:rsidP="00103ED7">
            <w:pPr>
              <w:cnfStyle w:val="000000100000" w:firstRow="0" w:lastRow="0" w:firstColumn="0" w:lastColumn="0" w:oddVBand="0" w:evenVBand="0" w:oddHBand="1" w:evenHBand="0" w:firstRowFirstColumn="0" w:firstRowLastColumn="0" w:lastRowFirstColumn="0" w:lastRowLastColumn="0"/>
            </w:pPr>
            <w:r w:rsidRPr="00103ED7">
              <w:t>Identity 2 global businesses.</w:t>
            </w:r>
          </w:p>
          <w:p w14:paraId="60D4DD00" w14:textId="0F01429C" w:rsidR="005F119F" w:rsidRDefault="00594077" w:rsidP="00103ED7">
            <w:pPr>
              <w:cnfStyle w:val="000000100000" w:firstRow="0" w:lastRow="0" w:firstColumn="0" w:lastColumn="0" w:oddVBand="0" w:evenVBand="0" w:oddHBand="1" w:evenHBand="0" w:firstRowFirstColumn="0" w:firstRowLastColumn="0" w:lastRowFirstColumn="0" w:lastRowLastColumn="0"/>
            </w:pPr>
            <w:r w:rsidRPr="00103ED7">
              <w:t>Refer to the operations of each identified global business, specifically outlining the relationship between operations and the other KBF’s for both identified global business</w:t>
            </w:r>
            <w:r w:rsidR="005F119F">
              <w:t>es</w:t>
            </w:r>
            <w:r w:rsidRPr="00103ED7">
              <w:t>.</w:t>
            </w:r>
          </w:p>
          <w:p w14:paraId="3EDDD252" w14:textId="1FC4401C" w:rsidR="006E0DCA" w:rsidRPr="00103ED7" w:rsidRDefault="00594077" w:rsidP="00103ED7">
            <w:pPr>
              <w:cnfStyle w:val="000000100000" w:firstRow="0" w:lastRow="0" w:firstColumn="0" w:lastColumn="0" w:oddVBand="0" w:evenVBand="0" w:oddHBand="1" w:evenHBand="0" w:firstRowFirstColumn="0" w:firstRowLastColumn="0" w:lastRowFirstColumn="0" w:lastRowLastColumn="0"/>
            </w:pPr>
            <w:r w:rsidRPr="00103ED7">
              <w:t>These need to be incorporated cohesively, logically and in a sustained way</w:t>
            </w:r>
            <w:r w:rsidR="005F119F">
              <w:t>.</w:t>
            </w:r>
          </w:p>
        </w:tc>
      </w:tr>
    </w:tbl>
    <w:p w14:paraId="12DF5605" w14:textId="77777777" w:rsidR="006A231F" w:rsidRDefault="006A231F">
      <w:pPr>
        <w:suppressAutoHyphens w:val="0"/>
        <w:spacing w:after="0" w:line="276" w:lineRule="auto"/>
        <w:rPr>
          <w:rFonts w:eastAsiaTheme="majorEastAsia"/>
          <w:bCs/>
          <w:color w:val="002664"/>
          <w:sz w:val="40"/>
          <w:szCs w:val="52"/>
          <w:lang w:val="en-US"/>
        </w:rPr>
      </w:pPr>
      <w:bookmarkStart w:id="28" w:name="_Toc179890874"/>
      <w:r>
        <w:rPr>
          <w:lang w:val="en-US"/>
        </w:rPr>
        <w:br w:type="page"/>
      </w:r>
    </w:p>
    <w:p w14:paraId="1F4A1748" w14:textId="37F0259A" w:rsidR="00575D54" w:rsidRPr="003C18E3" w:rsidRDefault="41F861A2" w:rsidP="006A231F">
      <w:pPr>
        <w:pStyle w:val="Heading1"/>
        <w:rPr>
          <w:rFonts w:eastAsiaTheme="minorHAnsi"/>
        </w:rPr>
      </w:pPr>
      <w:bookmarkStart w:id="29" w:name="_Toc179979194"/>
      <w:r w:rsidRPr="5951CA5A">
        <w:rPr>
          <w:lang w:val="en-US"/>
        </w:rPr>
        <w:lastRenderedPageBreak/>
        <w:t>Learning activities</w:t>
      </w:r>
      <w:bookmarkEnd w:id="28"/>
      <w:bookmarkEnd w:id="29"/>
    </w:p>
    <w:p w14:paraId="6478A95D" w14:textId="3F2341DC" w:rsidR="00575D54" w:rsidRDefault="16A95312" w:rsidP="00104B10">
      <w:pPr>
        <w:pStyle w:val="ListNumber"/>
        <w:numPr>
          <w:ilvl w:val="0"/>
          <w:numId w:val="0"/>
        </w:numPr>
        <w:spacing w:before="0" w:after="240"/>
      </w:pPr>
      <w:r>
        <w:t>Create</w:t>
      </w:r>
      <w:r w:rsidR="41A93BC1">
        <w:t xml:space="preserve"> a response to the question:</w:t>
      </w:r>
    </w:p>
    <w:p w14:paraId="6DBD900E" w14:textId="32077FF8" w:rsidR="00B36257" w:rsidRDefault="41A93BC1" w:rsidP="00B36257">
      <w:pPr>
        <w:pStyle w:val="ListBullet"/>
      </w:pPr>
      <w:r w:rsidRPr="00226BC7">
        <w:t>Assess the relationship between operations and the other key business functions</w:t>
      </w:r>
      <w:r w:rsidR="005F119F">
        <w:t xml:space="preserve"> </w:t>
      </w:r>
      <w:r w:rsidRPr="00226BC7">
        <w:t xml:space="preserve">using </w:t>
      </w:r>
      <w:r w:rsidR="00893642" w:rsidRPr="00226BC7">
        <w:t>2</w:t>
      </w:r>
      <w:r w:rsidRPr="00226BC7">
        <w:t xml:space="preserve"> business case studies.</w:t>
      </w:r>
    </w:p>
    <w:p w14:paraId="5E9C6CD1" w14:textId="2A8B82A3" w:rsidR="00A603F2" w:rsidRDefault="00B36257" w:rsidP="00B36257">
      <w:pPr>
        <w:suppressAutoHyphens w:val="0"/>
        <w:spacing w:after="0" w:line="276" w:lineRule="auto"/>
      </w:pPr>
      <w:r>
        <w:br w:type="page"/>
      </w:r>
    </w:p>
    <w:p w14:paraId="23DEF21D" w14:textId="77777777" w:rsidR="00B36257" w:rsidRPr="00A603F2" w:rsidRDefault="00B36257" w:rsidP="006A231F">
      <w:pPr>
        <w:pStyle w:val="Heading2"/>
        <w:rPr>
          <w:rStyle w:val="Strong"/>
          <w:b w:val="0"/>
          <w:bCs/>
        </w:rPr>
      </w:pPr>
      <w:bookmarkStart w:id="30" w:name="_Toc179979195"/>
      <w:r w:rsidRPr="00A603F2">
        <w:rPr>
          <w:rStyle w:val="Strong"/>
          <w:b w:val="0"/>
          <w:bCs/>
        </w:rPr>
        <w:lastRenderedPageBreak/>
        <w:t>Marking guidelines</w:t>
      </w:r>
      <w:bookmarkEnd w:id="30"/>
    </w:p>
    <w:p w14:paraId="5B4EC3AE" w14:textId="30A8A074" w:rsidR="00226BC7" w:rsidRDefault="00226BC7" w:rsidP="00226BC7">
      <w:pPr>
        <w:pStyle w:val="Caption"/>
      </w:pPr>
      <w:r>
        <w:t xml:space="preserve">Table </w:t>
      </w:r>
      <w:r>
        <w:fldChar w:fldCharType="begin"/>
      </w:r>
      <w:r>
        <w:instrText xml:space="preserve"> SEQ Table \* ARABIC </w:instrText>
      </w:r>
      <w:r>
        <w:fldChar w:fldCharType="separate"/>
      </w:r>
      <w:r>
        <w:rPr>
          <w:noProof/>
        </w:rPr>
        <w:t>3</w:t>
      </w:r>
      <w:r>
        <w:fldChar w:fldCharType="end"/>
      </w:r>
      <w:r>
        <w:t xml:space="preserve"> – m</w:t>
      </w:r>
      <w:r w:rsidRPr="00AE7EBE">
        <w:t>arking guidelines</w:t>
      </w:r>
    </w:p>
    <w:tbl>
      <w:tblPr>
        <w:tblStyle w:val="Tableheader"/>
        <w:tblW w:w="5000" w:type="pct"/>
        <w:tblLayout w:type="fixed"/>
        <w:tblLook w:val="06A0" w:firstRow="1" w:lastRow="0" w:firstColumn="1" w:lastColumn="0" w:noHBand="1" w:noVBand="1"/>
        <w:tblDescription w:val="Marking guidelines."/>
      </w:tblPr>
      <w:tblGrid>
        <w:gridCol w:w="987"/>
        <w:gridCol w:w="8637"/>
      </w:tblGrid>
      <w:tr w:rsidR="00226BC7" w:rsidRPr="00226BC7" w14:paraId="674EFEEB" w14:textId="77777777" w:rsidTr="00A603F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3" w:type="pct"/>
          </w:tcPr>
          <w:p w14:paraId="72013725" w14:textId="417CE88D" w:rsidR="00226BC7" w:rsidRPr="00226BC7" w:rsidRDefault="00E45FE1" w:rsidP="00226BC7">
            <w:pPr>
              <w:rPr>
                <w:b w:val="0"/>
                <w:bCs/>
              </w:rPr>
            </w:pPr>
            <w:r>
              <w:rPr>
                <w:bCs/>
              </w:rPr>
              <w:t>Grade</w:t>
            </w:r>
          </w:p>
        </w:tc>
        <w:tc>
          <w:tcPr>
            <w:tcW w:w="4487" w:type="pct"/>
          </w:tcPr>
          <w:p w14:paraId="02A0FA7E" w14:textId="42044920" w:rsidR="00226BC7" w:rsidRPr="00226BC7" w:rsidRDefault="00226BC7" w:rsidP="00226BC7">
            <w:pPr>
              <w:cnfStyle w:val="100000000000" w:firstRow="1" w:lastRow="0" w:firstColumn="0" w:lastColumn="0" w:oddVBand="0" w:evenVBand="0" w:oddHBand="0" w:evenHBand="0" w:firstRowFirstColumn="0" w:firstRowLastColumn="0" w:lastRowFirstColumn="0" w:lastRowLastColumn="0"/>
              <w:rPr>
                <w:b w:val="0"/>
                <w:bCs/>
              </w:rPr>
            </w:pPr>
            <w:r w:rsidRPr="00226BC7">
              <w:rPr>
                <w:bCs/>
              </w:rPr>
              <w:t>Criteria</w:t>
            </w:r>
          </w:p>
        </w:tc>
      </w:tr>
      <w:tr w:rsidR="00226BC7" w:rsidRPr="00226BC7" w14:paraId="5E08BD05" w14:textId="77777777" w:rsidTr="00A603F2">
        <w:trPr>
          <w:trHeight w:val="300"/>
        </w:trPr>
        <w:tc>
          <w:tcPr>
            <w:cnfStyle w:val="001000000000" w:firstRow="0" w:lastRow="0" w:firstColumn="1" w:lastColumn="0" w:oddVBand="0" w:evenVBand="0" w:oddHBand="0" w:evenHBand="0" w:firstRowFirstColumn="0" w:firstRowLastColumn="0" w:lastRowFirstColumn="0" w:lastRowLastColumn="0"/>
            <w:tcW w:w="513" w:type="pct"/>
          </w:tcPr>
          <w:p w14:paraId="23583696" w14:textId="761C040F" w:rsidR="00226BC7" w:rsidRPr="00226BC7" w:rsidRDefault="00226BC7" w:rsidP="00226BC7">
            <w:pPr>
              <w:rPr>
                <w:b w:val="0"/>
                <w:bCs/>
              </w:rPr>
            </w:pPr>
            <w:r w:rsidRPr="00226BC7">
              <w:rPr>
                <w:bCs/>
              </w:rPr>
              <w:t>A</w:t>
            </w:r>
          </w:p>
        </w:tc>
        <w:tc>
          <w:tcPr>
            <w:tcW w:w="4487" w:type="pct"/>
          </w:tcPr>
          <w:p w14:paraId="6152990D" w14:textId="5BE8B1EC" w:rsidR="00226BC7" w:rsidRPr="00226BC7" w:rsidRDefault="00226BC7" w:rsidP="006A231F">
            <w:pPr>
              <w:pStyle w:val="ListBullet"/>
              <w:spacing w:line="276" w:lineRule="auto"/>
              <w:cnfStyle w:val="000000000000" w:firstRow="0" w:lastRow="0" w:firstColumn="0" w:lastColumn="0" w:oddVBand="0" w:evenVBand="0" w:oddHBand="0" w:evenHBand="0" w:firstRowFirstColumn="0" w:firstRowLastColumn="0" w:lastRowFirstColumn="0" w:lastRowLastColumn="0"/>
            </w:pPr>
            <w:r w:rsidRPr="00226BC7">
              <w:t>Provides comprehensive knowledge and understanding of the relationship between operations and other key business functions</w:t>
            </w:r>
          </w:p>
          <w:p w14:paraId="4A163848" w14:textId="08FE9D01" w:rsidR="00226BC7" w:rsidRPr="00226BC7" w:rsidRDefault="00226BC7" w:rsidP="006A231F">
            <w:pPr>
              <w:pStyle w:val="ListBullet"/>
              <w:spacing w:line="276" w:lineRule="auto"/>
              <w:cnfStyle w:val="000000000000" w:firstRow="0" w:lastRow="0" w:firstColumn="0" w:lastColumn="0" w:oddVBand="0" w:evenVBand="0" w:oddHBand="0" w:evenHBand="0" w:firstRowFirstColumn="0" w:firstRowLastColumn="0" w:lastRowFirstColumn="0" w:lastRowLastColumn="0"/>
            </w:pPr>
            <w:r w:rsidRPr="00226BC7">
              <w:t>Critically analyses operations and other key business functions to make a judgement</w:t>
            </w:r>
          </w:p>
          <w:p w14:paraId="4A69E7E4" w14:textId="2AD9E2EA" w:rsidR="00226BC7" w:rsidRPr="00226BC7" w:rsidRDefault="00226BC7" w:rsidP="006A231F">
            <w:pPr>
              <w:pStyle w:val="ListBullet"/>
              <w:spacing w:line="276" w:lineRule="auto"/>
              <w:cnfStyle w:val="000000000000" w:firstRow="0" w:lastRow="0" w:firstColumn="0" w:lastColumn="0" w:oddVBand="0" w:evenVBand="0" w:oddHBand="0" w:evenHBand="0" w:firstRowFirstColumn="0" w:firstRowLastColumn="0" w:lastRowFirstColumn="0" w:lastRowLastColumn="0"/>
            </w:pPr>
            <w:r w:rsidRPr="00226BC7">
              <w:t>Applies relevant case study/studies and contemporary business issues</w:t>
            </w:r>
          </w:p>
          <w:p w14:paraId="07155D9F" w14:textId="74A6BC4E" w:rsidR="00226BC7" w:rsidRPr="00226BC7" w:rsidRDefault="00226BC7" w:rsidP="006A231F">
            <w:pPr>
              <w:pStyle w:val="ListBullet"/>
              <w:spacing w:line="276" w:lineRule="auto"/>
              <w:cnfStyle w:val="000000000000" w:firstRow="0" w:lastRow="0" w:firstColumn="0" w:lastColumn="0" w:oddVBand="0" w:evenVBand="0" w:oddHBand="0" w:evenHBand="0" w:firstRowFirstColumn="0" w:firstRowLastColumn="0" w:lastRowFirstColumn="0" w:lastRowLastColumn="0"/>
            </w:pPr>
            <w:r w:rsidRPr="00226BC7">
              <w:t>Presents a sustained, logical and cohesive response and communicates clearly using relevant business terminology and concepts</w:t>
            </w:r>
          </w:p>
        </w:tc>
      </w:tr>
      <w:tr w:rsidR="00226BC7" w:rsidRPr="00226BC7" w14:paraId="29756021" w14:textId="77777777" w:rsidTr="00A603F2">
        <w:trPr>
          <w:trHeight w:val="300"/>
        </w:trPr>
        <w:tc>
          <w:tcPr>
            <w:cnfStyle w:val="001000000000" w:firstRow="0" w:lastRow="0" w:firstColumn="1" w:lastColumn="0" w:oddVBand="0" w:evenVBand="0" w:oddHBand="0" w:evenHBand="0" w:firstRowFirstColumn="0" w:firstRowLastColumn="0" w:lastRowFirstColumn="0" w:lastRowLastColumn="0"/>
            <w:tcW w:w="513" w:type="pct"/>
          </w:tcPr>
          <w:p w14:paraId="5D2EB394" w14:textId="2BD4A1E5" w:rsidR="00226BC7" w:rsidRPr="00226BC7" w:rsidRDefault="00226BC7" w:rsidP="00226BC7">
            <w:pPr>
              <w:rPr>
                <w:b w:val="0"/>
                <w:bCs/>
              </w:rPr>
            </w:pPr>
            <w:r w:rsidRPr="00226BC7">
              <w:rPr>
                <w:bCs/>
              </w:rPr>
              <w:t>B</w:t>
            </w:r>
          </w:p>
        </w:tc>
        <w:tc>
          <w:tcPr>
            <w:tcW w:w="4487" w:type="pct"/>
          </w:tcPr>
          <w:p w14:paraId="37EC64B4" w14:textId="03E303A7" w:rsidR="00226BC7" w:rsidRPr="00226BC7" w:rsidRDefault="00226BC7" w:rsidP="006A231F">
            <w:pPr>
              <w:pStyle w:val="ListBullet"/>
              <w:spacing w:line="276" w:lineRule="auto"/>
              <w:cnfStyle w:val="000000000000" w:firstRow="0" w:lastRow="0" w:firstColumn="0" w:lastColumn="0" w:oddVBand="0" w:evenVBand="0" w:oddHBand="0" w:evenHBand="0" w:firstRowFirstColumn="0" w:firstRowLastColumn="0" w:lastRowFirstColumn="0" w:lastRowLastColumn="0"/>
            </w:pPr>
            <w:r w:rsidRPr="00226BC7">
              <w:t>Provides thorough knowledge and understanding of the relationship between operations and other key business functions</w:t>
            </w:r>
          </w:p>
          <w:p w14:paraId="30DCF14B" w14:textId="66416F5C" w:rsidR="00226BC7" w:rsidRPr="00226BC7" w:rsidRDefault="00226BC7" w:rsidP="006A231F">
            <w:pPr>
              <w:pStyle w:val="ListBullet"/>
              <w:spacing w:line="276" w:lineRule="auto"/>
              <w:cnfStyle w:val="000000000000" w:firstRow="0" w:lastRow="0" w:firstColumn="0" w:lastColumn="0" w:oddVBand="0" w:evenVBand="0" w:oddHBand="0" w:evenHBand="0" w:firstRowFirstColumn="0" w:firstRowLastColumn="0" w:lastRowFirstColumn="0" w:lastRowLastColumn="0"/>
            </w:pPr>
            <w:r w:rsidRPr="00226BC7">
              <w:t>Analyses operations and other key business functions to make a judgement</w:t>
            </w:r>
          </w:p>
          <w:p w14:paraId="188D2F64" w14:textId="370FCC93" w:rsidR="00226BC7" w:rsidRPr="00226BC7" w:rsidRDefault="00226BC7" w:rsidP="006A231F">
            <w:pPr>
              <w:pStyle w:val="ListBullet"/>
              <w:spacing w:line="276" w:lineRule="auto"/>
              <w:cnfStyle w:val="000000000000" w:firstRow="0" w:lastRow="0" w:firstColumn="0" w:lastColumn="0" w:oddVBand="0" w:evenVBand="0" w:oddHBand="0" w:evenHBand="0" w:firstRowFirstColumn="0" w:firstRowLastColumn="0" w:lastRowFirstColumn="0" w:lastRowLastColumn="0"/>
            </w:pPr>
            <w:r w:rsidRPr="00226BC7">
              <w:t>Uses relevant case study/studies and contemporary business issues</w:t>
            </w:r>
          </w:p>
          <w:p w14:paraId="2CA2C34F" w14:textId="09B9494F" w:rsidR="00226BC7" w:rsidRPr="00226BC7" w:rsidRDefault="00226BC7" w:rsidP="006A231F">
            <w:pPr>
              <w:pStyle w:val="ListBullet"/>
              <w:spacing w:line="276" w:lineRule="auto"/>
              <w:cnfStyle w:val="000000000000" w:firstRow="0" w:lastRow="0" w:firstColumn="0" w:lastColumn="0" w:oddVBand="0" w:evenVBand="0" w:oddHBand="0" w:evenHBand="0" w:firstRowFirstColumn="0" w:firstRowLastColumn="0" w:lastRowFirstColumn="0" w:lastRowLastColumn="0"/>
            </w:pPr>
            <w:r w:rsidRPr="00226BC7">
              <w:t>Presents a logical and cohesive response using relevant business terminology and concepts</w:t>
            </w:r>
          </w:p>
        </w:tc>
      </w:tr>
      <w:tr w:rsidR="00226BC7" w:rsidRPr="00226BC7" w14:paraId="2335D2A9" w14:textId="77777777" w:rsidTr="00A603F2">
        <w:trPr>
          <w:trHeight w:val="300"/>
        </w:trPr>
        <w:tc>
          <w:tcPr>
            <w:cnfStyle w:val="001000000000" w:firstRow="0" w:lastRow="0" w:firstColumn="1" w:lastColumn="0" w:oddVBand="0" w:evenVBand="0" w:oddHBand="0" w:evenHBand="0" w:firstRowFirstColumn="0" w:firstRowLastColumn="0" w:lastRowFirstColumn="0" w:lastRowLastColumn="0"/>
            <w:tcW w:w="513" w:type="pct"/>
          </w:tcPr>
          <w:p w14:paraId="5D3FE4E1" w14:textId="17539E25" w:rsidR="00226BC7" w:rsidRPr="00226BC7" w:rsidRDefault="00226BC7" w:rsidP="00226BC7">
            <w:pPr>
              <w:rPr>
                <w:b w:val="0"/>
                <w:bCs/>
              </w:rPr>
            </w:pPr>
            <w:r w:rsidRPr="00226BC7">
              <w:rPr>
                <w:bCs/>
              </w:rPr>
              <w:t>C</w:t>
            </w:r>
          </w:p>
        </w:tc>
        <w:tc>
          <w:tcPr>
            <w:tcW w:w="4487" w:type="pct"/>
          </w:tcPr>
          <w:p w14:paraId="2FA127B5" w14:textId="486EC0D1" w:rsidR="00226BC7" w:rsidRPr="00226BC7" w:rsidRDefault="00226BC7" w:rsidP="006A231F">
            <w:pPr>
              <w:pStyle w:val="ListBullet"/>
              <w:spacing w:line="276" w:lineRule="auto"/>
              <w:cnfStyle w:val="000000000000" w:firstRow="0" w:lastRow="0" w:firstColumn="0" w:lastColumn="0" w:oddVBand="0" w:evenVBand="0" w:oddHBand="0" w:evenHBand="0" w:firstRowFirstColumn="0" w:firstRowLastColumn="0" w:lastRowFirstColumn="0" w:lastRowLastColumn="0"/>
            </w:pPr>
            <w:r w:rsidRPr="00226BC7">
              <w:t>Demonstrates knowledge and some understanding of the relationship between operations and other key business function</w:t>
            </w:r>
            <w:r w:rsidR="00F055A8">
              <w:t>(</w:t>
            </w:r>
            <w:r w:rsidRPr="00226BC7">
              <w:t>s</w:t>
            </w:r>
            <w:r w:rsidR="00F055A8">
              <w:t>)</w:t>
            </w:r>
          </w:p>
          <w:p w14:paraId="7A0A2F58" w14:textId="763252F8" w:rsidR="00226BC7" w:rsidRPr="00226BC7" w:rsidRDefault="00226BC7" w:rsidP="006A231F">
            <w:pPr>
              <w:pStyle w:val="ListBullet"/>
              <w:spacing w:line="276" w:lineRule="auto"/>
              <w:cnfStyle w:val="000000000000" w:firstRow="0" w:lastRow="0" w:firstColumn="0" w:lastColumn="0" w:oddVBand="0" w:evenVBand="0" w:oddHBand="0" w:evenHBand="0" w:firstRowFirstColumn="0" w:firstRowLastColumn="0" w:lastRowFirstColumn="0" w:lastRowLastColumn="0"/>
            </w:pPr>
            <w:r w:rsidRPr="00226BC7">
              <w:t>Gives characteristics and features of operations and other key business functions</w:t>
            </w:r>
          </w:p>
          <w:p w14:paraId="5E17F31D" w14:textId="3B7BD898" w:rsidR="00226BC7" w:rsidRPr="00226BC7" w:rsidRDefault="00226BC7" w:rsidP="006A231F">
            <w:pPr>
              <w:pStyle w:val="ListBullet"/>
              <w:spacing w:line="276" w:lineRule="auto"/>
              <w:cnfStyle w:val="000000000000" w:firstRow="0" w:lastRow="0" w:firstColumn="0" w:lastColumn="0" w:oddVBand="0" w:evenVBand="0" w:oddHBand="0" w:evenHBand="0" w:firstRowFirstColumn="0" w:firstRowLastColumn="0" w:lastRowFirstColumn="0" w:lastRowLastColumn="0"/>
            </w:pPr>
            <w:r w:rsidRPr="00226BC7">
              <w:t xml:space="preserve">May </w:t>
            </w:r>
            <w:proofErr w:type="gramStart"/>
            <w:r w:rsidRPr="00226BC7">
              <w:t>make reference</w:t>
            </w:r>
            <w:proofErr w:type="gramEnd"/>
            <w:r w:rsidRPr="00226BC7">
              <w:t xml:space="preserve"> to case study/studies and contemporary business issues</w:t>
            </w:r>
          </w:p>
          <w:p w14:paraId="23305D6A" w14:textId="3C8A1BB7" w:rsidR="00226BC7" w:rsidRPr="00226BC7" w:rsidRDefault="00226BC7" w:rsidP="006A231F">
            <w:pPr>
              <w:pStyle w:val="ListBullet"/>
              <w:spacing w:line="276" w:lineRule="auto"/>
              <w:cnfStyle w:val="000000000000" w:firstRow="0" w:lastRow="0" w:firstColumn="0" w:lastColumn="0" w:oddVBand="0" w:evenVBand="0" w:oddHBand="0" w:evenHBand="0" w:firstRowFirstColumn="0" w:firstRowLastColumn="0" w:lastRowFirstColumn="0" w:lastRowLastColumn="0"/>
            </w:pPr>
            <w:r w:rsidRPr="00226BC7">
              <w:t>Communicates using business terminology and concepts</w:t>
            </w:r>
          </w:p>
        </w:tc>
      </w:tr>
      <w:tr w:rsidR="00226BC7" w:rsidRPr="00226BC7" w14:paraId="5D39EEAF" w14:textId="77777777" w:rsidTr="00A603F2">
        <w:trPr>
          <w:trHeight w:val="300"/>
        </w:trPr>
        <w:tc>
          <w:tcPr>
            <w:cnfStyle w:val="001000000000" w:firstRow="0" w:lastRow="0" w:firstColumn="1" w:lastColumn="0" w:oddVBand="0" w:evenVBand="0" w:oddHBand="0" w:evenHBand="0" w:firstRowFirstColumn="0" w:firstRowLastColumn="0" w:lastRowFirstColumn="0" w:lastRowLastColumn="0"/>
            <w:tcW w:w="513" w:type="pct"/>
          </w:tcPr>
          <w:p w14:paraId="67C61A3F" w14:textId="7DE69DA5" w:rsidR="00226BC7" w:rsidRPr="00226BC7" w:rsidRDefault="00226BC7" w:rsidP="00226BC7">
            <w:pPr>
              <w:rPr>
                <w:b w:val="0"/>
                <w:bCs/>
              </w:rPr>
            </w:pPr>
            <w:r w:rsidRPr="00226BC7">
              <w:rPr>
                <w:bCs/>
              </w:rPr>
              <w:t>D</w:t>
            </w:r>
          </w:p>
        </w:tc>
        <w:tc>
          <w:tcPr>
            <w:tcW w:w="4487" w:type="pct"/>
          </w:tcPr>
          <w:p w14:paraId="3D977CC1" w14:textId="0400A795" w:rsidR="00226BC7" w:rsidRPr="00226BC7" w:rsidRDefault="00226BC7" w:rsidP="006A231F">
            <w:pPr>
              <w:pStyle w:val="ListBullet"/>
              <w:spacing w:line="276" w:lineRule="auto"/>
              <w:cnfStyle w:val="000000000000" w:firstRow="0" w:lastRow="0" w:firstColumn="0" w:lastColumn="0" w:oddVBand="0" w:evenVBand="0" w:oddHBand="0" w:evenHBand="0" w:firstRowFirstColumn="0" w:firstRowLastColumn="0" w:lastRowFirstColumn="0" w:lastRowLastColumn="0"/>
            </w:pPr>
            <w:r w:rsidRPr="00226BC7">
              <w:t>Sketches in general terms operations and other key business functions</w:t>
            </w:r>
          </w:p>
          <w:p w14:paraId="5FEFFDDE" w14:textId="0C309F66" w:rsidR="00226BC7" w:rsidRPr="00226BC7" w:rsidRDefault="00226BC7" w:rsidP="006A231F">
            <w:pPr>
              <w:pStyle w:val="ListBullet"/>
              <w:spacing w:line="276" w:lineRule="auto"/>
              <w:cnfStyle w:val="000000000000" w:firstRow="0" w:lastRow="0" w:firstColumn="0" w:lastColumn="0" w:oddVBand="0" w:evenVBand="0" w:oddHBand="0" w:evenHBand="0" w:firstRowFirstColumn="0" w:firstRowLastColumn="0" w:lastRowFirstColumn="0" w:lastRowLastColumn="0"/>
            </w:pPr>
            <w:r w:rsidRPr="00226BC7">
              <w:t xml:space="preserve">May </w:t>
            </w:r>
            <w:proofErr w:type="gramStart"/>
            <w:r w:rsidRPr="00226BC7">
              <w:t>make reference</w:t>
            </w:r>
            <w:proofErr w:type="gramEnd"/>
            <w:r w:rsidRPr="00226BC7">
              <w:t xml:space="preserve"> to case study/studies and/or contemporary business issues</w:t>
            </w:r>
          </w:p>
          <w:p w14:paraId="2A13C4B6" w14:textId="7836162F" w:rsidR="00226BC7" w:rsidRPr="00226BC7" w:rsidRDefault="00226BC7" w:rsidP="006A231F">
            <w:pPr>
              <w:pStyle w:val="ListBullet"/>
              <w:spacing w:line="276" w:lineRule="auto"/>
              <w:cnfStyle w:val="000000000000" w:firstRow="0" w:lastRow="0" w:firstColumn="0" w:lastColumn="0" w:oddVBand="0" w:evenVBand="0" w:oddHBand="0" w:evenHBand="0" w:firstRowFirstColumn="0" w:firstRowLastColumn="0" w:lastRowFirstColumn="0" w:lastRowLastColumn="0"/>
            </w:pPr>
            <w:r w:rsidRPr="00226BC7">
              <w:t>Communicates using some business terminology and concepts</w:t>
            </w:r>
          </w:p>
        </w:tc>
      </w:tr>
      <w:tr w:rsidR="00226BC7" w:rsidRPr="00226BC7" w14:paraId="6178D63F" w14:textId="77777777" w:rsidTr="00A603F2">
        <w:trPr>
          <w:trHeight w:val="300"/>
        </w:trPr>
        <w:tc>
          <w:tcPr>
            <w:cnfStyle w:val="001000000000" w:firstRow="0" w:lastRow="0" w:firstColumn="1" w:lastColumn="0" w:oddVBand="0" w:evenVBand="0" w:oddHBand="0" w:evenHBand="0" w:firstRowFirstColumn="0" w:firstRowLastColumn="0" w:lastRowFirstColumn="0" w:lastRowLastColumn="0"/>
            <w:tcW w:w="513" w:type="pct"/>
          </w:tcPr>
          <w:p w14:paraId="689CFC52" w14:textId="133AC997" w:rsidR="00226BC7" w:rsidRPr="00226BC7" w:rsidRDefault="00226BC7" w:rsidP="00226BC7">
            <w:pPr>
              <w:rPr>
                <w:b w:val="0"/>
                <w:bCs/>
              </w:rPr>
            </w:pPr>
            <w:r w:rsidRPr="00226BC7">
              <w:rPr>
                <w:bCs/>
              </w:rPr>
              <w:t>E</w:t>
            </w:r>
          </w:p>
        </w:tc>
        <w:tc>
          <w:tcPr>
            <w:tcW w:w="4487" w:type="pct"/>
          </w:tcPr>
          <w:p w14:paraId="5778E9EC" w14:textId="405FCEF7" w:rsidR="00226BC7" w:rsidRPr="00226BC7" w:rsidRDefault="00226BC7" w:rsidP="006A231F">
            <w:pPr>
              <w:pStyle w:val="ListBullet"/>
              <w:spacing w:line="276" w:lineRule="auto"/>
              <w:cnfStyle w:val="000000000000" w:firstRow="0" w:lastRow="0" w:firstColumn="0" w:lastColumn="0" w:oddVBand="0" w:evenVBand="0" w:oddHBand="0" w:evenHBand="0" w:firstRowFirstColumn="0" w:firstRowLastColumn="0" w:lastRowFirstColumn="0" w:lastRowLastColumn="0"/>
            </w:pPr>
            <w:r w:rsidRPr="00226BC7">
              <w:t>Makes limited reference to operations and other key business functions</w:t>
            </w:r>
          </w:p>
          <w:p w14:paraId="023E769E" w14:textId="3693BB70" w:rsidR="00226BC7" w:rsidRPr="00226BC7" w:rsidRDefault="00226BC7" w:rsidP="006A231F">
            <w:pPr>
              <w:pStyle w:val="ListBullet"/>
              <w:spacing w:line="276" w:lineRule="auto"/>
              <w:cnfStyle w:val="000000000000" w:firstRow="0" w:lastRow="0" w:firstColumn="0" w:lastColumn="0" w:oddVBand="0" w:evenVBand="0" w:oddHBand="0" w:evenHBand="0" w:firstRowFirstColumn="0" w:firstRowLastColumn="0" w:lastRowFirstColumn="0" w:lastRowLastColumn="0"/>
            </w:pPr>
            <w:r w:rsidRPr="00226BC7">
              <w:t>May identify case study/studies</w:t>
            </w:r>
          </w:p>
          <w:p w14:paraId="0869D877" w14:textId="0F090FE5" w:rsidR="00226BC7" w:rsidRPr="00226BC7" w:rsidRDefault="00226BC7" w:rsidP="006A231F">
            <w:pPr>
              <w:pStyle w:val="ListBullet"/>
              <w:spacing w:line="276" w:lineRule="auto"/>
              <w:cnfStyle w:val="000000000000" w:firstRow="0" w:lastRow="0" w:firstColumn="0" w:lastColumn="0" w:oddVBand="0" w:evenVBand="0" w:oddHBand="0" w:evenHBand="0" w:firstRowFirstColumn="0" w:firstRowLastColumn="0" w:lastRowFirstColumn="0" w:lastRowLastColumn="0"/>
            </w:pPr>
            <w:r w:rsidRPr="00226BC7">
              <w:t>Uses basic business terminology</w:t>
            </w:r>
          </w:p>
        </w:tc>
      </w:tr>
    </w:tbl>
    <w:p w14:paraId="48C9DDEA" w14:textId="2880D9C6" w:rsidR="00575D54" w:rsidRDefault="28501453" w:rsidP="397BA240">
      <w:r>
        <w:br w:type="page"/>
      </w:r>
    </w:p>
    <w:p w14:paraId="5B60EF05" w14:textId="75457598" w:rsidR="00475E95" w:rsidRPr="00C96D69" w:rsidRDefault="4657D03A" w:rsidP="00C96D69">
      <w:pPr>
        <w:pStyle w:val="Heading1"/>
      </w:pPr>
      <w:bookmarkStart w:id="31" w:name="_Toc100148396"/>
      <w:bookmarkStart w:id="32" w:name="_Toc125986871"/>
      <w:bookmarkStart w:id="33" w:name="_Toc179890875"/>
      <w:bookmarkStart w:id="34" w:name="_Toc179979196"/>
      <w:r w:rsidRPr="00C96D69">
        <w:lastRenderedPageBreak/>
        <w:t>References</w:t>
      </w:r>
      <w:bookmarkEnd w:id="31"/>
      <w:bookmarkEnd w:id="32"/>
      <w:bookmarkEnd w:id="33"/>
      <w:bookmarkEnd w:id="34"/>
    </w:p>
    <w:p w14:paraId="75CA5334" w14:textId="77777777" w:rsidR="00606B9D" w:rsidRDefault="00606B9D" w:rsidP="00606B9D">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6DE6E2CF" w14:textId="77777777" w:rsidR="00606B9D" w:rsidRDefault="00606B9D" w:rsidP="00606B9D">
      <w:pPr>
        <w:pStyle w:val="FeatureBox2"/>
      </w:pPr>
      <w:r>
        <w:t xml:space="preserve">Please refer to the NESA Copyright Disclaimer for more information </w:t>
      </w:r>
      <w:hyperlink r:id="rId14" w:tgtFrame="_blank" w:tooltip="https://educationstandards.nsw.edu.au/wps/portal/nesa/mini-footer/copyright" w:history="1">
        <w:r>
          <w:rPr>
            <w:rStyle w:val="Hyperlink"/>
          </w:rPr>
          <w:t>https://educationstandards.nsw.edu.au/wps/portal/nesa/mini-footer/copyright</w:t>
        </w:r>
      </w:hyperlink>
      <w:r>
        <w:t>.</w:t>
      </w:r>
    </w:p>
    <w:p w14:paraId="4D9805C7" w14:textId="77777777" w:rsidR="00606B9D" w:rsidRDefault="00606B9D" w:rsidP="00606B9D">
      <w:pPr>
        <w:pStyle w:val="FeatureBox2"/>
      </w:pPr>
      <w:r>
        <w:t xml:space="preserve">NESA holds the only official and up-to-date versions of the NSW Curriculum and syllabus documents. Please visit the NSW Education Standards Authority (NESA) website </w:t>
      </w:r>
      <w:hyperlink r:id="rId15" w:history="1">
        <w:r>
          <w:rPr>
            <w:rStyle w:val="Hyperlink"/>
          </w:rPr>
          <w:t>https://educationstandards.nsw.edu.au</w:t>
        </w:r>
      </w:hyperlink>
      <w:r>
        <w:t xml:space="preserve"> and the NSW Curriculum website </w:t>
      </w:r>
      <w:hyperlink r:id="rId16" w:history="1">
        <w:r>
          <w:rPr>
            <w:rStyle w:val="Hyperlink"/>
          </w:rPr>
          <w:t>https://curriculum.nsw.edu.au</w:t>
        </w:r>
      </w:hyperlink>
      <w:r>
        <w:t>.</w:t>
      </w:r>
    </w:p>
    <w:p w14:paraId="35005F5F" w14:textId="62EC5264" w:rsidR="00606B9D" w:rsidRPr="00606B9D" w:rsidRDefault="00000000" w:rsidP="00606B9D">
      <w:hyperlink r:id="rId17" w:history="1">
        <w:r w:rsidR="00D724F9" w:rsidRPr="00D724F9">
          <w:rPr>
            <w:rStyle w:val="Hyperlink"/>
          </w:rPr>
          <w:t>Business Studies Stage 6 Syllabus</w:t>
        </w:r>
      </w:hyperlink>
      <w:r w:rsidR="00606B9D">
        <w:t xml:space="preserve"> © NSW Education Standards Authority (NESA) for and on behalf of the Crown in right of the State of New South Wales, 20</w:t>
      </w:r>
      <w:r w:rsidR="00D724F9">
        <w:t>10</w:t>
      </w:r>
      <w:r w:rsidR="00606B9D">
        <w:t>.</w:t>
      </w:r>
    </w:p>
    <w:p w14:paraId="0F6D2345" w14:textId="6D8DC3CB" w:rsidR="00322F94" w:rsidRDefault="4A7A0445" w:rsidP="00A32592">
      <w:r>
        <w:t>Aviation Station</w:t>
      </w:r>
      <w:r w:rsidR="3EE5E558">
        <w:t xml:space="preserve"> (</w:t>
      </w:r>
      <w:r w:rsidR="00E17812">
        <w:t xml:space="preserve">4 January </w:t>
      </w:r>
      <w:r w:rsidR="3EE5E558">
        <w:t>2018)</w:t>
      </w:r>
      <w:r w:rsidR="0986B91F">
        <w:t xml:space="preserve"> </w:t>
      </w:r>
      <w:r w:rsidR="004C1A65">
        <w:t>‘</w:t>
      </w:r>
      <w:hyperlink r:id="rId18">
        <w:r w:rsidR="4E8DDAD8" w:rsidRPr="004C1A65">
          <w:rPr>
            <w:rStyle w:val="Hyperlink"/>
          </w:rPr>
          <w:t>Secret</w:t>
        </w:r>
        <w:r w:rsidR="00E17812" w:rsidRPr="004C1A65">
          <w:rPr>
            <w:rStyle w:val="Hyperlink"/>
          </w:rPr>
          <w:t xml:space="preserve"> Life</w:t>
        </w:r>
        <w:r w:rsidR="4E8DDAD8" w:rsidRPr="004C1A65">
          <w:rPr>
            <w:rStyle w:val="Hyperlink"/>
          </w:rPr>
          <w:t xml:space="preserve"> of the </w:t>
        </w:r>
        <w:proofErr w:type="gramStart"/>
        <w:r w:rsidR="4E8DDAD8" w:rsidRPr="004C1A65">
          <w:rPr>
            <w:rStyle w:val="Hyperlink"/>
          </w:rPr>
          <w:t>Long Haul</w:t>
        </w:r>
        <w:proofErr w:type="gramEnd"/>
        <w:r w:rsidR="4E8DDAD8" w:rsidRPr="004C1A65">
          <w:rPr>
            <w:rStyle w:val="Hyperlink"/>
          </w:rPr>
          <w:t xml:space="preserve"> Flight: A Qantas Experience</w:t>
        </w:r>
        <w:r w:rsidR="004C1A65">
          <w:rPr>
            <w:rStyle w:val="Hyperlink"/>
          </w:rPr>
          <w:t>’</w:t>
        </w:r>
        <w:r w:rsidR="7F1B1E42" w:rsidRPr="004C1A65">
          <w:rPr>
            <w:rStyle w:val="Hyperlink"/>
          </w:rPr>
          <w:t xml:space="preserve"> </w:t>
        </w:r>
        <w:r w:rsidR="6D971BB3" w:rsidRPr="007C4414">
          <w:rPr>
            <w:rStyle w:val="Hyperlink"/>
          </w:rPr>
          <w:t>[video]</w:t>
        </w:r>
        <w:r w:rsidR="00E17812" w:rsidRPr="007C4414">
          <w:t xml:space="preserve">, </w:t>
        </w:r>
        <w:r w:rsidR="004C1A65" w:rsidRPr="007C4414">
          <w:rPr>
            <w:i/>
            <w:iCs/>
          </w:rPr>
          <w:t>Aviation Station</w:t>
        </w:r>
        <w:r w:rsidR="004C1A65" w:rsidRPr="007C4414">
          <w:t>,</w:t>
        </w:r>
        <w:r w:rsidR="4006B957" w:rsidRPr="007C4414">
          <w:t xml:space="preserve"> </w:t>
        </w:r>
        <w:r w:rsidR="78998B04" w:rsidRPr="007C4414">
          <w:t>YouTube,</w:t>
        </w:r>
      </w:hyperlink>
      <w:r w:rsidR="7F1B1E42">
        <w:t xml:space="preserve"> </w:t>
      </w:r>
      <w:r w:rsidR="00D01FFA">
        <w:t>accessed</w:t>
      </w:r>
      <w:r w:rsidR="4E8DDAD8">
        <w:t xml:space="preserve"> </w:t>
      </w:r>
      <w:r w:rsidR="1D12760D">
        <w:t xml:space="preserve">19 </w:t>
      </w:r>
      <w:r w:rsidR="09D92B22">
        <w:t>December</w:t>
      </w:r>
      <w:r w:rsidR="528A6C8E">
        <w:t xml:space="preserve"> </w:t>
      </w:r>
      <w:r w:rsidR="09D92B22">
        <w:t>2022</w:t>
      </w:r>
      <w:r w:rsidR="670D5B18">
        <w:t>.</w:t>
      </w:r>
    </w:p>
    <w:p w14:paraId="63F7CB80" w14:textId="11C5C800" w:rsidR="00322F94" w:rsidRPr="004C1A65" w:rsidRDefault="51BEB0C9" w:rsidP="004C1A65">
      <w:r w:rsidRPr="004C1A65">
        <w:t>Discovery UK</w:t>
      </w:r>
      <w:r w:rsidR="73B53661" w:rsidRPr="004C1A65">
        <w:t xml:space="preserve"> (</w:t>
      </w:r>
      <w:r w:rsidR="004C1A65" w:rsidRPr="004C1A65">
        <w:t xml:space="preserve">7 September </w:t>
      </w:r>
      <w:r w:rsidR="73B53661" w:rsidRPr="004C1A65">
        <w:t>2017)</w:t>
      </w:r>
      <w:r w:rsidR="684E259F" w:rsidRPr="004C1A65">
        <w:t xml:space="preserve"> </w:t>
      </w:r>
      <w:hyperlink r:id="rId19" w:history="1">
        <w:r w:rsidR="004C1A65" w:rsidRPr="007B1BCF">
          <w:rPr>
            <w:rStyle w:val="Hyperlink"/>
          </w:rPr>
          <w:t>‘</w:t>
        </w:r>
        <w:proofErr w:type="gramStart"/>
        <w:r w:rsidR="31F2D05A" w:rsidRPr="007B1BCF">
          <w:rPr>
            <w:rStyle w:val="Hyperlink"/>
          </w:rPr>
          <w:t>Jelly Beans</w:t>
        </w:r>
        <w:proofErr w:type="gramEnd"/>
        <w:r w:rsidR="31F2D05A" w:rsidRPr="007B1BCF">
          <w:rPr>
            <w:rStyle w:val="Hyperlink"/>
          </w:rPr>
          <w:t xml:space="preserve"> – How </w:t>
        </w:r>
        <w:r w:rsidR="004C1A65" w:rsidRPr="007B1BCF">
          <w:rPr>
            <w:rStyle w:val="Hyperlink"/>
          </w:rPr>
          <w:t>I</w:t>
        </w:r>
        <w:r w:rsidR="31F2D05A" w:rsidRPr="007B1BCF">
          <w:rPr>
            <w:rStyle w:val="Hyperlink"/>
          </w:rPr>
          <w:t xml:space="preserve">t’s </w:t>
        </w:r>
        <w:r w:rsidR="004C1A65" w:rsidRPr="007B1BCF">
          <w:rPr>
            <w:rStyle w:val="Hyperlink"/>
          </w:rPr>
          <w:t>M</w:t>
        </w:r>
        <w:r w:rsidR="31F2D05A" w:rsidRPr="007B1BCF">
          <w:rPr>
            <w:rStyle w:val="Hyperlink"/>
          </w:rPr>
          <w:t>ade</w:t>
        </w:r>
        <w:r w:rsidR="004C1A65" w:rsidRPr="007B1BCF">
          <w:rPr>
            <w:rStyle w:val="Hyperlink"/>
          </w:rPr>
          <w:t>’ [video]</w:t>
        </w:r>
      </w:hyperlink>
      <w:r w:rsidR="007B1BCF">
        <w:t xml:space="preserve">, </w:t>
      </w:r>
      <w:r w:rsidR="007B1BCF" w:rsidRPr="007C4414">
        <w:rPr>
          <w:i/>
          <w:iCs/>
        </w:rPr>
        <w:t>Discovery UK</w:t>
      </w:r>
      <w:r w:rsidR="007B1BCF">
        <w:t xml:space="preserve">, YouTube, </w:t>
      </w:r>
      <w:r w:rsidR="4916034E" w:rsidRPr="004C1A65">
        <w:t>accessed</w:t>
      </w:r>
      <w:r w:rsidR="04ACD9C9" w:rsidRPr="004C1A65">
        <w:t xml:space="preserve"> </w:t>
      </w:r>
      <w:r w:rsidR="4A40C85F" w:rsidRPr="004C1A65">
        <w:t xml:space="preserve">19 </w:t>
      </w:r>
      <w:r w:rsidR="04ACD9C9" w:rsidRPr="004C1A65">
        <w:t>December</w:t>
      </w:r>
      <w:r w:rsidR="71D81A19" w:rsidRPr="004C1A65">
        <w:t xml:space="preserve"> </w:t>
      </w:r>
      <w:r w:rsidR="04ACD9C9" w:rsidRPr="004C1A65">
        <w:t>2022</w:t>
      </w:r>
      <w:r w:rsidR="286FF4F1" w:rsidRPr="004C1A65">
        <w:t>.</w:t>
      </w:r>
    </w:p>
    <w:p w14:paraId="45F8B808" w14:textId="01A89254" w:rsidR="002516B7" w:rsidRDefault="03F14F32" w:rsidP="00A32592">
      <w:r>
        <w:t>Food Network</w:t>
      </w:r>
      <w:r w:rsidR="6749F892">
        <w:t xml:space="preserve"> (</w:t>
      </w:r>
      <w:r w:rsidR="007B1BCF">
        <w:t xml:space="preserve">17 December </w:t>
      </w:r>
      <w:r w:rsidR="6749F892">
        <w:t>2019)</w:t>
      </w:r>
      <w:r>
        <w:t xml:space="preserve"> </w:t>
      </w:r>
      <w:r w:rsidR="007B1BCF">
        <w:t>‘</w:t>
      </w:r>
      <w:hyperlink r:id="rId20" w:history="1">
        <w:r w:rsidRPr="007B1BCF">
          <w:rPr>
            <w:rStyle w:val="Hyperlink"/>
          </w:rPr>
          <w:t xml:space="preserve">How M&amp;Ms </w:t>
        </w:r>
        <w:r w:rsidR="007B1BCF" w:rsidRPr="007B1BCF">
          <w:rPr>
            <w:rStyle w:val="Hyperlink"/>
          </w:rPr>
          <w:t>A</w:t>
        </w:r>
        <w:r w:rsidRPr="007B1BCF">
          <w:rPr>
            <w:rStyle w:val="Hyperlink"/>
          </w:rPr>
          <w:t xml:space="preserve">re </w:t>
        </w:r>
        <w:r w:rsidR="007B1BCF" w:rsidRPr="007B1BCF">
          <w:rPr>
            <w:rStyle w:val="Hyperlink"/>
          </w:rPr>
          <w:t>M</w:t>
        </w:r>
        <w:r w:rsidRPr="007B1BCF">
          <w:rPr>
            <w:rStyle w:val="Hyperlink"/>
          </w:rPr>
          <w:t>ade</w:t>
        </w:r>
        <w:r w:rsidR="007B1BCF" w:rsidRPr="007B1BCF">
          <w:rPr>
            <w:rStyle w:val="Hyperlink"/>
          </w:rPr>
          <w:t>’ [video],</w:t>
        </w:r>
      </w:hyperlink>
      <w:r w:rsidR="007B1BCF">
        <w:t xml:space="preserve"> </w:t>
      </w:r>
      <w:r w:rsidR="007B1BCF" w:rsidRPr="007C4414">
        <w:rPr>
          <w:i/>
          <w:iCs/>
        </w:rPr>
        <w:t>Food Network</w:t>
      </w:r>
      <w:r w:rsidR="007B1BCF">
        <w:t>, YouTube,</w:t>
      </w:r>
      <w:r w:rsidR="00606B9D">
        <w:rPr>
          <w:rStyle w:val="Hyperlink"/>
          <w:color w:val="auto"/>
          <w:u w:val="none"/>
        </w:rPr>
        <w:t xml:space="preserve"> </w:t>
      </w:r>
      <w:r w:rsidR="3CBECF8E">
        <w:t xml:space="preserve">accessed 19 </w:t>
      </w:r>
      <w:r w:rsidR="11D2C171">
        <w:t>December</w:t>
      </w:r>
      <w:r w:rsidR="18705F52">
        <w:t xml:space="preserve"> 2022</w:t>
      </w:r>
      <w:r w:rsidR="5DF08F17">
        <w:t>.</w:t>
      </w:r>
    </w:p>
    <w:p w14:paraId="2D45C400" w14:textId="034C2DE1" w:rsidR="5506E78E" w:rsidRDefault="5506E78E" w:rsidP="00A32592">
      <w:r>
        <w:t>Luke Davidson</w:t>
      </w:r>
      <w:r w:rsidR="3F697FC2">
        <w:t xml:space="preserve"> (</w:t>
      </w:r>
      <w:r w:rsidR="00CF5926">
        <w:t xml:space="preserve">13 February </w:t>
      </w:r>
      <w:r w:rsidR="3F697FC2">
        <w:t xml:space="preserve">2023) </w:t>
      </w:r>
      <w:r w:rsidR="00CF5926">
        <w:t>‘</w:t>
      </w:r>
      <w:hyperlink r:id="rId21" w:history="1">
        <w:r w:rsidRPr="00CF5926">
          <w:rPr>
            <w:rStyle w:val="Hyperlink"/>
          </w:rPr>
          <w:t xml:space="preserve">How LEGO </w:t>
        </w:r>
        <w:r w:rsidR="00CF5926" w:rsidRPr="00CF5926">
          <w:rPr>
            <w:rStyle w:val="Hyperlink"/>
          </w:rPr>
          <w:t>Blocks</w:t>
        </w:r>
        <w:r w:rsidRPr="00CF5926">
          <w:rPr>
            <w:rStyle w:val="Hyperlink"/>
          </w:rPr>
          <w:t xml:space="preserve"> </w:t>
        </w:r>
        <w:r w:rsidR="00CF5926" w:rsidRPr="00CF5926">
          <w:rPr>
            <w:rStyle w:val="Hyperlink"/>
          </w:rPr>
          <w:t>A</w:t>
        </w:r>
        <w:r w:rsidRPr="00CF5926">
          <w:rPr>
            <w:rStyle w:val="Hyperlink"/>
          </w:rPr>
          <w:t xml:space="preserve">re </w:t>
        </w:r>
        <w:r w:rsidR="00CF5926" w:rsidRPr="00CF5926">
          <w:rPr>
            <w:rStyle w:val="Hyperlink"/>
          </w:rPr>
          <w:t>M</w:t>
        </w:r>
        <w:r w:rsidRPr="00CF5926">
          <w:rPr>
            <w:rStyle w:val="Hyperlink"/>
          </w:rPr>
          <w:t>ade</w:t>
        </w:r>
        <w:r w:rsidR="00CF5926" w:rsidRPr="00CF5926">
          <w:rPr>
            <w:rStyle w:val="Hyperlink"/>
          </w:rPr>
          <w:t>!’ [video]</w:t>
        </w:r>
      </w:hyperlink>
      <w:r w:rsidR="00CF5926">
        <w:t xml:space="preserve">, </w:t>
      </w:r>
      <w:r w:rsidR="00CF5926" w:rsidRPr="007C4414">
        <w:rPr>
          <w:i/>
          <w:iCs/>
        </w:rPr>
        <w:t>Luke Davidson</w:t>
      </w:r>
      <w:r w:rsidR="00CF5926">
        <w:t xml:space="preserve">, YouTube, </w:t>
      </w:r>
      <w:r>
        <w:t>accessed 03 April 2023.</w:t>
      </w:r>
    </w:p>
    <w:p w14:paraId="48D63A23" w14:textId="253FD1F7" w:rsidR="31DA0FF5" w:rsidRDefault="31DA0FF5" w:rsidP="00A32592">
      <w:r>
        <w:t xml:space="preserve">Think </w:t>
      </w:r>
      <w:r w:rsidR="3EEBEBCD">
        <w:t>I</w:t>
      </w:r>
      <w:r>
        <w:t>nsights (</w:t>
      </w:r>
      <w:r w:rsidR="00673ECA">
        <w:t>2020</w:t>
      </w:r>
      <w:r>
        <w:t xml:space="preserve">) </w:t>
      </w:r>
      <w:hyperlink r:id="rId22">
        <w:r w:rsidRPr="007C4414">
          <w:rPr>
            <w:rStyle w:val="Hyperlink"/>
            <w:i/>
            <w:iCs/>
          </w:rPr>
          <w:t xml:space="preserve">Cornell </w:t>
        </w:r>
        <w:r w:rsidR="00CF5926" w:rsidRPr="007C4414">
          <w:rPr>
            <w:rStyle w:val="Hyperlink"/>
            <w:i/>
            <w:iCs/>
          </w:rPr>
          <w:t xml:space="preserve">Note Taking </w:t>
        </w:r>
        <w:r w:rsidRPr="007C4414">
          <w:rPr>
            <w:rStyle w:val="Hyperlink"/>
            <w:i/>
            <w:iCs/>
          </w:rPr>
          <w:t>Method</w:t>
        </w:r>
        <w:r w:rsidR="67902C68" w:rsidRPr="007C4414">
          <w:t>,</w:t>
        </w:r>
      </w:hyperlink>
      <w:r w:rsidR="67902C68">
        <w:t xml:space="preserve"> </w:t>
      </w:r>
      <w:r w:rsidR="00CF5926">
        <w:t xml:space="preserve">Think Insights website, </w:t>
      </w:r>
      <w:r w:rsidR="67902C68">
        <w:t>accessed 31 March 2023</w:t>
      </w:r>
      <w:r w:rsidR="00CF5926">
        <w:t>.</w:t>
      </w:r>
    </w:p>
    <w:p w14:paraId="00E4DAA0" w14:textId="2D37DE99" w:rsidR="397BA240" w:rsidRDefault="397BA240" w:rsidP="397BA240">
      <w:pPr>
        <w:pStyle w:val="ListBullet"/>
        <w:numPr>
          <w:ilvl w:val="0"/>
          <w:numId w:val="0"/>
        </w:numPr>
      </w:pPr>
    </w:p>
    <w:p w14:paraId="1BC2FAE3" w14:textId="77777777" w:rsidR="00862E40" w:rsidRDefault="00862E40" w:rsidP="00AA1E24">
      <w:pPr>
        <w:rPr>
          <w:lang w:eastAsia="zh-CN"/>
        </w:rPr>
        <w:sectPr w:rsidR="00862E40" w:rsidSect="006B4EF5">
          <w:headerReference w:type="default" r:id="rId23"/>
          <w:footerReference w:type="even" r:id="rId24"/>
          <w:footerReference w:type="default" r:id="rId25"/>
          <w:headerReference w:type="first" r:id="rId26"/>
          <w:footerReference w:type="first" r:id="rId27"/>
          <w:pgSz w:w="11900" w:h="16840"/>
          <w:pgMar w:top="1134" w:right="1134" w:bottom="1134" w:left="1134" w:header="709" w:footer="709" w:gutter="0"/>
          <w:pgNumType w:start="0"/>
          <w:cols w:space="708"/>
          <w:titlePg/>
          <w:docGrid w:linePitch="360"/>
        </w:sectPr>
      </w:pPr>
    </w:p>
    <w:p w14:paraId="493D92DA" w14:textId="77777777" w:rsidR="00862E40" w:rsidRPr="00862E40" w:rsidRDefault="00862E40" w:rsidP="00862E40">
      <w:pPr>
        <w:rPr>
          <w:rFonts w:eastAsia="Calibri"/>
          <w:b/>
          <w:bCs/>
          <w:szCs w:val="22"/>
        </w:rPr>
      </w:pPr>
      <w:r w:rsidRPr="00862E40">
        <w:rPr>
          <w:rFonts w:eastAsia="Calibri"/>
          <w:b/>
          <w:bCs/>
          <w:szCs w:val="22"/>
        </w:rPr>
        <w:lastRenderedPageBreak/>
        <w:t>© State of New South Wales (Department of Education), 2024</w:t>
      </w:r>
    </w:p>
    <w:p w14:paraId="5A3792C8" w14:textId="77777777" w:rsidR="00862E40" w:rsidRPr="00862E40" w:rsidRDefault="00862E40" w:rsidP="00862E40">
      <w:pPr>
        <w:rPr>
          <w:rFonts w:eastAsia="Calibri"/>
        </w:rPr>
      </w:pPr>
      <w:r w:rsidRPr="00862E40">
        <w:rPr>
          <w:rFonts w:eastAsia="Calibri"/>
        </w:rPr>
        <w:t xml:space="preserve">The copyright material published in this resource is subject to the </w:t>
      </w:r>
      <w:r w:rsidRPr="00862E40">
        <w:rPr>
          <w:rFonts w:eastAsia="Calibri"/>
          <w:i/>
          <w:iCs/>
        </w:rPr>
        <w:t>Copyright Act 1968</w:t>
      </w:r>
      <w:r w:rsidRPr="00862E40">
        <w:rPr>
          <w:rFonts w:eastAsia="Calibri"/>
        </w:rPr>
        <w:t xml:space="preserve"> (Cth) and is owned by the NSW Department of Education or, where indicated, by a party other than the NSW Department of Education (third-party material).</w:t>
      </w:r>
    </w:p>
    <w:p w14:paraId="2106D77A" w14:textId="77777777" w:rsidR="00862E40" w:rsidRPr="00862E40" w:rsidRDefault="00862E40" w:rsidP="00862E40">
      <w:pPr>
        <w:rPr>
          <w:rFonts w:eastAsia="Calibri"/>
        </w:rPr>
      </w:pPr>
      <w:r w:rsidRPr="00862E40">
        <w:rPr>
          <w:rFonts w:eastAsia="Calibri"/>
        </w:rPr>
        <w:t xml:space="preserve">Copyright material available in this resource and owned by the NSW Department of Education is licensed under a </w:t>
      </w:r>
      <w:hyperlink r:id="rId28" w:history="1">
        <w:r w:rsidRPr="00862E40">
          <w:rPr>
            <w:rFonts w:eastAsia="Calibri"/>
            <w:color w:val="001C4A"/>
            <w:u w:val="single"/>
          </w:rPr>
          <w:t>Creative Commons Attribution 4.0 International (CC BY 4.0) license</w:t>
        </w:r>
      </w:hyperlink>
      <w:r w:rsidRPr="00862E40">
        <w:rPr>
          <w:rFonts w:eastAsia="Calibri"/>
        </w:rPr>
        <w:t>.</w:t>
      </w:r>
    </w:p>
    <w:p w14:paraId="1E852E7A" w14:textId="77777777" w:rsidR="00862E40" w:rsidRPr="00862E40" w:rsidRDefault="00862E40" w:rsidP="00862E40">
      <w:pPr>
        <w:rPr>
          <w:rFonts w:eastAsia="Calibri"/>
        </w:rPr>
      </w:pPr>
      <w:r w:rsidRPr="00862E40">
        <w:rPr>
          <w:rFonts w:eastAsia="Calibri"/>
          <w:noProof/>
        </w:rPr>
        <w:drawing>
          <wp:inline distT="0" distB="0" distL="0" distR="0" wp14:anchorId="35599074" wp14:editId="480773C7">
            <wp:extent cx="1228725" cy="428625"/>
            <wp:effectExtent l="0" t="0" r="9525" b="9525"/>
            <wp:docPr id="32" name="Picture 32" descr="Creative Commons Attribution license log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7654B8E9" w14:textId="77777777" w:rsidR="00862E40" w:rsidRPr="00862E40" w:rsidRDefault="00862E40" w:rsidP="00862E40">
      <w:pPr>
        <w:rPr>
          <w:rFonts w:eastAsia="Calibri"/>
        </w:rPr>
      </w:pPr>
      <w:r w:rsidRPr="00862E40">
        <w:rPr>
          <w:rFonts w:eastAsia="Calibri"/>
        </w:rPr>
        <w:t>This license allows you to share and adapt the material for any purpose, even commercially.</w:t>
      </w:r>
    </w:p>
    <w:p w14:paraId="2B46C47F" w14:textId="77777777" w:rsidR="00862E40" w:rsidRPr="00862E40" w:rsidRDefault="00862E40" w:rsidP="00862E40">
      <w:pPr>
        <w:rPr>
          <w:rFonts w:eastAsia="Calibri"/>
        </w:rPr>
      </w:pPr>
      <w:r w:rsidRPr="00862E40">
        <w:rPr>
          <w:rFonts w:eastAsia="Calibri"/>
        </w:rPr>
        <w:t>Attribution should be given to © State of New South Wales (Department of Education), 2024.</w:t>
      </w:r>
    </w:p>
    <w:p w14:paraId="54ED0DBC" w14:textId="77777777" w:rsidR="00862E40" w:rsidRPr="00862E40" w:rsidRDefault="00862E40" w:rsidP="00862E40">
      <w:pPr>
        <w:rPr>
          <w:rFonts w:eastAsia="Calibri"/>
        </w:rPr>
      </w:pPr>
      <w:r w:rsidRPr="00862E40">
        <w:rPr>
          <w:rFonts w:eastAsia="Calibri"/>
        </w:rPr>
        <w:t>Material in this resource not available under a Creative Commons license:</w:t>
      </w:r>
    </w:p>
    <w:p w14:paraId="2534B7B8" w14:textId="77777777" w:rsidR="00862E40" w:rsidRPr="00862E40" w:rsidRDefault="00862E40" w:rsidP="00862E40">
      <w:pPr>
        <w:numPr>
          <w:ilvl w:val="0"/>
          <w:numId w:val="49"/>
        </w:numPr>
        <w:rPr>
          <w:rFonts w:eastAsia="Calibri"/>
        </w:rPr>
      </w:pPr>
      <w:r w:rsidRPr="00862E40">
        <w:rPr>
          <w:rFonts w:eastAsia="Calibri"/>
        </w:rPr>
        <w:t>the NSW Department of Education logo, other logos and trademark-protected material</w:t>
      </w:r>
    </w:p>
    <w:p w14:paraId="7278E030" w14:textId="77777777" w:rsidR="00862E40" w:rsidRPr="00862E40" w:rsidRDefault="00862E40" w:rsidP="00862E40">
      <w:pPr>
        <w:numPr>
          <w:ilvl w:val="0"/>
          <w:numId w:val="49"/>
        </w:numPr>
        <w:rPr>
          <w:rFonts w:eastAsia="Calibri"/>
        </w:rPr>
      </w:pPr>
      <w:r w:rsidRPr="00862E40">
        <w:rPr>
          <w:rFonts w:eastAsia="Calibri"/>
        </w:rPr>
        <w:t>material owned by a third party that has been reproduced with permission. You will need to obtain permission from the third party to reuse its material.</w:t>
      </w:r>
    </w:p>
    <w:p w14:paraId="223D832E" w14:textId="77777777" w:rsidR="00862E40" w:rsidRPr="00862E40" w:rsidRDefault="00862E40" w:rsidP="00862E40">
      <w:pPr>
        <w:pBdr>
          <w:top w:val="single" w:sz="24" w:space="10" w:color="CCEDFC"/>
          <w:left w:val="single" w:sz="24" w:space="10" w:color="CCEDFC"/>
          <w:bottom w:val="single" w:sz="24" w:space="10" w:color="CCEDFC"/>
          <w:right w:val="single" w:sz="24" w:space="10" w:color="CCEDFC"/>
        </w:pBdr>
        <w:shd w:val="clear" w:color="auto" w:fill="CCEDFC"/>
        <w:rPr>
          <w:rFonts w:eastAsia="Calibri"/>
          <w:b/>
          <w:bCs/>
        </w:rPr>
      </w:pPr>
      <w:r w:rsidRPr="00862E40">
        <w:rPr>
          <w:rFonts w:eastAsia="Calibri"/>
          <w:b/>
          <w:bCs/>
        </w:rPr>
        <w:t>Links to third-party material and websites</w:t>
      </w:r>
    </w:p>
    <w:p w14:paraId="2CDE4B5C" w14:textId="77777777" w:rsidR="00862E40" w:rsidRPr="00862E40" w:rsidRDefault="00862E40" w:rsidP="00862E40">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862E40">
        <w:rPr>
          <w:rFonts w:eastAsia="Calibri"/>
        </w:rP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2A57948" w14:textId="7066ECA2" w:rsidR="00E95824" w:rsidRPr="0037316A" w:rsidRDefault="00862E40" w:rsidP="0037316A">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862E40">
        <w:rPr>
          <w:rFonts w:eastAsia="Calibri"/>
        </w:rP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862E40">
        <w:rPr>
          <w:rFonts w:eastAsia="Calibri"/>
        </w:rPr>
        <w:t>where</w:t>
      </w:r>
      <w:proofErr w:type="gramEnd"/>
      <w:r w:rsidRPr="00862E40">
        <w:rPr>
          <w:rFonts w:eastAsia="Calibri"/>
        </w:rPr>
        <w:t xml:space="preserve"> permitted by the </w:t>
      </w:r>
      <w:r w:rsidRPr="00862E40">
        <w:rPr>
          <w:rFonts w:eastAsia="Calibri"/>
          <w:i/>
          <w:iCs/>
        </w:rPr>
        <w:t>Copyright Act 1968</w:t>
      </w:r>
      <w:r w:rsidRPr="00862E40">
        <w:rPr>
          <w:rFonts w:eastAsia="Calibri"/>
        </w:rPr>
        <w:t xml:space="preserve"> (Cth). The department accepts no responsibility for content on third-party websites.</w:t>
      </w:r>
    </w:p>
    <w:sectPr w:rsidR="00E95824" w:rsidRPr="0037316A" w:rsidSect="00862E40">
      <w:headerReference w:type="first" r:id="rId30"/>
      <w:footerReference w:type="first" r:id="rId31"/>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B1E27" w14:textId="77777777" w:rsidR="00AF441B" w:rsidRDefault="00AF441B">
      <w:r>
        <w:separator/>
      </w:r>
    </w:p>
    <w:p w14:paraId="4C409C81" w14:textId="77777777" w:rsidR="00AF441B" w:rsidRDefault="00AF441B"/>
  </w:endnote>
  <w:endnote w:type="continuationSeparator" w:id="0">
    <w:p w14:paraId="30C431E3" w14:textId="77777777" w:rsidR="00AF441B" w:rsidRDefault="00AF441B">
      <w:r>
        <w:continuationSeparator/>
      </w:r>
    </w:p>
    <w:p w14:paraId="71BA8FCD" w14:textId="77777777" w:rsidR="00AF441B" w:rsidRDefault="00AF441B"/>
  </w:endnote>
  <w:endnote w:type="continuationNotice" w:id="1">
    <w:p w14:paraId="301DD552" w14:textId="77777777" w:rsidR="00AF441B" w:rsidRDefault="00AF441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Light">
    <w:altName w:val="Calibri"/>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D938C" w14:textId="7115DA0D" w:rsidR="00E57268" w:rsidRPr="004D333E" w:rsidRDefault="00E57268" w:rsidP="004D333E">
    <w:pPr>
      <w:pStyle w:val="Footer"/>
    </w:pP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Pr>
        <w:noProof/>
      </w:rPr>
      <w:t>2</w:t>
    </w:r>
    <w:r w:rsidRPr="002810D3">
      <w:rPr>
        <w:color w:val="2B579A"/>
        <w:shd w:val="clear" w:color="auto" w:fill="E6E6E6"/>
      </w:rPr>
      <w:fldChar w:fldCharType="end"/>
    </w:r>
    <w:r w:rsidRPr="002810D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E16BF" w14:textId="05AA39AD" w:rsidR="00E57268" w:rsidRPr="00327206" w:rsidRDefault="00327206" w:rsidP="00327206">
    <w:pPr>
      <w:tabs>
        <w:tab w:val="center" w:pos="4513"/>
        <w:tab w:val="right" w:pos="9026"/>
        <w:tab w:val="right" w:pos="10773"/>
      </w:tabs>
      <w:spacing w:after="0" w:line="23" w:lineRule="atLeast"/>
      <w:ind w:right="-567"/>
      <w:rPr>
        <w:rFonts w:eastAsia="Calibri"/>
        <w:sz w:val="18"/>
        <w:szCs w:val="18"/>
      </w:rPr>
    </w:pPr>
    <w:r w:rsidRPr="00327206">
      <w:rPr>
        <w:rFonts w:eastAsia="Calibri"/>
        <w:sz w:val="18"/>
        <w:szCs w:val="18"/>
      </w:rPr>
      <w:t xml:space="preserve">© NSW Department of Education, </w:t>
    </w:r>
    <w:r w:rsidRPr="00327206">
      <w:rPr>
        <w:rFonts w:eastAsia="Calibri"/>
        <w:sz w:val="18"/>
        <w:szCs w:val="18"/>
      </w:rPr>
      <w:fldChar w:fldCharType="begin"/>
    </w:r>
    <w:r w:rsidRPr="00327206">
      <w:rPr>
        <w:rFonts w:eastAsia="Calibri"/>
        <w:sz w:val="18"/>
        <w:szCs w:val="18"/>
      </w:rPr>
      <w:instrText xml:space="preserve"> DATE  \@ "MMM-yy"  \* MERGEFORMAT </w:instrText>
    </w:r>
    <w:r w:rsidRPr="00327206">
      <w:rPr>
        <w:rFonts w:eastAsia="Calibri"/>
        <w:sz w:val="18"/>
        <w:szCs w:val="18"/>
      </w:rPr>
      <w:fldChar w:fldCharType="separate"/>
    </w:r>
    <w:r w:rsidR="001E3B27">
      <w:rPr>
        <w:rFonts w:eastAsia="Calibri"/>
        <w:noProof/>
        <w:sz w:val="18"/>
        <w:szCs w:val="18"/>
      </w:rPr>
      <w:t>Oct-24</w:t>
    </w:r>
    <w:r w:rsidRPr="00327206">
      <w:rPr>
        <w:rFonts w:eastAsia="Calibri"/>
        <w:sz w:val="18"/>
        <w:szCs w:val="18"/>
      </w:rPr>
      <w:fldChar w:fldCharType="end"/>
    </w:r>
    <w:r w:rsidRPr="00327206">
      <w:rPr>
        <w:rFonts w:eastAsia="Calibri"/>
        <w:sz w:val="18"/>
        <w:szCs w:val="18"/>
      </w:rPr>
      <w:ptab w:relativeTo="margin" w:alignment="right" w:leader="none"/>
    </w:r>
    <w:r w:rsidRPr="00327206">
      <w:rPr>
        <w:rFonts w:eastAsia="Calibri"/>
        <w:b/>
        <w:noProof/>
        <w:sz w:val="28"/>
        <w:szCs w:val="28"/>
      </w:rPr>
      <w:drawing>
        <wp:inline distT="0" distB="0" distL="0" distR="0" wp14:anchorId="7CDD2770" wp14:editId="4B3EDFCF">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DDA12" w14:textId="4881A640" w:rsidR="00E57268" w:rsidRPr="00327206" w:rsidRDefault="00327206" w:rsidP="00327206">
    <w:pPr>
      <w:tabs>
        <w:tab w:val="right" w:pos="9639"/>
      </w:tabs>
      <w:spacing w:after="0" w:line="300" w:lineRule="atLeast"/>
      <w:ind w:left="-567" w:right="-1" w:firstLine="567"/>
      <w:jc w:val="right"/>
      <w:rPr>
        <w:rFonts w:eastAsia="Calibri"/>
        <w:bCs/>
        <w:color w:val="002664"/>
      </w:rPr>
    </w:pPr>
    <w:r w:rsidRPr="00327206">
      <w:rPr>
        <w:rFonts w:eastAsia="Calibri"/>
        <w:bCs/>
        <w:noProof/>
        <w:color w:val="002664"/>
      </w:rPr>
      <w:drawing>
        <wp:inline distT="0" distB="0" distL="0" distR="0" wp14:anchorId="657D02AA" wp14:editId="07DC2235">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6DE03" w14:textId="77777777" w:rsidR="00F62C0C" w:rsidRPr="00EC1782" w:rsidRDefault="00F62C0C" w:rsidP="00EC17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94397" w14:textId="77777777" w:rsidR="00AF441B" w:rsidRDefault="00AF441B">
      <w:r>
        <w:separator/>
      </w:r>
    </w:p>
  </w:footnote>
  <w:footnote w:type="continuationSeparator" w:id="0">
    <w:p w14:paraId="382429EF" w14:textId="77777777" w:rsidR="00AF441B" w:rsidRDefault="00AF441B">
      <w:r>
        <w:continuationSeparator/>
      </w:r>
    </w:p>
    <w:p w14:paraId="5E697F8D" w14:textId="77777777" w:rsidR="00AF441B" w:rsidRDefault="00AF441B"/>
  </w:footnote>
  <w:footnote w:type="continuationNotice" w:id="1">
    <w:p w14:paraId="4A79ECDC" w14:textId="77777777" w:rsidR="00AF441B" w:rsidRDefault="00AF441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F0F01" w14:textId="70E47E89" w:rsidR="00327206" w:rsidRDefault="00327206" w:rsidP="00327206">
    <w:pPr>
      <w:pStyle w:val="Documentname"/>
    </w:pPr>
    <w:r>
      <w:t xml:space="preserve">Business studies HSC course – </w:t>
    </w:r>
    <w:r w:rsidR="006B4EF5">
      <w:t>Operations – role of operations using a business case study</w:t>
    </w:r>
    <w:r w:rsidR="005B3262">
      <w:t xml:space="preserv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C5726" w14:textId="4950E8F8" w:rsidR="00E57268" w:rsidRPr="00327206" w:rsidRDefault="00000000" w:rsidP="00327206">
    <w:pPr>
      <w:pStyle w:val="Header"/>
      <w:spacing w:after="0"/>
    </w:pPr>
    <w:r>
      <w:pict w14:anchorId="04D4A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327206" w:rsidRPr="009D43DD">
      <w:t>NSW Department of Education</w:t>
    </w:r>
    <w:r w:rsidR="00327206"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77A0" w14:textId="77777777" w:rsidR="00F62C0C" w:rsidRPr="00EC1782" w:rsidRDefault="00F62C0C" w:rsidP="00EC17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9B63A38"/>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3"/>
    <w:multiLevelType w:val="singleLevel"/>
    <w:tmpl w:val="98880FC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7742E2C"/>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8DAC7F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8477D8"/>
    <w:multiLevelType w:val="hybridMultilevel"/>
    <w:tmpl w:val="C0703A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E2089D"/>
    <w:multiLevelType w:val="multilevel"/>
    <w:tmpl w:val="539AA07E"/>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ind w:left="1372" w:hanging="360"/>
      </w:pPr>
      <w:rPr>
        <w:rFonts w:ascii="Symbol" w:hAnsi="Symbol"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7" w15:restartNumberingAfterBreak="0">
    <w:nsid w:val="115D40EB"/>
    <w:multiLevelType w:val="hybridMultilevel"/>
    <w:tmpl w:val="FFFFFFFF"/>
    <w:lvl w:ilvl="0" w:tplc="3D02FD4E">
      <w:start w:val="1"/>
      <w:numFmt w:val="upperLetter"/>
      <w:lvlText w:val="%1."/>
      <w:lvlJc w:val="left"/>
      <w:pPr>
        <w:ind w:left="720" w:hanging="360"/>
      </w:pPr>
    </w:lvl>
    <w:lvl w:ilvl="1" w:tplc="596615B0">
      <w:start w:val="1"/>
      <w:numFmt w:val="lowerLetter"/>
      <w:lvlText w:val="%2."/>
      <w:lvlJc w:val="left"/>
      <w:pPr>
        <w:ind w:left="1440" w:hanging="360"/>
      </w:pPr>
    </w:lvl>
    <w:lvl w:ilvl="2" w:tplc="437EC9B2">
      <w:start w:val="1"/>
      <w:numFmt w:val="lowerRoman"/>
      <w:lvlText w:val="%3."/>
      <w:lvlJc w:val="right"/>
      <w:pPr>
        <w:ind w:left="2160" w:hanging="180"/>
      </w:pPr>
    </w:lvl>
    <w:lvl w:ilvl="3" w:tplc="57A249E0">
      <w:start w:val="1"/>
      <w:numFmt w:val="decimal"/>
      <w:lvlText w:val="%4."/>
      <w:lvlJc w:val="left"/>
      <w:pPr>
        <w:ind w:left="2880" w:hanging="360"/>
      </w:pPr>
    </w:lvl>
    <w:lvl w:ilvl="4" w:tplc="8CC028EE">
      <w:start w:val="1"/>
      <w:numFmt w:val="lowerLetter"/>
      <w:lvlText w:val="%5."/>
      <w:lvlJc w:val="left"/>
      <w:pPr>
        <w:ind w:left="3600" w:hanging="360"/>
      </w:pPr>
    </w:lvl>
    <w:lvl w:ilvl="5" w:tplc="9A761904">
      <w:start w:val="1"/>
      <w:numFmt w:val="lowerRoman"/>
      <w:lvlText w:val="%6."/>
      <w:lvlJc w:val="right"/>
      <w:pPr>
        <w:ind w:left="4320" w:hanging="180"/>
      </w:pPr>
    </w:lvl>
    <w:lvl w:ilvl="6" w:tplc="1048FB94">
      <w:start w:val="1"/>
      <w:numFmt w:val="decimal"/>
      <w:lvlText w:val="%7."/>
      <w:lvlJc w:val="left"/>
      <w:pPr>
        <w:ind w:left="5040" w:hanging="360"/>
      </w:pPr>
    </w:lvl>
    <w:lvl w:ilvl="7" w:tplc="FBC452EC">
      <w:start w:val="1"/>
      <w:numFmt w:val="lowerLetter"/>
      <w:lvlText w:val="%8."/>
      <w:lvlJc w:val="left"/>
      <w:pPr>
        <w:ind w:left="5760" w:hanging="360"/>
      </w:pPr>
    </w:lvl>
    <w:lvl w:ilvl="8" w:tplc="77F44D02">
      <w:start w:val="1"/>
      <w:numFmt w:val="lowerRoman"/>
      <w:lvlText w:val="%9."/>
      <w:lvlJc w:val="right"/>
      <w:pPr>
        <w:ind w:left="6480" w:hanging="180"/>
      </w:pPr>
    </w:lvl>
  </w:abstractNum>
  <w:abstractNum w:abstractNumId="8" w15:restartNumberingAfterBreak="0">
    <w:nsid w:val="13283A04"/>
    <w:multiLevelType w:val="hybridMultilevel"/>
    <w:tmpl w:val="FFFFFFFF"/>
    <w:lvl w:ilvl="0" w:tplc="E084D194">
      <w:start w:val="1"/>
      <w:numFmt w:val="bullet"/>
      <w:lvlText w:val=""/>
      <w:lvlJc w:val="left"/>
      <w:pPr>
        <w:ind w:left="720" w:hanging="360"/>
      </w:pPr>
      <w:rPr>
        <w:rFonts w:ascii="Symbol" w:hAnsi="Symbol" w:hint="default"/>
      </w:rPr>
    </w:lvl>
    <w:lvl w:ilvl="1" w:tplc="9522DB9E">
      <w:start w:val="1"/>
      <w:numFmt w:val="bullet"/>
      <w:lvlText w:val="o"/>
      <w:lvlJc w:val="left"/>
      <w:pPr>
        <w:ind w:left="1440" w:hanging="360"/>
      </w:pPr>
      <w:rPr>
        <w:rFonts w:ascii="Courier New" w:hAnsi="Courier New" w:hint="default"/>
      </w:rPr>
    </w:lvl>
    <w:lvl w:ilvl="2" w:tplc="BA087F3A">
      <w:start w:val="1"/>
      <w:numFmt w:val="bullet"/>
      <w:lvlText w:val=""/>
      <w:lvlJc w:val="left"/>
      <w:pPr>
        <w:ind w:left="2160" w:hanging="360"/>
      </w:pPr>
      <w:rPr>
        <w:rFonts w:ascii="Wingdings" w:hAnsi="Wingdings" w:hint="default"/>
      </w:rPr>
    </w:lvl>
    <w:lvl w:ilvl="3" w:tplc="3E022B82">
      <w:start w:val="1"/>
      <w:numFmt w:val="bullet"/>
      <w:lvlText w:val=""/>
      <w:lvlJc w:val="left"/>
      <w:pPr>
        <w:ind w:left="2880" w:hanging="360"/>
      </w:pPr>
      <w:rPr>
        <w:rFonts w:ascii="Symbol" w:hAnsi="Symbol" w:hint="default"/>
      </w:rPr>
    </w:lvl>
    <w:lvl w:ilvl="4" w:tplc="61E0531A">
      <w:start w:val="1"/>
      <w:numFmt w:val="bullet"/>
      <w:lvlText w:val="o"/>
      <w:lvlJc w:val="left"/>
      <w:pPr>
        <w:ind w:left="3600" w:hanging="360"/>
      </w:pPr>
      <w:rPr>
        <w:rFonts w:ascii="Courier New" w:hAnsi="Courier New" w:hint="default"/>
      </w:rPr>
    </w:lvl>
    <w:lvl w:ilvl="5" w:tplc="5FFA6C0E">
      <w:start w:val="1"/>
      <w:numFmt w:val="bullet"/>
      <w:lvlText w:val=""/>
      <w:lvlJc w:val="left"/>
      <w:pPr>
        <w:ind w:left="4320" w:hanging="360"/>
      </w:pPr>
      <w:rPr>
        <w:rFonts w:ascii="Wingdings" w:hAnsi="Wingdings" w:hint="default"/>
      </w:rPr>
    </w:lvl>
    <w:lvl w:ilvl="6" w:tplc="EFBC9E1C">
      <w:start w:val="1"/>
      <w:numFmt w:val="bullet"/>
      <w:lvlText w:val=""/>
      <w:lvlJc w:val="left"/>
      <w:pPr>
        <w:ind w:left="5040" w:hanging="360"/>
      </w:pPr>
      <w:rPr>
        <w:rFonts w:ascii="Symbol" w:hAnsi="Symbol" w:hint="default"/>
      </w:rPr>
    </w:lvl>
    <w:lvl w:ilvl="7" w:tplc="33BC14C8">
      <w:start w:val="1"/>
      <w:numFmt w:val="bullet"/>
      <w:lvlText w:val="o"/>
      <w:lvlJc w:val="left"/>
      <w:pPr>
        <w:ind w:left="5760" w:hanging="360"/>
      </w:pPr>
      <w:rPr>
        <w:rFonts w:ascii="Courier New" w:hAnsi="Courier New" w:hint="default"/>
      </w:rPr>
    </w:lvl>
    <w:lvl w:ilvl="8" w:tplc="90581F30">
      <w:start w:val="1"/>
      <w:numFmt w:val="bullet"/>
      <w:lvlText w:val=""/>
      <w:lvlJc w:val="left"/>
      <w:pPr>
        <w:ind w:left="6480" w:hanging="360"/>
      </w:pPr>
      <w:rPr>
        <w:rFonts w:ascii="Wingdings" w:hAnsi="Wingdings" w:hint="default"/>
      </w:rPr>
    </w:lvl>
  </w:abstractNum>
  <w:abstractNum w:abstractNumId="9" w15:restartNumberingAfterBreak="0">
    <w:nsid w:val="18B042DB"/>
    <w:multiLevelType w:val="multilevel"/>
    <w:tmpl w:val="539AA07E"/>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ind w:left="1372" w:hanging="360"/>
      </w:pPr>
      <w:rPr>
        <w:rFonts w:ascii="Symbol" w:hAnsi="Symbol"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0" w15:restartNumberingAfterBreak="0">
    <w:nsid w:val="19C5403B"/>
    <w:multiLevelType w:val="multilevel"/>
    <w:tmpl w:val="D3E82622"/>
    <w:lvl w:ilvl="0">
      <w:start w:val="1"/>
      <w:numFmt w:val="bullet"/>
      <w:lvlText w:val=""/>
      <w:lvlJc w:val="left"/>
      <w:pPr>
        <w:tabs>
          <w:tab w:val="num" w:pos="1009"/>
        </w:tabs>
        <w:ind w:left="1012" w:hanging="360"/>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ind w:left="1372" w:hanging="360"/>
      </w:pPr>
      <w:rPr>
        <w:rFonts w:ascii="Symbol" w:hAnsi="Symbol"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1" w15:restartNumberingAfterBreak="0">
    <w:nsid w:val="1C71595F"/>
    <w:multiLevelType w:val="multilevel"/>
    <w:tmpl w:val="939E8300"/>
    <w:lvl w:ilvl="0">
      <w:start w:val="1"/>
      <w:numFmt w:val="bullet"/>
      <w:pStyle w:val="ListBullet"/>
      <w:lvlText w:val=""/>
      <w:lvlJc w:val="left"/>
      <w:pPr>
        <w:ind w:left="567" w:hanging="56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845FE2"/>
    <w:multiLevelType w:val="hybridMultilevel"/>
    <w:tmpl w:val="3FE0E47E"/>
    <w:lvl w:ilvl="0" w:tplc="CDA6F1DC">
      <w:numFmt w:val="bullet"/>
      <w:lvlText w:val="-"/>
      <w:lvlJc w:val="left"/>
      <w:pPr>
        <w:ind w:left="430" w:hanging="360"/>
      </w:pPr>
      <w:rPr>
        <w:rFonts w:ascii="Arial" w:eastAsiaTheme="minorHAnsi" w:hAnsi="Arial" w:cs="Arial" w:hint="default"/>
      </w:rPr>
    </w:lvl>
    <w:lvl w:ilvl="1" w:tplc="0C090003" w:tentative="1">
      <w:start w:val="1"/>
      <w:numFmt w:val="bullet"/>
      <w:lvlText w:val="o"/>
      <w:lvlJc w:val="left"/>
      <w:pPr>
        <w:ind w:left="1150" w:hanging="360"/>
      </w:pPr>
      <w:rPr>
        <w:rFonts w:ascii="Courier New" w:hAnsi="Courier New" w:cs="Courier New" w:hint="default"/>
      </w:rPr>
    </w:lvl>
    <w:lvl w:ilvl="2" w:tplc="0C090005" w:tentative="1">
      <w:start w:val="1"/>
      <w:numFmt w:val="bullet"/>
      <w:lvlText w:val=""/>
      <w:lvlJc w:val="left"/>
      <w:pPr>
        <w:ind w:left="1870" w:hanging="360"/>
      </w:pPr>
      <w:rPr>
        <w:rFonts w:ascii="Wingdings" w:hAnsi="Wingdings" w:hint="default"/>
      </w:rPr>
    </w:lvl>
    <w:lvl w:ilvl="3" w:tplc="0C090001" w:tentative="1">
      <w:start w:val="1"/>
      <w:numFmt w:val="bullet"/>
      <w:lvlText w:val=""/>
      <w:lvlJc w:val="left"/>
      <w:pPr>
        <w:ind w:left="2590" w:hanging="360"/>
      </w:pPr>
      <w:rPr>
        <w:rFonts w:ascii="Symbol" w:hAnsi="Symbol" w:hint="default"/>
      </w:rPr>
    </w:lvl>
    <w:lvl w:ilvl="4" w:tplc="0C090003" w:tentative="1">
      <w:start w:val="1"/>
      <w:numFmt w:val="bullet"/>
      <w:lvlText w:val="o"/>
      <w:lvlJc w:val="left"/>
      <w:pPr>
        <w:ind w:left="3310" w:hanging="360"/>
      </w:pPr>
      <w:rPr>
        <w:rFonts w:ascii="Courier New" w:hAnsi="Courier New" w:cs="Courier New" w:hint="default"/>
      </w:rPr>
    </w:lvl>
    <w:lvl w:ilvl="5" w:tplc="0C090005" w:tentative="1">
      <w:start w:val="1"/>
      <w:numFmt w:val="bullet"/>
      <w:lvlText w:val=""/>
      <w:lvlJc w:val="left"/>
      <w:pPr>
        <w:ind w:left="4030" w:hanging="360"/>
      </w:pPr>
      <w:rPr>
        <w:rFonts w:ascii="Wingdings" w:hAnsi="Wingdings" w:hint="default"/>
      </w:rPr>
    </w:lvl>
    <w:lvl w:ilvl="6" w:tplc="0C090001" w:tentative="1">
      <w:start w:val="1"/>
      <w:numFmt w:val="bullet"/>
      <w:lvlText w:val=""/>
      <w:lvlJc w:val="left"/>
      <w:pPr>
        <w:ind w:left="4750" w:hanging="360"/>
      </w:pPr>
      <w:rPr>
        <w:rFonts w:ascii="Symbol" w:hAnsi="Symbol" w:hint="default"/>
      </w:rPr>
    </w:lvl>
    <w:lvl w:ilvl="7" w:tplc="0C090003" w:tentative="1">
      <w:start w:val="1"/>
      <w:numFmt w:val="bullet"/>
      <w:lvlText w:val="o"/>
      <w:lvlJc w:val="left"/>
      <w:pPr>
        <w:ind w:left="5470" w:hanging="360"/>
      </w:pPr>
      <w:rPr>
        <w:rFonts w:ascii="Courier New" w:hAnsi="Courier New" w:cs="Courier New" w:hint="default"/>
      </w:rPr>
    </w:lvl>
    <w:lvl w:ilvl="8" w:tplc="0C090005" w:tentative="1">
      <w:start w:val="1"/>
      <w:numFmt w:val="bullet"/>
      <w:lvlText w:val=""/>
      <w:lvlJc w:val="left"/>
      <w:pPr>
        <w:ind w:left="6190" w:hanging="360"/>
      </w:pPr>
      <w:rPr>
        <w:rFonts w:ascii="Wingdings" w:hAnsi="Wingdings" w:hint="default"/>
      </w:rPr>
    </w:lvl>
  </w:abstractNum>
  <w:abstractNum w:abstractNumId="13" w15:restartNumberingAfterBreak="0">
    <w:nsid w:val="23CA44FF"/>
    <w:multiLevelType w:val="hybridMultilevel"/>
    <w:tmpl w:val="6B18FE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4DA664E"/>
    <w:multiLevelType w:val="hybridMultilevel"/>
    <w:tmpl w:val="FFFFFFFF"/>
    <w:lvl w:ilvl="0" w:tplc="0D8E6370">
      <w:start w:val="1"/>
      <w:numFmt w:val="bullet"/>
      <w:lvlText w:val="o"/>
      <w:lvlJc w:val="left"/>
      <w:pPr>
        <w:ind w:left="2160" w:hanging="360"/>
      </w:pPr>
      <w:rPr>
        <w:rFonts w:ascii="Courier New" w:hAnsi="Courier New" w:hint="default"/>
      </w:rPr>
    </w:lvl>
    <w:lvl w:ilvl="1" w:tplc="54DC0FD8">
      <w:start w:val="1"/>
      <w:numFmt w:val="bullet"/>
      <w:lvlText w:val="o"/>
      <w:lvlJc w:val="left"/>
      <w:pPr>
        <w:ind w:left="1440" w:hanging="360"/>
      </w:pPr>
      <w:rPr>
        <w:rFonts w:ascii="Courier New" w:hAnsi="Courier New" w:hint="default"/>
      </w:rPr>
    </w:lvl>
    <w:lvl w:ilvl="2" w:tplc="405C814E">
      <w:start w:val="1"/>
      <w:numFmt w:val="bullet"/>
      <w:lvlText w:val=""/>
      <w:lvlJc w:val="left"/>
      <w:pPr>
        <w:ind w:left="2160" w:hanging="360"/>
      </w:pPr>
      <w:rPr>
        <w:rFonts w:ascii="Wingdings" w:hAnsi="Wingdings" w:hint="default"/>
      </w:rPr>
    </w:lvl>
    <w:lvl w:ilvl="3" w:tplc="365CE256">
      <w:start w:val="1"/>
      <w:numFmt w:val="bullet"/>
      <w:lvlText w:val=""/>
      <w:lvlJc w:val="left"/>
      <w:pPr>
        <w:ind w:left="2880" w:hanging="360"/>
      </w:pPr>
      <w:rPr>
        <w:rFonts w:ascii="Symbol" w:hAnsi="Symbol" w:hint="default"/>
      </w:rPr>
    </w:lvl>
    <w:lvl w:ilvl="4" w:tplc="83CC97B0">
      <w:start w:val="1"/>
      <w:numFmt w:val="bullet"/>
      <w:lvlText w:val="o"/>
      <w:lvlJc w:val="left"/>
      <w:pPr>
        <w:ind w:left="3600" w:hanging="360"/>
      </w:pPr>
      <w:rPr>
        <w:rFonts w:ascii="Courier New" w:hAnsi="Courier New" w:hint="default"/>
      </w:rPr>
    </w:lvl>
    <w:lvl w:ilvl="5" w:tplc="CAA6E206">
      <w:start w:val="1"/>
      <w:numFmt w:val="bullet"/>
      <w:lvlText w:val=""/>
      <w:lvlJc w:val="left"/>
      <w:pPr>
        <w:ind w:left="4320" w:hanging="360"/>
      </w:pPr>
      <w:rPr>
        <w:rFonts w:ascii="Wingdings" w:hAnsi="Wingdings" w:hint="default"/>
      </w:rPr>
    </w:lvl>
    <w:lvl w:ilvl="6" w:tplc="B85A0DAE">
      <w:start w:val="1"/>
      <w:numFmt w:val="bullet"/>
      <w:lvlText w:val=""/>
      <w:lvlJc w:val="left"/>
      <w:pPr>
        <w:ind w:left="5040" w:hanging="360"/>
      </w:pPr>
      <w:rPr>
        <w:rFonts w:ascii="Symbol" w:hAnsi="Symbol" w:hint="default"/>
      </w:rPr>
    </w:lvl>
    <w:lvl w:ilvl="7" w:tplc="4B00B876">
      <w:start w:val="1"/>
      <w:numFmt w:val="bullet"/>
      <w:lvlText w:val="o"/>
      <w:lvlJc w:val="left"/>
      <w:pPr>
        <w:ind w:left="5760" w:hanging="360"/>
      </w:pPr>
      <w:rPr>
        <w:rFonts w:ascii="Courier New" w:hAnsi="Courier New" w:hint="default"/>
      </w:rPr>
    </w:lvl>
    <w:lvl w:ilvl="8" w:tplc="34CE29B0">
      <w:start w:val="1"/>
      <w:numFmt w:val="bullet"/>
      <w:lvlText w:val=""/>
      <w:lvlJc w:val="left"/>
      <w:pPr>
        <w:ind w:left="6480" w:hanging="360"/>
      </w:pPr>
      <w:rPr>
        <w:rFonts w:ascii="Wingdings" w:hAnsi="Wingdings" w:hint="default"/>
      </w:rPr>
    </w:lvl>
  </w:abstractNum>
  <w:abstractNum w:abstractNumId="15" w15:restartNumberingAfterBreak="0">
    <w:nsid w:val="28E35388"/>
    <w:multiLevelType w:val="hybridMultilevel"/>
    <w:tmpl w:val="BA166AEA"/>
    <w:lvl w:ilvl="0" w:tplc="0C090001">
      <w:start w:val="1"/>
      <w:numFmt w:val="bullet"/>
      <w:lvlText w:val=""/>
      <w:lvlJc w:val="left"/>
      <w:pPr>
        <w:ind w:left="1372" w:hanging="360"/>
      </w:pPr>
      <w:rPr>
        <w:rFonts w:ascii="Symbol" w:hAnsi="Symbo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16" w15:restartNumberingAfterBreak="0">
    <w:nsid w:val="2B6C68FC"/>
    <w:multiLevelType w:val="hybridMultilevel"/>
    <w:tmpl w:val="FFFFFFFF"/>
    <w:lvl w:ilvl="0" w:tplc="2200DC9A">
      <w:start w:val="1"/>
      <w:numFmt w:val="bullet"/>
      <w:lvlText w:val=""/>
      <w:lvlJc w:val="left"/>
      <w:pPr>
        <w:ind w:left="720" w:hanging="360"/>
      </w:pPr>
      <w:rPr>
        <w:rFonts w:ascii="Symbol" w:hAnsi="Symbol" w:hint="default"/>
      </w:rPr>
    </w:lvl>
    <w:lvl w:ilvl="1" w:tplc="B85C1984">
      <w:start w:val="1"/>
      <w:numFmt w:val="bullet"/>
      <w:lvlText w:val="o"/>
      <w:lvlJc w:val="left"/>
      <w:pPr>
        <w:ind w:left="1440" w:hanging="360"/>
      </w:pPr>
      <w:rPr>
        <w:rFonts w:ascii="Courier New" w:hAnsi="Courier New" w:hint="default"/>
      </w:rPr>
    </w:lvl>
    <w:lvl w:ilvl="2" w:tplc="4EA4491A">
      <w:start w:val="1"/>
      <w:numFmt w:val="bullet"/>
      <w:lvlText w:val=""/>
      <w:lvlJc w:val="left"/>
      <w:pPr>
        <w:ind w:left="2160" w:hanging="360"/>
      </w:pPr>
      <w:rPr>
        <w:rFonts w:ascii="Wingdings" w:hAnsi="Wingdings" w:hint="default"/>
      </w:rPr>
    </w:lvl>
    <w:lvl w:ilvl="3" w:tplc="E4CC03CE">
      <w:start w:val="1"/>
      <w:numFmt w:val="bullet"/>
      <w:lvlText w:val=""/>
      <w:lvlJc w:val="left"/>
      <w:pPr>
        <w:ind w:left="2880" w:hanging="360"/>
      </w:pPr>
      <w:rPr>
        <w:rFonts w:ascii="Symbol" w:hAnsi="Symbol" w:hint="default"/>
      </w:rPr>
    </w:lvl>
    <w:lvl w:ilvl="4" w:tplc="348EAC34">
      <w:start w:val="1"/>
      <w:numFmt w:val="bullet"/>
      <w:lvlText w:val="o"/>
      <w:lvlJc w:val="left"/>
      <w:pPr>
        <w:ind w:left="3600" w:hanging="360"/>
      </w:pPr>
      <w:rPr>
        <w:rFonts w:ascii="Courier New" w:hAnsi="Courier New" w:hint="default"/>
      </w:rPr>
    </w:lvl>
    <w:lvl w:ilvl="5" w:tplc="C316A28C">
      <w:start w:val="1"/>
      <w:numFmt w:val="bullet"/>
      <w:lvlText w:val=""/>
      <w:lvlJc w:val="left"/>
      <w:pPr>
        <w:ind w:left="4320" w:hanging="360"/>
      </w:pPr>
      <w:rPr>
        <w:rFonts w:ascii="Wingdings" w:hAnsi="Wingdings" w:hint="default"/>
      </w:rPr>
    </w:lvl>
    <w:lvl w:ilvl="6" w:tplc="7A9E5F2A">
      <w:start w:val="1"/>
      <w:numFmt w:val="bullet"/>
      <w:lvlText w:val=""/>
      <w:lvlJc w:val="left"/>
      <w:pPr>
        <w:ind w:left="5040" w:hanging="360"/>
      </w:pPr>
      <w:rPr>
        <w:rFonts w:ascii="Symbol" w:hAnsi="Symbol" w:hint="default"/>
      </w:rPr>
    </w:lvl>
    <w:lvl w:ilvl="7" w:tplc="34588778">
      <w:start w:val="1"/>
      <w:numFmt w:val="bullet"/>
      <w:lvlText w:val="o"/>
      <w:lvlJc w:val="left"/>
      <w:pPr>
        <w:ind w:left="5760" w:hanging="360"/>
      </w:pPr>
      <w:rPr>
        <w:rFonts w:ascii="Courier New" w:hAnsi="Courier New" w:hint="default"/>
      </w:rPr>
    </w:lvl>
    <w:lvl w:ilvl="8" w:tplc="798EDDD2">
      <w:start w:val="1"/>
      <w:numFmt w:val="bullet"/>
      <w:lvlText w:val=""/>
      <w:lvlJc w:val="left"/>
      <w:pPr>
        <w:ind w:left="6480" w:hanging="360"/>
      </w:pPr>
      <w:rPr>
        <w:rFonts w:ascii="Wingdings" w:hAnsi="Wingdings" w:hint="default"/>
      </w:rPr>
    </w:lvl>
  </w:abstractNum>
  <w:abstractNum w:abstractNumId="17"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CC98604"/>
    <w:multiLevelType w:val="hybridMultilevel"/>
    <w:tmpl w:val="FFFFFFFF"/>
    <w:lvl w:ilvl="0" w:tplc="13E69FF6">
      <w:start w:val="1"/>
      <w:numFmt w:val="lowerLetter"/>
      <w:lvlText w:val="%1."/>
      <w:lvlJc w:val="left"/>
      <w:pPr>
        <w:ind w:left="720" w:hanging="360"/>
      </w:pPr>
    </w:lvl>
    <w:lvl w:ilvl="1" w:tplc="0F301992">
      <w:start w:val="1"/>
      <w:numFmt w:val="lowerLetter"/>
      <w:lvlText w:val="%2."/>
      <w:lvlJc w:val="left"/>
      <w:pPr>
        <w:ind w:left="1440" w:hanging="360"/>
      </w:pPr>
    </w:lvl>
    <w:lvl w:ilvl="2" w:tplc="800E2704">
      <w:start w:val="1"/>
      <w:numFmt w:val="lowerRoman"/>
      <w:lvlText w:val="%3."/>
      <w:lvlJc w:val="right"/>
      <w:pPr>
        <w:ind w:left="2160" w:hanging="180"/>
      </w:pPr>
    </w:lvl>
    <w:lvl w:ilvl="3" w:tplc="4EAA3276">
      <w:start w:val="1"/>
      <w:numFmt w:val="decimal"/>
      <w:lvlText w:val="%4."/>
      <w:lvlJc w:val="left"/>
      <w:pPr>
        <w:ind w:left="2880" w:hanging="360"/>
      </w:pPr>
    </w:lvl>
    <w:lvl w:ilvl="4" w:tplc="42484712">
      <w:start w:val="1"/>
      <w:numFmt w:val="lowerLetter"/>
      <w:lvlText w:val="%5."/>
      <w:lvlJc w:val="left"/>
      <w:pPr>
        <w:ind w:left="3600" w:hanging="360"/>
      </w:pPr>
    </w:lvl>
    <w:lvl w:ilvl="5" w:tplc="D410E4C2">
      <w:start w:val="1"/>
      <w:numFmt w:val="lowerRoman"/>
      <w:lvlText w:val="%6."/>
      <w:lvlJc w:val="right"/>
      <w:pPr>
        <w:ind w:left="4320" w:hanging="180"/>
      </w:pPr>
    </w:lvl>
    <w:lvl w:ilvl="6" w:tplc="A752660A">
      <w:start w:val="1"/>
      <w:numFmt w:val="decimal"/>
      <w:lvlText w:val="%7."/>
      <w:lvlJc w:val="left"/>
      <w:pPr>
        <w:ind w:left="5040" w:hanging="360"/>
      </w:pPr>
    </w:lvl>
    <w:lvl w:ilvl="7" w:tplc="F9EC72F4">
      <w:start w:val="1"/>
      <w:numFmt w:val="lowerLetter"/>
      <w:lvlText w:val="%8."/>
      <w:lvlJc w:val="left"/>
      <w:pPr>
        <w:ind w:left="5760" w:hanging="360"/>
      </w:pPr>
    </w:lvl>
    <w:lvl w:ilvl="8" w:tplc="71BA7F40">
      <w:start w:val="1"/>
      <w:numFmt w:val="lowerRoman"/>
      <w:lvlText w:val="%9."/>
      <w:lvlJc w:val="right"/>
      <w:pPr>
        <w:ind w:left="6480" w:hanging="180"/>
      </w:pPr>
    </w:lvl>
  </w:abstractNum>
  <w:abstractNum w:abstractNumId="19" w15:restartNumberingAfterBreak="0">
    <w:nsid w:val="395BFB9C"/>
    <w:multiLevelType w:val="hybridMultilevel"/>
    <w:tmpl w:val="FFFFFFFF"/>
    <w:lvl w:ilvl="0" w:tplc="C29EA97E">
      <w:start w:val="1"/>
      <w:numFmt w:val="bullet"/>
      <w:lvlText w:val=""/>
      <w:lvlJc w:val="left"/>
      <w:pPr>
        <w:ind w:left="720" w:hanging="360"/>
      </w:pPr>
      <w:rPr>
        <w:rFonts w:ascii="Symbol" w:hAnsi="Symbol" w:hint="default"/>
      </w:rPr>
    </w:lvl>
    <w:lvl w:ilvl="1" w:tplc="C7163B54">
      <w:start w:val="1"/>
      <w:numFmt w:val="bullet"/>
      <w:lvlText w:val="o"/>
      <w:lvlJc w:val="left"/>
      <w:pPr>
        <w:ind w:left="1440" w:hanging="360"/>
      </w:pPr>
      <w:rPr>
        <w:rFonts w:ascii="Courier New" w:hAnsi="Courier New" w:hint="default"/>
      </w:rPr>
    </w:lvl>
    <w:lvl w:ilvl="2" w:tplc="7758C588">
      <w:start w:val="1"/>
      <w:numFmt w:val="bullet"/>
      <w:lvlText w:val=""/>
      <w:lvlJc w:val="left"/>
      <w:pPr>
        <w:ind w:left="2160" w:hanging="360"/>
      </w:pPr>
      <w:rPr>
        <w:rFonts w:ascii="Wingdings" w:hAnsi="Wingdings" w:hint="default"/>
      </w:rPr>
    </w:lvl>
    <w:lvl w:ilvl="3" w:tplc="834A3868">
      <w:start w:val="1"/>
      <w:numFmt w:val="bullet"/>
      <w:lvlText w:val=""/>
      <w:lvlJc w:val="left"/>
      <w:pPr>
        <w:ind w:left="2880" w:hanging="360"/>
      </w:pPr>
      <w:rPr>
        <w:rFonts w:ascii="Symbol" w:hAnsi="Symbol" w:hint="default"/>
      </w:rPr>
    </w:lvl>
    <w:lvl w:ilvl="4" w:tplc="725E1586">
      <w:start w:val="1"/>
      <w:numFmt w:val="bullet"/>
      <w:lvlText w:val="o"/>
      <w:lvlJc w:val="left"/>
      <w:pPr>
        <w:ind w:left="3600" w:hanging="360"/>
      </w:pPr>
      <w:rPr>
        <w:rFonts w:ascii="Courier New" w:hAnsi="Courier New" w:hint="default"/>
      </w:rPr>
    </w:lvl>
    <w:lvl w:ilvl="5" w:tplc="FE9EBD44">
      <w:start w:val="1"/>
      <w:numFmt w:val="bullet"/>
      <w:lvlText w:val=""/>
      <w:lvlJc w:val="left"/>
      <w:pPr>
        <w:ind w:left="4320" w:hanging="360"/>
      </w:pPr>
      <w:rPr>
        <w:rFonts w:ascii="Wingdings" w:hAnsi="Wingdings" w:hint="default"/>
      </w:rPr>
    </w:lvl>
    <w:lvl w:ilvl="6" w:tplc="4C56F0DE">
      <w:start w:val="1"/>
      <w:numFmt w:val="bullet"/>
      <w:lvlText w:val=""/>
      <w:lvlJc w:val="left"/>
      <w:pPr>
        <w:ind w:left="5040" w:hanging="360"/>
      </w:pPr>
      <w:rPr>
        <w:rFonts w:ascii="Symbol" w:hAnsi="Symbol" w:hint="default"/>
      </w:rPr>
    </w:lvl>
    <w:lvl w:ilvl="7" w:tplc="31EEC788">
      <w:start w:val="1"/>
      <w:numFmt w:val="bullet"/>
      <w:lvlText w:val="o"/>
      <w:lvlJc w:val="left"/>
      <w:pPr>
        <w:ind w:left="5760" w:hanging="360"/>
      </w:pPr>
      <w:rPr>
        <w:rFonts w:ascii="Courier New" w:hAnsi="Courier New" w:hint="default"/>
      </w:rPr>
    </w:lvl>
    <w:lvl w:ilvl="8" w:tplc="4C8621D0">
      <w:start w:val="1"/>
      <w:numFmt w:val="bullet"/>
      <w:lvlText w:val=""/>
      <w:lvlJc w:val="left"/>
      <w:pPr>
        <w:ind w:left="6480" w:hanging="360"/>
      </w:pPr>
      <w:rPr>
        <w:rFonts w:ascii="Wingdings" w:hAnsi="Wingdings" w:hint="default"/>
      </w:rPr>
    </w:lvl>
  </w:abstractNum>
  <w:abstractNum w:abstractNumId="20" w15:restartNumberingAfterBreak="0">
    <w:nsid w:val="3BB6F9F4"/>
    <w:multiLevelType w:val="hybridMultilevel"/>
    <w:tmpl w:val="FFFFFFFF"/>
    <w:lvl w:ilvl="0" w:tplc="94169CAA">
      <w:start w:val="1"/>
      <w:numFmt w:val="bullet"/>
      <w:lvlText w:val=""/>
      <w:lvlJc w:val="left"/>
      <w:pPr>
        <w:ind w:left="720" w:hanging="360"/>
      </w:pPr>
      <w:rPr>
        <w:rFonts w:ascii="Symbol" w:hAnsi="Symbol" w:hint="default"/>
      </w:rPr>
    </w:lvl>
    <w:lvl w:ilvl="1" w:tplc="B07E8112">
      <w:start w:val="1"/>
      <w:numFmt w:val="bullet"/>
      <w:lvlText w:val="o"/>
      <w:lvlJc w:val="left"/>
      <w:pPr>
        <w:ind w:left="1440" w:hanging="360"/>
      </w:pPr>
      <w:rPr>
        <w:rFonts w:ascii="Courier New" w:hAnsi="Courier New" w:hint="default"/>
      </w:rPr>
    </w:lvl>
    <w:lvl w:ilvl="2" w:tplc="0CEC3E02">
      <w:start w:val="1"/>
      <w:numFmt w:val="bullet"/>
      <w:lvlText w:val=""/>
      <w:lvlJc w:val="left"/>
      <w:pPr>
        <w:ind w:left="2160" w:hanging="360"/>
      </w:pPr>
      <w:rPr>
        <w:rFonts w:ascii="Wingdings" w:hAnsi="Wingdings" w:hint="default"/>
      </w:rPr>
    </w:lvl>
    <w:lvl w:ilvl="3" w:tplc="2572F8BA">
      <w:start w:val="1"/>
      <w:numFmt w:val="bullet"/>
      <w:lvlText w:val=""/>
      <w:lvlJc w:val="left"/>
      <w:pPr>
        <w:ind w:left="2880" w:hanging="360"/>
      </w:pPr>
      <w:rPr>
        <w:rFonts w:ascii="Symbol" w:hAnsi="Symbol" w:hint="default"/>
      </w:rPr>
    </w:lvl>
    <w:lvl w:ilvl="4" w:tplc="88C458CE">
      <w:start w:val="1"/>
      <w:numFmt w:val="bullet"/>
      <w:lvlText w:val="o"/>
      <w:lvlJc w:val="left"/>
      <w:pPr>
        <w:ind w:left="3600" w:hanging="360"/>
      </w:pPr>
      <w:rPr>
        <w:rFonts w:ascii="Courier New" w:hAnsi="Courier New" w:hint="default"/>
      </w:rPr>
    </w:lvl>
    <w:lvl w:ilvl="5" w:tplc="2F6A5070">
      <w:start w:val="1"/>
      <w:numFmt w:val="bullet"/>
      <w:lvlText w:val=""/>
      <w:lvlJc w:val="left"/>
      <w:pPr>
        <w:ind w:left="4320" w:hanging="360"/>
      </w:pPr>
      <w:rPr>
        <w:rFonts w:ascii="Wingdings" w:hAnsi="Wingdings" w:hint="default"/>
      </w:rPr>
    </w:lvl>
    <w:lvl w:ilvl="6" w:tplc="6290953A">
      <w:start w:val="1"/>
      <w:numFmt w:val="bullet"/>
      <w:lvlText w:val=""/>
      <w:lvlJc w:val="left"/>
      <w:pPr>
        <w:ind w:left="5040" w:hanging="360"/>
      </w:pPr>
      <w:rPr>
        <w:rFonts w:ascii="Symbol" w:hAnsi="Symbol" w:hint="default"/>
      </w:rPr>
    </w:lvl>
    <w:lvl w:ilvl="7" w:tplc="7E76F28C">
      <w:start w:val="1"/>
      <w:numFmt w:val="bullet"/>
      <w:lvlText w:val="o"/>
      <w:lvlJc w:val="left"/>
      <w:pPr>
        <w:ind w:left="5760" w:hanging="360"/>
      </w:pPr>
      <w:rPr>
        <w:rFonts w:ascii="Courier New" w:hAnsi="Courier New" w:hint="default"/>
      </w:rPr>
    </w:lvl>
    <w:lvl w:ilvl="8" w:tplc="812E6A72">
      <w:start w:val="1"/>
      <w:numFmt w:val="bullet"/>
      <w:lvlText w:val=""/>
      <w:lvlJc w:val="left"/>
      <w:pPr>
        <w:ind w:left="6480" w:hanging="360"/>
      </w:pPr>
      <w:rPr>
        <w:rFonts w:ascii="Wingdings" w:hAnsi="Wingdings" w:hint="default"/>
      </w:rPr>
    </w:lvl>
  </w:abstractNum>
  <w:abstractNum w:abstractNumId="21" w15:restartNumberingAfterBreak="0">
    <w:nsid w:val="3C623D79"/>
    <w:multiLevelType w:val="hybridMultilevel"/>
    <w:tmpl w:val="8196DB8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370" w:hanging="360"/>
      </w:pPr>
      <w:rPr>
        <w:rFonts w:ascii="Courier New" w:hAnsi="Courier New" w:cs="Courier New" w:hint="default"/>
      </w:rPr>
    </w:lvl>
    <w:lvl w:ilvl="2" w:tplc="FFFFFFFF" w:tentative="1">
      <w:start w:val="1"/>
      <w:numFmt w:val="bullet"/>
      <w:lvlText w:val=""/>
      <w:lvlJc w:val="left"/>
      <w:pPr>
        <w:ind w:left="2090" w:hanging="360"/>
      </w:pPr>
      <w:rPr>
        <w:rFonts w:ascii="Wingdings" w:hAnsi="Wingdings" w:hint="default"/>
      </w:rPr>
    </w:lvl>
    <w:lvl w:ilvl="3" w:tplc="FFFFFFFF" w:tentative="1">
      <w:start w:val="1"/>
      <w:numFmt w:val="bullet"/>
      <w:lvlText w:val=""/>
      <w:lvlJc w:val="left"/>
      <w:pPr>
        <w:ind w:left="2810" w:hanging="360"/>
      </w:pPr>
      <w:rPr>
        <w:rFonts w:ascii="Symbol" w:hAnsi="Symbol" w:hint="default"/>
      </w:rPr>
    </w:lvl>
    <w:lvl w:ilvl="4" w:tplc="FFFFFFFF" w:tentative="1">
      <w:start w:val="1"/>
      <w:numFmt w:val="bullet"/>
      <w:lvlText w:val="o"/>
      <w:lvlJc w:val="left"/>
      <w:pPr>
        <w:ind w:left="3530" w:hanging="360"/>
      </w:pPr>
      <w:rPr>
        <w:rFonts w:ascii="Courier New" w:hAnsi="Courier New" w:cs="Courier New" w:hint="default"/>
      </w:rPr>
    </w:lvl>
    <w:lvl w:ilvl="5" w:tplc="FFFFFFFF" w:tentative="1">
      <w:start w:val="1"/>
      <w:numFmt w:val="bullet"/>
      <w:lvlText w:val=""/>
      <w:lvlJc w:val="left"/>
      <w:pPr>
        <w:ind w:left="4250" w:hanging="360"/>
      </w:pPr>
      <w:rPr>
        <w:rFonts w:ascii="Wingdings" w:hAnsi="Wingdings" w:hint="default"/>
      </w:rPr>
    </w:lvl>
    <w:lvl w:ilvl="6" w:tplc="FFFFFFFF" w:tentative="1">
      <w:start w:val="1"/>
      <w:numFmt w:val="bullet"/>
      <w:lvlText w:val=""/>
      <w:lvlJc w:val="left"/>
      <w:pPr>
        <w:ind w:left="4970" w:hanging="360"/>
      </w:pPr>
      <w:rPr>
        <w:rFonts w:ascii="Symbol" w:hAnsi="Symbol" w:hint="default"/>
      </w:rPr>
    </w:lvl>
    <w:lvl w:ilvl="7" w:tplc="FFFFFFFF" w:tentative="1">
      <w:start w:val="1"/>
      <w:numFmt w:val="bullet"/>
      <w:lvlText w:val="o"/>
      <w:lvlJc w:val="left"/>
      <w:pPr>
        <w:ind w:left="5690" w:hanging="360"/>
      </w:pPr>
      <w:rPr>
        <w:rFonts w:ascii="Courier New" w:hAnsi="Courier New" w:cs="Courier New" w:hint="default"/>
      </w:rPr>
    </w:lvl>
    <w:lvl w:ilvl="8" w:tplc="FFFFFFFF" w:tentative="1">
      <w:start w:val="1"/>
      <w:numFmt w:val="bullet"/>
      <w:lvlText w:val=""/>
      <w:lvlJc w:val="left"/>
      <w:pPr>
        <w:ind w:left="6410" w:hanging="360"/>
      </w:pPr>
      <w:rPr>
        <w:rFonts w:ascii="Wingdings" w:hAnsi="Wingdings" w:hint="default"/>
      </w:rPr>
    </w:lvl>
  </w:abstractNum>
  <w:abstractNum w:abstractNumId="2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23" w15:restartNumberingAfterBreak="0">
    <w:nsid w:val="3F5E28C8"/>
    <w:multiLevelType w:val="multilevel"/>
    <w:tmpl w:val="C45CB378"/>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ind w:left="1012" w:hanging="360"/>
      </w:pPr>
      <w:rPr>
        <w:rFonts w:ascii="Symbol" w:hAnsi="Symbol"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3F9A4043"/>
    <w:multiLevelType w:val="hybridMultilevel"/>
    <w:tmpl w:val="097A11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10BD67"/>
    <w:multiLevelType w:val="hybridMultilevel"/>
    <w:tmpl w:val="FFFFFFFF"/>
    <w:lvl w:ilvl="0" w:tplc="D26C2B6A">
      <w:start w:val="1"/>
      <w:numFmt w:val="bullet"/>
      <w:lvlText w:val=""/>
      <w:lvlJc w:val="left"/>
      <w:pPr>
        <w:ind w:left="720" w:hanging="360"/>
      </w:pPr>
      <w:rPr>
        <w:rFonts w:ascii="Symbol" w:hAnsi="Symbol" w:hint="default"/>
      </w:rPr>
    </w:lvl>
    <w:lvl w:ilvl="1" w:tplc="D6807B9C">
      <w:start w:val="1"/>
      <w:numFmt w:val="bullet"/>
      <w:lvlText w:val="o"/>
      <w:lvlJc w:val="left"/>
      <w:pPr>
        <w:ind w:left="1440" w:hanging="360"/>
      </w:pPr>
      <w:rPr>
        <w:rFonts w:ascii="Courier New" w:hAnsi="Courier New" w:hint="default"/>
      </w:rPr>
    </w:lvl>
    <w:lvl w:ilvl="2" w:tplc="9DFECB2E">
      <w:start w:val="1"/>
      <w:numFmt w:val="bullet"/>
      <w:lvlText w:val=""/>
      <w:lvlJc w:val="left"/>
      <w:pPr>
        <w:ind w:left="2160" w:hanging="360"/>
      </w:pPr>
      <w:rPr>
        <w:rFonts w:ascii="Wingdings" w:hAnsi="Wingdings" w:hint="default"/>
      </w:rPr>
    </w:lvl>
    <w:lvl w:ilvl="3" w:tplc="5784FDB8">
      <w:start w:val="1"/>
      <w:numFmt w:val="bullet"/>
      <w:lvlText w:val=""/>
      <w:lvlJc w:val="left"/>
      <w:pPr>
        <w:ind w:left="2880" w:hanging="360"/>
      </w:pPr>
      <w:rPr>
        <w:rFonts w:ascii="Symbol" w:hAnsi="Symbol" w:hint="default"/>
      </w:rPr>
    </w:lvl>
    <w:lvl w:ilvl="4" w:tplc="2B70C860">
      <w:start w:val="1"/>
      <w:numFmt w:val="bullet"/>
      <w:lvlText w:val="o"/>
      <w:lvlJc w:val="left"/>
      <w:pPr>
        <w:ind w:left="3600" w:hanging="360"/>
      </w:pPr>
      <w:rPr>
        <w:rFonts w:ascii="Courier New" w:hAnsi="Courier New" w:hint="default"/>
      </w:rPr>
    </w:lvl>
    <w:lvl w:ilvl="5" w:tplc="8A00BD56">
      <w:start w:val="1"/>
      <w:numFmt w:val="bullet"/>
      <w:lvlText w:val=""/>
      <w:lvlJc w:val="left"/>
      <w:pPr>
        <w:ind w:left="4320" w:hanging="360"/>
      </w:pPr>
      <w:rPr>
        <w:rFonts w:ascii="Wingdings" w:hAnsi="Wingdings" w:hint="default"/>
      </w:rPr>
    </w:lvl>
    <w:lvl w:ilvl="6" w:tplc="02327FD8">
      <w:start w:val="1"/>
      <w:numFmt w:val="bullet"/>
      <w:lvlText w:val=""/>
      <w:lvlJc w:val="left"/>
      <w:pPr>
        <w:ind w:left="5040" w:hanging="360"/>
      </w:pPr>
      <w:rPr>
        <w:rFonts w:ascii="Symbol" w:hAnsi="Symbol" w:hint="default"/>
      </w:rPr>
    </w:lvl>
    <w:lvl w:ilvl="7" w:tplc="F39C2C3C">
      <w:start w:val="1"/>
      <w:numFmt w:val="bullet"/>
      <w:lvlText w:val="o"/>
      <w:lvlJc w:val="left"/>
      <w:pPr>
        <w:ind w:left="5760" w:hanging="360"/>
      </w:pPr>
      <w:rPr>
        <w:rFonts w:ascii="Courier New" w:hAnsi="Courier New" w:hint="default"/>
      </w:rPr>
    </w:lvl>
    <w:lvl w:ilvl="8" w:tplc="55C499FA">
      <w:start w:val="1"/>
      <w:numFmt w:val="bullet"/>
      <w:lvlText w:val=""/>
      <w:lvlJc w:val="left"/>
      <w:pPr>
        <w:ind w:left="6480" w:hanging="360"/>
      </w:pPr>
      <w:rPr>
        <w:rFonts w:ascii="Wingdings" w:hAnsi="Wingdings" w:hint="default"/>
      </w:rPr>
    </w:lvl>
  </w:abstractNum>
  <w:abstractNum w:abstractNumId="26"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EC4100"/>
    <w:multiLevelType w:val="hybridMultilevel"/>
    <w:tmpl w:val="FFFFFFFF"/>
    <w:lvl w:ilvl="0" w:tplc="7AD84E90">
      <w:start w:val="1"/>
      <w:numFmt w:val="upperLetter"/>
      <w:lvlText w:val="%1."/>
      <w:lvlJc w:val="left"/>
      <w:pPr>
        <w:ind w:left="720" w:hanging="360"/>
      </w:pPr>
    </w:lvl>
    <w:lvl w:ilvl="1" w:tplc="5D5E4694">
      <w:start w:val="1"/>
      <w:numFmt w:val="lowerLetter"/>
      <w:lvlText w:val="%2."/>
      <w:lvlJc w:val="left"/>
      <w:pPr>
        <w:ind w:left="1440" w:hanging="360"/>
      </w:pPr>
    </w:lvl>
    <w:lvl w:ilvl="2" w:tplc="FB1C13FC">
      <w:start w:val="1"/>
      <w:numFmt w:val="lowerRoman"/>
      <w:lvlText w:val="%3."/>
      <w:lvlJc w:val="right"/>
      <w:pPr>
        <w:ind w:left="2160" w:hanging="180"/>
      </w:pPr>
    </w:lvl>
    <w:lvl w:ilvl="3" w:tplc="F5FA2FFC">
      <w:start w:val="1"/>
      <w:numFmt w:val="decimal"/>
      <w:lvlText w:val="%4."/>
      <w:lvlJc w:val="left"/>
      <w:pPr>
        <w:ind w:left="2880" w:hanging="360"/>
      </w:pPr>
    </w:lvl>
    <w:lvl w:ilvl="4" w:tplc="1D828634">
      <w:start w:val="1"/>
      <w:numFmt w:val="lowerLetter"/>
      <w:lvlText w:val="%5."/>
      <w:lvlJc w:val="left"/>
      <w:pPr>
        <w:ind w:left="3600" w:hanging="360"/>
      </w:pPr>
    </w:lvl>
    <w:lvl w:ilvl="5" w:tplc="0BAC1190">
      <w:start w:val="1"/>
      <w:numFmt w:val="lowerRoman"/>
      <w:lvlText w:val="%6."/>
      <w:lvlJc w:val="right"/>
      <w:pPr>
        <w:ind w:left="4320" w:hanging="180"/>
      </w:pPr>
    </w:lvl>
    <w:lvl w:ilvl="6" w:tplc="1508116E">
      <w:start w:val="1"/>
      <w:numFmt w:val="decimal"/>
      <w:lvlText w:val="%7."/>
      <w:lvlJc w:val="left"/>
      <w:pPr>
        <w:ind w:left="5040" w:hanging="360"/>
      </w:pPr>
    </w:lvl>
    <w:lvl w:ilvl="7" w:tplc="1494E82E">
      <w:start w:val="1"/>
      <w:numFmt w:val="lowerLetter"/>
      <w:lvlText w:val="%8."/>
      <w:lvlJc w:val="left"/>
      <w:pPr>
        <w:ind w:left="5760" w:hanging="360"/>
      </w:pPr>
    </w:lvl>
    <w:lvl w:ilvl="8" w:tplc="CA3AD0CC">
      <w:start w:val="1"/>
      <w:numFmt w:val="lowerRoman"/>
      <w:lvlText w:val="%9."/>
      <w:lvlJc w:val="right"/>
      <w:pPr>
        <w:ind w:left="6480" w:hanging="180"/>
      </w:pPr>
    </w:lvl>
  </w:abstractNum>
  <w:abstractNum w:abstractNumId="28" w15:restartNumberingAfterBreak="0">
    <w:nsid w:val="4420EF86"/>
    <w:multiLevelType w:val="multilevel"/>
    <w:tmpl w:val="2B9EC796"/>
    <w:lvl w:ilvl="0">
      <w:start w:val="1"/>
      <w:numFmt w:val="bullet"/>
      <w:lvlText w:val=""/>
      <w:lvlJc w:val="left"/>
      <w:pPr>
        <w:ind w:left="652" w:hanging="36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A500B7"/>
    <w:multiLevelType w:val="multilevel"/>
    <w:tmpl w:val="3D9A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2A3FA7"/>
    <w:multiLevelType w:val="hybridMultilevel"/>
    <w:tmpl w:val="FFFFFFFF"/>
    <w:lvl w:ilvl="0" w:tplc="CC321C06">
      <w:start w:val="1"/>
      <w:numFmt w:val="bullet"/>
      <w:lvlText w:val=""/>
      <w:lvlJc w:val="left"/>
      <w:pPr>
        <w:ind w:left="720" w:hanging="360"/>
      </w:pPr>
      <w:rPr>
        <w:rFonts w:ascii="Symbol" w:hAnsi="Symbol" w:hint="default"/>
      </w:rPr>
    </w:lvl>
    <w:lvl w:ilvl="1" w:tplc="5330EFA6">
      <w:start w:val="1"/>
      <w:numFmt w:val="bullet"/>
      <w:lvlText w:val="o"/>
      <w:lvlJc w:val="left"/>
      <w:pPr>
        <w:ind w:left="1440" w:hanging="360"/>
      </w:pPr>
      <w:rPr>
        <w:rFonts w:ascii="Courier New" w:hAnsi="Courier New" w:hint="default"/>
      </w:rPr>
    </w:lvl>
    <w:lvl w:ilvl="2" w:tplc="316EA518">
      <w:start w:val="1"/>
      <w:numFmt w:val="bullet"/>
      <w:lvlText w:val=""/>
      <w:lvlJc w:val="left"/>
      <w:pPr>
        <w:ind w:left="2160" w:hanging="360"/>
      </w:pPr>
      <w:rPr>
        <w:rFonts w:ascii="Wingdings" w:hAnsi="Wingdings" w:hint="default"/>
      </w:rPr>
    </w:lvl>
    <w:lvl w:ilvl="3" w:tplc="373ECABA">
      <w:start w:val="1"/>
      <w:numFmt w:val="bullet"/>
      <w:lvlText w:val=""/>
      <w:lvlJc w:val="left"/>
      <w:pPr>
        <w:ind w:left="2880" w:hanging="360"/>
      </w:pPr>
      <w:rPr>
        <w:rFonts w:ascii="Symbol" w:hAnsi="Symbol" w:hint="default"/>
      </w:rPr>
    </w:lvl>
    <w:lvl w:ilvl="4" w:tplc="CF6E2CE0">
      <w:start w:val="1"/>
      <w:numFmt w:val="bullet"/>
      <w:lvlText w:val="o"/>
      <w:lvlJc w:val="left"/>
      <w:pPr>
        <w:ind w:left="3600" w:hanging="360"/>
      </w:pPr>
      <w:rPr>
        <w:rFonts w:ascii="Courier New" w:hAnsi="Courier New" w:hint="default"/>
      </w:rPr>
    </w:lvl>
    <w:lvl w:ilvl="5" w:tplc="EB220382">
      <w:start w:val="1"/>
      <w:numFmt w:val="bullet"/>
      <w:lvlText w:val=""/>
      <w:lvlJc w:val="left"/>
      <w:pPr>
        <w:ind w:left="4320" w:hanging="360"/>
      </w:pPr>
      <w:rPr>
        <w:rFonts w:ascii="Wingdings" w:hAnsi="Wingdings" w:hint="default"/>
      </w:rPr>
    </w:lvl>
    <w:lvl w:ilvl="6" w:tplc="0D5AA32E">
      <w:start w:val="1"/>
      <w:numFmt w:val="bullet"/>
      <w:lvlText w:val=""/>
      <w:lvlJc w:val="left"/>
      <w:pPr>
        <w:ind w:left="5040" w:hanging="360"/>
      </w:pPr>
      <w:rPr>
        <w:rFonts w:ascii="Symbol" w:hAnsi="Symbol" w:hint="default"/>
      </w:rPr>
    </w:lvl>
    <w:lvl w:ilvl="7" w:tplc="ADBEBC32">
      <w:start w:val="1"/>
      <w:numFmt w:val="bullet"/>
      <w:lvlText w:val="o"/>
      <w:lvlJc w:val="left"/>
      <w:pPr>
        <w:ind w:left="5760" w:hanging="360"/>
      </w:pPr>
      <w:rPr>
        <w:rFonts w:ascii="Courier New" w:hAnsi="Courier New" w:hint="default"/>
      </w:rPr>
    </w:lvl>
    <w:lvl w:ilvl="8" w:tplc="8062B044">
      <w:start w:val="1"/>
      <w:numFmt w:val="bullet"/>
      <w:lvlText w:val=""/>
      <w:lvlJc w:val="left"/>
      <w:pPr>
        <w:ind w:left="6480" w:hanging="360"/>
      </w:pPr>
      <w:rPr>
        <w:rFonts w:ascii="Wingdings" w:hAnsi="Wingdings" w:hint="default"/>
      </w:rPr>
    </w:lvl>
  </w:abstractNum>
  <w:abstractNum w:abstractNumId="31" w15:restartNumberingAfterBreak="0">
    <w:nsid w:val="4929AC17"/>
    <w:multiLevelType w:val="hybridMultilevel"/>
    <w:tmpl w:val="FFFFFFFF"/>
    <w:lvl w:ilvl="0" w:tplc="47B692E4">
      <w:start w:val="1"/>
      <w:numFmt w:val="bullet"/>
      <w:lvlText w:val="o"/>
      <w:lvlJc w:val="left"/>
      <w:pPr>
        <w:ind w:left="2160" w:hanging="360"/>
      </w:pPr>
      <w:rPr>
        <w:rFonts w:ascii="Courier New" w:hAnsi="Courier New" w:hint="default"/>
      </w:rPr>
    </w:lvl>
    <w:lvl w:ilvl="1" w:tplc="980EC8EE">
      <w:start w:val="1"/>
      <w:numFmt w:val="bullet"/>
      <w:lvlText w:val="o"/>
      <w:lvlJc w:val="left"/>
      <w:pPr>
        <w:ind w:left="1440" w:hanging="360"/>
      </w:pPr>
      <w:rPr>
        <w:rFonts w:ascii="Courier New" w:hAnsi="Courier New" w:hint="default"/>
      </w:rPr>
    </w:lvl>
    <w:lvl w:ilvl="2" w:tplc="07E8AB8C">
      <w:start w:val="1"/>
      <w:numFmt w:val="bullet"/>
      <w:lvlText w:val=""/>
      <w:lvlJc w:val="left"/>
      <w:pPr>
        <w:ind w:left="2160" w:hanging="360"/>
      </w:pPr>
      <w:rPr>
        <w:rFonts w:ascii="Wingdings" w:hAnsi="Wingdings" w:hint="default"/>
      </w:rPr>
    </w:lvl>
    <w:lvl w:ilvl="3" w:tplc="CEF88456">
      <w:start w:val="1"/>
      <w:numFmt w:val="bullet"/>
      <w:lvlText w:val=""/>
      <w:lvlJc w:val="left"/>
      <w:pPr>
        <w:ind w:left="2880" w:hanging="360"/>
      </w:pPr>
      <w:rPr>
        <w:rFonts w:ascii="Symbol" w:hAnsi="Symbol" w:hint="default"/>
      </w:rPr>
    </w:lvl>
    <w:lvl w:ilvl="4" w:tplc="44E684C8">
      <w:start w:val="1"/>
      <w:numFmt w:val="bullet"/>
      <w:lvlText w:val="o"/>
      <w:lvlJc w:val="left"/>
      <w:pPr>
        <w:ind w:left="3600" w:hanging="360"/>
      </w:pPr>
      <w:rPr>
        <w:rFonts w:ascii="Courier New" w:hAnsi="Courier New" w:hint="default"/>
      </w:rPr>
    </w:lvl>
    <w:lvl w:ilvl="5" w:tplc="8DC43838">
      <w:start w:val="1"/>
      <w:numFmt w:val="bullet"/>
      <w:lvlText w:val=""/>
      <w:lvlJc w:val="left"/>
      <w:pPr>
        <w:ind w:left="4320" w:hanging="360"/>
      </w:pPr>
      <w:rPr>
        <w:rFonts w:ascii="Wingdings" w:hAnsi="Wingdings" w:hint="default"/>
      </w:rPr>
    </w:lvl>
    <w:lvl w:ilvl="6" w:tplc="4A782BCC">
      <w:start w:val="1"/>
      <w:numFmt w:val="bullet"/>
      <w:lvlText w:val=""/>
      <w:lvlJc w:val="left"/>
      <w:pPr>
        <w:ind w:left="5040" w:hanging="360"/>
      </w:pPr>
      <w:rPr>
        <w:rFonts w:ascii="Symbol" w:hAnsi="Symbol" w:hint="default"/>
      </w:rPr>
    </w:lvl>
    <w:lvl w:ilvl="7" w:tplc="ACBE7FC0">
      <w:start w:val="1"/>
      <w:numFmt w:val="bullet"/>
      <w:lvlText w:val="o"/>
      <w:lvlJc w:val="left"/>
      <w:pPr>
        <w:ind w:left="5760" w:hanging="360"/>
      </w:pPr>
      <w:rPr>
        <w:rFonts w:ascii="Courier New" w:hAnsi="Courier New" w:hint="default"/>
      </w:rPr>
    </w:lvl>
    <w:lvl w:ilvl="8" w:tplc="568818F0">
      <w:start w:val="1"/>
      <w:numFmt w:val="bullet"/>
      <w:lvlText w:val=""/>
      <w:lvlJc w:val="left"/>
      <w:pPr>
        <w:ind w:left="6480" w:hanging="360"/>
      </w:pPr>
      <w:rPr>
        <w:rFonts w:ascii="Wingdings" w:hAnsi="Wingdings" w:hint="default"/>
      </w:rPr>
    </w:lvl>
  </w:abstractNum>
  <w:abstractNum w:abstractNumId="32" w15:restartNumberingAfterBreak="0">
    <w:nsid w:val="4CDE23E7"/>
    <w:multiLevelType w:val="hybridMultilevel"/>
    <w:tmpl w:val="34B45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9C2B3F"/>
    <w:multiLevelType w:val="hybridMultilevel"/>
    <w:tmpl w:val="0988F42C"/>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F28C9A3"/>
    <w:multiLevelType w:val="hybridMultilevel"/>
    <w:tmpl w:val="FFFFFFFF"/>
    <w:lvl w:ilvl="0" w:tplc="26586F94">
      <w:start w:val="1"/>
      <w:numFmt w:val="bullet"/>
      <w:lvlText w:val="o"/>
      <w:lvlJc w:val="left"/>
      <w:pPr>
        <w:ind w:left="2160" w:hanging="360"/>
      </w:pPr>
      <w:rPr>
        <w:rFonts w:ascii="Courier New" w:hAnsi="Courier New" w:hint="default"/>
      </w:rPr>
    </w:lvl>
    <w:lvl w:ilvl="1" w:tplc="F9AE542C">
      <w:start w:val="1"/>
      <w:numFmt w:val="bullet"/>
      <w:lvlText w:val="o"/>
      <w:lvlJc w:val="left"/>
      <w:pPr>
        <w:ind w:left="1440" w:hanging="360"/>
      </w:pPr>
      <w:rPr>
        <w:rFonts w:ascii="Courier New" w:hAnsi="Courier New" w:hint="default"/>
      </w:rPr>
    </w:lvl>
    <w:lvl w:ilvl="2" w:tplc="977C19F8">
      <w:start w:val="1"/>
      <w:numFmt w:val="bullet"/>
      <w:lvlText w:val=""/>
      <w:lvlJc w:val="left"/>
      <w:pPr>
        <w:ind w:left="2160" w:hanging="360"/>
      </w:pPr>
      <w:rPr>
        <w:rFonts w:ascii="Wingdings" w:hAnsi="Wingdings" w:hint="default"/>
      </w:rPr>
    </w:lvl>
    <w:lvl w:ilvl="3" w:tplc="C136E914">
      <w:start w:val="1"/>
      <w:numFmt w:val="bullet"/>
      <w:lvlText w:val=""/>
      <w:lvlJc w:val="left"/>
      <w:pPr>
        <w:ind w:left="2880" w:hanging="360"/>
      </w:pPr>
      <w:rPr>
        <w:rFonts w:ascii="Symbol" w:hAnsi="Symbol" w:hint="default"/>
      </w:rPr>
    </w:lvl>
    <w:lvl w:ilvl="4" w:tplc="5406ED36">
      <w:start w:val="1"/>
      <w:numFmt w:val="bullet"/>
      <w:lvlText w:val="o"/>
      <w:lvlJc w:val="left"/>
      <w:pPr>
        <w:ind w:left="3600" w:hanging="360"/>
      </w:pPr>
      <w:rPr>
        <w:rFonts w:ascii="Courier New" w:hAnsi="Courier New" w:hint="default"/>
      </w:rPr>
    </w:lvl>
    <w:lvl w:ilvl="5" w:tplc="C180039E">
      <w:start w:val="1"/>
      <w:numFmt w:val="bullet"/>
      <w:lvlText w:val=""/>
      <w:lvlJc w:val="left"/>
      <w:pPr>
        <w:ind w:left="4320" w:hanging="360"/>
      </w:pPr>
      <w:rPr>
        <w:rFonts w:ascii="Wingdings" w:hAnsi="Wingdings" w:hint="default"/>
      </w:rPr>
    </w:lvl>
    <w:lvl w:ilvl="6" w:tplc="0D8883F4">
      <w:start w:val="1"/>
      <w:numFmt w:val="bullet"/>
      <w:lvlText w:val=""/>
      <w:lvlJc w:val="left"/>
      <w:pPr>
        <w:ind w:left="5040" w:hanging="360"/>
      </w:pPr>
      <w:rPr>
        <w:rFonts w:ascii="Symbol" w:hAnsi="Symbol" w:hint="default"/>
      </w:rPr>
    </w:lvl>
    <w:lvl w:ilvl="7" w:tplc="AEBE5476">
      <w:start w:val="1"/>
      <w:numFmt w:val="bullet"/>
      <w:lvlText w:val="o"/>
      <w:lvlJc w:val="left"/>
      <w:pPr>
        <w:ind w:left="5760" w:hanging="360"/>
      </w:pPr>
      <w:rPr>
        <w:rFonts w:ascii="Courier New" w:hAnsi="Courier New" w:hint="default"/>
      </w:rPr>
    </w:lvl>
    <w:lvl w:ilvl="8" w:tplc="BF9A03B6">
      <w:start w:val="1"/>
      <w:numFmt w:val="bullet"/>
      <w:lvlText w:val=""/>
      <w:lvlJc w:val="left"/>
      <w:pPr>
        <w:ind w:left="6480" w:hanging="360"/>
      </w:pPr>
      <w:rPr>
        <w:rFonts w:ascii="Wingdings" w:hAnsi="Wingdings" w:hint="default"/>
      </w:rPr>
    </w:lvl>
  </w:abstractNum>
  <w:abstractNum w:abstractNumId="35" w15:restartNumberingAfterBreak="0">
    <w:nsid w:val="4F583B92"/>
    <w:multiLevelType w:val="hybridMultilevel"/>
    <w:tmpl w:val="1C44A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D52B3F"/>
    <w:multiLevelType w:val="hybridMultilevel"/>
    <w:tmpl w:val="B0E82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9" w15:restartNumberingAfterBreak="0">
    <w:nsid w:val="617CB54E"/>
    <w:multiLevelType w:val="hybridMultilevel"/>
    <w:tmpl w:val="FFFFFFFF"/>
    <w:lvl w:ilvl="0" w:tplc="3B605DAC">
      <w:start w:val="1"/>
      <w:numFmt w:val="bullet"/>
      <w:lvlText w:val=""/>
      <w:lvlJc w:val="left"/>
      <w:pPr>
        <w:ind w:left="720" w:hanging="360"/>
      </w:pPr>
      <w:rPr>
        <w:rFonts w:ascii="Symbol" w:hAnsi="Symbol" w:hint="default"/>
      </w:rPr>
    </w:lvl>
    <w:lvl w:ilvl="1" w:tplc="0F34B832">
      <w:start w:val="1"/>
      <w:numFmt w:val="bullet"/>
      <w:lvlText w:val="o"/>
      <w:lvlJc w:val="left"/>
      <w:pPr>
        <w:ind w:left="1440" w:hanging="360"/>
      </w:pPr>
      <w:rPr>
        <w:rFonts w:ascii="Courier New" w:hAnsi="Courier New" w:hint="default"/>
      </w:rPr>
    </w:lvl>
    <w:lvl w:ilvl="2" w:tplc="013C9DBE">
      <w:start w:val="1"/>
      <w:numFmt w:val="bullet"/>
      <w:lvlText w:val=""/>
      <w:lvlJc w:val="left"/>
      <w:pPr>
        <w:ind w:left="2160" w:hanging="360"/>
      </w:pPr>
      <w:rPr>
        <w:rFonts w:ascii="Wingdings" w:hAnsi="Wingdings" w:hint="default"/>
      </w:rPr>
    </w:lvl>
    <w:lvl w:ilvl="3" w:tplc="02B2B1C8">
      <w:start w:val="1"/>
      <w:numFmt w:val="bullet"/>
      <w:lvlText w:val=""/>
      <w:lvlJc w:val="left"/>
      <w:pPr>
        <w:ind w:left="2880" w:hanging="360"/>
      </w:pPr>
      <w:rPr>
        <w:rFonts w:ascii="Symbol" w:hAnsi="Symbol" w:hint="default"/>
      </w:rPr>
    </w:lvl>
    <w:lvl w:ilvl="4" w:tplc="F364EC0E">
      <w:start w:val="1"/>
      <w:numFmt w:val="bullet"/>
      <w:lvlText w:val="o"/>
      <w:lvlJc w:val="left"/>
      <w:pPr>
        <w:ind w:left="3600" w:hanging="360"/>
      </w:pPr>
      <w:rPr>
        <w:rFonts w:ascii="Courier New" w:hAnsi="Courier New" w:hint="default"/>
      </w:rPr>
    </w:lvl>
    <w:lvl w:ilvl="5" w:tplc="5ACCD1FC">
      <w:start w:val="1"/>
      <w:numFmt w:val="bullet"/>
      <w:lvlText w:val=""/>
      <w:lvlJc w:val="left"/>
      <w:pPr>
        <w:ind w:left="4320" w:hanging="360"/>
      </w:pPr>
      <w:rPr>
        <w:rFonts w:ascii="Wingdings" w:hAnsi="Wingdings" w:hint="default"/>
      </w:rPr>
    </w:lvl>
    <w:lvl w:ilvl="6" w:tplc="6C9E4910">
      <w:start w:val="1"/>
      <w:numFmt w:val="bullet"/>
      <w:lvlText w:val=""/>
      <w:lvlJc w:val="left"/>
      <w:pPr>
        <w:ind w:left="5040" w:hanging="360"/>
      </w:pPr>
      <w:rPr>
        <w:rFonts w:ascii="Symbol" w:hAnsi="Symbol" w:hint="default"/>
      </w:rPr>
    </w:lvl>
    <w:lvl w:ilvl="7" w:tplc="424CD25E">
      <w:start w:val="1"/>
      <w:numFmt w:val="bullet"/>
      <w:lvlText w:val="o"/>
      <w:lvlJc w:val="left"/>
      <w:pPr>
        <w:ind w:left="5760" w:hanging="360"/>
      </w:pPr>
      <w:rPr>
        <w:rFonts w:ascii="Courier New" w:hAnsi="Courier New" w:hint="default"/>
      </w:rPr>
    </w:lvl>
    <w:lvl w:ilvl="8" w:tplc="DB503B20">
      <w:start w:val="1"/>
      <w:numFmt w:val="bullet"/>
      <w:lvlText w:val=""/>
      <w:lvlJc w:val="left"/>
      <w:pPr>
        <w:ind w:left="6480" w:hanging="360"/>
      </w:pPr>
      <w:rPr>
        <w:rFonts w:ascii="Wingdings" w:hAnsi="Wingdings" w:hint="default"/>
      </w:rPr>
    </w:lvl>
  </w:abstractNum>
  <w:abstractNum w:abstractNumId="4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41" w15:restartNumberingAfterBreak="0">
    <w:nsid w:val="62CC04AD"/>
    <w:multiLevelType w:val="multilevel"/>
    <w:tmpl w:val="539AA07E"/>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ind w:left="1372" w:hanging="360"/>
      </w:pPr>
      <w:rPr>
        <w:rFonts w:ascii="Symbol" w:hAnsi="Symbol"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42"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7317E3E"/>
    <w:multiLevelType w:val="hybridMultilevel"/>
    <w:tmpl w:val="C9A40EAC"/>
    <w:lvl w:ilvl="0" w:tplc="0C090001">
      <w:start w:val="1"/>
      <w:numFmt w:val="bullet"/>
      <w:lvlText w:val=""/>
      <w:lvlJc w:val="left"/>
      <w:pPr>
        <w:ind w:left="1372" w:hanging="360"/>
      </w:pPr>
      <w:rPr>
        <w:rFonts w:ascii="Symbol" w:hAnsi="Symbo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44" w15:restartNumberingAfterBreak="0">
    <w:nsid w:val="69CA3CE8"/>
    <w:multiLevelType w:val="multilevel"/>
    <w:tmpl w:val="822A1A06"/>
    <w:lvl w:ilvl="0">
      <w:start w:val="1"/>
      <w:numFmt w:val="bullet"/>
      <w:lvlText w:val=""/>
      <w:lvlJc w:val="left"/>
      <w:pPr>
        <w:ind w:left="652" w:hanging="36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84962A"/>
    <w:multiLevelType w:val="hybridMultilevel"/>
    <w:tmpl w:val="FFFFFFFF"/>
    <w:lvl w:ilvl="0" w:tplc="58947C7E">
      <w:start w:val="1"/>
      <w:numFmt w:val="bullet"/>
      <w:lvlText w:val=""/>
      <w:lvlJc w:val="left"/>
      <w:pPr>
        <w:ind w:left="720" w:hanging="360"/>
      </w:pPr>
      <w:rPr>
        <w:rFonts w:ascii="Symbol" w:hAnsi="Symbol" w:hint="default"/>
      </w:rPr>
    </w:lvl>
    <w:lvl w:ilvl="1" w:tplc="78D6285A">
      <w:start w:val="1"/>
      <w:numFmt w:val="bullet"/>
      <w:lvlText w:val="o"/>
      <w:lvlJc w:val="left"/>
      <w:pPr>
        <w:ind w:left="1440" w:hanging="360"/>
      </w:pPr>
      <w:rPr>
        <w:rFonts w:ascii="Courier New" w:hAnsi="Courier New" w:hint="default"/>
      </w:rPr>
    </w:lvl>
    <w:lvl w:ilvl="2" w:tplc="5A12D016">
      <w:start w:val="1"/>
      <w:numFmt w:val="bullet"/>
      <w:lvlText w:val=""/>
      <w:lvlJc w:val="left"/>
      <w:pPr>
        <w:ind w:left="2160" w:hanging="360"/>
      </w:pPr>
      <w:rPr>
        <w:rFonts w:ascii="Wingdings" w:hAnsi="Wingdings" w:hint="default"/>
      </w:rPr>
    </w:lvl>
    <w:lvl w:ilvl="3" w:tplc="8EDAB28C">
      <w:start w:val="1"/>
      <w:numFmt w:val="bullet"/>
      <w:lvlText w:val=""/>
      <w:lvlJc w:val="left"/>
      <w:pPr>
        <w:ind w:left="2880" w:hanging="360"/>
      </w:pPr>
      <w:rPr>
        <w:rFonts w:ascii="Symbol" w:hAnsi="Symbol" w:hint="default"/>
      </w:rPr>
    </w:lvl>
    <w:lvl w:ilvl="4" w:tplc="26968EF0">
      <w:start w:val="1"/>
      <w:numFmt w:val="bullet"/>
      <w:lvlText w:val="o"/>
      <w:lvlJc w:val="left"/>
      <w:pPr>
        <w:ind w:left="3600" w:hanging="360"/>
      </w:pPr>
      <w:rPr>
        <w:rFonts w:ascii="Courier New" w:hAnsi="Courier New" w:hint="default"/>
      </w:rPr>
    </w:lvl>
    <w:lvl w:ilvl="5" w:tplc="354022D6">
      <w:start w:val="1"/>
      <w:numFmt w:val="bullet"/>
      <w:lvlText w:val=""/>
      <w:lvlJc w:val="left"/>
      <w:pPr>
        <w:ind w:left="4320" w:hanging="360"/>
      </w:pPr>
      <w:rPr>
        <w:rFonts w:ascii="Wingdings" w:hAnsi="Wingdings" w:hint="default"/>
      </w:rPr>
    </w:lvl>
    <w:lvl w:ilvl="6" w:tplc="D64254AA">
      <w:start w:val="1"/>
      <w:numFmt w:val="bullet"/>
      <w:lvlText w:val=""/>
      <w:lvlJc w:val="left"/>
      <w:pPr>
        <w:ind w:left="5040" w:hanging="360"/>
      </w:pPr>
      <w:rPr>
        <w:rFonts w:ascii="Symbol" w:hAnsi="Symbol" w:hint="default"/>
      </w:rPr>
    </w:lvl>
    <w:lvl w:ilvl="7" w:tplc="58E24C1A">
      <w:start w:val="1"/>
      <w:numFmt w:val="bullet"/>
      <w:lvlText w:val="o"/>
      <w:lvlJc w:val="left"/>
      <w:pPr>
        <w:ind w:left="5760" w:hanging="360"/>
      </w:pPr>
      <w:rPr>
        <w:rFonts w:ascii="Courier New" w:hAnsi="Courier New" w:hint="default"/>
      </w:rPr>
    </w:lvl>
    <w:lvl w:ilvl="8" w:tplc="EBFCB04A">
      <w:start w:val="1"/>
      <w:numFmt w:val="bullet"/>
      <w:lvlText w:val=""/>
      <w:lvlJc w:val="left"/>
      <w:pPr>
        <w:ind w:left="6480" w:hanging="360"/>
      </w:pPr>
      <w:rPr>
        <w:rFonts w:ascii="Wingdings" w:hAnsi="Wingdings" w:hint="default"/>
      </w:rPr>
    </w:lvl>
  </w:abstractNum>
  <w:abstractNum w:abstractNumId="46" w15:restartNumberingAfterBreak="0">
    <w:nsid w:val="6F5263B0"/>
    <w:multiLevelType w:val="hybridMultilevel"/>
    <w:tmpl w:val="FFFFFFFF"/>
    <w:lvl w:ilvl="0" w:tplc="E5DEFA68">
      <w:start w:val="1"/>
      <w:numFmt w:val="bullet"/>
      <w:lvlText w:val="o"/>
      <w:lvlJc w:val="left"/>
      <w:pPr>
        <w:ind w:left="2160" w:hanging="360"/>
      </w:pPr>
      <w:rPr>
        <w:rFonts w:ascii="Courier New" w:hAnsi="Courier New" w:hint="default"/>
      </w:rPr>
    </w:lvl>
    <w:lvl w:ilvl="1" w:tplc="0524B68C">
      <w:start w:val="1"/>
      <w:numFmt w:val="bullet"/>
      <w:lvlText w:val="o"/>
      <w:lvlJc w:val="left"/>
      <w:pPr>
        <w:ind w:left="1440" w:hanging="360"/>
      </w:pPr>
      <w:rPr>
        <w:rFonts w:ascii="Courier New" w:hAnsi="Courier New" w:hint="default"/>
      </w:rPr>
    </w:lvl>
    <w:lvl w:ilvl="2" w:tplc="989C2B58">
      <w:start w:val="1"/>
      <w:numFmt w:val="bullet"/>
      <w:lvlText w:val=""/>
      <w:lvlJc w:val="left"/>
      <w:pPr>
        <w:ind w:left="2160" w:hanging="360"/>
      </w:pPr>
      <w:rPr>
        <w:rFonts w:ascii="Wingdings" w:hAnsi="Wingdings" w:hint="default"/>
      </w:rPr>
    </w:lvl>
    <w:lvl w:ilvl="3" w:tplc="1B20DE02">
      <w:start w:val="1"/>
      <w:numFmt w:val="bullet"/>
      <w:lvlText w:val=""/>
      <w:lvlJc w:val="left"/>
      <w:pPr>
        <w:ind w:left="2880" w:hanging="360"/>
      </w:pPr>
      <w:rPr>
        <w:rFonts w:ascii="Symbol" w:hAnsi="Symbol" w:hint="default"/>
      </w:rPr>
    </w:lvl>
    <w:lvl w:ilvl="4" w:tplc="8ECCBE40">
      <w:start w:val="1"/>
      <w:numFmt w:val="bullet"/>
      <w:lvlText w:val="o"/>
      <w:lvlJc w:val="left"/>
      <w:pPr>
        <w:ind w:left="3600" w:hanging="360"/>
      </w:pPr>
      <w:rPr>
        <w:rFonts w:ascii="Courier New" w:hAnsi="Courier New" w:hint="default"/>
      </w:rPr>
    </w:lvl>
    <w:lvl w:ilvl="5" w:tplc="20F84990">
      <w:start w:val="1"/>
      <w:numFmt w:val="bullet"/>
      <w:lvlText w:val=""/>
      <w:lvlJc w:val="left"/>
      <w:pPr>
        <w:ind w:left="4320" w:hanging="360"/>
      </w:pPr>
      <w:rPr>
        <w:rFonts w:ascii="Wingdings" w:hAnsi="Wingdings" w:hint="default"/>
      </w:rPr>
    </w:lvl>
    <w:lvl w:ilvl="6" w:tplc="7B70118E">
      <w:start w:val="1"/>
      <w:numFmt w:val="bullet"/>
      <w:lvlText w:val=""/>
      <w:lvlJc w:val="left"/>
      <w:pPr>
        <w:ind w:left="5040" w:hanging="360"/>
      </w:pPr>
      <w:rPr>
        <w:rFonts w:ascii="Symbol" w:hAnsi="Symbol" w:hint="default"/>
      </w:rPr>
    </w:lvl>
    <w:lvl w:ilvl="7" w:tplc="D1CE5064">
      <w:start w:val="1"/>
      <w:numFmt w:val="bullet"/>
      <w:lvlText w:val="o"/>
      <w:lvlJc w:val="left"/>
      <w:pPr>
        <w:ind w:left="5760" w:hanging="360"/>
      </w:pPr>
      <w:rPr>
        <w:rFonts w:ascii="Courier New" w:hAnsi="Courier New" w:hint="default"/>
      </w:rPr>
    </w:lvl>
    <w:lvl w:ilvl="8" w:tplc="75664E80">
      <w:start w:val="1"/>
      <w:numFmt w:val="bullet"/>
      <w:lvlText w:val=""/>
      <w:lvlJc w:val="left"/>
      <w:pPr>
        <w:ind w:left="6480" w:hanging="360"/>
      </w:pPr>
      <w:rPr>
        <w:rFonts w:ascii="Wingdings" w:hAnsi="Wingdings" w:hint="default"/>
      </w:rPr>
    </w:lvl>
  </w:abstractNum>
  <w:abstractNum w:abstractNumId="47" w15:restartNumberingAfterBreak="0">
    <w:nsid w:val="770C5E27"/>
    <w:multiLevelType w:val="hybridMultilevel"/>
    <w:tmpl w:val="8F10E7AC"/>
    <w:lvl w:ilvl="0" w:tplc="CDA6F1DC">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370" w:hanging="360"/>
      </w:pPr>
      <w:rPr>
        <w:rFonts w:ascii="Courier New" w:hAnsi="Courier New" w:cs="Courier New" w:hint="default"/>
      </w:rPr>
    </w:lvl>
    <w:lvl w:ilvl="2" w:tplc="0C090005" w:tentative="1">
      <w:start w:val="1"/>
      <w:numFmt w:val="bullet"/>
      <w:lvlText w:val=""/>
      <w:lvlJc w:val="left"/>
      <w:pPr>
        <w:ind w:left="2090" w:hanging="360"/>
      </w:pPr>
      <w:rPr>
        <w:rFonts w:ascii="Wingdings" w:hAnsi="Wingdings" w:hint="default"/>
      </w:rPr>
    </w:lvl>
    <w:lvl w:ilvl="3" w:tplc="0C090001" w:tentative="1">
      <w:start w:val="1"/>
      <w:numFmt w:val="bullet"/>
      <w:lvlText w:val=""/>
      <w:lvlJc w:val="left"/>
      <w:pPr>
        <w:ind w:left="2810" w:hanging="360"/>
      </w:pPr>
      <w:rPr>
        <w:rFonts w:ascii="Symbol" w:hAnsi="Symbol" w:hint="default"/>
      </w:rPr>
    </w:lvl>
    <w:lvl w:ilvl="4" w:tplc="0C090003" w:tentative="1">
      <w:start w:val="1"/>
      <w:numFmt w:val="bullet"/>
      <w:lvlText w:val="o"/>
      <w:lvlJc w:val="left"/>
      <w:pPr>
        <w:ind w:left="3530" w:hanging="360"/>
      </w:pPr>
      <w:rPr>
        <w:rFonts w:ascii="Courier New" w:hAnsi="Courier New" w:cs="Courier New" w:hint="default"/>
      </w:rPr>
    </w:lvl>
    <w:lvl w:ilvl="5" w:tplc="0C090005" w:tentative="1">
      <w:start w:val="1"/>
      <w:numFmt w:val="bullet"/>
      <w:lvlText w:val=""/>
      <w:lvlJc w:val="left"/>
      <w:pPr>
        <w:ind w:left="4250" w:hanging="360"/>
      </w:pPr>
      <w:rPr>
        <w:rFonts w:ascii="Wingdings" w:hAnsi="Wingdings" w:hint="default"/>
      </w:rPr>
    </w:lvl>
    <w:lvl w:ilvl="6" w:tplc="0C090001" w:tentative="1">
      <w:start w:val="1"/>
      <w:numFmt w:val="bullet"/>
      <w:lvlText w:val=""/>
      <w:lvlJc w:val="left"/>
      <w:pPr>
        <w:ind w:left="4970" w:hanging="360"/>
      </w:pPr>
      <w:rPr>
        <w:rFonts w:ascii="Symbol" w:hAnsi="Symbol" w:hint="default"/>
      </w:rPr>
    </w:lvl>
    <w:lvl w:ilvl="7" w:tplc="0C090003" w:tentative="1">
      <w:start w:val="1"/>
      <w:numFmt w:val="bullet"/>
      <w:lvlText w:val="o"/>
      <w:lvlJc w:val="left"/>
      <w:pPr>
        <w:ind w:left="5690" w:hanging="360"/>
      </w:pPr>
      <w:rPr>
        <w:rFonts w:ascii="Courier New" w:hAnsi="Courier New" w:cs="Courier New" w:hint="default"/>
      </w:rPr>
    </w:lvl>
    <w:lvl w:ilvl="8" w:tplc="0C090005" w:tentative="1">
      <w:start w:val="1"/>
      <w:numFmt w:val="bullet"/>
      <w:lvlText w:val=""/>
      <w:lvlJc w:val="left"/>
      <w:pPr>
        <w:ind w:left="6410" w:hanging="360"/>
      </w:pPr>
      <w:rPr>
        <w:rFonts w:ascii="Wingdings" w:hAnsi="Wingdings" w:hint="default"/>
      </w:rPr>
    </w:lvl>
  </w:abstractNum>
  <w:abstractNum w:abstractNumId="48" w15:restartNumberingAfterBreak="0">
    <w:nsid w:val="7AE73AE6"/>
    <w:multiLevelType w:val="multilevel"/>
    <w:tmpl w:val="7576C0F2"/>
    <w:lvl w:ilvl="0">
      <w:start w:val="1"/>
      <w:numFmt w:val="decimal"/>
      <w:lvlText w:val="%1."/>
      <w:lvlJc w:val="left"/>
      <w:pPr>
        <w:ind w:left="510" w:hanging="368"/>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449789134">
    <w:abstractNumId w:val="28"/>
  </w:num>
  <w:num w:numId="2" w16cid:durableId="97919662">
    <w:abstractNumId w:val="44"/>
  </w:num>
  <w:num w:numId="3" w16cid:durableId="236860692">
    <w:abstractNumId w:val="31"/>
  </w:num>
  <w:num w:numId="4" w16cid:durableId="1200751084">
    <w:abstractNumId w:val="34"/>
  </w:num>
  <w:num w:numId="5" w16cid:durableId="819418748">
    <w:abstractNumId w:val="46"/>
  </w:num>
  <w:num w:numId="6" w16cid:durableId="1133212574">
    <w:abstractNumId w:val="14"/>
  </w:num>
  <w:num w:numId="7" w16cid:durableId="308242544">
    <w:abstractNumId w:val="25"/>
  </w:num>
  <w:num w:numId="8" w16cid:durableId="685132287">
    <w:abstractNumId w:val="16"/>
  </w:num>
  <w:num w:numId="9" w16cid:durableId="1902909173">
    <w:abstractNumId w:val="7"/>
  </w:num>
  <w:num w:numId="10" w16cid:durableId="1889612371">
    <w:abstractNumId w:val="20"/>
  </w:num>
  <w:num w:numId="11" w16cid:durableId="751506417">
    <w:abstractNumId w:val="39"/>
  </w:num>
  <w:num w:numId="12" w16cid:durableId="1053578349">
    <w:abstractNumId w:val="8"/>
  </w:num>
  <w:num w:numId="13" w16cid:durableId="1015771515">
    <w:abstractNumId w:val="27"/>
  </w:num>
  <w:num w:numId="14" w16cid:durableId="1779400062">
    <w:abstractNumId w:val="45"/>
  </w:num>
  <w:num w:numId="15" w16cid:durableId="1129666683">
    <w:abstractNumId w:val="30"/>
  </w:num>
  <w:num w:numId="16" w16cid:durableId="187135860">
    <w:abstractNumId w:val="19"/>
  </w:num>
  <w:num w:numId="17" w16cid:durableId="1731802107">
    <w:abstractNumId w:val="18"/>
  </w:num>
  <w:num w:numId="18" w16cid:durableId="473331730">
    <w:abstractNumId w:val="37"/>
  </w:num>
  <w:num w:numId="19" w16cid:durableId="477246">
    <w:abstractNumId w:val="22"/>
  </w:num>
  <w:num w:numId="20" w16cid:durableId="835851473">
    <w:abstractNumId w:val="22"/>
  </w:num>
  <w:num w:numId="21" w16cid:durableId="1443300107">
    <w:abstractNumId w:val="37"/>
  </w:num>
  <w:num w:numId="22" w16cid:durableId="1651444000">
    <w:abstractNumId w:val="48"/>
  </w:num>
  <w:num w:numId="23" w16cid:durableId="1884100362">
    <w:abstractNumId w:val="38"/>
  </w:num>
  <w:num w:numId="24" w16cid:durableId="1974675209">
    <w:abstractNumId w:val="40"/>
  </w:num>
  <w:num w:numId="25" w16cid:durableId="620117224">
    <w:abstractNumId w:val="3"/>
  </w:num>
  <w:num w:numId="26" w16cid:durableId="2115007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9635475">
    <w:abstractNumId w:val="23"/>
  </w:num>
  <w:num w:numId="28" w16cid:durableId="1888028182">
    <w:abstractNumId w:val="43"/>
  </w:num>
  <w:num w:numId="29" w16cid:durableId="1720935587">
    <w:abstractNumId w:val="9"/>
  </w:num>
  <w:num w:numId="30" w16cid:durableId="546718987">
    <w:abstractNumId w:val="2"/>
  </w:num>
  <w:num w:numId="31" w16cid:durableId="1145927502">
    <w:abstractNumId w:val="5"/>
  </w:num>
  <w:num w:numId="32" w16cid:durableId="1485272249">
    <w:abstractNumId w:val="24"/>
  </w:num>
  <w:num w:numId="33" w16cid:durableId="469905933">
    <w:abstractNumId w:val="41"/>
  </w:num>
  <w:num w:numId="34" w16cid:durableId="1081680257">
    <w:abstractNumId w:val="6"/>
  </w:num>
  <w:num w:numId="35" w16cid:durableId="855508940">
    <w:abstractNumId w:val="10"/>
  </w:num>
  <w:num w:numId="36" w16cid:durableId="417023963">
    <w:abstractNumId w:val="33"/>
  </w:num>
  <w:num w:numId="37" w16cid:durableId="780998413">
    <w:abstractNumId w:val="36"/>
  </w:num>
  <w:num w:numId="38" w16cid:durableId="2093042286">
    <w:abstractNumId w:val="15"/>
  </w:num>
  <w:num w:numId="39" w16cid:durableId="633680424">
    <w:abstractNumId w:val="35"/>
  </w:num>
  <w:num w:numId="40" w16cid:durableId="726028980">
    <w:abstractNumId w:val="29"/>
  </w:num>
  <w:num w:numId="41" w16cid:durableId="1985045581">
    <w:abstractNumId w:val="13"/>
  </w:num>
  <w:num w:numId="42" w16cid:durableId="639843160">
    <w:abstractNumId w:val="12"/>
  </w:num>
  <w:num w:numId="43" w16cid:durableId="851846369">
    <w:abstractNumId w:val="47"/>
  </w:num>
  <w:num w:numId="44" w16cid:durableId="2136436538">
    <w:abstractNumId w:val="21"/>
  </w:num>
  <w:num w:numId="45" w16cid:durableId="1883326040">
    <w:abstractNumId w:val="4"/>
  </w:num>
  <w:num w:numId="46" w16cid:durableId="851069512">
    <w:abstractNumId w:val="2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7" w16cid:durableId="1591310172">
    <w:abstractNumId w:val="1"/>
  </w:num>
  <w:num w:numId="48" w16cid:durableId="1385177605">
    <w:abstractNumId w:val="1"/>
  </w:num>
  <w:num w:numId="49" w16cid:durableId="1106265817">
    <w:abstractNumId w:val="11"/>
  </w:num>
  <w:num w:numId="50" w16cid:durableId="712539030">
    <w:abstractNumId w:val="42"/>
  </w:num>
  <w:num w:numId="51" w16cid:durableId="1771201698">
    <w:abstractNumId w:val="0"/>
  </w:num>
  <w:num w:numId="52" w16cid:durableId="2137596989">
    <w:abstractNumId w:val="42"/>
  </w:num>
  <w:num w:numId="53" w16cid:durableId="1928028127">
    <w:abstractNumId w:val="17"/>
  </w:num>
  <w:num w:numId="54" w16cid:durableId="574823514">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wNDe1MLa0NLI0szRU0lEKTi0uzszPAykwrgUAL7XXVywAAAA="/>
  </w:docVars>
  <w:rsids>
    <w:rsidRoot w:val="003267EB"/>
    <w:rsid w:val="0000031A"/>
    <w:rsid w:val="00000C4F"/>
    <w:rsid w:val="00001800"/>
    <w:rsid w:val="00001C08"/>
    <w:rsid w:val="00002BF1"/>
    <w:rsid w:val="00006220"/>
    <w:rsid w:val="00006CD7"/>
    <w:rsid w:val="00007DC8"/>
    <w:rsid w:val="000103FC"/>
    <w:rsid w:val="00010746"/>
    <w:rsid w:val="000112CF"/>
    <w:rsid w:val="000143DF"/>
    <w:rsid w:val="000151F8"/>
    <w:rsid w:val="00015D43"/>
    <w:rsid w:val="00016801"/>
    <w:rsid w:val="00021171"/>
    <w:rsid w:val="000212E0"/>
    <w:rsid w:val="000233D7"/>
    <w:rsid w:val="00023790"/>
    <w:rsid w:val="00023E13"/>
    <w:rsid w:val="00024602"/>
    <w:rsid w:val="000252FF"/>
    <w:rsid w:val="000253AE"/>
    <w:rsid w:val="0002587D"/>
    <w:rsid w:val="00026F2E"/>
    <w:rsid w:val="0003060C"/>
    <w:rsid w:val="000307A4"/>
    <w:rsid w:val="000307FB"/>
    <w:rsid w:val="00030EBC"/>
    <w:rsid w:val="000331B6"/>
    <w:rsid w:val="00034F5E"/>
    <w:rsid w:val="0003541F"/>
    <w:rsid w:val="00035BD9"/>
    <w:rsid w:val="00036E6D"/>
    <w:rsid w:val="0003711F"/>
    <w:rsid w:val="0003757C"/>
    <w:rsid w:val="00040AE1"/>
    <w:rsid w:val="00040BF3"/>
    <w:rsid w:val="00042281"/>
    <w:rsid w:val="000423E3"/>
    <w:rsid w:val="0004292D"/>
    <w:rsid w:val="00042D30"/>
    <w:rsid w:val="0004364F"/>
    <w:rsid w:val="00043FA0"/>
    <w:rsid w:val="00044C5D"/>
    <w:rsid w:val="00044D23"/>
    <w:rsid w:val="00045126"/>
    <w:rsid w:val="000455FB"/>
    <w:rsid w:val="00046473"/>
    <w:rsid w:val="00047BC5"/>
    <w:rsid w:val="00050044"/>
    <w:rsid w:val="000507E6"/>
    <w:rsid w:val="0005163D"/>
    <w:rsid w:val="000527A3"/>
    <w:rsid w:val="00052A2E"/>
    <w:rsid w:val="00052EDF"/>
    <w:rsid w:val="0005308F"/>
    <w:rsid w:val="000534F4"/>
    <w:rsid w:val="000535B7"/>
    <w:rsid w:val="00053726"/>
    <w:rsid w:val="00055713"/>
    <w:rsid w:val="000562A7"/>
    <w:rsid w:val="000564F8"/>
    <w:rsid w:val="000579FB"/>
    <w:rsid w:val="00057BC8"/>
    <w:rsid w:val="000604B9"/>
    <w:rsid w:val="00061232"/>
    <w:rsid w:val="000613C4"/>
    <w:rsid w:val="000618E4"/>
    <w:rsid w:val="000620E8"/>
    <w:rsid w:val="00062708"/>
    <w:rsid w:val="00063773"/>
    <w:rsid w:val="00063C1F"/>
    <w:rsid w:val="00065A16"/>
    <w:rsid w:val="000661EB"/>
    <w:rsid w:val="00066C6B"/>
    <w:rsid w:val="00067A86"/>
    <w:rsid w:val="00070E5E"/>
    <w:rsid w:val="00071D06"/>
    <w:rsid w:val="0007214A"/>
    <w:rsid w:val="00072B6E"/>
    <w:rsid w:val="00072DFB"/>
    <w:rsid w:val="00073FC3"/>
    <w:rsid w:val="00074330"/>
    <w:rsid w:val="00075B4E"/>
    <w:rsid w:val="00077A7C"/>
    <w:rsid w:val="00077F65"/>
    <w:rsid w:val="0008006E"/>
    <w:rsid w:val="00081A8A"/>
    <w:rsid w:val="00082E53"/>
    <w:rsid w:val="00083B97"/>
    <w:rsid w:val="000844F9"/>
    <w:rsid w:val="00084830"/>
    <w:rsid w:val="0008606A"/>
    <w:rsid w:val="00086656"/>
    <w:rsid w:val="000869B1"/>
    <w:rsid w:val="00086D87"/>
    <w:rsid w:val="000872D6"/>
    <w:rsid w:val="00090628"/>
    <w:rsid w:val="00091939"/>
    <w:rsid w:val="0009452F"/>
    <w:rsid w:val="00096701"/>
    <w:rsid w:val="000968B8"/>
    <w:rsid w:val="00097E0E"/>
    <w:rsid w:val="000A0154"/>
    <w:rsid w:val="000A0B0C"/>
    <w:rsid w:val="000A0C05"/>
    <w:rsid w:val="000A11DB"/>
    <w:rsid w:val="000A1CD1"/>
    <w:rsid w:val="000A24C4"/>
    <w:rsid w:val="000A2E4C"/>
    <w:rsid w:val="000A33D4"/>
    <w:rsid w:val="000A41E7"/>
    <w:rsid w:val="000A451E"/>
    <w:rsid w:val="000A629B"/>
    <w:rsid w:val="000A796C"/>
    <w:rsid w:val="000A7A61"/>
    <w:rsid w:val="000B010E"/>
    <w:rsid w:val="000B09C8"/>
    <w:rsid w:val="000B0A6F"/>
    <w:rsid w:val="000B1FC2"/>
    <w:rsid w:val="000B224C"/>
    <w:rsid w:val="000B2886"/>
    <w:rsid w:val="000B2970"/>
    <w:rsid w:val="000B30E1"/>
    <w:rsid w:val="000B4F65"/>
    <w:rsid w:val="000B75CB"/>
    <w:rsid w:val="000B7D1C"/>
    <w:rsid w:val="000B7D49"/>
    <w:rsid w:val="000C0F9F"/>
    <w:rsid w:val="000C0FB5"/>
    <w:rsid w:val="000C1078"/>
    <w:rsid w:val="000C16A7"/>
    <w:rsid w:val="000C1BCD"/>
    <w:rsid w:val="000C21E2"/>
    <w:rsid w:val="000C250C"/>
    <w:rsid w:val="000C43DF"/>
    <w:rsid w:val="000C4D07"/>
    <w:rsid w:val="000C575E"/>
    <w:rsid w:val="000C61FB"/>
    <w:rsid w:val="000C69B5"/>
    <w:rsid w:val="000C6B8E"/>
    <w:rsid w:val="000C6F89"/>
    <w:rsid w:val="000C7444"/>
    <w:rsid w:val="000C7D4F"/>
    <w:rsid w:val="000D2063"/>
    <w:rsid w:val="000D24EC"/>
    <w:rsid w:val="000D2C3A"/>
    <w:rsid w:val="000D3CE2"/>
    <w:rsid w:val="000D48A8"/>
    <w:rsid w:val="000D4B5A"/>
    <w:rsid w:val="000D52F2"/>
    <w:rsid w:val="000D544F"/>
    <w:rsid w:val="000D55B1"/>
    <w:rsid w:val="000D5D14"/>
    <w:rsid w:val="000D64D8"/>
    <w:rsid w:val="000D6C71"/>
    <w:rsid w:val="000E3C1C"/>
    <w:rsid w:val="000E41B7"/>
    <w:rsid w:val="000E4A19"/>
    <w:rsid w:val="000E53F6"/>
    <w:rsid w:val="000E6BA0"/>
    <w:rsid w:val="000E7403"/>
    <w:rsid w:val="000F174A"/>
    <w:rsid w:val="000F2FF4"/>
    <w:rsid w:val="000F44E2"/>
    <w:rsid w:val="000F4512"/>
    <w:rsid w:val="000F7960"/>
    <w:rsid w:val="00100B59"/>
    <w:rsid w:val="00100C8A"/>
    <w:rsid w:val="00100DC5"/>
    <w:rsid w:val="00100E27"/>
    <w:rsid w:val="00100E5A"/>
    <w:rsid w:val="00101135"/>
    <w:rsid w:val="0010167A"/>
    <w:rsid w:val="00101866"/>
    <w:rsid w:val="00101BFD"/>
    <w:rsid w:val="0010221B"/>
    <w:rsid w:val="0010259B"/>
    <w:rsid w:val="00103D80"/>
    <w:rsid w:val="00103ED7"/>
    <w:rsid w:val="00104A05"/>
    <w:rsid w:val="00104B10"/>
    <w:rsid w:val="00104CB5"/>
    <w:rsid w:val="00105DF2"/>
    <w:rsid w:val="00106009"/>
    <w:rsid w:val="001061F9"/>
    <w:rsid w:val="0010635F"/>
    <w:rsid w:val="001068B3"/>
    <w:rsid w:val="00106A3B"/>
    <w:rsid w:val="0010778C"/>
    <w:rsid w:val="00107B7D"/>
    <w:rsid w:val="00107F5F"/>
    <w:rsid w:val="001113CC"/>
    <w:rsid w:val="00113763"/>
    <w:rsid w:val="00114B7D"/>
    <w:rsid w:val="0011608C"/>
    <w:rsid w:val="00116F8F"/>
    <w:rsid w:val="001177C4"/>
    <w:rsid w:val="00117B7D"/>
    <w:rsid w:val="00117FF3"/>
    <w:rsid w:val="0012093E"/>
    <w:rsid w:val="00121B41"/>
    <w:rsid w:val="00122F54"/>
    <w:rsid w:val="001230BD"/>
    <w:rsid w:val="001230ED"/>
    <w:rsid w:val="00123BCD"/>
    <w:rsid w:val="0012400C"/>
    <w:rsid w:val="00125453"/>
    <w:rsid w:val="00125C6C"/>
    <w:rsid w:val="001265FB"/>
    <w:rsid w:val="00126B49"/>
    <w:rsid w:val="00127648"/>
    <w:rsid w:val="0013032B"/>
    <w:rsid w:val="001303A2"/>
    <w:rsid w:val="001305EA"/>
    <w:rsid w:val="001324E2"/>
    <w:rsid w:val="001327B8"/>
    <w:rsid w:val="001328FA"/>
    <w:rsid w:val="00133812"/>
    <w:rsid w:val="00133FDF"/>
    <w:rsid w:val="0013419A"/>
    <w:rsid w:val="00134628"/>
    <w:rsid w:val="00134700"/>
    <w:rsid w:val="00134E23"/>
    <w:rsid w:val="0013528D"/>
    <w:rsid w:val="00135E80"/>
    <w:rsid w:val="0013733D"/>
    <w:rsid w:val="00137B53"/>
    <w:rsid w:val="00140158"/>
    <w:rsid w:val="00140753"/>
    <w:rsid w:val="00140AC2"/>
    <w:rsid w:val="00141D57"/>
    <w:rsid w:val="0014220F"/>
    <w:rsid w:val="0014239C"/>
    <w:rsid w:val="00142A35"/>
    <w:rsid w:val="00142CCC"/>
    <w:rsid w:val="001437A0"/>
    <w:rsid w:val="00143921"/>
    <w:rsid w:val="001441C7"/>
    <w:rsid w:val="00145EB8"/>
    <w:rsid w:val="00146F04"/>
    <w:rsid w:val="00147317"/>
    <w:rsid w:val="00150EBC"/>
    <w:rsid w:val="00151987"/>
    <w:rsid w:val="001520B0"/>
    <w:rsid w:val="001530E6"/>
    <w:rsid w:val="0015378F"/>
    <w:rsid w:val="0015446A"/>
    <w:rsid w:val="0015487C"/>
    <w:rsid w:val="00154CD5"/>
    <w:rsid w:val="00155144"/>
    <w:rsid w:val="0015712E"/>
    <w:rsid w:val="0016007E"/>
    <w:rsid w:val="00161A5F"/>
    <w:rsid w:val="00162BE2"/>
    <w:rsid w:val="00162C3A"/>
    <w:rsid w:val="00165FF0"/>
    <w:rsid w:val="00166230"/>
    <w:rsid w:val="001703E0"/>
    <w:rsid w:val="0017075C"/>
    <w:rsid w:val="00170CB5"/>
    <w:rsid w:val="00171601"/>
    <w:rsid w:val="00174183"/>
    <w:rsid w:val="00176041"/>
    <w:rsid w:val="00176C65"/>
    <w:rsid w:val="00180A15"/>
    <w:rsid w:val="00180E79"/>
    <w:rsid w:val="001810F4"/>
    <w:rsid w:val="00181128"/>
    <w:rsid w:val="0018179E"/>
    <w:rsid w:val="00182B46"/>
    <w:rsid w:val="00182F9F"/>
    <w:rsid w:val="001831C5"/>
    <w:rsid w:val="001839C3"/>
    <w:rsid w:val="00183B80"/>
    <w:rsid w:val="00183DB2"/>
    <w:rsid w:val="00183E9C"/>
    <w:rsid w:val="001841F1"/>
    <w:rsid w:val="0018571A"/>
    <w:rsid w:val="001859B6"/>
    <w:rsid w:val="001869CC"/>
    <w:rsid w:val="00187DBB"/>
    <w:rsid w:val="00187FFC"/>
    <w:rsid w:val="001901FF"/>
    <w:rsid w:val="0019113B"/>
    <w:rsid w:val="00191798"/>
    <w:rsid w:val="00191D2F"/>
    <w:rsid w:val="00191F45"/>
    <w:rsid w:val="00193503"/>
    <w:rsid w:val="001939CA"/>
    <w:rsid w:val="001939F5"/>
    <w:rsid w:val="00193B82"/>
    <w:rsid w:val="00194131"/>
    <w:rsid w:val="00194DF4"/>
    <w:rsid w:val="0019538E"/>
    <w:rsid w:val="0019600C"/>
    <w:rsid w:val="00196CF1"/>
    <w:rsid w:val="00196E90"/>
    <w:rsid w:val="00197B41"/>
    <w:rsid w:val="00197BA3"/>
    <w:rsid w:val="001A03EA"/>
    <w:rsid w:val="001A18E9"/>
    <w:rsid w:val="001A25FC"/>
    <w:rsid w:val="001A2D59"/>
    <w:rsid w:val="001A3627"/>
    <w:rsid w:val="001A4525"/>
    <w:rsid w:val="001A7C52"/>
    <w:rsid w:val="001B026F"/>
    <w:rsid w:val="001B0C9E"/>
    <w:rsid w:val="001B0E6B"/>
    <w:rsid w:val="001B1549"/>
    <w:rsid w:val="001B3065"/>
    <w:rsid w:val="001B33C0"/>
    <w:rsid w:val="001B4A46"/>
    <w:rsid w:val="001B5E34"/>
    <w:rsid w:val="001B7C88"/>
    <w:rsid w:val="001C03CA"/>
    <w:rsid w:val="001C0C4A"/>
    <w:rsid w:val="001C17C5"/>
    <w:rsid w:val="001C1825"/>
    <w:rsid w:val="001C26F0"/>
    <w:rsid w:val="001C2997"/>
    <w:rsid w:val="001C2E13"/>
    <w:rsid w:val="001C3F43"/>
    <w:rsid w:val="001C4DB7"/>
    <w:rsid w:val="001C6C9B"/>
    <w:rsid w:val="001C700E"/>
    <w:rsid w:val="001C7338"/>
    <w:rsid w:val="001D10B2"/>
    <w:rsid w:val="001D2500"/>
    <w:rsid w:val="001D3092"/>
    <w:rsid w:val="001D47B3"/>
    <w:rsid w:val="001D4CD1"/>
    <w:rsid w:val="001D5371"/>
    <w:rsid w:val="001D66C2"/>
    <w:rsid w:val="001D750E"/>
    <w:rsid w:val="001D7C50"/>
    <w:rsid w:val="001E0D80"/>
    <w:rsid w:val="001E0FFC"/>
    <w:rsid w:val="001E1F93"/>
    <w:rsid w:val="001E24CF"/>
    <w:rsid w:val="001E2760"/>
    <w:rsid w:val="001E3097"/>
    <w:rsid w:val="001E3141"/>
    <w:rsid w:val="001E3A8E"/>
    <w:rsid w:val="001E3B27"/>
    <w:rsid w:val="001E41AF"/>
    <w:rsid w:val="001E45C4"/>
    <w:rsid w:val="001E4B06"/>
    <w:rsid w:val="001E5F98"/>
    <w:rsid w:val="001E7CCA"/>
    <w:rsid w:val="001F01F4"/>
    <w:rsid w:val="001F0F26"/>
    <w:rsid w:val="001F157C"/>
    <w:rsid w:val="001F2232"/>
    <w:rsid w:val="001F393A"/>
    <w:rsid w:val="001F3C5E"/>
    <w:rsid w:val="001F4310"/>
    <w:rsid w:val="001F64BE"/>
    <w:rsid w:val="001F67A7"/>
    <w:rsid w:val="001F6D7B"/>
    <w:rsid w:val="001F7070"/>
    <w:rsid w:val="001F7807"/>
    <w:rsid w:val="001F7863"/>
    <w:rsid w:val="001F7B4F"/>
    <w:rsid w:val="002007C8"/>
    <w:rsid w:val="00200AD3"/>
    <w:rsid w:val="00200EF2"/>
    <w:rsid w:val="0020134A"/>
    <w:rsid w:val="002016B9"/>
    <w:rsid w:val="00201825"/>
    <w:rsid w:val="00201B55"/>
    <w:rsid w:val="00201CB2"/>
    <w:rsid w:val="00202266"/>
    <w:rsid w:val="00202EA1"/>
    <w:rsid w:val="002046F7"/>
    <w:rsid w:val="0020478D"/>
    <w:rsid w:val="00204947"/>
    <w:rsid w:val="002054D0"/>
    <w:rsid w:val="00205A78"/>
    <w:rsid w:val="002060B1"/>
    <w:rsid w:val="00206EFD"/>
    <w:rsid w:val="002072CB"/>
    <w:rsid w:val="0020755D"/>
    <w:rsid w:val="0020756A"/>
    <w:rsid w:val="0020792F"/>
    <w:rsid w:val="0021095F"/>
    <w:rsid w:val="00210D95"/>
    <w:rsid w:val="002116F9"/>
    <w:rsid w:val="00212659"/>
    <w:rsid w:val="00212A79"/>
    <w:rsid w:val="002136B3"/>
    <w:rsid w:val="00213ACF"/>
    <w:rsid w:val="00215497"/>
    <w:rsid w:val="002157C9"/>
    <w:rsid w:val="00215B5A"/>
    <w:rsid w:val="00216957"/>
    <w:rsid w:val="00216EF5"/>
    <w:rsid w:val="00216FE6"/>
    <w:rsid w:val="00217731"/>
    <w:rsid w:val="00217AE6"/>
    <w:rsid w:val="00221777"/>
    <w:rsid w:val="00221998"/>
    <w:rsid w:val="00221E1A"/>
    <w:rsid w:val="00221F55"/>
    <w:rsid w:val="002224FA"/>
    <w:rsid w:val="002225F4"/>
    <w:rsid w:val="002228E3"/>
    <w:rsid w:val="00224261"/>
    <w:rsid w:val="00224B16"/>
    <w:rsid w:val="00224CF9"/>
    <w:rsid w:val="00224D61"/>
    <w:rsid w:val="00225F1D"/>
    <w:rsid w:val="0022645E"/>
    <w:rsid w:val="002265BD"/>
    <w:rsid w:val="00226BC7"/>
    <w:rsid w:val="002270CC"/>
    <w:rsid w:val="00227421"/>
    <w:rsid w:val="00227894"/>
    <w:rsid w:val="0022791F"/>
    <w:rsid w:val="002303EB"/>
    <w:rsid w:val="002307CC"/>
    <w:rsid w:val="00231E53"/>
    <w:rsid w:val="002325BC"/>
    <w:rsid w:val="0023387D"/>
    <w:rsid w:val="00234830"/>
    <w:rsid w:val="00234BEF"/>
    <w:rsid w:val="002358BF"/>
    <w:rsid w:val="002368C7"/>
    <w:rsid w:val="00236A1A"/>
    <w:rsid w:val="0023726F"/>
    <w:rsid w:val="00237F9F"/>
    <w:rsid w:val="0024041A"/>
    <w:rsid w:val="002408F4"/>
    <w:rsid w:val="002410C8"/>
    <w:rsid w:val="00241364"/>
    <w:rsid w:val="00241C93"/>
    <w:rsid w:val="0024214A"/>
    <w:rsid w:val="00243805"/>
    <w:rsid w:val="00243AF4"/>
    <w:rsid w:val="002441F2"/>
    <w:rsid w:val="0024438F"/>
    <w:rsid w:val="002447C2"/>
    <w:rsid w:val="002458D0"/>
    <w:rsid w:val="00245EC0"/>
    <w:rsid w:val="002462B7"/>
    <w:rsid w:val="00246D2C"/>
    <w:rsid w:val="00247FF0"/>
    <w:rsid w:val="00250C2E"/>
    <w:rsid w:val="00250F4A"/>
    <w:rsid w:val="00251349"/>
    <w:rsid w:val="002516B7"/>
    <w:rsid w:val="00253532"/>
    <w:rsid w:val="002540D3"/>
    <w:rsid w:val="00254B2A"/>
    <w:rsid w:val="002556DB"/>
    <w:rsid w:val="00256D4F"/>
    <w:rsid w:val="00260EE8"/>
    <w:rsid w:val="00260F28"/>
    <w:rsid w:val="0026131D"/>
    <w:rsid w:val="0026338F"/>
    <w:rsid w:val="00263542"/>
    <w:rsid w:val="00264DED"/>
    <w:rsid w:val="00266738"/>
    <w:rsid w:val="00266D0C"/>
    <w:rsid w:val="00267244"/>
    <w:rsid w:val="00267291"/>
    <w:rsid w:val="0027140E"/>
    <w:rsid w:val="0027219B"/>
    <w:rsid w:val="00273F94"/>
    <w:rsid w:val="00275FC7"/>
    <w:rsid w:val="002760B7"/>
    <w:rsid w:val="00276DE7"/>
    <w:rsid w:val="002810D3"/>
    <w:rsid w:val="00281E36"/>
    <w:rsid w:val="002847AE"/>
    <w:rsid w:val="002854C8"/>
    <w:rsid w:val="002870F2"/>
    <w:rsid w:val="00287650"/>
    <w:rsid w:val="0029008E"/>
    <w:rsid w:val="00290154"/>
    <w:rsid w:val="00294B13"/>
    <w:rsid w:val="00294F88"/>
    <w:rsid w:val="00294FCC"/>
    <w:rsid w:val="00295516"/>
    <w:rsid w:val="00295763"/>
    <w:rsid w:val="002A10A1"/>
    <w:rsid w:val="002A13AB"/>
    <w:rsid w:val="002A21FD"/>
    <w:rsid w:val="002A2397"/>
    <w:rsid w:val="002A257F"/>
    <w:rsid w:val="002A3021"/>
    <w:rsid w:val="002A3161"/>
    <w:rsid w:val="002A3410"/>
    <w:rsid w:val="002A407E"/>
    <w:rsid w:val="002A4447"/>
    <w:rsid w:val="002A44D1"/>
    <w:rsid w:val="002A4631"/>
    <w:rsid w:val="002A5BA6"/>
    <w:rsid w:val="002A6EA6"/>
    <w:rsid w:val="002B108B"/>
    <w:rsid w:val="002B12DE"/>
    <w:rsid w:val="002B1566"/>
    <w:rsid w:val="002B270D"/>
    <w:rsid w:val="002B3375"/>
    <w:rsid w:val="002B38C1"/>
    <w:rsid w:val="002B41BC"/>
    <w:rsid w:val="002B4745"/>
    <w:rsid w:val="002B480D"/>
    <w:rsid w:val="002B4845"/>
    <w:rsid w:val="002B4AC3"/>
    <w:rsid w:val="002B6794"/>
    <w:rsid w:val="002B6AB2"/>
    <w:rsid w:val="002B7744"/>
    <w:rsid w:val="002B7DE0"/>
    <w:rsid w:val="002C00BA"/>
    <w:rsid w:val="002C05AC"/>
    <w:rsid w:val="002C1314"/>
    <w:rsid w:val="002C2DFC"/>
    <w:rsid w:val="002C2FAC"/>
    <w:rsid w:val="002C36F2"/>
    <w:rsid w:val="002C3953"/>
    <w:rsid w:val="002C468D"/>
    <w:rsid w:val="002C56A0"/>
    <w:rsid w:val="002C65C1"/>
    <w:rsid w:val="002C7496"/>
    <w:rsid w:val="002D12FF"/>
    <w:rsid w:val="002D21A5"/>
    <w:rsid w:val="002D2387"/>
    <w:rsid w:val="002D4413"/>
    <w:rsid w:val="002D70F6"/>
    <w:rsid w:val="002D7247"/>
    <w:rsid w:val="002E0760"/>
    <w:rsid w:val="002E14DE"/>
    <w:rsid w:val="002E23E3"/>
    <w:rsid w:val="002E26F3"/>
    <w:rsid w:val="002E34CB"/>
    <w:rsid w:val="002E4059"/>
    <w:rsid w:val="002E4D5B"/>
    <w:rsid w:val="002E501D"/>
    <w:rsid w:val="002E5474"/>
    <w:rsid w:val="002E5699"/>
    <w:rsid w:val="002E5832"/>
    <w:rsid w:val="002E5C68"/>
    <w:rsid w:val="002E5D7C"/>
    <w:rsid w:val="002E633F"/>
    <w:rsid w:val="002E6473"/>
    <w:rsid w:val="002E6BAA"/>
    <w:rsid w:val="002E7280"/>
    <w:rsid w:val="002F0182"/>
    <w:rsid w:val="002F0BC6"/>
    <w:rsid w:val="002F0BF7"/>
    <w:rsid w:val="002F0D60"/>
    <w:rsid w:val="002F104E"/>
    <w:rsid w:val="002F1344"/>
    <w:rsid w:val="002F1BD9"/>
    <w:rsid w:val="002F28F2"/>
    <w:rsid w:val="002F333C"/>
    <w:rsid w:val="002F3A6D"/>
    <w:rsid w:val="002F4359"/>
    <w:rsid w:val="002F749C"/>
    <w:rsid w:val="00301CDF"/>
    <w:rsid w:val="00303813"/>
    <w:rsid w:val="00303D74"/>
    <w:rsid w:val="003071A8"/>
    <w:rsid w:val="00310348"/>
    <w:rsid w:val="00310EE6"/>
    <w:rsid w:val="00310EFF"/>
    <w:rsid w:val="00311628"/>
    <w:rsid w:val="00311E73"/>
    <w:rsid w:val="0031221D"/>
    <w:rsid w:val="003123F7"/>
    <w:rsid w:val="00313E69"/>
    <w:rsid w:val="00314A01"/>
    <w:rsid w:val="00314B9D"/>
    <w:rsid w:val="00314DD8"/>
    <w:rsid w:val="003155A3"/>
    <w:rsid w:val="00315B35"/>
    <w:rsid w:val="00315DA5"/>
    <w:rsid w:val="00316A7F"/>
    <w:rsid w:val="00316D81"/>
    <w:rsid w:val="0031700D"/>
    <w:rsid w:val="00317B24"/>
    <w:rsid w:val="00317D8E"/>
    <w:rsid w:val="00317E8F"/>
    <w:rsid w:val="00320752"/>
    <w:rsid w:val="003209E8"/>
    <w:rsid w:val="003211F4"/>
    <w:rsid w:val="0032193F"/>
    <w:rsid w:val="00322186"/>
    <w:rsid w:val="00322962"/>
    <w:rsid w:val="00322F94"/>
    <w:rsid w:val="00323640"/>
    <w:rsid w:val="00323F17"/>
    <w:rsid w:val="0032403E"/>
    <w:rsid w:val="00324D73"/>
    <w:rsid w:val="00325B7B"/>
    <w:rsid w:val="00325CAA"/>
    <w:rsid w:val="00326481"/>
    <w:rsid w:val="003265AB"/>
    <w:rsid w:val="003267EB"/>
    <w:rsid w:val="00326C3C"/>
    <w:rsid w:val="00327206"/>
    <w:rsid w:val="00327915"/>
    <w:rsid w:val="00327EA5"/>
    <w:rsid w:val="0033193C"/>
    <w:rsid w:val="003321AA"/>
    <w:rsid w:val="00332B30"/>
    <w:rsid w:val="00332CA5"/>
    <w:rsid w:val="00334750"/>
    <w:rsid w:val="00335150"/>
    <w:rsid w:val="0033532B"/>
    <w:rsid w:val="00336414"/>
    <w:rsid w:val="00336799"/>
    <w:rsid w:val="003371F6"/>
    <w:rsid w:val="00337929"/>
    <w:rsid w:val="00340003"/>
    <w:rsid w:val="00340620"/>
    <w:rsid w:val="0034146F"/>
    <w:rsid w:val="0034288C"/>
    <w:rsid w:val="003429B7"/>
    <w:rsid w:val="00342B92"/>
    <w:rsid w:val="00343B23"/>
    <w:rsid w:val="003444A9"/>
    <w:rsid w:val="003445F2"/>
    <w:rsid w:val="00345EB0"/>
    <w:rsid w:val="0034764B"/>
    <w:rsid w:val="0034780A"/>
    <w:rsid w:val="00347CBE"/>
    <w:rsid w:val="003503AC"/>
    <w:rsid w:val="00350B5F"/>
    <w:rsid w:val="0035198B"/>
    <w:rsid w:val="00352686"/>
    <w:rsid w:val="00353400"/>
    <w:rsid w:val="003534AD"/>
    <w:rsid w:val="003545DD"/>
    <w:rsid w:val="0035604E"/>
    <w:rsid w:val="00356387"/>
    <w:rsid w:val="00357098"/>
    <w:rsid w:val="00357136"/>
    <w:rsid w:val="003576EB"/>
    <w:rsid w:val="00360C67"/>
    <w:rsid w:val="00360E65"/>
    <w:rsid w:val="00361F4A"/>
    <w:rsid w:val="00362DCB"/>
    <w:rsid w:val="0036308C"/>
    <w:rsid w:val="00363310"/>
    <w:rsid w:val="00363E8F"/>
    <w:rsid w:val="00364F53"/>
    <w:rsid w:val="00364FAB"/>
    <w:rsid w:val="00365118"/>
    <w:rsid w:val="00366467"/>
    <w:rsid w:val="00366C4E"/>
    <w:rsid w:val="00367331"/>
    <w:rsid w:val="00367D41"/>
    <w:rsid w:val="00370563"/>
    <w:rsid w:val="00371048"/>
    <w:rsid w:val="003713D2"/>
    <w:rsid w:val="003718FC"/>
    <w:rsid w:val="00371AF4"/>
    <w:rsid w:val="00372A4F"/>
    <w:rsid w:val="00372B9F"/>
    <w:rsid w:val="00372E80"/>
    <w:rsid w:val="0037316A"/>
    <w:rsid w:val="00373265"/>
    <w:rsid w:val="0037384B"/>
    <w:rsid w:val="00373892"/>
    <w:rsid w:val="003743CE"/>
    <w:rsid w:val="00374E38"/>
    <w:rsid w:val="00375AA7"/>
    <w:rsid w:val="003800C0"/>
    <w:rsid w:val="00380422"/>
    <w:rsid w:val="003807AF"/>
    <w:rsid w:val="00380856"/>
    <w:rsid w:val="00380E60"/>
    <w:rsid w:val="00380EAE"/>
    <w:rsid w:val="003815A5"/>
    <w:rsid w:val="00382A6F"/>
    <w:rsid w:val="00382C57"/>
    <w:rsid w:val="00383B5F"/>
    <w:rsid w:val="00383D4C"/>
    <w:rsid w:val="00384483"/>
    <w:rsid w:val="0038499A"/>
    <w:rsid w:val="00384A47"/>
    <w:rsid w:val="00384D4B"/>
    <w:rsid w:val="00384F53"/>
    <w:rsid w:val="00385DE9"/>
    <w:rsid w:val="00386D58"/>
    <w:rsid w:val="00387053"/>
    <w:rsid w:val="00387327"/>
    <w:rsid w:val="00387AB5"/>
    <w:rsid w:val="003903CA"/>
    <w:rsid w:val="00390F4B"/>
    <w:rsid w:val="0039139D"/>
    <w:rsid w:val="00392BE7"/>
    <w:rsid w:val="00392D3A"/>
    <w:rsid w:val="00395451"/>
    <w:rsid w:val="00395716"/>
    <w:rsid w:val="00396ABD"/>
    <w:rsid w:val="00396B0E"/>
    <w:rsid w:val="0039766F"/>
    <w:rsid w:val="003A01C8"/>
    <w:rsid w:val="003A0709"/>
    <w:rsid w:val="003A1238"/>
    <w:rsid w:val="003A12B9"/>
    <w:rsid w:val="003A1937"/>
    <w:rsid w:val="003A2969"/>
    <w:rsid w:val="003A4361"/>
    <w:rsid w:val="003A43B0"/>
    <w:rsid w:val="003A4C7E"/>
    <w:rsid w:val="003A4F65"/>
    <w:rsid w:val="003A5294"/>
    <w:rsid w:val="003A5497"/>
    <w:rsid w:val="003A5873"/>
    <w:rsid w:val="003A5964"/>
    <w:rsid w:val="003A5E30"/>
    <w:rsid w:val="003A6344"/>
    <w:rsid w:val="003A64D9"/>
    <w:rsid w:val="003A6624"/>
    <w:rsid w:val="003A695D"/>
    <w:rsid w:val="003A6A25"/>
    <w:rsid w:val="003A6F6B"/>
    <w:rsid w:val="003B1B6D"/>
    <w:rsid w:val="003B225F"/>
    <w:rsid w:val="003B3C51"/>
    <w:rsid w:val="003B3CB0"/>
    <w:rsid w:val="003B435C"/>
    <w:rsid w:val="003B64A7"/>
    <w:rsid w:val="003B7196"/>
    <w:rsid w:val="003B7374"/>
    <w:rsid w:val="003B7636"/>
    <w:rsid w:val="003B7BBB"/>
    <w:rsid w:val="003C086D"/>
    <w:rsid w:val="003C0A5C"/>
    <w:rsid w:val="003C0FB3"/>
    <w:rsid w:val="003C18E3"/>
    <w:rsid w:val="003C3990"/>
    <w:rsid w:val="003C3A69"/>
    <w:rsid w:val="003C434B"/>
    <w:rsid w:val="003C489D"/>
    <w:rsid w:val="003C4DC2"/>
    <w:rsid w:val="003C54B8"/>
    <w:rsid w:val="003C687F"/>
    <w:rsid w:val="003C6ED7"/>
    <w:rsid w:val="003C723C"/>
    <w:rsid w:val="003C765D"/>
    <w:rsid w:val="003D0077"/>
    <w:rsid w:val="003D0F7F"/>
    <w:rsid w:val="003D12CB"/>
    <w:rsid w:val="003D3CF0"/>
    <w:rsid w:val="003D432C"/>
    <w:rsid w:val="003D4517"/>
    <w:rsid w:val="003D53BF"/>
    <w:rsid w:val="003D6797"/>
    <w:rsid w:val="003D779D"/>
    <w:rsid w:val="003D7846"/>
    <w:rsid w:val="003D78A2"/>
    <w:rsid w:val="003E0379"/>
    <w:rsid w:val="003E03FD"/>
    <w:rsid w:val="003E15EE"/>
    <w:rsid w:val="003E1A61"/>
    <w:rsid w:val="003E2511"/>
    <w:rsid w:val="003E61B4"/>
    <w:rsid w:val="003E6AE0"/>
    <w:rsid w:val="003F0971"/>
    <w:rsid w:val="003F0F07"/>
    <w:rsid w:val="003F198B"/>
    <w:rsid w:val="003F2456"/>
    <w:rsid w:val="003F28DA"/>
    <w:rsid w:val="003F29E6"/>
    <w:rsid w:val="003F2C2F"/>
    <w:rsid w:val="003F32D0"/>
    <w:rsid w:val="003F35B8"/>
    <w:rsid w:val="003F3F97"/>
    <w:rsid w:val="003F42CF"/>
    <w:rsid w:val="003F4B96"/>
    <w:rsid w:val="003F4EA0"/>
    <w:rsid w:val="003F5859"/>
    <w:rsid w:val="003F5C1F"/>
    <w:rsid w:val="003F69BE"/>
    <w:rsid w:val="003F6B32"/>
    <w:rsid w:val="003F7720"/>
    <w:rsid w:val="003F7D20"/>
    <w:rsid w:val="00400211"/>
    <w:rsid w:val="00400EB0"/>
    <w:rsid w:val="004013F6"/>
    <w:rsid w:val="00403FE7"/>
    <w:rsid w:val="00404532"/>
    <w:rsid w:val="00405801"/>
    <w:rsid w:val="00405926"/>
    <w:rsid w:val="00405A8C"/>
    <w:rsid w:val="00405B41"/>
    <w:rsid w:val="00406463"/>
    <w:rsid w:val="00407474"/>
    <w:rsid w:val="00407ED4"/>
    <w:rsid w:val="004124C1"/>
    <w:rsid w:val="004128F0"/>
    <w:rsid w:val="0041470D"/>
    <w:rsid w:val="00414D5B"/>
    <w:rsid w:val="004155F3"/>
    <w:rsid w:val="004163AD"/>
    <w:rsid w:val="0041645A"/>
    <w:rsid w:val="00417BB8"/>
    <w:rsid w:val="00420300"/>
    <w:rsid w:val="00421CC4"/>
    <w:rsid w:val="0042250F"/>
    <w:rsid w:val="00422E2D"/>
    <w:rsid w:val="0042354D"/>
    <w:rsid w:val="004259A6"/>
    <w:rsid w:val="00425C28"/>
    <w:rsid w:val="00425CCF"/>
    <w:rsid w:val="004276E9"/>
    <w:rsid w:val="00430294"/>
    <w:rsid w:val="004308D7"/>
    <w:rsid w:val="00430D80"/>
    <w:rsid w:val="004317B5"/>
    <w:rsid w:val="00431E3D"/>
    <w:rsid w:val="00432041"/>
    <w:rsid w:val="00433031"/>
    <w:rsid w:val="004346CF"/>
    <w:rsid w:val="00435259"/>
    <w:rsid w:val="00436944"/>
    <w:rsid w:val="00436B23"/>
    <w:rsid w:val="00436E88"/>
    <w:rsid w:val="00440977"/>
    <w:rsid w:val="0044175B"/>
    <w:rsid w:val="00441C88"/>
    <w:rsid w:val="00441E3C"/>
    <w:rsid w:val="00441F86"/>
    <w:rsid w:val="00442026"/>
    <w:rsid w:val="00442448"/>
    <w:rsid w:val="00443CD4"/>
    <w:rsid w:val="004440BB"/>
    <w:rsid w:val="0044505D"/>
    <w:rsid w:val="004450B6"/>
    <w:rsid w:val="00445541"/>
    <w:rsid w:val="00445612"/>
    <w:rsid w:val="00445DF1"/>
    <w:rsid w:val="004464D5"/>
    <w:rsid w:val="004479D8"/>
    <w:rsid w:val="00447C97"/>
    <w:rsid w:val="00451168"/>
    <w:rsid w:val="004512F7"/>
    <w:rsid w:val="00451506"/>
    <w:rsid w:val="00451A3B"/>
    <w:rsid w:val="00452D84"/>
    <w:rsid w:val="00453739"/>
    <w:rsid w:val="00453C39"/>
    <w:rsid w:val="0045627B"/>
    <w:rsid w:val="004566CD"/>
    <w:rsid w:val="00456C90"/>
    <w:rsid w:val="00457160"/>
    <w:rsid w:val="004578CC"/>
    <w:rsid w:val="00460206"/>
    <w:rsid w:val="00461F5D"/>
    <w:rsid w:val="00462D71"/>
    <w:rsid w:val="004638A6"/>
    <w:rsid w:val="00463BFC"/>
    <w:rsid w:val="004657D6"/>
    <w:rsid w:val="004728AA"/>
    <w:rsid w:val="00472E72"/>
    <w:rsid w:val="00473346"/>
    <w:rsid w:val="00473B2D"/>
    <w:rsid w:val="00474A79"/>
    <w:rsid w:val="00475E95"/>
    <w:rsid w:val="0047613C"/>
    <w:rsid w:val="00476168"/>
    <w:rsid w:val="00476284"/>
    <w:rsid w:val="00476E24"/>
    <w:rsid w:val="00477EE0"/>
    <w:rsid w:val="0048084F"/>
    <w:rsid w:val="004810BD"/>
    <w:rsid w:val="0048175E"/>
    <w:rsid w:val="00482558"/>
    <w:rsid w:val="00483B44"/>
    <w:rsid w:val="00483CA9"/>
    <w:rsid w:val="004850B9"/>
    <w:rsid w:val="004851ED"/>
    <w:rsid w:val="0048525B"/>
    <w:rsid w:val="00485CCD"/>
    <w:rsid w:val="00485DB5"/>
    <w:rsid w:val="004860C5"/>
    <w:rsid w:val="00486D2B"/>
    <w:rsid w:val="004902EE"/>
    <w:rsid w:val="00490D60"/>
    <w:rsid w:val="004919AC"/>
    <w:rsid w:val="00491B6D"/>
    <w:rsid w:val="00491E2D"/>
    <w:rsid w:val="00493120"/>
    <w:rsid w:val="004933CC"/>
    <w:rsid w:val="004949C7"/>
    <w:rsid w:val="00494E92"/>
    <w:rsid w:val="00494FDC"/>
    <w:rsid w:val="004A0489"/>
    <w:rsid w:val="004A0E3B"/>
    <w:rsid w:val="004A101B"/>
    <w:rsid w:val="004A161B"/>
    <w:rsid w:val="004A1E6F"/>
    <w:rsid w:val="004A29F8"/>
    <w:rsid w:val="004A4146"/>
    <w:rsid w:val="004A47DB"/>
    <w:rsid w:val="004A5AAE"/>
    <w:rsid w:val="004A5C2F"/>
    <w:rsid w:val="004A6AB7"/>
    <w:rsid w:val="004A7249"/>
    <w:rsid w:val="004A7284"/>
    <w:rsid w:val="004A7E1A"/>
    <w:rsid w:val="004B0073"/>
    <w:rsid w:val="004B0BFA"/>
    <w:rsid w:val="004B1541"/>
    <w:rsid w:val="004B240E"/>
    <w:rsid w:val="004B29F4"/>
    <w:rsid w:val="004B447A"/>
    <w:rsid w:val="004B4C27"/>
    <w:rsid w:val="004B5ABB"/>
    <w:rsid w:val="004B6407"/>
    <w:rsid w:val="004B654F"/>
    <w:rsid w:val="004B6923"/>
    <w:rsid w:val="004B7137"/>
    <w:rsid w:val="004B7240"/>
    <w:rsid w:val="004B7495"/>
    <w:rsid w:val="004B780F"/>
    <w:rsid w:val="004B7B56"/>
    <w:rsid w:val="004C0336"/>
    <w:rsid w:val="004C098E"/>
    <w:rsid w:val="004C1A65"/>
    <w:rsid w:val="004C1FEB"/>
    <w:rsid w:val="004C20CF"/>
    <w:rsid w:val="004C299C"/>
    <w:rsid w:val="004C2E2E"/>
    <w:rsid w:val="004C308D"/>
    <w:rsid w:val="004C463D"/>
    <w:rsid w:val="004C4D54"/>
    <w:rsid w:val="004C5CD4"/>
    <w:rsid w:val="004C5ED0"/>
    <w:rsid w:val="004C7023"/>
    <w:rsid w:val="004C7513"/>
    <w:rsid w:val="004D02AC"/>
    <w:rsid w:val="004D0383"/>
    <w:rsid w:val="004D0A42"/>
    <w:rsid w:val="004D12F6"/>
    <w:rsid w:val="004D17F1"/>
    <w:rsid w:val="004D1F3F"/>
    <w:rsid w:val="004D333E"/>
    <w:rsid w:val="004D35B4"/>
    <w:rsid w:val="004D3A72"/>
    <w:rsid w:val="004D3EE2"/>
    <w:rsid w:val="004D5B5E"/>
    <w:rsid w:val="004D5BBA"/>
    <w:rsid w:val="004D6540"/>
    <w:rsid w:val="004E0124"/>
    <w:rsid w:val="004E1C2A"/>
    <w:rsid w:val="004E25F9"/>
    <w:rsid w:val="004E2ACB"/>
    <w:rsid w:val="004E38B0"/>
    <w:rsid w:val="004E3C28"/>
    <w:rsid w:val="004E411D"/>
    <w:rsid w:val="004E4332"/>
    <w:rsid w:val="004E4D63"/>
    <w:rsid w:val="004E4E0B"/>
    <w:rsid w:val="004E6856"/>
    <w:rsid w:val="004E6FB4"/>
    <w:rsid w:val="004F0977"/>
    <w:rsid w:val="004F0AB5"/>
    <w:rsid w:val="004F134C"/>
    <w:rsid w:val="004F13A6"/>
    <w:rsid w:val="004F1408"/>
    <w:rsid w:val="004F18E9"/>
    <w:rsid w:val="004F217F"/>
    <w:rsid w:val="004F4E1D"/>
    <w:rsid w:val="004F5571"/>
    <w:rsid w:val="004F5E5C"/>
    <w:rsid w:val="004F6257"/>
    <w:rsid w:val="004F6A25"/>
    <w:rsid w:val="004F6AB0"/>
    <w:rsid w:val="004F6B4D"/>
    <w:rsid w:val="004F6F40"/>
    <w:rsid w:val="004F70E5"/>
    <w:rsid w:val="005000BD"/>
    <w:rsid w:val="005000DD"/>
    <w:rsid w:val="00500770"/>
    <w:rsid w:val="00500B5D"/>
    <w:rsid w:val="00502366"/>
    <w:rsid w:val="00503948"/>
    <w:rsid w:val="00503B09"/>
    <w:rsid w:val="00504F5C"/>
    <w:rsid w:val="00505262"/>
    <w:rsid w:val="0050597B"/>
    <w:rsid w:val="0050686B"/>
    <w:rsid w:val="00506DF8"/>
    <w:rsid w:val="00507451"/>
    <w:rsid w:val="00507D11"/>
    <w:rsid w:val="00511F4D"/>
    <w:rsid w:val="00514D6B"/>
    <w:rsid w:val="0051574E"/>
    <w:rsid w:val="00515843"/>
    <w:rsid w:val="00516520"/>
    <w:rsid w:val="0051725F"/>
    <w:rsid w:val="00520095"/>
    <w:rsid w:val="00520645"/>
    <w:rsid w:val="0052168D"/>
    <w:rsid w:val="005217F6"/>
    <w:rsid w:val="00522A4D"/>
    <w:rsid w:val="0052396A"/>
    <w:rsid w:val="00523BF6"/>
    <w:rsid w:val="00523C43"/>
    <w:rsid w:val="0052660C"/>
    <w:rsid w:val="0052782C"/>
    <w:rsid w:val="00527A41"/>
    <w:rsid w:val="00527BC7"/>
    <w:rsid w:val="00527DC7"/>
    <w:rsid w:val="00530E46"/>
    <w:rsid w:val="005324EF"/>
    <w:rsid w:val="0053286B"/>
    <w:rsid w:val="0053335A"/>
    <w:rsid w:val="005342A4"/>
    <w:rsid w:val="00536369"/>
    <w:rsid w:val="005368EE"/>
    <w:rsid w:val="00536A99"/>
    <w:rsid w:val="005400FF"/>
    <w:rsid w:val="0054060B"/>
    <w:rsid w:val="005409C8"/>
    <w:rsid w:val="00540E99"/>
    <w:rsid w:val="00540F2B"/>
    <w:rsid w:val="00540FAA"/>
    <w:rsid w:val="00541130"/>
    <w:rsid w:val="00542110"/>
    <w:rsid w:val="005450EB"/>
    <w:rsid w:val="00546A8B"/>
    <w:rsid w:val="00546D5E"/>
    <w:rsid w:val="00546F02"/>
    <w:rsid w:val="0054770B"/>
    <w:rsid w:val="00547EA9"/>
    <w:rsid w:val="00547EDA"/>
    <w:rsid w:val="005508B7"/>
    <w:rsid w:val="00551073"/>
    <w:rsid w:val="00551DA4"/>
    <w:rsid w:val="0055213A"/>
    <w:rsid w:val="00552211"/>
    <w:rsid w:val="00553369"/>
    <w:rsid w:val="005534D4"/>
    <w:rsid w:val="00553FCA"/>
    <w:rsid w:val="00554956"/>
    <w:rsid w:val="00556703"/>
    <w:rsid w:val="00557BE6"/>
    <w:rsid w:val="005600BC"/>
    <w:rsid w:val="005606C7"/>
    <w:rsid w:val="005617FD"/>
    <w:rsid w:val="00563104"/>
    <w:rsid w:val="00563A2D"/>
    <w:rsid w:val="005646C1"/>
    <w:rsid w:val="005646CC"/>
    <w:rsid w:val="005652E4"/>
    <w:rsid w:val="00565730"/>
    <w:rsid w:val="00566671"/>
    <w:rsid w:val="00566B81"/>
    <w:rsid w:val="00567968"/>
    <w:rsid w:val="00567B22"/>
    <w:rsid w:val="005707D7"/>
    <w:rsid w:val="00570E45"/>
    <w:rsid w:val="0057134C"/>
    <w:rsid w:val="005731BF"/>
    <w:rsid w:val="0057331C"/>
    <w:rsid w:val="00573328"/>
    <w:rsid w:val="00573A67"/>
    <w:rsid w:val="00573F07"/>
    <w:rsid w:val="005747FF"/>
    <w:rsid w:val="00575D54"/>
    <w:rsid w:val="00576415"/>
    <w:rsid w:val="00580D0F"/>
    <w:rsid w:val="00580FE7"/>
    <w:rsid w:val="005813A8"/>
    <w:rsid w:val="005824C0"/>
    <w:rsid w:val="00582560"/>
    <w:rsid w:val="00582FD7"/>
    <w:rsid w:val="005832ED"/>
    <w:rsid w:val="00583524"/>
    <w:rsid w:val="005835A2"/>
    <w:rsid w:val="00583853"/>
    <w:rsid w:val="00583A7D"/>
    <w:rsid w:val="00583BA8"/>
    <w:rsid w:val="00583EFD"/>
    <w:rsid w:val="005857A8"/>
    <w:rsid w:val="0058713B"/>
    <w:rsid w:val="005876D2"/>
    <w:rsid w:val="005904E4"/>
    <w:rsid w:val="0059056C"/>
    <w:rsid w:val="00590933"/>
    <w:rsid w:val="00590C50"/>
    <w:rsid w:val="0059130B"/>
    <w:rsid w:val="00593376"/>
    <w:rsid w:val="00594077"/>
    <w:rsid w:val="00596689"/>
    <w:rsid w:val="00597CD7"/>
    <w:rsid w:val="005A109C"/>
    <w:rsid w:val="005A16FB"/>
    <w:rsid w:val="005A1A68"/>
    <w:rsid w:val="005A2A5A"/>
    <w:rsid w:val="005A3076"/>
    <w:rsid w:val="005A39FC"/>
    <w:rsid w:val="005A3B66"/>
    <w:rsid w:val="005A3ECE"/>
    <w:rsid w:val="005A42E3"/>
    <w:rsid w:val="005A4BC6"/>
    <w:rsid w:val="005A5C75"/>
    <w:rsid w:val="005A5F04"/>
    <w:rsid w:val="005A6162"/>
    <w:rsid w:val="005A6DC2"/>
    <w:rsid w:val="005A6F73"/>
    <w:rsid w:val="005A7224"/>
    <w:rsid w:val="005A7736"/>
    <w:rsid w:val="005A7BCF"/>
    <w:rsid w:val="005B0870"/>
    <w:rsid w:val="005B1762"/>
    <w:rsid w:val="005B29A7"/>
    <w:rsid w:val="005B3262"/>
    <w:rsid w:val="005B4B88"/>
    <w:rsid w:val="005B5605"/>
    <w:rsid w:val="005B5D60"/>
    <w:rsid w:val="005B5E31"/>
    <w:rsid w:val="005B64AE"/>
    <w:rsid w:val="005B6E3D"/>
    <w:rsid w:val="005B7298"/>
    <w:rsid w:val="005C016F"/>
    <w:rsid w:val="005C0886"/>
    <w:rsid w:val="005C12EE"/>
    <w:rsid w:val="005C178C"/>
    <w:rsid w:val="005C1BFC"/>
    <w:rsid w:val="005C246F"/>
    <w:rsid w:val="005C52F6"/>
    <w:rsid w:val="005C6D2D"/>
    <w:rsid w:val="005C7B55"/>
    <w:rsid w:val="005C7B67"/>
    <w:rsid w:val="005D0175"/>
    <w:rsid w:val="005D0802"/>
    <w:rsid w:val="005D1CC4"/>
    <w:rsid w:val="005D2D62"/>
    <w:rsid w:val="005D5A78"/>
    <w:rsid w:val="005D5DB0"/>
    <w:rsid w:val="005D5DF7"/>
    <w:rsid w:val="005D60B0"/>
    <w:rsid w:val="005D71B2"/>
    <w:rsid w:val="005E04C0"/>
    <w:rsid w:val="005E0B43"/>
    <w:rsid w:val="005E4742"/>
    <w:rsid w:val="005E6829"/>
    <w:rsid w:val="005F08A4"/>
    <w:rsid w:val="005F10D4"/>
    <w:rsid w:val="005F119F"/>
    <w:rsid w:val="005F26E8"/>
    <w:rsid w:val="005F275A"/>
    <w:rsid w:val="005F2E08"/>
    <w:rsid w:val="005F3E60"/>
    <w:rsid w:val="005F5389"/>
    <w:rsid w:val="005F78DD"/>
    <w:rsid w:val="005F7A4D"/>
    <w:rsid w:val="00601B68"/>
    <w:rsid w:val="0060359B"/>
    <w:rsid w:val="00603777"/>
    <w:rsid w:val="00603F69"/>
    <w:rsid w:val="006040DA"/>
    <w:rsid w:val="006047BD"/>
    <w:rsid w:val="0060560D"/>
    <w:rsid w:val="00606B9D"/>
    <w:rsid w:val="00607675"/>
    <w:rsid w:val="00607A95"/>
    <w:rsid w:val="00607ADD"/>
    <w:rsid w:val="00610F53"/>
    <w:rsid w:val="00612E3F"/>
    <w:rsid w:val="00613208"/>
    <w:rsid w:val="0061465B"/>
    <w:rsid w:val="00614F25"/>
    <w:rsid w:val="00616767"/>
    <w:rsid w:val="0061698B"/>
    <w:rsid w:val="00616F61"/>
    <w:rsid w:val="00617C0B"/>
    <w:rsid w:val="00620917"/>
    <w:rsid w:val="00620929"/>
    <w:rsid w:val="0062163D"/>
    <w:rsid w:val="00622369"/>
    <w:rsid w:val="00622ECD"/>
    <w:rsid w:val="00623A9E"/>
    <w:rsid w:val="00624A20"/>
    <w:rsid w:val="00624C9B"/>
    <w:rsid w:val="00625180"/>
    <w:rsid w:val="0062636F"/>
    <w:rsid w:val="00626A99"/>
    <w:rsid w:val="00630BB3"/>
    <w:rsid w:val="00632182"/>
    <w:rsid w:val="006335DF"/>
    <w:rsid w:val="00634717"/>
    <w:rsid w:val="0063487E"/>
    <w:rsid w:val="0063670E"/>
    <w:rsid w:val="00637181"/>
    <w:rsid w:val="0063742F"/>
    <w:rsid w:val="00637767"/>
    <w:rsid w:val="00637AF8"/>
    <w:rsid w:val="00637DEA"/>
    <w:rsid w:val="006412BE"/>
    <w:rsid w:val="0064144D"/>
    <w:rsid w:val="00641609"/>
    <w:rsid w:val="0064160E"/>
    <w:rsid w:val="006419C7"/>
    <w:rsid w:val="00642389"/>
    <w:rsid w:val="006434D1"/>
    <w:rsid w:val="006439ED"/>
    <w:rsid w:val="00644306"/>
    <w:rsid w:val="006450E2"/>
    <w:rsid w:val="006453D8"/>
    <w:rsid w:val="00646329"/>
    <w:rsid w:val="00646D4B"/>
    <w:rsid w:val="00650503"/>
    <w:rsid w:val="00650C7C"/>
    <w:rsid w:val="00651A1C"/>
    <w:rsid w:val="00651E73"/>
    <w:rsid w:val="006522FD"/>
    <w:rsid w:val="00652800"/>
    <w:rsid w:val="00653AB0"/>
    <w:rsid w:val="00653C5D"/>
    <w:rsid w:val="006544A7"/>
    <w:rsid w:val="006552BE"/>
    <w:rsid w:val="006569E9"/>
    <w:rsid w:val="00660924"/>
    <w:rsid w:val="006618E3"/>
    <w:rsid w:val="00661B5E"/>
    <w:rsid w:val="00661D06"/>
    <w:rsid w:val="0066315F"/>
    <w:rsid w:val="006638B4"/>
    <w:rsid w:val="0066400D"/>
    <w:rsid w:val="006644C4"/>
    <w:rsid w:val="0066665B"/>
    <w:rsid w:val="00666A9C"/>
    <w:rsid w:val="00667083"/>
    <w:rsid w:val="00670B78"/>
    <w:rsid w:val="00670EE3"/>
    <w:rsid w:val="00671839"/>
    <w:rsid w:val="00671979"/>
    <w:rsid w:val="00671EF0"/>
    <w:rsid w:val="0067284D"/>
    <w:rsid w:val="0067331F"/>
    <w:rsid w:val="00673ECA"/>
    <w:rsid w:val="006742E8"/>
    <w:rsid w:val="0067480C"/>
    <w:rsid w:val="0067482E"/>
    <w:rsid w:val="00675260"/>
    <w:rsid w:val="00677DDB"/>
    <w:rsid w:val="00677EF0"/>
    <w:rsid w:val="006814BF"/>
    <w:rsid w:val="00681A29"/>
    <w:rsid w:val="00681F32"/>
    <w:rsid w:val="00683AEC"/>
    <w:rsid w:val="00684667"/>
    <w:rsid w:val="00684672"/>
    <w:rsid w:val="0068481E"/>
    <w:rsid w:val="0068666F"/>
    <w:rsid w:val="00686B84"/>
    <w:rsid w:val="00686C9C"/>
    <w:rsid w:val="0068780A"/>
    <w:rsid w:val="00690267"/>
    <w:rsid w:val="006906E7"/>
    <w:rsid w:val="00690F57"/>
    <w:rsid w:val="00691977"/>
    <w:rsid w:val="00693266"/>
    <w:rsid w:val="0069396D"/>
    <w:rsid w:val="00693BAC"/>
    <w:rsid w:val="006954D4"/>
    <w:rsid w:val="0069598B"/>
    <w:rsid w:val="00695AF0"/>
    <w:rsid w:val="006969CB"/>
    <w:rsid w:val="00696FB6"/>
    <w:rsid w:val="00697A50"/>
    <w:rsid w:val="006A1A85"/>
    <w:rsid w:val="006A1A8E"/>
    <w:rsid w:val="006A1CF6"/>
    <w:rsid w:val="006A1EA2"/>
    <w:rsid w:val="006A231F"/>
    <w:rsid w:val="006A2D9E"/>
    <w:rsid w:val="006A36DB"/>
    <w:rsid w:val="006A3EF2"/>
    <w:rsid w:val="006A44D0"/>
    <w:rsid w:val="006A48C1"/>
    <w:rsid w:val="006A510D"/>
    <w:rsid w:val="006A51A4"/>
    <w:rsid w:val="006A5CFF"/>
    <w:rsid w:val="006A621B"/>
    <w:rsid w:val="006A7D77"/>
    <w:rsid w:val="006B06B2"/>
    <w:rsid w:val="006B1FFA"/>
    <w:rsid w:val="006B3564"/>
    <w:rsid w:val="006B36CA"/>
    <w:rsid w:val="006B37E6"/>
    <w:rsid w:val="006B3D8F"/>
    <w:rsid w:val="006B42E3"/>
    <w:rsid w:val="006B44E9"/>
    <w:rsid w:val="006B4EF5"/>
    <w:rsid w:val="006B7185"/>
    <w:rsid w:val="006B73E5"/>
    <w:rsid w:val="006C00A3"/>
    <w:rsid w:val="006C1DF1"/>
    <w:rsid w:val="006C3255"/>
    <w:rsid w:val="006C43D5"/>
    <w:rsid w:val="006C4818"/>
    <w:rsid w:val="006C4880"/>
    <w:rsid w:val="006C5479"/>
    <w:rsid w:val="006C6254"/>
    <w:rsid w:val="006C6EB7"/>
    <w:rsid w:val="006C7AB5"/>
    <w:rsid w:val="006D062E"/>
    <w:rsid w:val="006D0817"/>
    <w:rsid w:val="006D0996"/>
    <w:rsid w:val="006D2405"/>
    <w:rsid w:val="006D3299"/>
    <w:rsid w:val="006D3A0E"/>
    <w:rsid w:val="006D4A39"/>
    <w:rsid w:val="006D53A4"/>
    <w:rsid w:val="006D6748"/>
    <w:rsid w:val="006D6B36"/>
    <w:rsid w:val="006E08A7"/>
    <w:rsid w:val="006E08C4"/>
    <w:rsid w:val="006E091B"/>
    <w:rsid w:val="006E0DCA"/>
    <w:rsid w:val="006E2552"/>
    <w:rsid w:val="006E42C8"/>
    <w:rsid w:val="006E4800"/>
    <w:rsid w:val="006E560F"/>
    <w:rsid w:val="006E5B90"/>
    <w:rsid w:val="006E60D3"/>
    <w:rsid w:val="006E62B3"/>
    <w:rsid w:val="006E79B6"/>
    <w:rsid w:val="006F054E"/>
    <w:rsid w:val="006F15D8"/>
    <w:rsid w:val="006F1B19"/>
    <w:rsid w:val="006F2DD3"/>
    <w:rsid w:val="006F3613"/>
    <w:rsid w:val="006F3729"/>
    <w:rsid w:val="006F3839"/>
    <w:rsid w:val="006F4503"/>
    <w:rsid w:val="006F46E1"/>
    <w:rsid w:val="00700389"/>
    <w:rsid w:val="00700C78"/>
    <w:rsid w:val="00701DAC"/>
    <w:rsid w:val="00704694"/>
    <w:rsid w:val="00704F64"/>
    <w:rsid w:val="0070513B"/>
    <w:rsid w:val="0070543B"/>
    <w:rsid w:val="007058CD"/>
    <w:rsid w:val="00705D75"/>
    <w:rsid w:val="0070723B"/>
    <w:rsid w:val="00712DA7"/>
    <w:rsid w:val="007131CF"/>
    <w:rsid w:val="007131EB"/>
    <w:rsid w:val="00713A10"/>
    <w:rsid w:val="00713B9B"/>
    <w:rsid w:val="00713D53"/>
    <w:rsid w:val="00714797"/>
    <w:rsid w:val="00714956"/>
    <w:rsid w:val="00714DD0"/>
    <w:rsid w:val="00715F89"/>
    <w:rsid w:val="00716FB7"/>
    <w:rsid w:val="00717B0C"/>
    <w:rsid w:val="00717C66"/>
    <w:rsid w:val="0072144B"/>
    <w:rsid w:val="00722D6B"/>
    <w:rsid w:val="007237D2"/>
    <w:rsid w:val="00723956"/>
    <w:rsid w:val="00723A82"/>
    <w:rsid w:val="00723F98"/>
    <w:rsid w:val="00724203"/>
    <w:rsid w:val="00725C3B"/>
    <w:rsid w:val="00725D14"/>
    <w:rsid w:val="007266FB"/>
    <w:rsid w:val="00727C7B"/>
    <w:rsid w:val="00730921"/>
    <w:rsid w:val="0073212B"/>
    <w:rsid w:val="00733874"/>
    <w:rsid w:val="00733D6A"/>
    <w:rsid w:val="00734065"/>
    <w:rsid w:val="00734085"/>
    <w:rsid w:val="00734894"/>
    <w:rsid w:val="00735327"/>
    <w:rsid w:val="00735451"/>
    <w:rsid w:val="00735EAF"/>
    <w:rsid w:val="00737002"/>
    <w:rsid w:val="00737191"/>
    <w:rsid w:val="00737AA4"/>
    <w:rsid w:val="007404A3"/>
    <w:rsid w:val="00740573"/>
    <w:rsid w:val="00741479"/>
    <w:rsid w:val="007414DA"/>
    <w:rsid w:val="0074152F"/>
    <w:rsid w:val="007415B9"/>
    <w:rsid w:val="007418A4"/>
    <w:rsid w:val="00744578"/>
    <w:rsid w:val="007448D2"/>
    <w:rsid w:val="00744A73"/>
    <w:rsid w:val="00744DB8"/>
    <w:rsid w:val="00745C28"/>
    <w:rsid w:val="007460FF"/>
    <w:rsid w:val="00746EA6"/>
    <w:rsid w:val="007474D4"/>
    <w:rsid w:val="00750276"/>
    <w:rsid w:val="00752955"/>
    <w:rsid w:val="0075322D"/>
    <w:rsid w:val="00753D56"/>
    <w:rsid w:val="007564AE"/>
    <w:rsid w:val="00756888"/>
    <w:rsid w:val="00757591"/>
    <w:rsid w:val="00757633"/>
    <w:rsid w:val="00757A59"/>
    <w:rsid w:val="00757DD5"/>
    <w:rsid w:val="007617A7"/>
    <w:rsid w:val="00762125"/>
    <w:rsid w:val="00762FBA"/>
    <w:rsid w:val="0076342E"/>
    <w:rsid w:val="007635C3"/>
    <w:rsid w:val="007657CF"/>
    <w:rsid w:val="00765E06"/>
    <w:rsid w:val="00765F79"/>
    <w:rsid w:val="007706FF"/>
    <w:rsid w:val="00770891"/>
    <w:rsid w:val="00770C61"/>
    <w:rsid w:val="00771A8F"/>
    <w:rsid w:val="00772BA3"/>
    <w:rsid w:val="007744A9"/>
    <w:rsid w:val="0077562E"/>
    <w:rsid w:val="007763FE"/>
    <w:rsid w:val="0077649C"/>
    <w:rsid w:val="00776998"/>
    <w:rsid w:val="007776A2"/>
    <w:rsid w:val="00777849"/>
    <w:rsid w:val="00780A99"/>
    <w:rsid w:val="00780F2A"/>
    <w:rsid w:val="007811B2"/>
    <w:rsid w:val="00781C4F"/>
    <w:rsid w:val="00782487"/>
    <w:rsid w:val="00782A2E"/>
    <w:rsid w:val="00782B11"/>
    <w:rsid w:val="007836C0"/>
    <w:rsid w:val="0078667E"/>
    <w:rsid w:val="00787DE6"/>
    <w:rsid w:val="007905D9"/>
    <w:rsid w:val="007909B1"/>
    <w:rsid w:val="007919DC"/>
    <w:rsid w:val="00791B72"/>
    <w:rsid w:val="00791C7F"/>
    <w:rsid w:val="00791D3C"/>
    <w:rsid w:val="00792189"/>
    <w:rsid w:val="0079365B"/>
    <w:rsid w:val="00795B4C"/>
    <w:rsid w:val="00796888"/>
    <w:rsid w:val="00796BF7"/>
    <w:rsid w:val="0079702E"/>
    <w:rsid w:val="007A1326"/>
    <w:rsid w:val="007A1DF2"/>
    <w:rsid w:val="007A2B7B"/>
    <w:rsid w:val="007A3356"/>
    <w:rsid w:val="007A36F3"/>
    <w:rsid w:val="007A3CD2"/>
    <w:rsid w:val="007A4620"/>
    <w:rsid w:val="007A4CEF"/>
    <w:rsid w:val="007A55A8"/>
    <w:rsid w:val="007B1BCF"/>
    <w:rsid w:val="007B24C4"/>
    <w:rsid w:val="007B2DC0"/>
    <w:rsid w:val="007B50E4"/>
    <w:rsid w:val="007B5236"/>
    <w:rsid w:val="007B5E82"/>
    <w:rsid w:val="007B6B2F"/>
    <w:rsid w:val="007B79E4"/>
    <w:rsid w:val="007C057B"/>
    <w:rsid w:val="007C1489"/>
    <w:rsid w:val="007C1661"/>
    <w:rsid w:val="007C1A9E"/>
    <w:rsid w:val="007C27B9"/>
    <w:rsid w:val="007C2EE8"/>
    <w:rsid w:val="007C4414"/>
    <w:rsid w:val="007C6E38"/>
    <w:rsid w:val="007C715F"/>
    <w:rsid w:val="007C73A0"/>
    <w:rsid w:val="007D12D8"/>
    <w:rsid w:val="007D176B"/>
    <w:rsid w:val="007D19D7"/>
    <w:rsid w:val="007D212E"/>
    <w:rsid w:val="007D24EE"/>
    <w:rsid w:val="007D289B"/>
    <w:rsid w:val="007D458F"/>
    <w:rsid w:val="007D45B8"/>
    <w:rsid w:val="007D464E"/>
    <w:rsid w:val="007D47B6"/>
    <w:rsid w:val="007D4CA0"/>
    <w:rsid w:val="007D5655"/>
    <w:rsid w:val="007D5A52"/>
    <w:rsid w:val="007D6311"/>
    <w:rsid w:val="007D7CF5"/>
    <w:rsid w:val="007D7E58"/>
    <w:rsid w:val="007E0D45"/>
    <w:rsid w:val="007E2938"/>
    <w:rsid w:val="007E2BD0"/>
    <w:rsid w:val="007E41AD"/>
    <w:rsid w:val="007E4385"/>
    <w:rsid w:val="007E43B7"/>
    <w:rsid w:val="007E5E9E"/>
    <w:rsid w:val="007E6739"/>
    <w:rsid w:val="007F0002"/>
    <w:rsid w:val="007F0212"/>
    <w:rsid w:val="007F1493"/>
    <w:rsid w:val="007F15BC"/>
    <w:rsid w:val="007F328A"/>
    <w:rsid w:val="007F3524"/>
    <w:rsid w:val="007F4675"/>
    <w:rsid w:val="007F4BFF"/>
    <w:rsid w:val="007F576D"/>
    <w:rsid w:val="007F5C8F"/>
    <w:rsid w:val="007F637A"/>
    <w:rsid w:val="007F66A6"/>
    <w:rsid w:val="007F76BF"/>
    <w:rsid w:val="008003CD"/>
    <w:rsid w:val="00800512"/>
    <w:rsid w:val="00801687"/>
    <w:rsid w:val="008019EE"/>
    <w:rsid w:val="00802022"/>
    <w:rsid w:val="0080207C"/>
    <w:rsid w:val="008028A3"/>
    <w:rsid w:val="00804590"/>
    <w:rsid w:val="008059C1"/>
    <w:rsid w:val="00805ECC"/>
    <w:rsid w:val="00806576"/>
    <w:rsid w:val="0080662F"/>
    <w:rsid w:val="00806C91"/>
    <w:rsid w:val="0080767D"/>
    <w:rsid w:val="0081065F"/>
    <w:rsid w:val="00810E72"/>
    <w:rsid w:val="008113B8"/>
    <w:rsid w:val="0081179B"/>
    <w:rsid w:val="008122F2"/>
    <w:rsid w:val="00812DCB"/>
    <w:rsid w:val="00813FA5"/>
    <w:rsid w:val="0081523F"/>
    <w:rsid w:val="00816151"/>
    <w:rsid w:val="00817268"/>
    <w:rsid w:val="00817717"/>
    <w:rsid w:val="00817A41"/>
    <w:rsid w:val="00817CC4"/>
    <w:rsid w:val="008203B7"/>
    <w:rsid w:val="00820BB7"/>
    <w:rsid w:val="008212BE"/>
    <w:rsid w:val="008218CF"/>
    <w:rsid w:val="00822174"/>
    <w:rsid w:val="00822F6C"/>
    <w:rsid w:val="008237C5"/>
    <w:rsid w:val="008248E7"/>
    <w:rsid w:val="00824C6B"/>
    <w:rsid w:val="00824F02"/>
    <w:rsid w:val="00825595"/>
    <w:rsid w:val="00826BD1"/>
    <w:rsid w:val="00826C4F"/>
    <w:rsid w:val="00827F84"/>
    <w:rsid w:val="00830A48"/>
    <w:rsid w:val="0083191E"/>
    <w:rsid w:val="00831C89"/>
    <w:rsid w:val="00832DA5"/>
    <w:rsid w:val="00832F4B"/>
    <w:rsid w:val="00833A2E"/>
    <w:rsid w:val="00833A4A"/>
    <w:rsid w:val="00833EDF"/>
    <w:rsid w:val="00834038"/>
    <w:rsid w:val="00834C77"/>
    <w:rsid w:val="008355D7"/>
    <w:rsid w:val="008377AF"/>
    <w:rsid w:val="00837CAC"/>
    <w:rsid w:val="00840386"/>
    <w:rsid w:val="008404C4"/>
    <w:rsid w:val="0084056D"/>
    <w:rsid w:val="00841080"/>
    <w:rsid w:val="008412F7"/>
    <w:rsid w:val="008414BB"/>
    <w:rsid w:val="00841B54"/>
    <w:rsid w:val="00841BD0"/>
    <w:rsid w:val="00842FC2"/>
    <w:rsid w:val="00843033"/>
    <w:rsid w:val="008430DB"/>
    <w:rsid w:val="008434A7"/>
    <w:rsid w:val="0084375D"/>
    <w:rsid w:val="00843ED1"/>
    <w:rsid w:val="0084406D"/>
    <w:rsid w:val="008446FF"/>
    <w:rsid w:val="008450F8"/>
    <w:rsid w:val="008454EA"/>
    <w:rsid w:val="008455DA"/>
    <w:rsid w:val="00845AD4"/>
    <w:rsid w:val="008467D0"/>
    <w:rsid w:val="008470D0"/>
    <w:rsid w:val="00847D68"/>
    <w:rsid w:val="008505DC"/>
    <w:rsid w:val="008509F0"/>
    <w:rsid w:val="00850E7C"/>
    <w:rsid w:val="00851875"/>
    <w:rsid w:val="00852042"/>
    <w:rsid w:val="00852357"/>
    <w:rsid w:val="00852433"/>
    <w:rsid w:val="0085293B"/>
    <w:rsid w:val="00852B7B"/>
    <w:rsid w:val="00852B7E"/>
    <w:rsid w:val="00853760"/>
    <w:rsid w:val="0085448C"/>
    <w:rsid w:val="00855048"/>
    <w:rsid w:val="00855DEF"/>
    <w:rsid w:val="008563D3"/>
    <w:rsid w:val="00856A17"/>
    <w:rsid w:val="00856AE3"/>
    <w:rsid w:val="00856E64"/>
    <w:rsid w:val="00860A52"/>
    <w:rsid w:val="00860E56"/>
    <w:rsid w:val="008612A8"/>
    <w:rsid w:val="00862960"/>
    <w:rsid w:val="00862A93"/>
    <w:rsid w:val="00862E40"/>
    <w:rsid w:val="00863532"/>
    <w:rsid w:val="00863BAE"/>
    <w:rsid w:val="008641E8"/>
    <w:rsid w:val="00865401"/>
    <w:rsid w:val="00865EC3"/>
    <w:rsid w:val="0086629C"/>
    <w:rsid w:val="00866415"/>
    <w:rsid w:val="0086672A"/>
    <w:rsid w:val="00866ABB"/>
    <w:rsid w:val="00867469"/>
    <w:rsid w:val="00870838"/>
    <w:rsid w:val="00870A3D"/>
    <w:rsid w:val="00871E37"/>
    <w:rsid w:val="00872091"/>
    <w:rsid w:val="00872BEE"/>
    <w:rsid w:val="008736AC"/>
    <w:rsid w:val="00874C1F"/>
    <w:rsid w:val="00875B1D"/>
    <w:rsid w:val="00875C11"/>
    <w:rsid w:val="00880A08"/>
    <w:rsid w:val="00880FF8"/>
    <w:rsid w:val="008813A0"/>
    <w:rsid w:val="008815FF"/>
    <w:rsid w:val="00882110"/>
    <w:rsid w:val="0088231F"/>
    <w:rsid w:val="00882E98"/>
    <w:rsid w:val="00883242"/>
    <w:rsid w:val="00883A53"/>
    <w:rsid w:val="00885C59"/>
    <w:rsid w:val="00886653"/>
    <w:rsid w:val="00890C47"/>
    <w:rsid w:val="0089256F"/>
    <w:rsid w:val="00892956"/>
    <w:rsid w:val="00893642"/>
    <w:rsid w:val="00893CDB"/>
    <w:rsid w:val="00893D12"/>
    <w:rsid w:val="0089468F"/>
    <w:rsid w:val="00895105"/>
    <w:rsid w:val="00895290"/>
    <w:rsid w:val="00895316"/>
    <w:rsid w:val="00895427"/>
    <w:rsid w:val="00895861"/>
    <w:rsid w:val="008966E8"/>
    <w:rsid w:val="008973B6"/>
    <w:rsid w:val="00897B91"/>
    <w:rsid w:val="008A00A0"/>
    <w:rsid w:val="008A0836"/>
    <w:rsid w:val="008A0D07"/>
    <w:rsid w:val="008A17B9"/>
    <w:rsid w:val="008A21F0"/>
    <w:rsid w:val="008A252A"/>
    <w:rsid w:val="008A3713"/>
    <w:rsid w:val="008A439B"/>
    <w:rsid w:val="008A4BB1"/>
    <w:rsid w:val="008A51BC"/>
    <w:rsid w:val="008A5DE5"/>
    <w:rsid w:val="008B1FDB"/>
    <w:rsid w:val="008B2A5B"/>
    <w:rsid w:val="008B367A"/>
    <w:rsid w:val="008B430F"/>
    <w:rsid w:val="008B44C9"/>
    <w:rsid w:val="008B4DA3"/>
    <w:rsid w:val="008B4FF4"/>
    <w:rsid w:val="008B6729"/>
    <w:rsid w:val="008B72DD"/>
    <w:rsid w:val="008B73C8"/>
    <w:rsid w:val="008B77DA"/>
    <w:rsid w:val="008B7F83"/>
    <w:rsid w:val="008C085A"/>
    <w:rsid w:val="008C1A20"/>
    <w:rsid w:val="008C1AD2"/>
    <w:rsid w:val="008C2149"/>
    <w:rsid w:val="008C2D49"/>
    <w:rsid w:val="008C2FB5"/>
    <w:rsid w:val="008C302C"/>
    <w:rsid w:val="008C3816"/>
    <w:rsid w:val="008C4952"/>
    <w:rsid w:val="008C4CAB"/>
    <w:rsid w:val="008C61DB"/>
    <w:rsid w:val="008C6461"/>
    <w:rsid w:val="008C6BA4"/>
    <w:rsid w:val="008C6F82"/>
    <w:rsid w:val="008C722E"/>
    <w:rsid w:val="008C7CBC"/>
    <w:rsid w:val="008D0067"/>
    <w:rsid w:val="008D0433"/>
    <w:rsid w:val="008D0966"/>
    <w:rsid w:val="008D125E"/>
    <w:rsid w:val="008D2733"/>
    <w:rsid w:val="008D4257"/>
    <w:rsid w:val="008D5308"/>
    <w:rsid w:val="008D55BF"/>
    <w:rsid w:val="008D55DC"/>
    <w:rsid w:val="008D5E1C"/>
    <w:rsid w:val="008D61E0"/>
    <w:rsid w:val="008D6722"/>
    <w:rsid w:val="008D6884"/>
    <w:rsid w:val="008D6C79"/>
    <w:rsid w:val="008D6E1D"/>
    <w:rsid w:val="008D761E"/>
    <w:rsid w:val="008D7AB2"/>
    <w:rsid w:val="008E0259"/>
    <w:rsid w:val="008E1763"/>
    <w:rsid w:val="008E2C38"/>
    <w:rsid w:val="008E35A7"/>
    <w:rsid w:val="008E43E0"/>
    <w:rsid w:val="008E4A0E"/>
    <w:rsid w:val="008E4E59"/>
    <w:rsid w:val="008E4F6C"/>
    <w:rsid w:val="008E53CD"/>
    <w:rsid w:val="008E62ED"/>
    <w:rsid w:val="008F0115"/>
    <w:rsid w:val="008F0383"/>
    <w:rsid w:val="008F07C2"/>
    <w:rsid w:val="008F1592"/>
    <w:rsid w:val="008F1F6A"/>
    <w:rsid w:val="008F28E7"/>
    <w:rsid w:val="008F3EDF"/>
    <w:rsid w:val="008F3FD6"/>
    <w:rsid w:val="008F4121"/>
    <w:rsid w:val="008F56DB"/>
    <w:rsid w:val="008F677F"/>
    <w:rsid w:val="008F777F"/>
    <w:rsid w:val="0090053B"/>
    <w:rsid w:val="00900E59"/>
    <w:rsid w:val="00900FCF"/>
    <w:rsid w:val="009010ED"/>
    <w:rsid w:val="00901298"/>
    <w:rsid w:val="009016DD"/>
    <w:rsid w:val="009019BB"/>
    <w:rsid w:val="00902919"/>
    <w:rsid w:val="0090315B"/>
    <w:rsid w:val="009033B0"/>
    <w:rsid w:val="00904350"/>
    <w:rsid w:val="00905926"/>
    <w:rsid w:val="0090604A"/>
    <w:rsid w:val="00906363"/>
    <w:rsid w:val="009078AB"/>
    <w:rsid w:val="0091055E"/>
    <w:rsid w:val="00912B8E"/>
    <w:rsid w:val="00912C5D"/>
    <w:rsid w:val="00912EC7"/>
    <w:rsid w:val="00913D40"/>
    <w:rsid w:val="009153A2"/>
    <w:rsid w:val="0091571A"/>
    <w:rsid w:val="00915AC4"/>
    <w:rsid w:val="009168AE"/>
    <w:rsid w:val="00920118"/>
    <w:rsid w:val="00920A1E"/>
    <w:rsid w:val="00920C71"/>
    <w:rsid w:val="009227DD"/>
    <w:rsid w:val="00923015"/>
    <w:rsid w:val="009234D0"/>
    <w:rsid w:val="009238BF"/>
    <w:rsid w:val="00923ED4"/>
    <w:rsid w:val="00924C18"/>
    <w:rsid w:val="00925013"/>
    <w:rsid w:val="00925024"/>
    <w:rsid w:val="00925655"/>
    <w:rsid w:val="00925733"/>
    <w:rsid w:val="009257A8"/>
    <w:rsid w:val="009259D1"/>
    <w:rsid w:val="009261C8"/>
    <w:rsid w:val="00926D03"/>
    <w:rsid w:val="00926F76"/>
    <w:rsid w:val="00927943"/>
    <w:rsid w:val="00927A18"/>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36B69"/>
    <w:rsid w:val="009413EC"/>
    <w:rsid w:val="0094165A"/>
    <w:rsid w:val="00942056"/>
    <w:rsid w:val="009429D1"/>
    <w:rsid w:val="00942E67"/>
    <w:rsid w:val="00943299"/>
    <w:rsid w:val="009438A7"/>
    <w:rsid w:val="009440B9"/>
    <w:rsid w:val="009443E0"/>
    <w:rsid w:val="00944EAD"/>
    <w:rsid w:val="00945359"/>
    <w:rsid w:val="009457F0"/>
    <w:rsid w:val="009458AF"/>
    <w:rsid w:val="00946223"/>
    <w:rsid w:val="0094635C"/>
    <w:rsid w:val="00946555"/>
    <w:rsid w:val="0094679C"/>
    <w:rsid w:val="00947182"/>
    <w:rsid w:val="00950890"/>
    <w:rsid w:val="00950DF4"/>
    <w:rsid w:val="009520A1"/>
    <w:rsid w:val="009522E2"/>
    <w:rsid w:val="0095259D"/>
    <w:rsid w:val="009528C1"/>
    <w:rsid w:val="00952EF5"/>
    <w:rsid w:val="009532C7"/>
    <w:rsid w:val="00953891"/>
    <w:rsid w:val="00953E82"/>
    <w:rsid w:val="009544C3"/>
    <w:rsid w:val="00955D6C"/>
    <w:rsid w:val="00956469"/>
    <w:rsid w:val="0095680C"/>
    <w:rsid w:val="00957ED2"/>
    <w:rsid w:val="00960547"/>
    <w:rsid w:val="00960CCA"/>
    <w:rsid w:val="00960E03"/>
    <w:rsid w:val="0096149C"/>
    <w:rsid w:val="009624AB"/>
    <w:rsid w:val="009634F6"/>
    <w:rsid w:val="00963579"/>
    <w:rsid w:val="00963FEC"/>
    <w:rsid w:val="0096422F"/>
    <w:rsid w:val="00964AE3"/>
    <w:rsid w:val="00964FBC"/>
    <w:rsid w:val="0096516D"/>
    <w:rsid w:val="00965F05"/>
    <w:rsid w:val="00965F20"/>
    <w:rsid w:val="00966F78"/>
    <w:rsid w:val="0096720F"/>
    <w:rsid w:val="00967960"/>
    <w:rsid w:val="0097036E"/>
    <w:rsid w:val="0097037B"/>
    <w:rsid w:val="00970968"/>
    <w:rsid w:val="009718BF"/>
    <w:rsid w:val="00973DB2"/>
    <w:rsid w:val="009749FF"/>
    <w:rsid w:val="00975D21"/>
    <w:rsid w:val="00981475"/>
    <w:rsid w:val="00981668"/>
    <w:rsid w:val="00981CB4"/>
    <w:rsid w:val="00982843"/>
    <w:rsid w:val="009837D0"/>
    <w:rsid w:val="00984331"/>
    <w:rsid w:val="00984B2D"/>
    <w:rsid w:val="00984C07"/>
    <w:rsid w:val="00985F69"/>
    <w:rsid w:val="00985F94"/>
    <w:rsid w:val="00986EE4"/>
    <w:rsid w:val="00987813"/>
    <w:rsid w:val="009879FD"/>
    <w:rsid w:val="00987A09"/>
    <w:rsid w:val="00990C18"/>
    <w:rsid w:val="00990C46"/>
    <w:rsid w:val="00991DEF"/>
    <w:rsid w:val="00992310"/>
    <w:rsid w:val="00992659"/>
    <w:rsid w:val="0099359F"/>
    <w:rsid w:val="00993B98"/>
    <w:rsid w:val="00993F37"/>
    <w:rsid w:val="009944F9"/>
    <w:rsid w:val="00994F33"/>
    <w:rsid w:val="00995954"/>
    <w:rsid w:val="00995E81"/>
    <w:rsid w:val="00996470"/>
    <w:rsid w:val="00996603"/>
    <w:rsid w:val="009974B3"/>
    <w:rsid w:val="00997F5D"/>
    <w:rsid w:val="009A01DD"/>
    <w:rsid w:val="009A09AC"/>
    <w:rsid w:val="009A1BBC"/>
    <w:rsid w:val="009A2864"/>
    <w:rsid w:val="009A313E"/>
    <w:rsid w:val="009A3EAC"/>
    <w:rsid w:val="009A40D9"/>
    <w:rsid w:val="009A5F70"/>
    <w:rsid w:val="009A63EA"/>
    <w:rsid w:val="009B08F7"/>
    <w:rsid w:val="009B0D27"/>
    <w:rsid w:val="009B165F"/>
    <w:rsid w:val="009B194E"/>
    <w:rsid w:val="009B2E67"/>
    <w:rsid w:val="009B2F34"/>
    <w:rsid w:val="009B417F"/>
    <w:rsid w:val="009B43B9"/>
    <w:rsid w:val="009B4483"/>
    <w:rsid w:val="009B5879"/>
    <w:rsid w:val="009B5A96"/>
    <w:rsid w:val="009B6030"/>
    <w:rsid w:val="009B6FC5"/>
    <w:rsid w:val="009C0698"/>
    <w:rsid w:val="009C098A"/>
    <w:rsid w:val="009C0DA0"/>
    <w:rsid w:val="009C1693"/>
    <w:rsid w:val="009C1AD9"/>
    <w:rsid w:val="009C1C30"/>
    <w:rsid w:val="009C1FCA"/>
    <w:rsid w:val="009C3001"/>
    <w:rsid w:val="009C3A44"/>
    <w:rsid w:val="009C4458"/>
    <w:rsid w:val="009C44C9"/>
    <w:rsid w:val="009C575A"/>
    <w:rsid w:val="009C65D7"/>
    <w:rsid w:val="009C69B7"/>
    <w:rsid w:val="009C72FE"/>
    <w:rsid w:val="009C7379"/>
    <w:rsid w:val="009C7BCE"/>
    <w:rsid w:val="009D0C17"/>
    <w:rsid w:val="009D1EBE"/>
    <w:rsid w:val="009D2409"/>
    <w:rsid w:val="009D25D1"/>
    <w:rsid w:val="009D2983"/>
    <w:rsid w:val="009D2C38"/>
    <w:rsid w:val="009D36ED"/>
    <w:rsid w:val="009D3CD0"/>
    <w:rsid w:val="009D4F4A"/>
    <w:rsid w:val="009D572A"/>
    <w:rsid w:val="009D67D9"/>
    <w:rsid w:val="009D7742"/>
    <w:rsid w:val="009D7D50"/>
    <w:rsid w:val="009E037B"/>
    <w:rsid w:val="009E05EC"/>
    <w:rsid w:val="009E0CF8"/>
    <w:rsid w:val="009E0D19"/>
    <w:rsid w:val="009E16BB"/>
    <w:rsid w:val="009E278D"/>
    <w:rsid w:val="009E44DF"/>
    <w:rsid w:val="009E4F9B"/>
    <w:rsid w:val="009E56EB"/>
    <w:rsid w:val="009E6260"/>
    <w:rsid w:val="009E6705"/>
    <w:rsid w:val="009E697B"/>
    <w:rsid w:val="009E6AB6"/>
    <w:rsid w:val="009E6B21"/>
    <w:rsid w:val="009E6B4D"/>
    <w:rsid w:val="009E6D46"/>
    <w:rsid w:val="009E7F27"/>
    <w:rsid w:val="009F0839"/>
    <w:rsid w:val="009F1A7D"/>
    <w:rsid w:val="009F28AF"/>
    <w:rsid w:val="009F3431"/>
    <w:rsid w:val="009F3838"/>
    <w:rsid w:val="009F3E56"/>
    <w:rsid w:val="009F3ECD"/>
    <w:rsid w:val="009F42E4"/>
    <w:rsid w:val="009F4B19"/>
    <w:rsid w:val="009F5F05"/>
    <w:rsid w:val="009F6E3F"/>
    <w:rsid w:val="009F7315"/>
    <w:rsid w:val="009F73D1"/>
    <w:rsid w:val="00A005D5"/>
    <w:rsid w:val="00A00722"/>
    <w:rsid w:val="00A00D40"/>
    <w:rsid w:val="00A02650"/>
    <w:rsid w:val="00A037A6"/>
    <w:rsid w:val="00A03BF9"/>
    <w:rsid w:val="00A03C79"/>
    <w:rsid w:val="00A04A93"/>
    <w:rsid w:val="00A055F7"/>
    <w:rsid w:val="00A07569"/>
    <w:rsid w:val="00A07749"/>
    <w:rsid w:val="00A078FB"/>
    <w:rsid w:val="00A079CE"/>
    <w:rsid w:val="00A10CE1"/>
    <w:rsid w:val="00A10CED"/>
    <w:rsid w:val="00A126A1"/>
    <w:rsid w:val="00A128C6"/>
    <w:rsid w:val="00A134CD"/>
    <w:rsid w:val="00A143CE"/>
    <w:rsid w:val="00A16D9B"/>
    <w:rsid w:val="00A20076"/>
    <w:rsid w:val="00A21A49"/>
    <w:rsid w:val="00A223CC"/>
    <w:rsid w:val="00A231E9"/>
    <w:rsid w:val="00A245E2"/>
    <w:rsid w:val="00A25B65"/>
    <w:rsid w:val="00A25C7F"/>
    <w:rsid w:val="00A2757E"/>
    <w:rsid w:val="00A27F22"/>
    <w:rsid w:val="00A307AE"/>
    <w:rsid w:val="00A32592"/>
    <w:rsid w:val="00A32B17"/>
    <w:rsid w:val="00A33D19"/>
    <w:rsid w:val="00A34911"/>
    <w:rsid w:val="00A3588B"/>
    <w:rsid w:val="00A35B1F"/>
    <w:rsid w:val="00A35E8B"/>
    <w:rsid w:val="00A35FE3"/>
    <w:rsid w:val="00A3669F"/>
    <w:rsid w:val="00A367F0"/>
    <w:rsid w:val="00A40A3F"/>
    <w:rsid w:val="00A41A01"/>
    <w:rsid w:val="00A4256B"/>
    <w:rsid w:val="00A429A9"/>
    <w:rsid w:val="00A436EA"/>
    <w:rsid w:val="00A43CFF"/>
    <w:rsid w:val="00A47719"/>
    <w:rsid w:val="00A47EAB"/>
    <w:rsid w:val="00A5068D"/>
    <w:rsid w:val="00A509B4"/>
    <w:rsid w:val="00A5427A"/>
    <w:rsid w:val="00A54B68"/>
    <w:rsid w:val="00A54C7B"/>
    <w:rsid w:val="00A54CFD"/>
    <w:rsid w:val="00A55728"/>
    <w:rsid w:val="00A5639F"/>
    <w:rsid w:val="00A57040"/>
    <w:rsid w:val="00A60064"/>
    <w:rsid w:val="00A603F2"/>
    <w:rsid w:val="00A620AB"/>
    <w:rsid w:val="00A6287B"/>
    <w:rsid w:val="00A639D7"/>
    <w:rsid w:val="00A63AF1"/>
    <w:rsid w:val="00A64F90"/>
    <w:rsid w:val="00A65524"/>
    <w:rsid w:val="00A65654"/>
    <w:rsid w:val="00A65A2B"/>
    <w:rsid w:val="00A66CA2"/>
    <w:rsid w:val="00A70170"/>
    <w:rsid w:val="00A70865"/>
    <w:rsid w:val="00A726C7"/>
    <w:rsid w:val="00A7367E"/>
    <w:rsid w:val="00A7409C"/>
    <w:rsid w:val="00A752B5"/>
    <w:rsid w:val="00A771D5"/>
    <w:rsid w:val="00A772F5"/>
    <w:rsid w:val="00A774B4"/>
    <w:rsid w:val="00A77927"/>
    <w:rsid w:val="00A81734"/>
    <w:rsid w:val="00A81791"/>
    <w:rsid w:val="00A8195D"/>
    <w:rsid w:val="00A81DC9"/>
    <w:rsid w:val="00A82923"/>
    <w:rsid w:val="00A83203"/>
    <w:rsid w:val="00A8372C"/>
    <w:rsid w:val="00A855FA"/>
    <w:rsid w:val="00A86AE7"/>
    <w:rsid w:val="00A86B32"/>
    <w:rsid w:val="00A9027E"/>
    <w:rsid w:val="00A9044F"/>
    <w:rsid w:val="00A905C6"/>
    <w:rsid w:val="00A90A0B"/>
    <w:rsid w:val="00A91418"/>
    <w:rsid w:val="00A91A18"/>
    <w:rsid w:val="00A91FDE"/>
    <w:rsid w:val="00A9244B"/>
    <w:rsid w:val="00A932DF"/>
    <w:rsid w:val="00A9357E"/>
    <w:rsid w:val="00A93FFC"/>
    <w:rsid w:val="00A947CF"/>
    <w:rsid w:val="00A95F5B"/>
    <w:rsid w:val="00A9654D"/>
    <w:rsid w:val="00A96D9C"/>
    <w:rsid w:val="00A97222"/>
    <w:rsid w:val="00A9772A"/>
    <w:rsid w:val="00A97FD3"/>
    <w:rsid w:val="00AA18E2"/>
    <w:rsid w:val="00AA1E24"/>
    <w:rsid w:val="00AA22B0"/>
    <w:rsid w:val="00AA2B19"/>
    <w:rsid w:val="00AA37C0"/>
    <w:rsid w:val="00AA3B89"/>
    <w:rsid w:val="00AA5E50"/>
    <w:rsid w:val="00AA6407"/>
    <w:rsid w:val="00AA642B"/>
    <w:rsid w:val="00AB0677"/>
    <w:rsid w:val="00AB16D3"/>
    <w:rsid w:val="00AB1983"/>
    <w:rsid w:val="00AB23C3"/>
    <w:rsid w:val="00AB24DB"/>
    <w:rsid w:val="00AB2B2F"/>
    <w:rsid w:val="00AB35D0"/>
    <w:rsid w:val="00AB5BAD"/>
    <w:rsid w:val="00AB77E7"/>
    <w:rsid w:val="00AC054B"/>
    <w:rsid w:val="00AC0B17"/>
    <w:rsid w:val="00AC0B59"/>
    <w:rsid w:val="00AC1BF7"/>
    <w:rsid w:val="00AC1DCF"/>
    <w:rsid w:val="00AC23B1"/>
    <w:rsid w:val="00AC260E"/>
    <w:rsid w:val="00AC2AF9"/>
    <w:rsid w:val="00AC2CF5"/>
    <w:rsid w:val="00AC2F71"/>
    <w:rsid w:val="00AC3181"/>
    <w:rsid w:val="00AC3CAA"/>
    <w:rsid w:val="00AC3D79"/>
    <w:rsid w:val="00AC47A6"/>
    <w:rsid w:val="00AC4EC9"/>
    <w:rsid w:val="00AC60C5"/>
    <w:rsid w:val="00AC650C"/>
    <w:rsid w:val="00AC6E1A"/>
    <w:rsid w:val="00AC78ED"/>
    <w:rsid w:val="00AD02D3"/>
    <w:rsid w:val="00AD04C6"/>
    <w:rsid w:val="00AD3209"/>
    <w:rsid w:val="00AD3675"/>
    <w:rsid w:val="00AD415D"/>
    <w:rsid w:val="00AD559C"/>
    <w:rsid w:val="00AD56A9"/>
    <w:rsid w:val="00AD5DAF"/>
    <w:rsid w:val="00AD69C4"/>
    <w:rsid w:val="00AD6F0C"/>
    <w:rsid w:val="00AE1241"/>
    <w:rsid w:val="00AE1C5F"/>
    <w:rsid w:val="00AE23DD"/>
    <w:rsid w:val="00AE3899"/>
    <w:rsid w:val="00AE6CD2"/>
    <w:rsid w:val="00AE6FA7"/>
    <w:rsid w:val="00AE776A"/>
    <w:rsid w:val="00AF011E"/>
    <w:rsid w:val="00AF1F68"/>
    <w:rsid w:val="00AF27B7"/>
    <w:rsid w:val="00AF2BB2"/>
    <w:rsid w:val="00AF3C5D"/>
    <w:rsid w:val="00AF441B"/>
    <w:rsid w:val="00AF68B2"/>
    <w:rsid w:val="00AF726A"/>
    <w:rsid w:val="00AF7AB4"/>
    <w:rsid w:val="00AF7B91"/>
    <w:rsid w:val="00B00015"/>
    <w:rsid w:val="00B02018"/>
    <w:rsid w:val="00B02EB5"/>
    <w:rsid w:val="00B043A6"/>
    <w:rsid w:val="00B05B6F"/>
    <w:rsid w:val="00B06DE8"/>
    <w:rsid w:val="00B07AE1"/>
    <w:rsid w:val="00B07D23"/>
    <w:rsid w:val="00B109A6"/>
    <w:rsid w:val="00B1281E"/>
    <w:rsid w:val="00B128ED"/>
    <w:rsid w:val="00B12968"/>
    <w:rsid w:val="00B131FF"/>
    <w:rsid w:val="00B13498"/>
    <w:rsid w:val="00B13CAA"/>
    <w:rsid w:val="00B13DA2"/>
    <w:rsid w:val="00B1672A"/>
    <w:rsid w:val="00B16D39"/>
    <w:rsid w:val="00B16E71"/>
    <w:rsid w:val="00B174BD"/>
    <w:rsid w:val="00B202CF"/>
    <w:rsid w:val="00B20690"/>
    <w:rsid w:val="00B20B2A"/>
    <w:rsid w:val="00B2129B"/>
    <w:rsid w:val="00B22E9E"/>
    <w:rsid w:val="00B22FA7"/>
    <w:rsid w:val="00B24845"/>
    <w:rsid w:val="00B24FDF"/>
    <w:rsid w:val="00B25828"/>
    <w:rsid w:val="00B26370"/>
    <w:rsid w:val="00B27039"/>
    <w:rsid w:val="00B275D8"/>
    <w:rsid w:val="00B27D18"/>
    <w:rsid w:val="00B300DB"/>
    <w:rsid w:val="00B301F3"/>
    <w:rsid w:val="00B318D8"/>
    <w:rsid w:val="00B32BEC"/>
    <w:rsid w:val="00B34547"/>
    <w:rsid w:val="00B3490D"/>
    <w:rsid w:val="00B35B87"/>
    <w:rsid w:val="00B36257"/>
    <w:rsid w:val="00B40556"/>
    <w:rsid w:val="00B43107"/>
    <w:rsid w:val="00B44E3C"/>
    <w:rsid w:val="00B45AC4"/>
    <w:rsid w:val="00B45E0A"/>
    <w:rsid w:val="00B46105"/>
    <w:rsid w:val="00B46E31"/>
    <w:rsid w:val="00B47780"/>
    <w:rsid w:val="00B47A18"/>
    <w:rsid w:val="00B51CD5"/>
    <w:rsid w:val="00B53824"/>
    <w:rsid w:val="00B53857"/>
    <w:rsid w:val="00B54009"/>
    <w:rsid w:val="00B54B6C"/>
    <w:rsid w:val="00B56140"/>
    <w:rsid w:val="00B565F1"/>
    <w:rsid w:val="00B56B05"/>
    <w:rsid w:val="00B56FB1"/>
    <w:rsid w:val="00B57279"/>
    <w:rsid w:val="00B601AE"/>
    <w:rsid w:val="00B6083F"/>
    <w:rsid w:val="00B61504"/>
    <w:rsid w:val="00B62E95"/>
    <w:rsid w:val="00B62F1B"/>
    <w:rsid w:val="00B63ABC"/>
    <w:rsid w:val="00B64438"/>
    <w:rsid w:val="00B646F7"/>
    <w:rsid w:val="00B64D3D"/>
    <w:rsid w:val="00B64F0A"/>
    <w:rsid w:val="00B6562C"/>
    <w:rsid w:val="00B65E53"/>
    <w:rsid w:val="00B6729E"/>
    <w:rsid w:val="00B672D8"/>
    <w:rsid w:val="00B71012"/>
    <w:rsid w:val="00B71635"/>
    <w:rsid w:val="00B720C9"/>
    <w:rsid w:val="00B7391B"/>
    <w:rsid w:val="00B73ACC"/>
    <w:rsid w:val="00B73DD0"/>
    <w:rsid w:val="00B743E7"/>
    <w:rsid w:val="00B74B80"/>
    <w:rsid w:val="00B75922"/>
    <w:rsid w:val="00B768A9"/>
    <w:rsid w:val="00B76E90"/>
    <w:rsid w:val="00B8005C"/>
    <w:rsid w:val="00B80CDE"/>
    <w:rsid w:val="00B8104C"/>
    <w:rsid w:val="00B82B14"/>
    <w:rsid w:val="00B82E5F"/>
    <w:rsid w:val="00B84699"/>
    <w:rsid w:val="00B85C54"/>
    <w:rsid w:val="00B8666B"/>
    <w:rsid w:val="00B87DC1"/>
    <w:rsid w:val="00B904F4"/>
    <w:rsid w:val="00B90864"/>
    <w:rsid w:val="00B90BD1"/>
    <w:rsid w:val="00B92536"/>
    <w:rsid w:val="00B9274D"/>
    <w:rsid w:val="00B94207"/>
    <w:rsid w:val="00B945D4"/>
    <w:rsid w:val="00B9506C"/>
    <w:rsid w:val="00B97B50"/>
    <w:rsid w:val="00BA0500"/>
    <w:rsid w:val="00BA0BAE"/>
    <w:rsid w:val="00BA0EEA"/>
    <w:rsid w:val="00BA3959"/>
    <w:rsid w:val="00BA563D"/>
    <w:rsid w:val="00BA60CA"/>
    <w:rsid w:val="00BA781B"/>
    <w:rsid w:val="00BA7DF9"/>
    <w:rsid w:val="00BB1855"/>
    <w:rsid w:val="00BB2332"/>
    <w:rsid w:val="00BB239F"/>
    <w:rsid w:val="00BB2494"/>
    <w:rsid w:val="00BB2522"/>
    <w:rsid w:val="00BB28A3"/>
    <w:rsid w:val="00BB334E"/>
    <w:rsid w:val="00BB473F"/>
    <w:rsid w:val="00BB4D6D"/>
    <w:rsid w:val="00BB50B4"/>
    <w:rsid w:val="00BB5218"/>
    <w:rsid w:val="00BB5860"/>
    <w:rsid w:val="00BB72C0"/>
    <w:rsid w:val="00BB7431"/>
    <w:rsid w:val="00BB79F5"/>
    <w:rsid w:val="00BB7FF3"/>
    <w:rsid w:val="00BC0538"/>
    <w:rsid w:val="00BC0AF1"/>
    <w:rsid w:val="00BC0CBF"/>
    <w:rsid w:val="00BC27BE"/>
    <w:rsid w:val="00BC2D5F"/>
    <w:rsid w:val="00BC3779"/>
    <w:rsid w:val="00BC3A57"/>
    <w:rsid w:val="00BC41A0"/>
    <w:rsid w:val="00BC43D8"/>
    <w:rsid w:val="00BC5076"/>
    <w:rsid w:val="00BC5BFD"/>
    <w:rsid w:val="00BC602F"/>
    <w:rsid w:val="00BC6BBD"/>
    <w:rsid w:val="00BC7CB1"/>
    <w:rsid w:val="00BD0186"/>
    <w:rsid w:val="00BD1661"/>
    <w:rsid w:val="00BD2203"/>
    <w:rsid w:val="00BD450D"/>
    <w:rsid w:val="00BD6178"/>
    <w:rsid w:val="00BD6348"/>
    <w:rsid w:val="00BD6873"/>
    <w:rsid w:val="00BD7656"/>
    <w:rsid w:val="00BE147F"/>
    <w:rsid w:val="00BE1BBC"/>
    <w:rsid w:val="00BE207C"/>
    <w:rsid w:val="00BE2143"/>
    <w:rsid w:val="00BE46B5"/>
    <w:rsid w:val="00BE6663"/>
    <w:rsid w:val="00BE6E4A"/>
    <w:rsid w:val="00BF08A3"/>
    <w:rsid w:val="00BF0917"/>
    <w:rsid w:val="00BF0CD7"/>
    <w:rsid w:val="00BF143E"/>
    <w:rsid w:val="00BF15CE"/>
    <w:rsid w:val="00BF2157"/>
    <w:rsid w:val="00BF2FC3"/>
    <w:rsid w:val="00BF3551"/>
    <w:rsid w:val="00BF37C3"/>
    <w:rsid w:val="00BF4F07"/>
    <w:rsid w:val="00BF67D7"/>
    <w:rsid w:val="00BF695B"/>
    <w:rsid w:val="00BF6A14"/>
    <w:rsid w:val="00BF71B0"/>
    <w:rsid w:val="00BF73DC"/>
    <w:rsid w:val="00C01378"/>
    <w:rsid w:val="00C014D3"/>
    <w:rsid w:val="00C0161F"/>
    <w:rsid w:val="00C030BD"/>
    <w:rsid w:val="00C036C3"/>
    <w:rsid w:val="00C03CCA"/>
    <w:rsid w:val="00C040E8"/>
    <w:rsid w:val="00C0499E"/>
    <w:rsid w:val="00C04F4A"/>
    <w:rsid w:val="00C063B7"/>
    <w:rsid w:val="00C06484"/>
    <w:rsid w:val="00C06922"/>
    <w:rsid w:val="00C07776"/>
    <w:rsid w:val="00C07C0D"/>
    <w:rsid w:val="00C10210"/>
    <w:rsid w:val="00C1035C"/>
    <w:rsid w:val="00C107CB"/>
    <w:rsid w:val="00C10D95"/>
    <w:rsid w:val="00C1140E"/>
    <w:rsid w:val="00C12110"/>
    <w:rsid w:val="00C12EBB"/>
    <w:rsid w:val="00C1358F"/>
    <w:rsid w:val="00C1380B"/>
    <w:rsid w:val="00C13C2A"/>
    <w:rsid w:val="00C13CE8"/>
    <w:rsid w:val="00C1405B"/>
    <w:rsid w:val="00C14187"/>
    <w:rsid w:val="00C146EB"/>
    <w:rsid w:val="00C15151"/>
    <w:rsid w:val="00C17814"/>
    <w:rsid w:val="00C179BC"/>
    <w:rsid w:val="00C17F8C"/>
    <w:rsid w:val="00C211E6"/>
    <w:rsid w:val="00C22446"/>
    <w:rsid w:val="00C22681"/>
    <w:rsid w:val="00C22FB5"/>
    <w:rsid w:val="00C235B6"/>
    <w:rsid w:val="00C2381C"/>
    <w:rsid w:val="00C24236"/>
    <w:rsid w:val="00C245E7"/>
    <w:rsid w:val="00C24CBF"/>
    <w:rsid w:val="00C25C66"/>
    <w:rsid w:val="00C26882"/>
    <w:rsid w:val="00C2710B"/>
    <w:rsid w:val="00C279C2"/>
    <w:rsid w:val="00C279CB"/>
    <w:rsid w:val="00C3183E"/>
    <w:rsid w:val="00C32169"/>
    <w:rsid w:val="00C33531"/>
    <w:rsid w:val="00C33B9E"/>
    <w:rsid w:val="00C34194"/>
    <w:rsid w:val="00C34AA3"/>
    <w:rsid w:val="00C353F2"/>
    <w:rsid w:val="00C35EF7"/>
    <w:rsid w:val="00C373EA"/>
    <w:rsid w:val="00C37A0A"/>
    <w:rsid w:val="00C37BAE"/>
    <w:rsid w:val="00C4043D"/>
    <w:rsid w:val="00C40DAA"/>
    <w:rsid w:val="00C41605"/>
    <w:rsid w:val="00C41F7E"/>
    <w:rsid w:val="00C426A0"/>
    <w:rsid w:val="00C42A1B"/>
    <w:rsid w:val="00C42B41"/>
    <w:rsid w:val="00C42C1F"/>
    <w:rsid w:val="00C43038"/>
    <w:rsid w:val="00C43194"/>
    <w:rsid w:val="00C44A8D"/>
    <w:rsid w:val="00C44CF8"/>
    <w:rsid w:val="00C451F9"/>
    <w:rsid w:val="00C45B91"/>
    <w:rsid w:val="00C460A1"/>
    <w:rsid w:val="00C4789C"/>
    <w:rsid w:val="00C5025C"/>
    <w:rsid w:val="00C51439"/>
    <w:rsid w:val="00C52182"/>
    <w:rsid w:val="00C5253E"/>
    <w:rsid w:val="00C52C02"/>
    <w:rsid w:val="00C52DCB"/>
    <w:rsid w:val="00C5551B"/>
    <w:rsid w:val="00C56918"/>
    <w:rsid w:val="00C57393"/>
    <w:rsid w:val="00C57EE8"/>
    <w:rsid w:val="00C60A3C"/>
    <w:rsid w:val="00C60EAB"/>
    <w:rsid w:val="00C61072"/>
    <w:rsid w:val="00C6243C"/>
    <w:rsid w:val="00C625BF"/>
    <w:rsid w:val="00C62F54"/>
    <w:rsid w:val="00C63122"/>
    <w:rsid w:val="00C63AEA"/>
    <w:rsid w:val="00C656CD"/>
    <w:rsid w:val="00C6577B"/>
    <w:rsid w:val="00C67BBF"/>
    <w:rsid w:val="00C70168"/>
    <w:rsid w:val="00C70AC6"/>
    <w:rsid w:val="00C7163F"/>
    <w:rsid w:val="00C718DD"/>
    <w:rsid w:val="00C71AFB"/>
    <w:rsid w:val="00C74707"/>
    <w:rsid w:val="00C7586F"/>
    <w:rsid w:val="00C760E5"/>
    <w:rsid w:val="00C767C7"/>
    <w:rsid w:val="00C779FD"/>
    <w:rsid w:val="00C77D84"/>
    <w:rsid w:val="00C80B9E"/>
    <w:rsid w:val="00C83777"/>
    <w:rsid w:val="00C83926"/>
    <w:rsid w:val="00C83F5B"/>
    <w:rsid w:val="00C841B7"/>
    <w:rsid w:val="00C84A6C"/>
    <w:rsid w:val="00C8667D"/>
    <w:rsid w:val="00C86967"/>
    <w:rsid w:val="00C91250"/>
    <w:rsid w:val="00C91513"/>
    <w:rsid w:val="00C92219"/>
    <w:rsid w:val="00C92406"/>
    <w:rsid w:val="00C9252F"/>
    <w:rsid w:val="00C927A9"/>
    <w:rsid w:val="00C928A8"/>
    <w:rsid w:val="00C93044"/>
    <w:rsid w:val="00C930CE"/>
    <w:rsid w:val="00C93448"/>
    <w:rsid w:val="00C94AD2"/>
    <w:rsid w:val="00C951B0"/>
    <w:rsid w:val="00C95246"/>
    <w:rsid w:val="00C96D69"/>
    <w:rsid w:val="00C973BF"/>
    <w:rsid w:val="00CA103E"/>
    <w:rsid w:val="00CA3727"/>
    <w:rsid w:val="00CA3979"/>
    <w:rsid w:val="00CA41E5"/>
    <w:rsid w:val="00CA580A"/>
    <w:rsid w:val="00CA67F1"/>
    <w:rsid w:val="00CA6C45"/>
    <w:rsid w:val="00CA74F6"/>
    <w:rsid w:val="00CA7603"/>
    <w:rsid w:val="00CA7E2A"/>
    <w:rsid w:val="00CB2B99"/>
    <w:rsid w:val="00CB364E"/>
    <w:rsid w:val="00CB37B8"/>
    <w:rsid w:val="00CB4237"/>
    <w:rsid w:val="00CB4F1A"/>
    <w:rsid w:val="00CB4FD2"/>
    <w:rsid w:val="00CB58B4"/>
    <w:rsid w:val="00CB6577"/>
    <w:rsid w:val="00CB6768"/>
    <w:rsid w:val="00CB6DD8"/>
    <w:rsid w:val="00CB74C7"/>
    <w:rsid w:val="00CC03CA"/>
    <w:rsid w:val="00CC1FE9"/>
    <w:rsid w:val="00CC3B49"/>
    <w:rsid w:val="00CC3D04"/>
    <w:rsid w:val="00CC4AF7"/>
    <w:rsid w:val="00CC54E5"/>
    <w:rsid w:val="00CC62D2"/>
    <w:rsid w:val="00CC6B96"/>
    <w:rsid w:val="00CC6F04"/>
    <w:rsid w:val="00CC741F"/>
    <w:rsid w:val="00CC7B94"/>
    <w:rsid w:val="00CC7F60"/>
    <w:rsid w:val="00CD1B15"/>
    <w:rsid w:val="00CD3199"/>
    <w:rsid w:val="00CD4985"/>
    <w:rsid w:val="00CD58BD"/>
    <w:rsid w:val="00CD5CC4"/>
    <w:rsid w:val="00CD6E8E"/>
    <w:rsid w:val="00CD79DC"/>
    <w:rsid w:val="00CE00BE"/>
    <w:rsid w:val="00CE161F"/>
    <w:rsid w:val="00CE175A"/>
    <w:rsid w:val="00CE1F16"/>
    <w:rsid w:val="00CE2CC6"/>
    <w:rsid w:val="00CE3529"/>
    <w:rsid w:val="00CE4320"/>
    <w:rsid w:val="00CE5101"/>
    <w:rsid w:val="00CE56B1"/>
    <w:rsid w:val="00CE5B4F"/>
    <w:rsid w:val="00CE5D9A"/>
    <w:rsid w:val="00CE7105"/>
    <w:rsid w:val="00CE72C6"/>
    <w:rsid w:val="00CE76CD"/>
    <w:rsid w:val="00CE76EE"/>
    <w:rsid w:val="00CE7911"/>
    <w:rsid w:val="00CF040E"/>
    <w:rsid w:val="00CF0B65"/>
    <w:rsid w:val="00CF0B6A"/>
    <w:rsid w:val="00CF1C1F"/>
    <w:rsid w:val="00CF22E8"/>
    <w:rsid w:val="00CF3B5E"/>
    <w:rsid w:val="00CF3BA6"/>
    <w:rsid w:val="00CF4E8C"/>
    <w:rsid w:val="00CF5926"/>
    <w:rsid w:val="00CF5996"/>
    <w:rsid w:val="00CF6913"/>
    <w:rsid w:val="00CF7AA7"/>
    <w:rsid w:val="00D002D7"/>
    <w:rsid w:val="00D00561"/>
    <w:rsid w:val="00D006CF"/>
    <w:rsid w:val="00D007DF"/>
    <w:rsid w:val="00D008A6"/>
    <w:rsid w:val="00D00960"/>
    <w:rsid w:val="00D00B74"/>
    <w:rsid w:val="00D015F0"/>
    <w:rsid w:val="00D019D3"/>
    <w:rsid w:val="00D01FFA"/>
    <w:rsid w:val="00D0239D"/>
    <w:rsid w:val="00D031AC"/>
    <w:rsid w:val="00D0447B"/>
    <w:rsid w:val="00D04894"/>
    <w:rsid w:val="00D048A2"/>
    <w:rsid w:val="00D053CE"/>
    <w:rsid w:val="00D055EB"/>
    <w:rsid w:val="00D056FE"/>
    <w:rsid w:val="00D05B56"/>
    <w:rsid w:val="00D05D60"/>
    <w:rsid w:val="00D07146"/>
    <w:rsid w:val="00D071A6"/>
    <w:rsid w:val="00D114B2"/>
    <w:rsid w:val="00D121C4"/>
    <w:rsid w:val="00D13146"/>
    <w:rsid w:val="00D13DAE"/>
    <w:rsid w:val="00D13DEF"/>
    <w:rsid w:val="00D140F2"/>
    <w:rsid w:val="00D14274"/>
    <w:rsid w:val="00D15E5B"/>
    <w:rsid w:val="00D17C62"/>
    <w:rsid w:val="00D19F46"/>
    <w:rsid w:val="00D21586"/>
    <w:rsid w:val="00D21EA5"/>
    <w:rsid w:val="00D23A38"/>
    <w:rsid w:val="00D24F09"/>
    <w:rsid w:val="00D2574C"/>
    <w:rsid w:val="00D25A59"/>
    <w:rsid w:val="00D25FA2"/>
    <w:rsid w:val="00D26551"/>
    <w:rsid w:val="00D26D79"/>
    <w:rsid w:val="00D27C2B"/>
    <w:rsid w:val="00D316B0"/>
    <w:rsid w:val="00D3210F"/>
    <w:rsid w:val="00D33363"/>
    <w:rsid w:val="00D34529"/>
    <w:rsid w:val="00D34943"/>
    <w:rsid w:val="00D34A2B"/>
    <w:rsid w:val="00D34CFE"/>
    <w:rsid w:val="00D35409"/>
    <w:rsid w:val="00D359D4"/>
    <w:rsid w:val="00D35B4F"/>
    <w:rsid w:val="00D36E0F"/>
    <w:rsid w:val="00D40862"/>
    <w:rsid w:val="00D41472"/>
    <w:rsid w:val="00D418A1"/>
    <w:rsid w:val="00D41B88"/>
    <w:rsid w:val="00D41C3D"/>
    <w:rsid w:val="00D41E23"/>
    <w:rsid w:val="00D42000"/>
    <w:rsid w:val="00D429EC"/>
    <w:rsid w:val="00D43D44"/>
    <w:rsid w:val="00D43EBB"/>
    <w:rsid w:val="00D4430D"/>
    <w:rsid w:val="00D4467E"/>
    <w:rsid w:val="00D44E4E"/>
    <w:rsid w:val="00D45E99"/>
    <w:rsid w:val="00D46B89"/>
    <w:rsid w:val="00D46D26"/>
    <w:rsid w:val="00D4744A"/>
    <w:rsid w:val="00D5124F"/>
    <w:rsid w:val="00D51254"/>
    <w:rsid w:val="00D51627"/>
    <w:rsid w:val="00D51E1A"/>
    <w:rsid w:val="00D52344"/>
    <w:rsid w:val="00D532DA"/>
    <w:rsid w:val="00D540B6"/>
    <w:rsid w:val="00D54AAC"/>
    <w:rsid w:val="00D54B32"/>
    <w:rsid w:val="00D54CCD"/>
    <w:rsid w:val="00D54F06"/>
    <w:rsid w:val="00D55691"/>
    <w:rsid w:val="00D55DF0"/>
    <w:rsid w:val="00D563E1"/>
    <w:rsid w:val="00D56BB6"/>
    <w:rsid w:val="00D6022B"/>
    <w:rsid w:val="00D6053E"/>
    <w:rsid w:val="00D60A69"/>
    <w:rsid w:val="00D60C40"/>
    <w:rsid w:val="00D611C2"/>
    <w:rsid w:val="00D6138D"/>
    <w:rsid w:val="00D6166E"/>
    <w:rsid w:val="00D61A2E"/>
    <w:rsid w:val="00D622B5"/>
    <w:rsid w:val="00D63126"/>
    <w:rsid w:val="00D63A67"/>
    <w:rsid w:val="00D63FFD"/>
    <w:rsid w:val="00D646C9"/>
    <w:rsid w:val="00D6492E"/>
    <w:rsid w:val="00D65845"/>
    <w:rsid w:val="00D67087"/>
    <w:rsid w:val="00D70087"/>
    <w:rsid w:val="00D7079E"/>
    <w:rsid w:val="00D70823"/>
    <w:rsid w:val="00D70AB1"/>
    <w:rsid w:val="00D70F23"/>
    <w:rsid w:val="00D724F9"/>
    <w:rsid w:val="00D73DD6"/>
    <w:rsid w:val="00D745F5"/>
    <w:rsid w:val="00D7490B"/>
    <w:rsid w:val="00D75392"/>
    <w:rsid w:val="00D7585E"/>
    <w:rsid w:val="00D759A3"/>
    <w:rsid w:val="00D81339"/>
    <w:rsid w:val="00D82608"/>
    <w:rsid w:val="00D82E32"/>
    <w:rsid w:val="00D83974"/>
    <w:rsid w:val="00D83AAF"/>
    <w:rsid w:val="00D83ED1"/>
    <w:rsid w:val="00D84133"/>
    <w:rsid w:val="00D8431C"/>
    <w:rsid w:val="00D85133"/>
    <w:rsid w:val="00D91607"/>
    <w:rsid w:val="00D92962"/>
    <w:rsid w:val="00D92C82"/>
    <w:rsid w:val="00D93336"/>
    <w:rsid w:val="00D94314"/>
    <w:rsid w:val="00D955DB"/>
    <w:rsid w:val="00D95AD2"/>
    <w:rsid w:val="00D95BC7"/>
    <w:rsid w:val="00D95C17"/>
    <w:rsid w:val="00D96043"/>
    <w:rsid w:val="00D97779"/>
    <w:rsid w:val="00D97AE0"/>
    <w:rsid w:val="00DA3422"/>
    <w:rsid w:val="00DA3C41"/>
    <w:rsid w:val="00DA52F5"/>
    <w:rsid w:val="00DA53E3"/>
    <w:rsid w:val="00DA73A3"/>
    <w:rsid w:val="00DA756E"/>
    <w:rsid w:val="00DA7893"/>
    <w:rsid w:val="00DA7DE1"/>
    <w:rsid w:val="00DB08C5"/>
    <w:rsid w:val="00DB1B42"/>
    <w:rsid w:val="00DB3080"/>
    <w:rsid w:val="00DB4459"/>
    <w:rsid w:val="00DB46E4"/>
    <w:rsid w:val="00DB4E12"/>
    <w:rsid w:val="00DB5771"/>
    <w:rsid w:val="00DC0AB6"/>
    <w:rsid w:val="00DC21CF"/>
    <w:rsid w:val="00DC23A7"/>
    <w:rsid w:val="00DC27C6"/>
    <w:rsid w:val="00DC331A"/>
    <w:rsid w:val="00DC3395"/>
    <w:rsid w:val="00DC3664"/>
    <w:rsid w:val="00DC4B9B"/>
    <w:rsid w:val="00DC500C"/>
    <w:rsid w:val="00DC6EFC"/>
    <w:rsid w:val="00DC7CDE"/>
    <w:rsid w:val="00DD07B8"/>
    <w:rsid w:val="00DD195B"/>
    <w:rsid w:val="00DD243F"/>
    <w:rsid w:val="00DD3FDF"/>
    <w:rsid w:val="00DD43DC"/>
    <w:rsid w:val="00DD46E9"/>
    <w:rsid w:val="00DD4711"/>
    <w:rsid w:val="00DD47A7"/>
    <w:rsid w:val="00DD4812"/>
    <w:rsid w:val="00DD4BE5"/>
    <w:rsid w:val="00DD4CA7"/>
    <w:rsid w:val="00DD5270"/>
    <w:rsid w:val="00DD5C5F"/>
    <w:rsid w:val="00DD5E54"/>
    <w:rsid w:val="00DD6784"/>
    <w:rsid w:val="00DE0097"/>
    <w:rsid w:val="00DE05AE"/>
    <w:rsid w:val="00DE0979"/>
    <w:rsid w:val="00DE12E9"/>
    <w:rsid w:val="00DE13C8"/>
    <w:rsid w:val="00DE2580"/>
    <w:rsid w:val="00DE301D"/>
    <w:rsid w:val="00DE33EC"/>
    <w:rsid w:val="00DE3800"/>
    <w:rsid w:val="00DE43F4"/>
    <w:rsid w:val="00DE53F8"/>
    <w:rsid w:val="00DE60E6"/>
    <w:rsid w:val="00DE6C9B"/>
    <w:rsid w:val="00DE74DC"/>
    <w:rsid w:val="00DE7559"/>
    <w:rsid w:val="00DE7A10"/>
    <w:rsid w:val="00DE7D5A"/>
    <w:rsid w:val="00DF1EC4"/>
    <w:rsid w:val="00DF247C"/>
    <w:rsid w:val="00DF3F4F"/>
    <w:rsid w:val="00DF4556"/>
    <w:rsid w:val="00DF4A32"/>
    <w:rsid w:val="00DF4F3B"/>
    <w:rsid w:val="00DF6A3A"/>
    <w:rsid w:val="00DF707E"/>
    <w:rsid w:val="00DF70A1"/>
    <w:rsid w:val="00DF759D"/>
    <w:rsid w:val="00DF7E5C"/>
    <w:rsid w:val="00E003AF"/>
    <w:rsid w:val="00E00482"/>
    <w:rsid w:val="00E00A98"/>
    <w:rsid w:val="00E00D94"/>
    <w:rsid w:val="00E0108A"/>
    <w:rsid w:val="00E018C3"/>
    <w:rsid w:val="00E01B7D"/>
    <w:rsid w:val="00E01C15"/>
    <w:rsid w:val="00E0226C"/>
    <w:rsid w:val="00E0238A"/>
    <w:rsid w:val="00E02E37"/>
    <w:rsid w:val="00E040A3"/>
    <w:rsid w:val="00E052B1"/>
    <w:rsid w:val="00E05886"/>
    <w:rsid w:val="00E104C6"/>
    <w:rsid w:val="00E10C02"/>
    <w:rsid w:val="00E11433"/>
    <w:rsid w:val="00E12C29"/>
    <w:rsid w:val="00E137F4"/>
    <w:rsid w:val="00E164F2"/>
    <w:rsid w:val="00E16CBE"/>
    <w:rsid w:val="00E16F61"/>
    <w:rsid w:val="00E17812"/>
    <w:rsid w:val="00E178A7"/>
    <w:rsid w:val="00E20837"/>
    <w:rsid w:val="00E20F6A"/>
    <w:rsid w:val="00E21A25"/>
    <w:rsid w:val="00E21C84"/>
    <w:rsid w:val="00E23303"/>
    <w:rsid w:val="00E239E0"/>
    <w:rsid w:val="00E23C16"/>
    <w:rsid w:val="00E253CA"/>
    <w:rsid w:val="00E258EE"/>
    <w:rsid w:val="00E26E77"/>
    <w:rsid w:val="00E2771C"/>
    <w:rsid w:val="00E27E67"/>
    <w:rsid w:val="00E31D50"/>
    <w:rsid w:val="00E32237"/>
    <w:rsid w:val="00E324D9"/>
    <w:rsid w:val="00E32A44"/>
    <w:rsid w:val="00E331FB"/>
    <w:rsid w:val="00E33DF4"/>
    <w:rsid w:val="00E35E5B"/>
    <w:rsid w:val="00E35EDE"/>
    <w:rsid w:val="00E3605A"/>
    <w:rsid w:val="00E36528"/>
    <w:rsid w:val="00E36792"/>
    <w:rsid w:val="00E4024E"/>
    <w:rsid w:val="00E409B4"/>
    <w:rsid w:val="00E40CF7"/>
    <w:rsid w:val="00E4132A"/>
    <w:rsid w:val="00E413B8"/>
    <w:rsid w:val="00E41E54"/>
    <w:rsid w:val="00E434EB"/>
    <w:rsid w:val="00E43E57"/>
    <w:rsid w:val="00E440C0"/>
    <w:rsid w:val="00E44AA4"/>
    <w:rsid w:val="00E45FE1"/>
    <w:rsid w:val="00E460B0"/>
    <w:rsid w:val="00E4683D"/>
    <w:rsid w:val="00E46CA0"/>
    <w:rsid w:val="00E500B2"/>
    <w:rsid w:val="00E504A1"/>
    <w:rsid w:val="00E50B51"/>
    <w:rsid w:val="00E51231"/>
    <w:rsid w:val="00E52875"/>
    <w:rsid w:val="00E52A67"/>
    <w:rsid w:val="00E53CA1"/>
    <w:rsid w:val="00E54630"/>
    <w:rsid w:val="00E57268"/>
    <w:rsid w:val="00E57C61"/>
    <w:rsid w:val="00E602A7"/>
    <w:rsid w:val="00E60E43"/>
    <w:rsid w:val="00E611D0"/>
    <w:rsid w:val="00E6145D"/>
    <w:rsid w:val="00E619E1"/>
    <w:rsid w:val="00E62B7A"/>
    <w:rsid w:val="00E62FBE"/>
    <w:rsid w:val="00E63039"/>
    <w:rsid w:val="00E63389"/>
    <w:rsid w:val="00E64597"/>
    <w:rsid w:val="00E64602"/>
    <w:rsid w:val="00E6514C"/>
    <w:rsid w:val="00E65780"/>
    <w:rsid w:val="00E66AA1"/>
    <w:rsid w:val="00E66B6A"/>
    <w:rsid w:val="00E70287"/>
    <w:rsid w:val="00E705D1"/>
    <w:rsid w:val="00E71243"/>
    <w:rsid w:val="00E71362"/>
    <w:rsid w:val="00E714D8"/>
    <w:rsid w:val="00E7168A"/>
    <w:rsid w:val="00E71815"/>
    <w:rsid w:val="00E71D25"/>
    <w:rsid w:val="00E7295C"/>
    <w:rsid w:val="00E73306"/>
    <w:rsid w:val="00E73ADC"/>
    <w:rsid w:val="00E74273"/>
    <w:rsid w:val="00E74817"/>
    <w:rsid w:val="00E74FE4"/>
    <w:rsid w:val="00E771D9"/>
    <w:rsid w:val="00E7738D"/>
    <w:rsid w:val="00E81226"/>
    <w:rsid w:val="00E81633"/>
    <w:rsid w:val="00E8238F"/>
    <w:rsid w:val="00E82AED"/>
    <w:rsid w:val="00E82FCC"/>
    <w:rsid w:val="00E831A3"/>
    <w:rsid w:val="00E85591"/>
    <w:rsid w:val="00E862B5"/>
    <w:rsid w:val="00E866C6"/>
    <w:rsid w:val="00E86733"/>
    <w:rsid w:val="00E86927"/>
    <w:rsid w:val="00E8700D"/>
    <w:rsid w:val="00E87094"/>
    <w:rsid w:val="00E87C24"/>
    <w:rsid w:val="00E9108A"/>
    <w:rsid w:val="00E92542"/>
    <w:rsid w:val="00E92E9C"/>
    <w:rsid w:val="00E9455B"/>
    <w:rsid w:val="00E94803"/>
    <w:rsid w:val="00E94B69"/>
    <w:rsid w:val="00E95824"/>
    <w:rsid w:val="00E9588E"/>
    <w:rsid w:val="00E96813"/>
    <w:rsid w:val="00EA03CF"/>
    <w:rsid w:val="00EA06AB"/>
    <w:rsid w:val="00EA1692"/>
    <w:rsid w:val="00EA17B9"/>
    <w:rsid w:val="00EA1834"/>
    <w:rsid w:val="00EA239B"/>
    <w:rsid w:val="00EA279E"/>
    <w:rsid w:val="00EA2BA6"/>
    <w:rsid w:val="00EA33B1"/>
    <w:rsid w:val="00EA43AF"/>
    <w:rsid w:val="00EA5463"/>
    <w:rsid w:val="00EA6909"/>
    <w:rsid w:val="00EA7238"/>
    <w:rsid w:val="00EA74F2"/>
    <w:rsid w:val="00EA7552"/>
    <w:rsid w:val="00EA7F5C"/>
    <w:rsid w:val="00EB193D"/>
    <w:rsid w:val="00EB26F5"/>
    <w:rsid w:val="00EB2A71"/>
    <w:rsid w:val="00EB32CF"/>
    <w:rsid w:val="00EB4016"/>
    <w:rsid w:val="00EB4155"/>
    <w:rsid w:val="00EB41AB"/>
    <w:rsid w:val="00EB4793"/>
    <w:rsid w:val="00EB4DDA"/>
    <w:rsid w:val="00EB7598"/>
    <w:rsid w:val="00EB7885"/>
    <w:rsid w:val="00EB7F91"/>
    <w:rsid w:val="00EC01AB"/>
    <w:rsid w:val="00EC025F"/>
    <w:rsid w:val="00EC0998"/>
    <w:rsid w:val="00EC2805"/>
    <w:rsid w:val="00EC2F8C"/>
    <w:rsid w:val="00EC3100"/>
    <w:rsid w:val="00EC35A7"/>
    <w:rsid w:val="00EC372D"/>
    <w:rsid w:val="00EC3D02"/>
    <w:rsid w:val="00EC437B"/>
    <w:rsid w:val="00EC4CBD"/>
    <w:rsid w:val="00EC5335"/>
    <w:rsid w:val="00EC5DDC"/>
    <w:rsid w:val="00EC65BB"/>
    <w:rsid w:val="00EC703B"/>
    <w:rsid w:val="00EC70D8"/>
    <w:rsid w:val="00EC78F8"/>
    <w:rsid w:val="00ED1008"/>
    <w:rsid w:val="00ED1338"/>
    <w:rsid w:val="00ED1475"/>
    <w:rsid w:val="00ED1AB4"/>
    <w:rsid w:val="00ED283B"/>
    <w:rsid w:val="00ED288C"/>
    <w:rsid w:val="00ED2C23"/>
    <w:rsid w:val="00ED2CF0"/>
    <w:rsid w:val="00ED37B1"/>
    <w:rsid w:val="00ED3D0A"/>
    <w:rsid w:val="00ED502F"/>
    <w:rsid w:val="00ED576E"/>
    <w:rsid w:val="00ED64F4"/>
    <w:rsid w:val="00ED6A7F"/>
    <w:rsid w:val="00ED6D87"/>
    <w:rsid w:val="00EE1058"/>
    <w:rsid w:val="00EE1089"/>
    <w:rsid w:val="00EE2324"/>
    <w:rsid w:val="00EE3260"/>
    <w:rsid w:val="00EE32F4"/>
    <w:rsid w:val="00EE3CF3"/>
    <w:rsid w:val="00EE50F0"/>
    <w:rsid w:val="00EE586E"/>
    <w:rsid w:val="00EE5BEB"/>
    <w:rsid w:val="00EE64C9"/>
    <w:rsid w:val="00EE6524"/>
    <w:rsid w:val="00EE7654"/>
    <w:rsid w:val="00EE788B"/>
    <w:rsid w:val="00EF00ED"/>
    <w:rsid w:val="00EF0192"/>
    <w:rsid w:val="00EF0196"/>
    <w:rsid w:val="00EF06A8"/>
    <w:rsid w:val="00EF0943"/>
    <w:rsid w:val="00EF0EAD"/>
    <w:rsid w:val="00EF11AF"/>
    <w:rsid w:val="00EF1AC7"/>
    <w:rsid w:val="00EF4CB1"/>
    <w:rsid w:val="00EF5798"/>
    <w:rsid w:val="00EF60A5"/>
    <w:rsid w:val="00EF60E5"/>
    <w:rsid w:val="00EF6626"/>
    <w:rsid w:val="00EF6A0C"/>
    <w:rsid w:val="00EF6E7F"/>
    <w:rsid w:val="00EF7EC8"/>
    <w:rsid w:val="00F000F1"/>
    <w:rsid w:val="00F01D8F"/>
    <w:rsid w:val="00F01D93"/>
    <w:rsid w:val="00F030BF"/>
    <w:rsid w:val="00F0316E"/>
    <w:rsid w:val="00F055A8"/>
    <w:rsid w:val="00F05A4D"/>
    <w:rsid w:val="00F0658C"/>
    <w:rsid w:val="00F066AD"/>
    <w:rsid w:val="00F06BB9"/>
    <w:rsid w:val="00F07F49"/>
    <w:rsid w:val="00F121C4"/>
    <w:rsid w:val="00F13AB1"/>
    <w:rsid w:val="00F15551"/>
    <w:rsid w:val="00F16456"/>
    <w:rsid w:val="00F165D2"/>
    <w:rsid w:val="00F17235"/>
    <w:rsid w:val="00F17D03"/>
    <w:rsid w:val="00F201CD"/>
    <w:rsid w:val="00F20AB8"/>
    <w:rsid w:val="00F20B40"/>
    <w:rsid w:val="00F20F77"/>
    <w:rsid w:val="00F2269A"/>
    <w:rsid w:val="00F22775"/>
    <w:rsid w:val="00F228A5"/>
    <w:rsid w:val="00F246D4"/>
    <w:rsid w:val="00F269DC"/>
    <w:rsid w:val="00F30614"/>
    <w:rsid w:val="00F309E2"/>
    <w:rsid w:val="00F30C2D"/>
    <w:rsid w:val="00F318BD"/>
    <w:rsid w:val="00F31DDC"/>
    <w:rsid w:val="00F32557"/>
    <w:rsid w:val="00F32CE9"/>
    <w:rsid w:val="00F332EF"/>
    <w:rsid w:val="00F337E9"/>
    <w:rsid w:val="00F33A6A"/>
    <w:rsid w:val="00F34404"/>
    <w:rsid w:val="00F347F4"/>
    <w:rsid w:val="00F34D10"/>
    <w:rsid w:val="00F34D8E"/>
    <w:rsid w:val="00F3515A"/>
    <w:rsid w:val="00F3674D"/>
    <w:rsid w:val="00F3675A"/>
    <w:rsid w:val="00F37587"/>
    <w:rsid w:val="00F379CB"/>
    <w:rsid w:val="00F4079E"/>
    <w:rsid w:val="00F40A4E"/>
    <w:rsid w:val="00F40B14"/>
    <w:rsid w:val="00F416F1"/>
    <w:rsid w:val="00F42101"/>
    <w:rsid w:val="00F42EAA"/>
    <w:rsid w:val="00F42EE0"/>
    <w:rsid w:val="00F4344C"/>
    <w:rsid w:val="00F434A9"/>
    <w:rsid w:val="00F437C4"/>
    <w:rsid w:val="00F446A0"/>
    <w:rsid w:val="00F44E10"/>
    <w:rsid w:val="00F45453"/>
    <w:rsid w:val="00F47A0A"/>
    <w:rsid w:val="00F47A79"/>
    <w:rsid w:val="00F47F5C"/>
    <w:rsid w:val="00F50B21"/>
    <w:rsid w:val="00F51928"/>
    <w:rsid w:val="00F52450"/>
    <w:rsid w:val="00F5254C"/>
    <w:rsid w:val="00F543B3"/>
    <w:rsid w:val="00F5467A"/>
    <w:rsid w:val="00F5643A"/>
    <w:rsid w:val="00F56596"/>
    <w:rsid w:val="00F56E2A"/>
    <w:rsid w:val="00F62236"/>
    <w:rsid w:val="00F62C0C"/>
    <w:rsid w:val="00F642AF"/>
    <w:rsid w:val="00F650B4"/>
    <w:rsid w:val="00F65901"/>
    <w:rsid w:val="00F6597E"/>
    <w:rsid w:val="00F669EA"/>
    <w:rsid w:val="00F66B95"/>
    <w:rsid w:val="00F66F11"/>
    <w:rsid w:val="00F671E6"/>
    <w:rsid w:val="00F67828"/>
    <w:rsid w:val="00F706AA"/>
    <w:rsid w:val="00F715D0"/>
    <w:rsid w:val="00F717E7"/>
    <w:rsid w:val="00F71F98"/>
    <w:rsid w:val="00F72229"/>
    <w:rsid w:val="00F723E7"/>
    <w:rsid w:val="00F724A1"/>
    <w:rsid w:val="00F72673"/>
    <w:rsid w:val="00F7288E"/>
    <w:rsid w:val="00F7389B"/>
    <w:rsid w:val="00F740FA"/>
    <w:rsid w:val="00F7632C"/>
    <w:rsid w:val="00F76FDC"/>
    <w:rsid w:val="00F771C6"/>
    <w:rsid w:val="00F776E2"/>
    <w:rsid w:val="00F77ED7"/>
    <w:rsid w:val="00F80DCC"/>
    <w:rsid w:val="00F80F5D"/>
    <w:rsid w:val="00F813E9"/>
    <w:rsid w:val="00F82976"/>
    <w:rsid w:val="00F82CFA"/>
    <w:rsid w:val="00F82FA0"/>
    <w:rsid w:val="00F83143"/>
    <w:rsid w:val="00F837DF"/>
    <w:rsid w:val="00F84564"/>
    <w:rsid w:val="00F8505B"/>
    <w:rsid w:val="00F853F3"/>
    <w:rsid w:val="00F8591B"/>
    <w:rsid w:val="00F8655C"/>
    <w:rsid w:val="00F869F1"/>
    <w:rsid w:val="00F90BCA"/>
    <w:rsid w:val="00F90E1A"/>
    <w:rsid w:val="00F91B79"/>
    <w:rsid w:val="00F92F8C"/>
    <w:rsid w:val="00F94B27"/>
    <w:rsid w:val="00F9586F"/>
    <w:rsid w:val="00F95FDF"/>
    <w:rsid w:val="00F96626"/>
    <w:rsid w:val="00F96946"/>
    <w:rsid w:val="00F970ED"/>
    <w:rsid w:val="00F97131"/>
    <w:rsid w:val="00F9720F"/>
    <w:rsid w:val="00F97B4B"/>
    <w:rsid w:val="00F97C84"/>
    <w:rsid w:val="00FA0156"/>
    <w:rsid w:val="00FA0F40"/>
    <w:rsid w:val="00FA1408"/>
    <w:rsid w:val="00FA166A"/>
    <w:rsid w:val="00FA2CF6"/>
    <w:rsid w:val="00FA3065"/>
    <w:rsid w:val="00FA3A3C"/>
    <w:rsid w:val="00FA3EBB"/>
    <w:rsid w:val="00FA52F9"/>
    <w:rsid w:val="00FA63DA"/>
    <w:rsid w:val="00FA7B54"/>
    <w:rsid w:val="00FB0346"/>
    <w:rsid w:val="00FB0E61"/>
    <w:rsid w:val="00FB10FF"/>
    <w:rsid w:val="00FB1561"/>
    <w:rsid w:val="00FB1A9F"/>
    <w:rsid w:val="00FB1AF9"/>
    <w:rsid w:val="00FB1D69"/>
    <w:rsid w:val="00FB2812"/>
    <w:rsid w:val="00FB3570"/>
    <w:rsid w:val="00FB3DE1"/>
    <w:rsid w:val="00FB4DD2"/>
    <w:rsid w:val="00FB6215"/>
    <w:rsid w:val="00FB7100"/>
    <w:rsid w:val="00FC0261"/>
    <w:rsid w:val="00FC0636"/>
    <w:rsid w:val="00FC0C6F"/>
    <w:rsid w:val="00FC14C7"/>
    <w:rsid w:val="00FC15C3"/>
    <w:rsid w:val="00FC1FBC"/>
    <w:rsid w:val="00FC2758"/>
    <w:rsid w:val="00FC28B3"/>
    <w:rsid w:val="00FC3523"/>
    <w:rsid w:val="00FC3C3B"/>
    <w:rsid w:val="00FC43B4"/>
    <w:rsid w:val="00FC44C4"/>
    <w:rsid w:val="00FC4F7B"/>
    <w:rsid w:val="00FC6C9B"/>
    <w:rsid w:val="00FC755A"/>
    <w:rsid w:val="00FC76A9"/>
    <w:rsid w:val="00FD05FD"/>
    <w:rsid w:val="00FD1E80"/>
    <w:rsid w:val="00FD1F94"/>
    <w:rsid w:val="00FD21A7"/>
    <w:rsid w:val="00FD246F"/>
    <w:rsid w:val="00FD3347"/>
    <w:rsid w:val="00FD40E9"/>
    <w:rsid w:val="00FD495B"/>
    <w:rsid w:val="00FD4DC2"/>
    <w:rsid w:val="00FD5F95"/>
    <w:rsid w:val="00FD6A54"/>
    <w:rsid w:val="00FD78B9"/>
    <w:rsid w:val="00FD7EC3"/>
    <w:rsid w:val="00FD7F9A"/>
    <w:rsid w:val="00FE0C73"/>
    <w:rsid w:val="00FE0F38"/>
    <w:rsid w:val="00FE0F4C"/>
    <w:rsid w:val="00FE108E"/>
    <w:rsid w:val="00FE10F9"/>
    <w:rsid w:val="00FE126B"/>
    <w:rsid w:val="00FE14A8"/>
    <w:rsid w:val="00FE2356"/>
    <w:rsid w:val="00FE2629"/>
    <w:rsid w:val="00FE40B5"/>
    <w:rsid w:val="00FE4A2E"/>
    <w:rsid w:val="00FE61E1"/>
    <w:rsid w:val="00FE660C"/>
    <w:rsid w:val="00FE7F30"/>
    <w:rsid w:val="00FF0F2A"/>
    <w:rsid w:val="00FF177B"/>
    <w:rsid w:val="00FF30EB"/>
    <w:rsid w:val="00FF3BF9"/>
    <w:rsid w:val="00FF4658"/>
    <w:rsid w:val="00FF492B"/>
    <w:rsid w:val="00FF5EC7"/>
    <w:rsid w:val="00FF6DBC"/>
    <w:rsid w:val="00FF7815"/>
    <w:rsid w:val="00FF7892"/>
    <w:rsid w:val="0102EC54"/>
    <w:rsid w:val="010D2BAF"/>
    <w:rsid w:val="01BB8C08"/>
    <w:rsid w:val="01CC1CF1"/>
    <w:rsid w:val="01EB4150"/>
    <w:rsid w:val="02402A7C"/>
    <w:rsid w:val="024F7465"/>
    <w:rsid w:val="0266ABB3"/>
    <w:rsid w:val="029B3174"/>
    <w:rsid w:val="029BB165"/>
    <w:rsid w:val="02A9FB3D"/>
    <w:rsid w:val="02BEC50D"/>
    <w:rsid w:val="02CBEFF1"/>
    <w:rsid w:val="02D0BC16"/>
    <w:rsid w:val="030FC097"/>
    <w:rsid w:val="035B47B9"/>
    <w:rsid w:val="035C75AE"/>
    <w:rsid w:val="036B7707"/>
    <w:rsid w:val="03AA591C"/>
    <w:rsid w:val="03AA5D33"/>
    <w:rsid w:val="03E36CB3"/>
    <w:rsid w:val="03F14F32"/>
    <w:rsid w:val="0414B365"/>
    <w:rsid w:val="041A2830"/>
    <w:rsid w:val="04341DAB"/>
    <w:rsid w:val="04378CB5"/>
    <w:rsid w:val="0495C708"/>
    <w:rsid w:val="04ACD9C9"/>
    <w:rsid w:val="04CD9D94"/>
    <w:rsid w:val="04E6987A"/>
    <w:rsid w:val="05070169"/>
    <w:rsid w:val="050B4E0F"/>
    <w:rsid w:val="0525E428"/>
    <w:rsid w:val="053F500D"/>
    <w:rsid w:val="0551831D"/>
    <w:rsid w:val="05540BF4"/>
    <w:rsid w:val="055DF7D7"/>
    <w:rsid w:val="056E5A02"/>
    <w:rsid w:val="05B083C6"/>
    <w:rsid w:val="05B21C97"/>
    <w:rsid w:val="05B2922F"/>
    <w:rsid w:val="065361F9"/>
    <w:rsid w:val="069D9DF3"/>
    <w:rsid w:val="06DB66F3"/>
    <w:rsid w:val="07401310"/>
    <w:rsid w:val="0747A7D0"/>
    <w:rsid w:val="0762D21A"/>
    <w:rsid w:val="077649C2"/>
    <w:rsid w:val="079694BD"/>
    <w:rsid w:val="07EA2CB4"/>
    <w:rsid w:val="07FC692A"/>
    <w:rsid w:val="08466FEC"/>
    <w:rsid w:val="0889BBAF"/>
    <w:rsid w:val="08937EBD"/>
    <w:rsid w:val="09121A23"/>
    <w:rsid w:val="091F6405"/>
    <w:rsid w:val="09394C95"/>
    <w:rsid w:val="0970F2C9"/>
    <w:rsid w:val="09740A23"/>
    <w:rsid w:val="0986B91F"/>
    <w:rsid w:val="099F5505"/>
    <w:rsid w:val="09C1902E"/>
    <w:rsid w:val="09D2D4E2"/>
    <w:rsid w:val="09D92B22"/>
    <w:rsid w:val="09EA5F64"/>
    <w:rsid w:val="0A02C9B1"/>
    <w:rsid w:val="0A2D787C"/>
    <w:rsid w:val="0A6BB0D7"/>
    <w:rsid w:val="0A7ACBB6"/>
    <w:rsid w:val="0AA64359"/>
    <w:rsid w:val="0AAA9C6C"/>
    <w:rsid w:val="0ACA3F32"/>
    <w:rsid w:val="0ACA949F"/>
    <w:rsid w:val="0AD7780B"/>
    <w:rsid w:val="0ADFD633"/>
    <w:rsid w:val="0AECF608"/>
    <w:rsid w:val="0B2012AA"/>
    <w:rsid w:val="0B55A178"/>
    <w:rsid w:val="0B6572C5"/>
    <w:rsid w:val="0BB72162"/>
    <w:rsid w:val="0BB87D66"/>
    <w:rsid w:val="0C12D25A"/>
    <w:rsid w:val="0C4213BA"/>
    <w:rsid w:val="0C49BAE5"/>
    <w:rsid w:val="0C666500"/>
    <w:rsid w:val="0C81EBD4"/>
    <w:rsid w:val="0C9061E4"/>
    <w:rsid w:val="0CBCDCB9"/>
    <w:rsid w:val="0CC5E37D"/>
    <w:rsid w:val="0D0D63A8"/>
    <w:rsid w:val="0D1B3131"/>
    <w:rsid w:val="0D3D1946"/>
    <w:rsid w:val="0D461F9C"/>
    <w:rsid w:val="0D5CDD1D"/>
    <w:rsid w:val="0D8AC4EA"/>
    <w:rsid w:val="0DB9F23A"/>
    <w:rsid w:val="0DC495D7"/>
    <w:rsid w:val="0DD5D429"/>
    <w:rsid w:val="0DE29A46"/>
    <w:rsid w:val="0DE9AD84"/>
    <w:rsid w:val="0DEA155E"/>
    <w:rsid w:val="0DFE27D9"/>
    <w:rsid w:val="0E0A22E7"/>
    <w:rsid w:val="0E266348"/>
    <w:rsid w:val="0E4D1F5D"/>
    <w:rsid w:val="0E4DB696"/>
    <w:rsid w:val="0E601DBC"/>
    <w:rsid w:val="0E91002B"/>
    <w:rsid w:val="0EF0F107"/>
    <w:rsid w:val="0F614344"/>
    <w:rsid w:val="0F6E4FD0"/>
    <w:rsid w:val="0FA2692F"/>
    <w:rsid w:val="0FED67E3"/>
    <w:rsid w:val="0FEF94E8"/>
    <w:rsid w:val="0FF2B7F7"/>
    <w:rsid w:val="1019D0AD"/>
    <w:rsid w:val="102B44A7"/>
    <w:rsid w:val="10502547"/>
    <w:rsid w:val="10706A03"/>
    <w:rsid w:val="108230D5"/>
    <w:rsid w:val="10BF52ED"/>
    <w:rsid w:val="10CD3B71"/>
    <w:rsid w:val="11555CF7"/>
    <w:rsid w:val="11617246"/>
    <w:rsid w:val="116BFBAA"/>
    <w:rsid w:val="11D2C171"/>
    <w:rsid w:val="1215AA0A"/>
    <w:rsid w:val="1225C09B"/>
    <w:rsid w:val="124E078F"/>
    <w:rsid w:val="125283CB"/>
    <w:rsid w:val="1256479D"/>
    <w:rsid w:val="128C7008"/>
    <w:rsid w:val="12AF4127"/>
    <w:rsid w:val="12F12D58"/>
    <w:rsid w:val="1312C468"/>
    <w:rsid w:val="13130155"/>
    <w:rsid w:val="131DEC9C"/>
    <w:rsid w:val="1325C26A"/>
    <w:rsid w:val="13D47F11"/>
    <w:rsid w:val="13F6973F"/>
    <w:rsid w:val="14083E1A"/>
    <w:rsid w:val="14103ADE"/>
    <w:rsid w:val="143F76AF"/>
    <w:rsid w:val="148346AE"/>
    <w:rsid w:val="148CFDB9"/>
    <w:rsid w:val="14AEA8AA"/>
    <w:rsid w:val="14AEFE4B"/>
    <w:rsid w:val="14F21D88"/>
    <w:rsid w:val="150E429B"/>
    <w:rsid w:val="15348A34"/>
    <w:rsid w:val="15828582"/>
    <w:rsid w:val="1589C003"/>
    <w:rsid w:val="15FC0C6F"/>
    <w:rsid w:val="1617D933"/>
    <w:rsid w:val="168B7231"/>
    <w:rsid w:val="169C907A"/>
    <w:rsid w:val="16A3508F"/>
    <w:rsid w:val="16A95312"/>
    <w:rsid w:val="16B03E64"/>
    <w:rsid w:val="16C4FB70"/>
    <w:rsid w:val="16FD1716"/>
    <w:rsid w:val="173FB18F"/>
    <w:rsid w:val="1747AC23"/>
    <w:rsid w:val="1761C96C"/>
    <w:rsid w:val="17F33EF2"/>
    <w:rsid w:val="180DBD08"/>
    <w:rsid w:val="1812B063"/>
    <w:rsid w:val="1837E57E"/>
    <w:rsid w:val="184C8173"/>
    <w:rsid w:val="18705F52"/>
    <w:rsid w:val="189548A4"/>
    <w:rsid w:val="18C2D926"/>
    <w:rsid w:val="18EA17EE"/>
    <w:rsid w:val="1912B8D5"/>
    <w:rsid w:val="19153216"/>
    <w:rsid w:val="19B45EF1"/>
    <w:rsid w:val="19C0F8E5"/>
    <w:rsid w:val="19DAF151"/>
    <w:rsid w:val="19FB3158"/>
    <w:rsid w:val="1A2E666A"/>
    <w:rsid w:val="1A59F68B"/>
    <w:rsid w:val="1AB8B8B6"/>
    <w:rsid w:val="1ACB76EB"/>
    <w:rsid w:val="1ADD0A78"/>
    <w:rsid w:val="1B83AF87"/>
    <w:rsid w:val="1B98BC88"/>
    <w:rsid w:val="1BA530DB"/>
    <w:rsid w:val="1BA6C9B0"/>
    <w:rsid w:val="1BF5C6EC"/>
    <w:rsid w:val="1C57B044"/>
    <w:rsid w:val="1C67014D"/>
    <w:rsid w:val="1C847650"/>
    <w:rsid w:val="1CA55882"/>
    <w:rsid w:val="1CA58EB9"/>
    <w:rsid w:val="1D035D7D"/>
    <w:rsid w:val="1D12760D"/>
    <w:rsid w:val="1D2764D5"/>
    <w:rsid w:val="1D27850C"/>
    <w:rsid w:val="1D32D21A"/>
    <w:rsid w:val="1D5234EC"/>
    <w:rsid w:val="1D6641DD"/>
    <w:rsid w:val="1D9D8A85"/>
    <w:rsid w:val="1DC32620"/>
    <w:rsid w:val="1DEBDF7E"/>
    <w:rsid w:val="1E0EE989"/>
    <w:rsid w:val="1E37BB4B"/>
    <w:rsid w:val="1E55167E"/>
    <w:rsid w:val="1E580A40"/>
    <w:rsid w:val="1E981C11"/>
    <w:rsid w:val="1EBDB119"/>
    <w:rsid w:val="1EC4EB2D"/>
    <w:rsid w:val="1ED67732"/>
    <w:rsid w:val="1EDD6C44"/>
    <w:rsid w:val="1EF7548D"/>
    <w:rsid w:val="1F26DAAF"/>
    <w:rsid w:val="1F31545A"/>
    <w:rsid w:val="1F3FF2EE"/>
    <w:rsid w:val="20A929F8"/>
    <w:rsid w:val="20CA4129"/>
    <w:rsid w:val="20FC5368"/>
    <w:rsid w:val="2119D7B6"/>
    <w:rsid w:val="212A8909"/>
    <w:rsid w:val="213EBF16"/>
    <w:rsid w:val="21615C4D"/>
    <w:rsid w:val="217384E7"/>
    <w:rsid w:val="21B45EB6"/>
    <w:rsid w:val="21D19E33"/>
    <w:rsid w:val="21F65A1A"/>
    <w:rsid w:val="2206433D"/>
    <w:rsid w:val="22117AFA"/>
    <w:rsid w:val="221DA3DC"/>
    <w:rsid w:val="22BDCDEC"/>
    <w:rsid w:val="22FF3791"/>
    <w:rsid w:val="232435F9"/>
    <w:rsid w:val="2381D397"/>
    <w:rsid w:val="23944077"/>
    <w:rsid w:val="23AA80E3"/>
    <w:rsid w:val="23F48932"/>
    <w:rsid w:val="2429BA84"/>
    <w:rsid w:val="246799AB"/>
    <w:rsid w:val="24854E4C"/>
    <w:rsid w:val="24A4346F"/>
    <w:rsid w:val="24AB0F09"/>
    <w:rsid w:val="24AC5E28"/>
    <w:rsid w:val="24E430DC"/>
    <w:rsid w:val="24EB78F5"/>
    <w:rsid w:val="254CADC8"/>
    <w:rsid w:val="255AA34F"/>
    <w:rsid w:val="258BF640"/>
    <w:rsid w:val="25C76C44"/>
    <w:rsid w:val="25DA8CC1"/>
    <w:rsid w:val="26123039"/>
    <w:rsid w:val="2628AC95"/>
    <w:rsid w:val="264004D0"/>
    <w:rsid w:val="26ADAC7F"/>
    <w:rsid w:val="270FAA5F"/>
    <w:rsid w:val="278DF70B"/>
    <w:rsid w:val="27A83072"/>
    <w:rsid w:val="27C38A97"/>
    <w:rsid w:val="27DA1B4B"/>
    <w:rsid w:val="280768F8"/>
    <w:rsid w:val="28079E58"/>
    <w:rsid w:val="28497CE0"/>
    <w:rsid w:val="284C1F09"/>
    <w:rsid w:val="28501453"/>
    <w:rsid w:val="286FF4F1"/>
    <w:rsid w:val="28924411"/>
    <w:rsid w:val="289356AC"/>
    <w:rsid w:val="28CF4668"/>
    <w:rsid w:val="28D55BF9"/>
    <w:rsid w:val="29BD7722"/>
    <w:rsid w:val="2A651CF0"/>
    <w:rsid w:val="2A8217CE"/>
    <w:rsid w:val="2A91D91A"/>
    <w:rsid w:val="2A9C0F80"/>
    <w:rsid w:val="2AD45F17"/>
    <w:rsid w:val="2B012830"/>
    <w:rsid w:val="2B27391D"/>
    <w:rsid w:val="2B4389B7"/>
    <w:rsid w:val="2BA3F46E"/>
    <w:rsid w:val="2BAB6B3F"/>
    <w:rsid w:val="2BB811FE"/>
    <w:rsid w:val="2C260D04"/>
    <w:rsid w:val="2C9935B3"/>
    <w:rsid w:val="2CD5E90E"/>
    <w:rsid w:val="2CF9CD6A"/>
    <w:rsid w:val="2D2EE0D2"/>
    <w:rsid w:val="2D4D14D1"/>
    <w:rsid w:val="2D53E25F"/>
    <w:rsid w:val="2D9A74F2"/>
    <w:rsid w:val="2DCE71A7"/>
    <w:rsid w:val="2DDB1DE8"/>
    <w:rsid w:val="2E0800A0"/>
    <w:rsid w:val="2E23F3A5"/>
    <w:rsid w:val="2EDF49AF"/>
    <w:rsid w:val="2F48E949"/>
    <w:rsid w:val="2FABFFC7"/>
    <w:rsid w:val="2FC10005"/>
    <w:rsid w:val="2FD64DE4"/>
    <w:rsid w:val="2FF424E8"/>
    <w:rsid w:val="301DD0E7"/>
    <w:rsid w:val="30290BCE"/>
    <w:rsid w:val="3060636B"/>
    <w:rsid w:val="30B03E40"/>
    <w:rsid w:val="30D48F68"/>
    <w:rsid w:val="30E8AE32"/>
    <w:rsid w:val="30F3775C"/>
    <w:rsid w:val="31950F21"/>
    <w:rsid w:val="31CE182A"/>
    <w:rsid w:val="31DA0FF5"/>
    <w:rsid w:val="31DC394E"/>
    <w:rsid w:val="31F2D05A"/>
    <w:rsid w:val="322B76CF"/>
    <w:rsid w:val="3241D5FD"/>
    <w:rsid w:val="3247E826"/>
    <w:rsid w:val="324A7C8F"/>
    <w:rsid w:val="3254B40B"/>
    <w:rsid w:val="32663EA5"/>
    <w:rsid w:val="33010647"/>
    <w:rsid w:val="3328EAC7"/>
    <w:rsid w:val="333C68C6"/>
    <w:rsid w:val="335E601A"/>
    <w:rsid w:val="338F5A9F"/>
    <w:rsid w:val="33C70131"/>
    <w:rsid w:val="33E3B887"/>
    <w:rsid w:val="33EBD60F"/>
    <w:rsid w:val="341F25A2"/>
    <w:rsid w:val="343D2E4D"/>
    <w:rsid w:val="3492AA1B"/>
    <w:rsid w:val="34947128"/>
    <w:rsid w:val="34F53C15"/>
    <w:rsid w:val="3509E2C8"/>
    <w:rsid w:val="35103840"/>
    <w:rsid w:val="35582B6F"/>
    <w:rsid w:val="362D8BE3"/>
    <w:rsid w:val="36AC08A1"/>
    <w:rsid w:val="36B7C600"/>
    <w:rsid w:val="37145AC2"/>
    <w:rsid w:val="37609D6E"/>
    <w:rsid w:val="37CC11EA"/>
    <w:rsid w:val="37FD0BFE"/>
    <w:rsid w:val="383960B4"/>
    <w:rsid w:val="38451213"/>
    <w:rsid w:val="3880CC6B"/>
    <w:rsid w:val="38BB4A6F"/>
    <w:rsid w:val="38BE35B3"/>
    <w:rsid w:val="3916B222"/>
    <w:rsid w:val="391BE7D6"/>
    <w:rsid w:val="3948C2F0"/>
    <w:rsid w:val="3961EBB4"/>
    <w:rsid w:val="3967E24B"/>
    <w:rsid w:val="397BA240"/>
    <w:rsid w:val="39A03C50"/>
    <w:rsid w:val="39A8EC36"/>
    <w:rsid w:val="39B7C22F"/>
    <w:rsid w:val="39CA8106"/>
    <w:rsid w:val="3A57DB05"/>
    <w:rsid w:val="3A79D031"/>
    <w:rsid w:val="3AB1A013"/>
    <w:rsid w:val="3AB38B6D"/>
    <w:rsid w:val="3ADBB706"/>
    <w:rsid w:val="3AE8394C"/>
    <w:rsid w:val="3B03C7DC"/>
    <w:rsid w:val="3B1A6B18"/>
    <w:rsid w:val="3B2A4BA7"/>
    <w:rsid w:val="3B488CCE"/>
    <w:rsid w:val="3B848E91"/>
    <w:rsid w:val="3BBBCB3B"/>
    <w:rsid w:val="3BE4BE5E"/>
    <w:rsid w:val="3BF3AB66"/>
    <w:rsid w:val="3C1335D0"/>
    <w:rsid w:val="3C574E36"/>
    <w:rsid w:val="3C859162"/>
    <w:rsid w:val="3CA37A1A"/>
    <w:rsid w:val="3CB0FBD0"/>
    <w:rsid w:val="3CBECF8E"/>
    <w:rsid w:val="3DEE8BE5"/>
    <w:rsid w:val="3DF1A33F"/>
    <w:rsid w:val="3E392960"/>
    <w:rsid w:val="3E3B536E"/>
    <w:rsid w:val="3E457DAD"/>
    <w:rsid w:val="3EE5E558"/>
    <w:rsid w:val="3EE83A20"/>
    <w:rsid w:val="3EEBEBCD"/>
    <w:rsid w:val="3EFA6F53"/>
    <w:rsid w:val="3F2B4C28"/>
    <w:rsid w:val="3F2EE211"/>
    <w:rsid w:val="3F697FC2"/>
    <w:rsid w:val="3F936B71"/>
    <w:rsid w:val="3FDB1ADC"/>
    <w:rsid w:val="3FFB5F00"/>
    <w:rsid w:val="4006B957"/>
    <w:rsid w:val="405D8E33"/>
    <w:rsid w:val="40AF5375"/>
    <w:rsid w:val="410D223C"/>
    <w:rsid w:val="4185686F"/>
    <w:rsid w:val="41A93BC1"/>
    <w:rsid w:val="41D8BADE"/>
    <w:rsid w:val="41E2895E"/>
    <w:rsid w:val="41F861A2"/>
    <w:rsid w:val="4218BC2A"/>
    <w:rsid w:val="424DB3A8"/>
    <w:rsid w:val="4262ECEA"/>
    <w:rsid w:val="42844CE3"/>
    <w:rsid w:val="42941B70"/>
    <w:rsid w:val="429EA739"/>
    <w:rsid w:val="42CD2BD3"/>
    <w:rsid w:val="42D2DE6E"/>
    <w:rsid w:val="42DBAA89"/>
    <w:rsid w:val="430E1076"/>
    <w:rsid w:val="4322D95B"/>
    <w:rsid w:val="43CC3023"/>
    <w:rsid w:val="43E92AD7"/>
    <w:rsid w:val="43F63386"/>
    <w:rsid w:val="440CA4DC"/>
    <w:rsid w:val="44153447"/>
    <w:rsid w:val="442EAC49"/>
    <w:rsid w:val="44562485"/>
    <w:rsid w:val="44C5B518"/>
    <w:rsid w:val="44D20391"/>
    <w:rsid w:val="44D66770"/>
    <w:rsid w:val="44D6E186"/>
    <w:rsid w:val="44D79743"/>
    <w:rsid w:val="45293CAC"/>
    <w:rsid w:val="4580E2E2"/>
    <w:rsid w:val="4592670F"/>
    <w:rsid w:val="45B1F133"/>
    <w:rsid w:val="4607B74B"/>
    <w:rsid w:val="4657D03A"/>
    <w:rsid w:val="4682D7CA"/>
    <w:rsid w:val="468A4DE8"/>
    <w:rsid w:val="46E95C71"/>
    <w:rsid w:val="47275410"/>
    <w:rsid w:val="4738891C"/>
    <w:rsid w:val="474DC194"/>
    <w:rsid w:val="47537597"/>
    <w:rsid w:val="47808E6A"/>
    <w:rsid w:val="48060580"/>
    <w:rsid w:val="48678A13"/>
    <w:rsid w:val="488F4495"/>
    <w:rsid w:val="4916034E"/>
    <w:rsid w:val="49A1D5E1"/>
    <w:rsid w:val="49D897C8"/>
    <w:rsid w:val="49E937D0"/>
    <w:rsid w:val="4A01A851"/>
    <w:rsid w:val="4A0F53D2"/>
    <w:rsid w:val="4A365349"/>
    <w:rsid w:val="4A3B2BA8"/>
    <w:rsid w:val="4A40C85F"/>
    <w:rsid w:val="4A514B23"/>
    <w:rsid w:val="4A7A0445"/>
    <w:rsid w:val="4AA2C19E"/>
    <w:rsid w:val="4AA6118B"/>
    <w:rsid w:val="4AE850DB"/>
    <w:rsid w:val="4AFFE4CB"/>
    <w:rsid w:val="4B1DAB55"/>
    <w:rsid w:val="4B34F69C"/>
    <w:rsid w:val="4B449859"/>
    <w:rsid w:val="4B62E971"/>
    <w:rsid w:val="4B75DB81"/>
    <w:rsid w:val="4B8266E3"/>
    <w:rsid w:val="4B8B1802"/>
    <w:rsid w:val="4BAB401D"/>
    <w:rsid w:val="4BCA3E65"/>
    <w:rsid w:val="4BD1262B"/>
    <w:rsid w:val="4BE20511"/>
    <w:rsid w:val="4C174569"/>
    <w:rsid w:val="4C8A90BF"/>
    <w:rsid w:val="4C938009"/>
    <w:rsid w:val="4CA2CCD6"/>
    <w:rsid w:val="4CE9A42F"/>
    <w:rsid w:val="4D15B3C4"/>
    <w:rsid w:val="4D1A7F0E"/>
    <w:rsid w:val="4D26E863"/>
    <w:rsid w:val="4D89C4DC"/>
    <w:rsid w:val="4D9035F0"/>
    <w:rsid w:val="4D9C9FA0"/>
    <w:rsid w:val="4DB69469"/>
    <w:rsid w:val="4DCF47E6"/>
    <w:rsid w:val="4DF5CB75"/>
    <w:rsid w:val="4E1B3594"/>
    <w:rsid w:val="4E8DDAD8"/>
    <w:rsid w:val="4E976731"/>
    <w:rsid w:val="4ED7FA18"/>
    <w:rsid w:val="4F21A269"/>
    <w:rsid w:val="4F6C355C"/>
    <w:rsid w:val="4F72B3B8"/>
    <w:rsid w:val="4F74CFB3"/>
    <w:rsid w:val="4F90B2A5"/>
    <w:rsid w:val="4FB81F28"/>
    <w:rsid w:val="4FC78E14"/>
    <w:rsid w:val="4FD35443"/>
    <w:rsid w:val="4FD355EE"/>
    <w:rsid w:val="4FDA6D98"/>
    <w:rsid w:val="4FF5ADEC"/>
    <w:rsid w:val="50221EE8"/>
    <w:rsid w:val="50451503"/>
    <w:rsid w:val="504C0BD5"/>
    <w:rsid w:val="5053D6BF"/>
    <w:rsid w:val="505F5F1B"/>
    <w:rsid w:val="506883FD"/>
    <w:rsid w:val="5153EF89"/>
    <w:rsid w:val="51B3A668"/>
    <w:rsid w:val="51BEB0C9"/>
    <w:rsid w:val="51C3BEA6"/>
    <w:rsid w:val="52058D7E"/>
    <w:rsid w:val="521A6DBB"/>
    <w:rsid w:val="521B4F1F"/>
    <w:rsid w:val="52221461"/>
    <w:rsid w:val="5267A99D"/>
    <w:rsid w:val="528A6C8E"/>
    <w:rsid w:val="52C1B3BC"/>
    <w:rsid w:val="52FF2ED6"/>
    <w:rsid w:val="5317C7A9"/>
    <w:rsid w:val="539629E7"/>
    <w:rsid w:val="53A133F5"/>
    <w:rsid w:val="53CDE0F4"/>
    <w:rsid w:val="53D40F4E"/>
    <w:rsid w:val="53EBB344"/>
    <w:rsid w:val="543151B5"/>
    <w:rsid w:val="5436685D"/>
    <w:rsid w:val="5445D4F1"/>
    <w:rsid w:val="54C70718"/>
    <w:rsid w:val="54D3C316"/>
    <w:rsid w:val="5506DF32"/>
    <w:rsid w:val="5506E78E"/>
    <w:rsid w:val="5536C03C"/>
    <w:rsid w:val="554218F4"/>
    <w:rsid w:val="55469C60"/>
    <w:rsid w:val="55EEAF6E"/>
    <w:rsid w:val="5605C775"/>
    <w:rsid w:val="5614104F"/>
    <w:rsid w:val="564DC3A0"/>
    <w:rsid w:val="5664BB64"/>
    <w:rsid w:val="567C639B"/>
    <w:rsid w:val="56A65D3D"/>
    <w:rsid w:val="56CB1154"/>
    <w:rsid w:val="56CFB3D7"/>
    <w:rsid w:val="57250BAB"/>
    <w:rsid w:val="574BCFED"/>
    <w:rsid w:val="57664956"/>
    <w:rsid w:val="57876C1C"/>
    <w:rsid w:val="57AEB54E"/>
    <w:rsid w:val="57CAE724"/>
    <w:rsid w:val="57D29FF9"/>
    <w:rsid w:val="580E2AD5"/>
    <w:rsid w:val="581B672A"/>
    <w:rsid w:val="582A550A"/>
    <w:rsid w:val="5866D300"/>
    <w:rsid w:val="5882283F"/>
    <w:rsid w:val="589B509C"/>
    <w:rsid w:val="58A94F96"/>
    <w:rsid w:val="58BD6C97"/>
    <w:rsid w:val="58C0C52B"/>
    <w:rsid w:val="58CAC9DA"/>
    <w:rsid w:val="58F03FBE"/>
    <w:rsid w:val="58F17D1D"/>
    <w:rsid w:val="5924F94B"/>
    <w:rsid w:val="5951CA5A"/>
    <w:rsid w:val="59760207"/>
    <w:rsid w:val="598ED2A3"/>
    <w:rsid w:val="59BF617F"/>
    <w:rsid w:val="59D1082C"/>
    <w:rsid w:val="59D375BB"/>
    <w:rsid w:val="5A3720FD"/>
    <w:rsid w:val="5A3BAA6D"/>
    <w:rsid w:val="5A7778F2"/>
    <w:rsid w:val="5A8370AF"/>
    <w:rsid w:val="5A9D9375"/>
    <w:rsid w:val="5AAAB3F9"/>
    <w:rsid w:val="5AB396FF"/>
    <w:rsid w:val="5AB9E067"/>
    <w:rsid w:val="5B451265"/>
    <w:rsid w:val="5C1F4110"/>
    <w:rsid w:val="5C83CA20"/>
    <w:rsid w:val="5CB3CEBA"/>
    <w:rsid w:val="5CC0DE26"/>
    <w:rsid w:val="5CF3D756"/>
    <w:rsid w:val="5D33C514"/>
    <w:rsid w:val="5D3ECA43"/>
    <w:rsid w:val="5D40C943"/>
    <w:rsid w:val="5D80F2BC"/>
    <w:rsid w:val="5DDAADBA"/>
    <w:rsid w:val="5DE47026"/>
    <w:rsid w:val="5DF08F17"/>
    <w:rsid w:val="5E293AF3"/>
    <w:rsid w:val="5E63D0C9"/>
    <w:rsid w:val="5E690F88"/>
    <w:rsid w:val="5E80CB7D"/>
    <w:rsid w:val="5EB48630"/>
    <w:rsid w:val="5F9638CE"/>
    <w:rsid w:val="5FC5EA36"/>
    <w:rsid w:val="5FD99E86"/>
    <w:rsid w:val="5FF1EBDF"/>
    <w:rsid w:val="60109892"/>
    <w:rsid w:val="6038BC7C"/>
    <w:rsid w:val="608D3A24"/>
    <w:rsid w:val="609B0DBC"/>
    <w:rsid w:val="6160BE4B"/>
    <w:rsid w:val="6161BA97"/>
    <w:rsid w:val="616B5D05"/>
    <w:rsid w:val="619189C0"/>
    <w:rsid w:val="61E82C2F"/>
    <w:rsid w:val="62290A85"/>
    <w:rsid w:val="625DD646"/>
    <w:rsid w:val="626A0BB3"/>
    <w:rsid w:val="62A4983D"/>
    <w:rsid w:val="62FB9CDF"/>
    <w:rsid w:val="63142813"/>
    <w:rsid w:val="6316011F"/>
    <w:rsid w:val="633741EC"/>
    <w:rsid w:val="6381329B"/>
    <w:rsid w:val="63B43B37"/>
    <w:rsid w:val="63CCCF57"/>
    <w:rsid w:val="63DBE37A"/>
    <w:rsid w:val="63E28CB3"/>
    <w:rsid w:val="642A4F66"/>
    <w:rsid w:val="642A52F5"/>
    <w:rsid w:val="642ABEE0"/>
    <w:rsid w:val="64A93891"/>
    <w:rsid w:val="64DD1649"/>
    <w:rsid w:val="6512D1AF"/>
    <w:rsid w:val="6515BA38"/>
    <w:rsid w:val="6528707B"/>
    <w:rsid w:val="6540A548"/>
    <w:rsid w:val="657A90A2"/>
    <w:rsid w:val="65955D19"/>
    <w:rsid w:val="65DB4D70"/>
    <w:rsid w:val="6678E6AA"/>
    <w:rsid w:val="66D716BD"/>
    <w:rsid w:val="66F37A1E"/>
    <w:rsid w:val="670D5B18"/>
    <w:rsid w:val="671A2D75"/>
    <w:rsid w:val="67239B91"/>
    <w:rsid w:val="673A6D7C"/>
    <w:rsid w:val="673BD856"/>
    <w:rsid w:val="6749F892"/>
    <w:rsid w:val="6767A5DC"/>
    <w:rsid w:val="67902C68"/>
    <w:rsid w:val="67F6C845"/>
    <w:rsid w:val="67F9001B"/>
    <w:rsid w:val="680A6D10"/>
    <w:rsid w:val="681CB23C"/>
    <w:rsid w:val="684E259F"/>
    <w:rsid w:val="687601DF"/>
    <w:rsid w:val="689BFE56"/>
    <w:rsid w:val="68C66CFF"/>
    <w:rsid w:val="68C8F97B"/>
    <w:rsid w:val="68F38F97"/>
    <w:rsid w:val="68F4FC71"/>
    <w:rsid w:val="69186635"/>
    <w:rsid w:val="69349913"/>
    <w:rsid w:val="69C7A981"/>
    <w:rsid w:val="6A2B6A8C"/>
    <w:rsid w:val="6A605CC3"/>
    <w:rsid w:val="6A720E3E"/>
    <w:rsid w:val="6A961E09"/>
    <w:rsid w:val="6A9F265D"/>
    <w:rsid w:val="6AA70831"/>
    <w:rsid w:val="6AABE05E"/>
    <w:rsid w:val="6B420DD2"/>
    <w:rsid w:val="6B78F54D"/>
    <w:rsid w:val="6B7CCE7F"/>
    <w:rsid w:val="6B80E483"/>
    <w:rsid w:val="6BDE35D1"/>
    <w:rsid w:val="6BEB902F"/>
    <w:rsid w:val="6C0F4979"/>
    <w:rsid w:val="6C47ED24"/>
    <w:rsid w:val="6CBCE0F4"/>
    <w:rsid w:val="6CE0952F"/>
    <w:rsid w:val="6CE1618B"/>
    <w:rsid w:val="6CFD593B"/>
    <w:rsid w:val="6D1CC456"/>
    <w:rsid w:val="6D3498FF"/>
    <w:rsid w:val="6D915C7F"/>
    <w:rsid w:val="6D971BB3"/>
    <w:rsid w:val="6DA617B1"/>
    <w:rsid w:val="6DAD900F"/>
    <w:rsid w:val="6DB253D4"/>
    <w:rsid w:val="6DD78EB8"/>
    <w:rsid w:val="6E1B11D0"/>
    <w:rsid w:val="6E4657C2"/>
    <w:rsid w:val="6E66CD94"/>
    <w:rsid w:val="6E7D3412"/>
    <w:rsid w:val="6E88B5E4"/>
    <w:rsid w:val="6EABCFD1"/>
    <w:rsid w:val="6ED0F488"/>
    <w:rsid w:val="6ED85998"/>
    <w:rsid w:val="6EF1555A"/>
    <w:rsid w:val="6F36A26A"/>
    <w:rsid w:val="6F4B1598"/>
    <w:rsid w:val="6F6E54EA"/>
    <w:rsid w:val="6FABC14E"/>
    <w:rsid w:val="6FD2F9F3"/>
    <w:rsid w:val="701D6C7B"/>
    <w:rsid w:val="7036EB05"/>
    <w:rsid w:val="7060C88F"/>
    <w:rsid w:val="70E14FC2"/>
    <w:rsid w:val="71622AA6"/>
    <w:rsid w:val="71997041"/>
    <w:rsid w:val="71B2FCDB"/>
    <w:rsid w:val="71D81A19"/>
    <w:rsid w:val="71E37093"/>
    <w:rsid w:val="71E884B4"/>
    <w:rsid w:val="71F0978C"/>
    <w:rsid w:val="7201B0FD"/>
    <w:rsid w:val="7203738A"/>
    <w:rsid w:val="722B6534"/>
    <w:rsid w:val="725938AA"/>
    <w:rsid w:val="725AD1B3"/>
    <w:rsid w:val="725CE01C"/>
    <w:rsid w:val="7264CDA2"/>
    <w:rsid w:val="729CB715"/>
    <w:rsid w:val="72D5E671"/>
    <w:rsid w:val="730C40B4"/>
    <w:rsid w:val="7319C8E5"/>
    <w:rsid w:val="734E94A6"/>
    <w:rsid w:val="7377E0D1"/>
    <w:rsid w:val="737BE006"/>
    <w:rsid w:val="73A45B01"/>
    <w:rsid w:val="73B10A79"/>
    <w:rsid w:val="73B53661"/>
    <w:rsid w:val="744ED831"/>
    <w:rsid w:val="7477826A"/>
    <w:rsid w:val="74887D78"/>
    <w:rsid w:val="751309CA"/>
    <w:rsid w:val="751F3688"/>
    <w:rsid w:val="75963977"/>
    <w:rsid w:val="75BC6810"/>
    <w:rsid w:val="75D8270E"/>
    <w:rsid w:val="75E44DA3"/>
    <w:rsid w:val="761D2B8D"/>
    <w:rsid w:val="7682E57D"/>
    <w:rsid w:val="76881394"/>
    <w:rsid w:val="768CADFF"/>
    <w:rsid w:val="768CF3FE"/>
    <w:rsid w:val="76D6E4AD"/>
    <w:rsid w:val="76EBC4A0"/>
    <w:rsid w:val="7701EFC0"/>
    <w:rsid w:val="77181AFE"/>
    <w:rsid w:val="7736305C"/>
    <w:rsid w:val="77383EC5"/>
    <w:rsid w:val="774CA293"/>
    <w:rsid w:val="7753EAA4"/>
    <w:rsid w:val="77587ECC"/>
    <w:rsid w:val="775B60E5"/>
    <w:rsid w:val="77B5D61A"/>
    <w:rsid w:val="77C2DFD0"/>
    <w:rsid w:val="78083365"/>
    <w:rsid w:val="781A02CA"/>
    <w:rsid w:val="7857C638"/>
    <w:rsid w:val="78941A66"/>
    <w:rsid w:val="78998B04"/>
    <w:rsid w:val="78D200BD"/>
    <w:rsid w:val="78F123C6"/>
    <w:rsid w:val="79566A9E"/>
    <w:rsid w:val="799316FE"/>
    <w:rsid w:val="799E10F5"/>
    <w:rsid w:val="799F2267"/>
    <w:rsid w:val="79C494C0"/>
    <w:rsid w:val="79D2181C"/>
    <w:rsid w:val="7A0E856F"/>
    <w:rsid w:val="7A115899"/>
    <w:rsid w:val="7A6FDF87"/>
    <w:rsid w:val="7A707485"/>
    <w:rsid w:val="7A801949"/>
    <w:rsid w:val="7AD82188"/>
    <w:rsid w:val="7AD8B900"/>
    <w:rsid w:val="7AEB2F20"/>
    <w:rsid w:val="7AEEA225"/>
    <w:rsid w:val="7B1C913E"/>
    <w:rsid w:val="7B5BB4F4"/>
    <w:rsid w:val="7B76BCE4"/>
    <w:rsid w:val="7B94232D"/>
    <w:rsid w:val="7BDBB03A"/>
    <w:rsid w:val="7BF8B42F"/>
    <w:rsid w:val="7C09A17F"/>
    <w:rsid w:val="7C2102D2"/>
    <w:rsid w:val="7C2B31A3"/>
    <w:rsid w:val="7C48677D"/>
    <w:rsid w:val="7C4BE46C"/>
    <w:rsid w:val="7C504135"/>
    <w:rsid w:val="7C55371B"/>
    <w:rsid w:val="7CDD29FF"/>
    <w:rsid w:val="7D4D6684"/>
    <w:rsid w:val="7D9DFB95"/>
    <w:rsid w:val="7DA16694"/>
    <w:rsid w:val="7E06E8C7"/>
    <w:rsid w:val="7E16CA9E"/>
    <w:rsid w:val="7E222DB7"/>
    <w:rsid w:val="7E3AA73E"/>
    <w:rsid w:val="7EC1F39B"/>
    <w:rsid w:val="7F0119A4"/>
    <w:rsid w:val="7F1B1E42"/>
    <w:rsid w:val="7F30FBFF"/>
    <w:rsid w:val="7F4739FE"/>
    <w:rsid w:val="7F490F42"/>
    <w:rsid w:val="7F880438"/>
    <w:rsid w:val="7F91C3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D22B9"/>
  <w14:defaultImageDpi w14:val="32767"/>
  <w15:chartTrackingRefBased/>
  <w15:docId w15:val="{4506BC2C-B1C3-41E3-AA38-1D11B02D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F8505B"/>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4902EE"/>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4902EE"/>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4902EE"/>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4902EE"/>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4902EE"/>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4902EE"/>
    <w:pPr>
      <w:tabs>
        <w:tab w:val="right" w:leader="dot" w:pos="14570"/>
      </w:tabs>
      <w:spacing w:before="0"/>
    </w:pPr>
    <w:rPr>
      <w:b/>
      <w:noProof/>
    </w:rPr>
  </w:style>
  <w:style w:type="paragraph" w:styleId="TOC2">
    <w:name w:val="toc 2"/>
    <w:aliases w:val="ŠTOC 2"/>
    <w:basedOn w:val="Normal"/>
    <w:next w:val="Normal"/>
    <w:uiPriority w:val="39"/>
    <w:unhideWhenUsed/>
    <w:rsid w:val="004902EE"/>
    <w:pPr>
      <w:tabs>
        <w:tab w:val="right" w:leader="dot" w:pos="14570"/>
      </w:tabs>
      <w:spacing w:before="0"/>
    </w:pPr>
    <w:rPr>
      <w:noProof/>
    </w:rPr>
  </w:style>
  <w:style w:type="paragraph" w:styleId="Header">
    <w:name w:val="header"/>
    <w:aliases w:val="ŠHeader"/>
    <w:basedOn w:val="Normal"/>
    <w:link w:val="HeaderChar"/>
    <w:uiPriority w:val="16"/>
    <w:rsid w:val="004902EE"/>
    <w:rPr>
      <w:noProof/>
      <w:color w:val="002664"/>
      <w:sz w:val="28"/>
      <w:szCs w:val="28"/>
    </w:rPr>
  </w:style>
  <w:style w:type="character" w:customStyle="1" w:styleId="Heading5Char">
    <w:name w:val="Heading 5 Char"/>
    <w:aliases w:val="ŠHeading 5 Char"/>
    <w:basedOn w:val="DefaultParagraphFont"/>
    <w:link w:val="Heading5"/>
    <w:uiPriority w:val="6"/>
    <w:rsid w:val="004902EE"/>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4902EE"/>
    <w:rPr>
      <w:rFonts w:ascii="Arial" w:hAnsi="Arial" w:cs="Arial"/>
      <w:noProof/>
      <w:color w:val="002664"/>
      <w:sz w:val="28"/>
      <w:szCs w:val="28"/>
      <w:lang w:val="en-AU"/>
    </w:rPr>
  </w:style>
  <w:style w:type="paragraph" w:styleId="Footer">
    <w:name w:val="footer"/>
    <w:aliases w:val="ŠFooter"/>
    <w:basedOn w:val="Normal"/>
    <w:link w:val="FooterChar"/>
    <w:uiPriority w:val="19"/>
    <w:rsid w:val="004902EE"/>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4902EE"/>
    <w:rPr>
      <w:rFonts w:ascii="Arial" w:hAnsi="Arial" w:cs="Arial"/>
      <w:sz w:val="18"/>
      <w:szCs w:val="18"/>
      <w:lang w:val="en-AU"/>
    </w:rPr>
  </w:style>
  <w:style w:type="paragraph" w:styleId="Caption">
    <w:name w:val="caption"/>
    <w:aliases w:val="ŠCaption"/>
    <w:basedOn w:val="Normal"/>
    <w:next w:val="Normal"/>
    <w:uiPriority w:val="20"/>
    <w:qFormat/>
    <w:rsid w:val="004902EE"/>
    <w:pPr>
      <w:keepNext/>
      <w:spacing w:after="200" w:line="240" w:lineRule="auto"/>
    </w:pPr>
    <w:rPr>
      <w:iCs/>
      <w:color w:val="002664"/>
      <w:sz w:val="18"/>
      <w:szCs w:val="18"/>
    </w:rPr>
  </w:style>
  <w:style w:type="paragraph" w:customStyle="1" w:styleId="Logo">
    <w:name w:val="ŠLogo"/>
    <w:basedOn w:val="Normal"/>
    <w:uiPriority w:val="18"/>
    <w:qFormat/>
    <w:rsid w:val="004902EE"/>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4902EE"/>
    <w:pPr>
      <w:spacing w:before="0"/>
      <w:ind w:left="244"/>
    </w:pPr>
  </w:style>
  <w:style w:type="character" w:styleId="Hyperlink">
    <w:name w:val="Hyperlink"/>
    <w:aliases w:val="ŠHyperlink"/>
    <w:basedOn w:val="DefaultParagraphFont"/>
    <w:uiPriority w:val="99"/>
    <w:unhideWhenUsed/>
    <w:rsid w:val="004902EE"/>
    <w:rPr>
      <w:color w:val="2F5496" w:themeColor="accent1" w:themeShade="BF"/>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4902EE"/>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4902EE"/>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4902EE"/>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4902EE"/>
    <w:rPr>
      <w:rFonts w:ascii="Arial" w:hAnsi="Arial" w:cs="Arial"/>
      <w:color w:val="002664"/>
      <w:sz w:val="28"/>
      <w:szCs w:val="36"/>
      <w:lang w:val="en-AU"/>
    </w:rPr>
  </w:style>
  <w:style w:type="table" w:customStyle="1" w:styleId="Tableheader">
    <w:name w:val="ŠTable header"/>
    <w:basedOn w:val="TableNormal"/>
    <w:uiPriority w:val="99"/>
    <w:rsid w:val="004902EE"/>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4902EE"/>
    <w:pPr>
      <w:numPr>
        <w:numId w:val="52"/>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rPr>
  </w:style>
  <w:style w:type="paragraph" w:styleId="ListBullet2">
    <w:name w:val="List Bullet 2"/>
    <w:aliases w:val="ŠList Bullet 2"/>
    <w:basedOn w:val="Normal"/>
    <w:uiPriority w:val="10"/>
    <w:qFormat/>
    <w:rsid w:val="004902EE"/>
    <w:pPr>
      <w:numPr>
        <w:numId w:val="46"/>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4902EE"/>
    <w:pPr>
      <w:numPr>
        <w:numId w:val="53"/>
      </w:numPr>
    </w:pPr>
  </w:style>
  <w:style w:type="character" w:styleId="Strong">
    <w:name w:val="Strong"/>
    <w:aliases w:val="ŠStrong,Bold"/>
    <w:qFormat/>
    <w:rsid w:val="004902EE"/>
    <w:rPr>
      <w:b/>
      <w:bCs/>
    </w:rPr>
  </w:style>
  <w:style w:type="paragraph" w:styleId="ListBullet">
    <w:name w:val="List Bullet"/>
    <w:aliases w:val="ŠList Bullet"/>
    <w:basedOn w:val="Normal"/>
    <w:uiPriority w:val="9"/>
    <w:qFormat/>
    <w:rsid w:val="004902EE"/>
    <w:pPr>
      <w:numPr>
        <w:numId w:val="49"/>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Emphasis,Italic"/>
    <w:qFormat/>
    <w:rsid w:val="004902EE"/>
    <w:rPr>
      <w:i/>
      <w:iCs/>
    </w:rPr>
  </w:style>
  <w:style w:type="paragraph" w:styleId="Title">
    <w:name w:val="Title"/>
    <w:aliases w:val="ŠTitle"/>
    <w:basedOn w:val="Normal"/>
    <w:next w:val="Normal"/>
    <w:link w:val="TitleChar"/>
    <w:uiPriority w:val="1"/>
    <w:rsid w:val="004902EE"/>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4902EE"/>
    <w:rPr>
      <w:rFonts w:ascii="Arial" w:eastAsiaTheme="majorEastAsia" w:hAnsi="Arial" w:cstheme="majorBidi"/>
      <w:color w:val="002664"/>
      <w:spacing w:val="-10"/>
      <w:kern w:val="28"/>
      <w:sz w:val="80"/>
      <w:szCs w:val="80"/>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4902EE"/>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styleId="UnresolvedMention">
    <w:name w:val="Unresolved Mention"/>
    <w:basedOn w:val="DefaultParagraphFont"/>
    <w:uiPriority w:val="99"/>
    <w:semiHidden/>
    <w:unhideWhenUsed/>
    <w:rsid w:val="004902EE"/>
    <w:rPr>
      <w:color w:val="605E5C"/>
      <w:shd w:val="clear" w:color="auto" w:fill="E1DFDD"/>
    </w:rPr>
  </w:style>
  <w:style w:type="paragraph" w:customStyle="1" w:styleId="FeatureBox">
    <w:name w:val="ŠFeature Box"/>
    <w:basedOn w:val="Normal"/>
    <w:next w:val="Normal"/>
    <w:uiPriority w:val="11"/>
    <w:qFormat/>
    <w:rsid w:val="004902EE"/>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link w:val="FeatureBox2Char"/>
    <w:uiPriority w:val="12"/>
    <w:qFormat/>
    <w:rsid w:val="004902EE"/>
    <w:pPr>
      <w:pBdr>
        <w:top w:val="single" w:sz="24" w:space="10" w:color="CCEDFC"/>
        <w:left w:val="single" w:sz="24" w:space="10" w:color="CCEDFC"/>
        <w:bottom w:val="single" w:sz="24" w:space="10" w:color="CCEDFC"/>
        <w:right w:val="single" w:sz="24" w:space="10" w:color="CCEDFC"/>
      </w:pBdr>
      <w:shd w:val="clear" w:color="auto" w:fill="CCEDFC"/>
    </w:pPr>
  </w:style>
  <w:style w:type="paragraph" w:styleId="ListParagraph">
    <w:name w:val="List Paragraph"/>
    <w:aliases w:val="ŠList Paragraph"/>
    <w:basedOn w:val="Normal"/>
    <w:uiPriority w:val="34"/>
    <w:unhideWhenUsed/>
    <w:qFormat/>
    <w:rsid w:val="004902EE"/>
    <w:pPr>
      <w:ind w:left="567"/>
    </w:pPr>
  </w:style>
  <w:style w:type="paragraph" w:styleId="FootnoteText">
    <w:name w:val="footnote text"/>
    <w:basedOn w:val="Normal"/>
    <w:link w:val="FootnoteTextChar"/>
    <w:uiPriority w:val="99"/>
    <w:semiHidden/>
    <w:rsid w:val="005450E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5450EB"/>
    <w:rPr>
      <w:rFonts w:ascii="Arial" w:hAnsi="Arial"/>
      <w:sz w:val="20"/>
      <w:szCs w:val="20"/>
      <w:lang w:val="en-AU"/>
    </w:rPr>
  </w:style>
  <w:style w:type="character" w:styleId="FootnoteReference">
    <w:name w:val="footnote reference"/>
    <w:basedOn w:val="DefaultParagraphFont"/>
    <w:uiPriority w:val="99"/>
    <w:semiHidden/>
    <w:rsid w:val="005450EB"/>
    <w:rPr>
      <w:vertAlign w:val="superscript"/>
    </w:rPr>
  </w:style>
  <w:style w:type="paragraph" w:styleId="CommentText">
    <w:name w:val="annotation text"/>
    <w:basedOn w:val="Normal"/>
    <w:link w:val="CommentTextChar"/>
    <w:uiPriority w:val="99"/>
    <w:unhideWhenUsed/>
    <w:rsid w:val="004902EE"/>
    <w:pPr>
      <w:spacing w:line="240" w:lineRule="auto"/>
    </w:pPr>
    <w:rPr>
      <w:sz w:val="20"/>
      <w:szCs w:val="20"/>
    </w:rPr>
  </w:style>
  <w:style w:type="character" w:customStyle="1" w:styleId="CommentTextChar">
    <w:name w:val="Comment Text Char"/>
    <w:basedOn w:val="DefaultParagraphFont"/>
    <w:link w:val="CommentText"/>
    <w:uiPriority w:val="99"/>
    <w:rsid w:val="004902EE"/>
    <w:rPr>
      <w:rFonts w:ascii="Arial" w:hAnsi="Arial" w:cs="Arial"/>
      <w:sz w:val="20"/>
      <w:szCs w:val="20"/>
      <w:lang w:val="en-AU"/>
    </w:rPr>
  </w:style>
  <w:style w:type="character" w:styleId="CommentReference">
    <w:name w:val="annotation reference"/>
    <w:basedOn w:val="DefaultParagraphFont"/>
    <w:uiPriority w:val="99"/>
    <w:semiHidden/>
    <w:unhideWhenUsed/>
    <w:rsid w:val="004902EE"/>
    <w:rPr>
      <w:sz w:val="16"/>
      <w:szCs w:val="16"/>
    </w:rPr>
  </w:style>
  <w:style w:type="paragraph" w:styleId="CommentSubject">
    <w:name w:val="annotation subject"/>
    <w:basedOn w:val="CommentText"/>
    <w:next w:val="CommentText"/>
    <w:link w:val="CommentSubjectChar"/>
    <w:uiPriority w:val="99"/>
    <w:semiHidden/>
    <w:unhideWhenUsed/>
    <w:rsid w:val="004902EE"/>
    <w:rPr>
      <w:b/>
      <w:bCs/>
    </w:rPr>
  </w:style>
  <w:style w:type="character" w:customStyle="1" w:styleId="CommentSubjectChar">
    <w:name w:val="Comment Subject Char"/>
    <w:basedOn w:val="CommentTextChar"/>
    <w:link w:val="CommentSubject"/>
    <w:uiPriority w:val="99"/>
    <w:semiHidden/>
    <w:rsid w:val="004902EE"/>
    <w:rPr>
      <w:rFonts w:ascii="Arial" w:hAnsi="Arial" w:cs="Arial"/>
      <w:b/>
      <w:bCs/>
      <w:sz w:val="20"/>
      <w:szCs w:val="20"/>
      <w:lang w:val="en-AU"/>
    </w:rPr>
  </w:style>
  <w:style w:type="paragraph" w:styleId="BalloonText">
    <w:name w:val="Balloon Text"/>
    <w:basedOn w:val="Normal"/>
    <w:link w:val="BalloonTextChar"/>
    <w:uiPriority w:val="99"/>
    <w:semiHidden/>
    <w:unhideWhenUsed/>
    <w:rsid w:val="00723A8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A82"/>
    <w:rPr>
      <w:rFonts w:ascii="Segoe UI" w:hAnsi="Segoe UI" w:cs="Segoe UI"/>
      <w:sz w:val="18"/>
      <w:szCs w:val="18"/>
      <w:lang w:val="en-AU"/>
    </w:rPr>
  </w:style>
  <w:style w:type="character" w:styleId="FollowedHyperlink">
    <w:name w:val="FollowedHyperlink"/>
    <w:basedOn w:val="DefaultParagraphFont"/>
    <w:uiPriority w:val="99"/>
    <w:semiHidden/>
    <w:unhideWhenUsed/>
    <w:rsid w:val="004902EE"/>
    <w:rPr>
      <w:color w:val="954F72" w:themeColor="followedHyperlink"/>
      <w:u w:val="single"/>
    </w:rPr>
  </w:style>
  <w:style w:type="paragraph" w:styleId="EndnoteText">
    <w:name w:val="endnote text"/>
    <w:basedOn w:val="Normal"/>
    <w:link w:val="EndnoteTextChar"/>
    <w:uiPriority w:val="99"/>
    <w:semiHidden/>
    <w:rsid w:val="00661B5E"/>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661B5E"/>
    <w:rPr>
      <w:rFonts w:ascii="Arial" w:hAnsi="Arial"/>
      <w:sz w:val="20"/>
      <w:szCs w:val="20"/>
      <w:lang w:val="en-AU"/>
    </w:rPr>
  </w:style>
  <w:style w:type="character" w:styleId="EndnoteReference">
    <w:name w:val="endnote reference"/>
    <w:basedOn w:val="DefaultParagraphFont"/>
    <w:uiPriority w:val="99"/>
    <w:semiHidden/>
    <w:rsid w:val="00661B5E"/>
    <w:rPr>
      <w:vertAlign w:val="superscript"/>
    </w:rPr>
  </w:style>
  <w:style w:type="character" w:customStyle="1" w:styleId="FeatureBox2Char">
    <w:name w:val="Feature Box 2 Char"/>
    <w:aliases w:val="ŠFeature Box 2 Char"/>
    <w:basedOn w:val="DefaultParagraphFont"/>
    <w:link w:val="FeatureBox2"/>
    <w:uiPriority w:val="12"/>
    <w:rsid w:val="003545DD"/>
    <w:rPr>
      <w:rFonts w:ascii="Arial" w:hAnsi="Arial" w:cs="Arial"/>
      <w:sz w:val="22"/>
      <w:shd w:val="clear" w:color="auto" w:fill="CCEDFC"/>
      <w:lang w:val="en-AU"/>
    </w:rPr>
  </w:style>
  <w:style w:type="paragraph" w:styleId="NormalWeb">
    <w:name w:val="Normal (Web)"/>
    <w:basedOn w:val="Normal"/>
    <w:uiPriority w:val="99"/>
    <w:semiHidden/>
    <w:unhideWhenUsed/>
    <w:rsid w:val="006C3255"/>
    <w:pPr>
      <w:spacing w:before="100" w:beforeAutospacing="1" w:after="100" w:afterAutospacing="1" w:line="240" w:lineRule="auto"/>
    </w:pPr>
    <w:rPr>
      <w:rFonts w:ascii="Times New Roman" w:eastAsia="Times New Roman" w:hAnsi="Times New Roman" w:cs="Times New Roman"/>
      <w:lang w:eastAsia="en-AU"/>
    </w:rPr>
  </w:style>
  <w:style w:type="paragraph" w:styleId="ListBullet3">
    <w:name w:val="List Bullet 3"/>
    <w:aliases w:val="ŠList Bullet 3"/>
    <w:basedOn w:val="Normal"/>
    <w:uiPriority w:val="10"/>
    <w:rsid w:val="004902EE"/>
    <w:pPr>
      <w:numPr>
        <w:numId w:val="48"/>
      </w:numPr>
    </w:pPr>
  </w:style>
  <w:style w:type="paragraph" w:styleId="ListNumber3">
    <w:name w:val="List Number 3"/>
    <w:aliases w:val="ŠList Number 3"/>
    <w:basedOn w:val="ListBullet3"/>
    <w:uiPriority w:val="8"/>
    <w:rsid w:val="004902EE"/>
    <w:pPr>
      <w:numPr>
        <w:ilvl w:val="2"/>
        <w:numId w:val="52"/>
      </w:numPr>
    </w:pPr>
  </w:style>
  <w:style w:type="character" w:styleId="PlaceholderText">
    <w:name w:val="Placeholder Text"/>
    <w:basedOn w:val="DefaultParagraphFont"/>
    <w:uiPriority w:val="99"/>
    <w:semiHidden/>
    <w:rsid w:val="004902EE"/>
    <w:rPr>
      <w:color w:val="808080"/>
    </w:rPr>
  </w:style>
  <w:style w:type="character" w:customStyle="1" w:styleId="BoldItalic">
    <w:name w:val="ŠBold Italic"/>
    <w:basedOn w:val="DefaultParagraphFont"/>
    <w:uiPriority w:val="1"/>
    <w:qFormat/>
    <w:rsid w:val="004902EE"/>
    <w:rPr>
      <w:b/>
      <w:i/>
      <w:iCs/>
    </w:rPr>
  </w:style>
  <w:style w:type="paragraph" w:customStyle="1" w:styleId="Documentname">
    <w:name w:val="ŠDocument name"/>
    <w:basedOn w:val="Normal"/>
    <w:next w:val="Normal"/>
    <w:uiPriority w:val="17"/>
    <w:qFormat/>
    <w:rsid w:val="004902EE"/>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4902EE"/>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4902EE"/>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4902EE"/>
    <w:pPr>
      <w:spacing w:after="0"/>
    </w:pPr>
    <w:rPr>
      <w:sz w:val="18"/>
      <w:szCs w:val="18"/>
    </w:rPr>
  </w:style>
  <w:style w:type="paragraph" w:customStyle="1" w:styleId="Pulloutquote">
    <w:name w:val="ŠPull out quote"/>
    <w:basedOn w:val="Normal"/>
    <w:next w:val="Normal"/>
    <w:uiPriority w:val="20"/>
    <w:qFormat/>
    <w:rsid w:val="004902EE"/>
    <w:pPr>
      <w:keepNext/>
      <w:ind w:left="567" w:right="57"/>
    </w:pPr>
    <w:rPr>
      <w:szCs w:val="22"/>
    </w:rPr>
  </w:style>
  <w:style w:type="paragraph" w:customStyle="1" w:styleId="Subtitle">
    <w:name w:val="ŠSubtitle"/>
    <w:basedOn w:val="Normal"/>
    <w:link w:val="SubtitleChar"/>
    <w:uiPriority w:val="2"/>
    <w:qFormat/>
    <w:rsid w:val="004902EE"/>
    <w:pPr>
      <w:spacing w:before="360"/>
    </w:pPr>
    <w:rPr>
      <w:color w:val="002664"/>
      <w:sz w:val="44"/>
      <w:szCs w:val="48"/>
    </w:rPr>
  </w:style>
  <w:style w:type="character" w:customStyle="1" w:styleId="SubtitleChar">
    <w:name w:val="ŠSubtitle Char"/>
    <w:basedOn w:val="DefaultParagraphFont"/>
    <w:link w:val="Subtitle"/>
    <w:uiPriority w:val="2"/>
    <w:rsid w:val="004902EE"/>
    <w:rPr>
      <w:rFonts w:ascii="Arial" w:hAnsi="Arial" w:cs="Arial"/>
      <w:color w:val="002664"/>
      <w:sz w:val="44"/>
      <w:szCs w:val="48"/>
      <w:lang w:val="en-AU"/>
    </w:rPr>
  </w:style>
  <w:style w:type="paragraph" w:styleId="Subtitle0">
    <w:name w:val="Subtitle"/>
    <w:basedOn w:val="Normal"/>
    <w:next w:val="Normal"/>
    <w:link w:val="SubtitleChar0"/>
    <w:uiPriority w:val="11"/>
    <w:semiHidden/>
    <w:qFormat/>
    <w:rsid w:val="004902EE"/>
    <w:pPr>
      <w:numPr>
        <w:ilvl w:val="1"/>
      </w:numPr>
      <w:spacing w:after="160"/>
    </w:pPr>
    <w:rPr>
      <w:rFonts w:eastAsiaTheme="minorEastAsia" w:cstheme="minorBidi"/>
      <w:color w:val="5A5A5A" w:themeColor="text1" w:themeTint="A5"/>
      <w:spacing w:val="15"/>
      <w:szCs w:val="22"/>
    </w:rPr>
  </w:style>
  <w:style w:type="character" w:customStyle="1" w:styleId="SubtitleChar0">
    <w:name w:val="Subtitle Char"/>
    <w:basedOn w:val="DefaultParagraphFont"/>
    <w:link w:val="Subtitle0"/>
    <w:uiPriority w:val="11"/>
    <w:semiHidden/>
    <w:rsid w:val="004902EE"/>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4902EE"/>
    <w:rPr>
      <w:i/>
      <w:iCs/>
      <w:color w:val="404040" w:themeColor="text1" w:themeTint="BF"/>
    </w:rPr>
  </w:style>
  <w:style w:type="paragraph" w:styleId="TOC4">
    <w:name w:val="toc 4"/>
    <w:aliases w:val="ŠTOC 4"/>
    <w:basedOn w:val="Normal"/>
    <w:next w:val="Normal"/>
    <w:autoRedefine/>
    <w:uiPriority w:val="39"/>
    <w:unhideWhenUsed/>
    <w:rsid w:val="004902EE"/>
    <w:pPr>
      <w:spacing w:before="0"/>
      <w:ind w:left="488"/>
    </w:pPr>
  </w:style>
  <w:style w:type="paragraph" w:styleId="TOCHeading">
    <w:name w:val="TOC Heading"/>
    <w:aliases w:val="ŠTOC Heading"/>
    <w:basedOn w:val="Heading1"/>
    <w:next w:val="Normal"/>
    <w:uiPriority w:val="39"/>
    <w:qFormat/>
    <w:rsid w:val="004902EE"/>
    <w:pPr>
      <w:spacing w:after="240"/>
      <w:outlineLvl w:val="9"/>
    </w:pPr>
    <w:rPr>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81810">
      <w:bodyDiv w:val="1"/>
      <w:marLeft w:val="0"/>
      <w:marRight w:val="0"/>
      <w:marTop w:val="0"/>
      <w:marBottom w:val="0"/>
      <w:divBdr>
        <w:top w:val="none" w:sz="0" w:space="0" w:color="auto"/>
        <w:left w:val="none" w:sz="0" w:space="0" w:color="auto"/>
        <w:bottom w:val="none" w:sz="0" w:space="0" w:color="auto"/>
        <w:right w:val="none" w:sz="0" w:space="0" w:color="auto"/>
      </w:divBdr>
      <w:divsChild>
        <w:div w:id="63720641">
          <w:marLeft w:val="547"/>
          <w:marRight w:val="0"/>
          <w:marTop w:val="0"/>
          <w:marBottom w:val="90"/>
          <w:divBdr>
            <w:top w:val="none" w:sz="0" w:space="0" w:color="auto"/>
            <w:left w:val="none" w:sz="0" w:space="0" w:color="auto"/>
            <w:bottom w:val="none" w:sz="0" w:space="0" w:color="auto"/>
            <w:right w:val="none" w:sz="0" w:space="0" w:color="auto"/>
          </w:divBdr>
        </w:div>
        <w:div w:id="145509976">
          <w:marLeft w:val="547"/>
          <w:marRight w:val="0"/>
          <w:marTop w:val="0"/>
          <w:marBottom w:val="90"/>
          <w:divBdr>
            <w:top w:val="none" w:sz="0" w:space="0" w:color="auto"/>
            <w:left w:val="none" w:sz="0" w:space="0" w:color="auto"/>
            <w:bottom w:val="none" w:sz="0" w:space="0" w:color="auto"/>
            <w:right w:val="none" w:sz="0" w:space="0" w:color="auto"/>
          </w:divBdr>
        </w:div>
        <w:div w:id="417943261">
          <w:marLeft w:val="547"/>
          <w:marRight w:val="0"/>
          <w:marTop w:val="0"/>
          <w:marBottom w:val="90"/>
          <w:divBdr>
            <w:top w:val="none" w:sz="0" w:space="0" w:color="auto"/>
            <w:left w:val="none" w:sz="0" w:space="0" w:color="auto"/>
            <w:bottom w:val="none" w:sz="0" w:space="0" w:color="auto"/>
            <w:right w:val="none" w:sz="0" w:space="0" w:color="auto"/>
          </w:divBdr>
        </w:div>
        <w:div w:id="939796834">
          <w:marLeft w:val="547"/>
          <w:marRight w:val="0"/>
          <w:marTop w:val="0"/>
          <w:marBottom w:val="90"/>
          <w:divBdr>
            <w:top w:val="none" w:sz="0" w:space="0" w:color="auto"/>
            <w:left w:val="none" w:sz="0" w:space="0" w:color="auto"/>
            <w:bottom w:val="none" w:sz="0" w:space="0" w:color="auto"/>
            <w:right w:val="none" w:sz="0" w:space="0" w:color="auto"/>
          </w:divBdr>
        </w:div>
        <w:div w:id="1182815854">
          <w:marLeft w:val="547"/>
          <w:marRight w:val="0"/>
          <w:marTop w:val="0"/>
          <w:marBottom w:val="90"/>
          <w:divBdr>
            <w:top w:val="none" w:sz="0" w:space="0" w:color="auto"/>
            <w:left w:val="none" w:sz="0" w:space="0" w:color="auto"/>
            <w:bottom w:val="none" w:sz="0" w:space="0" w:color="auto"/>
            <w:right w:val="none" w:sz="0" w:space="0" w:color="auto"/>
          </w:divBdr>
        </w:div>
        <w:div w:id="1549367906">
          <w:marLeft w:val="547"/>
          <w:marRight w:val="0"/>
          <w:marTop w:val="0"/>
          <w:marBottom w:val="90"/>
          <w:divBdr>
            <w:top w:val="none" w:sz="0" w:space="0" w:color="auto"/>
            <w:left w:val="none" w:sz="0" w:space="0" w:color="auto"/>
            <w:bottom w:val="none" w:sz="0" w:space="0" w:color="auto"/>
            <w:right w:val="none" w:sz="0" w:space="0" w:color="auto"/>
          </w:divBdr>
        </w:div>
        <w:div w:id="1597715562">
          <w:marLeft w:val="547"/>
          <w:marRight w:val="0"/>
          <w:marTop w:val="0"/>
          <w:marBottom w:val="90"/>
          <w:divBdr>
            <w:top w:val="none" w:sz="0" w:space="0" w:color="auto"/>
            <w:left w:val="none" w:sz="0" w:space="0" w:color="auto"/>
            <w:bottom w:val="none" w:sz="0" w:space="0" w:color="auto"/>
            <w:right w:val="none" w:sz="0" w:space="0" w:color="auto"/>
          </w:divBdr>
        </w:div>
        <w:div w:id="1994603531">
          <w:marLeft w:val="547"/>
          <w:marRight w:val="0"/>
          <w:marTop w:val="0"/>
          <w:marBottom w:val="90"/>
          <w:divBdr>
            <w:top w:val="none" w:sz="0" w:space="0" w:color="auto"/>
            <w:left w:val="none" w:sz="0" w:space="0" w:color="auto"/>
            <w:bottom w:val="none" w:sz="0" w:space="0" w:color="auto"/>
            <w:right w:val="none" w:sz="0" w:space="0" w:color="auto"/>
          </w:divBdr>
        </w:div>
      </w:divsChild>
    </w:div>
    <w:div w:id="707023044">
      <w:bodyDiv w:val="1"/>
      <w:marLeft w:val="0"/>
      <w:marRight w:val="0"/>
      <w:marTop w:val="0"/>
      <w:marBottom w:val="0"/>
      <w:divBdr>
        <w:top w:val="none" w:sz="0" w:space="0" w:color="auto"/>
        <w:left w:val="none" w:sz="0" w:space="0" w:color="auto"/>
        <w:bottom w:val="none" w:sz="0" w:space="0" w:color="auto"/>
        <w:right w:val="none" w:sz="0" w:space="0" w:color="auto"/>
      </w:divBdr>
      <w:divsChild>
        <w:div w:id="290332629">
          <w:marLeft w:val="0"/>
          <w:marRight w:val="0"/>
          <w:marTop w:val="0"/>
          <w:marBottom w:val="0"/>
          <w:divBdr>
            <w:top w:val="none" w:sz="0" w:space="0" w:color="auto"/>
            <w:left w:val="none" w:sz="0" w:space="0" w:color="auto"/>
            <w:bottom w:val="none" w:sz="0" w:space="0" w:color="auto"/>
            <w:right w:val="none" w:sz="0" w:space="0" w:color="auto"/>
          </w:divBdr>
          <w:divsChild>
            <w:div w:id="1414083965">
              <w:marLeft w:val="0"/>
              <w:marRight w:val="0"/>
              <w:marTop w:val="0"/>
              <w:marBottom w:val="0"/>
              <w:divBdr>
                <w:top w:val="none" w:sz="0" w:space="0" w:color="auto"/>
                <w:left w:val="none" w:sz="0" w:space="0" w:color="auto"/>
                <w:bottom w:val="none" w:sz="0" w:space="0" w:color="auto"/>
                <w:right w:val="none" w:sz="0" w:space="0" w:color="auto"/>
              </w:divBdr>
            </w:div>
          </w:divsChild>
        </w:div>
        <w:div w:id="382218876">
          <w:marLeft w:val="0"/>
          <w:marRight w:val="0"/>
          <w:marTop w:val="0"/>
          <w:marBottom w:val="0"/>
          <w:divBdr>
            <w:top w:val="none" w:sz="0" w:space="0" w:color="auto"/>
            <w:left w:val="none" w:sz="0" w:space="0" w:color="auto"/>
            <w:bottom w:val="none" w:sz="0" w:space="0" w:color="auto"/>
            <w:right w:val="none" w:sz="0" w:space="0" w:color="auto"/>
          </w:divBdr>
          <w:divsChild>
            <w:div w:id="1544248967">
              <w:marLeft w:val="0"/>
              <w:marRight w:val="0"/>
              <w:marTop w:val="0"/>
              <w:marBottom w:val="0"/>
              <w:divBdr>
                <w:top w:val="none" w:sz="0" w:space="0" w:color="auto"/>
                <w:left w:val="none" w:sz="0" w:space="0" w:color="auto"/>
                <w:bottom w:val="none" w:sz="0" w:space="0" w:color="auto"/>
                <w:right w:val="none" w:sz="0" w:space="0" w:color="auto"/>
              </w:divBdr>
            </w:div>
          </w:divsChild>
        </w:div>
        <w:div w:id="454176680">
          <w:marLeft w:val="0"/>
          <w:marRight w:val="0"/>
          <w:marTop w:val="0"/>
          <w:marBottom w:val="0"/>
          <w:divBdr>
            <w:top w:val="none" w:sz="0" w:space="0" w:color="auto"/>
            <w:left w:val="none" w:sz="0" w:space="0" w:color="auto"/>
            <w:bottom w:val="none" w:sz="0" w:space="0" w:color="auto"/>
            <w:right w:val="none" w:sz="0" w:space="0" w:color="auto"/>
          </w:divBdr>
          <w:divsChild>
            <w:div w:id="1960992945">
              <w:marLeft w:val="0"/>
              <w:marRight w:val="0"/>
              <w:marTop w:val="0"/>
              <w:marBottom w:val="0"/>
              <w:divBdr>
                <w:top w:val="none" w:sz="0" w:space="0" w:color="auto"/>
                <w:left w:val="none" w:sz="0" w:space="0" w:color="auto"/>
                <w:bottom w:val="none" w:sz="0" w:space="0" w:color="auto"/>
                <w:right w:val="none" w:sz="0" w:space="0" w:color="auto"/>
              </w:divBdr>
            </w:div>
          </w:divsChild>
        </w:div>
        <w:div w:id="458035923">
          <w:marLeft w:val="0"/>
          <w:marRight w:val="0"/>
          <w:marTop w:val="0"/>
          <w:marBottom w:val="0"/>
          <w:divBdr>
            <w:top w:val="none" w:sz="0" w:space="0" w:color="auto"/>
            <w:left w:val="none" w:sz="0" w:space="0" w:color="auto"/>
            <w:bottom w:val="none" w:sz="0" w:space="0" w:color="auto"/>
            <w:right w:val="none" w:sz="0" w:space="0" w:color="auto"/>
          </w:divBdr>
          <w:divsChild>
            <w:div w:id="1112558651">
              <w:marLeft w:val="0"/>
              <w:marRight w:val="0"/>
              <w:marTop w:val="0"/>
              <w:marBottom w:val="0"/>
              <w:divBdr>
                <w:top w:val="none" w:sz="0" w:space="0" w:color="auto"/>
                <w:left w:val="none" w:sz="0" w:space="0" w:color="auto"/>
                <w:bottom w:val="none" w:sz="0" w:space="0" w:color="auto"/>
                <w:right w:val="none" w:sz="0" w:space="0" w:color="auto"/>
              </w:divBdr>
            </w:div>
          </w:divsChild>
        </w:div>
        <w:div w:id="891774876">
          <w:marLeft w:val="0"/>
          <w:marRight w:val="0"/>
          <w:marTop w:val="0"/>
          <w:marBottom w:val="0"/>
          <w:divBdr>
            <w:top w:val="none" w:sz="0" w:space="0" w:color="auto"/>
            <w:left w:val="none" w:sz="0" w:space="0" w:color="auto"/>
            <w:bottom w:val="none" w:sz="0" w:space="0" w:color="auto"/>
            <w:right w:val="none" w:sz="0" w:space="0" w:color="auto"/>
          </w:divBdr>
          <w:divsChild>
            <w:div w:id="1439567574">
              <w:marLeft w:val="0"/>
              <w:marRight w:val="0"/>
              <w:marTop w:val="0"/>
              <w:marBottom w:val="0"/>
              <w:divBdr>
                <w:top w:val="none" w:sz="0" w:space="0" w:color="auto"/>
                <w:left w:val="none" w:sz="0" w:space="0" w:color="auto"/>
                <w:bottom w:val="none" w:sz="0" w:space="0" w:color="auto"/>
                <w:right w:val="none" w:sz="0" w:space="0" w:color="auto"/>
              </w:divBdr>
            </w:div>
          </w:divsChild>
        </w:div>
        <w:div w:id="923146040">
          <w:marLeft w:val="0"/>
          <w:marRight w:val="0"/>
          <w:marTop w:val="0"/>
          <w:marBottom w:val="0"/>
          <w:divBdr>
            <w:top w:val="none" w:sz="0" w:space="0" w:color="auto"/>
            <w:left w:val="none" w:sz="0" w:space="0" w:color="auto"/>
            <w:bottom w:val="none" w:sz="0" w:space="0" w:color="auto"/>
            <w:right w:val="none" w:sz="0" w:space="0" w:color="auto"/>
          </w:divBdr>
          <w:divsChild>
            <w:div w:id="954025510">
              <w:marLeft w:val="0"/>
              <w:marRight w:val="0"/>
              <w:marTop w:val="0"/>
              <w:marBottom w:val="0"/>
              <w:divBdr>
                <w:top w:val="none" w:sz="0" w:space="0" w:color="auto"/>
                <w:left w:val="none" w:sz="0" w:space="0" w:color="auto"/>
                <w:bottom w:val="none" w:sz="0" w:space="0" w:color="auto"/>
                <w:right w:val="none" w:sz="0" w:space="0" w:color="auto"/>
              </w:divBdr>
            </w:div>
          </w:divsChild>
        </w:div>
        <w:div w:id="1116411758">
          <w:marLeft w:val="0"/>
          <w:marRight w:val="0"/>
          <w:marTop w:val="0"/>
          <w:marBottom w:val="0"/>
          <w:divBdr>
            <w:top w:val="none" w:sz="0" w:space="0" w:color="auto"/>
            <w:left w:val="none" w:sz="0" w:space="0" w:color="auto"/>
            <w:bottom w:val="none" w:sz="0" w:space="0" w:color="auto"/>
            <w:right w:val="none" w:sz="0" w:space="0" w:color="auto"/>
          </w:divBdr>
          <w:divsChild>
            <w:div w:id="805393402">
              <w:marLeft w:val="0"/>
              <w:marRight w:val="0"/>
              <w:marTop w:val="0"/>
              <w:marBottom w:val="0"/>
              <w:divBdr>
                <w:top w:val="none" w:sz="0" w:space="0" w:color="auto"/>
                <w:left w:val="none" w:sz="0" w:space="0" w:color="auto"/>
                <w:bottom w:val="none" w:sz="0" w:space="0" w:color="auto"/>
                <w:right w:val="none" w:sz="0" w:space="0" w:color="auto"/>
              </w:divBdr>
            </w:div>
          </w:divsChild>
        </w:div>
        <w:div w:id="1127315213">
          <w:marLeft w:val="0"/>
          <w:marRight w:val="0"/>
          <w:marTop w:val="0"/>
          <w:marBottom w:val="0"/>
          <w:divBdr>
            <w:top w:val="none" w:sz="0" w:space="0" w:color="auto"/>
            <w:left w:val="none" w:sz="0" w:space="0" w:color="auto"/>
            <w:bottom w:val="none" w:sz="0" w:space="0" w:color="auto"/>
            <w:right w:val="none" w:sz="0" w:space="0" w:color="auto"/>
          </w:divBdr>
          <w:divsChild>
            <w:div w:id="1096704646">
              <w:marLeft w:val="0"/>
              <w:marRight w:val="0"/>
              <w:marTop w:val="0"/>
              <w:marBottom w:val="0"/>
              <w:divBdr>
                <w:top w:val="none" w:sz="0" w:space="0" w:color="auto"/>
                <w:left w:val="none" w:sz="0" w:space="0" w:color="auto"/>
                <w:bottom w:val="none" w:sz="0" w:space="0" w:color="auto"/>
                <w:right w:val="none" w:sz="0" w:space="0" w:color="auto"/>
              </w:divBdr>
            </w:div>
          </w:divsChild>
        </w:div>
        <w:div w:id="1167744570">
          <w:marLeft w:val="0"/>
          <w:marRight w:val="0"/>
          <w:marTop w:val="0"/>
          <w:marBottom w:val="0"/>
          <w:divBdr>
            <w:top w:val="none" w:sz="0" w:space="0" w:color="auto"/>
            <w:left w:val="none" w:sz="0" w:space="0" w:color="auto"/>
            <w:bottom w:val="none" w:sz="0" w:space="0" w:color="auto"/>
            <w:right w:val="none" w:sz="0" w:space="0" w:color="auto"/>
          </w:divBdr>
          <w:divsChild>
            <w:div w:id="1636255774">
              <w:marLeft w:val="0"/>
              <w:marRight w:val="0"/>
              <w:marTop w:val="0"/>
              <w:marBottom w:val="0"/>
              <w:divBdr>
                <w:top w:val="none" w:sz="0" w:space="0" w:color="auto"/>
                <w:left w:val="none" w:sz="0" w:space="0" w:color="auto"/>
                <w:bottom w:val="none" w:sz="0" w:space="0" w:color="auto"/>
                <w:right w:val="none" w:sz="0" w:space="0" w:color="auto"/>
              </w:divBdr>
            </w:div>
          </w:divsChild>
        </w:div>
        <w:div w:id="1188569580">
          <w:marLeft w:val="0"/>
          <w:marRight w:val="0"/>
          <w:marTop w:val="0"/>
          <w:marBottom w:val="0"/>
          <w:divBdr>
            <w:top w:val="none" w:sz="0" w:space="0" w:color="auto"/>
            <w:left w:val="none" w:sz="0" w:space="0" w:color="auto"/>
            <w:bottom w:val="none" w:sz="0" w:space="0" w:color="auto"/>
            <w:right w:val="none" w:sz="0" w:space="0" w:color="auto"/>
          </w:divBdr>
          <w:divsChild>
            <w:div w:id="1741706331">
              <w:marLeft w:val="0"/>
              <w:marRight w:val="0"/>
              <w:marTop w:val="0"/>
              <w:marBottom w:val="0"/>
              <w:divBdr>
                <w:top w:val="none" w:sz="0" w:space="0" w:color="auto"/>
                <w:left w:val="none" w:sz="0" w:space="0" w:color="auto"/>
                <w:bottom w:val="none" w:sz="0" w:space="0" w:color="auto"/>
                <w:right w:val="none" w:sz="0" w:space="0" w:color="auto"/>
              </w:divBdr>
            </w:div>
          </w:divsChild>
        </w:div>
        <w:div w:id="1279679740">
          <w:marLeft w:val="0"/>
          <w:marRight w:val="0"/>
          <w:marTop w:val="0"/>
          <w:marBottom w:val="0"/>
          <w:divBdr>
            <w:top w:val="none" w:sz="0" w:space="0" w:color="auto"/>
            <w:left w:val="none" w:sz="0" w:space="0" w:color="auto"/>
            <w:bottom w:val="none" w:sz="0" w:space="0" w:color="auto"/>
            <w:right w:val="none" w:sz="0" w:space="0" w:color="auto"/>
          </w:divBdr>
          <w:divsChild>
            <w:div w:id="282926701">
              <w:marLeft w:val="0"/>
              <w:marRight w:val="0"/>
              <w:marTop w:val="0"/>
              <w:marBottom w:val="0"/>
              <w:divBdr>
                <w:top w:val="none" w:sz="0" w:space="0" w:color="auto"/>
                <w:left w:val="none" w:sz="0" w:space="0" w:color="auto"/>
                <w:bottom w:val="none" w:sz="0" w:space="0" w:color="auto"/>
                <w:right w:val="none" w:sz="0" w:space="0" w:color="auto"/>
              </w:divBdr>
            </w:div>
          </w:divsChild>
        </w:div>
        <w:div w:id="1401635890">
          <w:marLeft w:val="0"/>
          <w:marRight w:val="0"/>
          <w:marTop w:val="0"/>
          <w:marBottom w:val="0"/>
          <w:divBdr>
            <w:top w:val="none" w:sz="0" w:space="0" w:color="auto"/>
            <w:left w:val="none" w:sz="0" w:space="0" w:color="auto"/>
            <w:bottom w:val="none" w:sz="0" w:space="0" w:color="auto"/>
            <w:right w:val="none" w:sz="0" w:space="0" w:color="auto"/>
          </w:divBdr>
          <w:divsChild>
            <w:div w:id="231040553">
              <w:marLeft w:val="0"/>
              <w:marRight w:val="0"/>
              <w:marTop w:val="0"/>
              <w:marBottom w:val="0"/>
              <w:divBdr>
                <w:top w:val="none" w:sz="0" w:space="0" w:color="auto"/>
                <w:left w:val="none" w:sz="0" w:space="0" w:color="auto"/>
                <w:bottom w:val="none" w:sz="0" w:space="0" w:color="auto"/>
                <w:right w:val="none" w:sz="0" w:space="0" w:color="auto"/>
              </w:divBdr>
            </w:div>
          </w:divsChild>
        </w:div>
        <w:div w:id="1638997064">
          <w:marLeft w:val="0"/>
          <w:marRight w:val="0"/>
          <w:marTop w:val="0"/>
          <w:marBottom w:val="0"/>
          <w:divBdr>
            <w:top w:val="none" w:sz="0" w:space="0" w:color="auto"/>
            <w:left w:val="none" w:sz="0" w:space="0" w:color="auto"/>
            <w:bottom w:val="none" w:sz="0" w:space="0" w:color="auto"/>
            <w:right w:val="none" w:sz="0" w:space="0" w:color="auto"/>
          </w:divBdr>
          <w:divsChild>
            <w:div w:id="43405587">
              <w:marLeft w:val="0"/>
              <w:marRight w:val="0"/>
              <w:marTop w:val="0"/>
              <w:marBottom w:val="0"/>
              <w:divBdr>
                <w:top w:val="none" w:sz="0" w:space="0" w:color="auto"/>
                <w:left w:val="none" w:sz="0" w:space="0" w:color="auto"/>
                <w:bottom w:val="none" w:sz="0" w:space="0" w:color="auto"/>
                <w:right w:val="none" w:sz="0" w:space="0" w:color="auto"/>
              </w:divBdr>
            </w:div>
          </w:divsChild>
        </w:div>
        <w:div w:id="1833132562">
          <w:marLeft w:val="0"/>
          <w:marRight w:val="0"/>
          <w:marTop w:val="0"/>
          <w:marBottom w:val="0"/>
          <w:divBdr>
            <w:top w:val="none" w:sz="0" w:space="0" w:color="auto"/>
            <w:left w:val="none" w:sz="0" w:space="0" w:color="auto"/>
            <w:bottom w:val="none" w:sz="0" w:space="0" w:color="auto"/>
            <w:right w:val="none" w:sz="0" w:space="0" w:color="auto"/>
          </w:divBdr>
          <w:divsChild>
            <w:div w:id="1400592119">
              <w:marLeft w:val="0"/>
              <w:marRight w:val="0"/>
              <w:marTop w:val="0"/>
              <w:marBottom w:val="0"/>
              <w:divBdr>
                <w:top w:val="none" w:sz="0" w:space="0" w:color="auto"/>
                <w:left w:val="none" w:sz="0" w:space="0" w:color="auto"/>
                <w:bottom w:val="none" w:sz="0" w:space="0" w:color="auto"/>
                <w:right w:val="none" w:sz="0" w:space="0" w:color="auto"/>
              </w:divBdr>
            </w:div>
          </w:divsChild>
        </w:div>
        <w:div w:id="1898394269">
          <w:marLeft w:val="0"/>
          <w:marRight w:val="0"/>
          <w:marTop w:val="0"/>
          <w:marBottom w:val="0"/>
          <w:divBdr>
            <w:top w:val="none" w:sz="0" w:space="0" w:color="auto"/>
            <w:left w:val="none" w:sz="0" w:space="0" w:color="auto"/>
            <w:bottom w:val="none" w:sz="0" w:space="0" w:color="auto"/>
            <w:right w:val="none" w:sz="0" w:space="0" w:color="auto"/>
          </w:divBdr>
          <w:divsChild>
            <w:div w:id="914582879">
              <w:marLeft w:val="0"/>
              <w:marRight w:val="0"/>
              <w:marTop w:val="0"/>
              <w:marBottom w:val="0"/>
              <w:divBdr>
                <w:top w:val="none" w:sz="0" w:space="0" w:color="auto"/>
                <w:left w:val="none" w:sz="0" w:space="0" w:color="auto"/>
                <w:bottom w:val="none" w:sz="0" w:space="0" w:color="auto"/>
                <w:right w:val="none" w:sz="0" w:space="0" w:color="auto"/>
              </w:divBdr>
            </w:div>
          </w:divsChild>
        </w:div>
        <w:div w:id="1939095880">
          <w:marLeft w:val="0"/>
          <w:marRight w:val="0"/>
          <w:marTop w:val="0"/>
          <w:marBottom w:val="0"/>
          <w:divBdr>
            <w:top w:val="none" w:sz="0" w:space="0" w:color="auto"/>
            <w:left w:val="none" w:sz="0" w:space="0" w:color="auto"/>
            <w:bottom w:val="none" w:sz="0" w:space="0" w:color="auto"/>
            <w:right w:val="none" w:sz="0" w:space="0" w:color="auto"/>
          </w:divBdr>
          <w:divsChild>
            <w:div w:id="525600888">
              <w:marLeft w:val="0"/>
              <w:marRight w:val="0"/>
              <w:marTop w:val="0"/>
              <w:marBottom w:val="0"/>
              <w:divBdr>
                <w:top w:val="none" w:sz="0" w:space="0" w:color="auto"/>
                <w:left w:val="none" w:sz="0" w:space="0" w:color="auto"/>
                <w:bottom w:val="none" w:sz="0" w:space="0" w:color="auto"/>
                <w:right w:val="none" w:sz="0" w:space="0" w:color="auto"/>
              </w:divBdr>
            </w:div>
          </w:divsChild>
        </w:div>
        <w:div w:id="2053188809">
          <w:marLeft w:val="0"/>
          <w:marRight w:val="0"/>
          <w:marTop w:val="0"/>
          <w:marBottom w:val="0"/>
          <w:divBdr>
            <w:top w:val="none" w:sz="0" w:space="0" w:color="auto"/>
            <w:left w:val="none" w:sz="0" w:space="0" w:color="auto"/>
            <w:bottom w:val="none" w:sz="0" w:space="0" w:color="auto"/>
            <w:right w:val="none" w:sz="0" w:space="0" w:color="auto"/>
          </w:divBdr>
          <w:divsChild>
            <w:div w:id="1703945292">
              <w:marLeft w:val="0"/>
              <w:marRight w:val="0"/>
              <w:marTop w:val="0"/>
              <w:marBottom w:val="0"/>
              <w:divBdr>
                <w:top w:val="none" w:sz="0" w:space="0" w:color="auto"/>
                <w:left w:val="none" w:sz="0" w:space="0" w:color="auto"/>
                <w:bottom w:val="none" w:sz="0" w:space="0" w:color="auto"/>
                <w:right w:val="none" w:sz="0" w:space="0" w:color="auto"/>
              </w:divBdr>
            </w:div>
          </w:divsChild>
        </w:div>
        <w:div w:id="2106341871">
          <w:marLeft w:val="0"/>
          <w:marRight w:val="0"/>
          <w:marTop w:val="0"/>
          <w:marBottom w:val="0"/>
          <w:divBdr>
            <w:top w:val="none" w:sz="0" w:space="0" w:color="auto"/>
            <w:left w:val="none" w:sz="0" w:space="0" w:color="auto"/>
            <w:bottom w:val="none" w:sz="0" w:space="0" w:color="auto"/>
            <w:right w:val="none" w:sz="0" w:space="0" w:color="auto"/>
          </w:divBdr>
          <w:divsChild>
            <w:div w:id="1580872177">
              <w:marLeft w:val="0"/>
              <w:marRight w:val="0"/>
              <w:marTop w:val="0"/>
              <w:marBottom w:val="0"/>
              <w:divBdr>
                <w:top w:val="none" w:sz="0" w:space="0" w:color="auto"/>
                <w:left w:val="none" w:sz="0" w:space="0" w:color="auto"/>
                <w:bottom w:val="none" w:sz="0" w:space="0" w:color="auto"/>
                <w:right w:val="none" w:sz="0" w:space="0" w:color="auto"/>
              </w:divBdr>
            </w:div>
          </w:divsChild>
        </w:div>
        <w:div w:id="2115007719">
          <w:marLeft w:val="0"/>
          <w:marRight w:val="0"/>
          <w:marTop w:val="0"/>
          <w:marBottom w:val="0"/>
          <w:divBdr>
            <w:top w:val="none" w:sz="0" w:space="0" w:color="auto"/>
            <w:left w:val="none" w:sz="0" w:space="0" w:color="auto"/>
            <w:bottom w:val="none" w:sz="0" w:space="0" w:color="auto"/>
            <w:right w:val="none" w:sz="0" w:space="0" w:color="auto"/>
          </w:divBdr>
          <w:divsChild>
            <w:div w:id="2081098122">
              <w:marLeft w:val="0"/>
              <w:marRight w:val="0"/>
              <w:marTop w:val="0"/>
              <w:marBottom w:val="0"/>
              <w:divBdr>
                <w:top w:val="none" w:sz="0" w:space="0" w:color="auto"/>
                <w:left w:val="none" w:sz="0" w:space="0" w:color="auto"/>
                <w:bottom w:val="none" w:sz="0" w:space="0" w:color="auto"/>
                <w:right w:val="none" w:sz="0" w:space="0" w:color="auto"/>
              </w:divBdr>
            </w:div>
          </w:divsChild>
        </w:div>
        <w:div w:id="2118018170">
          <w:marLeft w:val="0"/>
          <w:marRight w:val="0"/>
          <w:marTop w:val="0"/>
          <w:marBottom w:val="0"/>
          <w:divBdr>
            <w:top w:val="none" w:sz="0" w:space="0" w:color="auto"/>
            <w:left w:val="none" w:sz="0" w:space="0" w:color="auto"/>
            <w:bottom w:val="none" w:sz="0" w:space="0" w:color="auto"/>
            <w:right w:val="none" w:sz="0" w:space="0" w:color="auto"/>
          </w:divBdr>
          <w:divsChild>
            <w:div w:id="1187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6954">
      <w:bodyDiv w:val="1"/>
      <w:marLeft w:val="0"/>
      <w:marRight w:val="0"/>
      <w:marTop w:val="0"/>
      <w:marBottom w:val="0"/>
      <w:divBdr>
        <w:top w:val="none" w:sz="0" w:space="0" w:color="auto"/>
        <w:left w:val="none" w:sz="0" w:space="0" w:color="auto"/>
        <w:bottom w:val="none" w:sz="0" w:space="0" w:color="auto"/>
        <w:right w:val="none" w:sz="0" w:space="0" w:color="auto"/>
      </w:divBdr>
    </w:div>
    <w:div w:id="844904694">
      <w:bodyDiv w:val="1"/>
      <w:marLeft w:val="0"/>
      <w:marRight w:val="0"/>
      <w:marTop w:val="0"/>
      <w:marBottom w:val="0"/>
      <w:divBdr>
        <w:top w:val="none" w:sz="0" w:space="0" w:color="auto"/>
        <w:left w:val="none" w:sz="0" w:space="0" w:color="auto"/>
        <w:bottom w:val="none" w:sz="0" w:space="0" w:color="auto"/>
        <w:right w:val="none" w:sz="0" w:space="0" w:color="auto"/>
      </w:divBdr>
    </w:div>
    <w:div w:id="867836368">
      <w:bodyDiv w:val="1"/>
      <w:marLeft w:val="0"/>
      <w:marRight w:val="0"/>
      <w:marTop w:val="0"/>
      <w:marBottom w:val="0"/>
      <w:divBdr>
        <w:top w:val="none" w:sz="0" w:space="0" w:color="auto"/>
        <w:left w:val="none" w:sz="0" w:space="0" w:color="auto"/>
        <w:bottom w:val="none" w:sz="0" w:space="0" w:color="auto"/>
        <w:right w:val="none" w:sz="0" w:space="0" w:color="auto"/>
      </w:divBdr>
    </w:div>
    <w:div w:id="1177158630">
      <w:bodyDiv w:val="1"/>
      <w:marLeft w:val="0"/>
      <w:marRight w:val="0"/>
      <w:marTop w:val="0"/>
      <w:marBottom w:val="0"/>
      <w:divBdr>
        <w:top w:val="none" w:sz="0" w:space="0" w:color="auto"/>
        <w:left w:val="none" w:sz="0" w:space="0" w:color="auto"/>
        <w:bottom w:val="none" w:sz="0" w:space="0" w:color="auto"/>
        <w:right w:val="none" w:sz="0" w:space="0" w:color="auto"/>
      </w:divBdr>
      <w:divsChild>
        <w:div w:id="1384282459">
          <w:marLeft w:val="0"/>
          <w:marRight w:val="0"/>
          <w:marTop w:val="0"/>
          <w:marBottom w:val="0"/>
          <w:divBdr>
            <w:top w:val="none" w:sz="0" w:space="0" w:color="auto"/>
            <w:left w:val="none" w:sz="0" w:space="0" w:color="auto"/>
            <w:bottom w:val="none" w:sz="0" w:space="0" w:color="auto"/>
            <w:right w:val="none" w:sz="0" w:space="0" w:color="auto"/>
          </w:divBdr>
          <w:divsChild>
            <w:div w:id="421343718">
              <w:marLeft w:val="0"/>
              <w:marRight w:val="0"/>
              <w:marTop w:val="0"/>
              <w:marBottom w:val="0"/>
              <w:divBdr>
                <w:top w:val="none" w:sz="0" w:space="0" w:color="auto"/>
                <w:left w:val="none" w:sz="0" w:space="0" w:color="auto"/>
                <w:bottom w:val="none" w:sz="0" w:space="0" w:color="auto"/>
                <w:right w:val="none" w:sz="0" w:space="0" w:color="auto"/>
              </w:divBdr>
              <w:divsChild>
                <w:div w:id="1637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242">
          <w:marLeft w:val="0"/>
          <w:marRight w:val="0"/>
          <w:marTop w:val="0"/>
          <w:marBottom w:val="0"/>
          <w:divBdr>
            <w:top w:val="none" w:sz="0" w:space="0" w:color="auto"/>
            <w:left w:val="none" w:sz="0" w:space="0" w:color="auto"/>
            <w:bottom w:val="none" w:sz="0" w:space="0" w:color="auto"/>
            <w:right w:val="none" w:sz="0" w:space="0" w:color="auto"/>
          </w:divBdr>
          <w:divsChild>
            <w:div w:id="741827253">
              <w:marLeft w:val="0"/>
              <w:marRight w:val="0"/>
              <w:marTop w:val="0"/>
              <w:marBottom w:val="0"/>
              <w:divBdr>
                <w:top w:val="none" w:sz="0" w:space="0" w:color="auto"/>
                <w:left w:val="none" w:sz="0" w:space="0" w:color="auto"/>
                <w:bottom w:val="none" w:sz="0" w:space="0" w:color="auto"/>
                <w:right w:val="none" w:sz="0" w:space="0" w:color="auto"/>
              </w:divBdr>
              <w:divsChild>
                <w:div w:id="8492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041441">
      <w:bodyDiv w:val="1"/>
      <w:marLeft w:val="0"/>
      <w:marRight w:val="0"/>
      <w:marTop w:val="0"/>
      <w:marBottom w:val="0"/>
      <w:divBdr>
        <w:top w:val="none" w:sz="0" w:space="0" w:color="auto"/>
        <w:left w:val="none" w:sz="0" w:space="0" w:color="auto"/>
        <w:bottom w:val="none" w:sz="0" w:space="0" w:color="auto"/>
        <w:right w:val="none" w:sz="0" w:space="0" w:color="auto"/>
      </w:divBdr>
    </w:div>
    <w:div w:id="1236434535">
      <w:bodyDiv w:val="1"/>
      <w:marLeft w:val="0"/>
      <w:marRight w:val="0"/>
      <w:marTop w:val="0"/>
      <w:marBottom w:val="0"/>
      <w:divBdr>
        <w:top w:val="none" w:sz="0" w:space="0" w:color="auto"/>
        <w:left w:val="none" w:sz="0" w:space="0" w:color="auto"/>
        <w:bottom w:val="none" w:sz="0" w:space="0" w:color="auto"/>
        <w:right w:val="none" w:sz="0" w:space="0" w:color="auto"/>
      </w:divBdr>
      <w:divsChild>
        <w:div w:id="1237399058">
          <w:marLeft w:val="0"/>
          <w:marRight w:val="0"/>
          <w:marTop w:val="0"/>
          <w:marBottom w:val="0"/>
          <w:divBdr>
            <w:top w:val="none" w:sz="0" w:space="0" w:color="auto"/>
            <w:left w:val="none" w:sz="0" w:space="0" w:color="auto"/>
            <w:bottom w:val="none" w:sz="0" w:space="0" w:color="auto"/>
            <w:right w:val="none" w:sz="0" w:space="0" w:color="auto"/>
          </w:divBdr>
        </w:div>
        <w:div w:id="1315524068">
          <w:marLeft w:val="0"/>
          <w:marRight w:val="0"/>
          <w:marTop w:val="0"/>
          <w:marBottom w:val="0"/>
          <w:divBdr>
            <w:top w:val="none" w:sz="0" w:space="0" w:color="auto"/>
            <w:left w:val="none" w:sz="0" w:space="0" w:color="auto"/>
            <w:bottom w:val="none" w:sz="0" w:space="0" w:color="auto"/>
            <w:right w:val="none" w:sz="0" w:space="0" w:color="auto"/>
          </w:divBdr>
        </w:div>
        <w:div w:id="1965967759">
          <w:marLeft w:val="0"/>
          <w:marRight w:val="0"/>
          <w:marTop w:val="0"/>
          <w:marBottom w:val="0"/>
          <w:divBdr>
            <w:top w:val="none" w:sz="0" w:space="0" w:color="auto"/>
            <w:left w:val="none" w:sz="0" w:space="0" w:color="auto"/>
            <w:bottom w:val="none" w:sz="0" w:space="0" w:color="auto"/>
            <w:right w:val="none" w:sz="0" w:space="0" w:color="auto"/>
          </w:divBdr>
        </w:div>
      </w:divsChild>
    </w:div>
    <w:div w:id="1295212869">
      <w:bodyDiv w:val="1"/>
      <w:marLeft w:val="0"/>
      <w:marRight w:val="0"/>
      <w:marTop w:val="0"/>
      <w:marBottom w:val="0"/>
      <w:divBdr>
        <w:top w:val="none" w:sz="0" w:space="0" w:color="auto"/>
        <w:left w:val="none" w:sz="0" w:space="0" w:color="auto"/>
        <w:bottom w:val="none" w:sz="0" w:space="0" w:color="auto"/>
        <w:right w:val="none" w:sz="0" w:space="0" w:color="auto"/>
      </w:divBdr>
    </w:div>
    <w:div w:id="1317565804">
      <w:bodyDiv w:val="1"/>
      <w:marLeft w:val="0"/>
      <w:marRight w:val="0"/>
      <w:marTop w:val="0"/>
      <w:marBottom w:val="0"/>
      <w:divBdr>
        <w:top w:val="none" w:sz="0" w:space="0" w:color="auto"/>
        <w:left w:val="none" w:sz="0" w:space="0" w:color="auto"/>
        <w:bottom w:val="none" w:sz="0" w:space="0" w:color="auto"/>
        <w:right w:val="none" w:sz="0" w:space="0" w:color="auto"/>
      </w:divBdr>
    </w:div>
    <w:div w:id="1404450434">
      <w:bodyDiv w:val="1"/>
      <w:marLeft w:val="0"/>
      <w:marRight w:val="0"/>
      <w:marTop w:val="0"/>
      <w:marBottom w:val="0"/>
      <w:divBdr>
        <w:top w:val="none" w:sz="0" w:space="0" w:color="auto"/>
        <w:left w:val="none" w:sz="0" w:space="0" w:color="auto"/>
        <w:bottom w:val="none" w:sz="0" w:space="0" w:color="auto"/>
        <w:right w:val="none" w:sz="0" w:space="0" w:color="auto"/>
      </w:divBdr>
    </w:div>
    <w:div w:id="1506089035">
      <w:bodyDiv w:val="1"/>
      <w:marLeft w:val="0"/>
      <w:marRight w:val="0"/>
      <w:marTop w:val="0"/>
      <w:marBottom w:val="0"/>
      <w:divBdr>
        <w:top w:val="none" w:sz="0" w:space="0" w:color="auto"/>
        <w:left w:val="none" w:sz="0" w:space="0" w:color="auto"/>
        <w:bottom w:val="none" w:sz="0" w:space="0" w:color="auto"/>
        <w:right w:val="none" w:sz="0" w:space="0" w:color="auto"/>
      </w:divBdr>
    </w:div>
    <w:div w:id="1624118755">
      <w:bodyDiv w:val="1"/>
      <w:marLeft w:val="0"/>
      <w:marRight w:val="0"/>
      <w:marTop w:val="0"/>
      <w:marBottom w:val="0"/>
      <w:divBdr>
        <w:top w:val="none" w:sz="0" w:space="0" w:color="auto"/>
        <w:left w:val="none" w:sz="0" w:space="0" w:color="auto"/>
        <w:bottom w:val="none" w:sz="0" w:space="0" w:color="auto"/>
        <w:right w:val="none" w:sz="0" w:space="0" w:color="auto"/>
      </w:divBdr>
    </w:div>
    <w:div w:id="1697611582">
      <w:bodyDiv w:val="1"/>
      <w:marLeft w:val="0"/>
      <w:marRight w:val="0"/>
      <w:marTop w:val="0"/>
      <w:marBottom w:val="0"/>
      <w:divBdr>
        <w:top w:val="none" w:sz="0" w:space="0" w:color="auto"/>
        <w:left w:val="none" w:sz="0" w:space="0" w:color="auto"/>
        <w:bottom w:val="none" w:sz="0" w:space="0" w:color="auto"/>
        <w:right w:val="none" w:sz="0" w:space="0" w:color="auto"/>
      </w:divBdr>
      <w:divsChild>
        <w:div w:id="14463">
          <w:marLeft w:val="0"/>
          <w:marRight w:val="0"/>
          <w:marTop w:val="0"/>
          <w:marBottom w:val="0"/>
          <w:divBdr>
            <w:top w:val="none" w:sz="0" w:space="0" w:color="auto"/>
            <w:left w:val="none" w:sz="0" w:space="0" w:color="auto"/>
            <w:bottom w:val="none" w:sz="0" w:space="0" w:color="auto"/>
            <w:right w:val="none" w:sz="0" w:space="0" w:color="auto"/>
          </w:divBdr>
        </w:div>
        <w:div w:id="458838791">
          <w:marLeft w:val="0"/>
          <w:marRight w:val="0"/>
          <w:marTop w:val="0"/>
          <w:marBottom w:val="0"/>
          <w:divBdr>
            <w:top w:val="none" w:sz="0" w:space="0" w:color="auto"/>
            <w:left w:val="none" w:sz="0" w:space="0" w:color="auto"/>
            <w:bottom w:val="none" w:sz="0" w:space="0" w:color="auto"/>
            <w:right w:val="none" w:sz="0" w:space="0" w:color="auto"/>
          </w:divBdr>
        </w:div>
        <w:div w:id="2012832539">
          <w:marLeft w:val="0"/>
          <w:marRight w:val="0"/>
          <w:marTop w:val="0"/>
          <w:marBottom w:val="0"/>
          <w:divBdr>
            <w:top w:val="none" w:sz="0" w:space="0" w:color="auto"/>
            <w:left w:val="none" w:sz="0" w:space="0" w:color="auto"/>
            <w:bottom w:val="none" w:sz="0" w:space="0" w:color="auto"/>
            <w:right w:val="none" w:sz="0" w:space="0" w:color="auto"/>
          </w:divBdr>
        </w:div>
      </w:divsChild>
    </w:div>
    <w:div w:id="1736969396">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51081020">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standards.nsw.edu.au/wps/portal/nesa/11-12/stage-6-learning-areas/hsie/business-studies" TargetMode="External"/><Relationship Id="rId18" Type="http://schemas.openxmlformats.org/officeDocument/2006/relationships/hyperlink" Target="https://www.youtube.com/watch?v=zAjBo6OdQ4Q"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youtu.be/UtBHUAsIBNI" TargetMode="External"/><Relationship Id="rId7" Type="http://schemas.openxmlformats.org/officeDocument/2006/relationships/endnotes" Target="endnotes.xml"/><Relationship Id="rId12" Type="http://schemas.openxmlformats.org/officeDocument/2006/relationships/hyperlink" Target="https://youtu.be/zAjBo6OdQ4Q" TargetMode="External"/><Relationship Id="rId17" Type="http://schemas.openxmlformats.org/officeDocument/2006/relationships/hyperlink" Target="https://educationstandards.nsw.edu.au/wps/portal/nesa/11-12/stage-6-learning-areas/hsie/business-studies"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urriculum.nsw.edu.au" TargetMode="External"/><Relationship Id="rId20" Type="http://schemas.openxmlformats.org/officeDocument/2006/relationships/hyperlink" Target="https://www.youtube.com/watch?v=FMojC4-xilA"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inkinsights.net/consulting/cornell-method-great-notes/"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ucationstandards.nsw.edu.au" TargetMode="External"/><Relationship Id="rId23" Type="http://schemas.openxmlformats.org/officeDocument/2006/relationships/header" Target="header1.xml"/><Relationship Id="rId28" Type="http://schemas.openxmlformats.org/officeDocument/2006/relationships/hyperlink" Target="https://creativecommons.org/licenses/by/4.0/" TargetMode="External"/><Relationship Id="rId10" Type="http://schemas.openxmlformats.org/officeDocument/2006/relationships/hyperlink" Target="https://app.education.nsw.gov.au/digital-learning-selector/LearningActivity/Card/553" TargetMode="External"/><Relationship Id="rId19" Type="http://schemas.openxmlformats.org/officeDocument/2006/relationships/hyperlink" Target="https://www.youtube.com/watch?v=CCvVEszRiDI"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youtu.be/FMojC4-xilA" TargetMode="External"/><Relationship Id="rId14" Type="http://schemas.openxmlformats.org/officeDocument/2006/relationships/hyperlink" Target="https://educationstandards.nsw.edu.au/wps/portal/nesa/mini-footer/copyright" TargetMode="External"/><Relationship Id="rId22" Type="http://schemas.openxmlformats.org/officeDocument/2006/relationships/hyperlink" Target="https://thinkinsights.net/consulting/cornell-method-great-notes/" TargetMode="External"/><Relationship Id="rId27" Type="http://schemas.openxmlformats.org/officeDocument/2006/relationships/footer" Target="footer3.xml"/><Relationship Id="rId30" Type="http://schemas.openxmlformats.org/officeDocument/2006/relationships/header" Target="header3.xml"/><Relationship Id="rId8" Type="http://schemas.openxmlformats.org/officeDocument/2006/relationships/hyperlink" Target="https://youtu.be/CCvVEszRiDI"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48BBE-FCB9-4FBA-91B2-F2501FD7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16</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Core 1 Understanding critical thinking</vt:lpstr>
    </vt:vector>
  </TitlesOfParts>
  <Manager/>
  <Company/>
  <LinksUpToDate>false</LinksUpToDate>
  <CharactersWithSpaces>16026</CharactersWithSpaces>
  <SharedDoc>false</SharedDoc>
  <HyperlinkBase/>
  <HLinks>
    <vt:vector size="192" baseType="variant">
      <vt:variant>
        <vt:i4>6029387</vt:i4>
      </vt:variant>
      <vt:variant>
        <vt:i4>132</vt:i4>
      </vt:variant>
      <vt:variant>
        <vt:i4>0</vt:i4>
      </vt:variant>
      <vt:variant>
        <vt:i4>5</vt:i4>
      </vt:variant>
      <vt:variant>
        <vt:lpwstr>https://thinkinsights.net/consulting/cornell-method-great-notes/</vt:lpwstr>
      </vt:variant>
      <vt:variant>
        <vt:lpwstr/>
      </vt:variant>
      <vt:variant>
        <vt:i4>5046296</vt:i4>
      </vt:variant>
      <vt:variant>
        <vt:i4>129</vt:i4>
      </vt:variant>
      <vt:variant>
        <vt:i4>0</vt:i4>
      </vt:variant>
      <vt:variant>
        <vt:i4>5</vt:i4>
      </vt:variant>
      <vt:variant>
        <vt:lpwstr>https://educationstandards.nsw.edu.au/wps/portal/nesa/11-12/stage-6-learning-areas/hsie/business-studies</vt:lpwstr>
      </vt:variant>
      <vt:variant>
        <vt:lpwstr/>
      </vt:variant>
      <vt:variant>
        <vt:i4>8192055</vt:i4>
      </vt:variant>
      <vt:variant>
        <vt:i4>126</vt:i4>
      </vt:variant>
      <vt:variant>
        <vt:i4>0</vt:i4>
      </vt:variant>
      <vt:variant>
        <vt:i4>5</vt:i4>
      </vt:variant>
      <vt:variant>
        <vt:lpwstr>https://vimeo.com/326207892</vt:lpwstr>
      </vt:variant>
      <vt:variant>
        <vt:lpwstr/>
      </vt:variant>
      <vt:variant>
        <vt:i4>5963790</vt:i4>
      </vt:variant>
      <vt:variant>
        <vt:i4>123</vt:i4>
      </vt:variant>
      <vt:variant>
        <vt:i4>0</vt:i4>
      </vt:variant>
      <vt:variant>
        <vt:i4>5</vt:i4>
      </vt:variant>
      <vt:variant>
        <vt:lpwstr>https://youtu.be/UtBHUAsIBNI</vt:lpwstr>
      </vt:variant>
      <vt:variant>
        <vt:lpwstr/>
      </vt:variant>
      <vt:variant>
        <vt:i4>3801134</vt:i4>
      </vt:variant>
      <vt:variant>
        <vt:i4>120</vt:i4>
      </vt:variant>
      <vt:variant>
        <vt:i4>0</vt:i4>
      </vt:variant>
      <vt:variant>
        <vt:i4>5</vt:i4>
      </vt:variant>
      <vt:variant>
        <vt:lpwstr>https://www.youtube.com/watch?v=zAjBo6OdQ4Q</vt:lpwstr>
      </vt:variant>
      <vt:variant>
        <vt:lpwstr/>
      </vt:variant>
      <vt:variant>
        <vt:i4>7864417</vt:i4>
      </vt:variant>
      <vt:variant>
        <vt:i4>117</vt:i4>
      </vt:variant>
      <vt:variant>
        <vt:i4>0</vt:i4>
      </vt:variant>
      <vt:variant>
        <vt:i4>5</vt:i4>
      </vt:variant>
      <vt:variant>
        <vt:lpwstr>https://www.youtube.com/watch?v=FMojC4-xilA</vt:lpwstr>
      </vt:variant>
      <vt:variant>
        <vt:lpwstr/>
      </vt:variant>
      <vt:variant>
        <vt:i4>3801134</vt:i4>
      </vt:variant>
      <vt:variant>
        <vt:i4>114</vt:i4>
      </vt:variant>
      <vt:variant>
        <vt:i4>0</vt:i4>
      </vt:variant>
      <vt:variant>
        <vt:i4>5</vt:i4>
      </vt:variant>
      <vt:variant>
        <vt:lpwstr>https://www.youtube.com/watch?v=zAjBo6OdQ4Q</vt:lpwstr>
      </vt:variant>
      <vt:variant>
        <vt:lpwstr/>
      </vt:variant>
      <vt:variant>
        <vt:i4>3080236</vt:i4>
      </vt:variant>
      <vt:variant>
        <vt:i4>111</vt:i4>
      </vt:variant>
      <vt:variant>
        <vt:i4>0</vt:i4>
      </vt:variant>
      <vt:variant>
        <vt:i4>5</vt:i4>
      </vt:variant>
      <vt:variant>
        <vt:lpwstr>https://www.youtube.com/watch?v=CCvVEszRiDI</vt:lpwstr>
      </vt:variant>
      <vt:variant>
        <vt:lpwstr/>
      </vt:variant>
      <vt:variant>
        <vt:i4>3801134</vt:i4>
      </vt:variant>
      <vt:variant>
        <vt:i4>108</vt:i4>
      </vt:variant>
      <vt:variant>
        <vt:i4>0</vt:i4>
      </vt:variant>
      <vt:variant>
        <vt:i4>5</vt:i4>
      </vt:variant>
      <vt:variant>
        <vt:lpwstr>https://www.youtube.com/watch?v=zAjBo6OdQ4Q</vt:lpwstr>
      </vt:variant>
      <vt:variant>
        <vt:lpwstr/>
      </vt:variant>
      <vt:variant>
        <vt:i4>2031700</vt:i4>
      </vt:variant>
      <vt:variant>
        <vt:i4>105</vt:i4>
      </vt:variant>
      <vt:variant>
        <vt:i4>0</vt:i4>
      </vt:variant>
      <vt:variant>
        <vt:i4>5</vt:i4>
      </vt:variant>
      <vt:variant>
        <vt:lpwstr>https://educationstandards.nsw.edu.au/wps/wcm/connect/2f9a5382-5446-4dc6-ba39-f90f53469200/business-studies-st6-syl.pdf?MOD=AJPERES&amp;CVID</vt:lpwstr>
      </vt:variant>
      <vt:variant>
        <vt:lpwstr/>
      </vt:variant>
      <vt:variant>
        <vt:i4>5308433</vt:i4>
      </vt:variant>
      <vt:variant>
        <vt:i4>102</vt:i4>
      </vt:variant>
      <vt:variant>
        <vt:i4>0</vt:i4>
      </vt:variant>
      <vt:variant>
        <vt:i4>5</vt:i4>
      </vt:variant>
      <vt:variant>
        <vt:lpwstr>https://youtu.be/zAjBo6OdQ4Q</vt:lpwstr>
      </vt:variant>
      <vt:variant>
        <vt:lpwstr/>
      </vt:variant>
      <vt:variant>
        <vt:i4>6029387</vt:i4>
      </vt:variant>
      <vt:variant>
        <vt:i4>99</vt:i4>
      </vt:variant>
      <vt:variant>
        <vt:i4>0</vt:i4>
      </vt:variant>
      <vt:variant>
        <vt:i4>5</vt:i4>
      </vt:variant>
      <vt:variant>
        <vt:lpwstr>https://thinkinsights.net/consulting/cornell-method-great-notes/</vt:lpwstr>
      </vt:variant>
      <vt:variant>
        <vt:lpwstr/>
      </vt:variant>
      <vt:variant>
        <vt:i4>1245201</vt:i4>
      </vt:variant>
      <vt:variant>
        <vt:i4>96</vt:i4>
      </vt:variant>
      <vt:variant>
        <vt:i4>0</vt:i4>
      </vt:variant>
      <vt:variant>
        <vt:i4>5</vt:i4>
      </vt:variant>
      <vt:variant>
        <vt:lpwstr>https://app.education.nsw.gov.au/digital-learning-selector/LearningActivity/Card/553</vt:lpwstr>
      </vt:variant>
      <vt:variant>
        <vt:lpwstr>.ZEXWlzsIdYw.link</vt:lpwstr>
      </vt:variant>
      <vt:variant>
        <vt:i4>5963790</vt:i4>
      </vt:variant>
      <vt:variant>
        <vt:i4>93</vt:i4>
      </vt:variant>
      <vt:variant>
        <vt:i4>0</vt:i4>
      </vt:variant>
      <vt:variant>
        <vt:i4>5</vt:i4>
      </vt:variant>
      <vt:variant>
        <vt:lpwstr>https://youtu.be/UtBHUAsIBNI</vt:lpwstr>
      </vt:variant>
      <vt:variant>
        <vt:lpwstr/>
      </vt:variant>
      <vt:variant>
        <vt:i4>8192055</vt:i4>
      </vt:variant>
      <vt:variant>
        <vt:i4>90</vt:i4>
      </vt:variant>
      <vt:variant>
        <vt:i4>0</vt:i4>
      </vt:variant>
      <vt:variant>
        <vt:i4>5</vt:i4>
      </vt:variant>
      <vt:variant>
        <vt:lpwstr>https://vimeo.com/326207892</vt:lpwstr>
      </vt:variant>
      <vt:variant>
        <vt:lpwstr/>
      </vt:variant>
      <vt:variant>
        <vt:i4>917587</vt:i4>
      </vt:variant>
      <vt:variant>
        <vt:i4>87</vt:i4>
      </vt:variant>
      <vt:variant>
        <vt:i4>0</vt:i4>
      </vt:variant>
      <vt:variant>
        <vt:i4>5</vt:i4>
      </vt:variant>
      <vt:variant>
        <vt:lpwstr>https://youtu.be/FMojC4-xilA</vt:lpwstr>
      </vt:variant>
      <vt:variant>
        <vt:lpwstr/>
      </vt:variant>
      <vt:variant>
        <vt:i4>4915204</vt:i4>
      </vt:variant>
      <vt:variant>
        <vt:i4>84</vt:i4>
      </vt:variant>
      <vt:variant>
        <vt:i4>0</vt:i4>
      </vt:variant>
      <vt:variant>
        <vt:i4>5</vt:i4>
      </vt:variant>
      <vt:variant>
        <vt:lpwstr>https://youtu.be/CCvVEszRiDI</vt:lpwstr>
      </vt:variant>
      <vt:variant>
        <vt:lpwstr/>
      </vt:variant>
      <vt:variant>
        <vt:i4>5308433</vt:i4>
      </vt:variant>
      <vt:variant>
        <vt:i4>81</vt:i4>
      </vt:variant>
      <vt:variant>
        <vt:i4>0</vt:i4>
      </vt:variant>
      <vt:variant>
        <vt:i4>5</vt:i4>
      </vt:variant>
      <vt:variant>
        <vt:lpwstr>https://youtu.be/zAjBo6OdQ4Q</vt:lpwstr>
      </vt:variant>
      <vt:variant>
        <vt:lpwstr/>
      </vt:variant>
      <vt:variant>
        <vt:i4>6488166</vt:i4>
      </vt:variant>
      <vt:variant>
        <vt:i4>78</vt:i4>
      </vt:variant>
      <vt:variant>
        <vt:i4>0</vt:i4>
      </vt:variant>
      <vt:variant>
        <vt:i4>5</vt:i4>
      </vt:variant>
      <vt:variant>
        <vt:lpwstr>http://creativecommons.org/licenses/by/4.0/</vt:lpwstr>
      </vt:variant>
      <vt:variant>
        <vt:lpwstr/>
      </vt:variant>
      <vt:variant>
        <vt:i4>4587604</vt:i4>
      </vt:variant>
      <vt:variant>
        <vt:i4>75</vt:i4>
      </vt:variant>
      <vt:variant>
        <vt:i4>0</vt:i4>
      </vt:variant>
      <vt:variant>
        <vt:i4>5</vt:i4>
      </vt:variant>
      <vt:variant>
        <vt:lpwstr>https://www.educationstandards.nsw.edu.au/wps/wcm/connect/2f9a5382-5446-4dc6-ba39-f90f53469200/business-studies-st6-syl.pdf?MOD=AJPERES&amp;CVID=</vt:lpwstr>
      </vt:variant>
      <vt:variant>
        <vt:lpwstr/>
      </vt:variant>
      <vt:variant>
        <vt:i4>2228229</vt:i4>
      </vt:variant>
      <vt:variant>
        <vt:i4>68</vt:i4>
      </vt:variant>
      <vt:variant>
        <vt:i4>0</vt:i4>
      </vt:variant>
      <vt:variant>
        <vt:i4>5</vt:i4>
      </vt:variant>
      <vt:variant>
        <vt:lpwstr/>
      </vt:variant>
      <vt:variant>
        <vt:lpwstr>_Toc1701282348</vt:lpwstr>
      </vt:variant>
      <vt:variant>
        <vt:i4>2621442</vt:i4>
      </vt:variant>
      <vt:variant>
        <vt:i4>62</vt:i4>
      </vt:variant>
      <vt:variant>
        <vt:i4>0</vt:i4>
      </vt:variant>
      <vt:variant>
        <vt:i4>5</vt:i4>
      </vt:variant>
      <vt:variant>
        <vt:lpwstr/>
      </vt:variant>
      <vt:variant>
        <vt:lpwstr>_Toc1630941984</vt:lpwstr>
      </vt:variant>
      <vt:variant>
        <vt:i4>2293773</vt:i4>
      </vt:variant>
      <vt:variant>
        <vt:i4>56</vt:i4>
      </vt:variant>
      <vt:variant>
        <vt:i4>0</vt:i4>
      </vt:variant>
      <vt:variant>
        <vt:i4>5</vt:i4>
      </vt:variant>
      <vt:variant>
        <vt:lpwstr/>
      </vt:variant>
      <vt:variant>
        <vt:lpwstr>_Toc1587547765</vt:lpwstr>
      </vt:variant>
      <vt:variant>
        <vt:i4>1114161</vt:i4>
      </vt:variant>
      <vt:variant>
        <vt:i4>50</vt:i4>
      </vt:variant>
      <vt:variant>
        <vt:i4>0</vt:i4>
      </vt:variant>
      <vt:variant>
        <vt:i4>5</vt:i4>
      </vt:variant>
      <vt:variant>
        <vt:lpwstr/>
      </vt:variant>
      <vt:variant>
        <vt:lpwstr>_Toc318381259</vt:lpwstr>
      </vt:variant>
      <vt:variant>
        <vt:i4>1835062</vt:i4>
      </vt:variant>
      <vt:variant>
        <vt:i4>44</vt:i4>
      </vt:variant>
      <vt:variant>
        <vt:i4>0</vt:i4>
      </vt:variant>
      <vt:variant>
        <vt:i4>5</vt:i4>
      </vt:variant>
      <vt:variant>
        <vt:lpwstr/>
      </vt:variant>
      <vt:variant>
        <vt:lpwstr>_Toc563732382</vt:lpwstr>
      </vt:variant>
      <vt:variant>
        <vt:i4>2293769</vt:i4>
      </vt:variant>
      <vt:variant>
        <vt:i4>38</vt:i4>
      </vt:variant>
      <vt:variant>
        <vt:i4>0</vt:i4>
      </vt:variant>
      <vt:variant>
        <vt:i4>5</vt:i4>
      </vt:variant>
      <vt:variant>
        <vt:lpwstr/>
      </vt:variant>
      <vt:variant>
        <vt:lpwstr>_Toc2102917157</vt:lpwstr>
      </vt:variant>
      <vt:variant>
        <vt:i4>2031676</vt:i4>
      </vt:variant>
      <vt:variant>
        <vt:i4>32</vt:i4>
      </vt:variant>
      <vt:variant>
        <vt:i4>0</vt:i4>
      </vt:variant>
      <vt:variant>
        <vt:i4>5</vt:i4>
      </vt:variant>
      <vt:variant>
        <vt:lpwstr/>
      </vt:variant>
      <vt:variant>
        <vt:lpwstr>_Toc885978617</vt:lpwstr>
      </vt:variant>
      <vt:variant>
        <vt:i4>2621455</vt:i4>
      </vt:variant>
      <vt:variant>
        <vt:i4>26</vt:i4>
      </vt:variant>
      <vt:variant>
        <vt:i4>0</vt:i4>
      </vt:variant>
      <vt:variant>
        <vt:i4>5</vt:i4>
      </vt:variant>
      <vt:variant>
        <vt:lpwstr/>
      </vt:variant>
      <vt:variant>
        <vt:lpwstr>_Toc1787214709</vt:lpwstr>
      </vt:variant>
      <vt:variant>
        <vt:i4>1835064</vt:i4>
      </vt:variant>
      <vt:variant>
        <vt:i4>20</vt:i4>
      </vt:variant>
      <vt:variant>
        <vt:i4>0</vt:i4>
      </vt:variant>
      <vt:variant>
        <vt:i4>5</vt:i4>
      </vt:variant>
      <vt:variant>
        <vt:lpwstr/>
      </vt:variant>
      <vt:variant>
        <vt:lpwstr>_Toc108280991</vt:lpwstr>
      </vt:variant>
      <vt:variant>
        <vt:i4>3014663</vt:i4>
      </vt:variant>
      <vt:variant>
        <vt:i4>14</vt:i4>
      </vt:variant>
      <vt:variant>
        <vt:i4>0</vt:i4>
      </vt:variant>
      <vt:variant>
        <vt:i4>5</vt:i4>
      </vt:variant>
      <vt:variant>
        <vt:lpwstr/>
      </vt:variant>
      <vt:variant>
        <vt:lpwstr>_Toc1932127030</vt:lpwstr>
      </vt:variant>
      <vt:variant>
        <vt:i4>3014671</vt:i4>
      </vt:variant>
      <vt:variant>
        <vt:i4>8</vt:i4>
      </vt:variant>
      <vt:variant>
        <vt:i4>0</vt:i4>
      </vt:variant>
      <vt:variant>
        <vt:i4>5</vt:i4>
      </vt:variant>
      <vt:variant>
        <vt:lpwstr/>
      </vt:variant>
      <vt:variant>
        <vt:lpwstr>_Toc1353179937</vt:lpwstr>
      </vt:variant>
      <vt:variant>
        <vt:i4>2359303</vt:i4>
      </vt:variant>
      <vt:variant>
        <vt:i4>2</vt:i4>
      </vt:variant>
      <vt:variant>
        <vt:i4>0</vt:i4>
      </vt:variant>
      <vt:variant>
        <vt:i4>5</vt:i4>
      </vt:variant>
      <vt:variant>
        <vt:lpwstr/>
      </vt:variant>
      <vt:variant>
        <vt:lpwstr>_Toc1244229790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 case study – Business studies HSC course</dc:title>
  <dc:subject/>
  <dc:creator>NSW Department of Education</dc:creator>
  <cp:keywords/>
  <dc:description/>
  <dcterms:created xsi:type="dcterms:W3CDTF">2024-05-06T05:24:00Z</dcterms:created>
  <dcterms:modified xsi:type="dcterms:W3CDTF">2024-10-16T02:56:00Z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0x010100F2C79D3827DA8A4CBA85C2F01D9C16C7</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2023-07-30T23:17:37Z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df1040d8-f3a2-4b88-87d2-75499f902125</vt:lpwstr>
  </property>
  <property fmtid="{D5CDD505-2E9C-101B-9397-08002B2CF9AE}" pid="10" name="MSIP_Label_b603dfd7-d93a-4381-a340-2995d8282205_ContentBits">
    <vt:lpwstr>0</vt:lpwstr>
  </property>
</Properties>
</file>