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A1319" w14:textId="38E8D28C" w:rsidR="00B65EDD" w:rsidRDefault="00865D95" w:rsidP="00DB3FDD">
      <w:pPr>
        <w:pStyle w:val="Heading1"/>
      </w:pPr>
      <w:bookmarkStart w:id="0" w:name="_Hlk178589372"/>
      <w:bookmarkStart w:id="1" w:name="_Hlk178587458"/>
      <w:r>
        <w:t>Translation and listening activitie</w:t>
      </w:r>
      <w:bookmarkEnd w:id="0"/>
      <w:r w:rsidR="00DB3FDD">
        <w:t>s</w:t>
      </w:r>
    </w:p>
    <w:p w14:paraId="2AD871A3" w14:textId="24E33118" w:rsidR="00F47C5C" w:rsidRDefault="00F47C5C" w:rsidP="00F47C5C">
      <w:pPr>
        <w:pStyle w:val="Heading2"/>
      </w:pPr>
      <w:r>
        <w:t>Activity 1</w:t>
      </w:r>
      <w:r w:rsidR="00865D95">
        <w:t xml:space="preserve"> – translation</w:t>
      </w:r>
    </w:p>
    <w:p w14:paraId="2313FEED" w14:textId="74510F6D" w:rsidR="00865D95" w:rsidRDefault="00F47C5C" w:rsidP="0077479B">
      <w:pPr>
        <w:rPr>
          <w:lang w:val="la-Latn"/>
        </w:rPr>
      </w:pPr>
      <w:r>
        <w:rPr>
          <w:lang w:val="la-Latn"/>
        </w:rPr>
        <w:t>Read the story</w:t>
      </w:r>
      <w:r w:rsidR="00865D95" w:rsidRPr="00865D95">
        <w:t xml:space="preserve"> </w:t>
      </w:r>
      <w:r w:rsidR="00865D95">
        <w:t>‘</w:t>
      </w:r>
      <w:r w:rsidR="00865D95" w:rsidRPr="00865D95">
        <w:rPr>
          <w:lang w:val="la-Latn"/>
        </w:rPr>
        <w:t>Claudia and Lucius look at figs</w:t>
      </w:r>
      <w:r w:rsidR="00865D95">
        <w:rPr>
          <w:lang w:val="la-Latn"/>
        </w:rPr>
        <w:t>’. Using the space provided below, translate as much of the text as you can into English</w:t>
      </w:r>
      <w:r>
        <w:rPr>
          <w:lang w:val="la-Latn"/>
        </w:rPr>
        <w:t xml:space="preserve">. </w:t>
      </w:r>
      <w:r w:rsidR="00865D95">
        <w:rPr>
          <w:lang w:val="la-Latn"/>
        </w:rPr>
        <w:t>You can annotate the story to assist with</w:t>
      </w:r>
      <w:r w:rsidR="00BB473C">
        <w:rPr>
          <w:lang w:val="la-Latn"/>
        </w:rPr>
        <w:t xml:space="preserve"> the</w:t>
      </w:r>
      <w:r w:rsidR="00865D95">
        <w:rPr>
          <w:lang w:val="la-Latn"/>
        </w:rPr>
        <w:t xml:space="preserve"> translation.</w:t>
      </w:r>
    </w:p>
    <w:p w14:paraId="2FC2DB28" w14:textId="184728F3" w:rsidR="0077479B" w:rsidRDefault="00865D95" w:rsidP="0077479B">
      <w:r>
        <w:rPr>
          <w:lang w:val="la-Latn"/>
        </w:rPr>
        <w:t xml:space="preserve">Once you are </w:t>
      </w:r>
      <w:r w:rsidR="00DB2E45">
        <w:rPr>
          <w:lang w:val="la-Latn"/>
        </w:rPr>
        <w:t>happy</w:t>
      </w:r>
      <w:r>
        <w:rPr>
          <w:lang w:val="la-Latn"/>
        </w:rPr>
        <w:t xml:space="preserve"> with your translation</w:t>
      </w:r>
      <w:r w:rsidR="00DB3FDD">
        <w:rPr>
          <w:lang w:val="la-Latn"/>
        </w:rPr>
        <w:t xml:space="preserve">, </w:t>
      </w:r>
      <w:r>
        <w:rPr>
          <w:lang w:val="la-Latn"/>
        </w:rPr>
        <w:t xml:space="preserve">let your teacher know that you are finished. </w:t>
      </w:r>
      <w:r w:rsidRPr="00865D95">
        <w:rPr>
          <w:lang w:val="la-Latn"/>
        </w:rPr>
        <w:t>Be prepared to discuss your translation with the rest of the class</w:t>
      </w:r>
      <w:r w:rsidR="00386F9B">
        <w:rPr>
          <w:lang w:val="la-Latn"/>
        </w:rPr>
        <w:t>.</w:t>
      </w:r>
    </w:p>
    <w:p w14:paraId="2E619FBB" w14:textId="1D351510" w:rsidR="0077479B" w:rsidRPr="0077479B" w:rsidRDefault="0077479B" w:rsidP="00386F9B">
      <w:pPr>
        <w:pStyle w:val="Heading3"/>
      </w:pPr>
      <w:r w:rsidRPr="0077479B">
        <w:rPr>
          <w:lang w:val="la-Latn"/>
        </w:rPr>
        <w:t>Claudia and Lucius look at figs</w:t>
      </w:r>
    </w:p>
    <w:p w14:paraId="72399342" w14:textId="75C7D414" w:rsidR="0077479B" w:rsidRPr="00F832EC" w:rsidRDefault="0077479B" w:rsidP="2C938139">
      <w:pPr>
        <w:rPr>
          <w:i/>
          <w:iCs/>
          <w:lang w:val="la-Latn"/>
        </w:rPr>
      </w:pPr>
      <w:r w:rsidRPr="2C938139">
        <w:rPr>
          <w:i/>
          <w:iCs/>
          <w:lang w:val="la-Latn"/>
        </w:rPr>
        <w:t xml:space="preserve">hodiē Claudia et Lūcius </w:t>
      </w:r>
      <w:r w:rsidRPr="2C938139">
        <w:rPr>
          <w:b/>
          <w:bCs/>
          <w:i/>
          <w:iCs/>
          <w:lang w:val="la-Latn"/>
        </w:rPr>
        <w:t xml:space="preserve">in forō </w:t>
      </w:r>
      <w:r w:rsidRPr="2C938139">
        <w:rPr>
          <w:i/>
          <w:iCs/>
          <w:lang w:val="la-Latn"/>
        </w:rPr>
        <w:t xml:space="preserve">ambulant. tabernam spectant et </w:t>
      </w:r>
      <w:r w:rsidRPr="2C938139">
        <w:rPr>
          <w:b/>
          <w:bCs/>
          <w:i/>
          <w:iCs/>
          <w:lang w:val="la-Latn"/>
        </w:rPr>
        <w:t xml:space="preserve">fīcōs </w:t>
      </w:r>
      <w:r w:rsidRPr="2C938139">
        <w:rPr>
          <w:i/>
          <w:iCs/>
          <w:lang w:val="la-Latn"/>
        </w:rPr>
        <w:t>vident. “salvēt</w:t>
      </w:r>
      <w:r w:rsidR="3531059D" w:rsidRPr="2C938139">
        <w:rPr>
          <w:i/>
          <w:iCs/>
          <w:lang w:val="la-Latn"/>
        </w:rPr>
        <w:t>e</w:t>
      </w:r>
      <w:r w:rsidRPr="2C938139">
        <w:rPr>
          <w:i/>
          <w:iCs/>
          <w:lang w:val="la-Latn"/>
        </w:rPr>
        <w:t>!” mercātor inquit. “meī fīcī sunt optimī.”</w:t>
      </w:r>
    </w:p>
    <w:p w14:paraId="370BE90B" w14:textId="29C5F105" w:rsidR="0077479B" w:rsidRPr="00F832EC" w:rsidRDefault="0077479B" w:rsidP="0077479B">
      <w:pPr>
        <w:rPr>
          <w:i/>
          <w:iCs/>
          <w:lang w:val="la-Latn"/>
        </w:rPr>
      </w:pPr>
      <w:r w:rsidRPr="0077479B">
        <w:rPr>
          <w:i/>
          <w:iCs/>
          <w:lang w:val="la-Latn"/>
        </w:rPr>
        <w:t xml:space="preserve">subitō magnum sonum audiunt. ecce! equus accurrit et </w:t>
      </w:r>
      <w:r w:rsidRPr="0077479B">
        <w:rPr>
          <w:b/>
          <w:bCs/>
          <w:i/>
          <w:iCs/>
          <w:lang w:val="la-Latn"/>
        </w:rPr>
        <w:t>fīcōs</w:t>
      </w:r>
      <w:r w:rsidRPr="0077479B">
        <w:rPr>
          <w:i/>
          <w:iCs/>
          <w:lang w:val="la-Latn"/>
        </w:rPr>
        <w:t xml:space="preserve"> rapit! tabernam ferit. ēheu! taberna est fracta! mercātor clāmat et equum vituperat. equus hinnit et discēdit.</w:t>
      </w:r>
    </w:p>
    <w:p w14:paraId="219CE461" w14:textId="0393AEB9" w:rsidR="00386F9B" w:rsidRPr="00F832EC" w:rsidRDefault="00386F9B" w:rsidP="00386F9B">
      <w:pPr>
        <w:pStyle w:val="Heading4"/>
      </w:pPr>
      <w:r w:rsidRPr="00F832EC">
        <w:t>V</w:t>
      </w:r>
      <w:r w:rsidRPr="00F832EC">
        <w:rPr>
          <w:rStyle w:val="Heading4Char"/>
        </w:rPr>
        <w:t>ocabulary</w:t>
      </w:r>
    </w:p>
    <w:p w14:paraId="5EF81F5D" w14:textId="1F5DD54C" w:rsidR="0077479B" w:rsidRPr="0077479B" w:rsidRDefault="0077479B" w:rsidP="0077479B">
      <w:r w:rsidRPr="0077479B">
        <w:rPr>
          <w:i/>
          <w:iCs/>
          <w:lang w:val="la-Latn"/>
        </w:rPr>
        <w:t>in forō</w:t>
      </w:r>
      <w:r w:rsidRPr="0077479B">
        <w:rPr>
          <w:lang w:val="la-Latn"/>
        </w:rPr>
        <w:t>: in the forum, marketplace</w:t>
      </w:r>
    </w:p>
    <w:p w14:paraId="7BD90E64" w14:textId="72925FD5" w:rsidR="0077479B" w:rsidRDefault="0077479B" w:rsidP="0077479B">
      <w:r w:rsidRPr="0077479B">
        <w:rPr>
          <w:i/>
          <w:iCs/>
          <w:lang w:val="la-Latn"/>
        </w:rPr>
        <w:t>fīcōs</w:t>
      </w:r>
      <w:r w:rsidRPr="0077479B">
        <w:rPr>
          <w:lang w:val="la-Latn"/>
        </w:rPr>
        <w:t>: figs (acc</w:t>
      </w:r>
      <w:r w:rsidR="00DB3FDD">
        <w:rPr>
          <w:lang w:val="la-Latn"/>
        </w:rPr>
        <w:t xml:space="preserve">usative </w:t>
      </w:r>
      <w:r w:rsidRPr="0077479B">
        <w:rPr>
          <w:lang w:val="la-Latn"/>
        </w:rPr>
        <w:t>pl</w:t>
      </w:r>
      <w:r w:rsidR="00DB3FDD">
        <w:rPr>
          <w:lang w:val="la-Latn"/>
        </w:rPr>
        <w:t>ural</w:t>
      </w:r>
      <w:r w:rsidRPr="0077479B">
        <w:rPr>
          <w:lang w:val="la-Latn"/>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Space for students to write translation of text into English."/>
      </w:tblPr>
      <w:tblGrid>
        <w:gridCol w:w="9628"/>
      </w:tblGrid>
      <w:tr w:rsidR="00B65EDD" w14:paraId="694AED99" w14:textId="77777777" w:rsidTr="00386F9B">
        <w:tc>
          <w:tcPr>
            <w:tcW w:w="9628" w:type="dxa"/>
          </w:tcPr>
          <w:p w14:paraId="68B7ABE9" w14:textId="77777777" w:rsidR="00B65EDD" w:rsidRDefault="00B65EDD" w:rsidP="0077479B"/>
        </w:tc>
      </w:tr>
      <w:tr w:rsidR="00B65EDD" w14:paraId="18398C7A" w14:textId="77777777" w:rsidTr="00386F9B">
        <w:tc>
          <w:tcPr>
            <w:tcW w:w="9628" w:type="dxa"/>
          </w:tcPr>
          <w:p w14:paraId="7A89EC42" w14:textId="77777777" w:rsidR="00B65EDD" w:rsidRDefault="00B65EDD" w:rsidP="0077479B"/>
        </w:tc>
      </w:tr>
      <w:tr w:rsidR="00B65EDD" w14:paraId="04507DC0" w14:textId="77777777" w:rsidTr="00386F9B">
        <w:tc>
          <w:tcPr>
            <w:tcW w:w="9628" w:type="dxa"/>
          </w:tcPr>
          <w:p w14:paraId="72CED865" w14:textId="77777777" w:rsidR="00B65EDD" w:rsidRDefault="00B65EDD" w:rsidP="0077479B"/>
        </w:tc>
      </w:tr>
      <w:tr w:rsidR="00B65EDD" w14:paraId="345B13F3" w14:textId="77777777" w:rsidTr="00386F9B">
        <w:tc>
          <w:tcPr>
            <w:tcW w:w="9628" w:type="dxa"/>
          </w:tcPr>
          <w:p w14:paraId="1EF4E753" w14:textId="77777777" w:rsidR="00B65EDD" w:rsidRDefault="00B65EDD" w:rsidP="0077479B"/>
        </w:tc>
      </w:tr>
      <w:tr w:rsidR="00386F9B" w14:paraId="44AF3ABC" w14:textId="77777777" w:rsidTr="00386F9B">
        <w:tc>
          <w:tcPr>
            <w:tcW w:w="9628" w:type="dxa"/>
          </w:tcPr>
          <w:p w14:paraId="29412EDA" w14:textId="77777777" w:rsidR="00386F9B" w:rsidRDefault="00386F9B" w:rsidP="0077479B"/>
        </w:tc>
      </w:tr>
      <w:tr w:rsidR="00386F9B" w14:paraId="3FC777E8" w14:textId="77777777" w:rsidTr="00386F9B">
        <w:tc>
          <w:tcPr>
            <w:tcW w:w="9628" w:type="dxa"/>
          </w:tcPr>
          <w:p w14:paraId="70747C0A" w14:textId="77777777" w:rsidR="00386F9B" w:rsidRDefault="00386F9B" w:rsidP="0077479B"/>
        </w:tc>
      </w:tr>
      <w:tr w:rsidR="00B65EDD" w14:paraId="4FC64485" w14:textId="77777777" w:rsidTr="00386F9B">
        <w:tc>
          <w:tcPr>
            <w:tcW w:w="9628" w:type="dxa"/>
          </w:tcPr>
          <w:p w14:paraId="25191EFB" w14:textId="77777777" w:rsidR="00B65EDD" w:rsidRDefault="00B65EDD" w:rsidP="00DB3FDD"/>
        </w:tc>
      </w:tr>
      <w:tr w:rsidR="00B65EDD" w14:paraId="14C9C257" w14:textId="77777777" w:rsidTr="00386F9B">
        <w:tc>
          <w:tcPr>
            <w:tcW w:w="9628" w:type="dxa"/>
          </w:tcPr>
          <w:p w14:paraId="043F8B25" w14:textId="77777777" w:rsidR="00B65EDD" w:rsidRDefault="00B65EDD" w:rsidP="0077479B"/>
        </w:tc>
      </w:tr>
    </w:tbl>
    <w:p w14:paraId="1CE56B6B" w14:textId="29373323" w:rsidR="00F47C5C" w:rsidRDefault="00F47C5C" w:rsidP="00F47C5C">
      <w:pPr>
        <w:pStyle w:val="Heading2"/>
      </w:pPr>
      <w:bookmarkStart w:id="2" w:name="_Hlk178587522"/>
      <w:bookmarkEnd w:id="1"/>
      <w:r>
        <w:t>Activity 2</w:t>
      </w:r>
      <w:r w:rsidR="00386F9B">
        <w:t xml:space="preserve"> – pronunciation activity</w:t>
      </w:r>
    </w:p>
    <w:bookmarkEnd w:id="2"/>
    <w:p w14:paraId="20D287C5" w14:textId="314AB0C3" w:rsidR="00F47C5C" w:rsidRDefault="00F47C5C" w:rsidP="00F47C5C">
      <w:pPr>
        <w:rPr>
          <w:lang w:val="la-Latn"/>
        </w:rPr>
      </w:pPr>
      <w:r w:rsidRPr="0077479B">
        <w:rPr>
          <w:lang w:val="la-Latn"/>
        </w:rPr>
        <w:t xml:space="preserve">You will </w:t>
      </w:r>
      <w:r w:rsidR="00B61514">
        <w:rPr>
          <w:lang w:val="la-Latn"/>
        </w:rPr>
        <w:t xml:space="preserve">hear 2 different </w:t>
      </w:r>
      <w:r w:rsidRPr="0077479B">
        <w:rPr>
          <w:lang w:val="la-Latn"/>
        </w:rPr>
        <w:t>recordings of the</w:t>
      </w:r>
      <w:r w:rsidR="00B65EDD">
        <w:rPr>
          <w:lang w:val="la-Latn"/>
        </w:rPr>
        <w:t xml:space="preserve"> first half of the</w:t>
      </w:r>
      <w:r w:rsidRPr="0077479B">
        <w:rPr>
          <w:lang w:val="la-Latn"/>
        </w:rPr>
        <w:t xml:space="preserve"> </w:t>
      </w:r>
      <w:r w:rsidR="00B61514">
        <w:rPr>
          <w:lang w:val="la-Latn"/>
        </w:rPr>
        <w:t>text you translated in Activity 1.</w:t>
      </w:r>
      <w:r w:rsidRPr="0077479B">
        <w:rPr>
          <w:lang w:val="la-Latn"/>
        </w:rPr>
        <w:t xml:space="preserve"> </w:t>
      </w:r>
      <w:r>
        <w:rPr>
          <w:lang w:val="la-Latn"/>
        </w:rPr>
        <w:t>The first</w:t>
      </w:r>
      <w:r w:rsidR="00386F9B">
        <w:rPr>
          <w:lang w:val="la-Latn"/>
        </w:rPr>
        <w:t xml:space="preserve"> recording</w:t>
      </w:r>
      <w:r w:rsidRPr="0077479B">
        <w:rPr>
          <w:lang w:val="la-Latn"/>
        </w:rPr>
        <w:t xml:space="preserve"> is </w:t>
      </w:r>
      <w:r w:rsidR="00B61514">
        <w:rPr>
          <w:lang w:val="la-Latn"/>
        </w:rPr>
        <w:t>pronounced</w:t>
      </w:r>
      <w:r w:rsidRPr="0077479B">
        <w:rPr>
          <w:lang w:val="la-Latn"/>
        </w:rPr>
        <w:t xml:space="preserve"> correctly</w:t>
      </w:r>
      <w:r w:rsidR="00B61514">
        <w:rPr>
          <w:lang w:val="la-Latn"/>
        </w:rPr>
        <w:t>.</w:t>
      </w:r>
      <w:r w:rsidR="0003469C">
        <w:rPr>
          <w:lang w:val="la-Latn"/>
        </w:rPr>
        <w:t xml:space="preserve"> The second recording contains word</w:t>
      </w:r>
      <w:r w:rsidR="002562EB">
        <w:rPr>
          <w:lang w:val="la-Latn"/>
        </w:rPr>
        <w:t>s</w:t>
      </w:r>
      <w:r w:rsidR="0003469C">
        <w:rPr>
          <w:lang w:val="la-Latn"/>
        </w:rPr>
        <w:t xml:space="preserve"> that h</w:t>
      </w:r>
      <w:r w:rsidR="002562EB">
        <w:rPr>
          <w:lang w:val="la-Latn"/>
        </w:rPr>
        <w:t>ave</w:t>
      </w:r>
      <w:r w:rsidR="0003469C">
        <w:rPr>
          <w:lang w:val="la-Latn"/>
        </w:rPr>
        <w:t xml:space="preserve"> been </w:t>
      </w:r>
      <w:r w:rsidR="00B61514">
        <w:rPr>
          <w:lang w:val="la-Latn"/>
        </w:rPr>
        <w:t>mis</w:t>
      </w:r>
      <w:r w:rsidR="0003469C">
        <w:rPr>
          <w:lang w:val="la-Latn"/>
        </w:rPr>
        <w:t>pronounced</w:t>
      </w:r>
      <w:r w:rsidRPr="0077479B">
        <w:rPr>
          <w:lang w:val="la-Latn"/>
        </w:rPr>
        <w:t xml:space="preserve">. </w:t>
      </w:r>
      <w:r w:rsidR="0003469C">
        <w:rPr>
          <w:lang w:val="la-Latn"/>
        </w:rPr>
        <w:t>Complete the table below</w:t>
      </w:r>
      <w:r w:rsidR="00B61514">
        <w:rPr>
          <w:lang w:val="la-Latn"/>
        </w:rPr>
        <w:t xml:space="preserve"> </w:t>
      </w:r>
      <w:r w:rsidR="0003469C">
        <w:rPr>
          <w:lang w:val="la-Latn"/>
        </w:rPr>
        <w:t xml:space="preserve">with the </w:t>
      </w:r>
      <w:r w:rsidR="00B61514">
        <w:rPr>
          <w:lang w:val="la-Latn"/>
        </w:rPr>
        <w:t>words you have identified as mispronounced</w:t>
      </w:r>
      <w:r w:rsidR="0003469C">
        <w:rPr>
          <w:lang w:val="la-Latn"/>
        </w:rPr>
        <w:t xml:space="preserve">. </w:t>
      </w:r>
      <w:r w:rsidR="00FE76EA">
        <w:rPr>
          <w:lang w:val="la-Latn"/>
        </w:rPr>
        <w:t>You may u</w:t>
      </w:r>
      <w:r w:rsidR="00AF4CC9">
        <w:rPr>
          <w:lang w:val="la-Latn"/>
        </w:rPr>
        <w:t xml:space="preserve">nderline or circle the part of the word that is mispronounced. </w:t>
      </w:r>
      <w:r w:rsidR="00F8219E">
        <w:rPr>
          <w:lang w:val="la-Latn"/>
        </w:rPr>
        <w:t>There are 6 errors in total</w:t>
      </w:r>
      <w:r w:rsidR="0003469C">
        <w:rPr>
          <w:lang w:val="la-Latn"/>
        </w:rPr>
        <w:t>.</w:t>
      </w:r>
    </w:p>
    <w:p w14:paraId="45AB7889" w14:textId="6A7A917D" w:rsidR="008F43A3" w:rsidRPr="008F43A3" w:rsidRDefault="008F43A3" w:rsidP="00F73B06">
      <w:pPr>
        <w:pStyle w:val="Heading3"/>
        <w:rPr>
          <w:lang w:val="la-Latn"/>
        </w:rPr>
      </w:pPr>
      <w:r w:rsidRPr="008F43A3">
        <w:rPr>
          <w:lang w:val="la-Latn"/>
        </w:rPr>
        <w:t>Text</w:t>
      </w:r>
    </w:p>
    <w:p w14:paraId="6EB0E37E" w14:textId="14FC7CA8" w:rsidR="008F43A3" w:rsidRDefault="008F43A3" w:rsidP="00F47C5C">
      <w:pPr>
        <w:rPr>
          <w:bCs/>
          <w:i/>
          <w:iCs/>
          <w:lang w:val="la-Latn"/>
        </w:rPr>
      </w:pPr>
      <w:r w:rsidRPr="00F8219E">
        <w:rPr>
          <w:bCs/>
          <w:i/>
          <w:iCs/>
          <w:lang w:val="la-Latn"/>
        </w:rPr>
        <w:t>hodiē Claudia et Lūcius in forō ambulant. tabernam spectant et fīcōs vident. “salvēte!” mercātor inquit. “meī fīcī sunt optimī.”</w:t>
      </w:r>
    </w:p>
    <w:tbl>
      <w:tblPr>
        <w:tblStyle w:val="Tableheader"/>
        <w:tblW w:w="0" w:type="auto"/>
        <w:tblLook w:val="04A0" w:firstRow="1" w:lastRow="0" w:firstColumn="1" w:lastColumn="0" w:noHBand="0" w:noVBand="1"/>
        <w:tblDescription w:val="Blank table for students to list the errors and reasons."/>
      </w:tblPr>
      <w:tblGrid>
        <w:gridCol w:w="3256"/>
        <w:gridCol w:w="6372"/>
      </w:tblGrid>
      <w:tr w:rsidR="005978C9" w14:paraId="5144441A" w14:textId="77777777" w:rsidTr="006A5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77BC522" w14:textId="4566E067" w:rsidR="005978C9" w:rsidRPr="005978C9" w:rsidRDefault="005978C9" w:rsidP="00F47C5C">
            <w:pPr>
              <w:rPr>
                <w:bCs/>
                <w:lang w:val="la-Latn"/>
              </w:rPr>
            </w:pPr>
            <w:r w:rsidRPr="005978C9">
              <w:rPr>
                <w:bCs/>
                <w:lang w:val="la-Latn"/>
              </w:rPr>
              <w:t>Error</w:t>
            </w:r>
          </w:p>
        </w:tc>
        <w:tc>
          <w:tcPr>
            <w:tcW w:w="6372" w:type="dxa"/>
          </w:tcPr>
          <w:p w14:paraId="324662AD" w14:textId="69DDAA88" w:rsidR="005978C9" w:rsidRPr="005978C9" w:rsidRDefault="005978C9" w:rsidP="00F47C5C">
            <w:pPr>
              <w:cnfStyle w:val="100000000000" w:firstRow="1" w:lastRow="0" w:firstColumn="0" w:lastColumn="0" w:oddVBand="0" w:evenVBand="0" w:oddHBand="0" w:evenHBand="0" w:firstRowFirstColumn="0" w:firstRowLastColumn="0" w:lastRowFirstColumn="0" w:lastRowLastColumn="0"/>
              <w:rPr>
                <w:bCs/>
                <w:lang w:val="la-Latn"/>
              </w:rPr>
            </w:pPr>
            <w:r w:rsidRPr="005978C9">
              <w:rPr>
                <w:bCs/>
                <w:lang w:val="la-Latn"/>
              </w:rPr>
              <w:t>Reason</w:t>
            </w:r>
          </w:p>
        </w:tc>
      </w:tr>
      <w:tr w:rsidR="005978C9" w14:paraId="1EE4899F" w14:textId="77777777" w:rsidTr="006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2F572F3" w14:textId="77777777" w:rsidR="005978C9" w:rsidRPr="006A532D" w:rsidRDefault="005978C9" w:rsidP="00F47C5C">
            <w:pPr>
              <w:rPr>
                <w:bCs/>
                <w:lang w:val="la-Latn"/>
              </w:rPr>
            </w:pPr>
          </w:p>
        </w:tc>
        <w:tc>
          <w:tcPr>
            <w:tcW w:w="6372" w:type="dxa"/>
          </w:tcPr>
          <w:p w14:paraId="5D4799CF" w14:textId="77777777" w:rsidR="005978C9" w:rsidRPr="006A532D" w:rsidRDefault="005978C9" w:rsidP="00F47C5C">
            <w:pPr>
              <w:cnfStyle w:val="000000100000" w:firstRow="0" w:lastRow="0" w:firstColumn="0" w:lastColumn="0" w:oddVBand="0" w:evenVBand="0" w:oddHBand="1" w:evenHBand="0" w:firstRowFirstColumn="0" w:firstRowLastColumn="0" w:lastRowFirstColumn="0" w:lastRowLastColumn="0"/>
              <w:rPr>
                <w:bCs/>
                <w:lang w:val="la-Latn"/>
              </w:rPr>
            </w:pPr>
          </w:p>
        </w:tc>
      </w:tr>
      <w:tr w:rsidR="005978C9" w14:paraId="3D638A31" w14:textId="77777777" w:rsidTr="006A53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080500F" w14:textId="77777777" w:rsidR="005978C9" w:rsidRPr="006A532D" w:rsidRDefault="005978C9" w:rsidP="00F47C5C">
            <w:pPr>
              <w:rPr>
                <w:bCs/>
                <w:lang w:val="la-Latn"/>
              </w:rPr>
            </w:pPr>
          </w:p>
        </w:tc>
        <w:tc>
          <w:tcPr>
            <w:tcW w:w="6372" w:type="dxa"/>
          </w:tcPr>
          <w:p w14:paraId="158C2B3D" w14:textId="77777777" w:rsidR="005978C9" w:rsidRPr="006A532D" w:rsidRDefault="005978C9" w:rsidP="00F47C5C">
            <w:pPr>
              <w:cnfStyle w:val="000000010000" w:firstRow="0" w:lastRow="0" w:firstColumn="0" w:lastColumn="0" w:oddVBand="0" w:evenVBand="0" w:oddHBand="0" w:evenHBand="1" w:firstRowFirstColumn="0" w:firstRowLastColumn="0" w:lastRowFirstColumn="0" w:lastRowLastColumn="0"/>
              <w:rPr>
                <w:bCs/>
                <w:lang w:val="la-Latn"/>
              </w:rPr>
            </w:pPr>
          </w:p>
        </w:tc>
      </w:tr>
      <w:tr w:rsidR="005978C9" w14:paraId="06F4A9B6" w14:textId="77777777" w:rsidTr="006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EB95B22" w14:textId="77777777" w:rsidR="005978C9" w:rsidRPr="006A532D" w:rsidRDefault="005978C9" w:rsidP="00F47C5C">
            <w:pPr>
              <w:rPr>
                <w:bCs/>
                <w:lang w:val="la-Latn"/>
              </w:rPr>
            </w:pPr>
          </w:p>
        </w:tc>
        <w:tc>
          <w:tcPr>
            <w:tcW w:w="6372" w:type="dxa"/>
          </w:tcPr>
          <w:p w14:paraId="17E9FF52" w14:textId="77777777" w:rsidR="005978C9" w:rsidRPr="006A532D" w:rsidRDefault="005978C9" w:rsidP="00F47C5C">
            <w:pPr>
              <w:cnfStyle w:val="000000100000" w:firstRow="0" w:lastRow="0" w:firstColumn="0" w:lastColumn="0" w:oddVBand="0" w:evenVBand="0" w:oddHBand="1" w:evenHBand="0" w:firstRowFirstColumn="0" w:firstRowLastColumn="0" w:lastRowFirstColumn="0" w:lastRowLastColumn="0"/>
              <w:rPr>
                <w:bCs/>
                <w:lang w:val="la-Latn"/>
              </w:rPr>
            </w:pPr>
          </w:p>
        </w:tc>
      </w:tr>
      <w:tr w:rsidR="005978C9" w14:paraId="7DC4F68C" w14:textId="77777777" w:rsidTr="006A53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31F5214" w14:textId="77777777" w:rsidR="005978C9" w:rsidRPr="006A532D" w:rsidRDefault="005978C9" w:rsidP="00F47C5C">
            <w:pPr>
              <w:rPr>
                <w:bCs/>
                <w:lang w:val="la-Latn"/>
              </w:rPr>
            </w:pPr>
          </w:p>
        </w:tc>
        <w:tc>
          <w:tcPr>
            <w:tcW w:w="6372" w:type="dxa"/>
          </w:tcPr>
          <w:p w14:paraId="139CB47E" w14:textId="77777777" w:rsidR="005978C9" w:rsidRPr="006A532D" w:rsidRDefault="005978C9" w:rsidP="00F47C5C">
            <w:pPr>
              <w:cnfStyle w:val="000000010000" w:firstRow="0" w:lastRow="0" w:firstColumn="0" w:lastColumn="0" w:oddVBand="0" w:evenVBand="0" w:oddHBand="0" w:evenHBand="1" w:firstRowFirstColumn="0" w:firstRowLastColumn="0" w:lastRowFirstColumn="0" w:lastRowLastColumn="0"/>
              <w:rPr>
                <w:bCs/>
                <w:lang w:val="la-Latn"/>
              </w:rPr>
            </w:pPr>
          </w:p>
        </w:tc>
      </w:tr>
      <w:tr w:rsidR="005978C9" w14:paraId="26CA924B" w14:textId="77777777" w:rsidTr="006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336295" w14:textId="77777777" w:rsidR="005978C9" w:rsidRPr="006A532D" w:rsidRDefault="005978C9" w:rsidP="00F47C5C">
            <w:pPr>
              <w:rPr>
                <w:bCs/>
                <w:lang w:val="la-Latn"/>
              </w:rPr>
            </w:pPr>
          </w:p>
        </w:tc>
        <w:tc>
          <w:tcPr>
            <w:tcW w:w="6372" w:type="dxa"/>
          </w:tcPr>
          <w:p w14:paraId="36599C36" w14:textId="77777777" w:rsidR="005978C9" w:rsidRPr="006A532D" w:rsidRDefault="005978C9" w:rsidP="00F47C5C">
            <w:pPr>
              <w:cnfStyle w:val="000000100000" w:firstRow="0" w:lastRow="0" w:firstColumn="0" w:lastColumn="0" w:oddVBand="0" w:evenVBand="0" w:oddHBand="1" w:evenHBand="0" w:firstRowFirstColumn="0" w:firstRowLastColumn="0" w:lastRowFirstColumn="0" w:lastRowLastColumn="0"/>
              <w:rPr>
                <w:bCs/>
                <w:lang w:val="la-Latn"/>
              </w:rPr>
            </w:pPr>
          </w:p>
        </w:tc>
      </w:tr>
      <w:tr w:rsidR="005978C9" w14:paraId="3B2A08AC" w14:textId="77777777" w:rsidTr="006A53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45B1672" w14:textId="77777777" w:rsidR="005978C9" w:rsidRPr="006A532D" w:rsidRDefault="005978C9" w:rsidP="00F47C5C">
            <w:pPr>
              <w:rPr>
                <w:bCs/>
                <w:lang w:val="la-Latn"/>
              </w:rPr>
            </w:pPr>
          </w:p>
        </w:tc>
        <w:tc>
          <w:tcPr>
            <w:tcW w:w="6372" w:type="dxa"/>
          </w:tcPr>
          <w:p w14:paraId="7578ED06" w14:textId="77777777" w:rsidR="005978C9" w:rsidRPr="006A532D" w:rsidRDefault="005978C9" w:rsidP="00F47C5C">
            <w:pPr>
              <w:cnfStyle w:val="000000010000" w:firstRow="0" w:lastRow="0" w:firstColumn="0" w:lastColumn="0" w:oddVBand="0" w:evenVBand="0" w:oddHBand="0" w:evenHBand="1" w:firstRowFirstColumn="0" w:firstRowLastColumn="0" w:lastRowFirstColumn="0" w:lastRowLastColumn="0"/>
              <w:rPr>
                <w:bCs/>
                <w:lang w:val="la-Latn"/>
              </w:rPr>
            </w:pPr>
          </w:p>
        </w:tc>
      </w:tr>
    </w:tbl>
    <w:p w14:paraId="188C508B" w14:textId="5F7BABE2" w:rsidR="00A14833" w:rsidRDefault="00A14833" w:rsidP="00A14833">
      <w:pPr>
        <w:pStyle w:val="Heading2"/>
      </w:pPr>
      <w:r>
        <w:lastRenderedPageBreak/>
        <w:t>Activity 3</w:t>
      </w:r>
      <w:r w:rsidR="00A338B7">
        <w:t xml:space="preserve"> – identifying expression</w:t>
      </w:r>
    </w:p>
    <w:p w14:paraId="59FAA229" w14:textId="0EF0046A" w:rsidR="00A14833" w:rsidRDefault="00A14833" w:rsidP="00A14833">
      <w:r w:rsidRPr="0077479B">
        <w:rPr>
          <w:lang w:val="la-Latn"/>
        </w:rPr>
        <w:t xml:space="preserve">You will </w:t>
      </w:r>
      <w:r w:rsidR="00A338B7">
        <w:rPr>
          <w:lang w:val="la-Latn"/>
        </w:rPr>
        <w:t xml:space="preserve">hear </w:t>
      </w:r>
      <w:r w:rsidR="00DB3FDD">
        <w:rPr>
          <w:lang w:val="la-Latn"/>
        </w:rPr>
        <w:t>2</w:t>
      </w:r>
      <w:r w:rsidRPr="0077479B">
        <w:rPr>
          <w:lang w:val="la-Latn"/>
        </w:rPr>
        <w:t xml:space="preserve"> recordings</w:t>
      </w:r>
      <w:r w:rsidR="00A338B7">
        <w:rPr>
          <w:lang w:val="la-Latn"/>
        </w:rPr>
        <w:t xml:space="preserve"> o</w:t>
      </w:r>
      <w:r w:rsidR="00B61514">
        <w:rPr>
          <w:lang w:val="la-Latn"/>
        </w:rPr>
        <w:t>f</w:t>
      </w:r>
      <w:r w:rsidR="00A338B7">
        <w:rPr>
          <w:lang w:val="la-Latn"/>
        </w:rPr>
        <w:t xml:space="preserve"> the</w:t>
      </w:r>
      <w:r w:rsidR="00FE76EA">
        <w:rPr>
          <w:lang w:val="la-Latn"/>
        </w:rPr>
        <w:t xml:space="preserve"> second half of the</w:t>
      </w:r>
      <w:r w:rsidR="00A338B7">
        <w:rPr>
          <w:lang w:val="la-Latn"/>
        </w:rPr>
        <w:t xml:space="preserve"> story</w:t>
      </w:r>
      <w:r w:rsidR="00EE4E31">
        <w:rPr>
          <w:lang w:val="la-Latn"/>
        </w:rPr>
        <w:t xml:space="preserve"> below</w:t>
      </w:r>
      <w:r w:rsidR="00A338B7">
        <w:rPr>
          <w:lang w:val="la-Latn"/>
        </w:rPr>
        <w:t xml:space="preserve"> </w:t>
      </w:r>
      <w:r w:rsidR="00B61514">
        <w:rPr>
          <w:lang w:val="la-Latn"/>
        </w:rPr>
        <w:t>‘</w:t>
      </w:r>
      <w:r w:rsidR="00A338B7">
        <w:rPr>
          <w:lang w:val="la-Latn"/>
        </w:rPr>
        <w:t>Claudia and Lucius look at figs</w:t>
      </w:r>
      <w:r w:rsidR="00B61514">
        <w:rPr>
          <w:lang w:val="la-Latn"/>
        </w:rPr>
        <w:t>’</w:t>
      </w:r>
      <w:r w:rsidRPr="0077479B">
        <w:rPr>
          <w:lang w:val="la-Latn"/>
        </w:rPr>
        <w:t xml:space="preserve"> </w:t>
      </w:r>
      <w:r>
        <w:rPr>
          <w:lang w:val="la-Latn"/>
        </w:rPr>
        <w:t>to</w:t>
      </w:r>
      <w:r w:rsidR="00A338B7">
        <w:rPr>
          <w:lang w:val="la-Latn"/>
        </w:rPr>
        <w:t xml:space="preserve"> practi</w:t>
      </w:r>
      <w:r w:rsidR="00B61514">
        <w:rPr>
          <w:lang w:val="la-Latn"/>
        </w:rPr>
        <w:t>s</w:t>
      </w:r>
      <w:r w:rsidR="00A338B7">
        <w:rPr>
          <w:lang w:val="la-Latn"/>
        </w:rPr>
        <w:t>e</w:t>
      </w:r>
      <w:r>
        <w:rPr>
          <w:lang w:val="la-Latn"/>
        </w:rPr>
        <w:t xml:space="preserve"> focus</w:t>
      </w:r>
      <w:r w:rsidR="00A338B7">
        <w:rPr>
          <w:lang w:val="la-Latn"/>
        </w:rPr>
        <w:t>ing</w:t>
      </w:r>
      <w:r>
        <w:rPr>
          <w:lang w:val="la-Latn"/>
        </w:rPr>
        <w:t xml:space="preserve"> on expression.</w:t>
      </w:r>
      <w:r w:rsidRPr="0077479B">
        <w:rPr>
          <w:lang w:val="la-Latn"/>
        </w:rPr>
        <w:t xml:space="preserve"> </w:t>
      </w:r>
      <w:r>
        <w:rPr>
          <w:lang w:val="la-Latn"/>
        </w:rPr>
        <w:t xml:space="preserve">The first </w:t>
      </w:r>
      <w:r w:rsidR="00A338B7">
        <w:rPr>
          <w:lang w:val="la-Latn"/>
        </w:rPr>
        <w:t xml:space="preserve">recording uses </w:t>
      </w:r>
      <w:r>
        <w:rPr>
          <w:lang w:val="la-Latn"/>
        </w:rPr>
        <w:t xml:space="preserve">appropriate expression and the second </w:t>
      </w:r>
      <w:r w:rsidR="00A338B7">
        <w:rPr>
          <w:lang w:val="la-Latn"/>
        </w:rPr>
        <w:t>recording uses</w:t>
      </w:r>
      <w:r>
        <w:rPr>
          <w:lang w:val="la-Latn"/>
        </w:rPr>
        <w:t xml:space="preserve"> inappropriate expression. </w:t>
      </w:r>
      <w:bookmarkStart w:id="3" w:name="_Hlk178589423"/>
      <w:r w:rsidR="005C4474">
        <w:rPr>
          <w:lang w:val="la-Latn"/>
        </w:rPr>
        <w:t xml:space="preserve">In the table below, </w:t>
      </w:r>
      <w:r w:rsidR="0008508D">
        <w:rPr>
          <w:lang w:val="la-Latn"/>
        </w:rPr>
        <w:t xml:space="preserve">make notes describing </w:t>
      </w:r>
      <w:r w:rsidR="004077C3">
        <w:rPr>
          <w:lang w:val="la-Latn"/>
        </w:rPr>
        <w:t>how each phrase has been inappropriately expressed.</w:t>
      </w:r>
      <w:bookmarkEnd w:id="3"/>
    </w:p>
    <w:p w14:paraId="1ACD77B2" w14:textId="6F5E9E38" w:rsidR="00A14833" w:rsidRPr="00DB3FDD" w:rsidRDefault="00A14833" w:rsidP="00A14833">
      <w:pPr>
        <w:rPr>
          <w:i/>
          <w:iCs/>
        </w:rPr>
      </w:pPr>
      <w:r w:rsidRPr="0077479B">
        <w:rPr>
          <w:i/>
          <w:iCs/>
          <w:lang w:val="la-Latn"/>
        </w:rPr>
        <w:t xml:space="preserve">subitō magnum sonum audiunt. ecce! equus accurrit et </w:t>
      </w:r>
      <w:r w:rsidRPr="00C0327A">
        <w:rPr>
          <w:i/>
          <w:iCs/>
          <w:lang w:val="la-Latn"/>
        </w:rPr>
        <w:t>fīcōs</w:t>
      </w:r>
      <w:r w:rsidRPr="0077479B">
        <w:rPr>
          <w:i/>
          <w:iCs/>
          <w:lang w:val="la-Latn"/>
        </w:rPr>
        <w:t xml:space="preserve"> rapit! tabernam ferit. ēheu! taberna est fracta! mercātor clāmat et equum vituperat. equus hinnit et discēdit.</w:t>
      </w:r>
    </w:p>
    <w:tbl>
      <w:tblPr>
        <w:tblStyle w:val="Tableheader"/>
        <w:tblW w:w="9634" w:type="dxa"/>
        <w:tblLook w:val="04A0" w:firstRow="1" w:lastRow="0" w:firstColumn="1" w:lastColumn="0" w:noHBand="0" w:noVBand="1"/>
        <w:tblDescription w:val="A list of inappropriate expressions and space for students to list their justification."/>
      </w:tblPr>
      <w:tblGrid>
        <w:gridCol w:w="3209"/>
        <w:gridCol w:w="6425"/>
      </w:tblGrid>
      <w:tr w:rsidR="00C82088" w:rsidRPr="00525F82" w14:paraId="09C9112A" w14:textId="77777777" w:rsidTr="001941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52AE0B" w14:textId="1FBABDB5" w:rsidR="00C82088" w:rsidRPr="00525F82" w:rsidRDefault="00C82088" w:rsidP="00525F82">
            <w:r w:rsidRPr="00525F82">
              <w:t>Text with inappropriate expression</w:t>
            </w:r>
          </w:p>
        </w:tc>
        <w:tc>
          <w:tcPr>
            <w:tcW w:w="6425" w:type="dxa"/>
          </w:tcPr>
          <w:p w14:paraId="20EB9BEA" w14:textId="77777777" w:rsidR="00C82088" w:rsidRPr="00525F82" w:rsidRDefault="00C82088" w:rsidP="00525F82">
            <w:pPr>
              <w:cnfStyle w:val="100000000000" w:firstRow="1" w:lastRow="0" w:firstColumn="0" w:lastColumn="0" w:oddVBand="0" w:evenVBand="0" w:oddHBand="0" w:evenHBand="0" w:firstRowFirstColumn="0" w:firstRowLastColumn="0" w:lastRowFirstColumn="0" w:lastRowLastColumn="0"/>
            </w:pPr>
            <w:r w:rsidRPr="00525F82">
              <w:t>Justification</w:t>
            </w:r>
          </w:p>
        </w:tc>
      </w:tr>
      <w:tr w:rsidR="00C82088" w14:paraId="1749C6BE"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1A431BB" w14:textId="77777777" w:rsidR="00C82088" w:rsidRPr="00DB3FDD" w:rsidRDefault="00C82088" w:rsidP="001941F9">
            <w:pPr>
              <w:rPr>
                <w:b w:val="0"/>
                <w:bCs/>
                <w:lang w:val="la-Latn"/>
              </w:rPr>
            </w:pPr>
            <w:r w:rsidRPr="00DB3FDD">
              <w:rPr>
                <w:b w:val="0"/>
                <w:bCs/>
                <w:i/>
                <w:iCs/>
                <w:lang w:val="la-Latn"/>
              </w:rPr>
              <w:t>subitō magnum sonum audiunt</w:t>
            </w:r>
            <w:r w:rsidRPr="00DB3FDD">
              <w:rPr>
                <w:b w:val="0"/>
                <w:bCs/>
                <w:lang w:val="la-Latn"/>
              </w:rPr>
              <w:t>.</w:t>
            </w:r>
          </w:p>
        </w:tc>
        <w:tc>
          <w:tcPr>
            <w:tcW w:w="6425" w:type="dxa"/>
          </w:tcPr>
          <w:p w14:paraId="131492A0" w14:textId="5A0C7DF4" w:rsidR="00C82088" w:rsidRDefault="00C82088" w:rsidP="001941F9">
            <w:pPr>
              <w:cnfStyle w:val="000000100000" w:firstRow="0" w:lastRow="0" w:firstColumn="0" w:lastColumn="0" w:oddVBand="0" w:evenVBand="0" w:oddHBand="1" w:evenHBand="0" w:firstRowFirstColumn="0" w:firstRowLastColumn="0" w:lastRowFirstColumn="0" w:lastRowLastColumn="0"/>
            </w:pPr>
          </w:p>
        </w:tc>
      </w:tr>
      <w:tr w:rsidR="00C82088" w14:paraId="276BE8C9"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45A1200" w14:textId="77777777" w:rsidR="00C82088" w:rsidRPr="00DB3FDD" w:rsidRDefault="00C82088" w:rsidP="001941F9">
            <w:pPr>
              <w:rPr>
                <w:b w:val="0"/>
                <w:bCs/>
                <w:lang w:val="la-Latn"/>
              </w:rPr>
            </w:pPr>
            <w:r w:rsidRPr="00DB3FDD">
              <w:rPr>
                <w:b w:val="0"/>
                <w:bCs/>
                <w:i/>
                <w:iCs/>
                <w:lang w:val="la-Latn"/>
              </w:rPr>
              <w:t>ecce!</w:t>
            </w:r>
          </w:p>
        </w:tc>
        <w:tc>
          <w:tcPr>
            <w:tcW w:w="6425" w:type="dxa"/>
          </w:tcPr>
          <w:p w14:paraId="0E7130DB" w14:textId="2C48D222" w:rsidR="00C82088" w:rsidRDefault="00C82088" w:rsidP="001941F9">
            <w:pPr>
              <w:cnfStyle w:val="000000010000" w:firstRow="0" w:lastRow="0" w:firstColumn="0" w:lastColumn="0" w:oddVBand="0" w:evenVBand="0" w:oddHBand="0" w:evenHBand="1" w:firstRowFirstColumn="0" w:firstRowLastColumn="0" w:lastRowFirstColumn="0" w:lastRowLastColumn="0"/>
            </w:pPr>
          </w:p>
        </w:tc>
      </w:tr>
      <w:tr w:rsidR="00C82088" w14:paraId="79E5D3A8"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1CE3115" w14:textId="77777777" w:rsidR="00C82088" w:rsidRPr="00DB3FDD" w:rsidRDefault="00C82088" w:rsidP="001941F9">
            <w:pPr>
              <w:rPr>
                <w:b w:val="0"/>
                <w:bCs/>
                <w:lang w:val="la-Latn"/>
              </w:rPr>
            </w:pPr>
            <w:r w:rsidRPr="00DB3FDD">
              <w:rPr>
                <w:b w:val="0"/>
                <w:bCs/>
                <w:i/>
                <w:iCs/>
                <w:lang w:val="la-Latn"/>
              </w:rPr>
              <w:t>equus accurrit et fīcōs rapit!</w:t>
            </w:r>
          </w:p>
        </w:tc>
        <w:tc>
          <w:tcPr>
            <w:tcW w:w="6425" w:type="dxa"/>
          </w:tcPr>
          <w:p w14:paraId="0E3DF4D2" w14:textId="00B229B0" w:rsidR="00C82088" w:rsidRDefault="00C82088" w:rsidP="001941F9">
            <w:pPr>
              <w:cnfStyle w:val="000000100000" w:firstRow="0" w:lastRow="0" w:firstColumn="0" w:lastColumn="0" w:oddVBand="0" w:evenVBand="0" w:oddHBand="1" w:evenHBand="0" w:firstRowFirstColumn="0" w:firstRowLastColumn="0" w:lastRowFirstColumn="0" w:lastRowLastColumn="0"/>
            </w:pPr>
          </w:p>
        </w:tc>
      </w:tr>
      <w:tr w:rsidR="00C82088" w14:paraId="5C0D74B7"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0F5DD27" w14:textId="139BBA72" w:rsidR="00C82088" w:rsidRPr="00DB3FDD" w:rsidRDefault="00C82088" w:rsidP="001941F9">
            <w:pPr>
              <w:rPr>
                <w:b w:val="0"/>
                <w:bCs/>
                <w:lang w:val="la-Latn"/>
              </w:rPr>
            </w:pPr>
            <w:r w:rsidRPr="00DB3FDD">
              <w:rPr>
                <w:b w:val="0"/>
                <w:bCs/>
                <w:i/>
                <w:iCs/>
                <w:lang w:val="la-Latn"/>
              </w:rPr>
              <w:t>tabernam ferit. ēheu!</w:t>
            </w:r>
          </w:p>
        </w:tc>
        <w:tc>
          <w:tcPr>
            <w:tcW w:w="6425" w:type="dxa"/>
            <w:vAlign w:val="center"/>
          </w:tcPr>
          <w:p w14:paraId="7331E43A" w14:textId="4DF5F56A" w:rsidR="00C82088" w:rsidRDefault="00C82088" w:rsidP="001941F9">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C82088" w14:paraId="50BBFC51"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B43683A" w14:textId="77777777" w:rsidR="00C82088" w:rsidRPr="00DB3FDD" w:rsidRDefault="00C82088" w:rsidP="001941F9">
            <w:pPr>
              <w:rPr>
                <w:b w:val="0"/>
                <w:bCs/>
                <w:lang w:val="la-Latn"/>
              </w:rPr>
            </w:pPr>
            <w:r w:rsidRPr="00DB3FDD">
              <w:rPr>
                <w:b w:val="0"/>
                <w:bCs/>
                <w:i/>
                <w:iCs/>
                <w:lang w:val="la-Latn"/>
              </w:rPr>
              <w:t>taberna est fracta!</w:t>
            </w:r>
          </w:p>
        </w:tc>
        <w:tc>
          <w:tcPr>
            <w:tcW w:w="6425" w:type="dxa"/>
          </w:tcPr>
          <w:p w14:paraId="34022115" w14:textId="6FD4D15A" w:rsidR="00C82088" w:rsidRDefault="00C82088" w:rsidP="001941F9">
            <w:pPr>
              <w:cnfStyle w:val="000000100000" w:firstRow="0" w:lastRow="0" w:firstColumn="0" w:lastColumn="0" w:oddVBand="0" w:evenVBand="0" w:oddHBand="1" w:evenHBand="0" w:firstRowFirstColumn="0" w:firstRowLastColumn="0" w:lastRowFirstColumn="0" w:lastRowLastColumn="0"/>
            </w:pPr>
          </w:p>
        </w:tc>
      </w:tr>
      <w:tr w:rsidR="00C82088" w14:paraId="77664989" w14:textId="77777777" w:rsidTr="0019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6CB9986" w14:textId="77777777" w:rsidR="00C82088" w:rsidRPr="00DB3FDD" w:rsidRDefault="00C82088" w:rsidP="001941F9">
            <w:pPr>
              <w:rPr>
                <w:b w:val="0"/>
                <w:bCs/>
                <w:lang w:val="la-Latn"/>
              </w:rPr>
            </w:pPr>
            <w:r w:rsidRPr="00DB3FDD">
              <w:rPr>
                <w:b w:val="0"/>
                <w:bCs/>
                <w:i/>
                <w:iCs/>
                <w:lang w:val="la-Latn"/>
              </w:rPr>
              <w:t>mercātor clāmat et equum vituperat</w:t>
            </w:r>
          </w:p>
        </w:tc>
        <w:tc>
          <w:tcPr>
            <w:tcW w:w="6425" w:type="dxa"/>
          </w:tcPr>
          <w:p w14:paraId="5BCD8B4F" w14:textId="527059F0" w:rsidR="00C82088" w:rsidRDefault="00C82088" w:rsidP="001941F9">
            <w:pPr>
              <w:cnfStyle w:val="000000010000" w:firstRow="0" w:lastRow="0" w:firstColumn="0" w:lastColumn="0" w:oddVBand="0" w:evenVBand="0" w:oddHBand="0" w:evenHBand="1" w:firstRowFirstColumn="0" w:firstRowLastColumn="0" w:lastRowFirstColumn="0" w:lastRowLastColumn="0"/>
            </w:pPr>
          </w:p>
        </w:tc>
      </w:tr>
      <w:tr w:rsidR="00C82088" w14:paraId="1F818F87" w14:textId="77777777" w:rsidTr="0019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2A2005EE" w14:textId="77777777" w:rsidR="00C82088" w:rsidRPr="00DB3FDD" w:rsidRDefault="00C82088" w:rsidP="001941F9">
            <w:pPr>
              <w:suppressAutoHyphens w:val="0"/>
              <w:spacing w:before="0" w:after="160" w:line="259" w:lineRule="auto"/>
              <w:rPr>
                <w:b w:val="0"/>
                <w:bCs/>
                <w:i/>
                <w:iCs/>
                <w:lang w:val="la-Latn"/>
              </w:rPr>
            </w:pPr>
            <w:r w:rsidRPr="00DB3FDD">
              <w:rPr>
                <w:b w:val="0"/>
                <w:bCs/>
                <w:i/>
                <w:iCs/>
                <w:lang w:val="la-Latn"/>
              </w:rPr>
              <w:t>equus hinnit et discēdit.</w:t>
            </w:r>
          </w:p>
        </w:tc>
        <w:tc>
          <w:tcPr>
            <w:tcW w:w="6425" w:type="dxa"/>
          </w:tcPr>
          <w:p w14:paraId="29904A5D" w14:textId="3B3729EC" w:rsidR="00C82088" w:rsidRPr="0077479B" w:rsidRDefault="00C82088" w:rsidP="001941F9">
            <w:pPr>
              <w:cnfStyle w:val="000000100000" w:firstRow="0" w:lastRow="0" w:firstColumn="0" w:lastColumn="0" w:oddVBand="0" w:evenVBand="0" w:oddHBand="1" w:evenHBand="0" w:firstRowFirstColumn="0" w:firstRowLastColumn="0" w:lastRowFirstColumn="0" w:lastRowLastColumn="0"/>
              <w:rPr>
                <w:lang w:val="en-US"/>
              </w:rPr>
            </w:pPr>
          </w:p>
        </w:tc>
      </w:tr>
    </w:tbl>
    <w:p w14:paraId="7524CA76" w14:textId="77777777" w:rsidR="005C4474" w:rsidRDefault="005C4474">
      <w:pPr>
        <w:suppressAutoHyphens w:val="0"/>
        <w:spacing w:before="0" w:after="160" w:line="259" w:lineRule="auto"/>
        <w:rPr>
          <w:rFonts w:eastAsiaTheme="majorEastAsia"/>
          <w:bCs/>
          <w:color w:val="002664"/>
          <w:sz w:val="36"/>
          <w:szCs w:val="48"/>
        </w:rPr>
      </w:pPr>
      <w:r>
        <w:br w:type="page"/>
      </w:r>
    </w:p>
    <w:p w14:paraId="4450ED20" w14:textId="419E68BC" w:rsidR="00E2096F" w:rsidRPr="00DB3FDD" w:rsidRDefault="0077479B" w:rsidP="00DB3FDD">
      <w:pPr>
        <w:pStyle w:val="Heading2"/>
      </w:pPr>
      <w:r>
        <w:lastRenderedPageBreak/>
        <w:t>For the teacher</w:t>
      </w:r>
    </w:p>
    <w:p w14:paraId="74576B2F" w14:textId="77777777" w:rsidR="0077479B" w:rsidRPr="00853F31" w:rsidRDefault="0077479B" w:rsidP="0077479B">
      <w:pPr>
        <w:pStyle w:val="FeatureBox2"/>
      </w:pPr>
      <w:r>
        <w:t>Remove this section before sharing this resource with students.</w:t>
      </w:r>
    </w:p>
    <w:p w14:paraId="3BD6FD40" w14:textId="02348FBB" w:rsidR="0003469C" w:rsidRDefault="0003469C" w:rsidP="00DB3FDD">
      <w:pPr>
        <w:pStyle w:val="Heading3"/>
        <w:rPr>
          <w:lang w:val="en-US"/>
        </w:rPr>
      </w:pPr>
      <w:r>
        <w:rPr>
          <w:lang w:val="en-US"/>
        </w:rPr>
        <w:t xml:space="preserve">Activity 1 </w:t>
      </w:r>
      <w:r>
        <w:t xml:space="preserve">– </w:t>
      </w:r>
      <w:r>
        <w:rPr>
          <w:lang w:val="en-US"/>
        </w:rPr>
        <w:t>translation</w:t>
      </w:r>
    </w:p>
    <w:p w14:paraId="764A4C25" w14:textId="3155BF14" w:rsidR="005C4474" w:rsidRDefault="000C1D72" w:rsidP="0077479B">
      <w:pPr>
        <w:rPr>
          <w:lang w:val="en-US"/>
        </w:rPr>
      </w:pPr>
      <w:r>
        <w:rPr>
          <w:lang w:val="en-US"/>
        </w:rPr>
        <w:t>Read the story to the students in full</w:t>
      </w:r>
      <w:r w:rsidR="00DB3FDD">
        <w:rPr>
          <w:lang w:val="en-US"/>
        </w:rPr>
        <w:t>,</w:t>
      </w:r>
      <w:r>
        <w:rPr>
          <w:lang w:val="en-US"/>
        </w:rPr>
        <w:t xml:space="preserve"> for them to hear the correct pronunciation and intonation. Then read the story a second time asking students to repeat after you. Following this, a</w:t>
      </w:r>
      <w:r w:rsidR="005C4474">
        <w:rPr>
          <w:lang w:val="en-US"/>
        </w:rPr>
        <w:t xml:space="preserve">llow </w:t>
      </w:r>
      <w:r w:rsidR="00F47C5C">
        <w:rPr>
          <w:lang w:val="en-US"/>
        </w:rPr>
        <w:t>students 5</w:t>
      </w:r>
      <w:r w:rsidR="00CD2BFD">
        <w:rPr>
          <w:lang w:val="en-US"/>
        </w:rPr>
        <w:t xml:space="preserve"> to </w:t>
      </w:r>
      <w:r>
        <w:rPr>
          <w:lang w:val="en-US"/>
        </w:rPr>
        <w:t>10</w:t>
      </w:r>
      <w:r w:rsidR="00F47C5C">
        <w:rPr>
          <w:lang w:val="en-US"/>
        </w:rPr>
        <w:t xml:space="preserve"> minutes to work individually or in pairs to translat</w:t>
      </w:r>
      <w:r w:rsidR="005C4474">
        <w:rPr>
          <w:lang w:val="en-US"/>
        </w:rPr>
        <w:t>e</w:t>
      </w:r>
      <w:r w:rsidR="00F47C5C">
        <w:rPr>
          <w:lang w:val="en-US"/>
        </w:rPr>
        <w:t xml:space="preserve"> the story</w:t>
      </w:r>
      <w:r w:rsidR="005C4474">
        <w:rPr>
          <w:lang w:val="en-US"/>
        </w:rPr>
        <w:t xml:space="preserve"> into English. When students have completed their translation, lead a discussion about their translations.</w:t>
      </w:r>
    </w:p>
    <w:p w14:paraId="2BBE7A2D" w14:textId="4F129E1F" w:rsidR="005C4474" w:rsidRDefault="005C4474" w:rsidP="00DB3FDD">
      <w:pPr>
        <w:pStyle w:val="Heading3"/>
      </w:pPr>
      <w:bookmarkStart w:id="4" w:name="_Hlk178684143"/>
      <w:r>
        <w:t>Activity 2 – pronunciation activity</w:t>
      </w:r>
    </w:p>
    <w:bookmarkEnd w:id="4"/>
    <w:p w14:paraId="7537A0E7" w14:textId="25C486F3" w:rsidR="00813571" w:rsidRDefault="00813571" w:rsidP="00813571">
      <w:pPr>
        <w:pStyle w:val="Heading4"/>
      </w:pPr>
      <w:r>
        <w:t>Audio file</w:t>
      </w:r>
      <w:r w:rsidR="008257F2">
        <w:t>s</w:t>
      </w:r>
    </w:p>
    <w:p w14:paraId="5D837084" w14:textId="7A2C7ECD" w:rsidR="00813571" w:rsidRPr="0092755E" w:rsidRDefault="0092755E" w:rsidP="00813571">
      <w:pPr>
        <w:rPr>
          <w:rStyle w:val="Hyperlink"/>
        </w:rPr>
      </w:pPr>
      <w:r>
        <w:rPr>
          <w:rStyle w:val="Hyperlink"/>
        </w:rPr>
        <w:fldChar w:fldCharType="begin"/>
      </w:r>
      <w:r>
        <w:rPr>
          <w:rStyle w:val="Hyperlink"/>
        </w:rPr>
        <w:instrText>HYPERLINK "https://players.brightcove.net/6197335233001/RYyTOryUkW_default/index.html?videoId=6364526656112"</w:instrText>
      </w:r>
      <w:r>
        <w:rPr>
          <w:rStyle w:val="Hyperlink"/>
        </w:rPr>
      </w:r>
      <w:r>
        <w:rPr>
          <w:rStyle w:val="Hyperlink"/>
        </w:rPr>
        <w:fldChar w:fldCharType="separate"/>
      </w:r>
      <w:r w:rsidR="00084E04" w:rsidRPr="00EE4E31">
        <w:rPr>
          <w:rStyle w:val="Hyperlink"/>
        </w:rPr>
        <w:t>Claudia and Lucius look at figs – correct.mp3 (</w:t>
      </w:r>
      <w:r w:rsidR="004A5319" w:rsidRPr="0092755E">
        <w:rPr>
          <w:rStyle w:val="Hyperlink"/>
        </w:rPr>
        <w:t>0:1</w:t>
      </w:r>
      <w:r>
        <w:rPr>
          <w:rStyle w:val="Hyperlink"/>
        </w:rPr>
        <w:t>3</w:t>
      </w:r>
      <w:r w:rsidR="00084E04" w:rsidRPr="00EE4E31">
        <w:rPr>
          <w:rStyle w:val="Hyperlink"/>
        </w:rPr>
        <w:t>)</w:t>
      </w:r>
    </w:p>
    <w:p w14:paraId="28199E53" w14:textId="49E34E8F" w:rsidR="00813571" w:rsidRPr="00813571" w:rsidRDefault="0092755E" w:rsidP="00813571">
      <w:r>
        <w:rPr>
          <w:rStyle w:val="Hyperlink"/>
        </w:rPr>
        <w:fldChar w:fldCharType="end"/>
      </w:r>
      <w:hyperlink r:id="rId11" w:history="1">
        <w:r w:rsidR="00084E04" w:rsidRPr="00EE4E31">
          <w:rPr>
            <w:rStyle w:val="Hyperlink"/>
          </w:rPr>
          <w:t>Claudia and Lucius look at figs – incorrect.mp3 (</w:t>
        </w:r>
        <w:r w:rsidR="004A5319" w:rsidRPr="0092755E">
          <w:rPr>
            <w:rStyle w:val="Hyperlink"/>
          </w:rPr>
          <w:t>0:1</w:t>
        </w:r>
        <w:r>
          <w:rPr>
            <w:rStyle w:val="Hyperlink"/>
          </w:rPr>
          <w:t>4</w:t>
        </w:r>
        <w:r w:rsidR="00084E04" w:rsidRPr="00EE4E31">
          <w:rPr>
            <w:rStyle w:val="Hyperlink"/>
          </w:rPr>
          <w:t>)</w:t>
        </w:r>
      </w:hyperlink>
    </w:p>
    <w:p w14:paraId="0F4E68CE" w14:textId="3B96824F" w:rsidR="0003469C" w:rsidRPr="0003469C" w:rsidRDefault="0003469C" w:rsidP="0003469C">
      <w:r>
        <w:rPr>
          <w:lang w:val="en-US"/>
        </w:rPr>
        <w:t xml:space="preserve">Play the correct version of the recording first, followed by the incorrect version. </w:t>
      </w:r>
      <w:r w:rsidRPr="0077479B">
        <w:rPr>
          <w:lang w:val="en-US"/>
        </w:rPr>
        <w:t>Students</w:t>
      </w:r>
      <w:r>
        <w:rPr>
          <w:lang w:val="en-US"/>
        </w:rPr>
        <w:t xml:space="preserve"> fill in the table with the word that they think has been incorrectly pronounced</w:t>
      </w:r>
      <w:r w:rsidR="0067061F">
        <w:rPr>
          <w:lang w:val="en-US"/>
        </w:rPr>
        <w:t>, and indicate which part of the word they think is incorrectly pronounced by underlining or circling it</w:t>
      </w:r>
      <w:r>
        <w:rPr>
          <w:lang w:val="en-US"/>
        </w:rPr>
        <w:t xml:space="preserve">. </w:t>
      </w:r>
      <w:bookmarkStart w:id="5" w:name="_Hlk178588887"/>
      <w:r w:rsidR="002562EB">
        <w:rPr>
          <w:lang w:val="en-US"/>
        </w:rPr>
        <w:t>Play the recordings a second time. If required, play the recordings additional times. Once students have completed the table, d</w:t>
      </w:r>
      <w:r w:rsidRPr="0077479B">
        <w:rPr>
          <w:lang w:val="en-US"/>
        </w:rPr>
        <w:t xml:space="preserve">iscuss </w:t>
      </w:r>
      <w:r>
        <w:rPr>
          <w:lang w:val="en-US"/>
        </w:rPr>
        <w:t>with students</w:t>
      </w:r>
      <w:r w:rsidR="002562EB">
        <w:rPr>
          <w:lang w:val="en-US"/>
        </w:rPr>
        <w:t xml:space="preserve"> their responses,</w:t>
      </w:r>
      <w:r>
        <w:rPr>
          <w:lang w:val="en-US"/>
        </w:rPr>
        <w:t xml:space="preserve"> why the pronunciation is incorrect</w:t>
      </w:r>
      <w:r w:rsidR="002562EB">
        <w:rPr>
          <w:lang w:val="en-US"/>
        </w:rPr>
        <w:t xml:space="preserve"> in each instance</w:t>
      </w:r>
      <w:r>
        <w:rPr>
          <w:lang w:val="en-US"/>
        </w:rPr>
        <w:t xml:space="preserve"> and how</w:t>
      </w:r>
      <w:r w:rsidRPr="0077479B">
        <w:rPr>
          <w:lang w:val="en-US"/>
        </w:rPr>
        <w:t xml:space="preserve"> pronunciation and intonation assist with understanding a text.</w:t>
      </w:r>
      <w:bookmarkEnd w:id="5"/>
    </w:p>
    <w:p w14:paraId="10F9599F" w14:textId="6EA08FA8" w:rsidR="0077479B" w:rsidRPr="0003469C" w:rsidRDefault="0077479B" w:rsidP="0077479B">
      <w:pPr>
        <w:suppressAutoHyphens w:val="0"/>
        <w:spacing w:before="0" w:after="160" w:line="259" w:lineRule="auto"/>
      </w:pPr>
      <w:r w:rsidRPr="0003469C">
        <w:rPr>
          <w:lang w:val="la-Latn"/>
        </w:rPr>
        <w:t xml:space="preserve">The </w:t>
      </w:r>
      <w:r w:rsidR="00F47C5C" w:rsidRPr="0003469C">
        <w:rPr>
          <w:lang w:val="la-Latn"/>
        </w:rPr>
        <w:t>bold</w:t>
      </w:r>
      <w:r w:rsidR="0003469C">
        <w:rPr>
          <w:lang w:val="la-Latn"/>
        </w:rPr>
        <w:t>ed</w:t>
      </w:r>
      <w:r w:rsidRPr="0003469C">
        <w:rPr>
          <w:lang w:val="la-Latn"/>
        </w:rPr>
        <w:t xml:space="preserve"> </w:t>
      </w:r>
      <w:r w:rsidR="00F47C5C" w:rsidRPr="0003469C">
        <w:rPr>
          <w:lang w:val="la-Latn"/>
        </w:rPr>
        <w:t>words</w:t>
      </w:r>
      <w:r w:rsidR="0003469C">
        <w:rPr>
          <w:lang w:val="la-Latn"/>
        </w:rPr>
        <w:t xml:space="preserve"> in the text</w:t>
      </w:r>
      <w:r w:rsidRPr="0003469C">
        <w:rPr>
          <w:lang w:val="la-Latn"/>
        </w:rPr>
        <w:t xml:space="preserve"> have</w:t>
      </w:r>
      <w:r w:rsidR="00F47C5C" w:rsidRPr="0003469C">
        <w:rPr>
          <w:lang w:val="la-Latn"/>
        </w:rPr>
        <w:t xml:space="preserve"> been</w:t>
      </w:r>
      <w:r w:rsidRPr="0003469C">
        <w:rPr>
          <w:lang w:val="la-Latn"/>
        </w:rPr>
        <w:t xml:space="preserve"> incorrectly pronounced</w:t>
      </w:r>
      <w:r w:rsidR="00F47C5C" w:rsidRPr="0003469C">
        <w:t>.</w:t>
      </w:r>
    </w:p>
    <w:p w14:paraId="48EFE90D" w14:textId="57559752" w:rsidR="0077479B" w:rsidRDefault="0077479B" w:rsidP="00C0327A">
      <w:pPr>
        <w:rPr>
          <w:i/>
          <w:iCs/>
          <w:lang w:val="la-Latn"/>
        </w:rPr>
      </w:pPr>
      <w:r w:rsidRPr="00C0327A">
        <w:rPr>
          <w:i/>
          <w:iCs/>
          <w:lang w:val="la-Latn"/>
        </w:rPr>
        <w:t xml:space="preserve">hodiē Claudia et </w:t>
      </w:r>
      <w:r w:rsidRPr="00C0327A">
        <w:rPr>
          <w:b/>
          <w:bCs/>
          <w:i/>
          <w:iCs/>
          <w:lang w:val="la-Latn"/>
        </w:rPr>
        <w:t>Lūcius</w:t>
      </w:r>
      <w:r w:rsidRPr="00C0327A">
        <w:rPr>
          <w:i/>
          <w:iCs/>
          <w:lang w:val="la-Latn"/>
        </w:rPr>
        <w:t xml:space="preserve"> in forō </w:t>
      </w:r>
      <w:r w:rsidRPr="00C0327A">
        <w:rPr>
          <w:b/>
          <w:bCs/>
          <w:i/>
          <w:iCs/>
          <w:lang w:val="la-Latn"/>
        </w:rPr>
        <w:t>ambulant</w:t>
      </w:r>
      <w:r w:rsidRPr="00C0327A">
        <w:rPr>
          <w:i/>
          <w:iCs/>
          <w:lang w:val="la-Latn"/>
        </w:rPr>
        <w:t xml:space="preserve">. </w:t>
      </w:r>
      <w:r w:rsidRPr="00C0327A">
        <w:rPr>
          <w:b/>
          <w:bCs/>
          <w:i/>
          <w:iCs/>
          <w:lang w:val="la-Latn"/>
        </w:rPr>
        <w:t>tabernam</w:t>
      </w:r>
      <w:r w:rsidRPr="00C0327A">
        <w:rPr>
          <w:i/>
          <w:iCs/>
          <w:lang w:val="la-Latn"/>
        </w:rPr>
        <w:t xml:space="preserve"> spectant et fīcōs </w:t>
      </w:r>
      <w:r w:rsidRPr="00C0327A">
        <w:rPr>
          <w:b/>
          <w:bCs/>
          <w:i/>
          <w:iCs/>
          <w:lang w:val="la-Latn"/>
        </w:rPr>
        <w:t>vident</w:t>
      </w:r>
      <w:r w:rsidRPr="00C0327A">
        <w:rPr>
          <w:i/>
          <w:iCs/>
          <w:lang w:val="la-Latn"/>
        </w:rPr>
        <w:t>. “</w:t>
      </w:r>
      <w:r w:rsidRPr="00C0327A">
        <w:rPr>
          <w:b/>
          <w:bCs/>
          <w:i/>
          <w:iCs/>
          <w:lang w:val="la-Latn"/>
        </w:rPr>
        <w:t>salvētē</w:t>
      </w:r>
      <w:r w:rsidRPr="00C0327A">
        <w:rPr>
          <w:i/>
          <w:iCs/>
          <w:lang w:val="la-Latn"/>
        </w:rPr>
        <w:t>!” mercātor inquit. “</w:t>
      </w:r>
      <w:r w:rsidRPr="00C0327A">
        <w:rPr>
          <w:b/>
          <w:bCs/>
          <w:i/>
          <w:iCs/>
          <w:lang w:val="la-Latn"/>
        </w:rPr>
        <w:t>meī</w:t>
      </w:r>
      <w:r w:rsidRPr="00C0327A">
        <w:rPr>
          <w:i/>
          <w:iCs/>
          <w:lang w:val="la-Latn"/>
        </w:rPr>
        <w:t xml:space="preserve"> fīcī sunt optimī.”</w:t>
      </w:r>
    </w:p>
    <w:tbl>
      <w:tblPr>
        <w:tblStyle w:val="Tableheader"/>
        <w:tblW w:w="0" w:type="auto"/>
        <w:tblLook w:val="04A0" w:firstRow="1" w:lastRow="0" w:firstColumn="1" w:lastColumn="0" w:noHBand="0" w:noVBand="1"/>
        <w:tblDescription w:val="Sample answer for Activity 2."/>
      </w:tblPr>
      <w:tblGrid>
        <w:gridCol w:w="3256"/>
        <w:gridCol w:w="6372"/>
      </w:tblGrid>
      <w:tr w:rsidR="00347272" w14:paraId="26FBD61F" w14:textId="77777777" w:rsidTr="00347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19B14D4" w14:textId="582BD627" w:rsidR="00347272" w:rsidRPr="00347272" w:rsidRDefault="00347272" w:rsidP="00C0327A">
            <w:pPr>
              <w:rPr>
                <w:lang w:val="la-Latn"/>
              </w:rPr>
            </w:pPr>
            <w:r>
              <w:rPr>
                <w:lang w:val="la-Latn"/>
              </w:rPr>
              <w:t>Error</w:t>
            </w:r>
          </w:p>
        </w:tc>
        <w:tc>
          <w:tcPr>
            <w:tcW w:w="6372" w:type="dxa"/>
          </w:tcPr>
          <w:p w14:paraId="157AE6FB" w14:textId="6EA821B8" w:rsidR="00347272" w:rsidRPr="00347272" w:rsidRDefault="00347272" w:rsidP="00C0327A">
            <w:pPr>
              <w:cnfStyle w:val="100000000000" w:firstRow="1" w:lastRow="0" w:firstColumn="0" w:lastColumn="0" w:oddVBand="0" w:evenVBand="0" w:oddHBand="0" w:evenHBand="0" w:firstRowFirstColumn="0" w:firstRowLastColumn="0" w:lastRowFirstColumn="0" w:lastRowLastColumn="0"/>
              <w:rPr>
                <w:lang w:val="la-Latn"/>
              </w:rPr>
            </w:pPr>
            <w:r>
              <w:rPr>
                <w:lang w:val="la-Latn"/>
              </w:rPr>
              <w:t>Reason</w:t>
            </w:r>
          </w:p>
        </w:tc>
      </w:tr>
      <w:tr w:rsidR="00347272" w14:paraId="585BE5C9" w14:textId="77777777" w:rsidTr="0034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65219D0" w14:textId="243F7E90" w:rsidR="00347272" w:rsidRDefault="00347272" w:rsidP="00347272">
            <w:pPr>
              <w:rPr>
                <w:i/>
                <w:iCs/>
                <w:lang w:val="la-Latn"/>
              </w:rPr>
            </w:pPr>
            <w:r w:rsidRPr="00DB3FDD">
              <w:rPr>
                <w:b w:val="0"/>
                <w:bCs/>
                <w:i/>
                <w:iCs/>
                <w:lang w:val="la-Latn"/>
              </w:rPr>
              <w:t>Lūcius</w:t>
            </w:r>
          </w:p>
        </w:tc>
        <w:tc>
          <w:tcPr>
            <w:tcW w:w="6372" w:type="dxa"/>
            <w:vAlign w:val="center"/>
          </w:tcPr>
          <w:p w14:paraId="36B4FD08" w14:textId="32E71E20" w:rsidR="00347272" w:rsidRDefault="00347272" w:rsidP="00347272">
            <w:pPr>
              <w:cnfStyle w:val="000000100000" w:firstRow="0" w:lastRow="0" w:firstColumn="0" w:lastColumn="0" w:oddVBand="0" w:evenVBand="0" w:oddHBand="1" w:evenHBand="0" w:firstRowFirstColumn="0" w:firstRowLastColumn="0" w:lastRowFirstColumn="0" w:lastRowLastColumn="0"/>
              <w:rPr>
                <w:i/>
                <w:iCs/>
                <w:lang w:val="la-Latn"/>
              </w:rPr>
            </w:pPr>
            <w:r w:rsidRPr="00B61514">
              <w:rPr>
                <w:bCs/>
                <w:lang w:val="en-US"/>
              </w:rPr>
              <w:t>Pronounced like English name Lucius with soft ‘c’, but in Latin ‘c’ always sounds like ‘k’.</w:t>
            </w:r>
          </w:p>
        </w:tc>
      </w:tr>
      <w:tr w:rsidR="00347272" w14:paraId="29E48525" w14:textId="77777777" w:rsidTr="003472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88B2D9B" w14:textId="677B73DC" w:rsidR="00347272" w:rsidRDefault="00347272" w:rsidP="00347272">
            <w:pPr>
              <w:rPr>
                <w:i/>
                <w:iCs/>
                <w:lang w:val="la-Latn"/>
              </w:rPr>
            </w:pPr>
            <w:r w:rsidRPr="00DB3FDD">
              <w:rPr>
                <w:b w:val="0"/>
                <w:bCs/>
                <w:i/>
                <w:iCs/>
                <w:lang w:val="la-Latn"/>
              </w:rPr>
              <w:t>ambulant</w:t>
            </w:r>
          </w:p>
        </w:tc>
        <w:tc>
          <w:tcPr>
            <w:tcW w:w="6372" w:type="dxa"/>
            <w:vAlign w:val="center"/>
          </w:tcPr>
          <w:p w14:paraId="6E616820" w14:textId="0618AEA5" w:rsidR="00347272" w:rsidRDefault="00347272" w:rsidP="00347272">
            <w:pPr>
              <w:cnfStyle w:val="000000010000" w:firstRow="0" w:lastRow="0" w:firstColumn="0" w:lastColumn="0" w:oddVBand="0" w:evenVBand="0" w:oddHBand="0" w:evenHBand="1" w:firstRowFirstColumn="0" w:firstRowLastColumn="0" w:lastRowFirstColumn="0" w:lastRowLastColumn="0"/>
              <w:rPr>
                <w:i/>
                <w:iCs/>
                <w:lang w:val="la-Latn"/>
              </w:rPr>
            </w:pPr>
            <w:r w:rsidRPr="00B61514">
              <w:rPr>
                <w:bCs/>
                <w:lang w:val="en-US"/>
              </w:rPr>
              <w:t>Pronounced with a ‘y’ sound before ‘u’.</w:t>
            </w:r>
          </w:p>
        </w:tc>
      </w:tr>
      <w:tr w:rsidR="00347272" w14:paraId="6AB6C0E3" w14:textId="77777777" w:rsidTr="0034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ED4971C" w14:textId="7BF09CBF" w:rsidR="00347272" w:rsidRDefault="00347272" w:rsidP="00347272">
            <w:pPr>
              <w:rPr>
                <w:i/>
                <w:iCs/>
                <w:lang w:val="la-Latn"/>
              </w:rPr>
            </w:pPr>
            <w:r w:rsidRPr="00DB3FDD">
              <w:rPr>
                <w:b w:val="0"/>
                <w:bCs/>
                <w:i/>
                <w:iCs/>
                <w:lang w:val="la-Latn"/>
              </w:rPr>
              <w:lastRenderedPageBreak/>
              <w:t>tabernam</w:t>
            </w:r>
          </w:p>
        </w:tc>
        <w:tc>
          <w:tcPr>
            <w:tcW w:w="6372" w:type="dxa"/>
            <w:vAlign w:val="center"/>
          </w:tcPr>
          <w:p w14:paraId="7CB5EFA0" w14:textId="58BA3D0D" w:rsidR="00347272" w:rsidRDefault="00347272" w:rsidP="00347272">
            <w:pPr>
              <w:cnfStyle w:val="000000100000" w:firstRow="0" w:lastRow="0" w:firstColumn="0" w:lastColumn="0" w:oddVBand="0" w:evenVBand="0" w:oddHBand="1" w:evenHBand="0" w:firstRowFirstColumn="0" w:firstRowLastColumn="0" w:lastRowFirstColumn="0" w:lastRowLastColumn="0"/>
              <w:rPr>
                <w:i/>
                <w:iCs/>
                <w:lang w:val="la-Latn"/>
              </w:rPr>
            </w:pPr>
            <w:r w:rsidRPr="00B61514">
              <w:rPr>
                <w:bCs/>
                <w:lang w:val="en-US"/>
              </w:rPr>
              <w:t>Short ‘e’ sound is incorrect.</w:t>
            </w:r>
          </w:p>
        </w:tc>
      </w:tr>
      <w:tr w:rsidR="00347272" w14:paraId="332F467A" w14:textId="77777777" w:rsidTr="003472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012B6BC" w14:textId="7BC50AB0" w:rsidR="00347272" w:rsidRDefault="00347272" w:rsidP="00347272">
            <w:pPr>
              <w:rPr>
                <w:i/>
                <w:iCs/>
                <w:lang w:val="la-Latn"/>
              </w:rPr>
            </w:pPr>
            <w:r w:rsidRPr="00DB3FDD">
              <w:rPr>
                <w:b w:val="0"/>
                <w:bCs/>
                <w:i/>
                <w:iCs/>
                <w:lang w:val="la-Latn"/>
              </w:rPr>
              <w:t>vident</w:t>
            </w:r>
          </w:p>
        </w:tc>
        <w:tc>
          <w:tcPr>
            <w:tcW w:w="6372" w:type="dxa"/>
            <w:vAlign w:val="center"/>
          </w:tcPr>
          <w:p w14:paraId="68F8FDD8" w14:textId="51380284" w:rsidR="00347272" w:rsidRDefault="00347272" w:rsidP="00347272">
            <w:pPr>
              <w:cnfStyle w:val="000000010000" w:firstRow="0" w:lastRow="0" w:firstColumn="0" w:lastColumn="0" w:oddVBand="0" w:evenVBand="0" w:oddHBand="0" w:evenHBand="1" w:firstRowFirstColumn="0" w:firstRowLastColumn="0" w:lastRowFirstColumn="0" w:lastRowLastColumn="0"/>
              <w:rPr>
                <w:i/>
                <w:iCs/>
                <w:lang w:val="la-Latn"/>
              </w:rPr>
            </w:pPr>
            <w:r w:rsidRPr="00B61514">
              <w:rPr>
                <w:lang w:val="en-US"/>
              </w:rPr>
              <w:t>‘</w:t>
            </w:r>
            <w:r>
              <w:rPr>
                <w:lang w:val="en-US"/>
              </w:rPr>
              <w:t>v</w:t>
            </w:r>
            <w:r w:rsidRPr="00B61514">
              <w:rPr>
                <w:lang w:val="en-US"/>
              </w:rPr>
              <w:t>’ sound pronounced as English ‘v’ rather than as ‘w’.</w:t>
            </w:r>
          </w:p>
        </w:tc>
      </w:tr>
      <w:tr w:rsidR="00347272" w14:paraId="1A2646D2" w14:textId="77777777" w:rsidTr="0034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7AF72DD" w14:textId="6CC5501A" w:rsidR="00347272" w:rsidRDefault="00347272" w:rsidP="00347272">
            <w:pPr>
              <w:rPr>
                <w:i/>
                <w:iCs/>
                <w:lang w:val="la-Latn"/>
              </w:rPr>
            </w:pPr>
            <w:r w:rsidRPr="00DB3FDD">
              <w:rPr>
                <w:b w:val="0"/>
                <w:bCs/>
                <w:i/>
                <w:iCs/>
                <w:lang w:val="la-Latn"/>
              </w:rPr>
              <w:t>salvētē!</w:t>
            </w:r>
          </w:p>
        </w:tc>
        <w:tc>
          <w:tcPr>
            <w:tcW w:w="6372" w:type="dxa"/>
            <w:vAlign w:val="center"/>
          </w:tcPr>
          <w:p w14:paraId="60D65922" w14:textId="6EE36EB5" w:rsidR="00347272" w:rsidRDefault="00347272" w:rsidP="00347272">
            <w:pPr>
              <w:cnfStyle w:val="000000100000" w:firstRow="0" w:lastRow="0" w:firstColumn="0" w:lastColumn="0" w:oddVBand="0" w:evenVBand="0" w:oddHBand="1" w:evenHBand="0" w:firstRowFirstColumn="0" w:firstRowLastColumn="0" w:lastRowFirstColumn="0" w:lastRowLastColumn="0"/>
              <w:rPr>
                <w:i/>
                <w:iCs/>
                <w:lang w:val="la-Latn"/>
              </w:rPr>
            </w:pPr>
            <w:r w:rsidRPr="00B61514">
              <w:rPr>
                <w:lang w:val="en-US"/>
              </w:rPr>
              <w:t xml:space="preserve">English speakers tend to assume ‘e’ at </w:t>
            </w:r>
            <w:r w:rsidR="00480278">
              <w:rPr>
                <w:lang w:val="en-US"/>
              </w:rPr>
              <w:t xml:space="preserve">the </w:t>
            </w:r>
            <w:r w:rsidRPr="00B61514">
              <w:rPr>
                <w:lang w:val="en-US"/>
              </w:rPr>
              <w:t xml:space="preserve">end of </w:t>
            </w:r>
            <w:r w:rsidR="00480278">
              <w:rPr>
                <w:lang w:val="en-US"/>
              </w:rPr>
              <w:t xml:space="preserve">a </w:t>
            </w:r>
            <w:r w:rsidRPr="00B61514">
              <w:rPr>
                <w:lang w:val="en-US"/>
              </w:rPr>
              <w:t>word is silent; all letters are pronounced in Latin.</w:t>
            </w:r>
          </w:p>
        </w:tc>
      </w:tr>
      <w:tr w:rsidR="00347272" w14:paraId="2970568C" w14:textId="77777777" w:rsidTr="003472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977951E" w14:textId="321AF778" w:rsidR="00347272" w:rsidRDefault="00347272" w:rsidP="00347272">
            <w:pPr>
              <w:rPr>
                <w:i/>
                <w:iCs/>
                <w:lang w:val="la-Latn"/>
              </w:rPr>
            </w:pPr>
            <w:r w:rsidRPr="00DB3FDD">
              <w:rPr>
                <w:b w:val="0"/>
                <w:bCs/>
                <w:i/>
                <w:iCs/>
                <w:lang w:val="la-Latn"/>
              </w:rPr>
              <w:t>meī</w:t>
            </w:r>
          </w:p>
        </w:tc>
        <w:tc>
          <w:tcPr>
            <w:tcW w:w="6372" w:type="dxa"/>
            <w:vAlign w:val="center"/>
          </w:tcPr>
          <w:p w14:paraId="0BA08DE6" w14:textId="4F947EAD" w:rsidR="00347272" w:rsidRDefault="00347272" w:rsidP="00347272">
            <w:pPr>
              <w:cnfStyle w:val="000000010000" w:firstRow="0" w:lastRow="0" w:firstColumn="0" w:lastColumn="0" w:oddVBand="0" w:evenVBand="0" w:oddHBand="0" w:evenHBand="1" w:firstRowFirstColumn="0" w:firstRowLastColumn="0" w:lastRowFirstColumn="0" w:lastRowLastColumn="0"/>
              <w:rPr>
                <w:i/>
                <w:iCs/>
                <w:lang w:val="la-Latn"/>
              </w:rPr>
            </w:pPr>
            <w:r w:rsidRPr="00B61514">
              <w:rPr>
                <w:lang w:val="en-US"/>
              </w:rPr>
              <w:t>English speakers are unaccustomed to multiple vowel sounds; in Latin these are pronounced separately.</w:t>
            </w:r>
          </w:p>
        </w:tc>
      </w:tr>
    </w:tbl>
    <w:p w14:paraId="378FDE99" w14:textId="54C83948" w:rsidR="00813571" w:rsidRDefault="00813571" w:rsidP="00DB3FDD">
      <w:pPr>
        <w:pStyle w:val="Heading3"/>
      </w:pPr>
      <w:r>
        <w:t>Activity 3 – identifying expression</w:t>
      </w:r>
    </w:p>
    <w:p w14:paraId="5740A81B" w14:textId="121881A6" w:rsidR="0077479B" w:rsidRDefault="00813571" w:rsidP="00813571">
      <w:r>
        <w:rPr>
          <w:lang w:val="en-US"/>
        </w:rPr>
        <w:t xml:space="preserve">Play the version of the recording that uses the </w:t>
      </w:r>
      <w:r w:rsidR="00840547">
        <w:rPr>
          <w:lang w:val="en-US"/>
        </w:rPr>
        <w:t xml:space="preserve">appropriate </w:t>
      </w:r>
      <w:r>
        <w:rPr>
          <w:lang w:val="en-US"/>
        </w:rPr>
        <w:t xml:space="preserve">expression first, followed by the recording that uses </w:t>
      </w:r>
      <w:r w:rsidR="00840547">
        <w:rPr>
          <w:lang w:val="en-US"/>
        </w:rPr>
        <w:t xml:space="preserve">inappropriate </w:t>
      </w:r>
      <w:r>
        <w:rPr>
          <w:lang w:val="en-US"/>
        </w:rPr>
        <w:t xml:space="preserve">expression. </w:t>
      </w:r>
      <w:r w:rsidRPr="0077479B">
        <w:rPr>
          <w:lang w:val="en-US"/>
        </w:rPr>
        <w:t>Students</w:t>
      </w:r>
      <w:r>
        <w:rPr>
          <w:lang w:val="en-US"/>
        </w:rPr>
        <w:t xml:space="preserve"> fill in the table</w:t>
      </w:r>
      <w:r w:rsidR="00C75E1D">
        <w:rPr>
          <w:lang w:val="en-US"/>
        </w:rPr>
        <w:t xml:space="preserve"> by describing how each phrase has been inappropriately expressed</w:t>
      </w:r>
      <w:r>
        <w:t>.</w:t>
      </w:r>
      <w:r w:rsidR="002562EB">
        <w:t xml:space="preserve"> </w:t>
      </w:r>
      <w:r w:rsidR="002562EB" w:rsidRPr="002562EB">
        <w:t>Play the recordings a second time. If required, play the recordings additional times. Once students have completed the table, discuss with students their responses</w:t>
      </w:r>
      <w:r w:rsidR="00BC1F1E">
        <w:t xml:space="preserve"> and</w:t>
      </w:r>
      <w:r w:rsidR="002562EB" w:rsidRPr="002562EB">
        <w:t xml:space="preserve"> why the </w:t>
      </w:r>
      <w:r w:rsidR="002562EB">
        <w:t xml:space="preserve">expression is </w:t>
      </w:r>
      <w:r w:rsidR="00C75E1D">
        <w:t xml:space="preserve">inappropriate </w:t>
      </w:r>
      <w:r w:rsidR="00BC1F1E">
        <w:t xml:space="preserve">in each </w:t>
      </w:r>
      <w:r w:rsidR="002562EB" w:rsidRPr="002562EB">
        <w:t>instance</w:t>
      </w:r>
      <w:r w:rsidR="00BC1F1E">
        <w:t>.</w:t>
      </w:r>
    </w:p>
    <w:p w14:paraId="7D37E5F6" w14:textId="26AF14FA" w:rsidR="00813571" w:rsidRDefault="00813571" w:rsidP="00813571">
      <w:pPr>
        <w:pStyle w:val="Heading4"/>
      </w:pPr>
      <w:r>
        <w:t>Audio file</w:t>
      </w:r>
      <w:r w:rsidR="008257F2">
        <w:t>s</w:t>
      </w:r>
    </w:p>
    <w:p w14:paraId="759E3E2C" w14:textId="20878CCD" w:rsidR="00813571" w:rsidRDefault="005127A7" w:rsidP="00813571">
      <w:hyperlink r:id="rId12" w:history="1">
        <w:r w:rsidRPr="004A6592">
          <w:rPr>
            <w:rStyle w:val="Hyperlink"/>
          </w:rPr>
          <w:t>Claudia and Lucius look at figs – appropriate</w:t>
        </w:r>
        <w:r w:rsidR="004A5319" w:rsidRPr="004A6592">
          <w:rPr>
            <w:rStyle w:val="Hyperlink"/>
          </w:rPr>
          <w:t xml:space="preserve"> expresion</w:t>
        </w:r>
        <w:r w:rsidRPr="004A6592">
          <w:rPr>
            <w:rStyle w:val="Hyperlink"/>
          </w:rPr>
          <w:t>.mp3 (</w:t>
        </w:r>
        <w:r w:rsidR="004A5319" w:rsidRPr="004A6592">
          <w:rPr>
            <w:rStyle w:val="Hyperlink"/>
          </w:rPr>
          <w:t>0:2</w:t>
        </w:r>
        <w:r w:rsidR="004A6592" w:rsidRPr="004A6592">
          <w:rPr>
            <w:rStyle w:val="Hyperlink"/>
          </w:rPr>
          <w:t>7</w:t>
        </w:r>
        <w:r w:rsidRPr="004A6592">
          <w:rPr>
            <w:rStyle w:val="Hyperlink"/>
          </w:rPr>
          <w:t>)</w:t>
        </w:r>
      </w:hyperlink>
    </w:p>
    <w:p w14:paraId="781CF13E" w14:textId="74CC6BBD" w:rsidR="00813571" w:rsidRDefault="005127A7" w:rsidP="00813571">
      <w:hyperlink r:id="rId13" w:history="1">
        <w:r w:rsidRPr="004A6592">
          <w:rPr>
            <w:rStyle w:val="Hyperlink"/>
          </w:rPr>
          <w:t>Claudia and Lucius look at figs – inappropriate</w:t>
        </w:r>
        <w:r w:rsidR="00C26310" w:rsidRPr="004A6592">
          <w:rPr>
            <w:rStyle w:val="Hyperlink"/>
          </w:rPr>
          <w:t xml:space="preserve"> expression</w:t>
        </w:r>
        <w:r w:rsidRPr="004A6592">
          <w:rPr>
            <w:rStyle w:val="Hyperlink"/>
          </w:rPr>
          <w:t>.mp3 (</w:t>
        </w:r>
        <w:r w:rsidR="004A5319" w:rsidRPr="004A6592">
          <w:rPr>
            <w:rStyle w:val="Hyperlink"/>
          </w:rPr>
          <w:t>0:31</w:t>
        </w:r>
        <w:r w:rsidRPr="004A6592">
          <w:rPr>
            <w:rStyle w:val="Hyperlink"/>
          </w:rPr>
          <w:t>)</w:t>
        </w:r>
      </w:hyperlink>
    </w:p>
    <w:tbl>
      <w:tblPr>
        <w:tblStyle w:val="Tableheader"/>
        <w:tblW w:w="9634" w:type="dxa"/>
        <w:tblLook w:val="04A0" w:firstRow="1" w:lastRow="0" w:firstColumn="1" w:lastColumn="0" w:noHBand="0" w:noVBand="1"/>
        <w:tblDescription w:val="Sample answer for Activity 3."/>
      </w:tblPr>
      <w:tblGrid>
        <w:gridCol w:w="3209"/>
        <w:gridCol w:w="6425"/>
      </w:tblGrid>
      <w:tr w:rsidR="00A338B7" w:rsidRPr="005127A7" w14:paraId="1572965B" w14:textId="77777777" w:rsidTr="00104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C18CBF5" w14:textId="08A80CB7" w:rsidR="00A338B7" w:rsidRPr="005127A7" w:rsidRDefault="00EC4055" w:rsidP="005127A7">
            <w:r w:rsidRPr="00EC4055">
              <w:t>Text with inappropriate expression</w:t>
            </w:r>
          </w:p>
        </w:tc>
        <w:tc>
          <w:tcPr>
            <w:tcW w:w="6425" w:type="dxa"/>
          </w:tcPr>
          <w:p w14:paraId="2E55322C" w14:textId="77777777" w:rsidR="00A338B7" w:rsidRPr="005127A7" w:rsidRDefault="00A338B7" w:rsidP="005127A7">
            <w:pPr>
              <w:cnfStyle w:val="100000000000" w:firstRow="1" w:lastRow="0" w:firstColumn="0" w:lastColumn="0" w:oddVBand="0" w:evenVBand="0" w:oddHBand="0" w:evenHBand="0" w:firstRowFirstColumn="0" w:firstRowLastColumn="0" w:lastRowFirstColumn="0" w:lastRowLastColumn="0"/>
            </w:pPr>
            <w:r w:rsidRPr="005127A7">
              <w:t>Justification</w:t>
            </w:r>
          </w:p>
        </w:tc>
      </w:tr>
      <w:tr w:rsidR="00A338B7" w14:paraId="2D4D3FEC" w14:textId="77777777" w:rsidTr="00104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7FEE8C3" w14:textId="1973148E" w:rsidR="00A338B7" w:rsidRPr="00DB3FDD" w:rsidRDefault="00A338B7" w:rsidP="00104F03">
            <w:pPr>
              <w:rPr>
                <w:b w:val="0"/>
                <w:bCs/>
                <w:lang w:val="la-Latn"/>
              </w:rPr>
            </w:pPr>
            <w:r w:rsidRPr="00DB3FDD">
              <w:rPr>
                <w:b w:val="0"/>
                <w:bCs/>
                <w:i/>
                <w:iCs/>
                <w:lang w:val="la-Latn"/>
              </w:rPr>
              <w:t>subitō magnum sonum audiunt</w:t>
            </w:r>
            <w:r w:rsidRPr="00DB3FDD">
              <w:rPr>
                <w:b w:val="0"/>
                <w:bCs/>
                <w:lang w:val="la-Latn"/>
              </w:rPr>
              <w:t>.</w:t>
            </w:r>
          </w:p>
        </w:tc>
        <w:tc>
          <w:tcPr>
            <w:tcW w:w="6425" w:type="dxa"/>
          </w:tcPr>
          <w:p w14:paraId="39347A86" w14:textId="2209F58A" w:rsidR="00A338B7" w:rsidRDefault="00EC613F" w:rsidP="00104F03">
            <w:pPr>
              <w:cnfStyle w:val="000000100000" w:firstRow="0" w:lastRow="0" w:firstColumn="0" w:lastColumn="0" w:oddVBand="0" w:evenVBand="0" w:oddHBand="1" w:evenHBand="0" w:firstRowFirstColumn="0" w:firstRowLastColumn="0" w:lastRowFirstColumn="0" w:lastRowLastColumn="0"/>
            </w:pPr>
            <w:r>
              <w:rPr>
                <w:lang w:val="en-US"/>
              </w:rPr>
              <w:t>A</w:t>
            </w:r>
            <w:r w:rsidR="00A338B7" w:rsidRPr="0077479B">
              <w:rPr>
                <w:lang w:val="en-US"/>
              </w:rPr>
              <w:t>n upbeat, happy tone was used for this sudden event that will eventually lead to unfortunate circumstances for the merchant</w:t>
            </w:r>
            <w:r w:rsidR="00DB3FDD">
              <w:rPr>
                <w:lang w:val="en-US"/>
              </w:rPr>
              <w:t>.</w:t>
            </w:r>
          </w:p>
        </w:tc>
      </w:tr>
      <w:tr w:rsidR="00A338B7" w14:paraId="6253E493" w14:textId="77777777" w:rsidTr="00104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79A0107" w14:textId="507F7793" w:rsidR="00A338B7" w:rsidRPr="00DB3FDD" w:rsidRDefault="00A338B7" w:rsidP="00104F03">
            <w:pPr>
              <w:rPr>
                <w:b w:val="0"/>
                <w:bCs/>
                <w:lang w:val="la-Latn"/>
              </w:rPr>
            </w:pPr>
            <w:r w:rsidRPr="00DB3FDD">
              <w:rPr>
                <w:b w:val="0"/>
                <w:bCs/>
                <w:i/>
                <w:iCs/>
                <w:lang w:val="la-Latn"/>
              </w:rPr>
              <w:t>ecce!</w:t>
            </w:r>
          </w:p>
        </w:tc>
        <w:tc>
          <w:tcPr>
            <w:tcW w:w="6425" w:type="dxa"/>
          </w:tcPr>
          <w:p w14:paraId="3A26172D" w14:textId="731D71AB" w:rsidR="00A338B7" w:rsidRDefault="00EC613F" w:rsidP="00104F03">
            <w:pPr>
              <w:cnfStyle w:val="000000010000" w:firstRow="0" w:lastRow="0" w:firstColumn="0" w:lastColumn="0" w:oddVBand="0" w:evenVBand="0" w:oddHBand="0" w:evenHBand="1" w:firstRowFirstColumn="0" w:firstRowLastColumn="0" w:lastRowFirstColumn="0" w:lastRowLastColumn="0"/>
            </w:pPr>
            <w:r>
              <w:rPr>
                <w:lang w:val="en-US"/>
              </w:rPr>
              <w:t>A</w:t>
            </w:r>
            <w:r w:rsidR="00A338B7" w:rsidRPr="0077479B">
              <w:rPr>
                <w:lang w:val="en-US"/>
              </w:rPr>
              <w:t xml:space="preserve"> flat tone was used, whereas a rising tone would be appropriate for this exclamation of surprise at the sudden appearance of a horse in an area usually reserved for pedestrians</w:t>
            </w:r>
            <w:r w:rsidR="00DB3FDD">
              <w:rPr>
                <w:lang w:val="en-US"/>
              </w:rPr>
              <w:t>.</w:t>
            </w:r>
          </w:p>
        </w:tc>
      </w:tr>
      <w:tr w:rsidR="00A338B7" w14:paraId="053D6401" w14:textId="77777777" w:rsidTr="00104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774C354" w14:textId="0AB0B0FC" w:rsidR="00A338B7" w:rsidRPr="00DB3FDD" w:rsidRDefault="00A338B7" w:rsidP="00104F03">
            <w:pPr>
              <w:rPr>
                <w:b w:val="0"/>
                <w:bCs/>
                <w:lang w:val="la-Latn"/>
              </w:rPr>
            </w:pPr>
            <w:r w:rsidRPr="00DB3FDD">
              <w:rPr>
                <w:b w:val="0"/>
                <w:bCs/>
                <w:i/>
                <w:iCs/>
                <w:lang w:val="la-Latn"/>
              </w:rPr>
              <w:lastRenderedPageBreak/>
              <w:t>equus accurrit et fīcōs rapit!</w:t>
            </w:r>
          </w:p>
        </w:tc>
        <w:tc>
          <w:tcPr>
            <w:tcW w:w="6425" w:type="dxa"/>
          </w:tcPr>
          <w:p w14:paraId="657644E1" w14:textId="4B9E9259" w:rsidR="00A338B7" w:rsidRDefault="00EC613F" w:rsidP="00104F03">
            <w:pPr>
              <w:cnfStyle w:val="000000100000" w:firstRow="0" w:lastRow="0" w:firstColumn="0" w:lastColumn="0" w:oddVBand="0" w:evenVBand="0" w:oddHBand="1" w:evenHBand="0" w:firstRowFirstColumn="0" w:firstRowLastColumn="0" w:lastRowFirstColumn="0" w:lastRowLastColumn="0"/>
            </w:pPr>
            <w:r>
              <w:rPr>
                <w:lang w:val="en-US"/>
              </w:rPr>
              <w:t>A</w:t>
            </w:r>
            <w:r w:rsidR="00A338B7" w:rsidRPr="0077479B">
              <w:rPr>
                <w:lang w:val="en-US"/>
              </w:rPr>
              <w:t xml:space="preserve"> melancholy tone is inappropriate for this unexpected development</w:t>
            </w:r>
            <w:r w:rsidR="00DB3FDD">
              <w:rPr>
                <w:lang w:val="en-US"/>
              </w:rPr>
              <w:t>.</w:t>
            </w:r>
          </w:p>
        </w:tc>
      </w:tr>
      <w:tr w:rsidR="00A338B7" w14:paraId="52BE69D0" w14:textId="77777777" w:rsidTr="00A338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F321BEF" w14:textId="34818587" w:rsidR="00A338B7" w:rsidRPr="00DB3FDD" w:rsidRDefault="00A338B7" w:rsidP="00104F03">
            <w:pPr>
              <w:rPr>
                <w:b w:val="0"/>
                <w:bCs/>
                <w:lang w:val="la-Latn"/>
              </w:rPr>
            </w:pPr>
            <w:r w:rsidRPr="00DB3FDD">
              <w:rPr>
                <w:b w:val="0"/>
                <w:bCs/>
                <w:i/>
                <w:iCs/>
                <w:lang w:val="la-Latn"/>
              </w:rPr>
              <w:t>tabernam ferit. ēheu!</w:t>
            </w:r>
          </w:p>
        </w:tc>
        <w:tc>
          <w:tcPr>
            <w:tcW w:w="6425" w:type="dxa"/>
            <w:vAlign w:val="center"/>
          </w:tcPr>
          <w:p w14:paraId="606661AF" w14:textId="1D614975" w:rsidR="00A338B7" w:rsidRDefault="00EC613F" w:rsidP="00A338B7">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pPr>
            <w:r>
              <w:rPr>
                <w:lang w:val="en-US"/>
              </w:rPr>
              <w:t>A</w:t>
            </w:r>
            <w:r w:rsidR="00A338B7" w:rsidRPr="0077479B">
              <w:rPr>
                <w:lang w:val="en-US"/>
              </w:rPr>
              <w:t xml:space="preserve"> flat tone was inappropriate for th</w:t>
            </w:r>
            <w:r w:rsidR="0026584E">
              <w:rPr>
                <w:lang w:val="en-US"/>
              </w:rPr>
              <w:t>is</w:t>
            </w:r>
            <w:r w:rsidR="00A338B7" w:rsidRPr="0077479B">
              <w:rPr>
                <w:lang w:val="en-US"/>
              </w:rPr>
              <w:t xml:space="preserve"> exclamation of distress</w:t>
            </w:r>
            <w:r w:rsidR="00DB3FDD">
              <w:rPr>
                <w:lang w:val="en-US"/>
              </w:rPr>
              <w:t>.</w:t>
            </w:r>
          </w:p>
        </w:tc>
      </w:tr>
      <w:tr w:rsidR="00A338B7" w14:paraId="4023D269" w14:textId="77777777" w:rsidTr="00104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EE3856" w14:textId="1FA04F66" w:rsidR="00A338B7" w:rsidRPr="00DB3FDD" w:rsidRDefault="00A338B7" w:rsidP="00104F03">
            <w:pPr>
              <w:rPr>
                <w:b w:val="0"/>
                <w:bCs/>
                <w:lang w:val="la-Latn"/>
              </w:rPr>
            </w:pPr>
            <w:r w:rsidRPr="00DB3FDD">
              <w:rPr>
                <w:b w:val="0"/>
                <w:bCs/>
                <w:i/>
                <w:iCs/>
                <w:lang w:val="la-Latn"/>
              </w:rPr>
              <w:t>taberna est fracta!</w:t>
            </w:r>
          </w:p>
        </w:tc>
        <w:tc>
          <w:tcPr>
            <w:tcW w:w="6425" w:type="dxa"/>
          </w:tcPr>
          <w:p w14:paraId="66F42B08" w14:textId="256FDCE6" w:rsidR="00A338B7" w:rsidRDefault="00EC613F" w:rsidP="00104F03">
            <w:pPr>
              <w:cnfStyle w:val="000000100000" w:firstRow="0" w:lastRow="0" w:firstColumn="0" w:lastColumn="0" w:oddVBand="0" w:evenVBand="0" w:oddHBand="1" w:evenHBand="0" w:firstRowFirstColumn="0" w:firstRowLastColumn="0" w:lastRowFirstColumn="0" w:lastRowLastColumn="0"/>
            </w:pPr>
            <w:r>
              <w:rPr>
                <w:lang w:val="en-US"/>
              </w:rPr>
              <w:t>A</w:t>
            </w:r>
            <w:r w:rsidR="00A338B7" w:rsidRPr="0077479B">
              <w:rPr>
                <w:lang w:val="en-US"/>
              </w:rPr>
              <w:t>n excited tone was inappropriate as a</w:t>
            </w:r>
            <w:r w:rsidR="00167316">
              <w:rPr>
                <w:lang w:val="en-US"/>
              </w:rPr>
              <w:t xml:space="preserve">n unfortunate </w:t>
            </w:r>
            <w:r w:rsidR="00A338B7" w:rsidRPr="0077479B">
              <w:rPr>
                <w:lang w:val="en-US"/>
              </w:rPr>
              <w:t>event has happened</w:t>
            </w:r>
            <w:r w:rsidR="00480278">
              <w:rPr>
                <w:lang w:val="en-US"/>
              </w:rPr>
              <w:t xml:space="preserve"> </w:t>
            </w:r>
            <w:r w:rsidR="00480278">
              <w:t>–</w:t>
            </w:r>
            <w:r w:rsidR="000F2659" w:rsidRPr="000F2659">
              <w:t xml:space="preserve"> the horse has broken the merchant</w:t>
            </w:r>
            <w:r w:rsidR="00480278">
              <w:t>’</w:t>
            </w:r>
            <w:r w:rsidR="000F2659" w:rsidRPr="000F2659">
              <w:t>s stall</w:t>
            </w:r>
            <w:r w:rsidR="00DB3FDD">
              <w:t>.</w:t>
            </w:r>
          </w:p>
        </w:tc>
      </w:tr>
      <w:tr w:rsidR="00A338B7" w14:paraId="1D4B76F6" w14:textId="77777777" w:rsidTr="00104F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94BCD54" w14:textId="2D7CF55C" w:rsidR="00A338B7" w:rsidRPr="00DB3FDD" w:rsidRDefault="00A338B7" w:rsidP="00104F03">
            <w:pPr>
              <w:rPr>
                <w:b w:val="0"/>
                <w:bCs/>
                <w:lang w:val="la-Latn"/>
              </w:rPr>
            </w:pPr>
            <w:r w:rsidRPr="00DB3FDD">
              <w:rPr>
                <w:b w:val="0"/>
                <w:bCs/>
                <w:i/>
                <w:iCs/>
                <w:lang w:val="la-Latn"/>
              </w:rPr>
              <w:t>mercātor clāmat et equum vituperat</w:t>
            </w:r>
          </w:p>
        </w:tc>
        <w:tc>
          <w:tcPr>
            <w:tcW w:w="6425" w:type="dxa"/>
          </w:tcPr>
          <w:p w14:paraId="2C10D86C" w14:textId="0199A7D4" w:rsidR="00A338B7" w:rsidRDefault="00EC613F" w:rsidP="00104F03">
            <w:pPr>
              <w:cnfStyle w:val="000000010000" w:firstRow="0" w:lastRow="0" w:firstColumn="0" w:lastColumn="0" w:oddVBand="0" w:evenVBand="0" w:oddHBand="0" w:evenHBand="1" w:firstRowFirstColumn="0" w:firstRowLastColumn="0" w:lastRowFirstColumn="0" w:lastRowLastColumn="0"/>
            </w:pPr>
            <w:r>
              <w:rPr>
                <w:lang w:val="en-US"/>
              </w:rPr>
              <w:t>A</w:t>
            </w:r>
            <w:r w:rsidR="00A338B7" w:rsidRPr="0077479B">
              <w:rPr>
                <w:lang w:val="en-US"/>
              </w:rPr>
              <w:t xml:space="preserve"> bright tone is inappropriate for how upset the merchant is</w:t>
            </w:r>
            <w:r w:rsidR="00DB3FDD">
              <w:rPr>
                <w:lang w:val="en-US"/>
              </w:rPr>
              <w:t>.</w:t>
            </w:r>
          </w:p>
        </w:tc>
      </w:tr>
      <w:tr w:rsidR="00A338B7" w14:paraId="01463076" w14:textId="77777777" w:rsidTr="005F2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1924E6F9" w14:textId="406238D0" w:rsidR="00A338B7" w:rsidRPr="00DB3FDD" w:rsidRDefault="00A338B7" w:rsidP="005F2329">
            <w:pPr>
              <w:suppressAutoHyphens w:val="0"/>
              <w:spacing w:before="0" w:after="160" w:line="259" w:lineRule="auto"/>
              <w:rPr>
                <w:b w:val="0"/>
                <w:bCs/>
                <w:i/>
                <w:iCs/>
                <w:lang w:val="la-Latn"/>
              </w:rPr>
            </w:pPr>
            <w:r w:rsidRPr="00DB3FDD">
              <w:rPr>
                <w:b w:val="0"/>
                <w:bCs/>
                <w:i/>
                <w:iCs/>
                <w:lang w:val="la-Latn"/>
              </w:rPr>
              <w:t>equus hinnit et discēdit.</w:t>
            </w:r>
          </w:p>
        </w:tc>
        <w:tc>
          <w:tcPr>
            <w:tcW w:w="6425" w:type="dxa"/>
          </w:tcPr>
          <w:p w14:paraId="37BDA3EB" w14:textId="6FE26E62" w:rsidR="00A338B7" w:rsidRPr="0077479B" w:rsidRDefault="000F2659" w:rsidP="00104F03">
            <w:pPr>
              <w:cnfStyle w:val="000000100000" w:firstRow="0" w:lastRow="0" w:firstColumn="0" w:lastColumn="0" w:oddVBand="0" w:evenVBand="0" w:oddHBand="1" w:evenHBand="0" w:firstRowFirstColumn="0" w:firstRowLastColumn="0" w:lastRowFirstColumn="0" w:lastRowLastColumn="0"/>
              <w:rPr>
                <w:lang w:val="en-US"/>
              </w:rPr>
            </w:pPr>
            <w:r>
              <w:rPr>
                <w:lang w:val="en-US"/>
              </w:rPr>
              <w:t>A</w:t>
            </w:r>
            <w:r w:rsidRPr="000F2659">
              <w:rPr>
                <w:lang w:val="en-US"/>
              </w:rPr>
              <w:t>n affectionate tone to describe the horse leaving is inappropriate since it has caused damage to the merchant</w:t>
            </w:r>
            <w:r w:rsidR="00480278">
              <w:rPr>
                <w:lang w:val="en-US"/>
              </w:rPr>
              <w:t>’</w:t>
            </w:r>
            <w:r w:rsidRPr="000F2659">
              <w:rPr>
                <w:lang w:val="en-US"/>
              </w:rPr>
              <w:t>s stall</w:t>
            </w:r>
            <w:r w:rsidR="00DB3FDD">
              <w:rPr>
                <w:lang w:val="en-US"/>
              </w:rPr>
              <w:t>.</w:t>
            </w:r>
          </w:p>
        </w:tc>
      </w:tr>
    </w:tbl>
    <w:p w14:paraId="0B0DAF9C" w14:textId="77777777" w:rsidR="00A14833" w:rsidRDefault="00A14833">
      <w:pPr>
        <w:suppressAutoHyphens w:val="0"/>
        <w:spacing w:before="0" w:after="160" w:line="259" w:lineRule="auto"/>
      </w:pPr>
      <w:r>
        <w:br w:type="page"/>
      </w:r>
    </w:p>
    <w:p w14:paraId="39E8202C" w14:textId="77777777" w:rsidR="00E2096F" w:rsidRDefault="00E2096F" w:rsidP="00BB4FBA">
      <w:pPr>
        <w:sectPr w:rsidR="00E2096F" w:rsidSect="00123A38">
          <w:headerReference w:type="default" r:id="rId14"/>
          <w:footerReference w:type="default" r:id="rId15"/>
          <w:headerReference w:type="first" r:id="rId16"/>
          <w:footerReference w:type="first" r:id="rId17"/>
          <w:pgSz w:w="11906" w:h="16838"/>
          <w:pgMar w:top="1134" w:right="1134" w:bottom="1134" w:left="1134" w:header="709" w:footer="709" w:gutter="0"/>
          <w:pgNumType w:start="1"/>
          <w:cols w:space="708"/>
          <w:titlePg/>
          <w:docGrid w:linePitch="360"/>
        </w:sectPr>
      </w:pPr>
    </w:p>
    <w:p w14:paraId="19270743" w14:textId="7E8C8DA7" w:rsidR="002C0CF8" w:rsidRPr="001748AB" w:rsidRDefault="002C0CF8" w:rsidP="002C0CF8">
      <w:pPr>
        <w:rPr>
          <w:rStyle w:val="Strong"/>
          <w:szCs w:val="22"/>
        </w:rPr>
      </w:pPr>
      <w:r w:rsidRPr="001748AB">
        <w:rPr>
          <w:rStyle w:val="Strong"/>
          <w:szCs w:val="22"/>
        </w:rPr>
        <w:lastRenderedPageBreak/>
        <w:t>© State of New South Wales (Department of Education), 202</w:t>
      </w:r>
      <w:r w:rsidR="00BC1F1E">
        <w:rPr>
          <w:rStyle w:val="Strong"/>
          <w:szCs w:val="22"/>
        </w:rPr>
        <w:t>4</w:t>
      </w:r>
    </w:p>
    <w:p w14:paraId="094E4F90"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1C4EFFF6" w14:textId="77777777" w:rsidR="002C0CF8" w:rsidRDefault="002C0CF8" w:rsidP="002C0CF8">
      <w:r>
        <w:t xml:space="preserve">Copyright material available in this resource and owned by the NSW Department of Education is licensed under a </w:t>
      </w:r>
      <w:hyperlink r:id="rId18" w:history="1">
        <w:r w:rsidRPr="003B3E41">
          <w:rPr>
            <w:rStyle w:val="Hyperlink"/>
          </w:rPr>
          <w:t>Creative Commons Attribution 4.0 International (CC BY 4.0) license</w:t>
        </w:r>
      </w:hyperlink>
      <w:r>
        <w:t>.</w:t>
      </w:r>
    </w:p>
    <w:p w14:paraId="1DBE4022" w14:textId="3E69135D" w:rsidR="002C0CF8" w:rsidRDefault="002C0CF8" w:rsidP="002C0CF8">
      <w:r>
        <w:rPr>
          <w:noProof/>
        </w:rPr>
        <w:drawing>
          <wp:inline distT="0" distB="0" distL="0" distR="0" wp14:anchorId="3067DE6C" wp14:editId="1BCC91A1">
            <wp:extent cx="1228725" cy="428625"/>
            <wp:effectExtent l="0" t="0" r="9525" b="9525"/>
            <wp:docPr id="32" name="Picture 32" descr="Creative Commons Attribution license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6AF21EF" w14:textId="77777777" w:rsidR="002C0CF8" w:rsidRDefault="002C0CF8" w:rsidP="002C0CF8">
      <w:r>
        <w:t>This license allows you to share and adapt the material for any purpose, even commercially.</w:t>
      </w:r>
    </w:p>
    <w:p w14:paraId="27B58F8A" w14:textId="6ECF3158" w:rsidR="002C0CF8" w:rsidRDefault="002C0CF8" w:rsidP="002C0CF8">
      <w:r>
        <w:t>Attribution should be given to © State of New South Wales (Department of Education), 202</w:t>
      </w:r>
      <w:r w:rsidR="00BC1F1E">
        <w:t>4</w:t>
      </w:r>
      <w:r>
        <w:t>.</w:t>
      </w:r>
    </w:p>
    <w:p w14:paraId="7B506012" w14:textId="77777777" w:rsidR="002C0CF8" w:rsidRDefault="002C0CF8" w:rsidP="002C0CF8">
      <w:r>
        <w:t>Material in this resource not available under a Creative Commons license:</w:t>
      </w:r>
    </w:p>
    <w:p w14:paraId="5582828E" w14:textId="77777777" w:rsidR="002C0CF8" w:rsidRDefault="002C0CF8" w:rsidP="002C0CF8">
      <w:pPr>
        <w:pStyle w:val="ListBullet"/>
        <w:numPr>
          <w:ilvl w:val="0"/>
          <w:numId w:val="5"/>
        </w:numPr>
      </w:pPr>
      <w:r>
        <w:t>the NSW Department of Education logo, other logos and trademark-protected material</w:t>
      </w:r>
    </w:p>
    <w:p w14:paraId="0AD770B5"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060B918B" w14:textId="77777777" w:rsidR="002C0CF8" w:rsidRPr="003B3E41" w:rsidRDefault="002C0CF8" w:rsidP="002C0CF8">
      <w:pPr>
        <w:pStyle w:val="FeatureBox2"/>
        <w:rPr>
          <w:rStyle w:val="Strong"/>
        </w:rPr>
      </w:pPr>
      <w:r w:rsidRPr="003B3E41">
        <w:rPr>
          <w:rStyle w:val="Strong"/>
        </w:rPr>
        <w:t>Links to third-party material and websites</w:t>
      </w:r>
    </w:p>
    <w:p w14:paraId="04DB4768"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67DBA7B" w14:textId="163D0803" w:rsidR="00BB4FBA" w:rsidRPr="00BB4FBA" w:rsidRDefault="002C0CF8" w:rsidP="00F832EC">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20"/>
      <w:footerReference w:type="first" r:id="rId21"/>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F155" w14:textId="77777777" w:rsidR="0077479B" w:rsidRDefault="0077479B" w:rsidP="00843DF5">
      <w:r>
        <w:separator/>
      </w:r>
    </w:p>
    <w:p w14:paraId="73BD3134" w14:textId="77777777" w:rsidR="0077479B" w:rsidRDefault="0077479B" w:rsidP="00843DF5"/>
    <w:p w14:paraId="3C158450" w14:textId="77777777" w:rsidR="0077479B" w:rsidRDefault="0077479B" w:rsidP="00843DF5"/>
  </w:endnote>
  <w:endnote w:type="continuationSeparator" w:id="0">
    <w:p w14:paraId="2D605C74" w14:textId="77777777" w:rsidR="0077479B" w:rsidRDefault="0077479B" w:rsidP="00843DF5">
      <w:r>
        <w:continuationSeparator/>
      </w:r>
    </w:p>
    <w:p w14:paraId="64C7A86D" w14:textId="77777777" w:rsidR="0077479B" w:rsidRDefault="0077479B" w:rsidP="00843DF5"/>
    <w:p w14:paraId="5A955914" w14:textId="77777777" w:rsidR="0077479B" w:rsidRDefault="0077479B"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5DD0" w14:textId="08B9C28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F73B06">
      <w:rPr>
        <w:noProof/>
      </w:rPr>
      <w:t>Nov-24</w:t>
    </w:r>
    <w:r>
      <w:fldChar w:fldCharType="end"/>
    </w:r>
    <w:r>
      <w:ptab w:relativeTo="margin" w:alignment="right" w:leader="none"/>
    </w:r>
    <w:r>
      <w:rPr>
        <w:b/>
        <w:noProof/>
        <w:sz w:val="28"/>
        <w:szCs w:val="28"/>
      </w:rPr>
      <w:drawing>
        <wp:inline distT="0" distB="0" distL="0" distR="0" wp14:anchorId="36986D74" wp14:editId="10ABC88B">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2D16"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B617"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5F48" w14:textId="77777777" w:rsidR="0077479B" w:rsidRDefault="0077479B" w:rsidP="00843DF5">
      <w:r>
        <w:separator/>
      </w:r>
    </w:p>
    <w:p w14:paraId="33D54245" w14:textId="77777777" w:rsidR="0077479B" w:rsidRDefault="0077479B" w:rsidP="00843DF5"/>
    <w:p w14:paraId="175C273D" w14:textId="77777777" w:rsidR="0077479B" w:rsidRDefault="0077479B" w:rsidP="00843DF5"/>
  </w:footnote>
  <w:footnote w:type="continuationSeparator" w:id="0">
    <w:p w14:paraId="287D4064" w14:textId="77777777" w:rsidR="0077479B" w:rsidRDefault="0077479B" w:rsidP="00843DF5">
      <w:r>
        <w:continuationSeparator/>
      </w:r>
    </w:p>
    <w:p w14:paraId="681BF832" w14:textId="77777777" w:rsidR="0077479B" w:rsidRDefault="0077479B" w:rsidP="00843DF5"/>
    <w:p w14:paraId="140D7507" w14:textId="77777777" w:rsidR="0077479B" w:rsidRDefault="0077479B"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7CB9" w14:textId="16AF7FFF" w:rsidR="008A353C" w:rsidRDefault="00B61514" w:rsidP="00843DF5">
    <w:pPr>
      <w:pStyle w:val="Documentname"/>
    </w:pPr>
    <w:r>
      <w:t xml:space="preserve">Translation and listening activities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7789"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9394853" wp14:editId="15986B1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2312E9"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94853"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82312E9"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13517AD9" wp14:editId="37E2855D">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7388"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05D3218E"/>
    <w:multiLevelType w:val="hybridMultilevel"/>
    <w:tmpl w:val="E0F00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7"/>
  </w:num>
  <w:num w:numId="7" w16cid:durableId="1593784630">
    <w:abstractNumId w:val="0"/>
  </w:num>
  <w:num w:numId="8" w16cid:durableId="564150515">
    <w:abstractNumId w:val="5"/>
  </w:num>
  <w:num w:numId="9" w16cid:durableId="1131367355">
    <w:abstractNumId w:val="3"/>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7"/>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7"/>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02973615">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4"/>
  </w:num>
  <w:num w:numId="27" w16cid:durableId="151022054">
    <w:abstractNumId w:val="7"/>
  </w:num>
  <w:num w:numId="28" w16cid:durableId="857544514">
    <w:abstractNumId w:val="7"/>
  </w:num>
  <w:num w:numId="29" w16cid:durableId="1825125117">
    <w:abstractNumId w:val="5"/>
  </w:num>
  <w:num w:numId="30" w16cid:durableId="186405631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4"/>
  </w:num>
  <w:num w:numId="33" w16cid:durableId="224413841">
    <w:abstractNumId w:val="7"/>
  </w:num>
  <w:num w:numId="34" w16cid:durableId="495387649">
    <w:abstractNumId w:val="7"/>
  </w:num>
  <w:num w:numId="35" w16cid:durableId="976178915">
    <w:abstractNumId w:val="5"/>
  </w:num>
  <w:num w:numId="36" w16cid:durableId="83985336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9B"/>
    <w:rsid w:val="00003EFA"/>
    <w:rsid w:val="00004183"/>
    <w:rsid w:val="000077BF"/>
    <w:rsid w:val="00010A4B"/>
    <w:rsid w:val="00013FF2"/>
    <w:rsid w:val="00017B07"/>
    <w:rsid w:val="000252CB"/>
    <w:rsid w:val="000257A4"/>
    <w:rsid w:val="0003469C"/>
    <w:rsid w:val="00035D62"/>
    <w:rsid w:val="0003702C"/>
    <w:rsid w:val="00045F0D"/>
    <w:rsid w:val="0004750C"/>
    <w:rsid w:val="00047862"/>
    <w:rsid w:val="00051080"/>
    <w:rsid w:val="00054D26"/>
    <w:rsid w:val="00061D5B"/>
    <w:rsid w:val="000673B7"/>
    <w:rsid w:val="00070384"/>
    <w:rsid w:val="00070804"/>
    <w:rsid w:val="000729B6"/>
    <w:rsid w:val="00072E86"/>
    <w:rsid w:val="000733A1"/>
    <w:rsid w:val="00074F0F"/>
    <w:rsid w:val="000769CC"/>
    <w:rsid w:val="00084E04"/>
    <w:rsid w:val="0008508D"/>
    <w:rsid w:val="000C1B93"/>
    <w:rsid w:val="000C1D72"/>
    <w:rsid w:val="000C24ED"/>
    <w:rsid w:val="000C4344"/>
    <w:rsid w:val="000C5481"/>
    <w:rsid w:val="000D1EB7"/>
    <w:rsid w:val="000D3BBE"/>
    <w:rsid w:val="000D7466"/>
    <w:rsid w:val="000D7E5E"/>
    <w:rsid w:val="000E638F"/>
    <w:rsid w:val="000F2659"/>
    <w:rsid w:val="00103E4F"/>
    <w:rsid w:val="00112528"/>
    <w:rsid w:val="00113093"/>
    <w:rsid w:val="00123A38"/>
    <w:rsid w:val="00125DFF"/>
    <w:rsid w:val="0012654C"/>
    <w:rsid w:val="001318D6"/>
    <w:rsid w:val="00153D13"/>
    <w:rsid w:val="00154EBD"/>
    <w:rsid w:val="001613E4"/>
    <w:rsid w:val="00167316"/>
    <w:rsid w:val="0017408C"/>
    <w:rsid w:val="00176B0F"/>
    <w:rsid w:val="00181F54"/>
    <w:rsid w:val="00190C6F"/>
    <w:rsid w:val="001A2D64"/>
    <w:rsid w:val="001A3009"/>
    <w:rsid w:val="001B0184"/>
    <w:rsid w:val="001C0997"/>
    <w:rsid w:val="001C7E97"/>
    <w:rsid w:val="001D5230"/>
    <w:rsid w:val="001E103F"/>
    <w:rsid w:val="001E3497"/>
    <w:rsid w:val="001E7232"/>
    <w:rsid w:val="001E761A"/>
    <w:rsid w:val="001F2668"/>
    <w:rsid w:val="001F2D78"/>
    <w:rsid w:val="001F5F7B"/>
    <w:rsid w:val="002075BD"/>
    <w:rsid w:val="002079DF"/>
    <w:rsid w:val="002105AD"/>
    <w:rsid w:val="00216244"/>
    <w:rsid w:val="00216633"/>
    <w:rsid w:val="002178F4"/>
    <w:rsid w:val="00220B30"/>
    <w:rsid w:val="002227AD"/>
    <w:rsid w:val="002300CD"/>
    <w:rsid w:val="00242D98"/>
    <w:rsid w:val="0024474D"/>
    <w:rsid w:val="0025592F"/>
    <w:rsid w:val="002562EB"/>
    <w:rsid w:val="0026327B"/>
    <w:rsid w:val="0026548C"/>
    <w:rsid w:val="0026584E"/>
    <w:rsid w:val="00266207"/>
    <w:rsid w:val="0027370C"/>
    <w:rsid w:val="002940D1"/>
    <w:rsid w:val="002A28B4"/>
    <w:rsid w:val="002A2B8C"/>
    <w:rsid w:val="002A30D8"/>
    <w:rsid w:val="002A35CF"/>
    <w:rsid w:val="002A475D"/>
    <w:rsid w:val="002B316A"/>
    <w:rsid w:val="002B50F2"/>
    <w:rsid w:val="002C0CF8"/>
    <w:rsid w:val="002E104D"/>
    <w:rsid w:val="002F40B9"/>
    <w:rsid w:val="002F7CFE"/>
    <w:rsid w:val="00302680"/>
    <w:rsid w:val="00303085"/>
    <w:rsid w:val="00306C23"/>
    <w:rsid w:val="003355E2"/>
    <w:rsid w:val="00340DD9"/>
    <w:rsid w:val="00347272"/>
    <w:rsid w:val="00360E17"/>
    <w:rsid w:val="0036209C"/>
    <w:rsid w:val="00371F68"/>
    <w:rsid w:val="0037213D"/>
    <w:rsid w:val="0038536D"/>
    <w:rsid w:val="00385DFB"/>
    <w:rsid w:val="00386F9B"/>
    <w:rsid w:val="003A0CFB"/>
    <w:rsid w:val="003A5190"/>
    <w:rsid w:val="003B0768"/>
    <w:rsid w:val="003B240E"/>
    <w:rsid w:val="003B3E41"/>
    <w:rsid w:val="003D13EF"/>
    <w:rsid w:val="003D1F70"/>
    <w:rsid w:val="003F5A78"/>
    <w:rsid w:val="003F6E52"/>
    <w:rsid w:val="00400ACE"/>
    <w:rsid w:val="00401084"/>
    <w:rsid w:val="004077C3"/>
    <w:rsid w:val="00407CAD"/>
    <w:rsid w:val="00407EF0"/>
    <w:rsid w:val="00412F2B"/>
    <w:rsid w:val="004178B3"/>
    <w:rsid w:val="00430F12"/>
    <w:rsid w:val="00442345"/>
    <w:rsid w:val="004476F0"/>
    <w:rsid w:val="00453EC1"/>
    <w:rsid w:val="00454159"/>
    <w:rsid w:val="00456066"/>
    <w:rsid w:val="004662AB"/>
    <w:rsid w:val="00474E4B"/>
    <w:rsid w:val="00480185"/>
    <w:rsid w:val="00480278"/>
    <w:rsid w:val="00481246"/>
    <w:rsid w:val="0048642E"/>
    <w:rsid w:val="00491389"/>
    <w:rsid w:val="004A29D0"/>
    <w:rsid w:val="004A5319"/>
    <w:rsid w:val="004A6592"/>
    <w:rsid w:val="004B13C5"/>
    <w:rsid w:val="004B484F"/>
    <w:rsid w:val="004B723A"/>
    <w:rsid w:val="004C11A9"/>
    <w:rsid w:val="004C4B48"/>
    <w:rsid w:val="004C62A0"/>
    <w:rsid w:val="004C68E7"/>
    <w:rsid w:val="004E1043"/>
    <w:rsid w:val="004F2AC5"/>
    <w:rsid w:val="004F48DD"/>
    <w:rsid w:val="004F62AF"/>
    <w:rsid w:val="004F6AF2"/>
    <w:rsid w:val="00511863"/>
    <w:rsid w:val="005127A7"/>
    <w:rsid w:val="005128E7"/>
    <w:rsid w:val="00525F82"/>
    <w:rsid w:val="00526795"/>
    <w:rsid w:val="00541FBB"/>
    <w:rsid w:val="005500B1"/>
    <w:rsid w:val="005608F0"/>
    <w:rsid w:val="005649D2"/>
    <w:rsid w:val="005651B7"/>
    <w:rsid w:val="0058102D"/>
    <w:rsid w:val="00581F18"/>
    <w:rsid w:val="00583731"/>
    <w:rsid w:val="005934B4"/>
    <w:rsid w:val="005957FA"/>
    <w:rsid w:val="00597644"/>
    <w:rsid w:val="005978C9"/>
    <w:rsid w:val="005A34D4"/>
    <w:rsid w:val="005A67CA"/>
    <w:rsid w:val="005B184F"/>
    <w:rsid w:val="005B4B00"/>
    <w:rsid w:val="005B57F5"/>
    <w:rsid w:val="005B76BC"/>
    <w:rsid w:val="005B77E0"/>
    <w:rsid w:val="005C14A7"/>
    <w:rsid w:val="005C344B"/>
    <w:rsid w:val="005C4474"/>
    <w:rsid w:val="005D0140"/>
    <w:rsid w:val="005D1384"/>
    <w:rsid w:val="005D49FE"/>
    <w:rsid w:val="005E1F63"/>
    <w:rsid w:val="005F2329"/>
    <w:rsid w:val="005F49D6"/>
    <w:rsid w:val="00613017"/>
    <w:rsid w:val="00624D13"/>
    <w:rsid w:val="00626BBF"/>
    <w:rsid w:val="00627A57"/>
    <w:rsid w:val="0064273E"/>
    <w:rsid w:val="00643CC4"/>
    <w:rsid w:val="006507C2"/>
    <w:rsid w:val="0067061F"/>
    <w:rsid w:val="00677835"/>
    <w:rsid w:val="00680388"/>
    <w:rsid w:val="00691121"/>
    <w:rsid w:val="0069617A"/>
    <w:rsid w:val="00696410"/>
    <w:rsid w:val="006979A1"/>
    <w:rsid w:val="006A046F"/>
    <w:rsid w:val="006A0A5F"/>
    <w:rsid w:val="006A3884"/>
    <w:rsid w:val="006A532D"/>
    <w:rsid w:val="006B3488"/>
    <w:rsid w:val="006D00B0"/>
    <w:rsid w:val="006D1CF3"/>
    <w:rsid w:val="006E54D3"/>
    <w:rsid w:val="006F1CF4"/>
    <w:rsid w:val="00713E78"/>
    <w:rsid w:val="00717237"/>
    <w:rsid w:val="0072638E"/>
    <w:rsid w:val="00740693"/>
    <w:rsid w:val="00752ED5"/>
    <w:rsid w:val="007564F8"/>
    <w:rsid w:val="0076669D"/>
    <w:rsid w:val="00766D19"/>
    <w:rsid w:val="00767CA4"/>
    <w:rsid w:val="00773CDB"/>
    <w:rsid w:val="0077479B"/>
    <w:rsid w:val="00780883"/>
    <w:rsid w:val="00794564"/>
    <w:rsid w:val="0079523E"/>
    <w:rsid w:val="00796499"/>
    <w:rsid w:val="007B020C"/>
    <w:rsid w:val="007B523A"/>
    <w:rsid w:val="007C4870"/>
    <w:rsid w:val="007C5D33"/>
    <w:rsid w:val="007C61E6"/>
    <w:rsid w:val="007C63BB"/>
    <w:rsid w:val="007D56C3"/>
    <w:rsid w:val="007E20E5"/>
    <w:rsid w:val="007E6A58"/>
    <w:rsid w:val="007F066A"/>
    <w:rsid w:val="007F27F8"/>
    <w:rsid w:val="007F6BE6"/>
    <w:rsid w:val="00801971"/>
    <w:rsid w:val="0080248A"/>
    <w:rsid w:val="00804F58"/>
    <w:rsid w:val="00806ECB"/>
    <w:rsid w:val="008073B1"/>
    <w:rsid w:val="00810D93"/>
    <w:rsid w:val="00813571"/>
    <w:rsid w:val="00817F80"/>
    <w:rsid w:val="008242EB"/>
    <w:rsid w:val="00824F5A"/>
    <w:rsid w:val="008257F2"/>
    <w:rsid w:val="00836838"/>
    <w:rsid w:val="00840547"/>
    <w:rsid w:val="00841068"/>
    <w:rsid w:val="008426B6"/>
    <w:rsid w:val="00843DF5"/>
    <w:rsid w:val="008559F3"/>
    <w:rsid w:val="00856CA3"/>
    <w:rsid w:val="00864528"/>
    <w:rsid w:val="00865BC1"/>
    <w:rsid w:val="00865D95"/>
    <w:rsid w:val="00867D45"/>
    <w:rsid w:val="0087496A"/>
    <w:rsid w:val="00881ED0"/>
    <w:rsid w:val="00890EEE"/>
    <w:rsid w:val="00891403"/>
    <w:rsid w:val="0089316E"/>
    <w:rsid w:val="00894BCD"/>
    <w:rsid w:val="008A353C"/>
    <w:rsid w:val="008A4CF6"/>
    <w:rsid w:val="008B1946"/>
    <w:rsid w:val="008D5C37"/>
    <w:rsid w:val="008E3DE9"/>
    <w:rsid w:val="008E4E66"/>
    <w:rsid w:val="008F43A3"/>
    <w:rsid w:val="009107ED"/>
    <w:rsid w:val="009138BF"/>
    <w:rsid w:val="00915B46"/>
    <w:rsid w:val="00921FDC"/>
    <w:rsid w:val="0092755E"/>
    <w:rsid w:val="0093679E"/>
    <w:rsid w:val="00941947"/>
    <w:rsid w:val="00942041"/>
    <w:rsid w:val="0094511B"/>
    <w:rsid w:val="00945B9D"/>
    <w:rsid w:val="009560E5"/>
    <w:rsid w:val="009572CD"/>
    <w:rsid w:val="0097042E"/>
    <w:rsid w:val="009739C8"/>
    <w:rsid w:val="00982157"/>
    <w:rsid w:val="0099399A"/>
    <w:rsid w:val="00995C6E"/>
    <w:rsid w:val="009B1280"/>
    <w:rsid w:val="009B3D61"/>
    <w:rsid w:val="009C2DB5"/>
    <w:rsid w:val="009C5B0E"/>
    <w:rsid w:val="009D2DB4"/>
    <w:rsid w:val="009D43DD"/>
    <w:rsid w:val="009E5B79"/>
    <w:rsid w:val="009E6FBE"/>
    <w:rsid w:val="009E756E"/>
    <w:rsid w:val="00A07191"/>
    <w:rsid w:val="00A10577"/>
    <w:rsid w:val="00A119B4"/>
    <w:rsid w:val="00A14833"/>
    <w:rsid w:val="00A170A2"/>
    <w:rsid w:val="00A2629A"/>
    <w:rsid w:val="00A338B7"/>
    <w:rsid w:val="00A41089"/>
    <w:rsid w:val="00A534B8"/>
    <w:rsid w:val="00A54063"/>
    <w:rsid w:val="00A5409F"/>
    <w:rsid w:val="00A56811"/>
    <w:rsid w:val="00A57460"/>
    <w:rsid w:val="00A63054"/>
    <w:rsid w:val="00A630C8"/>
    <w:rsid w:val="00A6693C"/>
    <w:rsid w:val="00A74A54"/>
    <w:rsid w:val="00A76FB9"/>
    <w:rsid w:val="00A77EC1"/>
    <w:rsid w:val="00A83D41"/>
    <w:rsid w:val="00A873E9"/>
    <w:rsid w:val="00A9004C"/>
    <w:rsid w:val="00AB099B"/>
    <w:rsid w:val="00AB3116"/>
    <w:rsid w:val="00AB5F89"/>
    <w:rsid w:val="00AE4760"/>
    <w:rsid w:val="00AF4CC9"/>
    <w:rsid w:val="00B03CCC"/>
    <w:rsid w:val="00B05292"/>
    <w:rsid w:val="00B2036D"/>
    <w:rsid w:val="00B222FB"/>
    <w:rsid w:val="00B25321"/>
    <w:rsid w:val="00B26C50"/>
    <w:rsid w:val="00B42E51"/>
    <w:rsid w:val="00B46033"/>
    <w:rsid w:val="00B53FCE"/>
    <w:rsid w:val="00B56BFE"/>
    <w:rsid w:val="00B57D39"/>
    <w:rsid w:val="00B61514"/>
    <w:rsid w:val="00B63AF6"/>
    <w:rsid w:val="00B65452"/>
    <w:rsid w:val="00B656BE"/>
    <w:rsid w:val="00B65EDD"/>
    <w:rsid w:val="00B6716A"/>
    <w:rsid w:val="00B727CB"/>
    <w:rsid w:val="00B72931"/>
    <w:rsid w:val="00B80AAD"/>
    <w:rsid w:val="00B80ADE"/>
    <w:rsid w:val="00B816F5"/>
    <w:rsid w:val="00B82892"/>
    <w:rsid w:val="00B868BA"/>
    <w:rsid w:val="00BA7230"/>
    <w:rsid w:val="00BA7AAB"/>
    <w:rsid w:val="00BB473C"/>
    <w:rsid w:val="00BB4FBA"/>
    <w:rsid w:val="00BC1208"/>
    <w:rsid w:val="00BC1F1E"/>
    <w:rsid w:val="00BC7C1F"/>
    <w:rsid w:val="00BD7F86"/>
    <w:rsid w:val="00BF35D4"/>
    <w:rsid w:val="00BF732E"/>
    <w:rsid w:val="00C01757"/>
    <w:rsid w:val="00C0327A"/>
    <w:rsid w:val="00C210C3"/>
    <w:rsid w:val="00C2168A"/>
    <w:rsid w:val="00C26310"/>
    <w:rsid w:val="00C26BFA"/>
    <w:rsid w:val="00C436AB"/>
    <w:rsid w:val="00C43F7A"/>
    <w:rsid w:val="00C55B7A"/>
    <w:rsid w:val="00C62B29"/>
    <w:rsid w:val="00C664FC"/>
    <w:rsid w:val="00C70C44"/>
    <w:rsid w:val="00C75E1D"/>
    <w:rsid w:val="00C82088"/>
    <w:rsid w:val="00C84DB5"/>
    <w:rsid w:val="00C92BE6"/>
    <w:rsid w:val="00C92FDF"/>
    <w:rsid w:val="00C9690E"/>
    <w:rsid w:val="00CA00DE"/>
    <w:rsid w:val="00CA0226"/>
    <w:rsid w:val="00CA3A6B"/>
    <w:rsid w:val="00CB2145"/>
    <w:rsid w:val="00CB4CB2"/>
    <w:rsid w:val="00CB66B0"/>
    <w:rsid w:val="00CD2BFD"/>
    <w:rsid w:val="00CD6723"/>
    <w:rsid w:val="00CE5951"/>
    <w:rsid w:val="00CF3B77"/>
    <w:rsid w:val="00CF73E9"/>
    <w:rsid w:val="00D136E3"/>
    <w:rsid w:val="00D14573"/>
    <w:rsid w:val="00D15A52"/>
    <w:rsid w:val="00D2403C"/>
    <w:rsid w:val="00D26176"/>
    <w:rsid w:val="00D31E35"/>
    <w:rsid w:val="00D411BE"/>
    <w:rsid w:val="00D43FCB"/>
    <w:rsid w:val="00D507E2"/>
    <w:rsid w:val="00D534B3"/>
    <w:rsid w:val="00D61B98"/>
    <w:rsid w:val="00D61CE0"/>
    <w:rsid w:val="00D678DB"/>
    <w:rsid w:val="00D7649E"/>
    <w:rsid w:val="00D924E7"/>
    <w:rsid w:val="00DA016D"/>
    <w:rsid w:val="00DB2E45"/>
    <w:rsid w:val="00DB32F3"/>
    <w:rsid w:val="00DB3FDD"/>
    <w:rsid w:val="00DC66B8"/>
    <w:rsid w:val="00DC6BCA"/>
    <w:rsid w:val="00DC74E1"/>
    <w:rsid w:val="00DD1132"/>
    <w:rsid w:val="00DD2F4E"/>
    <w:rsid w:val="00DE07A5"/>
    <w:rsid w:val="00DE15B6"/>
    <w:rsid w:val="00DE2CE3"/>
    <w:rsid w:val="00E04DAF"/>
    <w:rsid w:val="00E112C7"/>
    <w:rsid w:val="00E15C44"/>
    <w:rsid w:val="00E2096F"/>
    <w:rsid w:val="00E22F6B"/>
    <w:rsid w:val="00E32ED9"/>
    <w:rsid w:val="00E4272D"/>
    <w:rsid w:val="00E4707A"/>
    <w:rsid w:val="00E5058E"/>
    <w:rsid w:val="00E51733"/>
    <w:rsid w:val="00E56264"/>
    <w:rsid w:val="00E604B6"/>
    <w:rsid w:val="00E66CA0"/>
    <w:rsid w:val="00E836F5"/>
    <w:rsid w:val="00E87132"/>
    <w:rsid w:val="00E904DB"/>
    <w:rsid w:val="00E96628"/>
    <w:rsid w:val="00EA07C6"/>
    <w:rsid w:val="00EB77E6"/>
    <w:rsid w:val="00EC4055"/>
    <w:rsid w:val="00EC59D6"/>
    <w:rsid w:val="00EC613F"/>
    <w:rsid w:val="00ED1EDE"/>
    <w:rsid w:val="00EE38A5"/>
    <w:rsid w:val="00EE4E31"/>
    <w:rsid w:val="00EE7885"/>
    <w:rsid w:val="00F04295"/>
    <w:rsid w:val="00F1353E"/>
    <w:rsid w:val="00F14D7F"/>
    <w:rsid w:val="00F20AC8"/>
    <w:rsid w:val="00F339FA"/>
    <w:rsid w:val="00F3454B"/>
    <w:rsid w:val="00F47C5C"/>
    <w:rsid w:val="00F522E3"/>
    <w:rsid w:val="00F53297"/>
    <w:rsid w:val="00F54F06"/>
    <w:rsid w:val="00F620A7"/>
    <w:rsid w:val="00F65B7F"/>
    <w:rsid w:val="00F66145"/>
    <w:rsid w:val="00F67719"/>
    <w:rsid w:val="00F72CE9"/>
    <w:rsid w:val="00F73B06"/>
    <w:rsid w:val="00F814BD"/>
    <w:rsid w:val="00F81980"/>
    <w:rsid w:val="00F8219E"/>
    <w:rsid w:val="00F832EC"/>
    <w:rsid w:val="00F94B2B"/>
    <w:rsid w:val="00FA3555"/>
    <w:rsid w:val="00FA6449"/>
    <w:rsid w:val="00FC0E4A"/>
    <w:rsid w:val="00FC3BCF"/>
    <w:rsid w:val="00FC3F17"/>
    <w:rsid w:val="00FD0590"/>
    <w:rsid w:val="00FD0A93"/>
    <w:rsid w:val="00FE393D"/>
    <w:rsid w:val="00FE5E0D"/>
    <w:rsid w:val="00FE76EA"/>
    <w:rsid w:val="00FF585A"/>
    <w:rsid w:val="2C938139"/>
    <w:rsid w:val="353105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CC451"/>
  <w15:chartTrackingRefBased/>
  <w15:docId w15:val="{343A3ECF-C755-4B99-AA3E-5B2DF4A8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8219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17F8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9140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7F8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7F8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F832EC"/>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35"/>
      </w:numPr>
    </w:pPr>
  </w:style>
  <w:style w:type="paragraph" w:styleId="ListNumber2">
    <w:name w:val="List Number 2"/>
    <w:aliases w:val="ŠList Number 2"/>
    <w:basedOn w:val="Normal"/>
    <w:uiPriority w:val="8"/>
    <w:qFormat/>
    <w:rsid w:val="00817F80"/>
    <w:pPr>
      <w:numPr>
        <w:numId w:val="34"/>
      </w:numPr>
    </w:pPr>
  </w:style>
  <w:style w:type="paragraph" w:styleId="ListBullet">
    <w:name w:val="List Bullet"/>
    <w:aliases w:val="ŠList Bullet"/>
    <w:basedOn w:val="Normal"/>
    <w:uiPriority w:val="9"/>
    <w:qFormat/>
    <w:rsid w:val="00817F80"/>
    <w:pPr>
      <w:numPr>
        <w:numId w:val="32"/>
      </w:numPr>
    </w:pPr>
  </w:style>
  <w:style w:type="paragraph" w:styleId="ListBullet2">
    <w:name w:val="List Bullet 2"/>
    <w:aliases w:val="ŠList Bullet 2"/>
    <w:basedOn w:val="Normal"/>
    <w:uiPriority w:val="10"/>
    <w:qFormat/>
    <w:rsid w:val="00780883"/>
    <w:pPr>
      <w:numPr>
        <w:numId w:val="30"/>
      </w:numPr>
      <w:ind w:left="1134" w:hanging="567"/>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basedOn w:val="Normal"/>
    <w:next w:val="Normal"/>
    <w:uiPriority w:val="12"/>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817F8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9140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17F80"/>
    <w:pPr>
      <w:spacing w:after="240"/>
      <w:outlineLvl w:val="9"/>
    </w:pPr>
    <w:rPr>
      <w:szCs w:val="40"/>
    </w:rPr>
  </w:style>
  <w:style w:type="paragraph" w:styleId="Footer">
    <w:name w:val="footer"/>
    <w:aliases w:val="ŠFooter"/>
    <w:basedOn w:val="Normal"/>
    <w:link w:val="FooterChar"/>
    <w:uiPriority w:val="19"/>
    <w:rsid w:val="00F832E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832EC"/>
    <w:rPr>
      <w:rFonts w:ascii="Arial" w:hAnsi="Arial" w:cs="Arial"/>
      <w:sz w:val="18"/>
      <w:szCs w:val="18"/>
    </w:rPr>
  </w:style>
  <w:style w:type="paragraph" w:styleId="Header">
    <w:name w:val="header"/>
    <w:aliases w:val="ŠHeader"/>
    <w:basedOn w:val="Normal"/>
    <w:link w:val="HeaderChar"/>
    <w:uiPriority w:val="16"/>
    <w:rsid w:val="00817F80"/>
    <w:rPr>
      <w:noProof/>
      <w:color w:val="002664"/>
      <w:sz w:val="28"/>
      <w:szCs w:val="28"/>
    </w:rPr>
  </w:style>
  <w:style w:type="character" w:customStyle="1" w:styleId="HeaderChar">
    <w:name w:val="Header Char"/>
    <w:aliases w:val="ŠHeader Char"/>
    <w:basedOn w:val="DefaultParagraphFont"/>
    <w:link w:val="Header"/>
    <w:uiPriority w:val="16"/>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17F8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F832EC"/>
    <w:rPr>
      <w:sz w:val="16"/>
      <w:szCs w:val="16"/>
    </w:rPr>
  </w:style>
  <w:style w:type="paragraph" w:styleId="CommentText">
    <w:name w:val="annotation text"/>
    <w:basedOn w:val="Normal"/>
    <w:link w:val="CommentTextChar"/>
    <w:uiPriority w:val="99"/>
    <w:unhideWhenUsed/>
    <w:rsid w:val="00F832EC"/>
    <w:pPr>
      <w:spacing w:line="240" w:lineRule="auto"/>
    </w:pPr>
    <w:rPr>
      <w:sz w:val="20"/>
      <w:szCs w:val="20"/>
    </w:rPr>
  </w:style>
  <w:style w:type="character" w:customStyle="1" w:styleId="CommentTextChar">
    <w:name w:val="Comment Text Char"/>
    <w:basedOn w:val="DefaultParagraphFont"/>
    <w:link w:val="CommentText"/>
    <w:uiPriority w:val="99"/>
    <w:rsid w:val="00F832E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832EC"/>
    <w:rPr>
      <w:b/>
      <w:bCs/>
    </w:rPr>
  </w:style>
  <w:style w:type="character" w:customStyle="1" w:styleId="CommentSubjectChar">
    <w:name w:val="Comment Subject Char"/>
    <w:basedOn w:val="CommentTextChar"/>
    <w:link w:val="CommentSubject"/>
    <w:uiPriority w:val="99"/>
    <w:semiHidden/>
    <w:rsid w:val="00F832EC"/>
    <w:rPr>
      <w:rFonts w:ascii="Arial" w:hAnsi="Arial" w:cs="Arial"/>
      <w:b/>
      <w:bCs/>
      <w:sz w:val="20"/>
      <w:szCs w:val="20"/>
    </w:rPr>
  </w:style>
  <w:style w:type="character" w:styleId="Strong">
    <w:name w:val="Strong"/>
    <w:aliases w:val="ŠStrong,Bold"/>
    <w:qFormat/>
    <w:rsid w:val="00817F80"/>
    <w:rPr>
      <w:b/>
      <w:bCs/>
    </w:rPr>
  </w:style>
  <w:style w:type="character" w:styleId="Emphasis">
    <w:name w:val="Emphasis"/>
    <w:aliases w:val="ŠEmphasis,Italic"/>
    <w:qFormat/>
    <w:rsid w:val="00F832EC"/>
    <w:rPr>
      <w:i/>
      <w:iCs/>
    </w:rPr>
  </w:style>
  <w:style w:type="paragraph" w:styleId="ListNumber3">
    <w:name w:val="List Number 3"/>
    <w:aliases w:val="ŠList Number 3"/>
    <w:basedOn w:val="ListBullet3"/>
    <w:uiPriority w:val="8"/>
    <w:rsid w:val="00894BCD"/>
    <w:pPr>
      <w:numPr>
        <w:ilvl w:val="2"/>
        <w:numId w:val="34"/>
      </w:numPr>
      <w:ind w:left="1701" w:hanging="425"/>
    </w:pPr>
  </w:style>
  <w:style w:type="paragraph" w:styleId="ListBullet3">
    <w:name w:val="List Bullet 3"/>
    <w:aliases w:val="ŠList Bullet 3"/>
    <w:basedOn w:val="Normal"/>
    <w:uiPriority w:val="10"/>
    <w:rsid w:val="00894BCD"/>
    <w:pPr>
      <w:numPr>
        <w:numId w:val="31"/>
      </w:numPr>
      <w:ind w:left="1701" w:hanging="567"/>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817F8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7F8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17F80"/>
    <w:pPr>
      <w:ind w:left="567"/>
    </w:pPr>
  </w:style>
  <w:style w:type="character" w:styleId="FollowedHyperlink">
    <w:name w:val="FollowedHyperlink"/>
    <w:basedOn w:val="DefaultParagraphFont"/>
    <w:uiPriority w:val="99"/>
    <w:semiHidden/>
    <w:unhideWhenUsed/>
    <w:rsid w:val="00F83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1191869342">
      <w:bodyDiv w:val="1"/>
      <w:marLeft w:val="0"/>
      <w:marRight w:val="0"/>
      <w:marTop w:val="0"/>
      <w:marBottom w:val="0"/>
      <w:divBdr>
        <w:top w:val="none" w:sz="0" w:space="0" w:color="auto"/>
        <w:left w:val="none" w:sz="0" w:space="0" w:color="auto"/>
        <w:bottom w:val="none" w:sz="0" w:space="0" w:color="auto"/>
        <w:right w:val="none" w:sz="0" w:space="0" w:color="auto"/>
      </w:divBdr>
      <w:divsChild>
        <w:div w:id="914627600">
          <w:marLeft w:val="0"/>
          <w:marRight w:val="0"/>
          <w:marTop w:val="0"/>
          <w:marBottom w:val="0"/>
          <w:divBdr>
            <w:top w:val="none" w:sz="0" w:space="0" w:color="auto"/>
            <w:left w:val="none" w:sz="0" w:space="0" w:color="auto"/>
            <w:bottom w:val="none" w:sz="0" w:space="0" w:color="auto"/>
            <w:right w:val="none" w:sz="0" w:space="0" w:color="auto"/>
          </w:divBdr>
        </w:div>
        <w:div w:id="721177318">
          <w:marLeft w:val="0"/>
          <w:marRight w:val="0"/>
          <w:marTop w:val="0"/>
          <w:marBottom w:val="0"/>
          <w:divBdr>
            <w:top w:val="none" w:sz="0" w:space="0" w:color="auto"/>
            <w:left w:val="none" w:sz="0" w:space="0" w:color="auto"/>
            <w:bottom w:val="none" w:sz="0" w:space="0" w:color="auto"/>
            <w:right w:val="none" w:sz="0" w:space="0" w:color="auto"/>
          </w:divBdr>
        </w:div>
        <w:div w:id="74935491">
          <w:marLeft w:val="0"/>
          <w:marRight w:val="0"/>
          <w:marTop w:val="0"/>
          <w:marBottom w:val="0"/>
          <w:divBdr>
            <w:top w:val="none" w:sz="0" w:space="0" w:color="auto"/>
            <w:left w:val="none" w:sz="0" w:space="0" w:color="auto"/>
            <w:bottom w:val="none" w:sz="0" w:space="0" w:color="auto"/>
            <w:right w:val="none" w:sz="0" w:space="0" w:color="auto"/>
          </w:divBdr>
        </w:div>
        <w:div w:id="228227443">
          <w:marLeft w:val="0"/>
          <w:marRight w:val="0"/>
          <w:marTop w:val="0"/>
          <w:marBottom w:val="0"/>
          <w:divBdr>
            <w:top w:val="none" w:sz="0" w:space="0" w:color="auto"/>
            <w:left w:val="none" w:sz="0" w:space="0" w:color="auto"/>
            <w:bottom w:val="none" w:sz="0" w:space="0" w:color="auto"/>
            <w:right w:val="none" w:sz="0" w:space="0" w:color="auto"/>
          </w:divBdr>
        </w:div>
        <w:div w:id="1440251295">
          <w:marLeft w:val="0"/>
          <w:marRight w:val="0"/>
          <w:marTop w:val="0"/>
          <w:marBottom w:val="0"/>
          <w:divBdr>
            <w:top w:val="none" w:sz="0" w:space="0" w:color="auto"/>
            <w:left w:val="none" w:sz="0" w:space="0" w:color="auto"/>
            <w:bottom w:val="none" w:sz="0" w:space="0" w:color="auto"/>
            <w:right w:val="none" w:sz="0" w:space="0" w:color="auto"/>
          </w:divBdr>
        </w:div>
        <w:div w:id="1928270643">
          <w:marLeft w:val="0"/>
          <w:marRight w:val="0"/>
          <w:marTop w:val="0"/>
          <w:marBottom w:val="0"/>
          <w:divBdr>
            <w:top w:val="none" w:sz="0" w:space="0" w:color="auto"/>
            <w:left w:val="none" w:sz="0" w:space="0" w:color="auto"/>
            <w:bottom w:val="none" w:sz="0" w:space="0" w:color="auto"/>
            <w:right w:val="none" w:sz="0" w:space="0" w:color="auto"/>
          </w:divBdr>
        </w:div>
        <w:div w:id="578949796">
          <w:marLeft w:val="0"/>
          <w:marRight w:val="0"/>
          <w:marTop w:val="0"/>
          <w:marBottom w:val="0"/>
          <w:divBdr>
            <w:top w:val="none" w:sz="0" w:space="0" w:color="auto"/>
            <w:left w:val="none" w:sz="0" w:space="0" w:color="auto"/>
            <w:bottom w:val="none" w:sz="0" w:space="0" w:color="auto"/>
            <w:right w:val="none" w:sz="0" w:space="0" w:color="auto"/>
          </w:divBdr>
        </w:div>
        <w:div w:id="663045309">
          <w:marLeft w:val="0"/>
          <w:marRight w:val="0"/>
          <w:marTop w:val="0"/>
          <w:marBottom w:val="0"/>
          <w:divBdr>
            <w:top w:val="none" w:sz="0" w:space="0" w:color="auto"/>
            <w:left w:val="none" w:sz="0" w:space="0" w:color="auto"/>
            <w:bottom w:val="none" w:sz="0" w:space="0" w:color="auto"/>
            <w:right w:val="none" w:sz="0" w:space="0" w:color="auto"/>
          </w:divBdr>
        </w:div>
        <w:div w:id="878199378">
          <w:marLeft w:val="0"/>
          <w:marRight w:val="0"/>
          <w:marTop w:val="0"/>
          <w:marBottom w:val="0"/>
          <w:divBdr>
            <w:top w:val="none" w:sz="0" w:space="0" w:color="auto"/>
            <w:left w:val="none" w:sz="0" w:space="0" w:color="auto"/>
            <w:bottom w:val="none" w:sz="0" w:space="0" w:color="auto"/>
            <w:right w:val="none" w:sz="0" w:space="0" w:color="auto"/>
          </w:divBdr>
        </w:div>
        <w:div w:id="1749958716">
          <w:marLeft w:val="0"/>
          <w:marRight w:val="0"/>
          <w:marTop w:val="0"/>
          <w:marBottom w:val="0"/>
          <w:divBdr>
            <w:top w:val="none" w:sz="0" w:space="0" w:color="auto"/>
            <w:left w:val="none" w:sz="0" w:space="0" w:color="auto"/>
            <w:bottom w:val="none" w:sz="0" w:space="0" w:color="auto"/>
            <w:right w:val="none" w:sz="0" w:space="0" w:color="auto"/>
          </w:divBdr>
        </w:div>
        <w:div w:id="1335181067">
          <w:marLeft w:val="0"/>
          <w:marRight w:val="0"/>
          <w:marTop w:val="0"/>
          <w:marBottom w:val="0"/>
          <w:divBdr>
            <w:top w:val="none" w:sz="0" w:space="0" w:color="auto"/>
            <w:left w:val="none" w:sz="0" w:space="0" w:color="auto"/>
            <w:bottom w:val="none" w:sz="0" w:space="0" w:color="auto"/>
            <w:right w:val="none" w:sz="0" w:space="0" w:color="auto"/>
          </w:divBdr>
        </w:div>
        <w:div w:id="846140886">
          <w:marLeft w:val="0"/>
          <w:marRight w:val="0"/>
          <w:marTop w:val="0"/>
          <w:marBottom w:val="0"/>
          <w:divBdr>
            <w:top w:val="none" w:sz="0" w:space="0" w:color="auto"/>
            <w:left w:val="none" w:sz="0" w:space="0" w:color="auto"/>
            <w:bottom w:val="none" w:sz="0" w:space="0" w:color="auto"/>
            <w:right w:val="none" w:sz="0" w:space="0" w:color="auto"/>
          </w:divBdr>
        </w:div>
        <w:div w:id="939487817">
          <w:marLeft w:val="0"/>
          <w:marRight w:val="0"/>
          <w:marTop w:val="0"/>
          <w:marBottom w:val="0"/>
          <w:divBdr>
            <w:top w:val="none" w:sz="0" w:space="0" w:color="auto"/>
            <w:left w:val="none" w:sz="0" w:space="0" w:color="auto"/>
            <w:bottom w:val="none" w:sz="0" w:space="0" w:color="auto"/>
            <w:right w:val="none" w:sz="0" w:space="0" w:color="auto"/>
          </w:divBdr>
        </w:div>
        <w:div w:id="130826324">
          <w:marLeft w:val="0"/>
          <w:marRight w:val="0"/>
          <w:marTop w:val="0"/>
          <w:marBottom w:val="0"/>
          <w:divBdr>
            <w:top w:val="none" w:sz="0" w:space="0" w:color="auto"/>
            <w:left w:val="none" w:sz="0" w:space="0" w:color="auto"/>
            <w:bottom w:val="none" w:sz="0" w:space="0" w:color="auto"/>
            <w:right w:val="none" w:sz="0" w:space="0" w:color="auto"/>
          </w:divBdr>
        </w:div>
        <w:div w:id="1906257367">
          <w:marLeft w:val="0"/>
          <w:marRight w:val="0"/>
          <w:marTop w:val="0"/>
          <w:marBottom w:val="0"/>
          <w:divBdr>
            <w:top w:val="none" w:sz="0" w:space="0" w:color="auto"/>
            <w:left w:val="none" w:sz="0" w:space="0" w:color="auto"/>
            <w:bottom w:val="none" w:sz="0" w:space="0" w:color="auto"/>
            <w:right w:val="none" w:sz="0" w:space="0" w:color="auto"/>
          </w:divBdr>
        </w:div>
        <w:div w:id="466094627">
          <w:marLeft w:val="0"/>
          <w:marRight w:val="0"/>
          <w:marTop w:val="0"/>
          <w:marBottom w:val="0"/>
          <w:divBdr>
            <w:top w:val="none" w:sz="0" w:space="0" w:color="auto"/>
            <w:left w:val="none" w:sz="0" w:space="0" w:color="auto"/>
            <w:bottom w:val="none" w:sz="0" w:space="0" w:color="auto"/>
            <w:right w:val="none" w:sz="0" w:space="0" w:color="auto"/>
          </w:divBdr>
        </w:div>
        <w:div w:id="1568806163">
          <w:marLeft w:val="0"/>
          <w:marRight w:val="0"/>
          <w:marTop w:val="0"/>
          <w:marBottom w:val="0"/>
          <w:divBdr>
            <w:top w:val="none" w:sz="0" w:space="0" w:color="auto"/>
            <w:left w:val="none" w:sz="0" w:space="0" w:color="auto"/>
            <w:bottom w:val="none" w:sz="0" w:space="0" w:color="auto"/>
            <w:right w:val="none" w:sz="0" w:space="0" w:color="auto"/>
          </w:divBdr>
        </w:div>
        <w:div w:id="31195349">
          <w:marLeft w:val="0"/>
          <w:marRight w:val="0"/>
          <w:marTop w:val="0"/>
          <w:marBottom w:val="0"/>
          <w:divBdr>
            <w:top w:val="none" w:sz="0" w:space="0" w:color="auto"/>
            <w:left w:val="none" w:sz="0" w:space="0" w:color="auto"/>
            <w:bottom w:val="none" w:sz="0" w:space="0" w:color="auto"/>
            <w:right w:val="none" w:sz="0" w:space="0" w:color="auto"/>
          </w:divBdr>
        </w:div>
        <w:div w:id="1624339622">
          <w:marLeft w:val="0"/>
          <w:marRight w:val="0"/>
          <w:marTop w:val="0"/>
          <w:marBottom w:val="0"/>
          <w:divBdr>
            <w:top w:val="none" w:sz="0" w:space="0" w:color="auto"/>
            <w:left w:val="none" w:sz="0" w:space="0" w:color="auto"/>
            <w:bottom w:val="none" w:sz="0" w:space="0" w:color="auto"/>
            <w:right w:val="none" w:sz="0" w:space="0" w:color="auto"/>
          </w:divBdr>
        </w:div>
        <w:div w:id="1025835745">
          <w:marLeft w:val="0"/>
          <w:marRight w:val="0"/>
          <w:marTop w:val="0"/>
          <w:marBottom w:val="0"/>
          <w:divBdr>
            <w:top w:val="none" w:sz="0" w:space="0" w:color="auto"/>
            <w:left w:val="none" w:sz="0" w:space="0" w:color="auto"/>
            <w:bottom w:val="none" w:sz="0" w:space="0" w:color="auto"/>
            <w:right w:val="none" w:sz="0" w:space="0" w:color="auto"/>
          </w:divBdr>
        </w:div>
        <w:div w:id="125053471">
          <w:marLeft w:val="0"/>
          <w:marRight w:val="0"/>
          <w:marTop w:val="0"/>
          <w:marBottom w:val="0"/>
          <w:divBdr>
            <w:top w:val="none" w:sz="0" w:space="0" w:color="auto"/>
            <w:left w:val="none" w:sz="0" w:space="0" w:color="auto"/>
            <w:bottom w:val="none" w:sz="0" w:space="0" w:color="auto"/>
            <w:right w:val="none" w:sz="0" w:space="0" w:color="auto"/>
          </w:divBdr>
        </w:div>
        <w:div w:id="2135362510">
          <w:marLeft w:val="0"/>
          <w:marRight w:val="0"/>
          <w:marTop w:val="0"/>
          <w:marBottom w:val="0"/>
          <w:divBdr>
            <w:top w:val="none" w:sz="0" w:space="0" w:color="auto"/>
            <w:left w:val="none" w:sz="0" w:space="0" w:color="auto"/>
            <w:bottom w:val="none" w:sz="0" w:space="0" w:color="auto"/>
            <w:right w:val="none" w:sz="0" w:space="0" w:color="auto"/>
          </w:divBdr>
        </w:div>
        <w:div w:id="2004964599">
          <w:marLeft w:val="0"/>
          <w:marRight w:val="0"/>
          <w:marTop w:val="0"/>
          <w:marBottom w:val="0"/>
          <w:divBdr>
            <w:top w:val="none" w:sz="0" w:space="0" w:color="auto"/>
            <w:left w:val="none" w:sz="0" w:space="0" w:color="auto"/>
            <w:bottom w:val="none" w:sz="0" w:space="0" w:color="auto"/>
            <w:right w:val="none" w:sz="0" w:space="0" w:color="auto"/>
          </w:divBdr>
        </w:div>
        <w:div w:id="888106950">
          <w:marLeft w:val="0"/>
          <w:marRight w:val="0"/>
          <w:marTop w:val="0"/>
          <w:marBottom w:val="0"/>
          <w:divBdr>
            <w:top w:val="none" w:sz="0" w:space="0" w:color="auto"/>
            <w:left w:val="none" w:sz="0" w:space="0" w:color="auto"/>
            <w:bottom w:val="none" w:sz="0" w:space="0" w:color="auto"/>
            <w:right w:val="none" w:sz="0" w:space="0" w:color="auto"/>
          </w:divBdr>
        </w:div>
        <w:div w:id="421411435">
          <w:marLeft w:val="0"/>
          <w:marRight w:val="0"/>
          <w:marTop w:val="0"/>
          <w:marBottom w:val="0"/>
          <w:divBdr>
            <w:top w:val="none" w:sz="0" w:space="0" w:color="auto"/>
            <w:left w:val="none" w:sz="0" w:space="0" w:color="auto"/>
            <w:bottom w:val="none" w:sz="0" w:space="0" w:color="auto"/>
            <w:right w:val="none" w:sz="0" w:space="0" w:color="auto"/>
          </w:divBdr>
        </w:div>
        <w:div w:id="770860537">
          <w:marLeft w:val="0"/>
          <w:marRight w:val="0"/>
          <w:marTop w:val="0"/>
          <w:marBottom w:val="0"/>
          <w:divBdr>
            <w:top w:val="none" w:sz="0" w:space="0" w:color="auto"/>
            <w:left w:val="none" w:sz="0" w:space="0" w:color="auto"/>
            <w:bottom w:val="none" w:sz="0" w:space="0" w:color="auto"/>
            <w:right w:val="none" w:sz="0" w:space="0" w:color="auto"/>
          </w:divBdr>
        </w:div>
        <w:div w:id="735932732">
          <w:marLeft w:val="0"/>
          <w:marRight w:val="0"/>
          <w:marTop w:val="0"/>
          <w:marBottom w:val="0"/>
          <w:divBdr>
            <w:top w:val="none" w:sz="0" w:space="0" w:color="auto"/>
            <w:left w:val="none" w:sz="0" w:space="0" w:color="auto"/>
            <w:bottom w:val="none" w:sz="0" w:space="0" w:color="auto"/>
            <w:right w:val="none" w:sz="0" w:space="0" w:color="auto"/>
          </w:divBdr>
        </w:div>
        <w:div w:id="1104766827">
          <w:marLeft w:val="0"/>
          <w:marRight w:val="0"/>
          <w:marTop w:val="0"/>
          <w:marBottom w:val="0"/>
          <w:divBdr>
            <w:top w:val="none" w:sz="0" w:space="0" w:color="auto"/>
            <w:left w:val="none" w:sz="0" w:space="0" w:color="auto"/>
            <w:bottom w:val="none" w:sz="0" w:space="0" w:color="auto"/>
            <w:right w:val="none" w:sz="0" w:space="0" w:color="auto"/>
          </w:divBdr>
        </w:div>
        <w:div w:id="662010499">
          <w:marLeft w:val="0"/>
          <w:marRight w:val="0"/>
          <w:marTop w:val="0"/>
          <w:marBottom w:val="0"/>
          <w:divBdr>
            <w:top w:val="none" w:sz="0" w:space="0" w:color="auto"/>
            <w:left w:val="none" w:sz="0" w:space="0" w:color="auto"/>
            <w:bottom w:val="none" w:sz="0" w:space="0" w:color="auto"/>
            <w:right w:val="none" w:sz="0" w:space="0" w:color="auto"/>
          </w:divBdr>
        </w:div>
        <w:div w:id="428156899">
          <w:marLeft w:val="0"/>
          <w:marRight w:val="0"/>
          <w:marTop w:val="0"/>
          <w:marBottom w:val="0"/>
          <w:divBdr>
            <w:top w:val="none" w:sz="0" w:space="0" w:color="auto"/>
            <w:left w:val="none" w:sz="0" w:space="0" w:color="auto"/>
            <w:bottom w:val="none" w:sz="0" w:space="0" w:color="auto"/>
            <w:right w:val="none" w:sz="0" w:space="0" w:color="auto"/>
          </w:divBdr>
        </w:div>
        <w:div w:id="1033002113">
          <w:marLeft w:val="0"/>
          <w:marRight w:val="0"/>
          <w:marTop w:val="0"/>
          <w:marBottom w:val="0"/>
          <w:divBdr>
            <w:top w:val="none" w:sz="0" w:space="0" w:color="auto"/>
            <w:left w:val="none" w:sz="0" w:space="0" w:color="auto"/>
            <w:bottom w:val="none" w:sz="0" w:space="0" w:color="auto"/>
            <w:right w:val="none" w:sz="0" w:space="0" w:color="auto"/>
          </w:divBdr>
        </w:div>
        <w:div w:id="1666324399">
          <w:marLeft w:val="0"/>
          <w:marRight w:val="0"/>
          <w:marTop w:val="0"/>
          <w:marBottom w:val="0"/>
          <w:divBdr>
            <w:top w:val="none" w:sz="0" w:space="0" w:color="auto"/>
            <w:left w:val="none" w:sz="0" w:space="0" w:color="auto"/>
            <w:bottom w:val="none" w:sz="0" w:space="0" w:color="auto"/>
            <w:right w:val="none" w:sz="0" w:space="0" w:color="auto"/>
          </w:divBdr>
        </w:div>
        <w:div w:id="353921583">
          <w:marLeft w:val="0"/>
          <w:marRight w:val="0"/>
          <w:marTop w:val="0"/>
          <w:marBottom w:val="0"/>
          <w:divBdr>
            <w:top w:val="none" w:sz="0" w:space="0" w:color="auto"/>
            <w:left w:val="none" w:sz="0" w:space="0" w:color="auto"/>
            <w:bottom w:val="none" w:sz="0" w:space="0" w:color="auto"/>
            <w:right w:val="none" w:sz="0" w:space="0" w:color="auto"/>
          </w:divBdr>
        </w:div>
        <w:div w:id="824128936">
          <w:marLeft w:val="0"/>
          <w:marRight w:val="0"/>
          <w:marTop w:val="0"/>
          <w:marBottom w:val="0"/>
          <w:divBdr>
            <w:top w:val="none" w:sz="0" w:space="0" w:color="auto"/>
            <w:left w:val="none" w:sz="0" w:space="0" w:color="auto"/>
            <w:bottom w:val="none" w:sz="0" w:space="0" w:color="auto"/>
            <w:right w:val="none" w:sz="0" w:space="0" w:color="auto"/>
          </w:divBdr>
        </w:div>
        <w:div w:id="284625104">
          <w:marLeft w:val="0"/>
          <w:marRight w:val="0"/>
          <w:marTop w:val="0"/>
          <w:marBottom w:val="0"/>
          <w:divBdr>
            <w:top w:val="none" w:sz="0" w:space="0" w:color="auto"/>
            <w:left w:val="none" w:sz="0" w:space="0" w:color="auto"/>
            <w:bottom w:val="none" w:sz="0" w:space="0" w:color="auto"/>
            <w:right w:val="none" w:sz="0" w:space="0" w:color="auto"/>
          </w:divBdr>
        </w:div>
        <w:div w:id="465511291">
          <w:marLeft w:val="0"/>
          <w:marRight w:val="0"/>
          <w:marTop w:val="0"/>
          <w:marBottom w:val="0"/>
          <w:divBdr>
            <w:top w:val="none" w:sz="0" w:space="0" w:color="auto"/>
            <w:left w:val="none" w:sz="0" w:space="0" w:color="auto"/>
            <w:bottom w:val="none" w:sz="0" w:space="0" w:color="auto"/>
            <w:right w:val="none" w:sz="0" w:space="0" w:color="auto"/>
          </w:divBdr>
        </w:div>
        <w:div w:id="1004699634">
          <w:marLeft w:val="0"/>
          <w:marRight w:val="0"/>
          <w:marTop w:val="0"/>
          <w:marBottom w:val="0"/>
          <w:divBdr>
            <w:top w:val="none" w:sz="0" w:space="0" w:color="auto"/>
            <w:left w:val="none" w:sz="0" w:space="0" w:color="auto"/>
            <w:bottom w:val="none" w:sz="0" w:space="0" w:color="auto"/>
            <w:right w:val="none" w:sz="0" w:space="0" w:color="auto"/>
          </w:divBdr>
        </w:div>
        <w:div w:id="582225700">
          <w:marLeft w:val="0"/>
          <w:marRight w:val="0"/>
          <w:marTop w:val="0"/>
          <w:marBottom w:val="0"/>
          <w:divBdr>
            <w:top w:val="none" w:sz="0" w:space="0" w:color="auto"/>
            <w:left w:val="none" w:sz="0" w:space="0" w:color="auto"/>
            <w:bottom w:val="none" w:sz="0" w:space="0" w:color="auto"/>
            <w:right w:val="none" w:sz="0" w:space="0" w:color="auto"/>
          </w:divBdr>
        </w:div>
        <w:div w:id="1899314058">
          <w:marLeft w:val="0"/>
          <w:marRight w:val="0"/>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ers.brightcove.net/6197335233001/RYyTOryUkW_default/index.html?videoId=6364526748112" TargetMode="Externa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yers.brightcove.net/6197335233001/RYyTOryUkW_default/index.html?videoId=636452674711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ers.brightcove.net/6197335233001/RYyTOryUkW_default/index.html?videoId=6364526457112"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ram11\Downloads\Stage%204%20Term%201.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572E4-65A1-4DB9-A67E-69FD54E8763C}">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654a006b-cedf-4f35-a676-59854467968c"/>
    <ds:schemaRef ds:uri="71c5a270-2cab-4081-bd60-6681928412a9"/>
    <ds:schemaRef ds:uri="http://purl.org/dc/dcmitype/"/>
    <ds:schemaRef ds:uri="http://purl.org/dc/elements/1.1/"/>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EF8D84E1-A10B-4C72-ABAE-084822F2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Stage 4 Term 1</Template>
  <TotalTime>7</TotalTime>
  <Pages>7</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and listening activities – Latin, Stage 4</dc:title>
  <dc:subject>Sample activity for students of Latin</dc:subject>
  <dc:creator>NSW Department of Education</dc:creator>
  <cp:keywords/>
  <dc:description/>
  <dcterms:created xsi:type="dcterms:W3CDTF">2024-11-21T02:43:00Z</dcterms:created>
  <dcterms:modified xsi:type="dcterms:W3CDTF">2024-11-22T05:01:00Z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5871000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