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9E52" w14:textId="551D7C4C" w:rsidR="00D7649E" w:rsidRDefault="00810ADD" w:rsidP="00843DF5">
      <w:pPr>
        <w:pStyle w:val="Heading1"/>
      </w:pPr>
      <w:r>
        <w:t>Running reporter – a</w:t>
      </w:r>
      <w:r w:rsidR="004F4213">
        <w:t>ncient</w:t>
      </w:r>
      <w:r w:rsidR="00180E73" w:rsidRPr="00180E73">
        <w:t xml:space="preserve"> Roman graffiti</w:t>
      </w:r>
    </w:p>
    <w:p w14:paraId="0D66224F" w14:textId="12281C68" w:rsidR="00A75B5B" w:rsidRDefault="00A75B5B" w:rsidP="00A75B5B">
      <w:pPr>
        <w:pStyle w:val="FeatureBox2"/>
      </w:pPr>
      <w:bookmarkStart w:id="0" w:name="_Toc144284345"/>
      <w:bookmarkStart w:id="1" w:name="_Toc149036888"/>
      <w:r>
        <w:t xml:space="preserve">This resource is for the teacher. It provides the content and instructions you </w:t>
      </w:r>
      <w:r w:rsidR="00DC2654">
        <w:t xml:space="preserve">need </w:t>
      </w:r>
      <w:r>
        <w:t>to share with students.</w:t>
      </w:r>
    </w:p>
    <w:p w14:paraId="48AD32B1" w14:textId="4C39691D" w:rsidR="00E2096F" w:rsidRDefault="00890448" w:rsidP="00A75B5B">
      <w:pPr>
        <w:pStyle w:val="Heading2"/>
      </w:pPr>
      <w:r>
        <w:t>Activity 1</w:t>
      </w:r>
      <w:bookmarkEnd w:id="0"/>
      <w:bookmarkEnd w:id="1"/>
      <w:r w:rsidR="00180E73">
        <w:t xml:space="preserve"> – r</w:t>
      </w:r>
      <w:r w:rsidR="00F35925">
        <w:t>unning reporter</w:t>
      </w:r>
    </w:p>
    <w:p w14:paraId="5797F127" w14:textId="7E7ED271" w:rsidR="00CC710D" w:rsidRPr="00CC710D" w:rsidRDefault="00CC710D" w:rsidP="00CC710D">
      <w:pPr>
        <w:rPr>
          <w:rFonts w:eastAsia="Arial"/>
          <w:color w:val="000000" w:themeColor="text1"/>
          <w:szCs w:val="22"/>
          <w:lang w:val="en-US"/>
        </w:rPr>
      </w:pPr>
      <w:r w:rsidRPr="00CC710D">
        <w:rPr>
          <w:rFonts w:eastAsia="Arial"/>
          <w:color w:val="000000" w:themeColor="text1"/>
          <w:szCs w:val="22"/>
          <w:lang w:val="en-US"/>
        </w:rPr>
        <w:t>Before beginning the activity</w:t>
      </w:r>
      <w:r w:rsidR="00E35DD1">
        <w:rPr>
          <w:rFonts w:eastAsia="Arial"/>
          <w:color w:val="000000" w:themeColor="text1"/>
          <w:szCs w:val="22"/>
          <w:lang w:val="en-US"/>
        </w:rPr>
        <w:t xml:space="preserve">, </w:t>
      </w:r>
      <w:r w:rsidRPr="00CC710D">
        <w:rPr>
          <w:rFonts w:eastAsia="Arial"/>
          <w:color w:val="000000" w:themeColor="text1"/>
          <w:szCs w:val="22"/>
          <w:lang w:val="en-US"/>
        </w:rPr>
        <w:t>teach the students the new vocabulary:</w:t>
      </w:r>
    </w:p>
    <w:p w14:paraId="7B0B399C" w14:textId="77777777" w:rsidR="00CC710D" w:rsidRPr="00CC710D" w:rsidRDefault="00CC710D" w:rsidP="002C67E0">
      <w:pPr>
        <w:pStyle w:val="ListBullet"/>
        <w:rPr>
          <w:lang w:val="en-US"/>
        </w:rPr>
      </w:pPr>
      <w:bookmarkStart w:id="2" w:name="_Hlk181705856"/>
      <w:r w:rsidRPr="00E35DD1">
        <w:rPr>
          <w:i/>
          <w:iCs/>
          <w:lang w:val="la-Latn"/>
        </w:rPr>
        <w:t>suspīrium</w:t>
      </w:r>
      <w:r w:rsidRPr="00CC710D">
        <w:rPr>
          <w:i/>
          <w:iCs/>
          <w:lang w:val="en-US"/>
        </w:rPr>
        <w:t xml:space="preserve"> -ī</w:t>
      </w:r>
      <w:r w:rsidRPr="00CC710D">
        <w:rPr>
          <w:lang w:val="en-US"/>
        </w:rPr>
        <w:t>: heart-throb</w:t>
      </w:r>
    </w:p>
    <w:p w14:paraId="78AE0AB5" w14:textId="77777777" w:rsidR="00CC710D" w:rsidRPr="00CC710D" w:rsidRDefault="00CC710D" w:rsidP="002C67E0">
      <w:pPr>
        <w:pStyle w:val="ListBullet"/>
        <w:rPr>
          <w:lang w:val="en-US"/>
        </w:rPr>
      </w:pPr>
      <w:r w:rsidRPr="00E35DD1">
        <w:rPr>
          <w:i/>
          <w:iCs/>
          <w:lang w:val="la-Latn"/>
        </w:rPr>
        <w:t>fullō</w:t>
      </w:r>
      <w:r w:rsidRPr="00CC710D">
        <w:rPr>
          <w:i/>
          <w:iCs/>
          <w:lang w:val="en-US"/>
        </w:rPr>
        <w:t xml:space="preserve"> </w:t>
      </w:r>
      <w:r w:rsidRPr="00E35DD1">
        <w:rPr>
          <w:i/>
          <w:iCs/>
          <w:lang w:val="la-Latn"/>
        </w:rPr>
        <w:t>fullōnis</w:t>
      </w:r>
      <w:r w:rsidRPr="00CC710D">
        <w:rPr>
          <w:lang w:val="en-US"/>
        </w:rPr>
        <w:t>: fuller (someone who cleans cloth)</w:t>
      </w:r>
    </w:p>
    <w:p w14:paraId="2B6FAE6B" w14:textId="690B7443" w:rsidR="00CC710D" w:rsidRDefault="00CC710D" w:rsidP="002C67E0">
      <w:pPr>
        <w:pStyle w:val="ListBullet"/>
        <w:rPr>
          <w:lang w:val="en-US"/>
        </w:rPr>
      </w:pPr>
      <w:r w:rsidRPr="00E35DD1">
        <w:rPr>
          <w:i/>
          <w:iCs/>
          <w:lang w:val="la-Latn"/>
        </w:rPr>
        <w:t>ulula</w:t>
      </w:r>
      <w:r w:rsidRPr="00CC710D">
        <w:rPr>
          <w:i/>
          <w:iCs/>
          <w:lang w:val="en-US"/>
        </w:rPr>
        <w:t xml:space="preserve"> -ae</w:t>
      </w:r>
      <w:r w:rsidRPr="00CC710D">
        <w:rPr>
          <w:lang w:val="en-US"/>
        </w:rPr>
        <w:t>: owl (the symbol of fullers)</w:t>
      </w:r>
      <w:r w:rsidR="002C67E0">
        <w:rPr>
          <w:lang w:val="en-US"/>
        </w:rPr>
        <w:t>.</w:t>
      </w:r>
    </w:p>
    <w:bookmarkEnd w:id="2"/>
    <w:p w14:paraId="5BC37F24" w14:textId="1FD437DC" w:rsidR="00F35925" w:rsidRDefault="00F35925" w:rsidP="00CC710D">
      <w:pPr>
        <w:rPr>
          <w:rFonts w:eastAsia="Arial"/>
          <w:color w:val="000000" w:themeColor="text1"/>
          <w:szCs w:val="22"/>
          <w:lang w:val="en-US"/>
        </w:rPr>
      </w:pPr>
      <w:r w:rsidRPr="5DE45895">
        <w:rPr>
          <w:rFonts w:eastAsia="Arial"/>
          <w:color w:val="000000" w:themeColor="text1"/>
          <w:szCs w:val="22"/>
          <w:lang w:val="en-US"/>
        </w:rPr>
        <w:t xml:space="preserve">This game can be used to introduce ancient graffiti to </w:t>
      </w:r>
      <w:r w:rsidR="00F44B37" w:rsidRPr="5DE45895">
        <w:rPr>
          <w:rFonts w:eastAsia="Arial"/>
          <w:color w:val="000000" w:themeColor="text1"/>
          <w:szCs w:val="22"/>
          <w:lang w:val="en-US"/>
        </w:rPr>
        <w:t>students and</w:t>
      </w:r>
      <w:r w:rsidRPr="5DE45895">
        <w:rPr>
          <w:rFonts w:eastAsia="Arial"/>
          <w:color w:val="000000" w:themeColor="text1"/>
          <w:szCs w:val="22"/>
          <w:lang w:val="en-US"/>
        </w:rPr>
        <w:t xml:space="preserve"> is best played outside. Establish rules with students, for safety. For example, students must walk or move quickly, with any student caught running or moving unsafely having to wait with the teacher for 10 seconds.</w:t>
      </w:r>
    </w:p>
    <w:p w14:paraId="75F1631D" w14:textId="0BF4A5E8" w:rsidR="00F35925" w:rsidRDefault="00F35925" w:rsidP="00F35925">
      <w:pPr>
        <w:rPr>
          <w:rFonts w:eastAsia="Arial"/>
          <w:color w:val="000000" w:themeColor="text1"/>
          <w:szCs w:val="22"/>
        </w:rPr>
      </w:pPr>
      <w:r w:rsidRPr="5DE45895">
        <w:rPr>
          <w:rFonts w:eastAsia="Arial"/>
          <w:color w:val="000000" w:themeColor="text1"/>
          <w:szCs w:val="22"/>
          <w:lang w:val="en-US"/>
        </w:rPr>
        <w:t xml:space="preserve">Divide students into pairs. </w:t>
      </w:r>
      <w:bookmarkStart w:id="3" w:name="_Hlk179294511"/>
      <w:r w:rsidRPr="5DE45895">
        <w:rPr>
          <w:rFonts w:eastAsia="Arial"/>
          <w:color w:val="000000" w:themeColor="text1"/>
          <w:szCs w:val="22"/>
          <w:lang w:val="en-US"/>
        </w:rPr>
        <w:t xml:space="preserve">One student is the </w:t>
      </w:r>
      <w:r w:rsidR="005A7535" w:rsidRPr="005A7535">
        <w:rPr>
          <w:rFonts w:eastAsia="Arial"/>
          <w:b/>
          <w:bCs/>
          <w:i/>
          <w:iCs/>
          <w:color w:val="000000" w:themeColor="text1"/>
          <w:szCs w:val="22"/>
          <w:lang w:val="la-Latn"/>
        </w:rPr>
        <w:t>scrība</w:t>
      </w:r>
      <w:r w:rsidR="005A7535" w:rsidRPr="005A7535">
        <w:rPr>
          <w:rFonts w:eastAsia="Arial"/>
          <w:color w:val="000000" w:themeColor="text1"/>
          <w:szCs w:val="22"/>
          <w:lang w:val="en-US"/>
        </w:rPr>
        <w:t xml:space="preserve"> </w:t>
      </w:r>
      <w:r w:rsidRPr="5DE45895">
        <w:rPr>
          <w:rFonts w:eastAsia="Arial"/>
          <w:color w:val="000000" w:themeColor="text1"/>
          <w:szCs w:val="22"/>
          <w:lang w:val="en-US"/>
        </w:rPr>
        <w:t xml:space="preserve">and the other is the </w:t>
      </w:r>
      <w:r w:rsidRPr="00E35DD1">
        <w:rPr>
          <w:rFonts w:eastAsia="Arial"/>
          <w:b/>
          <w:bCs/>
          <w:i/>
          <w:iCs/>
          <w:color w:val="000000" w:themeColor="text1"/>
          <w:szCs w:val="22"/>
          <w:lang w:val="la-Latn"/>
        </w:rPr>
        <w:t>nuntius</w:t>
      </w:r>
      <w:r w:rsidRPr="5DE45895">
        <w:rPr>
          <w:rFonts w:eastAsia="Arial"/>
          <w:color w:val="000000" w:themeColor="text1"/>
          <w:szCs w:val="22"/>
          <w:lang w:val="en-US"/>
        </w:rPr>
        <w:t xml:space="preserve">. </w:t>
      </w:r>
      <w:bookmarkStart w:id="4" w:name="_Hlk179294670"/>
      <w:bookmarkEnd w:id="3"/>
      <w:r w:rsidRPr="5DE45895">
        <w:rPr>
          <w:rFonts w:eastAsia="Arial"/>
          <w:color w:val="000000" w:themeColor="text1"/>
          <w:szCs w:val="22"/>
          <w:lang w:val="en-US"/>
        </w:rPr>
        <w:t xml:space="preserve">The </w:t>
      </w:r>
      <w:r w:rsidR="005A7535" w:rsidRPr="005A7535">
        <w:rPr>
          <w:rFonts w:eastAsia="Arial"/>
          <w:i/>
          <w:iCs/>
          <w:color w:val="000000" w:themeColor="text1"/>
          <w:szCs w:val="22"/>
          <w:lang w:val="la-Latn"/>
        </w:rPr>
        <w:t>scrība</w:t>
      </w:r>
      <w:r w:rsidR="005A7535" w:rsidRPr="005A7535">
        <w:rPr>
          <w:rFonts w:eastAsia="Arial"/>
          <w:color w:val="000000" w:themeColor="text1"/>
          <w:szCs w:val="22"/>
          <w:lang w:val="en-US"/>
        </w:rPr>
        <w:t xml:space="preserve"> </w:t>
      </w:r>
      <w:r w:rsidRPr="5DE45895">
        <w:rPr>
          <w:rFonts w:eastAsia="Arial"/>
          <w:color w:val="000000" w:themeColor="text1"/>
          <w:szCs w:val="22"/>
          <w:lang w:val="en-US"/>
        </w:rPr>
        <w:t xml:space="preserve">will need a pen and </w:t>
      </w:r>
      <w:r w:rsidR="00E35DD1">
        <w:rPr>
          <w:rFonts w:eastAsia="Arial"/>
          <w:color w:val="000000" w:themeColor="text1"/>
          <w:szCs w:val="22"/>
          <w:lang w:val="en-US"/>
        </w:rPr>
        <w:t>copies</w:t>
      </w:r>
      <w:r w:rsidRPr="5DE45895">
        <w:rPr>
          <w:rFonts w:eastAsia="Arial"/>
          <w:color w:val="000000" w:themeColor="text1"/>
          <w:szCs w:val="22"/>
          <w:lang w:val="en-US"/>
        </w:rPr>
        <w:t xml:space="preserve"> of the ‘</w:t>
      </w:r>
      <w:r w:rsidR="00810ADD">
        <w:rPr>
          <w:rFonts w:eastAsia="Arial"/>
          <w:color w:val="000000" w:themeColor="text1"/>
          <w:szCs w:val="22"/>
          <w:lang w:val="en-US"/>
        </w:rPr>
        <w:t>A</w:t>
      </w:r>
      <w:r w:rsidRPr="5DE45895">
        <w:rPr>
          <w:rFonts w:eastAsia="Arial"/>
          <w:color w:val="000000" w:themeColor="text1"/>
          <w:szCs w:val="22"/>
          <w:lang w:val="en-US"/>
        </w:rPr>
        <w:t>nswer sheet</w:t>
      </w:r>
      <w:r w:rsidR="00E35DD1">
        <w:rPr>
          <w:rFonts w:eastAsia="Arial"/>
          <w:color w:val="000000" w:themeColor="text1"/>
          <w:szCs w:val="22"/>
          <w:lang w:val="en-US"/>
        </w:rPr>
        <w:t xml:space="preserve"> (Latin)</w:t>
      </w:r>
      <w:r w:rsidRPr="5DE45895">
        <w:rPr>
          <w:rFonts w:eastAsia="Arial"/>
          <w:color w:val="000000" w:themeColor="text1"/>
          <w:szCs w:val="22"/>
          <w:lang w:val="en-US"/>
        </w:rPr>
        <w:t xml:space="preserve">’ </w:t>
      </w:r>
      <w:r w:rsidR="00E35DD1">
        <w:rPr>
          <w:rFonts w:eastAsia="Arial"/>
          <w:color w:val="000000" w:themeColor="text1"/>
          <w:szCs w:val="22"/>
          <w:lang w:val="en-US"/>
        </w:rPr>
        <w:t xml:space="preserve">and </w:t>
      </w:r>
      <w:r w:rsidR="00E35DD1" w:rsidRPr="5DE45895">
        <w:rPr>
          <w:rFonts w:eastAsia="Arial"/>
          <w:color w:val="000000" w:themeColor="text1"/>
          <w:szCs w:val="22"/>
          <w:lang w:val="en-US"/>
        </w:rPr>
        <w:t>‘</w:t>
      </w:r>
      <w:r w:rsidR="00810ADD">
        <w:rPr>
          <w:rFonts w:eastAsia="Arial"/>
          <w:color w:val="000000" w:themeColor="text1"/>
          <w:szCs w:val="22"/>
          <w:lang w:val="en-US"/>
        </w:rPr>
        <w:t>A</w:t>
      </w:r>
      <w:r w:rsidR="00E35DD1" w:rsidRPr="5DE45895">
        <w:rPr>
          <w:rFonts w:eastAsia="Arial"/>
          <w:color w:val="000000" w:themeColor="text1"/>
          <w:szCs w:val="22"/>
          <w:lang w:val="en-US"/>
        </w:rPr>
        <w:t>nswer sheet</w:t>
      </w:r>
      <w:r w:rsidR="00E35DD1">
        <w:rPr>
          <w:rFonts w:eastAsia="Arial"/>
          <w:color w:val="000000" w:themeColor="text1"/>
          <w:szCs w:val="22"/>
          <w:lang w:val="en-US"/>
        </w:rPr>
        <w:t xml:space="preserve"> (English)</w:t>
      </w:r>
      <w:r w:rsidR="00E35DD1" w:rsidRPr="5DE45895">
        <w:rPr>
          <w:rFonts w:eastAsia="Arial"/>
          <w:color w:val="000000" w:themeColor="text1"/>
          <w:szCs w:val="22"/>
          <w:lang w:val="en-US"/>
        </w:rPr>
        <w:t xml:space="preserve">’ </w:t>
      </w:r>
      <w:r w:rsidRPr="5DE45895">
        <w:rPr>
          <w:rFonts w:eastAsia="Arial"/>
          <w:color w:val="000000" w:themeColor="text1"/>
          <w:szCs w:val="22"/>
          <w:lang w:val="en-US"/>
        </w:rPr>
        <w:t>section</w:t>
      </w:r>
      <w:r w:rsidR="00E35DD1">
        <w:rPr>
          <w:rFonts w:eastAsia="Arial"/>
          <w:color w:val="000000" w:themeColor="text1"/>
          <w:szCs w:val="22"/>
          <w:lang w:val="en-US"/>
        </w:rPr>
        <w:t>s</w:t>
      </w:r>
      <w:r w:rsidRPr="5DE45895">
        <w:rPr>
          <w:rFonts w:eastAsia="Arial"/>
          <w:color w:val="000000" w:themeColor="text1"/>
          <w:szCs w:val="22"/>
          <w:lang w:val="en-US"/>
        </w:rPr>
        <w:t xml:space="preserve"> of this resource to write the list of words.</w:t>
      </w:r>
    </w:p>
    <w:p w14:paraId="759515CC" w14:textId="457B131C" w:rsidR="00E35DD1" w:rsidRDefault="00E35DD1" w:rsidP="00F35925">
      <w:pPr>
        <w:rPr>
          <w:rFonts w:eastAsia="Arial"/>
          <w:color w:val="000000" w:themeColor="text1"/>
          <w:szCs w:val="22"/>
          <w:lang w:val="en-US"/>
        </w:rPr>
      </w:pPr>
      <w:r w:rsidRPr="00E35DD1">
        <w:rPr>
          <w:rFonts w:eastAsia="Arial"/>
          <w:color w:val="000000" w:themeColor="text1"/>
          <w:szCs w:val="22"/>
          <w:lang w:val="en-US"/>
        </w:rPr>
        <w:t xml:space="preserve">On a chair for each pair, some distance away from where the pairs start, place the </w:t>
      </w:r>
      <w:r w:rsidR="00810ADD">
        <w:rPr>
          <w:rFonts w:eastAsia="Arial"/>
          <w:color w:val="000000" w:themeColor="text1"/>
          <w:szCs w:val="22"/>
          <w:lang w:val="en-US"/>
        </w:rPr>
        <w:t>‘L</w:t>
      </w:r>
      <w:r w:rsidRPr="00E35DD1">
        <w:rPr>
          <w:rFonts w:eastAsia="Arial"/>
          <w:color w:val="000000" w:themeColor="text1"/>
          <w:szCs w:val="22"/>
          <w:lang w:val="en-US"/>
        </w:rPr>
        <w:t>ist of graffiti</w:t>
      </w:r>
      <w:r w:rsidR="00810ADD">
        <w:rPr>
          <w:rFonts w:eastAsia="Arial"/>
          <w:color w:val="000000" w:themeColor="text1"/>
          <w:szCs w:val="22"/>
          <w:lang w:val="en-US"/>
        </w:rPr>
        <w:t>’.</w:t>
      </w:r>
      <w:r w:rsidRPr="00E35DD1">
        <w:rPr>
          <w:rFonts w:eastAsia="Arial"/>
          <w:color w:val="000000" w:themeColor="text1"/>
          <w:szCs w:val="22"/>
          <w:lang w:val="en-US"/>
        </w:rPr>
        <w:t xml:space="preserve"> </w:t>
      </w:r>
      <w:r w:rsidR="00F35925" w:rsidRPr="5DE45895">
        <w:rPr>
          <w:rFonts w:eastAsia="Arial"/>
          <w:color w:val="000000" w:themeColor="text1"/>
          <w:szCs w:val="22"/>
          <w:lang w:val="en-US"/>
        </w:rPr>
        <w:t xml:space="preserve">When the game starts, the </w:t>
      </w:r>
      <w:r w:rsidR="00F35925" w:rsidRPr="00E35DD1">
        <w:rPr>
          <w:rFonts w:eastAsia="Arial"/>
          <w:i/>
          <w:iCs/>
          <w:color w:val="000000" w:themeColor="text1"/>
          <w:szCs w:val="22"/>
          <w:lang w:val="la-Latn"/>
        </w:rPr>
        <w:t>nuntius</w:t>
      </w:r>
      <w:r w:rsidR="00F35925" w:rsidRPr="5DE45895">
        <w:rPr>
          <w:rFonts w:eastAsia="Arial"/>
          <w:i/>
          <w:iCs/>
          <w:color w:val="000000" w:themeColor="text1"/>
          <w:szCs w:val="22"/>
          <w:lang w:val="en-US"/>
        </w:rPr>
        <w:t xml:space="preserve"> </w:t>
      </w:r>
      <w:r w:rsidR="00F35925" w:rsidRPr="5DE45895">
        <w:rPr>
          <w:rFonts w:eastAsia="Arial"/>
          <w:color w:val="000000" w:themeColor="text1"/>
          <w:szCs w:val="22"/>
          <w:lang w:val="en-US"/>
        </w:rPr>
        <w:t xml:space="preserve">goes to the chair, reads the list of graffiti and tries to memorise as many of them as possible. They then </w:t>
      </w:r>
      <w:r w:rsidR="00890448">
        <w:rPr>
          <w:rFonts w:eastAsia="Arial"/>
          <w:color w:val="000000" w:themeColor="text1"/>
          <w:szCs w:val="22"/>
          <w:lang w:val="en-US"/>
        </w:rPr>
        <w:t>return</w:t>
      </w:r>
      <w:r w:rsidR="00F35925" w:rsidRPr="5DE45895">
        <w:rPr>
          <w:rFonts w:eastAsia="Arial"/>
          <w:color w:val="000000" w:themeColor="text1"/>
          <w:szCs w:val="22"/>
          <w:lang w:val="en-US"/>
        </w:rPr>
        <w:t xml:space="preserve"> to their partner, the </w:t>
      </w:r>
      <w:r w:rsidR="005A7535" w:rsidRPr="005A7535">
        <w:rPr>
          <w:rFonts w:eastAsia="Arial"/>
          <w:i/>
          <w:iCs/>
          <w:color w:val="000000" w:themeColor="text1"/>
          <w:szCs w:val="22"/>
          <w:lang w:val="la-Latn"/>
        </w:rPr>
        <w:t>scrība</w:t>
      </w:r>
      <w:r w:rsidR="00F35925" w:rsidRPr="5DE45895">
        <w:rPr>
          <w:rFonts w:eastAsia="Arial"/>
          <w:color w:val="000000" w:themeColor="text1"/>
          <w:szCs w:val="22"/>
          <w:lang w:val="en-US"/>
        </w:rPr>
        <w:t xml:space="preserve">, and communicate the words they can recall. As they communicate them, the </w:t>
      </w:r>
      <w:r w:rsidR="005A7535" w:rsidRPr="00772D7D">
        <w:rPr>
          <w:rFonts w:eastAsia="Arial"/>
          <w:i/>
          <w:iCs/>
          <w:color w:val="000000" w:themeColor="text1"/>
          <w:szCs w:val="22"/>
          <w:lang w:val="la-Latn"/>
        </w:rPr>
        <w:t>scrība</w:t>
      </w:r>
      <w:r w:rsidR="005A7535" w:rsidRPr="005A7535">
        <w:rPr>
          <w:rFonts w:eastAsia="Arial"/>
          <w:color w:val="000000" w:themeColor="text1"/>
          <w:szCs w:val="22"/>
          <w:lang w:val="la-Latn"/>
        </w:rPr>
        <w:t xml:space="preserve"> </w:t>
      </w:r>
      <w:r w:rsidR="00F35925" w:rsidRPr="5DE45895">
        <w:rPr>
          <w:rFonts w:eastAsia="Arial"/>
          <w:color w:val="000000" w:themeColor="text1"/>
          <w:szCs w:val="22"/>
          <w:lang w:val="en-US"/>
        </w:rPr>
        <w:t xml:space="preserve">must note them down, with correct spelling, on their answer sheet. The </w:t>
      </w:r>
      <w:r w:rsidR="00F35925" w:rsidRPr="00E35DD1">
        <w:rPr>
          <w:rFonts w:eastAsia="Arial"/>
          <w:i/>
          <w:iCs/>
          <w:color w:val="000000" w:themeColor="text1"/>
          <w:szCs w:val="22"/>
          <w:lang w:val="la-Latn"/>
        </w:rPr>
        <w:t>nuntius</w:t>
      </w:r>
      <w:r w:rsidR="00F35925" w:rsidRPr="5DE45895">
        <w:rPr>
          <w:rFonts w:eastAsia="Arial"/>
          <w:i/>
          <w:iCs/>
          <w:color w:val="000000" w:themeColor="text1"/>
          <w:szCs w:val="22"/>
          <w:lang w:val="en-US"/>
        </w:rPr>
        <w:t xml:space="preserve"> </w:t>
      </w:r>
      <w:r w:rsidR="00890448" w:rsidRPr="00F44BBA">
        <w:rPr>
          <w:rFonts w:eastAsia="Arial"/>
          <w:color w:val="000000" w:themeColor="text1"/>
          <w:szCs w:val="22"/>
          <w:lang w:val="en-US"/>
        </w:rPr>
        <w:t>continues to</w:t>
      </w:r>
      <w:r w:rsidR="00890448">
        <w:rPr>
          <w:rFonts w:eastAsia="Arial"/>
          <w:i/>
          <w:iCs/>
          <w:color w:val="000000" w:themeColor="text1"/>
          <w:szCs w:val="22"/>
          <w:lang w:val="en-US"/>
        </w:rPr>
        <w:t xml:space="preserve"> </w:t>
      </w:r>
      <w:r w:rsidR="00F35925" w:rsidRPr="5DE45895">
        <w:rPr>
          <w:rFonts w:eastAsia="Arial"/>
          <w:color w:val="000000" w:themeColor="text1"/>
          <w:szCs w:val="22"/>
          <w:lang w:val="en-US"/>
        </w:rPr>
        <w:t>go back and forth, until the pair has completed all the graffiti on the answer sheet. The</w:t>
      </w:r>
      <w:r w:rsidR="00F44BBA">
        <w:rPr>
          <w:rFonts w:eastAsia="Arial"/>
          <w:color w:val="000000" w:themeColor="text1"/>
          <w:szCs w:val="22"/>
          <w:lang w:val="en-US"/>
        </w:rPr>
        <w:t xml:space="preserve"> </w:t>
      </w:r>
      <w:r w:rsidR="00F44BBA" w:rsidRPr="00E35DD1">
        <w:rPr>
          <w:rFonts w:eastAsia="Arial"/>
          <w:i/>
          <w:iCs/>
          <w:color w:val="000000" w:themeColor="text1"/>
          <w:szCs w:val="22"/>
          <w:lang w:val="la-Latn"/>
        </w:rPr>
        <w:t>nuntius</w:t>
      </w:r>
      <w:r w:rsidR="00F35925" w:rsidRPr="5DE45895">
        <w:rPr>
          <w:rFonts w:eastAsia="Arial"/>
          <w:color w:val="000000" w:themeColor="text1"/>
          <w:szCs w:val="22"/>
          <w:lang w:val="en-US"/>
        </w:rPr>
        <w:t xml:space="preserve"> cannot shout the words from afar and must communicate them quietly to the </w:t>
      </w:r>
      <w:r w:rsidR="005A7535" w:rsidRPr="005A7535">
        <w:rPr>
          <w:rFonts w:eastAsia="Arial"/>
          <w:i/>
          <w:iCs/>
          <w:color w:val="000000" w:themeColor="text1"/>
          <w:szCs w:val="22"/>
          <w:lang w:val="la-Latn"/>
        </w:rPr>
        <w:t>scrība</w:t>
      </w:r>
      <w:r w:rsidR="005A7535" w:rsidRPr="005A7535">
        <w:rPr>
          <w:rFonts w:eastAsia="Arial"/>
          <w:color w:val="000000" w:themeColor="text1"/>
          <w:szCs w:val="22"/>
          <w:lang w:val="en-US"/>
        </w:rPr>
        <w:t xml:space="preserve"> </w:t>
      </w:r>
      <w:r w:rsidR="00F35925" w:rsidRPr="5DE45895">
        <w:rPr>
          <w:rFonts w:eastAsia="Arial"/>
          <w:color w:val="000000" w:themeColor="text1"/>
          <w:szCs w:val="22"/>
          <w:lang w:val="en-US"/>
        </w:rPr>
        <w:t xml:space="preserve">when they report them. The </w:t>
      </w:r>
      <w:r w:rsidR="00F35925" w:rsidRPr="00E35DD1">
        <w:rPr>
          <w:rFonts w:eastAsia="Arial"/>
          <w:i/>
          <w:iCs/>
          <w:color w:val="000000" w:themeColor="text1"/>
          <w:szCs w:val="22"/>
          <w:lang w:val="la-Latn"/>
        </w:rPr>
        <w:t>nuntius</w:t>
      </w:r>
      <w:r w:rsidR="00F35925" w:rsidRPr="5DE45895">
        <w:rPr>
          <w:rFonts w:eastAsia="Arial"/>
          <w:i/>
          <w:iCs/>
          <w:color w:val="000000" w:themeColor="text1"/>
          <w:szCs w:val="22"/>
          <w:lang w:val="en-US"/>
        </w:rPr>
        <w:t xml:space="preserve"> </w:t>
      </w:r>
      <w:r w:rsidR="00F35925" w:rsidRPr="5DE45895">
        <w:rPr>
          <w:rFonts w:eastAsia="Arial"/>
          <w:color w:val="000000" w:themeColor="text1"/>
          <w:szCs w:val="22"/>
          <w:lang w:val="en-US"/>
        </w:rPr>
        <w:t>is allowed to check the spelling of the words and change any as required before announcing</w:t>
      </w:r>
      <w:r w:rsidR="00F35925" w:rsidRPr="00E35DD1">
        <w:rPr>
          <w:rFonts w:eastAsia="Arial"/>
          <w:color w:val="000000" w:themeColor="text1"/>
          <w:szCs w:val="22"/>
          <w:lang w:val="la-Latn"/>
        </w:rPr>
        <w:t xml:space="preserve"> </w:t>
      </w:r>
      <w:bookmarkStart w:id="5" w:name="_Hlk178606664"/>
      <w:r w:rsidR="00F35925" w:rsidRPr="00E35DD1">
        <w:rPr>
          <w:rFonts w:eastAsia="Arial"/>
          <w:i/>
          <w:iCs/>
          <w:color w:val="000000" w:themeColor="text1"/>
          <w:szCs w:val="22"/>
          <w:lang w:val="la-Latn"/>
        </w:rPr>
        <w:t>perfecti/perfectae sumus</w:t>
      </w:r>
      <w:bookmarkEnd w:id="5"/>
      <w:r w:rsidR="00F44BBA">
        <w:rPr>
          <w:rFonts w:eastAsia="Arial"/>
          <w:i/>
          <w:iCs/>
          <w:color w:val="000000" w:themeColor="text1"/>
          <w:szCs w:val="22"/>
          <w:lang w:val="en-US"/>
        </w:rPr>
        <w:t xml:space="preserve"> </w:t>
      </w:r>
      <w:r w:rsidR="00F44BBA" w:rsidRPr="00F44BBA">
        <w:rPr>
          <w:rFonts w:eastAsia="Arial"/>
          <w:color w:val="000000" w:themeColor="text1"/>
          <w:szCs w:val="22"/>
          <w:lang w:val="en-US"/>
        </w:rPr>
        <w:t>to</w:t>
      </w:r>
      <w:r w:rsidR="00F44BBA">
        <w:rPr>
          <w:rFonts w:eastAsia="Arial"/>
          <w:i/>
          <w:iCs/>
          <w:color w:val="000000" w:themeColor="text1"/>
          <w:szCs w:val="22"/>
          <w:lang w:val="en-US"/>
        </w:rPr>
        <w:t xml:space="preserve"> </w:t>
      </w:r>
      <w:r w:rsidR="00F44BBA" w:rsidRPr="00F44BBA">
        <w:rPr>
          <w:rFonts w:eastAsia="Arial"/>
          <w:color w:val="000000" w:themeColor="text1"/>
          <w:szCs w:val="22"/>
          <w:lang w:val="en-US"/>
        </w:rPr>
        <w:t>the teacher</w:t>
      </w:r>
      <w:r w:rsidR="00F35925" w:rsidRPr="5DE45895">
        <w:rPr>
          <w:rFonts w:eastAsia="Arial"/>
          <w:color w:val="000000" w:themeColor="text1"/>
          <w:szCs w:val="22"/>
          <w:lang w:val="en-US"/>
        </w:rPr>
        <w:t>.</w:t>
      </w:r>
      <w:bookmarkStart w:id="6" w:name="_Hlk178606979"/>
    </w:p>
    <w:p w14:paraId="487443F9" w14:textId="7C52C622" w:rsidR="00F35925" w:rsidRDefault="00F44B37" w:rsidP="00F35925">
      <w:pPr>
        <w:rPr>
          <w:rFonts w:eastAsia="Arial"/>
          <w:color w:val="000000" w:themeColor="text1"/>
          <w:szCs w:val="22"/>
          <w:lang w:val="en-US"/>
        </w:rPr>
      </w:pPr>
      <w:r w:rsidRPr="00F44B37">
        <w:rPr>
          <w:rFonts w:eastAsia="Arial"/>
          <w:color w:val="000000" w:themeColor="text1"/>
          <w:szCs w:val="22"/>
          <w:lang w:val="en-US"/>
        </w:rPr>
        <w:lastRenderedPageBreak/>
        <w:t xml:space="preserve">Once the Latin has been approved by the teacher, students work on the English translations of the phrases. </w:t>
      </w:r>
      <w:r>
        <w:rPr>
          <w:rFonts w:eastAsia="Arial"/>
          <w:color w:val="000000" w:themeColor="text1"/>
          <w:szCs w:val="22"/>
          <w:lang w:val="en-US"/>
        </w:rPr>
        <w:t xml:space="preserve">Once they have finished the </w:t>
      </w:r>
      <w:r w:rsidR="003B5F85">
        <w:rPr>
          <w:rFonts w:eastAsia="Arial"/>
          <w:color w:val="000000" w:themeColor="text1"/>
          <w:szCs w:val="22"/>
          <w:lang w:val="en-US"/>
        </w:rPr>
        <w:t xml:space="preserve">English </w:t>
      </w:r>
      <w:r>
        <w:rPr>
          <w:rFonts w:eastAsia="Arial"/>
          <w:color w:val="000000" w:themeColor="text1"/>
          <w:szCs w:val="22"/>
          <w:lang w:val="en-US"/>
        </w:rPr>
        <w:t>they once again announce ‘</w:t>
      </w:r>
      <w:r w:rsidRPr="00E35DD1">
        <w:rPr>
          <w:rFonts w:eastAsia="Arial"/>
          <w:i/>
          <w:iCs/>
          <w:color w:val="000000" w:themeColor="text1"/>
          <w:szCs w:val="22"/>
          <w:lang w:val="la-Latn"/>
        </w:rPr>
        <w:t>perfecti/perfectae sumus’</w:t>
      </w:r>
      <w:r w:rsidR="003B5F85">
        <w:rPr>
          <w:rFonts w:eastAsia="Arial"/>
          <w:i/>
          <w:iCs/>
          <w:color w:val="000000" w:themeColor="text1"/>
          <w:szCs w:val="22"/>
          <w:lang w:val="la-Latn"/>
        </w:rPr>
        <w:t>.</w:t>
      </w:r>
      <w:r>
        <w:rPr>
          <w:rFonts w:eastAsia="Arial"/>
          <w:i/>
          <w:iCs/>
          <w:color w:val="000000" w:themeColor="text1"/>
          <w:szCs w:val="22"/>
          <w:lang w:val="en-US"/>
        </w:rPr>
        <w:t xml:space="preserve"> </w:t>
      </w:r>
      <w:r w:rsidRPr="00F44B37">
        <w:rPr>
          <w:rFonts w:eastAsia="Arial"/>
          <w:color w:val="000000" w:themeColor="text1"/>
          <w:szCs w:val="22"/>
          <w:lang w:val="en-US"/>
        </w:rPr>
        <w:t xml:space="preserve">The teacher will check the English translations and the team with the </w:t>
      </w:r>
      <w:r w:rsidR="00CE535A">
        <w:rPr>
          <w:rFonts w:eastAsia="Arial"/>
          <w:color w:val="000000" w:themeColor="text1"/>
          <w:szCs w:val="22"/>
          <w:lang w:val="en-US"/>
        </w:rPr>
        <w:t xml:space="preserve">correct </w:t>
      </w:r>
      <w:r w:rsidRPr="00F44B37">
        <w:rPr>
          <w:rFonts w:eastAsia="Arial"/>
          <w:color w:val="000000" w:themeColor="text1"/>
          <w:szCs w:val="22"/>
          <w:lang w:val="en-US"/>
        </w:rPr>
        <w:t xml:space="preserve">English translations will be </w:t>
      </w:r>
      <w:r>
        <w:rPr>
          <w:rFonts w:eastAsia="Arial"/>
          <w:color w:val="000000" w:themeColor="text1"/>
          <w:szCs w:val="22"/>
          <w:lang w:val="en-US"/>
        </w:rPr>
        <w:t>declared</w:t>
      </w:r>
      <w:r w:rsidRPr="00F44B37">
        <w:rPr>
          <w:rFonts w:eastAsia="Arial"/>
          <w:color w:val="000000" w:themeColor="text1"/>
          <w:szCs w:val="22"/>
          <w:lang w:val="en-US"/>
        </w:rPr>
        <w:t xml:space="preserve"> the winners</w:t>
      </w:r>
      <w:bookmarkEnd w:id="6"/>
      <w:r w:rsidR="00DC2654">
        <w:rPr>
          <w:rFonts w:eastAsia="Arial"/>
          <w:color w:val="000000" w:themeColor="text1"/>
          <w:szCs w:val="22"/>
          <w:lang w:val="en-US"/>
        </w:rPr>
        <w:t>.</w:t>
      </w:r>
    </w:p>
    <w:bookmarkEnd w:id="4"/>
    <w:p w14:paraId="541A9A89" w14:textId="77777777" w:rsidR="00E438CA" w:rsidRDefault="00E438CA">
      <w:pPr>
        <w:suppressAutoHyphens w:val="0"/>
        <w:spacing w:before="0" w:after="160" w:line="259" w:lineRule="auto"/>
        <w:rPr>
          <w:color w:val="002664"/>
          <w:sz w:val="32"/>
          <w:szCs w:val="40"/>
        </w:rPr>
      </w:pPr>
      <w:r>
        <w:br w:type="page"/>
      </w:r>
    </w:p>
    <w:p w14:paraId="2E137DC3" w14:textId="39E385AE" w:rsidR="00180E73" w:rsidRDefault="00810ADD" w:rsidP="00180E73">
      <w:pPr>
        <w:pStyle w:val="Heading3"/>
      </w:pPr>
      <w:r>
        <w:lastRenderedPageBreak/>
        <w:t>A</w:t>
      </w:r>
      <w:r w:rsidR="00180E73">
        <w:t>nswer sheet</w:t>
      </w:r>
      <w:r w:rsidR="00E438CA">
        <w:t xml:space="preserve"> (Latin)</w:t>
      </w:r>
    </w:p>
    <w:p w14:paraId="3CCC6DE5" w14:textId="563CE2D8" w:rsidR="00180E73" w:rsidRPr="00A75B5B" w:rsidRDefault="005A7535" w:rsidP="00180E73">
      <w:pPr>
        <w:rPr>
          <w:lang w:val="la-Latn"/>
        </w:rPr>
      </w:pPr>
      <w:r w:rsidRPr="00772D7D">
        <w:rPr>
          <w:rFonts w:eastAsia="Arial"/>
          <w:i/>
          <w:iCs/>
          <w:color w:val="000000" w:themeColor="text1"/>
          <w:szCs w:val="22"/>
          <w:lang w:val="la-Latn"/>
        </w:rPr>
        <w:t>scrība</w:t>
      </w:r>
      <w:r w:rsidR="00180E73" w:rsidRPr="00A75B5B">
        <w:rPr>
          <w:lang w:val="la-Latn"/>
        </w:rPr>
        <w:t>: ______</w:t>
      </w:r>
      <w:r w:rsidR="00A75B5B" w:rsidRPr="00A75B5B">
        <w:rPr>
          <w:lang w:val="la-Latn"/>
        </w:rPr>
        <w:t>____</w:t>
      </w:r>
      <w:r w:rsidR="00180E73" w:rsidRPr="00A75B5B">
        <w:rPr>
          <w:lang w:val="la-Latn"/>
        </w:rPr>
        <w:t>__</w:t>
      </w:r>
    </w:p>
    <w:p w14:paraId="611C1693" w14:textId="02A7C11E" w:rsidR="00E438CA" w:rsidRPr="00A75B5B" w:rsidRDefault="00180E73" w:rsidP="00180E73">
      <w:pPr>
        <w:rPr>
          <w:lang w:val="la-Latn"/>
        </w:rPr>
      </w:pPr>
      <w:r w:rsidRPr="00A75B5B">
        <w:rPr>
          <w:i/>
          <w:iCs/>
          <w:lang w:val="la-Latn"/>
        </w:rPr>
        <w:t>nuntius</w:t>
      </w:r>
      <w:r w:rsidRPr="00A75B5B">
        <w:rPr>
          <w:lang w:val="la-Latn"/>
        </w:rPr>
        <w:t>: _____</w:t>
      </w:r>
      <w:r w:rsidR="00A75B5B" w:rsidRPr="00A75B5B">
        <w:rPr>
          <w:lang w:val="la-Latn"/>
        </w:rPr>
        <w:t>____</w:t>
      </w:r>
      <w:r w:rsidRPr="00A75B5B">
        <w:rPr>
          <w:lang w:val="la-Latn"/>
        </w:rPr>
        <w:t>___</w:t>
      </w:r>
    </w:p>
    <w:tbl>
      <w:tblPr>
        <w:tblStyle w:val="TableGrid"/>
        <w:tblW w:w="0" w:type="auto"/>
        <w:tblLook w:val="04A0" w:firstRow="1" w:lastRow="0" w:firstColumn="1" w:lastColumn="0" w:noHBand="0" w:noVBand="1"/>
        <w:tblDescription w:val="Answer sheet (Latin) with 8 rows for students to fill in."/>
      </w:tblPr>
      <w:tblGrid>
        <w:gridCol w:w="704"/>
        <w:gridCol w:w="8924"/>
      </w:tblGrid>
      <w:tr w:rsidR="00180E73" w14:paraId="622D7DDB" w14:textId="77777777" w:rsidTr="00967806">
        <w:tc>
          <w:tcPr>
            <w:tcW w:w="704" w:type="dxa"/>
          </w:tcPr>
          <w:p w14:paraId="73E7029B" w14:textId="77777777" w:rsidR="00180E73" w:rsidRDefault="00180E73" w:rsidP="00967806">
            <w:bookmarkStart w:id="7" w:name="_Hlk179295051"/>
            <w:r>
              <w:t>1</w:t>
            </w:r>
          </w:p>
        </w:tc>
        <w:tc>
          <w:tcPr>
            <w:tcW w:w="8924" w:type="dxa"/>
          </w:tcPr>
          <w:p w14:paraId="005BF0B2" w14:textId="77777777" w:rsidR="00180E73" w:rsidRDefault="00180E73" w:rsidP="00967806"/>
        </w:tc>
      </w:tr>
      <w:tr w:rsidR="00180E73" w14:paraId="34C4A200" w14:textId="77777777" w:rsidTr="00967806">
        <w:tc>
          <w:tcPr>
            <w:tcW w:w="704" w:type="dxa"/>
          </w:tcPr>
          <w:p w14:paraId="06422650" w14:textId="77777777" w:rsidR="00180E73" w:rsidRDefault="00180E73" w:rsidP="00967806">
            <w:r>
              <w:t>2</w:t>
            </w:r>
          </w:p>
        </w:tc>
        <w:tc>
          <w:tcPr>
            <w:tcW w:w="8924" w:type="dxa"/>
          </w:tcPr>
          <w:p w14:paraId="32C46E34" w14:textId="77777777" w:rsidR="00180E73" w:rsidRDefault="00180E73" w:rsidP="00967806"/>
        </w:tc>
      </w:tr>
      <w:tr w:rsidR="00180E73" w14:paraId="02F1BD13" w14:textId="77777777" w:rsidTr="00967806">
        <w:tc>
          <w:tcPr>
            <w:tcW w:w="704" w:type="dxa"/>
          </w:tcPr>
          <w:p w14:paraId="76879D0F" w14:textId="77777777" w:rsidR="00180E73" w:rsidRDefault="00180E73" w:rsidP="00967806">
            <w:r>
              <w:t>3</w:t>
            </w:r>
          </w:p>
        </w:tc>
        <w:tc>
          <w:tcPr>
            <w:tcW w:w="8924" w:type="dxa"/>
          </w:tcPr>
          <w:p w14:paraId="4BA13818" w14:textId="77777777" w:rsidR="00180E73" w:rsidRDefault="00180E73" w:rsidP="00967806"/>
        </w:tc>
      </w:tr>
      <w:tr w:rsidR="00180E73" w14:paraId="215A9AE6" w14:textId="77777777" w:rsidTr="00967806">
        <w:tc>
          <w:tcPr>
            <w:tcW w:w="704" w:type="dxa"/>
          </w:tcPr>
          <w:p w14:paraId="0EEF38E7" w14:textId="77777777" w:rsidR="00180E73" w:rsidRDefault="00180E73" w:rsidP="00967806">
            <w:r>
              <w:t>4</w:t>
            </w:r>
          </w:p>
        </w:tc>
        <w:tc>
          <w:tcPr>
            <w:tcW w:w="8924" w:type="dxa"/>
          </w:tcPr>
          <w:p w14:paraId="0A66B5D6" w14:textId="77777777" w:rsidR="00180E73" w:rsidRDefault="00180E73" w:rsidP="00967806"/>
        </w:tc>
      </w:tr>
      <w:tr w:rsidR="00180E73" w14:paraId="043C12A9" w14:textId="77777777" w:rsidTr="00967806">
        <w:tc>
          <w:tcPr>
            <w:tcW w:w="704" w:type="dxa"/>
          </w:tcPr>
          <w:p w14:paraId="2BF54053" w14:textId="77777777" w:rsidR="00180E73" w:rsidRDefault="00180E73" w:rsidP="00967806">
            <w:r>
              <w:t>5</w:t>
            </w:r>
          </w:p>
        </w:tc>
        <w:tc>
          <w:tcPr>
            <w:tcW w:w="8924" w:type="dxa"/>
          </w:tcPr>
          <w:p w14:paraId="7AB170AA" w14:textId="77777777" w:rsidR="00180E73" w:rsidRDefault="00180E73" w:rsidP="00967806"/>
        </w:tc>
      </w:tr>
      <w:tr w:rsidR="00180E73" w14:paraId="082ECE59" w14:textId="77777777" w:rsidTr="00967806">
        <w:tc>
          <w:tcPr>
            <w:tcW w:w="704" w:type="dxa"/>
          </w:tcPr>
          <w:p w14:paraId="0FA49C43" w14:textId="77777777" w:rsidR="00180E73" w:rsidRDefault="00180E73" w:rsidP="00967806">
            <w:r>
              <w:t>6</w:t>
            </w:r>
          </w:p>
        </w:tc>
        <w:tc>
          <w:tcPr>
            <w:tcW w:w="8924" w:type="dxa"/>
          </w:tcPr>
          <w:p w14:paraId="390B7907" w14:textId="77777777" w:rsidR="00180E73" w:rsidRDefault="00180E73" w:rsidP="00967806"/>
        </w:tc>
      </w:tr>
      <w:tr w:rsidR="00180E73" w14:paraId="4663913C" w14:textId="77777777" w:rsidTr="00967806">
        <w:tc>
          <w:tcPr>
            <w:tcW w:w="704" w:type="dxa"/>
          </w:tcPr>
          <w:p w14:paraId="06AEE6C8" w14:textId="77777777" w:rsidR="00180E73" w:rsidRDefault="00180E73" w:rsidP="00967806">
            <w:r>
              <w:t>7</w:t>
            </w:r>
          </w:p>
        </w:tc>
        <w:tc>
          <w:tcPr>
            <w:tcW w:w="8924" w:type="dxa"/>
          </w:tcPr>
          <w:p w14:paraId="7ED82DD7" w14:textId="77777777" w:rsidR="00180E73" w:rsidRDefault="00180E73" w:rsidP="00967806"/>
        </w:tc>
      </w:tr>
      <w:tr w:rsidR="00180E73" w14:paraId="51024DDF" w14:textId="77777777" w:rsidTr="00967806">
        <w:tc>
          <w:tcPr>
            <w:tcW w:w="704" w:type="dxa"/>
          </w:tcPr>
          <w:p w14:paraId="74C775A6" w14:textId="77777777" w:rsidR="00180E73" w:rsidRDefault="00180E73" w:rsidP="00967806">
            <w:r>
              <w:t>8</w:t>
            </w:r>
          </w:p>
        </w:tc>
        <w:tc>
          <w:tcPr>
            <w:tcW w:w="8924" w:type="dxa"/>
          </w:tcPr>
          <w:p w14:paraId="22F94CC1" w14:textId="77777777" w:rsidR="00180E73" w:rsidRDefault="00180E73" w:rsidP="00967806"/>
        </w:tc>
      </w:tr>
      <w:bookmarkEnd w:id="7"/>
    </w:tbl>
    <w:p w14:paraId="7C853EFE" w14:textId="77777777" w:rsidR="00E438CA" w:rsidRDefault="00E438CA">
      <w:pPr>
        <w:suppressAutoHyphens w:val="0"/>
        <w:spacing w:before="0" w:after="160" w:line="259" w:lineRule="auto"/>
        <w:rPr>
          <w:color w:val="002664"/>
          <w:sz w:val="32"/>
          <w:szCs w:val="40"/>
        </w:rPr>
      </w:pPr>
      <w:r>
        <w:br w:type="page"/>
      </w:r>
    </w:p>
    <w:p w14:paraId="1667ADF6" w14:textId="0DC7C5E7" w:rsidR="00E438CA" w:rsidRDefault="00810ADD" w:rsidP="00E438CA">
      <w:pPr>
        <w:pStyle w:val="Heading3"/>
      </w:pPr>
      <w:r>
        <w:lastRenderedPageBreak/>
        <w:t>A</w:t>
      </w:r>
      <w:r w:rsidR="00E438CA">
        <w:t>nswer sheet (English)</w:t>
      </w:r>
    </w:p>
    <w:p w14:paraId="22898378" w14:textId="78D74A5D" w:rsidR="00E438CA" w:rsidRPr="00E35DD1" w:rsidRDefault="005A7535" w:rsidP="00E438CA">
      <w:pPr>
        <w:rPr>
          <w:lang w:val="la-Latn"/>
        </w:rPr>
      </w:pPr>
      <w:r w:rsidRPr="00772D7D">
        <w:rPr>
          <w:rFonts w:eastAsia="Arial"/>
          <w:i/>
          <w:iCs/>
          <w:color w:val="000000" w:themeColor="text1"/>
          <w:szCs w:val="22"/>
          <w:lang w:val="la-Latn"/>
        </w:rPr>
        <w:t>scrība</w:t>
      </w:r>
      <w:r w:rsidR="00E438CA" w:rsidRPr="00E35DD1">
        <w:rPr>
          <w:lang w:val="la-Latn"/>
        </w:rPr>
        <w:t>: ________</w:t>
      </w:r>
    </w:p>
    <w:p w14:paraId="108568EA" w14:textId="77777777" w:rsidR="00E438CA" w:rsidRPr="00E35DD1" w:rsidRDefault="00E438CA" w:rsidP="00E438CA">
      <w:pPr>
        <w:rPr>
          <w:lang w:val="la-Latn"/>
        </w:rPr>
      </w:pPr>
      <w:r w:rsidRPr="00E35DD1">
        <w:rPr>
          <w:i/>
          <w:iCs/>
          <w:lang w:val="la-Latn"/>
        </w:rPr>
        <w:t>nuntius</w:t>
      </w:r>
      <w:r w:rsidRPr="00E35DD1">
        <w:rPr>
          <w:lang w:val="la-Latn"/>
        </w:rPr>
        <w:t>: ________</w:t>
      </w:r>
    </w:p>
    <w:tbl>
      <w:tblPr>
        <w:tblStyle w:val="TableGrid"/>
        <w:tblW w:w="0" w:type="auto"/>
        <w:tblLook w:val="04A0" w:firstRow="1" w:lastRow="0" w:firstColumn="1" w:lastColumn="0" w:noHBand="0" w:noVBand="1"/>
        <w:tblDescription w:val="Answer sheet (English) with 8 rows for students to fill in."/>
      </w:tblPr>
      <w:tblGrid>
        <w:gridCol w:w="704"/>
        <w:gridCol w:w="8924"/>
      </w:tblGrid>
      <w:tr w:rsidR="00E438CA" w14:paraId="5DF9583D" w14:textId="77777777" w:rsidTr="007D039E">
        <w:tc>
          <w:tcPr>
            <w:tcW w:w="704" w:type="dxa"/>
          </w:tcPr>
          <w:p w14:paraId="69169612" w14:textId="77777777" w:rsidR="00E438CA" w:rsidRDefault="00E438CA" w:rsidP="007D039E">
            <w:r>
              <w:t>1</w:t>
            </w:r>
          </w:p>
        </w:tc>
        <w:tc>
          <w:tcPr>
            <w:tcW w:w="8924" w:type="dxa"/>
          </w:tcPr>
          <w:p w14:paraId="2288322B" w14:textId="77777777" w:rsidR="00E438CA" w:rsidRDefault="00E438CA" w:rsidP="007D039E"/>
        </w:tc>
      </w:tr>
      <w:tr w:rsidR="00E438CA" w14:paraId="61D087D3" w14:textId="77777777" w:rsidTr="007D039E">
        <w:tc>
          <w:tcPr>
            <w:tcW w:w="704" w:type="dxa"/>
          </w:tcPr>
          <w:p w14:paraId="41BAF3FA" w14:textId="77777777" w:rsidR="00E438CA" w:rsidRDefault="00E438CA" w:rsidP="007D039E">
            <w:r>
              <w:t>2</w:t>
            </w:r>
          </w:p>
        </w:tc>
        <w:tc>
          <w:tcPr>
            <w:tcW w:w="8924" w:type="dxa"/>
          </w:tcPr>
          <w:p w14:paraId="3C2E932A" w14:textId="77777777" w:rsidR="00E438CA" w:rsidRDefault="00E438CA" w:rsidP="007D039E"/>
        </w:tc>
      </w:tr>
      <w:tr w:rsidR="00E438CA" w14:paraId="1550A489" w14:textId="77777777" w:rsidTr="007D039E">
        <w:tc>
          <w:tcPr>
            <w:tcW w:w="704" w:type="dxa"/>
          </w:tcPr>
          <w:p w14:paraId="17F79421" w14:textId="77777777" w:rsidR="00E438CA" w:rsidRDefault="00E438CA" w:rsidP="007D039E">
            <w:r>
              <w:t>3</w:t>
            </w:r>
          </w:p>
        </w:tc>
        <w:tc>
          <w:tcPr>
            <w:tcW w:w="8924" w:type="dxa"/>
          </w:tcPr>
          <w:p w14:paraId="0FFA6DBD" w14:textId="77777777" w:rsidR="00E438CA" w:rsidRDefault="00E438CA" w:rsidP="007D039E"/>
        </w:tc>
      </w:tr>
      <w:tr w:rsidR="00E438CA" w14:paraId="78633DE1" w14:textId="77777777" w:rsidTr="007D039E">
        <w:tc>
          <w:tcPr>
            <w:tcW w:w="704" w:type="dxa"/>
          </w:tcPr>
          <w:p w14:paraId="51C4CA13" w14:textId="77777777" w:rsidR="00E438CA" w:rsidRDefault="00E438CA" w:rsidP="007D039E">
            <w:r>
              <w:t>4</w:t>
            </w:r>
          </w:p>
        </w:tc>
        <w:tc>
          <w:tcPr>
            <w:tcW w:w="8924" w:type="dxa"/>
          </w:tcPr>
          <w:p w14:paraId="05891E7C" w14:textId="77777777" w:rsidR="00E438CA" w:rsidRDefault="00E438CA" w:rsidP="007D039E"/>
        </w:tc>
      </w:tr>
      <w:tr w:rsidR="00E438CA" w14:paraId="7106EDA7" w14:textId="77777777" w:rsidTr="007D039E">
        <w:tc>
          <w:tcPr>
            <w:tcW w:w="704" w:type="dxa"/>
          </w:tcPr>
          <w:p w14:paraId="1249E1D8" w14:textId="77777777" w:rsidR="00E438CA" w:rsidRDefault="00E438CA" w:rsidP="007D039E">
            <w:r>
              <w:t>5</w:t>
            </w:r>
          </w:p>
        </w:tc>
        <w:tc>
          <w:tcPr>
            <w:tcW w:w="8924" w:type="dxa"/>
          </w:tcPr>
          <w:p w14:paraId="3769CDBF" w14:textId="77777777" w:rsidR="00E438CA" w:rsidRDefault="00E438CA" w:rsidP="007D039E"/>
        </w:tc>
      </w:tr>
      <w:tr w:rsidR="00E438CA" w14:paraId="0D2F0A3D" w14:textId="77777777" w:rsidTr="007D039E">
        <w:tc>
          <w:tcPr>
            <w:tcW w:w="704" w:type="dxa"/>
          </w:tcPr>
          <w:p w14:paraId="31D814A2" w14:textId="77777777" w:rsidR="00E438CA" w:rsidRDefault="00E438CA" w:rsidP="007D039E">
            <w:r>
              <w:t>6</w:t>
            </w:r>
          </w:p>
        </w:tc>
        <w:tc>
          <w:tcPr>
            <w:tcW w:w="8924" w:type="dxa"/>
          </w:tcPr>
          <w:p w14:paraId="499C5328" w14:textId="77777777" w:rsidR="00E438CA" w:rsidRDefault="00E438CA" w:rsidP="007D039E"/>
        </w:tc>
      </w:tr>
      <w:tr w:rsidR="00E438CA" w14:paraId="1D20DDDC" w14:textId="77777777" w:rsidTr="007D039E">
        <w:tc>
          <w:tcPr>
            <w:tcW w:w="704" w:type="dxa"/>
          </w:tcPr>
          <w:p w14:paraId="60A87E6E" w14:textId="77777777" w:rsidR="00E438CA" w:rsidRDefault="00E438CA" w:rsidP="007D039E">
            <w:r>
              <w:t>7</w:t>
            </w:r>
          </w:p>
        </w:tc>
        <w:tc>
          <w:tcPr>
            <w:tcW w:w="8924" w:type="dxa"/>
          </w:tcPr>
          <w:p w14:paraId="3B072B9C" w14:textId="77777777" w:rsidR="00E438CA" w:rsidRDefault="00E438CA" w:rsidP="007D039E"/>
        </w:tc>
      </w:tr>
      <w:tr w:rsidR="00E438CA" w14:paraId="3C02FEEB" w14:textId="77777777" w:rsidTr="007D039E">
        <w:tc>
          <w:tcPr>
            <w:tcW w:w="704" w:type="dxa"/>
          </w:tcPr>
          <w:p w14:paraId="10EC00C4" w14:textId="77777777" w:rsidR="00E438CA" w:rsidRDefault="00E438CA" w:rsidP="007D039E">
            <w:r>
              <w:t>8</w:t>
            </w:r>
          </w:p>
        </w:tc>
        <w:tc>
          <w:tcPr>
            <w:tcW w:w="8924" w:type="dxa"/>
          </w:tcPr>
          <w:p w14:paraId="48E60963" w14:textId="77777777" w:rsidR="00E438CA" w:rsidRDefault="00E438CA" w:rsidP="007D039E"/>
        </w:tc>
      </w:tr>
    </w:tbl>
    <w:p w14:paraId="59FA630C" w14:textId="77777777" w:rsidR="00E438CA" w:rsidRDefault="00E438CA" w:rsidP="00E438CA">
      <w:pPr>
        <w:suppressAutoHyphens w:val="0"/>
        <w:spacing w:before="0" w:after="160" w:line="259" w:lineRule="auto"/>
        <w:rPr>
          <w:rFonts w:eastAsiaTheme="majorEastAsia"/>
          <w:bCs/>
          <w:color w:val="002664"/>
          <w:sz w:val="36"/>
          <w:szCs w:val="48"/>
          <w:lang w:val="en-US"/>
        </w:rPr>
      </w:pPr>
      <w:r>
        <w:rPr>
          <w:lang w:val="en-US"/>
        </w:rPr>
        <w:br w:type="page"/>
      </w:r>
    </w:p>
    <w:p w14:paraId="6EC696E6" w14:textId="5C008574" w:rsidR="00F44BBA" w:rsidRDefault="00810ADD" w:rsidP="00EE3A45">
      <w:pPr>
        <w:pStyle w:val="Heading3"/>
        <w:rPr>
          <w:lang w:val="en-US"/>
        </w:rPr>
      </w:pPr>
      <w:r>
        <w:rPr>
          <w:lang w:val="en-US"/>
        </w:rPr>
        <w:lastRenderedPageBreak/>
        <w:t>L</w:t>
      </w:r>
      <w:r w:rsidR="00F44BBA">
        <w:rPr>
          <w:lang w:val="en-US"/>
        </w:rPr>
        <w:t>ist of graffiti</w:t>
      </w:r>
    </w:p>
    <w:p w14:paraId="40EF25B1" w14:textId="0432072C" w:rsidR="00F44BBA" w:rsidRPr="00DC2654" w:rsidRDefault="00F44BBA" w:rsidP="00DC2654">
      <w:pPr>
        <w:pStyle w:val="ListNumber"/>
        <w:rPr>
          <w:i/>
          <w:iCs/>
          <w:lang w:val="la-Latn"/>
        </w:rPr>
      </w:pPr>
      <w:r w:rsidRPr="00DC2654">
        <w:rPr>
          <w:i/>
          <w:iCs/>
          <w:lang w:val="la-Latn"/>
        </w:rPr>
        <w:t>Rūfus est</w:t>
      </w:r>
    </w:p>
    <w:p w14:paraId="3185DA48" w14:textId="61DF4AE9" w:rsidR="00F44BBA" w:rsidRPr="00DC2654" w:rsidRDefault="00F44BBA" w:rsidP="00DC2654">
      <w:pPr>
        <w:pStyle w:val="ListNumber"/>
        <w:rPr>
          <w:i/>
          <w:iCs/>
          <w:lang w:val="la-Latn"/>
        </w:rPr>
      </w:pPr>
      <w:r w:rsidRPr="00DC2654">
        <w:rPr>
          <w:i/>
          <w:iCs/>
          <w:lang w:val="la-Latn"/>
        </w:rPr>
        <w:t>Rigulus amat Idaia(m)</w:t>
      </w:r>
    </w:p>
    <w:p w14:paraId="7713D3F8" w14:textId="4E49AD14" w:rsidR="00F44BBA" w:rsidRPr="00DC2654" w:rsidRDefault="00F44BBA" w:rsidP="00DC2654">
      <w:pPr>
        <w:pStyle w:val="ListNumber"/>
        <w:rPr>
          <w:i/>
          <w:iCs/>
          <w:lang w:val="la-Latn"/>
        </w:rPr>
      </w:pPr>
      <w:r w:rsidRPr="00DC2654">
        <w:rPr>
          <w:i/>
          <w:iCs/>
          <w:lang w:val="la-Latn"/>
        </w:rPr>
        <w:t>cavē canem</w:t>
      </w:r>
    </w:p>
    <w:p w14:paraId="4EB7CCCD" w14:textId="7B81A956" w:rsidR="00F44BBA" w:rsidRPr="00DC2654" w:rsidRDefault="00F44BBA" w:rsidP="00DC2654">
      <w:pPr>
        <w:pStyle w:val="ListNumber"/>
        <w:rPr>
          <w:i/>
          <w:iCs/>
          <w:lang w:val="la-Latn"/>
        </w:rPr>
      </w:pPr>
      <w:r w:rsidRPr="00DC2654">
        <w:rPr>
          <w:i/>
          <w:iCs/>
          <w:lang w:val="la-Latn"/>
        </w:rPr>
        <w:t>labyrinthus: hīc habitat Minotaurus</w:t>
      </w:r>
    </w:p>
    <w:p w14:paraId="7C38AA1D" w14:textId="63838F75" w:rsidR="00F44BBA" w:rsidRPr="00DC2654" w:rsidRDefault="00F44BBA" w:rsidP="00DC2654">
      <w:pPr>
        <w:pStyle w:val="ListNumber"/>
        <w:rPr>
          <w:i/>
          <w:iCs/>
          <w:lang w:val="la-Latn"/>
        </w:rPr>
      </w:pPr>
      <w:r w:rsidRPr="00DC2654">
        <w:rPr>
          <w:i/>
          <w:iCs/>
          <w:lang w:val="la-Latn"/>
        </w:rPr>
        <w:t>M(arcī) Iūnī īnsula sum</w:t>
      </w:r>
    </w:p>
    <w:p w14:paraId="24E30BFB" w14:textId="213E0647" w:rsidR="00F44BBA" w:rsidRPr="00DC2654" w:rsidRDefault="00F44BBA" w:rsidP="00DC2654">
      <w:pPr>
        <w:pStyle w:val="ListNumber"/>
        <w:rPr>
          <w:i/>
          <w:iCs/>
          <w:lang w:val="la-Latn"/>
        </w:rPr>
      </w:pPr>
      <w:r w:rsidRPr="00DC2654">
        <w:rPr>
          <w:i/>
          <w:iCs/>
          <w:lang w:val="la-Latn"/>
        </w:rPr>
        <w:t>suspīrium puellārum: Celadus T(h)r(ācus)</w:t>
      </w:r>
    </w:p>
    <w:p w14:paraId="354F4FF6" w14:textId="0DBE9257" w:rsidR="00F44BBA" w:rsidRPr="00DC2654" w:rsidRDefault="00F44BBA" w:rsidP="00DC2654">
      <w:pPr>
        <w:pStyle w:val="ListNumber"/>
        <w:rPr>
          <w:i/>
          <w:iCs/>
          <w:lang w:val="la-Latn"/>
        </w:rPr>
      </w:pPr>
      <w:r w:rsidRPr="00DC2654">
        <w:rPr>
          <w:i/>
          <w:iCs/>
          <w:lang w:val="la-Latn"/>
        </w:rPr>
        <w:t>fullōnēs ululamque canō nōn arma virumque</w:t>
      </w:r>
    </w:p>
    <w:p w14:paraId="4F2B8189" w14:textId="5D8126C4" w:rsidR="00F44BBA" w:rsidRPr="00DC2654" w:rsidRDefault="00F44BBA" w:rsidP="00DC2654">
      <w:pPr>
        <w:pStyle w:val="ListNumber"/>
        <w:rPr>
          <w:i/>
          <w:iCs/>
          <w:lang w:val="la-Latn"/>
        </w:rPr>
      </w:pPr>
      <w:r w:rsidRPr="00DC2654">
        <w:rPr>
          <w:i/>
          <w:iCs/>
          <w:lang w:val="la-Latn"/>
        </w:rPr>
        <w:t>Crescēs fullōnibus salūtem (dat) hīc et ubīque</w:t>
      </w:r>
    </w:p>
    <w:p w14:paraId="458CC0EE" w14:textId="77777777" w:rsidR="00CC710D" w:rsidRDefault="00CC710D">
      <w:pPr>
        <w:suppressAutoHyphens w:val="0"/>
        <w:spacing w:before="0" w:after="160" w:line="259" w:lineRule="auto"/>
        <w:rPr>
          <w:rFonts w:eastAsiaTheme="majorEastAsia"/>
          <w:bCs/>
          <w:color w:val="002664"/>
          <w:sz w:val="36"/>
          <w:szCs w:val="48"/>
          <w:lang w:val="en-US"/>
        </w:rPr>
      </w:pPr>
      <w:r>
        <w:rPr>
          <w:lang w:val="en-US"/>
        </w:rPr>
        <w:br w:type="page"/>
      </w:r>
    </w:p>
    <w:p w14:paraId="73AC24FA" w14:textId="488F8922" w:rsidR="00180E73" w:rsidRDefault="00890448" w:rsidP="00890448">
      <w:pPr>
        <w:pStyle w:val="Heading2"/>
        <w:rPr>
          <w:lang w:val="en-US"/>
        </w:rPr>
      </w:pPr>
      <w:r>
        <w:rPr>
          <w:lang w:val="en-US"/>
        </w:rPr>
        <w:lastRenderedPageBreak/>
        <w:t>Activity 2</w:t>
      </w:r>
    </w:p>
    <w:p w14:paraId="09FDC63F" w14:textId="19DFC343" w:rsidR="00180E73" w:rsidRDefault="00180E73" w:rsidP="00180E73">
      <w:pPr>
        <w:rPr>
          <w:rFonts w:eastAsia="Arial"/>
          <w:color w:val="000000" w:themeColor="text1"/>
          <w:szCs w:val="22"/>
          <w:lang w:val="en-US"/>
        </w:rPr>
      </w:pPr>
      <w:r w:rsidRPr="00F44B37">
        <w:rPr>
          <w:rFonts w:eastAsia="Arial"/>
          <w:color w:val="000000" w:themeColor="text1"/>
          <w:szCs w:val="22"/>
          <w:lang w:val="en-US"/>
        </w:rPr>
        <w:t xml:space="preserve">Once </w:t>
      </w:r>
      <w:r w:rsidR="00890448">
        <w:rPr>
          <w:rFonts w:eastAsia="Arial"/>
          <w:color w:val="000000" w:themeColor="text1"/>
          <w:szCs w:val="22"/>
          <w:lang w:val="en-US"/>
        </w:rPr>
        <w:t xml:space="preserve">you have approved </w:t>
      </w:r>
      <w:r w:rsidRPr="00F44B37">
        <w:rPr>
          <w:rFonts w:eastAsia="Arial"/>
          <w:color w:val="000000" w:themeColor="text1"/>
          <w:szCs w:val="22"/>
          <w:lang w:val="en-US"/>
        </w:rPr>
        <w:t>the Latin</w:t>
      </w:r>
      <w:r w:rsidR="00890448">
        <w:rPr>
          <w:rFonts w:eastAsia="Arial"/>
          <w:color w:val="000000" w:themeColor="text1"/>
          <w:szCs w:val="22"/>
          <w:lang w:val="en-US"/>
        </w:rPr>
        <w:t xml:space="preserve"> the students have written on the</w:t>
      </w:r>
      <w:r w:rsidR="00CC710D">
        <w:rPr>
          <w:rFonts w:eastAsia="Arial"/>
          <w:color w:val="000000" w:themeColor="text1"/>
          <w:szCs w:val="22"/>
          <w:lang w:val="en-US"/>
        </w:rPr>
        <w:t>ir</w:t>
      </w:r>
      <w:r w:rsidR="00890448">
        <w:rPr>
          <w:rFonts w:eastAsia="Arial"/>
          <w:color w:val="000000" w:themeColor="text1"/>
          <w:szCs w:val="22"/>
          <w:lang w:val="en-US"/>
        </w:rPr>
        <w:t xml:space="preserve"> answer sheet</w:t>
      </w:r>
      <w:r w:rsidR="00F44BBA">
        <w:rPr>
          <w:rFonts w:eastAsia="Arial"/>
          <w:color w:val="000000" w:themeColor="text1"/>
          <w:szCs w:val="22"/>
          <w:lang w:val="en-US"/>
        </w:rPr>
        <w:t>,</w:t>
      </w:r>
      <w:r w:rsidRPr="00F44B37">
        <w:rPr>
          <w:rFonts w:eastAsia="Arial"/>
          <w:color w:val="000000" w:themeColor="text1"/>
          <w:szCs w:val="22"/>
          <w:lang w:val="en-US"/>
        </w:rPr>
        <w:t xml:space="preserve"> </w:t>
      </w:r>
      <w:r w:rsidR="00890448">
        <w:rPr>
          <w:rFonts w:eastAsia="Arial"/>
          <w:color w:val="000000" w:themeColor="text1"/>
          <w:szCs w:val="22"/>
          <w:lang w:val="en-US"/>
        </w:rPr>
        <w:t>direct them</w:t>
      </w:r>
      <w:r w:rsidRPr="00F44B37">
        <w:rPr>
          <w:rFonts w:eastAsia="Arial"/>
          <w:color w:val="000000" w:themeColor="text1"/>
          <w:szCs w:val="22"/>
          <w:lang w:val="en-US"/>
        </w:rPr>
        <w:t xml:space="preserve"> </w:t>
      </w:r>
      <w:r w:rsidR="00890448">
        <w:rPr>
          <w:rFonts w:eastAsia="Arial"/>
          <w:color w:val="000000" w:themeColor="text1"/>
          <w:szCs w:val="22"/>
          <w:lang w:val="en-US"/>
        </w:rPr>
        <w:t xml:space="preserve">to </w:t>
      </w:r>
      <w:r w:rsidRPr="00F44B37">
        <w:rPr>
          <w:rFonts w:eastAsia="Arial"/>
          <w:color w:val="000000" w:themeColor="text1"/>
          <w:szCs w:val="22"/>
          <w:lang w:val="en-US"/>
        </w:rPr>
        <w:t xml:space="preserve">work </w:t>
      </w:r>
      <w:r w:rsidR="00890448">
        <w:rPr>
          <w:rFonts w:eastAsia="Arial"/>
          <w:color w:val="000000" w:themeColor="text1"/>
          <w:szCs w:val="22"/>
          <w:lang w:val="en-US"/>
        </w:rPr>
        <w:t xml:space="preserve">together </w:t>
      </w:r>
      <w:r w:rsidRPr="00F44B37">
        <w:rPr>
          <w:rFonts w:eastAsia="Arial"/>
          <w:color w:val="000000" w:themeColor="text1"/>
          <w:szCs w:val="22"/>
          <w:lang w:val="en-US"/>
        </w:rPr>
        <w:t>on translati</w:t>
      </w:r>
      <w:r w:rsidR="00890448">
        <w:rPr>
          <w:rFonts w:eastAsia="Arial"/>
          <w:color w:val="000000" w:themeColor="text1"/>
          <w:szCs w:val="22"/>
          <w:lang w:val="en-US"/>
        </w:rPr>
        <w:t>ng</w:t>
      </w:r>
      <w:r w:rsidRPr="00F44B37">
        <w:rPr>
          <w:rFonts w:eastAsia="Arial"/>
          <w:color w:val="000000" w:themeColor="text1"/>
          <w:szCs w:val="22"/>
          <w:lang w:val="en-US"/>
        </w:rPr>
        <w:t xml:space="preserve"> the phrases</w:t>
      </w:r>
      <w:r w:rsidR="00890448">
        <w:rPr>
          <w:rFonts w:eastAsia="Arial"/>
          <w:color w:val="000000" w:themeColor="text1"/>
          <w:szCs w:val="22"/>
          <w:lang w:val="en-US"/>
        </w:rPr>
        <w:t xml:space="preserve"> into English</w:t>
      </w:r>
      <w:r w:rsidRPr="00F44B37">
        <w:rPr>
          <w:rFonts w:eastAsia="Arial"/>
          <w:color w:val="000000" w:themeColor="text1"/>
          <w:szCs w:val="22"/>
          <w:lang w:val="en-US"/>
        </w:rPr>
        <w:t>.</w:t>
      </w:r>
      <w:r w:rsidR="00890448">
        <w:rPr>
          <w:rFonts w:eastAsia="Arial"/>
          <w:color w:val="000000" w:themeColor="text1"/>
          <w:szCs w:val="22"/>
          <w:lang w:val="en-US"/>
        </w:rPr>
        <w:t xml:space="preserve"> </w:t>
      </w:r>
      <w:r w:rsidR="00F44BBA">
        <w:rPr>
          <w:rFonts w:eastAsia="Arial"/>
          <w:color w:val="000000" w:themeColor="text1"/>
          <w:szCs w:val="22"/>
          <w:lang w:val="en-US"/>
        </w:rPr>
        <w:t>When</w:t>
      </w:r>
      <w:r>
        <w:rPr>
          <w:rFonts w:eastAsia="Arial"/>
          <w:color w:val="000000" w:themeColor="text1"/>
          <w:szCs w:val="22"/>
          <w:lang w:val="en-US"/>
        </w:rPr>
        <w:t xml:space="preserve"> finished they </w:t>
      </w:r>
      <w:r w:rsidR="00890448">
        <w:rPr>
          <w:rFonts w:eastAsia="Arial"/>
          <w:color w:val="000000" w:themeColor="text1"/>
          <w:szCs w:val="22"/>
          <w:lang w:val="en-US"/>
        </w:rPr>
        <w:t xml:space="preserve">must </w:t>
      </w:r>
      <w:r>
        <w:rPr>
          <w:rFonts w:eastAsia="Arial"/>
          <w:color w:val="000000" w:themeColor="text1"/>
          <w:szCs w:val="22"/>
          <w:lang w:val="en-US"/>
        </w:rPr>
        <w:t xml:space="preserve">announce </w:t>
      </w:r>
      <w:r w:rsidRPr="003B5F85">
        <w:rPr>
          <w:rFonts w:eastAsia="Arial"/>
          <w:i/>
          <w:iCs/>
          <w:color w:val="000000" w:themeColor="text1"/>
          <w:szCs w:val="22"/>
          <w:lang w:val="la-Latn"/>
        </w:rPr>
        <w:t>perfecti/perfectae sumus</w:t>
      </w:r>
      <w:r w:rsidR="00890448">
        <w:rPr>
          <w:rFonts w:eastAsia="Arial"/>
          <w:i/>
          <w:iCs/>
          <w:color w:val="000000" w:themeColor="text1"/>
          <w:szCs w:val="22"/>
          <w:lang w:val="en-US"/>
        </w:rPr>
        <w:t>.</w:t>
      </w:r>
      <w:r>
        <w:rPr>
          <w:rFonts w:eastAsia="Arial"/>
          <w:i/>
          <w:iCs/>
          <w:color w:val="000000" w:themeColor="text1"/>
          <w:szCs w:val="22"/>
          <w:lang w:val="en-US"/>
        </w:rPr>
        <w:t xml:space="preserve"> </w:t>
      </w:r>
      <w:r w:rsidR="00890448" w:rsidRPr="00890448">
        <w:rPr>
          <w:rFonts w:eastAsia="Arial"/>
          <w:color w:val="000000" w:themeColor="text1"/>
          <w:szCs w:val="22"/>
          <w:lang w:val="en-US"/>
        </w:rPr>
        <w:t>C</w:t>
      </w:r>
      <w:r w:rsidRPr="00F44B37">
        <w:rPr>
          <w:rFonts w:eastAsia="Arial"/>
          <w:color w:val="000000" w:themeColor="text1"/>
          <w:szCs w:val="22"/>
          <w:lang w:val="en-US"/>
        </w:rPr>
        <w:t>heck the English translations</w:t>
      </w:r>
      <w:r w:rsidR="00890448">
        <w:rPr>
          <w:rFonts w:eastAsia="Arial"/>
          <w:color w:val="000000" w:themeColor="text1"/>
          <w:szCs w:val="22"/>
          <w:lang w:val="en-US"/>
        </w:rPr>
        <w:t>, declaring</w:t>
      </w:r>
      <w:r w:rsidRPr="00F44B37">
        <w:rPr>
          <w:rFonts w:eastAsia="Arial"/>
          <w:color w:val="000000" w:themeColor="text1"/>
          <w:szCs w:val="22"/>
          <w:lang w:val="en-US"/>
        </w:rPr>
        <w:t xml:space="preserve"> the team </w:t>
      </w:r>
      <w:r w:rsidR="00890448">
        <w:rPr>
          <w:rFonts w:eastAsia="Arial"/>
          <w:color w:val="000000" w:themeColor="text1"/>
          <w:szCs w:val="22"/>
          <w:lang w:val="en-US"/>
        </w:rPr>
        <w:t>who are first to provide the</w:t>
      </w:r>
      <w:r w:rsidRPr="00F44B37">
        <w:rPr>
          <w:rFonts w:eastAsia="Arial"/>
          <w:color w:val="000000" w:themeColor="text1"/>
          <w:szCs w:val="22"/>
          <w:lang w:val="en-US"/>
        </w:rPr>
        <w:t xml:space="preserve"> </w:t>
      </w:r>
      <w:r w:rsidR="00890448">
        <w:rPr>
          <w:rFonts w:eastAsia="Arial"/>
          <w:color w:val="000000" w:themeColor="text1"/>
          <w:szCs w:val="22"/>
          <w:lang w:val="en-US"/>
        </w:rPr>
        <w:t xml:space="preserve">correct </w:t>
      </w:r>
      <w:r w:rsidRPr="00F44B37">
        <w:rPr>
          <w:rFonts w:eastAsia="Arial"/>
          <w:color w:val="000000" w:themeColor="text1"/>
          <w:szCs w:val="22"/>
          <w:lang w:val="en-US"/>
        </w:rPr>
        <w:t xml:space="preserve">English translations </w:t>
      </w:r>
      <w:r w:rsidR="00890448">
        <w:rPr>
          <w:rFonts w:eastAsia="Arial"/>
          <w:color w:val="000000" w:themeColor="text1"/>
          <w:szCs w:val="22"/>
          <w:lang w:val="en-US"/>
        </w:rPr>
        <w:t xml:space="preserve">as </w:t>
      </w:r>
      <w:r w:rsidRPr="00F44B37">
        <w:rPr>
          <w:rFonts w:eastAsia="Arial"/>
          <w:color w:val="000000" w:themeColor="text1"/>
          <w:szCs w:val="22"/>
          <w:lang w:val="en-US"/>
        </w:rPr>
        <w:t>the winners</w:t>
      </w:r>
      <w:r w:rsidR="00890448">
        <w:rPr>
          <w:rFonts w:eastAsia="Arial"/>
          <w:color w:val="000000" w:themeColor="text1"/>
          <w:szCs w:val="22"/>
          <w:lang w:val="en-US"/>
        </w:rPr>
        <w:t>.</w:t>
      </w:r>
    </w:p>
    <w:p w14:paraId="7FDC10D5" w14:textId="77777777" w:rsidR="00F44BBA" w:rsidRPr="00F35925" w:rsidRDefault="00F44BBA" w:rsidP="00F44BBA">
      <w:pPr>
        <w:pStyle w:val="Heading3"/>
      </w:pPr>
      <w:r>
        <w:t>Answers</w:t>
      </w:r>
    </w:p>
    <w:p w14:paraId="387EC360" w14:textId="4603A59F" w:rsidR="00F44BBA" w:rsidRDefault="00F44BBA" w:rsidP="00DC2654">
      <w:pPr>
        <w:pStyle w:val="ListNumber"/>
        <w:numPr>
          <w:ilvl w:val="0"/>
          <w:numId w:val="46"/>
        </w:numPr>
      </w:pPr>
      <w:r>
        <w:t>It</w:t>
      </w:r>
      <w:r w:rsidR="00E81ED5">
        <w:t>’</w:t>
      </w:r>
      <w:r>
        <w:t>s Rufus.</w:t>
      </w:r>
    </w:p>
    <w:p w14:paraId="721A076C" w14:textId="77777777" w:rsidR="00F44BBA" w:rsidRDefault="00F44BBA" w:rsidP="00E81ED5">
      <w:pPr>
        <w:pStyle w:val="ListNumber"/>
      </w:pPr>
      <w:proofErr w:type="spellStart"/>
      <w:r>
        <w:t>Rigulus</w:t>
      </w:r>
      <w:proofErr w:type="spellEnd"/>
      <w:r>
        <w:t xml:space="preserve"> loves Idaia</w:t>
      </w:r>
    </w:p>
    <w:p w14:paraId="6B9BBA5C" w14:textId="77777777" w:rsidR="00F44BBA" w:rsidRDefault="00F44BBA" w:rsidP="00E81ED5">
      <w:pPr>
        <w:pStyle w:val="ListNumber"/>
      </w:pPr>
      <w:r>
        <w:t>Beware of the dog</w:t>
      </w:r>
    </w:p>
    <w:p w14:paraId="50494CA3" w14:textId="77777777" w:rsidR="00F44BBA" w:rsidRDefault="00F44BBA" w:rsidP="00E81ED5">
      <w:pPr>
        <w:pStyle w:val="ListNumber"/>
      </w:pPr>
      <w:r>
        <w:t>The labyrinth: here lives the Minotaur</w:t>
      </w:r>
    </w:p>
    <w:p w14:paraId="270DF4BD" w14:textId="77777777" w:rsidR="00F44BBA" w:rsidRDefault="00F44BBA" w:rsidP="00E81ED5">
      <w:pPr>
        <w:pStyle w:val="ListNumber"/>
      </w:pPr>
      <w:r>
        <w:t xml:space="preserve">I am the apartment of Marcus </w:t>
      </w:r>
      <w:proofErr w:type="spellStart"/>
      <w:r>
        <w:t>Iunus</w:t>
      </w:r>
      <w:proofErr w:type="spellEnd"/>
    </w:p>
    <w:p w14:paraId="5D72C33C" w14:textId="77777777" w:rsidR="00F44BBA" w:rsidRDefault="00F44BBA" w:rsidP="00E81ED5">
      <w:pPr>
        <w:pStyle w:val="ListNumber"/>
      </w:pPr>
      <w:r>
        <w:t xml:space="preserve">The heartthrob of the girls: </w:t>
      </w:r>
      <w:proofErr w:type="spellStart"/>
      <w:r>
        <w:t>Celadus</w:t>
      </w:r>
      <w:proofErr w:type="spellEnd"/>
      <w:r>
        <w:t xml:space="preserve"> the Thracian</w:t>
      </w:r>
    </w:p>
    <w:p w14:paraId="16B8C711" w14:textId="77777777" w:rsidR="00F44BBA" w:rsidRDefault="00F44BBA" w:rsidP="00E81ED5">
      <w:pPr>
        <w:pStyle w:val="ListNumber"/>
      </w:pPr>
      <w:r>
        <w:t>I sing of fullers and owls, not arms and the man</w:t>
      </w:r>
    </w:p>
    <w:p w14:paraId="34E3F994" w14:textId="506D4981" w:rsidR="00F44BBA" w:rsidRDefault="00F44BBA" w:rsidP="00E81ED5">
      <w:pPr>
        <w:pStyle w:val="ListNumber"/>
      </w:pPr>
      <w:proofErr w:type="spellStart"/>
      <w:r w:rsidRPr="00F44BBA">
        <w:t>Cresces</w:t>
      </w:r>
      <w:proofErr w:type="spellEnd"/>
      <w:r w:rsidRPr="00F44BBA">
        <w:t xml:space="preserve"> gives a greeting to the fullers, here and everywhere</w:t>
      </w:r>
    </w:p>
    <w:p w14:paraId="43765794" w14:textId="21FCFDAF" w:rsidR="00AC33BE" w:rsidRDefault="00180E73" w:rsidP="00F44BBA">
      <w:pPr>
        <w:rPr>
          <w:rFonts w:eastAsia="Arial"/>
          <w:color w:val="000000" w:themeColor="text1"/>
          <w:szCs w:val="22"/>
          <w:lang w:val="en-US"/>
        </w:rPr>
      </w:pPr>
      <w:r w:rsidRPr="5DE45895">
        <w:rPr>
          <w:rFonts w:eastAsia="Arial"/>
          <w:color w:val="000000" w:themeColor="text1"/>
          <w:szCs w:val="22"/>
          <w:lang w:val="en-US"/>
        </w:rPr>
        <w:t>After the class has completed the</w:t>
      </w:r>
      <w:r w:rsidR="00890448">
        <w:rPr>
          <w:rFonts w:eastAsia="Arial"/>
          <w:color w:val="000000" w:themeColor="text1"/>
          <w:szCs w:val="22"/>
          <w:lang w:val="en-US"/>
        </w:rPr>
        <w:t xml:space="preserve"> </w:t>
      </w:r>
      <w:r w:rsidRPr="5DE45895">
        <w:rPr>
          <w:rFonts w:eastAsia="Arial"/>
          <w:color w:val="000000" w:themeColor="text1"/>
          <w:szCs w:val="22"/>
          <w:lang w:val="en-US"/>
        </w:rPr>
        <w:t xml:space="preserve">activity, </w:t>
      </w:r>
      <w:r w:rsidR="00890448">
        <w:rPr>
          <w:rFonts w:eastAsia="Arial"/>
          <w:color w:val="000000" w:themeColor="text1"/>
          <w:szCs w:val="22"/>
          <w:lang w:val="en-US"/>
        </w:rPr>
        <w:t>discuss</w:t>
      </w:r>
      <w:r w:rsidRPr="00760D1B">
        <w:rPr>
          <w:rFonts w:eastAsia="Arial"/>
          <w:color w:val="000000" w:themeColor="text1"/>
          <w:szCs w:val="22"/>
          <w:lang w:val="en-US"/>
        </w:rPr>
        <w:t xml:space="preserve"> the translations of the graffiti as a class</w:t>
      </w:r>
      <w:r w:rsidR="00890448">
        <w:rPr>
          <w:rFonts w:eastAsia="Arial"/>
          <w:color w:val="000000" w:themeColor="text1"/>
          <w:szCs w:val="22"/>
          <w:lang w:val="en-US"/>
        </w:rPr>
        <w:t xml:space="preserve">. In your discussion include a comparison </w:t>
      </w:r>
      <w:r w:rsidRPr="00760D1B">
        <w:rPr>
          <w:rFonts w:eastAsia="Arial"/>
          <w:color w:val="000000" w:themeColor="text1"/>
          <w:szCs w:val="22"/>
          <w:lang w:val="en-US"/>
        </w:rPr>
        <w:t xml:space="preserve">with modern day graffiti from </w:t>
      </w:r>
      <w:r w:rsidR="00CE535A">
        <w:rPr>
          <w:rFonts w:eastAsia="Arial"/>
          <w:color w:val="000000" w:themeColor="text1"/>
          <w:szCs w:val="22"/>
          <w:lang w:val="en-US"/>
        </w:rPr>
        <w:t>around the</w:t>
      </w:r>
      <w:r w:rsidRPr="00760D1B">
        <w:rPr>
          <w:rFonts w:eastAsia="Arial"/>
          <w:color w:val="000000" w:themeColor="text1"/>
          <w:szCs w:val="22"/>
          <w:lang w:val="en-US"/>
        </w:rPr>
        <w:t xml:space="preserve"> school or community.</w:t>
      </w:r>
    </w:p>
    <w:p w14:paraId="40531A29" w14:textId="44FDA82E" w:rsidR="00EE3A45" w:rsidRDefault="00EE3A45" w:rsidP="00EE3A45">
      <w:pPr>
        <w:pStyle w:val="Heading2"/>
      </w:pPr>
      <w:r>
        <w:t>Activity 3</w:t>
      </w:r>
    </w:p>
    <w:p w14:paraId="50EA1C78" w14:textId="2CE8C721" w:rsidR="00EE3A45" w:rsidRDefault="00EE3A45" w:rsidP="00EE3A45">
      <w:r>
        <w:t xml:space="preserve">Show the </w:t>
      </w:r>
      <w:r w:rsidR="00E638FC">
        <w:t>‘</w:t>
      </w:r>
      <w:r>
        <w:t>Ancient Roman graffiti and inscriptions</w:t>
      </w:r>
      <w:r w:rsidR="00E638FC">
        <w:t>’</w:t>
      </w:r>
      <w:r>
        <w:t xml:space="preserve"> PowerPoint. Ask students to complete the Think</w:t>
      </w:r>
      <w:r w:rsidR="00D368E6">
        <w:t>-</w:t>
      </w:r>
      <w:r>
        <w:t>Pair</w:t>
      </w:r>
      <w:r w:rsidR="00D368E6">
        <w:t>-</w:t>
      </w:r>
      <w:r>
        <w:t xml:space="preserve">Share activity on slide </w:t>
      </w:r>
      <w:r w:rsidR="007A2339">
        <w:t>4</w:t>
      </w:r>
      <w:r>
        <w:t xml:space="preserve"> and the graffiti creation activity on slide 1</w:t>
      </w:r>
      <w:r w:rsidR="007A2339">
        <w:t>5</w:t>
      </w:r>
      <w:r>
        <w:t>.</w:t>
      </w:r>
    </w:p>
    <w:p w14:paraId="0403589C" w14:textId="4D82C13F" w:rsidR="00E2096F" w:rsidRDefault="00E2096F" w:rsidP="00F44BBA">
      <w:pPr>
        <w:suppressAutoHyphens w:val="0"/>
        <w:spacing w:before="0" w:after="160" w:line="259" w:lineRule="auto"/>
      </w:pPr>
    </w:p>
    <w:p w14:paraId="24A613A4" w14:textId="77777777" w:rsidR="00E2096F" w:rsidRDefault="00E2096F" w:rsidP="00BB4FBA">
      <w:pPr>
        <w:sectPr w:rsidR="00E2096F"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124C4D4D" w14:textId="797EBA60" w:rsidR="002C0CF8" w:rsidRPr="001748AB" w:rsidRDefault="002C0CF8" w:rsidP="002C0CF8">
      <w:pPr>
        <w:rPr>
          <w:rStyle w:val="Strong"/>
          <w:szCs w:val="22"/>
        </w:rPr>
      </w:pPr>
      <w:r w:rsidRPr="001748AB">
        <w:rPr>
          <w:rStyle w:val="Strong"/>
          <w:szCs w:val="22"/>
        </w:rPr>
        <w:lastRenderedPageBreak/>
        <w:t>© State of New South Wales (Department of Education), 202</w:t>
      </w:r>
      <w:r w:rsidR="00CE535A">
        <w:rPr>
          <w:rStyle w:val="Strong"/>
          <w:szCs w:val="22"/>
        </w:rPr>
        <w:t>4</w:t>
      </w:r>
    </w:p>
    <w:p w14:paraId="143E4AD5"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34C98846" w14:textId="77777777" w:rsidR="002C0CF8" w:rsidRDefault="002C0CF8" w:rsidP="002C0CF8">
      <w:r>
        <w:t xml:space="preserve">Copyright material available in this resource and owned by the NSW Department of Education is licensed under a </w:t>
      </w:r>
      <w:hyperlink r:id="rId15" w:history="1">
        <w:r w:rsidRPr="003B3E41">
          <w:rPr>
            <w:rStyle w:val="Hyperlink"/>
          </w:rPr>
          <w:t>Creative Commons Attribution 4.0 International (CC BY 4.0) license</w:t>
        </w:r>
      </w:hyperlink>
      <w:r>
        <w:t>.</w:t>
      </w:r>
    </w:p>
    <w:p w14:paraId="327DB66E" w14:textId="7F171179" w:rsidR="002C0CF8" w:rsidRDefault="002C0CF8" w:rsidP="002C0CF8">
      <w:r>
        <w:rPr>
          <w:noProof/>
        </w:rPr>
        <w:drawing>
          <wp:inline distT="0" distB="0" distL="0" distR="0" wp14:anchorId="09787966" wp14:editId="6DD5EBE9">
            <wp:extent cx="1228725" cy="428625"/>
            <wp:effectExtent l="0" t="0" r="9525" b="9525"/>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BCC5B00" w14:textId="77777777" w:rsidR="002C0CF8" w:rsidRDefault="002C0CF8" w:rsidP="002C0CF8">
      <w:r>
        <w:t>This license allows you to share and adapt the material for any purpose, even commercially.</w:t>
      </w:r>
    </w:p>
    <w:p w14:paraId="09CBDBF4" w14:textId="6E5DF1A2" w:rsidR="002C0CF8" w:rsidRDefault="002C0CF8" w:rsidP="002C0CF8">
      <w:r>
        <w:t>Attribution should be given to © State of New South Wales (Department of Education), 202</w:t>
      </w:r>
      <w:r w:rsidR="00E81ED5">
        <w:t>4</w:t>
      </w:r>
      <w:r>
        <w:t>.</w:t>
      </w:r>
    </w:p>
    <w:p w14:paraId="6CC1E805" w14:textId="77777777" w:rsidR="002C0CF8" w:rsidRDefault="002C0CF8" w:rsidP="002C0CF8">
      <w:r>
        <w:t>Material in this resource not available under a Creative Commons license:</w:t>
      </w:r>
    </w:p>
    <w:p w14:paraId="65EEF37D" w14:textId="77777777" w:rsidR="002C0CF8" w:rsidRDefault="002C0CF8" w:rsidP="002C0CF8">
      <w:pPr>
        <w:pStyle w:val="ListBullet"/>
        <w:numPr>
          <w:ilvl w:val="0"/>
          <w:numId w:val="5"/>
        </w:numPr>
      </w:pPr>
      <w:r>
        <w:t>the NSW Department of Education logo, other logos and trademark-protected material</w:t>
      </w:r>
    </w:p>
    <w:p w14:paraId="1AFFDD00"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64CE13A0" w14:textId="77777777" w:rsidR="002C0CF8" w:rsidRPr="003B3E41" w:rsidRDefault="002C0CF8" w:rsidP="002C0CF8">
      <w:pPr>
        <w:pStyle w:val="FeatureBox2"/>
        <w:rPr>
          <w:rStyle w:val="Strong"/>
        </w:rPr>
      </w:pPr>
      <w:r w:rsidRPr="003B3E41">
        <w:rPr>
          <w:rStyle w:val="Strong"/>
        </w:rPr>
        <w:t>Links to third-party material and websites</w:t>
      </w:r>
    </w:p>
    <w:p w14:paraId="50D3DE08"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AF9AAE0" w14:textId="77777777" w:rsidR="002C0CF8" w:rsidRPr="00607DF0" w:rsidRDefault="002C0CF8" w:rsidP="002C0CF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p w14:paraId="071D48A4" w14:textId="77777777" w:rsidR="00BB4FBA" w:rsidRPr="00BB4FBA" w:rsidRDefault="00BB4FBA" w:rsidP="00BB4FBA"/>
    <w:sectPr w:rsidR="00BB4FBA" w:rsidRPr="00BB4FBA" w:rsidSect="00123A38">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5B56" w14:textId="77777777" w:rsidR="00A63FFB" w:rsidRDefault="00A63FFB" w:rsidP="00843DF5">
      <w:r>
        <w:separator/>
      </w:r>
    </w:p>
    <w:p w14:paraId="0041A220" w14:textId="77777777" w:rsidR="00A63FFB" w:rsidRDefault="00A63FFB" w:rsidP="00843DF5"/>
    <w:p w14:paraId="70F55BB8" w14:textId="77777777" w:rsidR="00A63FFB" w:rsidRDefault="00A63FFB" w:rsidP="00843DF5"/>
  </w:endnote>
  <w:endnote w:type="continuationSeparator" w:id="0">
    <w:p w14:paraId="39463CEC" w14:textId="77777777" w:rsidR="00A63FFB" w:rsidRDefault="00A63FFB" w:rsidP="00843DF5">
      <w:r>
        <w:continuationSeparator/>
      </w:r>
    </w:p>
    <w:p w14:paraId="569C073E" w14:textId="77777777" w:rsidR="00A63FFB" w:rsidRDefault="00A63FFB" w:rsidP="00843DF5"/>
    <w:p w14:paraId="3ACEC9BD" w14:textId="77777777" w:rsidR="00A63FFB" w:rsidRDefault="00A63FFB"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377E" w14:textId="5AAE703A"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C57CE">
      <w:rPr>
        <w:noProof/>
      </w:rPr>
      <w:t>Dec-24</w:t>
    </w:r>
    <w:r>
      <w:fldChar w:fldCharType="end"/>
    </w:r>
    <w:r>
      <w:ptab w:relativeTo="margin" w:alignment="right" w:leader="none"/>
    </w:r>
    <w:r>
      <w:rPr>
        <w:b/>
        <w:noProof/>
        <w:sz w:val="28"/>
        <w:szCs w:val="28"/>
      </w:rPr>
      <w:drawing>
        <wp:inline distT="0" distB="0" distL="0" distR="0" wp14:anchorId="1C4895AD" wp14:editId="27A2DF72">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1852"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9150"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D450F" w14:textId="77777777" w:rsidR="00A63FFB" w:rsidRDefault="00A63FFB" w:rsidP="00843DF5">
      <w:r>
        <w:separator/>
      </w:r>
    </w:p>
    <w:p w14:paraId="1C1F2BA4" w14:textId="77777777" w:rsidR="00A63FFB" w:rsidRDefault="00A63FFB" w:rsidP="00843DF5"/>
    <w:p w14:paraId="72D9E839" w14:textId="77777777" w:rsidR="00A63FFB" w:rsidRDefault="00A63FFB" w:rsidP="00843DF5"/>
  </w:footnote>
  <w:footnote w:type="continuationSeparator" w:id="0">
    <w:p w14:paraId="4A2E82C5" w14:textId="77777777" w:rsidR="00A63FFB" w:rsidRDefault="00A63FFB" w:rsidP="00843DF5">
      <w:r>
        <w:continuationSeparator/>
      </w:r>
    </w:p>
    <w:p w14:paraId="755B9F9F" w14:textId="77777777" w:rsidR="00A63FFB" w:rsidRDefault="00A63FFB" w:rsidP="00843DF5"/>
    <w:p w14:paraId="570791B8" w14:textId="77777777" w:rsidR="00A63FFB" w:rsidRDefault="00A63FFB"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E595" w14:textId="0F092977" w:rsidR="008A353C" w:rsidRDefault="00810ADD" w:rsidP="00843DF5">
    <w:pPr>
      <w:pStyle w:val="Documentname"/>
    </w:pPr>
    <w:r w:rsidRPr="00810ADD">
      <w:t xml:space="preserve">Running reporter </w:t>
    </w:r>
    <w:r w:rsidR="00E81ED5">
      <w:t>–</w:t>
    </w:r>
    <w:r w:rsidRPr="00810ADD">
      <w:t xml:space="preserve"> ancient Roman graffiti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3462"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E62EAD6" wp14:editId="23D7E617">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00F33C"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2EAD6"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F00F33C"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2CA2CBBC" wp14:editId="7C6EBACB">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E5CD0"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BE6E2786"/>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EF564E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9EE6574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DC4FFF"/>
    <w:multiLevelType w:val="hybridMultilevel"/>
    <w:tmpl w:val="DB74AB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183F24"/>
    <w:multiLevelType w:val="multilevel"/>
    <w:tmpl w:val="38F8CE18"/>
    <w:lvl w:ilvl="0">
      <w:start w:val="1"/>
      <w:numFmt w:val="decimal"/>
      <w:pStyle w:val="ListNumber"/>
      <w:lvlText w:val="%1."/>
      <w:lvlJc w:val="left"/>
      <w:pPr>
        <w:ind w:left="567" w:hanging="56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B84BF1"/>
    <w:multiLevelType w:val="multilevel"/>
    <w:tmpl w:val="4790E338"/>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074EC5"/>
    <w:multiLevelType w:val="hybridMultilevel"/>
    <w:tmpl w:val="C916E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993DE0"/>
    <w:multiLevelType w:val="multilevel"/>
    <w:tmpl w:val="75FCDB9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D623BF2"/>
    <w:multiLevelType w:val="hybridMultilevel"/>
    <w:tmpl w:val="9A5A1CE0"/>
    <w:lvl w:ilvl="0" w:tplc="029EB84A">
      <w:start w:val="1"/>
      <w:numFmt w:val="decimal"/>
      <w:lvlText w:val="%1."/>
      <w:lvlJc w:val="left"/>
      <w:pPr>
        <w:ind w:left="720" w:hanging="360"/>
      </w:pPr>
    </w:lvl>
    <w:lvl w:ilvl="1" w:tplc="60EA834C">
      <w:start w:val="1"/>
      <w:numFmt w:val="lowerLetter"/>
      <w:lvlText w:val="%2."/>
      <w:lvlJc w:val="left"/>
      <w:pPr>
        <w:ind w:left="1440" w:hanging="360"/>
      </w:pPr>
    </w:lvl>
    <w:lvl w:ilvl="2" w:tplc="7B68D600">
      <w:start w:val="1"/>
      <w:numFmt w:val="lowerRoman"/>
      <w:lvlText w:val="%3."/>
      <w:lvlJc w:val="right"/>
      <w:pPr>
        <w:ind w:left="2160" w:hanging="180"/>
      </w:pPr>
    </w:lvl>
    <w:lvl w:ilvl="3" w:tplc="3CBE9D4A">
      <w:start w:val="1"/>
      <w:numFmt w:val="decimal"/>
      <w:lvlText w:val="%4."/>
      <w:lvlJc w:val="left"/>
      <w:pPr>
        <w:ind w:left="2880" w:hanging="360"/>
      </w:pPr>
    </w:lvl>
    <w:lvl w:ilvl="4" w:tplc="9C2A6766">
      <w:start w:val="1"/>
      <w:numFmt w:val="lowerLetter"/>
      <w:lvlText w:val="%5."/>
      <w:lvlJc w:val="left"/>
      <w:pPr>
        <w:ind w:left="3600" w:hanging="360"/>
      </w:pPr>
    </w:lvl>
    <w:lvl w:ilvl="5" w:tplc="28C6B96E">
      <w:start w:val="1"/>
      <w:numFmt w:val="lowerRoman"/>
      <w:lvlText w:val="%6."/>
      <w:lvlJc w:val="right"/>
      <w:pPr>
        <w:ind w:left="4320" w:hanging="180"/>
      </w:pPr>
    </w:lvl>
    <w:lvl w:ilvl="6" w:tplc="28361774">
      <w:start w:val="1"/>
      <w:numFmt w:val="decimal"/>
      <w:lvlText w:val="%7."/>
      <w:lvlJc w:val="left"/>
      <w:pPr>
        <w:ind w:left="5040" w:hanging="360"/>
      </w:pPr>
    </w:lvl>
    <w:lvl w:ilvl="7" w:tplc="27BA731E">
      <w:start w:val="1"/>
      <w:numFmt w:val="lowerLetter"/>
      <w:lvlText w:val="%8."/>
      <w:lvlJc w:val="left"/>
      <w:pPr>
        <w:ind w:left="5760" w:hanging="360"/>
      </w:pPr>
    </w:lvl>
    <w:lvl w:ilvl="8" w:tplc="AB4ACF80">
      <w:start w:val="1"/>
      <w:numFmt w:val="lowerRoman"/>
      <w:lvlText w:val="%9."/>
      <w:lvlJc w:val="right"/>
      <w:pPr>
        <w:ind w:left="6480" w:hanging="180"/>
      </w:pPr>
    </w:lvl>
  </w:abstractNum>
  <w:num w:numId="1" w16cid:durableId="521894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9"/>
  </w:num>
  <w:num w:numId="7" w16cid:durableId="1593784630">
    <w:abstractNumId w:val="0"/>
  </w:num>
  <w:num w:numId="8" w16cid:durableId="564150515">
    <w:abstractNumId w:val="6"/>
  </w:num>
  <w:num w:numId="9" w16cid:durableId="1131367355">
    <w:abstractNumId w:val="3"/>
  </w:num>
  <w:num w:numId="10" w16cid:durableId="30941093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9"/>
  </w:num>
  <w:num w:numId="14" w16cid:durableId="418411962">
    <w:abstractNumId w:val="0"/>
  </w:num>
  <w:num w:numId="15" w16cid:durableId="218444211">
    <w:abstractNumId w:val="6"/>
  </w:num>
  <w:num w:numId="16" w16cid:durableId="213498078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9"/>
  </w:num>
  <w:num w:numId="20" w16cid:durableId="814376409">
    <w:abstractNumId w:val="0"/>
  </w:num>
  <w:num w:numId="21" w16cid:durableId="210728029">
    <w:abstractNumId w:val="6"/>
  </w:num>
  <w:num w:numId="22" w16cid:durableId="330136967">
    <w:abstractNumId w:val="6"/>
  </w:num>
  <w:num w:numId="23" w16cid:durableId="2052731404">
    <w:abstractNumId w:val="6"/>
  </w:num>
  <w:num w:numId="24" w16cid:durableId="100297361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4"/>
  </w:num>
  <w:num w:numId="27" w16cid:durableId="151022054">
    <w:abstractNumId w:val="9"/>
  </w:num>
  <w:num w:numId="28" w16cid:durableId="857544514">
    <w:abstractNumId w:val="9"/>
  </w:num>
  <w:num w:numId="29" w16cid:durableId="1825125117">
    <w:abstractNumId w:val="6"/>
  </w:num>
  <w:num w:numId="30" w16cid:durableId="186405631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4"/>
  </w:num>
  <w:num w:numId="33" w16cid:durableId="224413841">
    <w:abstractNumId w:val="9"/>
  </w:num>
  <w:num w:numId="34" w16cid:durableId="495387649">
    <w:abstractNumId w:val="9"/>
  </w:num>
  <w:num w:numId="35" w16cid:durableId="976178915">
    <w:abstractNumId w:val="6"/>
  </w:num>
  <w:num w:numId="36" w16cid:durableId="1001784178">
    <w:abstractNumId w:val="10"/>
  </w:num>
  <w:num w:numId="37" w16cid:durableId="376588528">
    <w:abstractNumId w:val="5"/>
  </w:num>
  <w:num w:numId="38" w16cid:durableId="1643729830">
    <w:abstractNumId w:val="8"/>
  </w:num>
  <w:num w:numId="39" w16cid:durableId="525605004">
    <w:abstractNumId w:val="2"/>
  </w:num>
  <w:num w:numId="40" w16cid:durableId="247885725">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1073119099">
    <w:abstractNumId w:val="1"/>
  </w:num>
  <w:num w:numId="42" w16cid:durableId="1112558538">
    <w:abstractNumId w:val="4"/>
  </w:num>
  <w:num w:numId="43" w16cid:durableId="784421223">
    <w:abstractNumId w:val="9"/>
  </w:num>
  <w:num w:numId="44" w16cid:durableId="275794476">
    <w:abstractNumId w:val="9"/>
  </w:num>
  <w:num w:numId="45" w16cid:durableId="1159931194">
    <w:abstractNumId w:val="6"/>
  </w:num>
  <w:num w:numId="46" w16cid:durableId="113333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25"/>
    <w:rsid w:val="00003EFA"/>
    <w:rsid w:val="00004183"/>
    <w:rsid w:val="000077BF"/>
    <w:rsid w:val="00013FF2"/>
    <w:rsid w:val="00017B07"/>
    <w:rsid w:val="000201CC"/>
    <w:rsid w:val="000252CB"/>
    <w:rsid w:val="000257A4"/>
    <w:rsid w:val="0003702C"/>
    <w:rsid w:val="00041ABF"/>
    <w:rsid w:val="00045F0D"/>
    <w:rsid w:val="0004750C"/>
    <w:rsid w:val="00047862"/>
    <w:rsid w:val="00051080"/>
    <w:rsid w:val="00054D26"/>
    <w:rsid w:val="000576B1"/>
    <w:rsid w:val="00061D5B"/>
    <w:rsid w:val="000673B7"/>
    <w:rsid w:val="00070384"/>
    <w:rsid w:val="00070804"/>
    <w:rsid w:val="00072E86"/>
    <w:rsid w:val="000733A1"/>
    <w:rsid w:val="00074F0F"/>
    <w:rsid w:val="000769CC"/>
    <w:rsid w:val="0008395F"/>
    <w:rsid w:val="000C1B93"/>
    <w:rsid w:val="000C24ED"/>
    <w:rsid w:val="000C4344"/>
    <w:rsid w:val="000C5481"/>
    <w:rsid w:val="000D1EB7"/>
    <w:rsid w:val="000D3BBE"/>
    <w:rsid w:val="000D7466"/>
    <w:rsid w:val="000D7E5E"/>
    <w:rsid w:val="00103E4F"/>
    <w:rsid w:val="00112528"/>
    <w:rsid w:val="00113093"/>
    <w:rsid w:val="00113EB5"/>
    <w:rsid w:val="001141C5"/>
    <w:rsid w:val="00123A38"/>
    <w:rsid w:val="00125DFF"/>
    <w:rsid w:val="0012654C"/>
    <w:rsid w:val="00153D13"/>
    <w:rsid w:val="001613E4"/>
    <w:rsid w:val="0017408C"/>
    <w:rsid w:val="00180E73"/>
    <w:rsid w:val="00181F54"/>
    <w:rsid w:val="00190C6F"/>
    <w:rsid w:val="001A2D64"/>
    <w:rsid w:val="001A3009"/>
    <w:rsid w:val="001B0184"/>
    <w:rsid w:val="001B7F37"/>
    <w:rsid w:val="001C0997"/>
    <w:rsid w:val="001C7E97"/>
    <w:rsid w:val="001D5230"/>
    <w:rsid w:val="001E103F"/>
    <w:rsid w:val="001E3497"/>
    <w:rsid w:val="001E761A"/>
    <w:rsid w:val="001F2668"/>
    <w:rsid w:val="001F2D78"/>
    <w:rsid w:val="001F5F7B"/>
    <w:rsid w:val="002075BD"/>
    <w:rsid w:val="002079DF"/>
    <w:rsid w:val="002105AD"/>
    <w:rsid w:val="00216244"/>
    <w:rsid w:val="00216633"/>
    <w:rsid w:val="002178F4"/>
    <w:rsid w:val="002227AD"/>
    <w:rsid w:val="002300CD"/>
    <w:rsid w:val="00242D98"/>
    <w:rsid w:val="0024474D"/>
    <w:rsid w:val="00245A20"/>
    <w:rsid w:val="00251CB1"/>
    <w:rsid w:val="0025592F"/>
    <w:rsid w:val="0026327B"/>
    <w:rsid w:val="0026548C"/>
    <w:rsid w:val="00266207"/>
    <w:rsid w:val="0027370C"/>
    <w:rsid w:val="002A28B4"/>
    <w:rsid w:val="002A2B8C"/>
    <w:rsid w:val="002A30D8"/>
    <w:rsid w:val="002A35CF"/>
    <w:rsid w:val="002A475D"/>
    <w:rsid w:val="002B316A"/>
    <w:rsid w:val="002B50F2"/>
    <w:rsid w:val="002C0CF8"/>
    <w:rsid w:val="002C67E0"/>
    <w:rsid w:val="002E0A3D"/>
    <w:rsid w:val="002F7CFE"/>
    <w:rsid w:val="00302680"/>
    <w:rsid w:val="00303085"/>
    <w:rsid w:val="00306C23"/>
    <w:rsid w:val="003355E2"/>
    <w:rsid w:val="00340DD9"/>
    <w:rsid w:val="00360E17"/>
    <w:rsid w:val="0036209C"/>
    <w:rsid w:val="003710DC"/>
    <w:rsid w:val="00371F68"/>
    <w:rsid w:val="0038536D"/>
    <w:rsid w:val="00385DFB"/>
    <w:rsid w:val="00391D79"/>
    <w:rsid w:val="003A0CFB"/>
    <w:rsid w:val="003A5190"/>
    <w:rsid w:val="003B0768"/>
    <w:rsid w:val="003B240E"/>
    <w:rsid w:val="003B3E41"/>
    <w:rsid w:val="003B5F85"/>
    <w:rsid w:val="003B6A49"/>
    <w:rsid w:val="003D13EF"/>
    <w:rsid w:val="003D1F70"/>
    <w:rsid w:val="003F5A78"/>
    <w:rsid w:val="003F6E52"/>
    <w:rsid w:val="00400ACE"/>
    <w:rsid w:val="00401084"/>
    <w:rsid w:val="00407CAD"/>
    <w:rsid w:val="00407EF0"/>
    <w:rsid w:val="00412F2B"/>
    <w:rsid w:val="004178B3"/>
    <w:rsid w:val="0042128D"/>
    <w:rsid w:val="00430F12"/>
    <w:rsid w:val="00442345"/>
    <w:rsid w:val="00450EBC"/>
    <w:rsid w:val="004521F6"/>
    <w:rsid w:val="00452894"/>
    <w:rsid w:val="00453EC1"/>
    <w:rsid w:val="00454159"/>
    <w:rsid w:val="00456066"/>
    <w:rsid w:val="004662AB"/>
    <w:rsid w:val="00474E4B"/>
    <w:rsid w:val="00480185"/>
    <w:rsid w:val="0048642E"/>
    <w:rsid w:val="00491389"/>
    <w:rsid w:val="004A189B"/>
    <w:rsid w:val="004A29D0"/>
    <w:rsid w:val="004B13C5"/>
    <w:rsid w:val="004B364F"/>
    <w:rsid w:val="004B484F"/>
    <w:rsid w:val="004B723A"/>
    <w:rsid w:val="004C11A9"/>
    <w:rsid w:val="004C4B48"/>
    <w:rsid w:val="004C68E7"/>
    <w:rsid w:val="004E1043"/>
    <w:rsid w:val="004F2AC5"/>
    <w:rsid w:val="004F4213"/>
    <w:rsid w:val="004F48DD"/>
    <w:rsid w:val="004F6AF2"/>
    <w:rsid w:val="0050704C"/>
    <w:rsid w:val="00511863"/>
    <w:rsid w:val="005128E7"/>
    <w:rsid w:val="00526795"/>
    <w:rsid w:val="00541FBB"/>
    <w:rsid w:val="005500B1"/>
    <w:rsid w:val="0055795F"/>
    <w:rsid w:val="005608F0"/>
    <w:rsid w:val="005649D2"/>
    <w:rsid w:val="005651B7"/>
    <w:rsid w:val="0058102D"/>
    <w:rsid w:val="00583731"/>
    <w:rsid w:val="005934B4"/>
    <w:rsid w:val="005957FA"/>
    <w:rsid w:val="00597644"/>
    <w:rsid w:val="005A34D4"/>
    <w:rsid w:val="005A67CA"/>
    <w:rsid w:val="005A7535"/>
    <w:rsid w:val="005B184F"/>
    <w:rsid w:val="005B4B00"/>
    <w:rsid w:val="005B57F5"/>
    <w:rsid w:val="005B76BC"/>
    <w:rsid w:val="005B77E0"/>
    <w:rsid w:val="005C14A7"/>
    <w:rsid w:val="005C344B"/>
    <w:rsid w:val="005D0140"/>
    <w:rsid w:val="005D1384"/>
    <w:rsid w:val="005D415E"/>
    <w:rsid w:val="005D49FE"/>
    <w:rsid w:val="005E0D19"/>
    <w:rsid w:val="005E1F63"/>
    <w:rsid w:val="005F49D6"/>
    <w:rsid w:val="00613017"/>
    <w:rsid w:val="00624D13"/>
    <w:rsid w:val="00626BBF"/>
    <w:rsid w:val="00627A57"/>
    <w:rsid w:val="0064273E"/>
    <w:rsid w:val="00643CC4"/>
    <w:rsid w:val="00677835"/>
    <w:rsid w:val="00680388"/>
    <w:rsid w:val="00691121"/>
    <w:rsid w:val="0069617A"/>
    <w:rsid w:val="00696410"/>
    <w:rsid w:val="006A046F"/>
    <w:rsid w:val="006A3884"/>
    <w:rsid w:val="006B3488"/>
    <w:rsid w:val="006D00B0"/>
    <w:rsid w:val="006D1CF3"/>
    <w:rsid w:val="006E54D3"/>
    <w:rsid w:val="006E5B12"/>
    <w:rsid w:val="006F1CF4"/>
    <w:rsid w:val="00704644"/>
    <w:rsid w:val="00717237"/>
    <w:rsid w:val="0072638E"/>
    <w:rsid w:val="00752ED5"/>
    <w:rsid w:val="007564F8"/>
    <w:rsid w:val="00760D1B"/>
    <w:rsid w:val="0076669D"/>
    <w:rsid w:val="00766D19"/>
    <w:rsid w:val="00767CA4"/>
    <w:rsid w:val="00773CDB"/>
    <w:rsid w:val="00780883"/>
    <w:rsid w:val="00786D10"/>
    <w:rsid w:val="00794564"/>
    <w:rsid w:val="0079523E"/>
    <w:rsid w:val="0079527F"/>
    <w:rsid w:val="00796499"/>
    <w:rsid w:val="007A2339"/>
    <w:rsid w:val="007B020C"/>
    <w:rsid w:val="007B523A"/>
    <w:rsid w:val="007C4870"/>
    <w:rsid w:val="007C57CE"/>
    <w:rsid w:val="007C5D33"/>
    <w:rsid w:val="007C61E6"/>
    <w:rsid w:val="007C63BB"/>
    <w:rsid w:val="007D56C3"/>
    <w:rsid w:val="007E20E5"/>
    <w:rsid w:val="007E6A58"/>
    <w:rsid w:val="007F066A"/>
    <w:rsid w:val="007F18BC"/>
    <w:rsid w:val="007F27F8"/>
    <w:rsid w:val="007F6BE6"/>
    <w:rsid w:val="00801971"/>
    <w:rsid w:val="0080248A"/>
    <w:rsid w:val="00804F58"/>
    <w:rsid w:val="00806ECB"/>
    <w:rsid w:val="008073B1"/>
    <w:rsid w:val="00810ADD"/>
    <w:rsid w:val="00810D93"/>
    <w:rsid w:val="00817F80"/>
    <w:rsid w:val="008242EB"/>
    <w:rsid w:val="00824F5A"/>
    <w:rsid w:val="00836838"/>
    <w:rsid w:val="008426B6"/>
    <w:rsid w:val="00843DF5"/>
    <w:rsid w:val="008559F3"/>
    <w:rsid w:val="00856CA3"/>
    <w:rsid w:val="00864528"/>
    <w:rsid w:val="00865BC1"/>
    <w:rsid w:val="0087496A"/>
    <w:rsid w:val="00881ED0"/>
    <w:rsid w:val="00890448"/>
    <w:rsid w:val="00890EEE"/>
    <w:rsid w:val="00891403"/>
    <w:rsid w:val="0089316E"/>
    <w:rsid w:val="00894BCD"/>
    <w:rsid w:val="008A353C"/>
    <w:rsid w:val="008A4CF6"/>
    <w:rsid w:val="008B1946"/>
    <w:rsid w:val="008C6358"/>
    <w:rsid w:val="008D03F4"/>
    <w:rsid w:val="008D5C37"/>
    <w:rsid w:val="008E3DE9"/>
    <w:rsid w:val="008E4E66"/>
    <w:rsid w:val="008F484B"/>
    <w:rsid w:val="009005F8"/>
    <w:rsid w:val="009107ED"/>
    <w:rsid w:val="00910D9E"/>
    <w:rsid w:val="009138BF"/>
    <w:rsid w:val="00914930"/>
    <w:rsid w:val="00915B46"/>
    <w:rsid w:val="00921FDC"/>
    <w:rsid w:val="0093679E"/>
    <w:rsid w:val="00941947"/>
    <w:rsid w:val="0094511B"/>
    <w:rsid w:val="00945B9D"/>
    <w:rsid w:val="009560E5"/>
    <w:rsid w:val="0097042E"/>
    <w:rsid w:val="009739C8"/>
    <w:rsid w:val="00982157"/>
    <w:rsid w:val="0099399A"/>
    <w:rsid w:val="00995C6E"/>
    <w:rsid w:val="00995DC5"/>
    <w:rsid w:val="009B1280"/>
    <w:rsid w:val="009B3D61"/>
    <w:rsid w:val="009C2DB5"/>
    <w:rsid w:val="009C5B0E"/>
    <w:rsid w:val="009D43DD"/>
    <w:rsid w:val="009E6FBE"/>
    <w:rsid w:val="00A058E1"/>
    <w:rsid w:val="00A10577"/>
    <w:rsid w:val="00A119B4"/>
    <w:rsid w:val="00A170A2"/>
    <w:rsid w:val="00A2629A"/>
    <w:rsid w:val="00A44504"/>
    <w:rsid w:val="00A52295"/>
    <w:rsid w:val="00A534B8"/>
    <w:rsid w:val="00A54063"/>
    <w:rsid w:val="00A5409F"/>
    <w:rsid w:val="00A56811"/>
    <w:rsid w:val="00A57460"/>
    <w:rsid w:val="00A63054"/>
    <w:rsid w:val="00A630C8"/>
    <w:rsid w:val="00A63FFB"/>
    <w:rsid w:val="00A6693C"/>
    <w:rsid w:val="00A74A54"/>
    <w:rsid w:val="00A75B5B"/>
    <w:rsid w:val="00A76FB9"/>
    <w:rsid w:val="00A77EC1"/>
    <w:rsid w:val="00A83D41"/>
    <w:rsid w:val="00A873E9"/>
    <w:rsid w:val="00A9004C"/>
    <w:rsid w:val="00AB099B"/>
    <w:rsid w:val="00AB3116"/>
    <w:rsid w:val="00AB5F89"/>
    <w:rsid w:val="00AC33BE"/>
    <w:rsid w:val="00AE4760"/>
    <w:rsid w:val="00AF5CEB"/>
    <w:rsid w:val="00AF6056"/>
    <w:rsid w:val="00B03CCC"/>
    <w:rsid w:val="00B05292"/>
    <w:rsid w:val="00B2036D"/>
    <w:rsid w:val="00B222FB"/>
    <w:rsid w:val="00B25321"/>
    <w:rsid w:val="00B25E96"/>
    <w:rsid w:val="00B26C50"/>
    <w:rsid w:val="00B40508"/>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920DA"/>
    <w:rsid w:val="00BA7230"/>
    <w:rsid w:val="00BA7AAB"/>
    <w:rsid w:val="00BB4FBA"/>
    <w:rsid w:val="00BC1208"/>
    <w:rsid w:val="00BC7C1F"/>
    <w:rsid w:val="00BD7F86"/>
    <w:rsid w:val="00BE4478"/>
    <w:rsid w:val="00BF35D4"/>
    <w:rsid w:val="00BF732E"/>
    <w:rsid w:val="00C01757"/>
    <w:rsid w:val="00C210C3"/>
    <w:rsid w:val="00C2168A"/>
    <w:rsid w:val="00C436AB"/>
    <w:rsid w:val="00C43F7A"/>
    <w:rsid w:val="00C55B7A"/>
    <w:rsid w:val="00C62B29"/>
    <w:rsid w:val="00C664FC"/>
    <w:rsid w:val="00C70B86"/>
    <w:rsid w:val="00C70C44"/>
    <w:rsid w:val="00C84DB5"/>
    <w:rsid w:val="00C92FDF"/>
    <w:rsid w:val="00CA0226"/>
    <w:rsid w:val="00CB2145"/>
    <w:rsid w:val="00CB4CB2"/>
    <w:rsid w:val="00CB66B0"/>
    <w:rsid w:val="00CC710D"/>
    <w:rsid w:val="00CD6723"/>
    <w:rsid w:val="00CE535A"/>
    <w:rsid w:val="00CE5951"/>
    <w:rsid w:val="00CF3B77"/>
    <w:rsid w:val="00CF73E9"/>
    <w:rsid w:val="00D136E3"/>
    <w:rsid w:val="00D14573"/>
    <w:rsid w:val="00D15A52"/>
    <w:rsid w:val="00D2403C"/>
    <w:rsid w:val="00D26176"/>
    <w:rsid w:val="00D31E35"/>
    <w:rsid w:val="00D368E6"/>
    <w:rsid w:val="00D411BE"/>
    <w:rsid w:val="00D507E2"/>
    <w:rsid w:val="00D532D1"/>
    <w:rsid w:val="00D534B3"/>
    <w:rsid w:val="00D61CE0"/>
    <w:rsid w:val="00D678DB"/>
    <w:rsid w:val="00D7649E"/>
    <w:rsid w:val="00D924E7"/>
    <w:rsid w:val="00DA016D"/>
    <w:rsid w:val="00DB32F3"/>
    <w:rsid w:val="00DC2654"/>
    <w:rsid w:val="00DC66B8"/>
    <w:rsid w:val="00DC6BCA"/>
    <w:rsid w:val="00DC74E1"/>
    <w:rsid w:val="00DD1132"/>
    <w:rsid w:val="00DD2F4E"/>
    <w:rsid w:val="00DE07A5"/>
    <w:rsid w:val="00DE2CE3"/>
    <w:rsid w:val="00E047E2"/>
    <w:rsid w:val="00E04DAF"/>
    <w:rsid w:val="00E112C7"/>
    <w:rsid w:val="00E15C44"/>
    <w:rsid w:val="00E2096F"/>
    <w:rsid w:val="00E22F6B"/>
    <w:rsid w:val="00E32ED9"/>
    <w:rsid w:val="00E33DDB"/>
    <w:rsid w:val="00E35DD1"/>
    <w:rsid w:val="00E4272D"/>
    <w:rsid w:val="00E438CA"/>
    <w:rsid w:val="00E4707A"/>
    <w:rsid w:val="00E5058E"/>
    <w:rsid w:val="00E50AFF"/>
    <w:rsid w:val="00E51733"/>
    <w:rsid w:val="00E56264"/>
    <w:rsid w:val="00E604B6"/>
    <w:rsid w:val="00E638FC"/>
    <w:rsid w:val="00E66CA0"/>
    <w:rsid w:val="00E81ED5"/>
    <w:rsid w:val="00E836F5"/>
    <w:rsid w:val="00E87132"/>
    <w:rsid w:val="00E904DB"/>
    <w:rsid w:val="00EA07C6"/>
    <w:rsid w:val="00EB4E80"/>
    <w:rsid w:val="00EC59D6"/>
    <w:rsid w:val="00ED1EDE"/>
    <w:rsid w:val="00EE3A45"/>
    <w:rsid w:val="00F04295"/>
    <w:rsid w:val="00F1353E"/>
    <w:rsid w:val="00F14D7F"/>
    <w:rsid w:val="00F20AC8"/>
    <w:rsid w:val="00F339FA"/>
    <w:rsid w:val="00F3454B"/>
    <w:rsid w:val="00F35925"/>
    <w:rsid w:val="00F44B37"/>
    <w:rsid w:val="00F44BBA"/>
    <w:rsid w:val="00F522E3"/>
    <w:rsid w:val="00F54F06"/>
    <w:rsid w:val="00F620A7"/>
    <w:rsid w:val="00F65B7F"/>
    <w:rsid w:val="00F66145"/>
    <w:rsid w:val="00F672BA"/>
    <w:rsid w:val="00F67719"/>
    <w:rsid w:val="00F814BD"/>
    <w:rsid w:val="00F81980"/>
    <w:rsid w:val="00F87896"/>
    <w:rsid w:val="00FA09CB"/>
    <w:rsid w:val="00FA3555"/>
    <w:rsid w:val="00FA6449"/>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2359"/>
  <w15:chartTrackingRefBased/>
  <w15:docId w15:val="{D54CE8D8-45F7-48B0-B2BC-089703EF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81ED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81ED5"/>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81ED5"/>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81ED5"/>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81ED5"/>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81ED5"/>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81ED5"/>
    <w:pPr>
      <w:keepNext/>
      <w:spacing w:after="200" w:line="240" w:lineRule="auto"/>
    </w:pPr>
    <w:rPr>
      <w:iCs/>
      <w:color w:val="002664"/>
      <w:sz w:val="18"/>
      <w:szCs w:val="18"/>
    </w:rPr>
  </w:style>
  <w:style w:type="table" w:customStyle="1" w:styleId="Tableheader">
    <w:name w:val="ŠTable header"/>
    <w:basedOn w:val="TableNormal"/>
    <w:uiPriority w:val="99"/>
    <w:rsid w:val="00E81ED5"/>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8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81ED5"/>
    <w:pPr>
      <w:numPr>
        <w:numId w:val="45"/>
      </w:numPr>
    </w:pPr>
  </w:style>
  <w:style w:type="paragraph" w:styleId="ListNumber2">
    <w:name w:val="List Number 2"/>
    <w:aliases w:val="ŠList Number 2"/>
    <w:basedOn w:val="Normal"/>
    <w:uiPriority w:val="8"/>
    <w:qFormat/>
    <w:rsid w:val="00E81ED5"/>
    <w:pPr>
      <w:numPr>
        <w:numId w:val="44"/>
      </w:numPr>
    </w:pPr>
  </w:style>
  <w:style w:type="paragraph" w:styleId="ListBullet">
    <w:name w:val="List Bullet"/>
    <w:aliases w:val="ŠList Bullet"/>
    <w:basedOn w:val="Normal"/>
    <w:uiPriority w:val="9"/>
    <w:qFormat/>
    <w:rsid w:val="00E81ED5"/>
    <w:pPr>
      <w:numPr>
        <w:numId w:val="42"/>
      </w:numPr>
    </w:pPr>
  </w:style>
  <w:style w:type="paragraph" w:styleId="ListBullet2">
    <w:name w:val="List Bullet 2"/>
    <w:aliases w:val="ŠList Bullet 2"/>
    <w:basedOn w:val="Normal"/>
    <w:uiPriority w:val="10"/>
    <w:qFormat/>
    <w:rsid w:val="00E81ED5"/>
    <w:pPr>
      <w:numPr>
        <w:numId w:val="40"/>
      </w:numPr>
    </w:pPr>
  </w:style>
  <w:style w:type="paragraph" w:customStyle="1" w:styleId="FeatureBox4">
    <w:name w:val="ŠFeature Box 4"/>
    <w:basedOn w:val="FeatureBox2"/>
    <w:next w:val="Normal"/>
    <w:uiPriority w:val="14"/>
    <w:qFormat/>
    <w:rsid w:val="00E81ED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81ED5"/>
    <w:pPr>
      <w:keepNext/>
      <w:ind w:left="567" w:right="57"/>
    </w:pPr>
    <w:rPr>
      <w:szCs w:val="22"/>
    </w:rPr>
  </w:style>
  <w:style w:type="paragraph" w:customStyle="1" w:styleId="Documentname">
    <w:name w:val="ŠDocument name"/>
    <w:basedOn w:val="Normal"/>
    <w:next w:val="Normal"/>
    <w:uiPriority w:val="17"/>
    <w:qFormat/>
    <w:rsid w:val="00E81ED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E81ED5"/>
    <w:pPr>
      <w:spacing w:after="0"/>
    </w:pPr>
    <w:rPr>
      <w:sz w:val="18"/>
      <w:szCs w:val="18"/>
    </w:rPr>
  </w:style>
  <w:style w:type="paragraph" w:customStyle="1" w:styleId="FeatureBox2">
    <w:name w:val="ŠFeature Box 2"/>
    <w:basedOn w:val="Normal"/>
    <w:next w:val="Normal"/>
    <w:uiPriority w:val="12"/>
    <w:qFormat/>
    <w:rsid w:val="00E81ED5"/>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E81ED5"/>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E81ED5"/>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81ED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81ED5"/>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81ED5"/>
    <w:rPr>
      <w:color w:val="001C4A" w:themeColor="accent1" w:themeShade="BF"/>
      <w:u w:val="single"/>
    </w:rPr>
  </w:style>
  <w:style w:type="paragraph" w:customStyle="1" w:styleId="Logo">
    <w:name w:val="ŠLogo"/>
    <w:basedOn w:val="Normal"/>
    <w:uiPriority w:val="18"/>
    <w:qFormat/>
    <w:rsid w:val="00E81ED5"/>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81ED5"/>
    <w:pPr>
      <w:tabs>
        <w:tab w:val="right" w:leader="dot" w:pos="14570"/>
      </w:tabs>
      <w:spacing w:before="0"/>
    </w:pPr>
    <w:rPr>
      <w:b/>
      <w:noProof/>
    </w:rPr>
  </w:style>
  <w:style w:type="paragraph" w:styleId="TOC2">
    <w:name w:val="toc 2"/>
    <w:aliases w:val="ŠTOC 2"/>
    <w:basedOn w:val="Normal"/>
    <w:next w:val="Normal"/>
    <w:uiPriority w:val="39"/>
    <w:unhideWhenUsed/>
    <w:rsid w:val="00E81ED5"/>
    <w:pPr>
      <w:tabs>
        <w:tab w:val="right" w:leader="dot" w:pos="14570"/>
      </w:tabs>
      <w:spacing w:before="0"/>
    </w:pPr>
    <w:rPr>
      <w:noProof/>
    </w:rPr>
  </w:style>
  <w:style w:type="paragraph" w:styleId="TOC3">
    <w:name w:val="toc 3"/>
    <w:aliases w:val="ŠTOC 3"/>
    <w:basedOn w:val="Normal"/>
    <w:next w:val="Normal"/>
    <w:uiPriority w:val="39"/>
    <w:unhideWhenUsed/>
    <w:rsid w:val="00E81ED5"/>
    <w:pPr>
      <w:spacing w:before="0"/>
      <w:ind w:left="244"/>
    </w:pPr>
  </w:style>
  <w:style w:type="character" w:customStyle="1" w:styleId="BoldItalic">
    <w:name w:val="ŠBold Italic"/>
    <w:basedOn w:val="DefaultParagraphFont"/>
    <w:uiPriority w:val="1"/>
    <w:qFormat/>
    <w:rsid w:val="00E81ED5"/>
    <w:rPr>
      <w:b/>
      <w:i/>
      <w:iCs/>
    </w:rPr>
  </w:style>
  <w:style w:type="character" w:customStyle="1" w:styleId="Heading1Char">
    <w:name w:val="Heading 1 Char"/>
    <w:aliases w:val="ŠHeading 1 Char"/>
    <w:basedOn w:val="DefaultParagraphFont"/>
    <w:link w:val="Heading1"/>
    <w:uiPriority w:val="3"/>
    <w:rsid w:val="00E81ED5"/>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81ED5"/>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81ED5"/>
    <w:pPr>
      <w:spacing w:after="240"/>
      <w:outlineLvl w:val="9"/>
    </w:pPr>
    <w:rPr>
      <w:szCs w:val="40"/>
    </w:rPr>
  </w:style>
  <w:style w:type="paragraph" w:styleId="Footer">
    <w:name w:val="footer"/>
    <w:aliases w:val="ŠFooter"/>
    <w:basedOn w:val="Normal"/>
    <w:link w:val="FooterChar"/>
    <w:uiPriority w:val="19"/>
    <w:rsid w:val="00E81ED5"/>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81ED5"/>
    <w:rPr>
      <w:rFonts w:ascii="Arial" w:hAnsi="Arial" w:cs="Arial"/>
      <w:sz w:val="18"/>
      <w:szCs w:val="18"/>
    </w:rPr>
  </w:style>
  <w:style w:type="paragraph" w:styleId="Header">
    <w:name w:val="header"/>
    <w:aliases w:val="ŠHeader"/>
    <w:basedOn w:val="Normal"/>
    <w:link w:val="HeaderChar"/>
    <w:uiPriority w:val="16"/>
    <w:rsid w:val="00E81ED5"/>
    <w:rPr>
      <w:noProof/>
      <w:color w:val="002664"/>
      <w:sz w:val="28"/>
      <w:szCs w:val="28"/>
    </w:rPr>
  </w:style>
  <w:style w:type="character" w:customStyle="1" w:styleId="HeaderChar">
    <w:name w:val="Header Char"/>
    <w:aliases w:val="ŠHeader Char"/>
    <w:basedOn w:val="DefaultParagraphFont"/>
    <w:link w:val="Header"/>
    <w:uiPriority w:val="16"/>
    <w:rsid w:val="00E81ED5"/>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81ED5"/>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81ED5"/>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81ED5"/>
    <w:rPr>
      <w:rFonts w:ascii="Arial" w:hAnsi="Arial" w:cs="Arial"/>
      <w:b/>
      <w:szCs w:val="32"/>
    </w:rPr>
  </w:style>
  <w:style w:type="character" w:styleId="UnresolvedMention">
    <w:name w:val="Unresolved Mention"/>
    <w:basedOn w:val="DefaultParagraphFont"/>
    <w:uiPriority w:val="99"/>
    <w:semiHidden/>
    <w:unhideWhenUsed/>
    <w:rsid w:val="00E81ED5"/>
    <w:rPr>
      <w:color w:val="605E5C"/>
      <w:shd w:val="clear" w:color="auto" w:fill="E1DFDD"/>
    </w:rPr>
  </w:style>
  <w:style w:type="character" w:styleId="SubtleEmphasis">
    <w:name w:val="Subtle Emphasis"/>
    <w:basedOn w:val="DefaultParagraphFont"/>
    <w:uiPriority w:val="19"/>
    <w:semiHidden/>
    <w:qFormat/>
    <w:rsid w:val="00E81ED5"/>
    <w:rPr>
      <w:i/>
      <w:iCs/>
      <w:color w:val="404040" w:themeColor="text1" w:themeTint="BF"/>
    </w:rPr>
  </w:style>
  <w:style w:type="paragraph" w:styleId="TOC4">
    <w:name w:val="toc 4"/>
    <w:aliases w:val="ŠTOC 4"/>
    <w:basedOn w:val="Normal"/>
    <w:next w:val="Normal"/>
    <w:autoRedefine/>
    <w:uiPriority w:val="39"/>
    <w:unhideWhenUsed/>
    <w:rsid w:val="00E81ED5"/>
    <w:pPr>
      <w:spacing w:before="0"/>
      <w:ind w:left="488"/>
    </w:pPr>
  </w:style>
  <w:style w:type="character" w:styleId="CommentReference">
    <w:name w:val="annotation reference"/>
    <w:basedOn w:val="DefaultParagraphFont"/>
    <w:uiPriority w:val="99"/>
    <w:semiHidden/>
    <w:unhideWhenUsed/>
    <w:rsid w:val="00E81ED5"/>
    <w:rPr>
      <w:sz w:val="16"/>
      <w:szCs w:val="16"/>
    </w:rPr>
  </w:style>
  <w:style w:type="paragraph" w:styleId="CommentText">
    <w:name w:val="annotation text"/>
    <w:basedOn w:val="Normal"/>
    <w:link w:val="CommentTextChar"/>
    <w:uiPriority w:val="99"/>
    <w:unhideWhenUsed/>
    <w:rsid w:val="00E81ED5"/>
    <w:pPr>
      <w:spacing w:line="240" w:lineRule="auto"/>
    </w:pPr>
    <w:rPr>
      <w:sz w:val="20"/>
      <w:szCs w:val="20"/>
    </w:rPr>
  </w:style>
  <w:style w:type="character" w:customStyle="1" w:styleId="CommentTextChar">
    <w:name w:val="Comment Text Char"/>
    <w:basedOn w:val="DefaultParagraphFont"/>
    <w:link w:val="CommentText"/>
    <w:uiPriority w:val="99"/>
    <w:rsid w:val="00E81E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1ED5"/>
    <w:rPr>
      <w:b/>
      <w:bCs/>
    </w:rPr>
  </w:style>
  <w:style w:type="character" w:customStyle="1" w:styleId="CommentSubjectChar">
    <w:name w:val="Comment Subject Char"/>
    <w:basedOn w:val="CommentTextChar"/>
    <w:link w:val="CommentSubject"/>
    <w:uiPriority w:val="99"/>
    <w:semiHidden/>
    <w:rsid w:val="00E81ED5"/>
    <w:rPr>
      <w:rFonts w:ascii="Arial" w:hAnsi="Arial" w:cs="Arial"/>
      <w:b/>
      <w:bCs/>
      <w:sz w:val="20"/>
      <w:szCs w:val="20"/>
    </w:rPr>
  </w:style>
  <w:style w:type="character" w:styleId="Strong">
    <w:name w:val="Strong"/>
    <w:aliases w:val="ŠStrong,Bold"/>
    <w:qFormat/>
    <w:rsid w:val="00E81ED5"/>
    <w:rPr>
      <w:b/>
      <w:bCs/>
    </w:rPr>
  </w:style>
  <w:style w:type="character" w:styleId="Emphasis">
    <w:name w:val="Emphasis"/>
    <w:aliases w:val="ŠEmphasis,Italic"/>
    <w:qFormat/>
    <w:rsid w:val="00E81ED5"/>
    <w:rPr>
      <w:i/>
      <w:iCs/>
    </w:rPr>
  </w:style>
  <w:style w:type="paragraph" w:styleId="ListNumber3">
    <w:name w:val="List Number 3"/>
    <w:aliases w:val="ŠList Number 3"/>
    <w:basedOn w:val="ListBullet3"/>
    <w:uiPriority w:val="8"/>
    <w:rsid w:val="00E81ED5"/>
    <w:pPr>
      <w:numPr>
        <w:ilvl w:val="2"/>
        <w:numId w:val="44"/>
      </w:numPr>
    </w:pPr>
  </w:style>
  <w:style w:type="paragraph" w:styleId="ListBullet3">
    <w:name w:val="List Bullet 3"/>
    <w:aliases w:val="ŠList Bullet 3"/>
    <w:basedOn w:val="Normal"/>
    <w:uiPriority w:val="10"/>
    <w:rsid w:val="00E81ED5"/>
    <w:pPr>
      <w:numPr>
        <w:numId w:val="41"/>
      </w:numPr>
    </w:pPr>
  </w:style>
  <w:style w:type="character" w:styleId="PlaceholderText">
    <w:name w:val="Placeholder Text"/>
    <w:basedOn w:val="DefaultParagraphFont"/>
    <w:uiPriority w:val="99"/>
    <w:semiHidden/>
    <w:rsid w:val="00E81ED5"/>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E81ED5"/>
    <w:pPr>
      <w:spacing w:before="360"/>
    </w:pPr>
    <w:rPr>
      <w:color w:val="002664"/>
      <w:sz w:val="44"/>
      <w:szCs w:val="48"/>
    </w:rPr>
  </w:style>
  <w:style w:type="character" w:customStyle="1" w:styleId="SubtitleChar0">
    <w:name w:val="ŠSubtitle Char"/>
    <w:basedOn w:val="DefaultParagraphFont"/>
    <w:link w:val="Subtitle0"/>
    <w:uiPriority w:val="2"/>
    <w:rsid w:val="00E81ED5"/>
    <w:rPr>
      <w:rFonts w:ascii="Arial" w:hAnsi="Arial" w:cs="Arial"/>
      <w:color w:val="002664"/>
      <w:sz w:val="44"/>
      <w:szCs w:val="48"/>
    </w:rPr>
  </w:style>
  <w:style w:type="paragraph" w:styleId="Title">
    <w:name w:val="Title"/>
    <w:aliases w:val="ŠTitle"/>
    <w:basedOn w:val="Normal"/>
    <w:next w:val="Normal"/>
    <w:link w:val="TitleChar"/>
    <w:uiPriority w:val="1"/>
    <w:rsid w:val="00E81ED5"/>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81ED5"/>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E81ED5"/>
    <w:pPr>
      <w:ind w:left="567"/>
    </w:pPr>
  </w:style>
  <w:style w:type="character" w:styleId="FollowedHyperlink">
    <w:name w:val="FollowedHyperlink"/>
    <w:basedOn w:val="DefaultParagraphFont"/>
    <w:uiPriority w:val="99"/>
    <w:semiHidden/>
    <w:unhideWhenUsed/>
    <w:rsid w:val="00E81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A189C-D230-4856-B639-19DAAD582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Running reporter – ancient Roman graffiti and inscriptions</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reporter – ancient Roman graffiti – Latin, Stage 5</dc:title>
  <dc:subject>Sample activity for students of Latin</dc:subject>
  <dc:creator>NSW Department of Education</dc:creator>
  <cp:keywords/>
  <dc:description/>
  <dcterms:created xsi:type="dcterms:W3CDTF">2024-12-01T22:17:00Z</dcterms:created>
  <dcterms:modified xsi:type="dcterms:W3CDTF">2024-12-04T02:39:00Z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