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70A811CD" w:rsidR="00A6604D" w:rsidRPr="009838B0" w:rsidRDefault="00C266F4" w:rsidP="00FD1A65">
      <w:pPr>
        <w:pStyle w:val="Heading1"/>
      </w:pPr>
      <w:r>
        <w:t>Whispers</w:t>
      </w:r>
    </w:p>
    <w:p w14:paraId="27BB6609" w14:textId="15447403" w:rsidR="00C266F4" w:rsidRDefault="00C266F4" w:rsidP="00C266F4">
      <w:pPr>
        <w:pStyle w:val="FeatureBox2"/>
      </w:pPr>
      <w:bookmarkStart w:id="0" w:name="_Hlk164716630"/>
      <w:r>
        <w:t>This resource is for the teacher. It provides the content and instructions</w:t>
      </w:r>
      <w:r w:rsidR="001D7ABC">
        <w:t xml:space="preserve"> you need</w:t>
      </w:r>
      <w:r>
        <w:t xml:space="preserve"> to share with students.</w:t>
      </w:r>
    </w:p>
    <w:bookmarkEnd w:id="0"/>
    <w:p w14:paraId="542D3266" w14:textId="7B6AB0ED" w:rsidR="00C266F4" w:rsidRDefault="00C266F4" w:rsidP="003B76B6">
      <w:r>
        <w:t>Play a game of ‘Whispers’ with the class. If circumstances permit, this is a great game to play outside to allow for more space and the physical movement of students</w:t>
      </w:r>
      <w:r w:rsidR="006465BB">
        <w:t>, enhancing</w:t>
      </w:r>
      <w:r w:rsidR="00286F75">
        <w:t xml:space="preserve"> student engagement.</w:t>
      </w:r>
    </w:p>
    <w:p w14:paraId="7E77B9CC" w14:textId="224205EA" w:rsidR="00FE5390" w:rsidRDefault="002B73FC" w:rsidP="003B76B6">
      <w:r>
        <w:t>To form groups, give</w:t>
      </w:r>
      <w:r w:rsidRPr="00F20677">
        <w:t xml:space="preserve"> </w:t>
      </w:r>
      <w:r w:rsidR="006465BB">
        <w:t>each student</w:t>
      </w:r>
      <w:r w:rsidRPr="00F20677">
        <w:t xml:space="preserve"> a </w:t>
      </w:r>
      <w:r w:rsidRPr="002F1267">
        <w:t>colour card</w:t>
      </w:r>
      <w:r w:rsidR="006465BB" w:rsidRPr="002F1267">
        <w:t xml:space="preserve"> </w:t>
      </w:r>
      <w:r w:rsidR="00A4050A" w:rsidRPr="002F1267">
        <w:t xml:space="preserve">from the </w:t>
      </w:r>
      <w:hyperlink r:id="rId7" w:history="1">
        <w:r w:rsidR="00AF5434" w:rsidRPr="00AF5434">
          <w:rPr>
            <w:rStyle w:val="Hyperlink"/>
          </w:rPr>
          <w:t>‘Colour card’ resource (DOCX 3.8 MB)</w:t>
        </w:r>
      </w:hyperlink>
      <w:r w:rsidR="00A975C0" w:rsidRPr="00F20677">
        <w:t xml:space="preserve">. </w:t>
      </w:r>
      <w:r w:rsidRPr="00F20677">
        <w:t>Based on the colour card received, students form groups with students who have the same colour card.</w:t>
      </w:r>
    </w:p>
    <w:p w14:paraId="0756BE01" w14:textId="25E3601E" w:rsidR="00FE5390" w:rsidRDefault="00FE5390" w:rsidP="003B76B6">
      <w:r>
        <w:t>Print one list of the phrases for each group. Cut them up and keep them in sequential order as each phrase increases in length and complexity. Put them in a pile face down, a short distance away from each group of students. Give each group one answer sheet each.</w:t>
      </w:r>
    </w:p>
    <w:p w14:paraId="0132B1D9" w14:textId="21B2711C" w:rsidR="00C266F4" w:rsidRDefault="002B73FC" w:rsidP="003B76B6">
      <w:r>
        <w:t>Students stand in a line</w:t>
      </w:r>
      <w:r w:rsidR="00A4050A">
        <w:t xml:space="preserve"> in their groups</w:t>
      </w:r>
      <w:r>
        <w:t xml:space="preserve">, </w:t>
      </w:r>
      <w:r w:rsidR="006465BB">
        <w:t>with</w:t>
      </w:r>
      <w:r w:rsidRPr="00F20677">
        <w:t xml:space="preserve"> </w:t>
      </w:r>
      <w:r w:rsidR="00C266F4">
        <w:t xml:space="preserve">all students </w:t>
      </w:r>
      <w:r w:rsidR="006465BB">
        <w:t>facing</w:t>
      </w:r>
      <w:r w:rsidR="00C266F4">
        <w:t xml:space="preserve"> one direction, except for the student at the back of the line who faces the teacher.</w:t>
      </w:r>
    </w:p>
    <w:p w14:paraId="12E6F06E" w14:textId="1EEB2E2D" w:rsidR="00C266F4" w:rsidRDefault="00C266F4" w:rsidP="003B76B6">
      <w:r>
        <w:t>The student at the back of each group must</w:t>
      </w:r>
      <w:r w:rsidR="00A4050A">
        <w:t xml:space="preserve"> walk to the pile of phrases and turn over </w:t>
      </w:r>
      <w:r w:rsidR="00FE5390">
        <w:t>the phrase on top</w:t>
      </w:r>
      <w:r w:rsidR="00A4050A">
        <w:t>. They</w:t>
      </w:r>
      <w:r>
        <w:t xml:space="preserve"> read the sentence, return to their line</w:t>
      </w:r>
      <w:r w:rsidR="00A9087F">
        <w:t xml:space="preserve"> and then</w:t>
      </w:r>
      <w:r>
        <w:t xml:space="preserve"> whisper the phrase to the next person in their group, aiming to remember it correctly. Students continue to whisper the phrase</w:t>
      </w:r>
      <w:r w:rsidR="00FE5390">
        <w:t xml:space="preserve"> to each group member down the line.</w:t>
      </w:r>
      <w:r>
        <w:t xml:space="preserve"> </w:t>
      </w:r>
      <w:r w:rsidR="00FE5390">
        <w:t>When</w:t>
      </w:r>
      <w:r>
        <w:t xml:space="preserve"> it reaches the person at the front of the </w:t>
      </w:r>
      <w:r w:rsidR="00FE5390">
        <w:t xml:space="preserve">line of the </w:t>
      </w:r>
      <w:r>
        <w:t>group</w:t>
      </w:r>
      <w:r w:rsidR="00FE5390">
        <w:t xml:space="preserve">, they </w:t>
      </w:r>
      <w:r>
        <w:t>write what they hear on the answer sheet. Once the student has finished writing their response, they must go to the back of the line and receive the next phrase from the teacher, before whispering it to the next person in line. This cycle continues until all phrases have been written on the answer sheet.</w:t>
      </w:r>
    </w:p>
    <w:p w14:paraId="4AC47BC1" w14:textId="3F572E91" w:rsidR="008C153F" w:rsidRDefault="00C266F4" w:rsidP="003B76B6">
      <w:r>
        <w:t>The</w:t>
      </w:r>
      <w:r w:rsidR="00A9087F">
        <w:t xml:space="preserve"> fastest</w:t>
      </w:r>
      <w:r>
        <w:t xml:space="preserve"> group with the most phrases written correctly wins.</w:t>
      </w:r>
      <w:r w:rsidR="008C153F">
        <w:br w:type="page"/>
      </w:r>
    </w:p>
    <w:p w14:paraId="16C7DCA4" w14:textId="77777777" w:rsidR="00C91BBF" w:rsidRPr="00FA6FD8" w:rsidRDefault="00C91BBF" w:rsidP="00C91BBF">
      <w:pPr>
        <w:pStyle w:val="FeatureBoxGrey"/>
        <w:rPr>
          <w:sz w:val="22"/>
          <w:szCs w:val="22"/>
        </w:rPr>
      </w:pPr>
      <w:r w:rsidRPr="00FA6FD8">
        <w:rPr>
          <w:noProof/>
          <w:sz w:val="22"/>
          <w:szCs w:val="22"/>
        </w:rPr>
        <w:lastRenderedPageBreak/>
        <w:drawing>
          <wp:inline distT="0" distB="0" distL="0" distR="0" wp14:anchorId="014B3D2C" wp14:editId="0F35EA6F">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0C682E43" w14:textId="7E4334BC" w:rsidR="00C91BBF" w:rsidRPr="00FA6FD8" w:rsidRDefault="00C91BBF" w:rsidP="00C91BBF">
      <w:pPr>
        <w:pStyle w:val="FeatureBoxGrey"/>
        <w:rPr>
          <w:sz w:val="22"/>
          <w:szCs w:val="22"/>
        </w:rPr>
      </w:pPr>
      <w:r w:rsidRPr="00FA6FD8">
        <w:rPr>
          <w:b/>
          <w:bCs/>
          <w:sz w:val="22"/>
          <w:szCs w:val="22"/>
        </w:rPr>
        <w:t>Students with advanced proficiency</w:t>
      </w:r>
      <w:r w:rsidR="006465BB" w:rsidRPr="006465BB">
        <w:rPr>
          <w:sz w:val="22"/>
          <w:szCs w:val="22"/>
        </w:rPr>
        <w:t xml:space="preserve"> </w:t>
      </w:r>
      <w:r w:rsidR="008C153F" w:rsidRPr="006465BB">
        <w:rPr>
          <w:sz w:val="22"/>
          <w:szCs w:val="22"/>
        </w:rPr>
        <w:t xml:space="preserve">– </w:t>
      </w:r>
      <w:r w:rsidR="008C153F" w:rsidRPr="008C153F">
        <w:rPr>
          <w:sz w:val="22"/>
          <w:szCs w:val="22"/>
        </w:rPr>
        <w:t>encourage</w:t>
      </w:r>
      <w:r w:rsidR="006219DC" w:rsidRPr="006219DC">
        <w:rPr>
          <w:sz w:val="22"/>
          <w:szCs w:val="22"/>
        </w:rPr>
        <w:t xml:space="preserve"> students to not only write the sentence </w:t>
      </w:r>
      <w:r w:rsidR="00065276">
        <w:rPr>
          <w:sz w:val="22"/>
          <w:szCs w:val="22"/>
        </w:rPr>
        <w:t>they hear correctly</w:t>
      </w:r>
      <w:r w:rsidR="006219DC" w:rsidRPr="006219DC">
        <w:rPr>
          <w:sz w:val="22"/>
          <w:szCs w:val="22"/>
        </w:rPr>
        <w:t xml:space="preserve">, but </w:t>
      </w:r>
      <w:r w:rsidR="00065276">
        <w:rPr>
          <w:sz w:val="22"/>
          <w:szCs w:val="22"/>
        </w:rPr>
        <w:t>also</w:t>
      </w:r>
      <w:r w:rsidR="006219DC" w:rsidRPr="006219DC">
        <w:rPr>
          <w:sz w:val="22"/>
          <w:szCs w:val="22"/>
        </w:rPr>
        <w:t xml:space="preserve"> write a</w:t>
      </w:r>
      <w:r w:rsidR="006465BB">
        <w:rPr>
          <w:sz w:val="22"/>
          <w:szCs w:val="22"/>
        </w:rPr>
        <w:t>n additional sentence</w:t>
      </w:r>
      <w:r w:rsidR="006219DC" w:rsidRPr="006219DC">
        <w:rPr>
          <w:sz w:val="22"/>
          <w:szCs w:val="22"/>
        </w:rPr>
        <w:t xml:space="preserve"> </w:t>
      </w:r>
      <w:r w:rsidR="006219DC">
        <w:rPr>
          <w:sz w:val="22"/>
          <w:szCs w:val="22"/>
        </w:rPr>
        <w:t>which</w:t>
      </w:r>
      <w:r w:rsidR="006219DC" w:rsidRPr="006219DC">
        <w:rPr>
          <w:sz w:val="22"/>
          <w:szCs w:val="22"/>
        </w:rPr>
        <w:t xml:space="preserve"> provides </w:t>
      </w:r>
      <w:r w:rsidR="00891C74">
        <w:rPr>
          <w:sz w:val="22"/>
          <w:szCs w:val="22"/>
        </w:rPr>
        <w:t xml:space="preserve">an </w:t>
      </w:r>
      <w:r w:rsidR="006219DC" w:rsidRPr="006219DC">
        <w:rPr>
          <w:sz w:val="22"/>
          <w:szCs w:val="22"/>
        </w:rPr>
        <w:t xml:space="preserve">extra detail, </w:t>
      </w:r>
      <w:r w:rsidR="00891C74">
        <w:rPr>
          <w:sz w:val="22"/>
          <w:szCs w:val="22"/>
        </w:rPr>
        <w:t xml:space="preserve">such as an </w:t>
      </w:r>
      <w:r w:rsidR="006219DC" w:rsidRPr="006219DC">
        <w:rPr>
          <w:sz w:val="22"/>
          <w:szCs w:val="22"/>
        </w:rPr>
        <w:t xml:space="preserve">adjective </w:t>
      </w:r>
      <w:r w:rsidR="00891C74">
        <w:rPr>
          <w:sz w:val="22"/>
          <w:szCs w:val="22"/>
        </w:rPr>
        <w:t>or</w:t>
      </w:r>
      <w:r w:rsidR="006219DC" w:rsidRPr="006219DC">
        <w:rPr>
          <w:sz w:val="22"/>
          <w:szCs w:val="22"/>
        </w:rPr>
        <w:t xml:space="preserve"> opinion</w:t>
      </w:r>
      <w:r w:rsidR="00891C74">
        <w:rPr>
          <w:sz w:val="22"/>
          <w:szCs w:val="22"/>
        </w:rPr>
        <w:t>,</w:t>
      </w:r>
      <w:r w:rsidR="00065276">
        <w:rPr>
          <w:sz w:val="22"/>
          <w:szCs w:val="22"/>
        </w:rPr>
        <w:t xml:space="preserve"> using familiar language.</w:t>
      </w:r>
    </w:p>
    <w:p w14:paraId="658F1DE5" w14:textId="431F0A3A" w:rsidR="00C91BBF" w:rsidRPr="00FA6FD8" w:rsidRDefault="00C91BBF" w:rsidP="00A365B8">
      <w:pPr>
        <w:pStyle w:val="FeatureBoxGrey"/>
        <w:tabs>
          <w:tab w:val="left" w:pos="4311"/>
        </w:tabs>
        <w:rPr>
          <w:sz w:val="22"/>
          <w:szCs w:val="22"/>
        </w:rPr>
      </w:pPr>
      <w:r w:rsidRPr="00FA6FD8">
        <w:rPr>
          <w:b/>
          <w:bCs/>
          <w:sz w:val="22"/>
          <w:szCs w:val="22"/>
        </w:rPr>
        <w:t>High potential and gifted students</w:t>
      </w:r>
      <w:r w:rsidRPr="00FA6FD8">
        <w:rPr>
          <w:sz w:val="22"/>
          <w:szCs w:val="22"/>
        </w:rPr>
        <w:t xml:space="preserve"> </w:t>
      </w:r>
      <w:r w:rsidR="00065276">
        <w:rPr>
          <w:sz w:val="22"/>
          <w:szCs w:val="22"/>
        </w:rPr>
        <w:t>–</w:t>
      </w:r>
      <w:r w:rsidR="006219DC">
        <w:rPr>
          <w:sz w:val="22"/>
          <w:szCs w:val="22"/>
        </w:rPr>
        <w:t xml:space="preserve"> </w:t>
      </w:r>
      <w:r w:rsidR="00065276">
        <w:rPr>
          <w:sz w:val="22"/>
          <w:szCs w:val="22"/>
        </w:rPr>
        <w:t xml:space="preserve">instruct students to write the sentence correctly, and then write it in its opposite form. For example, ‘I want to buy a skirt’ would also need to then be written as ‘I don’t want to buy a skirt’. By doing so, students practise word order and </w:t>
      </w:r>
      <w:r w:rsidR="00891C74">
        <w:rPr>
          <w:sz w:val="22"/>
          <w:szCs w:val="22"/>
        </w:rPr>
        <w:t>various language structures</w:t>
      </w:r>
      <w:r w:rsidR="002833C9">
        <w:rPr>
          <w:sz w:val="22"/>
          <w:szCs w:val="22"/>
        </w:rPr>
        <w:t>.</w:t>
      </w:r>
    </w:p>
    <w:p w14:paraId="74915ABA" w14:textId="7C7043BA" w:rsidR="00C91BBF" w:rsidRPr="00FA6FD8" w:rsidRDefault="00C91BBF" w:rsidP="00C91BBF">
      <w:pPr>
        <w:pStyle w:val="FeatureBoxGrey"/>
        <w:rPr>
          <w:sz w:val="22"/>
          <w:szCs w:val="22"/>
        </w:rPr>
      </w:pPr>
      <w:r w:rsidRPr="00FA6FD8">
        <w:rPr>
          <w:b/>
          <w:bCs/>
          <w:sz w:val="22"/>
          <w:szCs w:val="22"/>
        </w:rPr>
        <w:t>Students requiring additional support</w:t>
      </w:r>
      <w:r w:rsidRPr="00FA6FD8">
        <w:rPr>
          <w:sz w:val="22"/>
          <w:szCs w:val="22"/>
        </w:rPr>
        <w:t xml:space="preserve"> </w:t>
      </w:r>
      <w:r w:rsidR="006219DC">
        <w:rPr>
          <w:sz w:val="22"/>
          <w:szCs w:val="22"/>
        </w:rPr>
        <w:t xml:space="preserve">– </w:t>
      </w:r>
      <w:r w:rsidR="006465BB">
        <w:rPr>
          <w:sz w:val="22"/>
          <w:szCs w:val="22"/>
        </w:rPr>
        <w:t xml:space="preserve">when taking their turn as the ‘whisperer’, provide shorter </w:t>
      </w:r>
      <w:r w:rsidR="006219DC">
        <w:rPr>
          <w:sz w:val="22"/>
          <w:szCs w:val="22"/>
        </w:rPr>
        <w:t xml:space="preserve">sentences </w:t>
      </w:r>
      <w:r w:rsidR="006465BB">
        <w:rPr>
          <w:sz w:val="22"/>
          <w:szCs w:val="22"/>
        </w:rPr>
        <w:t>and/</w:t>
      </w:r>
      <w:r w:rsidR="00891C74">
        <w:rPr>
          <w:sz w:val="22"/>
          <w:szCs w:val="22"/>
        </w:rPr>
        <w:t xml:space="preserve">or use cloze sentence prompts to support </w:t>
      </w:r>
      <w:r w:rsidR="006465BB">
        <w:rPr>
          <w:sz w:val="22"/>
          <w:szCs w:val="22"/>
        </w:rPr>
        <w:t>participation</w:t>
      </w:r>
      <w:r w:rsidR="006219DC">
        <w:rPr>
          <w:sz w:val="22"/>
          <w:szCs w:val="22"/>
        </w:rPr>
        <w:t>.</w:t>
      </w:r>
    </w:p>
    <w:p w14:paraId="702CA544" w14:textId="7C0250DD" w:rsidR="006C2B67" w:rsidRDefault="002E63A9" w:rsidP="00C266F4">
      <w:pPr>
        <w:suppressAutoHyphens w:val="0"/>
        <w:spacing w:before="0" w:after="160"/>
        <w:contextualSpacing/>
      </w:pPr>
      <w:r w:rsidRPr="0078366C">
        <w:br w:type="page"/>
      </w:r>
    </w:p>
    <w:p w14:paraId="1C28E08B" w14:textId="7ABF834A" w:rsidR="00AE20D3" w:rsidRDefault="00C266F4" w:rsidP="00AE20D3">
      <w:pPr>
        <w:pStyle w:val="Heading2"/>
        <w:rPr>
          <w:lang w:eastAsia="zh-CN"/>
        </w:rPr>
      </w:pPr>
      <w:r>
        <w:rPr>
          <w:lang w:eastAsia="zh-CN"/>
        </w:rPr>
        <w:lastRenderedPageBreak/>
        <w:t>List of phrases</w:t>
      </w:r>
    </w:p>
    <w:tbl>
      <w:tblPr>
        <w:tblStyle w:val="TableGrid"/>
        <w:tblW w:w="9632" w:type="dxa"/>
        <w:tblLook w:val="04A0" w:firstRow="1" w:lastRow="0" w:firstColumn="1" w:lastColumn="0" w:noHBand="0" w:noVBand="1"/>
        <w:tblDescription w:val="List of Indonesian phrases."/>
      </w:tblPr>
      <w:tblGrid>
        <w:gridCol w:w="704"/>
        <w:gridCol w:w="8928"/>
      </w:tblGrid>
      <w:tr w:rsidR="003A1F71" w:rsidRPr="003A1F71" w14:paraId="05227486" w14:textId="77777777" w:rsidTr="00AF21B2">
        <w:trPr>
          <w:trHeight w:val="772"/>
        </w:trPr>
        <w:tc>
          <w:tcPr>
            <w:tcW w:w="704" w:type="dxa"/>
            <w:shd w:val="clear" w:color="auto" w:fill="002664"/>
            <w:vAlign w:val="center"/>
          </w:tcPr>
          <w:p w14:paraId="01C74EEE" w14:textId="31A1F281" w:rsidR="003A1F71" w:rsidRPr="00D91751" w:rsidRDefault="003A1F71" w:rsidP="00D91751">
            <w:pPr>
              <w:pStyle w:val="ListNumber"/>
              <w:jc w:val="center"/>
              <w:rPr>
                <w:i/>
                <w:iCs/>
              </w:rPr>
            </w:pPr>
          </w:p>
        </w:tc>
        <w:tc>
          <w:tcPr>
            <w:tcW w:w="8928" w:type="dxa"/>
            <w:vAlign w:val="center"/>
          </w:tcPr>
          <w:p w14:paraId="6F2E7B66" w14:textId="6E4C5B8B" w:rsidR="003A1F71" w:rsidRPr="001B06E3" w:rsidRDefault="003A1F71" w:rsidP="001B06E3">
            <w:pPr>
              <w:rPr>
                <w:i/>
                <w:iCs/>
              </w:rPr>
            </w:pPr>
            <w:r w:rsidRPr="001B06E3">
              <w:rPr>
                <w:i/>
                <w:iCs/>
              </w:rPr>
              <w:t xml:space="preserve">Saya </w:t>
            </w:r>
            <w:proofErr w:type="spellStart"/>
            <w:r w:rsidRPr="001B06E3">
              <w:rPr>
                <w:i/>
                <w:iCs/>
              </w:rPr>
              <w:t>mau</w:t>
            </w:r>
            <w:proofErr w:type="spellEnd"/>
            <w:r w:rsidRPr="001B06E3">
              <w:rPr>
                <w:i/>
                <w:iCs/>
              </w:rPr>
              <w:t xml:space="preserve"> </w:t>
            </w:r>
            <w:proofErr w:type="spellStart"/>
            <w:r w:rsidRPr="001B06E3">
              <w:rPr>
                <w:i/>
                <w:iCs/>
              </w:rPr>
              <w:t>beli</w:t>
            </w:r>
            <w:proofErr w:type="spellEnd"/>
            <w:r w:rsidRPr="001B06E3">
              <w:rPr>
                <w:i/>
                <w:iCs/>
              </w:rPr>
              <w:t xml:space="preserve"> oleh-oleh.</w:t>
            </w:r>
          </w:p>
        </w:tc>
      </w:tr>
      <w:tr w:rsidR="003A1F71" w14:paraId="06517817" w14:textId="77777777" w:rsidTr="00AF21B2">
        <w:trPr>
          <w:trHeight w:val="772"/>
        </w:trPr>
        <w:tc>
          <w:tcPr>
            <w:tcW w:w="704" w:type="dxa"/>
            <w:shd w:val="clear" w:color="auto" w:fill="002664"/>
            <w:vAlign w:val="center"/>
          </w:tcPr>
          <w:p w14:paraId="635B4A1D" w14:textId="2CE10AB1" w:rsidR="003A1F71" w:rsidRPr="00D91751" w:rsidRDefault="003A1F71" w:rsidP="00D91751">
            <w:pPr>
              <w:pStyle w:val="ListNumber"/>
              <w:jc w:val="center"/>
              <w:rPr>
                <w:i/>
                <w:iCs/>
              </w:rPr>
            </w:pPr>
          </w:p>
        </w:tc>
        <w:tc>
          <w:tcPr>
            <w:tcW w:w="8928" w:type="dxa"/>
            <w:vAlign w:val="center"/>
          </w:tcPr>
          <w:p w14:paraId="15DCFB5E" w14:textId="3DF849C5" w:rsidR="003A1F71" w:rsidRPr="001B06E3" w:rsidRDefault="003A1F71" w:rsidP="001B06E3">
            <w:pPr>
              <w:rPr>
                <w:i/>
                <w:iCs/>
              </w:rPr>
            </w:pPr>
            <w:proofErr w:type="spellStart"/>
            <w:r w:rsidRPr="001B06E3">
              <w:rPr>
                <w:i/>
                <w:iCs/>
              </w:rPr>
              <w:t>Kalung</w:t>
            </w:r>
            <w:proofErr w:type="spellEnd"/>
            <w:r w:rsidRPr="001B06E3">
              <w:rPr>
                <w:i/>
                <w:iCs/>
              </w:rPr>
              <w:t xml:space="preserve"> </w:t>
            </w:r>
            <w:proofErr w:type="spellStart"/>
            <w:r w:rsidRPr="001B06E3">
              <w:rPr>
                <w:i/>
                <w:iCs/>
              </w:rPr>
              <w:t>ini</w:t>
            </w:r>
            <w:proofErr w:type="spellEnd"/>
            <w:r w:rsidRPr="001B06E3">
              <w:rPr>
                <w:i/>
                <w:iCs/>
              </w:rPr>
              <w:t xml:space="preserve"> mahal </w:t>
            </w:r>
            <w:proofErr w:type="spellStart"/>
            <w:r w:rsidRPr="001B06E3">
              <w:rPr>
                <w:i/>
                <w:iCs/>
              </w:rPr>
              <w:t>sekali</w:t>
            </w:r>
            <w:proofErr w:type="spellEnd"/>
            <w:r w:rsidRPr="001B06E3">
              <w:rPr>
                <w:i/>
                <w:iCs/>
              </w:rPr>
              <w:t>!</w:t>
            </w:r>
          </w:p>
        </w:tc>
      </w:tr>
      <w:tr w:rsidR="003A1F71" w:rsidRPr="00D91751" w14:paraId="6C970431" w14:textId="77777777" w:rsidTr="00AF21B2">
        <w:trPr>
          <w:trHeight w:val="773"/>
        </w:trPr>
        <w:tc>
          <w:tcPr>
            <w:tcW w:w="704" w:type="dxa"/>
            <w:shd w:val="clear" w:color="auto" w:fill="002664"/>
            <w:vAlign w:val="center"/>
          </w:tcPr>
          <w:p w14:paraId="1E5A1E6D" w14:textId="5063FB3F" w:rsidR="003A1F71" w:rsidRPr="00D91751" w:rsidRDefault="003A1F71" w:rsidP="00D91751">
            <w:pPr>
              <w:pStyle w:val="ListNumber"/>
              <w:jc w:val="center"/>
              <w:rPr>
                <w:i/>
                <w:iCs/>
              </w:rPr>
            </w:pPr>
          </w:p>
        </w:tc>
        <w:tc>
          <w:tcPr>
            <w:tcW w:w="8928" w:type="dxa"/>
            <w:vAlign w:val="center"/>
          </w:tcPr>
          <w:p w14:paraId="7E78B18A" w14:textId="13CE52A0" w:rsidR="003A1F71" w:rsidRPr="00D91751" w:rsidRDefault="003A1F71" w:rsidP="001B06E3">
            <w:pPr>
              <w:rPr>
                <w:i/>
                <w:iCs/>
                <w:lang w:val="it-IT"/>
              </w:rPr>
            </w:pPr>
            <w:r w:rsidRPr="00D91751">
              <w:rPr>
                <w:i/>
                <w:iCs/>
                <w:lang w:val="it-IT"/>
              </w:rPr>
              <w:t>Saya mau beli dua rok trendi.</w:t>
            </w:r>
          </w:p>
        </w:tc>
      </w:tr>
      <w:tr w:rsidR="003A1F71" w14:paraId="4DB12CC8" w14:textId="77777777" w:rsidTr="00AF21B2">
        <w:trPr>
          <w:trHeight w:val="772"/>
        </w:trPr>
        <w:tc>
          <w:tcPr>
            <w:tcW w:w="704" w:type="dxa"/>
            <w:shd w:val="clear" w:color="auto" w:fill="002664"/>
            <w:vAlign w:val="center"/>
          </w:tcPr>
          <w:p w14:paraId="0482EA70" w14:textId="4F3C54F1" w:rsidR="003A1F71" w:rsidRPr="00D91751" w:rsidRDefault="003A1F71" w:rsidP="00D91751">
            <w:pPr>
              <w:pStyle w:val="ListNumber"/>
              <w:jc w:val="center"/>
              <w:rPr>
                <w:i/>
                <w:iCs/>
                <w:lang w:val="it-IT"/>
              </w:rPr>
            </w:pPr>
          </w:p>
        </w:tc>
        <w:tc>
          <w:tcPr>
            <w:tcW w:w="8928" w:type="dxa"/>
            <w:vAlign w:val="center"/>
          </w:tcPr>
          <w:p w14:paraId="7888B752" w14:textId="76563C76" w:rsidR="003A1F71" w:rsidRPr="001B06E3" w:rsidRDefault="003A1F71" w:rsidP="001B06E3">
            <w:pPr>
              <w:rPr>
                <w:i/>
                <w:iCs/>
              </w:rPr>
            </w:pPr>
            <w:proofErr w:type="spellStart"/>
            <w:r w:rsidRPr="001B06E3">
              <w:rPr>
                <w:i/>
                <w:iCs/>
              </w:rPr>
              <w:t>Maaf</w:t>
            </w:r>
            <w:proofErr w:type="spellEnd"/>
            <w:r w:rsidRPr="001B06E3">
              <w:rPr>
                <w:i/>
                <w:iCs/>
              </w:rPr>
              <w:t xml:space="preserve">, </w:t>
            </w:r>
            <w:proofErr w:type="spellStart"/>
            <w:r w:rsidRPr="001B06E3">
              <w:rPr>
                <w:i/>
                <w:iCs/>
              </w:rPr>
              <w:t>saya</w:t>
            </w:r>
            <w:proofErr w:type="spellEnd"/>
            <w:r w:rsidRPr="001B06E3">
              <w:rPr>
                <w:i/>
                <w:iCs/>
              </w:rPr>
              <w:t xml:space="preserve"> </w:t>
            </w:r>
            <w:proofErr w:type="spellStart"/>
            <w:r w:rsidRPr="001B06E3">
              <w:rPr>
                <w:i/>
                <w:iCs/>
              </w:rPr>
              <w:t>tidak</w:t>
            </w:r>
            <w:proofErr w:type="spellEnd"/>
            <w:r w:rsidRPr="001B06E3">
              <w:rPr>
                <w:i/>
                <w:iCs/>
              </w:rPr>
              <w:t xml:space="preserve"> </w:t>
            </w:r>
            <w:proofErr w:type="spellStart"/>
            <w:r w:rsidRPr="001B06E3">
              <w:rPr>
                <w:i/>
                <w:iCs/>
              </w:rPr>
              <w:t>mau</w:t>
            </w:r>
            <w:proofErr w:type="spellEnd"/>
            <w:r w:rsidRPr="001B06E3">
              <w:rPr>
                <w:i/>
                <w:iCs/>
              </w:rPr>
              <w:t xml:space="preserve"> </w:t>
            </w:r>
            <w:proofErr w:type="spellStart"/>
            <w:r w:rsidRPr="001B06E3">
              <w:rPr>
                <w:i/>
                <w:iCs/>
              </w:rPr>
              <w:t>beli</w:t>
            </w:r>
            <w:proofErr w:type="spellEnd"/>
            <w:r w:rsidRPr="001B06E3">
              <w:rPr>
                <w:i/>
                <w:iCs/>
              </w:rPr>
              <w:t xml:space="preserve"> kopi </w:t>
            </w:r>
            <w:proofErr w:type="spellStart"/>
            <w:r w:rsidRPr="001B06E3">
              <w:rPr>
                <w:i/>
                <w:iCs/>
              </w:rPr>
              <w:t>asli</w:t>
            </w:r>
            <w:proofErr w:type="spellEnd"/>
            <w:r w:rsidRPr="001B06E3">
              <w:rPr>
                <w:i/>
                <w:iCs/>
              </w:rPr>
              <w:t>.</w:t>
            </w:r>
          </w:p>
        </w:tc>
      </w:tr>
      <w:tr w:rsidR="003A1F71" w:rsidRPr="00D91751" w14:paraId="4F2C9353" w14:textId="77777777" w:rsidTr="00AF21B2">
        <w:trPr>
          <w:trHeight w:val="773"/>
        </w:trPr>
        <w:tc>
          <w:tcPr>
            <w:tcW w:w="704" w:type="dxa"/>
            <w:shd w:val="clear" w:color="auto" w:fill="002664"/>
            <w:vAlign w:val="center"/>
          </w:tcPr>
          <w:p w14:paraId="1D4133FA" w14:textId="58936F8D" w:rsidR="003A1F71" w:rsidRPr="00D91751" w:rsidRDefault="003A1F71" w:rsidP="00D91751">
            <w:pPr>
              <w:pStyle w:val="ListNumber"/>
              <w:jc w:val="center"/>
              <w:rPr>
                <w:i/>
                <w:iCs/>
              </w:rPr>
            </w:pPr>
          </w:p>
        </w:tc>
        <w:tc>
          <w:tcPr>
            <w:tcW w:w="8928" w:type="dxa"/>
            <w:vAlign w:val="center"/>
          </w:tcPr>
          <w:p w14:paraId="210FD16B" w14:textId="2FFBCB4C" w:rsidR="003A1F71" w:rsidRPr="00D91751" w:rsidRDefault="003A1F71" w:rsidP="001B06E3">
            <w:pPr>
              <w:rPr>
                <w:i/>
                <w:iCs/>
                <w:lang w:val="es-ES"/>
              </w:rPr>
            </w:pPr>
            <w:r w:rsidRPr="00D91751">
              <w:rPr>
                <w:i/>
                <w:iCs/>
                <w:lang w:val="es-ES"/>
              </w:rPr>
              <w:t xml:space="preserve">Saya ke </w:t>
            </w:r>
            <w:proofErr w:type="spellStart"/>
            <w:r w:rsidRPr="00D91751">
              <w:rPr>
                <w:i/>
                <w:iCs/>
                <w:lang w:val="es-ES"/>
              </w:rPr>
              <w:t>toko</w:t>
            </w:r>
            <w:proofErr w:type="spellEnd"/>
            <w:r w:rsidRPr="00D91751">
              <w:rPr>
                <w:i/>
                <w:iCs/>
                <w:lang w:val="es-ES"/>
              </w:rPr>
              <w:t xml:space="preserve"> dan saya </w:t>
            </w:r>
            <w:proofErr w:type="spellStart"/>
            <w:r w:rsidRPr="00D91751">
              <w:rPr>
                <w:i/>
                <w:iCs/>
                <w:lang w:val="es-ES"/>
              </w:rPr>
              <w:t>beli</w:t>
            </w:r>
            <w:proofErr w:type="spellEnd"/>
            <w:r w:rsidRPr="00D91751">
              <w:rPr>
                <w:i/>
                <w:iCs/>
                <w:lang w:val="es-ES"/>
              </w:rPr>
              <w:t xml:space="preserve"> </w:t>
            </w:r>
            <w:proofErr w:type="spellStart"/>
            <w:r w:rsidRPr="00D91751">
              <w:rPr>
                <w:i/>
                <w:iCs/>
                <w:lang w:val="es-ES"/>
              </w:rPr>
              <w:t>cincin</w:t>
            </w:r>
            <w:proofErr w:type="spellEnd"/>
            <w:r w:rsidRPr="00D91751">
              <w:rPr>
                <w:i/>
                <w:iCs/>
                <w:lang w:val="es-ES"/>
              </w:rPr>
              <w:t xml:space="preserve"> </w:t>
            </w:r>
            <w:proofErr w:type="spellStart"/>
            <w:r w:rsidRPr="00D91751">
              <w:rPr>
                <w:i/>
                <w:iCs/>
                <w:lang w:val="es-ES"/>
              </w:rPr>
              <w:t>kecil</w:t>
            </w:r>
            <w:proofErr w:type="spellEnd"/>
            <w:r w:rsidRPr="00D91751">
              <w:rPr>
                <w:i/>
                <w:iCs/>
                <w:lang w:val="es-ES"/>
              </w:rPr>
              <w:t xml:space="preserve"> dan </w:t>
            </w:r>
            <w:proofErr w:type="spellStart"/>
            <w:r w:rsidR="006219DC" w:rsidRPr="00D91751">
              <w:rPr>
                <w:i/>
                <w:iCs/>
                <w:lang w:val="es-ES"/>
              </w:rPr>
              <w:t>berkualitas</w:t>
            </w:r>
            <w:proofErr w:type="spellEnd"/>
            <w:r w:rsidR="006219DC" w:rsidRPr="00D91751">
              <w:rPr>
                <w:i/>
                <w:iCs/>
                <w:lang w:val="es-ES"/>
              </w:rPr>
              <w:t xml:space="preserve"> </w:t>
            </w:r>
            <w:proofErr w:type="spellStart"/>
            <w:r w:rsidR="006219DC" w:rsidRPr="00D91751">
              <w:rPr>
                <w:i/>
                <w:iCs/>
                <w:lang w:val="es-ES"/>
              </w:rPr>
              <w:t>tinggi</w:t>
            </w:r>
            <w:proofErr w:type="spellEnd"/>
            <w:r w:rsidR="006219DC" w:rsidRPr="00D91751">
              <w:rPr>
                <w:i/>
                <w:iCs/>
                <w:lang w:val="es-ES"/>
              </w:rPr>
              <w:t>.</w:t>
            </w:r>
          </w:p>
        </w:tc>
      </w:tr>
      <w:tr w:rsidR="003A1F71" w:rsidRPr="00D91751" w14:paraId="35899615" w14:textId="77777777" w:rsidTr="00AF21B2">
        <w:trPr>
          <w:trHeight w:val="772"/>
        </w:trPr>
        <w:tc>
          <w:tcPr>
            <w:tcW w:w="704" w:type="dxa"/>
            <w:shd w:val="clear" w:color="auto" w:fill="002664"/>
            <w:vAlign w:val="center"/>
          </w:tcPr>
          <w:p w14:paraId="18C576EE" w14:textId="2E9C5B0A" w:rsidR="003A1F71" w:rsidRPr="00D91751" w:rsidRDefault="003A1F71" w:rsidP="00D91751">
            <w:pPr>
              <w:pStyle w:val="ListNumber"/>
              <w:jc w:val="center"/>
              <w:rPr>
                <w:i/>
                <w:iCs/>
                <w:lang w:val="es-ES"/>
              </w:rPr>
            </w:pPr>
          </w:p>
        </w:tc>
        <w:tc>
          <w:tcPr>
            <w:tcW w:w="8928" w:type="dxa"/>
            <w:vAlign w:val="center"/>
          </w:tcPr>
          <w:p w14:paraId="7C1CB3FC" w14:textId="139F0EE4" w:rsidR="003A1F71" w:rsidRPr="00D91751" w:rsidRDefault="006219DC" w:rsidP="001B06E3">
            <w:pPr>
              <w:rPr>
                <w:i/>
                <w:iCs/>
                <w:lang w:val="it-IT"/>
              </w:rPr>
            </w:pPr>
            <w:r w:rsidRPr="00D91751">
              <w:rPr>
                <w:i/>
                <w:iCs/>
                <w:lang w:val="it-IT"/>
              </w:rPr>
              <w:t xml:space="preserve">Saya suka sekali sandal jepit ini. </w:t>
            </w:r>
          </w:p>
        </w:tc>
      </w:tr>
      <w:tr w:rsidR="003A1F71" w:rsidRPr="00D91751" w14:paraId="6563D6DB" w14:textId="77777777" w:rsidTr="00AF21B2">
        <w:trPr>
          <w:trHeight w:val="772"/>
        </w:trPr>
        <w:tc>
          <w:tcPr>
            <w:tcW w:w="704" w:type="dxa"/>
            <w:shd w:val="clear" w:color="auto" w:fill="002664"/>
            <w:vAlign w:val="center"/>
          </w:tcPr>
          <w:p w14:paraId="7321E508" w14:textId="0B55EA69" w:rsidR="003A1F71" w:rsidRPr="00D91751" w:rsidRDefault="003A1F71" w:rsidP="00D91751">
            <w:pPr>
              <w:pStyle w:val="ListNumber"/>
              <w:jc w:val="center"/>
              <w:rPr>
                <w:i/>
                <w:iCs/>
                <w:lang w:val="it-IT"/>
              </w:rPr>
            </w:pPr>
          </w:p>
        </w:tc>
        <w:tc>
          <w:tcPr>
            <w:tcW w:w="8928" w:type="dxa"/>
            <w:vAlign w:val="center"/>
          </w:tcPr>
          <w:p w14:paraId="7A4F687C" w14:textId="16DFD721" w:rsidR="003A1F71" w:rsidRPr="00D91751" w:rsidRDefault="006219DC" w:rsidP="001B06E3">
            <w:pPr>
              <w:rPr>
                <w:i/>
                <w:iCs/>
                <w:lang w:val="de-DE"/>
              </w:rPr>
            </w:pPr>
            <w:r w:rsidRPr="00D91751">
              <w:rPr>
                <w:i/>
                <w:iCs/>
                <w:lang w:val="de-DE"/>
              </w:rPr>
              <w:t>Saya mau beli kaus yang panjang.</w:t>
            </w:r>
          </w:p>
        </w:tc>
      </w:tr>
      <w:tr w:rsidR="003A1F71" w:rsidRPr="00D91751" w14:paraId="5139D8D3" w14:textId="77777777" w:rsidTr="00AF21B2">
        <w:trPr>
          <w:trHeight w:val="773"/>
        </w:trPr>
        <w:tc>
          <w:tcPr>
            <w:tcW w:w="704" w:type="dxa"/>
            <w:shd w:val="clear" w:color="auto" w:fill="002664"/>
            <w:vAlign w:val="center"/>
          </w:tcPr>
          <w:p w14:paraId="50290720" w14:textId="45FE658D" w:rsidR="003A1F71" w:rsidRPr="00D91751" w:rsidRDefault="003A1F71" w:rsidP="00D91751">
            <w:pPr>
              <w:pStyle w:val="ListNumber"/>
              <w:jc w:val="center"/>
              <w:rPr>
                <w:i/>
                <w:iCs/>
                <w:lang w:val="de-DE"/>
              </w:rPr>
            </w:pPr>
          </w:p>
        </w:tc>
        <w:tc>
          <w:tcPr>
            <w:tcW w:w="8928" w:type="dxa"/>
            <w:vAlign w:val="center"/>
          </w:tcPr>
          <w:p w14:paraId="7814CE43" w14:textId="176B665C" w:rsidR="003A1F71" w:rsidRPr="00D91751" w:rsidRDefault="006219DC" w:rsidP="001B06E3">
            <w:pPr>
              <w:rPr>
                <w:i/>
                <w:iCs/>
                <w:lang w:val="de-DE"/>
              </w:rPr>
            </w:pPr>
            <w:r w:rsidRPr="00D91751">
              <w:rPr>
                <w:i/>
                <w:iCs/>
                <w:lang w:val="de-DE"/>
              </w:rPr>
              <w:t>Kacamata hitam ini tidak terlalu keren.</w:t>
            </w:r>
          </w:p>
        </w:tc>
      </w:tr>
      <w:tr w:rsidR="003A1F71" w:rsidRPr="00D91751" w14:paraId="4107D448" w14:textId="77777777" w:rsidTr="00AF21B2">
        <w:trPr>
          <w:trHeight w:val="772"/>
        </w:trPr>
        <w:tc>
          <w:tcPr>
            <w:tcW w:w="704" w:type="dxa"/>
            <w:shd w:val="clear" w:color="auto" w:fill="002664"/>
            <w:vAlign w:val="center"/>
          </w:tcPr>
          <w:p w14:paraId="01F41C14" w14:textId="12C2A671" w:rsidR="003A1F71" w:rsidRPr="00D91751" w:rsidRDefault="003A1F71" w:rsidP="00D91751">
            <w:pPr>
              <w:pStyle w:val="ListNumber"/>
              <w:jc w:val="center"/>
              <w:rPr>
                <w:i/>
                <w:iCs/>
                <w:lang w:val="de-DE"/>
              </w:rPr>
            </w:pPr>
          </w:p>
        </w:tc>
        <w:tc>
          <w:tcPr>
            <w:tcW w:w="8928" w:type="dxa"/>
            <w:vAlign w:val="center"/>
          </w:tcPr>
          <w:p w14:paraId="17F5854F" w14:textId="5F2DECF1" w:rsidR="003A1F71" w:rsidRPr="00D91751" w:rsidRDefault="006219DC" w:rsidP="001B06E3">
            <w:pPr>
              <w:rPr>
                <w:i/>
                <w:iCs/>
                <w:lang w:val="de-DE"/>
              </w:rPr>
            </w:pPr>
            <w:r w:rsidRPr="00D91751">
              <w:rPr>
                <w:i/>
                <w:iCs/>
                <w:lang w:val="de-DE"/>
              </w:rPr>
              <w:t>Saya tidak suka rok ini kerena terlalu pendek.</w:t>
            </w:r>
          </w:p>
        </w:tc>
      </w:tr>
      <w:tr w:rsidR="003A1F71" w:rsidRPr="00D91751" w14:paraId="3586D789" w14:textId="77777777" w:rsidTr="00AF21B2">
        <w:trPr>
          <w:trHeight w:val="773"/>
        </w:trPr>
        <w:tc>
          <w:tcPr>
            <w:tcW w:w="704" w:type="dxa"/>
            <w:shd w:val="clear" w:color="auto" w:fill="002664"/>
            <w:vAlign w:val="center"/>
          </w:tcPr>
          <w:p w14:paraId="6B429DD0" w14:textId="6478697B" w:rsidR="003A1F71" w:rsidRPr="00D91751" w:rsidRDefault="003A1F71" w:rsidP="00D91751">
            <w:pPr>
              <w:pStyle w:val="ListNumber"/>
              <w:jc w:val="center"/>
              <w:rPr>
                <w:i/>
                <w:iCs/>
                <w:lang w:val="de-DE"/>
              </w:rPr>
            </w:pPr>
          </w:p>
        </w:tc>
        <w:tc>
          <w:tcPr>
            <w:tcW w:w="8928" w:type="dxa"/>
            <w:vAlign w:val="center"/>
          </w:tcPr>
          <w:p w14:paraId="1ED6E7C9" w14:textId="770380C2" w:rsidR="003A1F71" w:rsidRPr="00D91751" w:rsidRDefault="006219DC" w:rsidP="001B06E3">
            <w:pPr>
              <w:rPr>
                <w:i/>
                <w:iCs/>
                <w:lang w:val="de-DE"/>
              </w:rPr>
            </w:pPr>
            <w:r w:rsidRPr="00D91751">
              <w:rPr>
                <w:i/>
                <w:iCs/>
                <w:lang w:val="de-DE"/>
              </w:rPr>
              <w:t>Ada banyak sarung tetapi tidak ada topi.</w:t>
            </w:r>
          </w:p>
        </w:tc>
      </w:tr>
    </w:tbl>
    <w:p w14:paraId="2A89BA97" w14:textId="00C7F9BE" w:rsidR="00A4050A" w:rsidRPr="00D91751" w:rsidRDefault="00A4050A">
      <w:pPr>
        <w:suppressAutoHyphens w:val="0"/>
        <w:spacing w:after="0" w:line="276" w:lineRule="auto"/>
        <w:rPr>
          <w:i/>
          <w:iCs/>
          <w:lang w:val="de-DE"/>
        </w:rPr>
      </w:pPr>
      <w:r w:rsidRPr="00D91751">
        <w:rPr>
          <w:i/>
          <w:iCs/>
          <w:lang w:val="de-DE"/>
        </w:rPr>
        <w:br w:type="page"/>
      </w:r>
    </w:p>
    <w:p w14:paraId="1B7D484C" w14:textId="5C17485F" w:rsidR="00A4050A" w:rsidRDefault="00A4050A" w:rsidP="00A4050A">
      <w:pPr>
        <w:pStyle w:val="Heading2"/>
        <w:rPr>
          <w:lang w:eastAsia="zh-CN"/>
        </w:rPr>
      </w:pPr>
      <w:r>
        <w:rPr>
          <w:lang w:eastAsia="zh-CN"/>
        </w:rPr>
        <w:lastRenderedPageBreak/>
        <w:t>Answer sheet</w:t>
      </w:r>
    </w:p>
    <w:tbl>
      <w:tblPr>
        <w:tblStyle w:val="TableGrid"/>
        <w:tblW w:w="9632" w:type="dxa"/>
        <w:tblCellMar>
          <w:top w:w="85" w:type="dxa"/>
        </w:tblCellMar>
        <w:tblLook w:val="04A0" w:firstRow="1" w:lastRow="0" w:firstColumn="1" w:lastColumn="0" w:noHBand="0" w:noVBand="1"/>
        <w:tblDescription w:val="Blank answer sheet."/>
      </w:tblPr>
      <w:tblGrid>
        <w:gridCol w:w="704"/>
        <w:gridCol w:w="8928"/>
      </w:tblGrid>
      <w:tr w:rsidR="003A1F71" w14:paraId="2FB2B2BE" w14:textId="77777777" w:rsidTr="006123FC">
        <w:trPr>
          <w:trHeight w:val="772"/>
        </w:trPr>
        <w:tc>
          <w:tcPr>
            <w:tcW w:w="704" w:type="dxa"/>
            <w:shd w:val="clear" w:color="auto" w:fill="002664"/>
            <w:vAlign w:val="center"/>
          </w:tcPr>
          <w:p w14:paraId="091FE166" w14:textId="026AC74E" w:rsidR="003A1F71" w:rsidRPr="006123FC" w:rsidRDefault="003A1F71" w:rsidP="006123FC">
            <w:pPr>
              <w:pStyle w:val="ListNumber"/>
              <w:numPr>
                <w:ilvl w:val="0"/>
                <w:numId w:val="19"/>
              </w:numPr>
              <w:rPr>
                <w:lang w:eastAsia="zh-CN"/>
              </w:rPr>
            </w:pPr>
          </w:p>
        </w:tc>
        <w:tc>
          <w:tcPr>
            <w:tcW w:w="8928" w:type="dxa"/>
            <w:vAlign w:val="center"/>
          </w:tcPr>
          <w:p w14:paraId="2716C5E5" w14:textId="77777777" w:rsidR="003A1F71" w:rsidRDefault="003A1F71">
            <w:pPr>
              <w:spacing w:line="600" w:lineRule="auto"/>
              <w:rPr>
                <w:lang w:eastAsia="zh-CN"/>
              </w:rPr>
            </w:pPr>
          </w:p>
        </w:tc>
      </w:tr>
      <w:tr w:rsidR="003A1F71" w14:paraId="29324EB1" w14:textId="77777777" w:rsidTr="006123FC">
        <w:trPr>
          <w:trHeight w:val="772"/>
        </w:trPr>
        <w:tc>
          <w:tcPr>
            <w:tcW w:w="704" w:type="dxa"/>
            <w:shd w:val="clear" w:color="auto" w:fill="002664"/>
            <w:vAlign w:val="center"/>
          </w:tcPr>
          <w:p w14:paraId="757FE09D" w14:textId="393C4615" w:rsidR="003A1F71" w:rsidRPr="006123FC" w:rsidRDefault="003A1F71" w:rsidP="006123FC">
            <w:pPr>
              <w:pStyle w:val="ListNumber"/>
            </w:pPr>
          </w:p>
        </w:tc>
        <w:tc>
          <w:tcPr>
            <w:tcW w:w="8928" w:type="dxa"/>
            <w:vAlign w:val="center"/>
          </w:tcPr>
          <w:p w14:paraId="45D8CCB6" w14:textId="77777777" w:rsidR="003A1F71" w:rsidRDefault="003A1F71">
            <w:pPr>
              <w:spacing w:line="600" w:lineRule="auto"/>
              <w:rPr>
                <w:lang w:eastAsia="zh-CN"/>
              </w:rPr>
            </w:pPr>
          </w:p>
        </w:tc>
      </w:tr>
      <w:tr w:rsidR="003A1F71" w14:paraId="02752215" w14:textId="77777777" w:rsidTr="006123FC">
        <w:trPr>
          <w:trHeight w:val="773"/>
        </w:trPr>
        <w:tc>
          <w:tcPr>
            <w:tcW w:w="704" w:type="dxa"/>
            <w:shd w:val="clear" w:color="auto" w:fill="002664"/>
            <w:vAlign w:val="center"/>
          </w:tcPr>
          <w:p w14:paraId="0A019759" w14:textId="49913825" w:rsidR="003A1F71" w:rsidRPr="006123FC" w:rsidRDefault="003A1F71" w:rsidP="006123FC">
            <w:pPr>
              <w:pStyle w:val="ListNumber"/>
            </w:pPr>
          </w:p>
        </w:tc>
        <w:tc>
          <w:tcPr>
            <w:tcW w:w="8928" w:type="dxa"/>
            <w:vAlign w:val="center"/>
          </w:tcPr>
          <w:p w14:paraId="7A17E9E6" w14:textId="77777777" w:rsidR="003A1F71" w:rsidRDefault="003A1F71">
            <w:pPr>
              <w:spacing w:line="600" w:lineRule="auto"/>
              <w:rPr>
                <w:lang w:eastAsia="zh-CN"/>
              </w:rPr>
            </w:pPr>
          </w:p>
        </w:tc>
      </w:tr>
      <w:tr w:rsidR="003A1F71" w14:paraId="738B8491" w14:textId="77777777" w:rsidTr="006123FC">
        <w:trPr>
          <w:trHeight w:val="772"/>
        </w:trPr>
        <w:tc>
          <w:tcPr>
            <w:tcW w:w="704" w:type="dxa"/>
            <w:shd w:val="clear" w:color="auto" w:fill="002664"/>
            <w:vAlign w:val="center"/>
          </w:tcPr>
          <w:p w14:paraId="62A9271D" w14:textId="7C28CD55" w:rsidR="003A1F71" w:rsidRPr="006123FC" w:rsidRDefault="003A1F71" w:rsidP="006123FC">
            <w:pPr>
              <w:pStyle w:val="ListNumber"/>
            </w:pPr>
          </w:p>
        </w:tc>
        <w:tc>
          <w:tcPr>
            <w:tcW w:w="8928" w:type="dxa"/>
            <w:vAlign w:val="center"/>
          </w:tcPr>
          <w:p w14:paraId="0E4E792E" w14:textId="77777777" w:rsidR="003A1F71" w:rsidRDefault="003A1F71">
            <w:pPr>
              <w:spacing w:line="600" w:lineRule="auto"/>
              <w:rPr>
                <w:lang w:eastAsia="zh-CN"/>
              </w:rPr>
            </w:pPr>
          </w:p>
        </w:tc>
      </w:tr>
      <w:tr w:rsidR="003A1F71" w14:paraId="417F5617" w14:textId="77777777" w:rsidTr="006123FC">
        <w:trPr>
          <w:trHeight w:val="773"/>
        </w:trPr>
        <w:tc>
          <w:tcPr>
            <w:tcW w:w="704" w:type="dxa"/>
            <w:shd w:val="clear" w:color="auto" w:fill="002664"/>
            <w:vAlign w:val="center"/>
          </w:tcPr>
          <w:p w14:paraId="4A69AAFB" w14:textId="1D5D1EE2" w:rsidR="003A1F71" w:rsidRPr="006123FC" w:rsidRDefault="003A1F71" w:rsidP="006123FC">
            <w:pPr>
              <w:pStyle w:val="ListNumber"/>
            </w:pPr>
          </w:p>
        </w:tc>
        <w:tc>
          <w:tcPr>
            <w:tcW w:w="8928" w:type="dxa"/>
            <w:vAlign w:val="center"/>
          </w:tcPr>
          <w:p w14:paraId="52D14636" w14:textId="77777777" w:rsidR="003A1F71" w:rsidRDefault="003A1F71">
            <w:pPr>
              <w:spacing w:line="600" w:lineRule="auto"/>
              <w:rPr>
                <w:lang w:eastAsia="zh-CN"/>
              </w:rPr>
            </w:pPr>
          </w:p>
        </w:tc>
      </w:tr>
      <w:tr w:rsidR="003A1F71" w14:paraId="2D69578A" w14:textId="77777777" w:rsidTr="006123FC">
        <w:trPr>
          <w:trHeight w:val="772"/>
        </w:trPr>
        <w:tc>
          <w:tcPr>
            <w:tcW w:w="704" w:type="dxa"/>
            <w:shd w:val="clear" w:color="auto" w:fill="002664"/>
            <w:vAlign w:val="center"/>
          </w:tcPr>
          <w:p w14:paraId="4D168D57" w14:textId="07C54421" w:rsidR="003A1F71" w:rsidRPr="006123FC" w:rsidRDefault="003A1F71" w:rsidP="006123FC">
            <w:pPr>
              <w:pStyle w:val="ListNumber"/>
            </w:pPr>
          </w:p>
        </w:tc>
        <w:tc>
          <w:tcPr>
            <w:tcW w:w="8928" w:type="dxa"/>
            <w:vAlign w:val="center"/>
          </w:tcPr>
          <w:p w14:paraId="75392C67" w14:textId="77777777" w:rsidR="003A1F71" w:rsidRDefault="003A1F71">
            <w:pPr>
              <w:spacing w:line="600" w:lineRule="auto"/>
              <w:rPr>
                <w:lang w:eastAsia="zh-CN"/>
              </w:rPr>
            </w:pPr>
          </w:p>
        </w:tc>
      </w:tr>
      <w:tr w:rsidR="003A1F71" w14:paraId="37C00141" w14:textId="77777777" w:rsidTr="006123FC">
        <w:trPr>
          <w:trHeight w:val="772"/>
        </w:trPr>
        <w:tc>
          <w:tcPr>
            <w:tcW w:w="704" w:type="dxa"/>
            <w:shd w:val="clear" w:color="auto" w:fill="002664"/>
            <w:vAlign w:val="center"/>
          </w:tcPr>
          <w:p w14:paraId="3D50272B" w14:textId="385A708C" w:rsidR="003A1F71" w:rsidRPr="006123FC" w:rsidRDefault="003A1F71" w:rsidP="006123FC">
            <w:pPr>
              <w:pStyle w:val="ListNumber"/>
            </w:pPr>
          </w:p>
        </w:tc>
        <w:tc>
          <w:tcPr>
            <w:tcW w:w="8928" w:type="dxa"/>
            <w:vAlign w:val="center"/>
          </w:tcPr>
          <w:p w14:paraId="46FB74E3" w14:textId="77777777" w:rsidR="003A1F71" w:rsidRDefault="003A1F71">
            <w:pPr>
              <w:spacing w:line="600" w:lineRule="auto"/>
              <w:rPr>
                <w:lang w:eastAsia="zh-CN"/>
              </w:rPr>
            </w:pPr>
          </w:p>
        </w:tc>
      </w:tr>
      <w:tr w:rsidR="003A1F71" w14:paraId="4ED7D449" w14:textId="77777777" w:rsidTr="006123FC">
        <w:trPr>
          <w:trHeight w:val="773"/>
        </w:trPr>
        <w:tc>
          <w:tcPr>
            <w:tcW w:w="704" w:type="dxa"/>
            <w:shd w:val="clear" w:color="auto" w:fill="002664"/>
            <w:vAlign w:val="center"/>
          </w:tcPr>
          <w:p w14:paraId="5BFCFDD1" w14:textId="4029445E" w:rsidR="003A1F71" w:rsidRPr="006123FC" w:rsidRDefault="003A1F71" w:rsidP="006123FC">
            <w:pPr>
              <w:pStyle w:val="ListNumber"/>
            </w:pPr>
          </w:p>
        </w:tc>
        <w:tc>
          <w:tcPr>
            <w:tcW w:w="8928" w:type="dxa"/>
            <w:vAlign w:val="center"/>
          </w:tcPr>
          <w:p w14:paraId="13A227A6" w14:textId="77777777" w:rsidR="003A1F71" w:rsidRDefault="003A1F71">
            <w:pPr>
              <w:spacing w:line="600" w:lineRule="auto"/>
              <w:rPr>
                <w:lang w:eastAsia="zh-CN"/>
              </w:rPr>
            </w:pPr>
          </w:p>
        </w:tc>
      </w:tr>
      <w:tr w:rsidR="003A1F71" w14:paraId="3ED61FB3" w14:textId="77777777" w:rsidTr="006123FC">
        <w:trPr>
          <w:trHeight w:val="772"/>
        </w:trPr>
        <w:tc>
          <w:tcPr>
            <w:tcW w:w="704" w:type="dxa"/>
            <w:shd w:val="clear" w:color="auto" w:fill="002664"/>
            <w:vAlign w:val="center"/>
          </w:tcPr>
          <w:p w14:paraId="48F7CB36" w14:textId="40DBCD22" w:rsidR="003A1F71" w:rsidRPr="006123FC" w:rsidRDefault="003A1F71" w:rsidP="006123FC">
            <w:pPr>
              <w:pStyle w:val="ListNumber"/>
            </w:pPr>
          </w:p>
        </w:tc>
        <w:tc>
          <w:tcPr>
            <w:tcW w:w="8928" w:type="dxa"/>
            <w:vAlign w:val="center"/>
          </w:tcPr>
          <w:p w14:paraId="653BB686" w14:textId="77777777" w:rsidR="003A1F71" w:rsidRDefault="003A1F71">
            <w:pPr>
              <w:spacing w:line="600" w:lineRule="auto"/>
              <w:rPr>
                <w:lang w:eastAsia="zh-CN"/>
              </w:rPr>
            </w:pPr>
          </w:p>
        </w:tc>
      </w:tr>
      <w:tr w:rsidR="003A1F71" w14:paraId="2412961C" w14:textId="77777777" w:rsidTr="006123FC">
        <w:trPr>
          <w:trHeight w:val="773"/>
        </w:trPr>
        <w:tc>
          <w:tcPr>
            <w:tcW w:w="704" w:type="dxa"/>
            <w:shd w:val="clear" w:color="auto" w:fill="002664"/>
            <w:vAlign w:val="center"/>
          </w:tcPr>
          <w:p w14:paraId="378AFAE2" w14:textId="695AE606" w:rsidR="003A1F71" w:rsidRPr="006123FC" w:rsidRDefault="003A1F71" w:rsidP="006123FC">
            <w:pPr>
              <w:pStyle w:val="ListNumber"/>
            </w:pPr>
          </w:p>
        </w:tc>
        <w:tc>
          <w:tcPr>
            <w:tcW w:w="8928" w:type="dxa"/>
            <w:vAlign w:val="center"/>
          </w:tcPr>
          <w:p w14:paraId="69C7764F" w14:textId="77777777" w:rsidR="003A1F71" w:rsidRDefault="003A1F71">
            <w:pPr>
              <w:spacing w:line="600" w:lineRule="auto"/>
              <w:rPr>
                <w:lang w:eastAsia="zh-CN"/>
              </w:rPr>
            </w:pPr>
          </w:p>
        </w:tc>
      </w:tr>
    </w:tbl>
    <w:p w14:paraId="7C5CFA34" w14:textId="620DCFEF" w:rsidR="00AB2A53" w:rsidRPr="00830692" w:rsidRDefault="00AB2A53">
      <w:pPr>
        <w:suppressAutoHyphens w:val="0"/>
        <w:spacing w:after="0" w:line="276" w:lineRule="auto"/>
        <w:rPr>
          <w:rStyle w:val="Strong"/>
        </w:rPr>
        <w:sectPr w:rsidR="00AB2A53" w:rsidRPr="00830692"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8B43B1D" w14:textId="77777777" w:rsidR="0091195E" w:rsidRDefault="0091195E" w:rsidP="0091195E">
      <w:pPr>
        <w:rPr>
          <w:rStyle w:val="Strong"/>
          <w:szCs w:val="22"/>
        </w:rPr>
      </w:pPr>
      <w:r>
        <w:rPr>
          <w:rStyle w:val="Strong"/>
          <w:szCs w:val="22"/>
        </w:rPr>
        <w:t>© State of New South Wales (Department of Education), 2024</w:t>
      </w:r>
    </w:p>
    <w:p w14:paraId="254C8700" w14:textId="77777777" w:rsidR="0091195E" w:rsidRDefault="0091195E" w:rsidP="0091195E">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03E3DF13" w14:textId="77777777" w:rsidR="0091195E" w:rsidRDefault="0091195E" w:rsidP="0091195E">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57F187BC" w14:textId="1534F4EA" w:rsidR="0091195E" w:rsidRDefault="0091195E" w:rsidP="0091195E">
      <w:r>
        <w:rPr>
          <w:noProof/>
        </w:rPr>
        <w:drawing>
          <wp:inline distT="0" distB="0" distL="0" distR="0" wp14:anchorId="5FDFD326" wp14:editId="367059E8">
            <wp:extent cx="1227455" cy="424815"/>
            <wp:effectExtent l="0" t="0" r="0" b="0"/>
            <wp:docPr id="611299230" name="Picture 1"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424815"/>
                    </a:xfrm>
                    <a:prstGeom prst="rect">
                      <a:avLst/>
                    </a:prstGeom>
                    <a:noFill/>
                    <a:ln>
                      <a:noFill/>
                    </a:ln>
                  </pic:spPr>
                </pic:pic>
              </a:graphicData>
            </a:graphic>
          </wp:inline>
        </w:drawing>
      </w:r>
    </w:p>
    <w:p w14:paraId="67F11B19" w14:textId="77777777" w:rsidR="0091195E" w:rsidRDefault="0091195E" w:rsidP="0091195E">
      <w:r>
        <w:t>This license allows you to share and adapt the material for any purpose, even commercially.</w:t>
      </w:r>
    </w:p>
    <w:p w14:paraId="27A98C30" w14:textId="77777777" w:rsidR="0091195E" w:rsidRDefault="0091195E" w:rsidP="0091195E">
      <w:r>
        <w:t>Attribution should be given to © State of New South Wales (Department of Education), 2024.</w:t>
      </w:r>
    </w:p>
    <w:p w14:paraId="2E73DBD0" w14:textId="77777777" w:rsidR="0091195E" w:rsidRDefault="0091195E" w:rsidP="0091195E">
      <w:r>
        <w:t>Material in this resource not available under a Creative Commons license:</w:t>
      </w:r>
    </w:p>
    <w:p w14:paraId="2DC49441" w14:textId="77777777" w:rsidR="0091195E" w:rsidRDefault="0091195E" w:rsidP="0091195E">
      <w:pPr>
        <w:pStyle w:val="ListBullet"/>
        <w:numPr>
          <w:ilvl w:val="0"/>
          <w:numId w:val="17"/>
        </w:numPr>
      </w:pPr>
      <w:r>
        <w:t>the NSW Department of Education logo, other logos and trademark-protected material</w:t>
      </w:r>
    </w:p>
    <w:p w14:paraId="69784559" w14:textId="77777777" w:rsidR="0091195E" w:rsidRDefault="0091195E" w:rsidP="0091195E">
      <w:pPr>
        <w:pStyle w:val="ListBullet"/>
        <w:numPr>
          <w:ilvl w:val="0"/>
          <w:numId w:val="17"/>
        </w:numPr>
      </w:pPr>
      <w:r>
        <w:t>material owned by a third party that has been reproduced with permission. You will need to obtain permission from the third party to reuse its material.</w:t>
      </w:r>
    </w:p>
    <w:p w14:paraId="460948F7" w14:textId="77777777" w:rsidR="0091195E" w:rsidRDefault="0091195E" w:rsidP="0091195E">
      <w:pPr>
        <w:pStyle w:val="FeatureBox2"/>
        <w:rPr>
          <w:rStyle w:val="Strong"/>
        </w:rPr>
      </w:pPr>
      <w:r>
        <w:rPr>
          <w:rStyle w:val="Strong"/>
        </w:rPr>
        <w:t>Links to third-party material and websites</w:t>
      </w:r>
    </w:p>
    <w:p w14:paraId="6D40F934" w14:textId="77777777" w:rsidR="0091195E" w:rsidRDefault="0091195E" w:rsidP="0091195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1FBC2B87" w:rsidR="00745269" w:rsidRDefault="0091195E" w:rsidP="0091195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745269"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49E9C" w14:textId="77777777" w:rsidR="00696E9E" w:rsidRDefault="00696E9E" w:rsidP="00191F45">
      <w:r>
        <w:separator/>
      </w:r>
    </w:p>
    <w:p w14:paraId="36258936" w14:textId="77777777" w:rsidR="00696E9E" w:rsidRDefault="00696E9E"/>
    <w:p w14:paraId="590D9B7B" w14:textId="77777777" w:rsidR="00696E9E" w:rsidRDefault="00696E9E"/>
    <w:p w14:paraId="7A12A6BB" w14:textId="77777777" w:rsidR="00696E9E" w:rsidRDefault="00696E9E"/>
  </w:endnote>
  <w:endnote w:type="continuationSeparator" w:id="0">
    <w:p w14:paraId="051B6AF8" w14:textId="77777777" w:rsidR="00696E9E" w:rsidRDefault="00696E9E" w:rsidP="00191F45">
      <w:r>
        <w:continuationSeparator/>
      </w:r>
    </w:p>
    <w:p w14:paraId="07E35A41" w14:textId="77777777" w:rsidR="00696E9E" w:rsidRDefault="00696E9E"/>
    <w:p w14:paraId="380A1EE5" w14:textId="77777777" w:rsidR="00696E9E" w:rsidRDefault="00696E9E"/>
    <w:p w14:paraId="77500244" w14:textId="77777777" w:rsidR="00696E9E" w:rsidRDefault="00696E9E"/>
  </w:endnote>
  <w:endnote w:type="continuationNotice" w:id="1">
    <w:p w14:paraId="210D57C6" w14:textId="77777777" w:rsidR="00696E9E" w:rsidRDefault="00696E9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F50D521-7556-492A-815C-82C99684211B}"/>
    <w:embedBold r:id="rId2" w:fontKey="{77AAA14E-6C12-4D0B-A1B5-A2A19DADA617}"/>
    <w:embedItalic r:id="rId3" w:fontKey="{AAB5290E-2468-444C-9708-987E09C968EB}"/>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31EEDFF6-F56B-46F4-8478-7BE7BAA2955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BDE0FCF-53D9-41F0-8E0C-B0B0588025F2}"/>
    <w:embedItalic r:id="rId6" w:fontKey="{BDF6B6A0-348F-464F-960C-EDCE4E603611}"/>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063ABDAE" w:rsidR="002A1246" w:rsidRDefault="007066AC">
    <w:pPr>
      <w:pStyle w:val="Footer"/>
    </w:pPr>
    <w:r>
      <w:t xml:space="preserve">© NSW Department of Education, </w:t>
    </w:r>
    <w:r>
      <w:fldChar w:fldCharType="begin"/>
    </w:r>
    <w:r>
      <w:instrText xml:space="preserve"> DATE  \@ "MMM-yy"  \* MERGEFORMAT </w:instrText>
    </w:r>
    <w:r>
      <w:fldChar w:fldCharType="separate"/>
    </w:r>
    <w:r w:rsidR="00DF2B74">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Pr="00017E22" w:rsidRDefault="00DE5EB1" w:rsidP="00017E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AEAF8" w14:textId="77777777" w:rsidR="00696E9E" w:rsidRDefault="00696E9E" w:rsidP="00191F45">
      <w:r>
        <w:separator/>
      </w:r>
    </w:p>
    <w:p w14:paraId="74F4ED5A" w14:textId="77777777" w:rsidR="00696E9E" w:rsidRDefault="00696E9E"/>
    <w:p w14:paraId="73429DEA" w14:textId="77777777" w:rsidR="00696E9E" w:rsidRDefault="00696E9E"/>
    <w:p w14:paraId="5DB11377" w14:textId="77777777" w:rsidR="00696E9E" w:rsidRDefault="00696E9E"/>
  </w:footnote>
  <w:footnote w:type="continuationSeparator" w:id="0">
    <w:p w14:paraId="7DC7A4FB" w14:textId="77777777" w:rsidR="00696E9E" w:rsidRDefault="00696E9E" w:rsidP="00191F45">
      <w:r>
        <w:continuationSeparator/>
      </w:r>
    </w:p>
    <w:p w14:paraId="6F11264B" w14:textId="77777777" w:rsidR="00696E9E" w:rsidRDefault="00696E9E"/>
    <w:p w14:paraId="7FF707D9" w14:textId="77777777" w:rsidR="00696E9E" w:rsidRDefault="00696E9E"/>
    <w:p w14:paraId="42F512BB" w14:textId="77777777" w:rsidR="00696E9E" w:rsidRDefault="00696E9E"/>
  </w:footnote>
  <w:footnote w:type="continuationNotice" w:id="1">
    <w:p w14:paraId="7AB58CDF" w14:textId="77777777" w:rsidR="00696E9E" w:rsidRDefault="00696E9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5A774961" w:rsidR="000771FD" w:rsidRPr="000771FD" w:rsidRDefault="00C266F4" w:rsidP="000771FD">
    <w:pPr>
      <w:pStyle w:val="Documentname"/>
    </w:pPr>
    <w:r>
      <w:t>Whispers</w:t>
    </w:r>
    <w:r w:rsidR="00D819D0">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0FA811BD"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33CD5772" w:rsidR="002A1246" w:rsidRPr="00017E22" w:rsidRDefault="002A1246" w:rsidP="00017E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65E6DAE"/>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E8A4FFC"/>
    <w:multiLevelType w:val="hybridMultilevel"/>
    <w:tmpl w:val="C8CE1CD8"/>
    <w:lvl w:ilvl="0" w:tplc="ECE82D0E">
      <w:start w:val="1"/>
      <w:numFmt w:val="decimal"/>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5"/>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584415191">
    <w:abstractNumId w:val="2"/>
  </w:num>
  <w:num w:numId="18" w16cid:durableId="1569850683">
    <w:abstractNumId w:val="7"/>
  </w:num>
  <w:num w:numId="19" w16cid:durableId="1001465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17E22"/>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276"/>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452F"/>
    <w:rsid w:val="00096701"/>
    <w:rsid w:val="000A0C05"/>
    <w:rsid w:val="000A33D4"/>
    <w:rsid w:val="000A3816"/>
    <w:rsid w:val="000A3E52"/>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B98"/>
    <w:rsid w:val="000C7D4F"/>
    <w:rsid w:val="000D2063"/>
    <w:rsid w:val="000D24EC"/>
    <w:rsid w:val="000D2C3A"/>
    <w:rsid w:val="000D48A8"/>
    <w:rsid w:val="000D4B5A"/>
    <w:rsid w:val="000D55B1"/>
    <w:rsid w:val="000D64D8"/>
    <w:rsid w:val="000E1E24"/>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06E3"/>
    <w:rsid w:val="001B3065"/>
    <w:rsid w:val="001B33C0"/>
    <w:rsid w:val="001B4A46"/>
    <w:rsid w:val="001B5E34"/>
    <w:rsid w:val="001C2997"/>
    <w:rsid w:val="001C4DB7"/>
    <w:rsid w:val="001C6C9B"/>
    <w:rsid w:val="001D10B2"/>
    <w:rsid w:val="001D3092"/>
    <w:rsid w:val="001D4CD1"/>
    <w:rsid w:val="001D4F7C"/>
    <w:rsid w:val="001D66C2"/>
    <w:rsid w:val="001D7ABC"/>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33C9"/>
    <w:rsid w:val="002847AE"/>
    <w:rsid w:val="00286F75"/>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3FC"/>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267"/>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1F71"/>
    <w:rsid w:val="003A43B0"/>
    <w:rsid w:val="003A4F65"/>
    <w:rsid w:val="003A5964"/>
    <w:rsid w:val="003A5E30"/>
    <w:rsid w:val="003A6344"/>
    <w:rsid w:val="003A6624"/>
    <w:rsid w:val="003A695D"/>
    <w:rsid w:val="003A6A25"/>
    <w:rsid w:val="003A6F6B"/>
    <w:rsid w:val="003B225F"/>
    <w:rsid w:val="003B3CB0"/>
    <w:rsid w:val="003B420A"/>
    <w:rsid w:val="003B76B6"/>
    <w:rsid w:val="003B7BBB"/>
    <w:rsid w:val="003C0FB3"/>
    <w:rsid w:val="003C3921"/>
    <w:rsid w:val="003C3990"/>
    <w:rsid w:val="003C434B"/>
    <w:rsid w:val="003C489D"/>
    <w:rsid w:val="003C54B8"/>
    <w:rsid w:val="003C687F"/>
    <w:rsid w:val="003C723C"/>
    <w:rsid w:val="003C7C89"/>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6E9"/>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E30"/>
    <w:rsid w:val="0049248D"/>
    <w:rsid w:val="00493120"/>
    <w:rsid w:val="004949C7"/>
    <w:rsid w:val="00494FDC"/>
    <w:rsid w:val="00495BEA"/>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3FC"/>
    <w:rsid w:val="00612E3F"/>
    <w:rsid w:val="00613208"/>
    <w:rsid w:val="00615151"/>
    <w:rsid w:val="00616767"/>
    <w:rsid w:val="0061698B"/>
    <w:rsid w:val="00616F61"/>
    <w:rsid w:val="00620917"/>
    <w:rsid w:val="0062163D"/>
    <w:rsid w:val="006219DC"/>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65BB"/>
    <w:rsid w:val="00650503"/>
    <w:rsid w:val="00651A1C"/>
    <w:rsid w:val="00651E73"/>
    <w:rsid w:val="006522FD"/>
    <w:rsid w:val="00652800"/>
    <w:rsid w:val="00653AB0"/>
    <w:rsid w:val="00653AFD"/>
    <w:rsid w:val="00653C5D"/>
    <w:rsid w:val="006544A7"/>
    <w:rsid w:val="00654869"/>
    <w:rsid w:val="006552BE"/>
    <w:rsid w:val="006561D9"/>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96E9E"/>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0CB2"/>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48BE"/>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357"/>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A84"/>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1C74"/>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53F"/>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3E"/>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19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3D0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18DD"/>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177A"/>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5B8"/>
    <w:rsid w:val="00A3669F"/>
    <w:rsid w:val="00A4050A"/>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87F"/>
    <w:rsid w:val="00A90A0B"/>
    <w:rsid w:val="00A91418"/>
    <w:rsid w:val="00A91A18"/>
    <w:rsid w:val="00A9244B"/>
    <w:rsid w:val="00A932DF"/>
    <w:rsid w:val="00A94510"/>
    <w:rsid w:val="00A947CF"/>
    <w:rsid w:val="00A94DBC"/>
    <w:rsid w:val="00A95F5B"/>
    <w:rsid w:val="00A96D9C"/>
    <w:rsid w:val="00A97222"/>
    <w:rsid w:val="00A975C0"/>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1B2"/>
    <w:rsid w:val="00AF27B7"/>
    <w:rsid w:val="00AF2BB2"/>
    <w:rsid w:val="00AF3C5D"/>
    <w:rsid w:val="00AF4C9F"/>
    <w:rsid w:val="00AF5434"/>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0A9"/>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3862"/>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4FD3"/>
    <w:rsid w:val="00BF695B"/>
    <w:rsid w:val="00BF6A14"/>
    <w:rsid w:val="00BF71B0"/>
    <w:rsid w:val="00C0161F"/>
    <w:rsid w:val="00C030BD"/>
    <w:rsid w:val="00C036C3"/>
    <w:rsid w:val="00C03CCA"/>
    <w:rsid w:val="00C040E8"/>
    <w:rsid w:val="00C0499E"/>
    <w:rsid w:val="00C04F4A"/>
    <w:rsid w:val="00C05F27"/>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776"/>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D58"/>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19D0"/>
    <w:rsid w:val="00D82E32"/>
    <w:rsid w:val="00D83974"/>
    <w:rsid w:val="00D84133"/>
    <w:rsid w:val="00D8431C"/>
    <w:rsid w:val="00D85133"/>
    <w:rsid w:val="00D91607"/>
    <w:rsid w:val="00D91751"/>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B6727"/>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2B74"/>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B0D"/>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1EEE"/>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B15"/>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5390"/>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A23AD06B-50E0-4117-BB99-5684D986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0328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032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032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032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032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032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03289"/>
    <w:pPr>
      <w:tabs>
        <w:tab w:val="right" w:leader="dot" w:pos="14570"/>
      </w:tabs>
      <w:spacing w:before="0"/>
    </w:pPr>
    <w:rPr>
      <w:b/>
      <w:noProof/>
    </w:rPr>
  </w:style>
  <w:style w:type="paragraph" w:styleId="TOC2">
    <w:name w:val="toc 2"/>
    <w:aliases w:val="ŠTOC 2"/>
    <w:basedOn w:val="Normal"/>
    <w:next w:val="Normal"/>
    <w:uiPriority w:val="39"/>
    <w:unhideWhenUsed/>
    <w:rsid w:val="00A03289"/>
    <w:pPr>
      <w:tabs>
        <w:tab w:val="right" w:leader="dot" w:pos="14570"/>
      </w:tabs>
      <w:spacing w:before="0"/>
    </w:pPr>
    <w:rPr>
      <w:noProof/>
    </w:rPr>
  </w:style>
  <w:style w:type="paragraph" w:styleId="Header">
    <w:name w:val="header"/>
    <w:aliases w:val="ŠHeader"/>
    <w:basedOn w:val="Normal"/>
    <w:link w:val="HeaderChar"/>
    <w:uiPriority w:val="16"/>
    <w:rsid w:val="00A03289"/>
    <w:rPr>
      <w:noProof/>
      <w:color w:val="002664"/>
      <w:sz w:val="28"/>
      <w:szCs w:val="28"/>
    </w:rPr>
  </w:style>
  <w:style w:type="character" w:customStyle="1" w:styleId="Heading5Char">
    <w:name w:val="Heading 5 Char"/>
    <w:aliases w:val="ŠHeading 5 Char"/>
    <w:basedOn w:val="DefaultParagraphFont"/>
    <w:link w:val="Heading5"/>
    <w:uiPriority w:val="6"/>
    <w:rsid w:val="00A0328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03289"/>
    <w:rPr>
      <w:rFonts w:ascii="Arial" w:hAnsi="Arial" w:cs="Arial"/>
      <w:noProof/>
      <w:color w:val="002664"/>
      <w:sz w:val="28"/>
      <w:szCs w:val="28"/>
      <w:lang w:val="en-AU"/>
    </w:rPr>
  </w:style>
  <w:style w:type="paragraph" w:styleId="Footer">
    <w:name w:val="footer"/>
    <w:aliases w:val="ŠFooter"/>
    <w:basedOn w:val="Normal"/>
    <w:link w:val="FooterChar"/>
    <w:uiPriority w:val="19"/>
    <w:rsid w:val="00A032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03289"/>
    <w:rPr>
      <w:rFonts w:ascii="Arial" w:hAnsi="Arial" w:cs="Arial"/>
      <w:sz w:val="18"/>
      <w:szCs w:val="18"/>
      <w:lang w:val="en-AU"/>
    </w:rPr>
  </w:style>
  <w:style w:type="paragraph" w:styleId="Caption">
    <w:name w:val="caption"/>
    <w:aliases w:val="ŠCaption"/>
    <w:basedOn w:val="Normal"/>
    <w:next w:val="Normal"/>
    <w:uiPriority w:val="20"/>
    <w:qFormat/>
    <w:rsid w:val="00A03289"/>
    <w:pPr>
      <w:keepNext/>
      <w:spacing w:after="200" w:line="240" w:lineRule="auto"/>
    </w:pPr>
    <w:rPr>
      <w:iCs/>
      <w:color w:val="002664"/>
      <w:sz w:val="18"/>
      <w:szCs w:val="18"/>
    </w:rPr>
  </w:style>
  <w:style w:type="paragraph" w:customStyle="1" w:styleId="Logo">
    <w:name w:val="ŠLogo"/>
    <w:basedOn w:val="Normal"/>
    <w:uiPriority w:val="18"/>
    <w:qFormat/>
    <w:rsid w:val="00A032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03289"/>
    <w:pPr>
      <w:spacing w:before="0"/>
      <w:ind w:left="244"/>
    </w:pPr>
  </w:style>
  <w:style w:type="character" w:styleId="Hyperlink">
    <w:name w:val="Hyperlink"/>
    <w:aliases w:val="ŠHyperlink"/>
    <w:basedOn w:val="DefaultParagraphFont"/>
    <w:uiPriority w:val="99"/>
    <w:unhideWhenUsed/>
    <w:rsid w:val="00A032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032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032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0328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03289"/>
    <w:rPr>
      <w:rFonts w:ascii="Arial" w:hAnsi="Arial" w:cs="Arial"/>
      <w:color w:val="002664"/>
      <w:sz w:val="28"/>
      <w:szCs w:val="36"/>
      <w:lang w:val="en-AU"/>
    </w:rPr>
  </w:style>
  <w:style w:type="table" w:customStyle="1" w:styleId="Tableheader">
    <w:name w:val="ŠTable header"/>
    <w:basedOn w:val="TableNormal"/>
    <w:uiPriority w:val="99"/>
    <w:rsid w:val="00A0328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03289"/>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A03289"/>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03289"/>
    <w:pPr>
      <w:numPr>
        <w:numId w:val="7"/>
      </w:numPr>
    </w:pPr>
  </w:style>
  <w:style w:type="character" w:styleId="Strong">
    <w:name w:val="Strong"/>
    <w:aliases w:val="ŠStrong,Bold"/>
    <w:qFormat/>
    <w:rsid w:val="00A03289"/>
    <w:rPr>
      <w:b/>
      <w:bCs/>
    </w:rPr>
  </w:style>
  <w:style w:type="paragraph" w:styleId="ListBullet">
    <w:name w:val="List Bullet"/>
    <w:aliases w:val="ŠList Bullet"/>
    <w:basedOn w:val="Normal"/>
    <w:uiPriority w:val="9"/>
    <w:qFormat/>
    <w:rsid w:val="00A03289"/>
    <w:pPr>
      <w:numPr>
        <w:numId w:val="5"/>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A03289"/>
    <w:rPr>
      <w:i/>
      <w:iCs/>
    </w:rPr>
  </w:style>
  <w:style w:type="paragraph" w:styleId="Title">
    <w:name w:val="Title"/>
    <w:aliases w:val="ŠTitle"/>
    <w:basedOn w:val="Normal"/>
    <w:next w:val="Normal"/>
    <w:link w:val="TitleChar"/>
    <w:uiPriority w:val="1"/>
    <w:rsid w:val="00A032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032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0328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032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032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03289"/>
    <w:pPr>
      <w:ind w:left="567"/>
    </w:pPr>
  </w:style>
  <w:style w:type="character" w:styleId="CommentReference">
    <w:name w:val="annotation reference"/>
    <w:basedOn w:val="DefaultParagraphFont"/>
    <w:uiPriority w:val="99"/>
    <w:semiHidden/>
    <w:unhideWhenUsed/>
    <w:rsid w:val="00A03289"/>
    <w:rPr>
      <w:sz w:val="16"/>
      <w:szCs w:val="16"/>
    </w:rPr>
  </w:style>
  <w:style w:type="paragraph" w:styleId="CommentSubject">
    <w:name w:val="annotation subject"/>
    <w:basedOn w:val="Normal"/>
    <w:next w:val="Normal"/>
    <w:link w:val="CommentSubjectChar"/>
    <w:uiPriority w:val="99"/>
    <w:semiHidden/>
    <w:unhideWhenUsed/>
    <w:rsid w:val="00A0328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03289"/>
    <w:rPr>
      <w:rFonts w:ascii="Arial" w:hAnsi="Arial" w:cs="Arial"/>
      <w:b/>
      <w:bCs/>
      <w:sz w:val="20"/>
      <w:szCs w:val="20"/>
      <w:lang w:val="en-AU"/>
    </w:rPr>
  </w:style>
  <w:style w:type="paragraph" w:customStyle="1" w:styleId="Documentname">
    <w:name w:val="ŠDocument name"/>
    <w:basedOn w:val="Normal"/>
    <w:next w:val="Normal"/>
    <w:uiPriority w:val="17"/>
    <w:qFormat/>
    <w:rsid w:val="00A032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032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032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03289"/>
    <w:pPr>
      <w:spacing w:after="0"/>
    </w:pPr>
    <w:rPr>
      <w:sz w:val="18"/>
      <w:szCs w:val="18"/>
    </w:rPr>
  </w:style>
  <w:style w:type="paragraph" w:styleId="Subtitle">
    <w:name w:val="Subtitle"/>
    <w:basedOn w:val="Normal"/>
    <w:next w:val="Normal"/>
    <w:link w:val="SubtitleChar"/>
    <w:uiPriority w:val="11"/>
    <w:semiHidden/>
    <w:qFormat/>
    <w:rsid w:val="00A032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032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03289"/>
    <w:rPr>
      <w:i/>
      <w:iCs/>
      <w:color w:val="404040" w:themeColor="text1" w:themeTint="BF"/>
    </w:rPr>
  </w:style>
  <w:style w:type="paragraph" w:styleId="TOC4">
    <w:name w:val="toc 4"/>
    <w:aliases w:val="ŠTOC 4"/>
    <w:basedOn w:val="Normal"/>
    <w:next w:val="Normal"/>
    <w:autoRedefine/>
    <w:uiPriority w:val="39"/>
    <w:unhideWhenUsed/>
    <w:rsid w:val="00A03289"/>
    <w:pPr>
      <w:spacing w:before="0"/>
      <w:ind w:left="488"/>
    </w:pPr>
  </w:style>
  <w:style w:type="paragraph" w:styleId="TOCHeading">
    <w:name w:val="TOC Heading"/>
    <w:aliases w:val="ŠTOC Heading"/>
    <w:basedOn w:val="Heading1"/>
    <w:next w:val="Normal"/>
    <w:uiPriority w:val="38"/>
    <w:qFormat/>
    <w:rsid w:val="00A03289"/>
    <w:pPr>
      <w:spacing w:after="240"/>
      <w:outlineLvl w:val="9"/>
    </w:pPr>
    <w:rPr>
      <w:szCs w:val="40"/>
    </w:rPr>
  </w:style>
  <w:style w:type="character" w:styleId="UnresolvedMention">
    <w:name w:val="Unresolved Mention"/>
    <w:basedOn w:val="DefaultParagraphFont"/>
    <w:uiPriority w:val="99"/>
    <w:semiHidden/>
    <w:unhideWhenUsed/>
    <w:rsid w:val="00A03289"/>
    <w:rPr>
      <w:color w:val="605E5C"/>
      <w:shd w:val="clear" w:color="auto" w:fill="E1DFDD"/>
    </w:rPr>
  </w:style>
  <w:style w:type="character" w:styleId="FollowedHyperlink">
    <w:name w:val="FollowedHyperlink"/>
    <w:basedOn w:val="DefaultParagraphFont"/>
    <w:uiPriority w:val="99"/>
    <w:semiHidden/>
    <w:unhideWhenUsed/>
    <w:rsid w:val="00991AEA"/>
    <w:rPr>
      <w:color w:val="954F72" w:themeColor="followedHyperlink"/>
      <w:u w:val="single"/>
    </w:rPr>
  </w:style>
  <w:style w:type="paragraph" w:styleId="ListBullet3">
    <w:name w:val="List Bullet 3"/>
    <w:aliases w:val="ŠList Bullet 3"/>
    <w:basedOn w:val="Normal"/>
    <w:uiPriority w:val="10"/>
    <w:rsid w:val="00A03289"/>
    <w:pPr>
      <w:numPr>
        <w:numId w:val="4"/>
      </w:numPr>
    </w:pPr>
  </w:style>
  <w:style w:type="paragraph" w:styleId="ListNumber3">
    <w:name w:val="List Number 3"/>
    <w:aliases w:val="ŠList Number 3"/>
    <w:basedOn w:val="ListBullet3"/>
    <w:uiPriority w:val="8"/>
    <w:rsid w:val="00A03289"/>
    <w:pPr>
      <w:numPr>
        <w:ilvl w:val="2"/>
        <w:numId w:val="6"/>
      </w:numPr>
    </w:pPr>
  </w:style>
  <w:style w:type="character" w:styleId="PlaceholderText">
    <w:name w:val="Placeholder Text"/>
    <w:basedOn w:val="DefaultParagraphFont"/>
    <w:uiPriority w:val="99"/>
    <w:semiHidden/>
    <w:rsid w:val="00A03289"/>
    <w:rPr>
      <w:color w:val="808080"/>
    </w:rPr>
  </w:style>
  <w:style w:type="character" w:customStyle="1" w:styleId="BoldItalic">
    <w:name w:val="ŠBold Italic"/>
    <w:basedOn w:val="DefaultParagraphFont"/>
    <w:uiPriority w:val="1"/>
    <w:qFormat/>
    <w:rsid w:val="00A03289"/>
    <w:rPr>
      <w:b/>
      <w:i/>
      <w:iCs/>
    </w:rPr>
  </w:style>
  <w:style w:type="paragraph" w:customStyle="1" w:styleId="Pulloutquote">
    <w:name w:val="ŠPull out quote"/>
    <w:basedOn w:val="Normal"/>
    <w:next w:val="Normal"/>
    <w:uiPriority w:val="20"/>
    <w:qFormat/>
    <w:rsid w:val="00A03289"/>
    <w:pPr>
      <w:keepNext/>
      <w:ind w:left="567" w:right="57"/>
    </w:pPr>
    <w:rPr>
      <w:szCs w:val="22"/>
    </w:rPr>
  </w:style>
  <w:style w:type="paragraph" w:customStyle="1" w:styleId="Subtitle0">
    <w:name w:val="ŠSubtitle"/>
    <w:basedOn w:val="Normal"/>
    <w:link w:val="SubtitleChar0"/>
    <w:uiPriority w:val="2"/>
    <w:qFormat/>
    <w:rsid w:val="00A03289"/>
    <w:pPr>
      <w:spacing w:before="360"/>
    </w:pPr>
    <w:rPr>
      <w:color w:val="002664"/>
      <w:sz w:val="44"/>
      <w:szCs w:val="48"/>
    </w:rPr>
  </w:style>
  <w:style w:type="character" w:customStyle="1" w:styleId="SubtitleChar0">
    <w:name w:val="ŠSubtitle Char"/>
    <w:basedOn w:val="DefaultParagraphFont"/>
    <w:link w:val="Subtitle0"/>
    <w:uiPriority w:val="2"/>
    <w:rsid w:val="00A03289"/>
    <w:rPr>
      <w:rFonts w:ascii="Arial" w:hAnsi="Arial" w:cs="Arial"/>
      <w:color w:val="002664"/>
      <w:sz w:val="44"/>
      <w:szCs w:val="48"/>
      <w:lang w:val="en-AU"/>
    </w:rPr>
  </w:style>
  <w:style w:type="paragraph" w:styleId="CommentText">
    <w:name w:val="annotation text"/>
    <w:basedOn w:val="Normal"/>
    <w:link w:val="CommentTextChar"/>
    <w:uiPriority w:val="99"/>
    <w:rsid w:val="0071684C"/>
    <w:pPr>
      <w:spacing w:line="240" w:lineRule="auto"/>
    </w:pPr>
    <w:rPr>
      <w:sz w:val="20"/>
      <w:szCs w:val="20"/>
    </w:rPr>
  </w:style>
  <w:style w:type="character" w:customStyle="1" w:styleId="CommentTextChar">
    <w:name w:val="Comment Text Char"/>
    <w:basedOn w:val="DefaultParagraphFont"/>
    <w:link w:val="CommentText"/>
    <w:uiPriority w:val="99"/>
    <w:rsid w:val="0071684C"/>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2231">
      <w:bodyDiv w:val="1"/>
      <w:marLeft w:val="0"/>
      <w:marRight w:val="0"/>
      <w:marTop w:val="0"/>
      <w:marBottom w:val="0"/>
      <w:divBdr>
        <w:top w:val="none" w:sz="0" w:space="0" w:color="auto"/>
        <w:left w:val="none" w:sz="0" w:space="0" w:color="auto"/>
        <w:bottom w:val="none" w:sz="0" w:space="0" w:color="auto"/>
        <w:right w:val="none" w:sz="0" w:space="0" w:color="auto"/>
      </w:divBdr>
    </w:div>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7572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ducation.nsw.gov.au/content/dam/main-education/documents/teaching-and-learning/curriculum/languages/modern-languages-s4-indonesian-colour-cards.docx"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827</Words>
  <Characters>4096</Characters>
  <Application>Microsoft Office Word</Application>
  <DocSecurity>0</DocSecurity>
  <Lines>107</Lines>
  <Paragraphs>69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4854</CharactersWithSpaces>
  <SharedDoc>false</SharedDoc>
  <HyperlinkBase/>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Whispers</dc:title>
  <dc:subject/>
  <dc:creator>NSW Department of Education</dc:creator>
  <cp:keywords/>
  <dc:description/>
  <dcterms:created xsi:type="dcterms:W3CDTF">2024-06-07T05:20:00Z</dcterms:created>
  <dcterms:modified xsi:type="dcterms:W3CDTF">2024-06-07T05:20:00Z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fef703038806df7397b7280f8946d8cb217e34485d64f06dca98f04aa1caf6cd</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2024-06-07T05:20:29Z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6c6bc783-cf4b-4261-9365-5958a45fdb65</vt:lpwstr>
  </property>
  <property fmtid="{D5CDD505-2E9C-101B-9397-08002B2CF9AE}" pid="9" name="MSIP_Label_b603dfd7-d93a-4381-a340-2995d8282205_ContentBits">
    <vt:lpwstr>0</vt:lpwstr>
  </property>
</Properties>
</file>