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57263" w14:textId="7480B5B4" w:rsidR="00BB04B1" w:rsidRDefault="00E20F46" w:rsidP="00DF1AE0">
      <w:pPr>
        <w:pStyle w:val="Title"/>
        <w:spacing w:before="1560"/>
      </w:pPr>
      <w:r>
        <w:t>Mathematics 3</w:t>
      </w:r>
      <w:r w:rsidR="009658BB">
        <w:t>–</w:t>
      </w:r>
      <w:r>
        <w:t xml:space="preserve">6 </w:t>
      </w:r>
      <w:r w:rsidR="007D7BE1">
        <w:t>M</w:t>
      </w:r>
      <w:r>
        <w:t xml:space="preserve">ulti-age – </w:t>
      </w:r>
      <w:r w:rsidR="0061572D">
        <w:t>Y</w:t>
      </w:r>
      <w:r>
        <w:t xml:space="preserve">ear A – </w:t>
      </w:r>
      <w:r w:rsidR="001D1F8B">
        <w:t>U</w:t>
      </w:r>
      <w:r>
        <w:t xml:space="preserve">nit </w:t>
      </w:r>
      <w:r w:rsidR="360EE798">
        <w:t>16</w:t>
      </w:r>
    </w:p>
    <w:p w14:paraId="2DED41E8" w14:textId="600A930C" w:rsidR="360EE798" w:rsidRDefault="360EE798" w:rsidP="06F48DA5">
      <w:pPr>
        <w:pStyle w:val="Subtitle0"/>
      </w:pPr>
      <w:r>
        <w:t>Fractions represent multiple ideas and can be represented in different ways</w:t>
      </w:r>
    </w:p>
    <w:p w14:paraId="2360AA6E" w14:textId="30DA2E45" w:rsidR="00E20F46" w:rsidRPr="00BB04B1" w:rsidRDefault="00E20F46" w:rsidP="00BB04B1">
      <w:r w:rsidRPr="00BB04B1">
        <w:br w:type="page"/>
      </w:r>
    </w:p>
    <w:p w14:paraId="29A7D2EE" w14:textId="784D333D" w:rsidR="00E20F46" w:rsidRPr="00367957" w:rsidRDefault="00E20F46" w:rsidP="00C872FF">
      <w:pPr>
        <w:pStyle w:val="TOCHeading"/>
        <w:tabs>
          <w:tab w:val="left" w:pos="11359"/>
        </w:tabs>
      </w:pPr>
      <w:r>
        <w:lastRenderedPageBreak/>
        <w:t>Contents</w:t>
      </w:r>
    </w:p>
    <w:p w14:paraId="5F408667" w14:textId="53400552" w:rsidR="0040419A" w:rsidRDefault="00AB6462">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170310667" w:history="1">
        <w:r w:rsidR="0040419A" w:rsidRPr="00B94ADA">
          <w:rPr>
            <w:rStyle w:val="Hyperlink"/>
          </w:rPr>
          <w:t>Unit description and duration</w:t>
        </w:r>
        <w:r w:rsidR="0040419A">
          <w:rPr>
            <w:webHidden/>
          </w:rPr>
          <w:tab/>
        </w:r>
        <w:r w:rsidR="0040419A">
          <w:rPr>
            <w:webHidden/>
          </w:rPr>
          <w:fldChar w:fldCharType="begin"/>
        </w:r>
        <w:r w:rsidR="0040419A">
          <w:rPr>
            <w:webHidden/>
          </w:rPr>
          <w:instrText xml:space="preserve"> PAGEREF _Toc170310667 \h </w:instrText>
        </w:r>
        <w:r w:rsidR="0040419A">
          <w:rPr>
            <w:webHidden/>
          </w:rPr>
        </w:r>
        <w:r w:rsidR="0040419A">
          <w:rPr>
            <w:webHidden/>
          </w:rPr>
          <w:fldChar w:fldCharType="separate"/>
        </w:r>
        <w:r w:rsidR="0040419A">
          <w:rPr>
            <w:webHidden/>
          </w:rPr>
          <w:t>7</w:t>
        </w:r>
        <w:r w:rsidR="0040419A">
          <w:rPr>
            <w:webHidden/>
          </w:rPr>
          <w:fldChar w:fldCharType="end"/>
        </w:r>
      </w:hyperlink>
    </w:p>
    <w:p w14:paraId="4970FA7B" w14:textId="0149F668"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68" w:history="1">
        <w:r w:rsidRPr="00B94ADA">
          <w:rPr>
            <w:rStyle w:val="Hyperlink"/>
          </w:rPr>
          <w:t>Syllabus outcomes</w:t>
        </w:r>
        <w:r>
          <w:rPr>
            <w:webHidden/>
          </w:rPr>
          <w:tab/>
        </w:r>
        <w:r>
          <w:rPr>
            <w:webHidden/>
          </w:rPr>
          <w:fldChar w:fldCharType="begin"/>
        </w:r>
        <w:r>
          <w:rPr>
            <w:webHidden/>
          </w:rPr>
          <w:instrText xml:space="preserve"> PAGEREF _Toc170310668 \h </w:instrText>
        </w:r>
        <w:r>
          <w:rPr>
            <w:webHidden/>
          </w:rPr>
        </w:r>
        <w:r>
          <w:rPr>
            <w:webHidden/>
          </w:rPr>
          <w:fldChar w:fldCharType="separate"/>
        </w:r>
        <w:r>
          <w:rPr>
            <w:webHidden/>
          </w:rPr>
          <w:t>7</w:t>
        </w:r>
        <w:r>
          <w:rPr>
            <w:webHidden/>
          </w:rPr>
          <w:fldChar w:fldCharType="end"/>
        </w:r>
      </w:hyperlink>
    </w:p>
    <w:p w14:paraId="0E460B17" w14:textId="5E675AB3"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69" w:history="1">
        <w:r w:rsidRPr="00B94ADA">
          <w:rPr>
            <w:rStyle w:val="Hyperlink"/>
            <w:noProof/>
          </w:rPr>
          <w:t>Stage 2</w:t>
        </w:r>
        <w:r>
          <w:rPr>
            <w:noProof/>
            <w:webHidden/>
          </w:rPr>
          <w:tab/>
        </w:r>
        <w:r>
          <w:rPr>
            <w:noProof/>
            <w:webHidden/>
          </w:rPr>
          <w:fldChar w:fldCharType="begin"/>
        </w:r>
        <w:r>
          <w:rPr>
            <w:noProof/>
            <w:webHidden/>
          </w:rPr>
          <w:instrText xml:space="preserve"> PAGEREF _Toc170310669 \h </w:instrText>
        </w:r>
        <w:r>
          <w:rPr>
            <w:noProof/>
            <w:webHidden/>
          </w:rPr>
        </w:r>
        <w:r>
          <w:rPr>
            <w:noProof/>
            <w:webHidden/>
          </w:rPr>
          <w:fldChar w:fldCharType="separate"/>
        </w:r>
        <w:r>
          <w:rPr>
            <w:noProof/>
            <w:webHidden/>
          </w:rPr>
          <w:t>8</w:t>
        </w:r>
        <w:r>
          <w:rPr>
            <w:noProof/>
            <w:webHidden/>
          </w:rPr>
          <w:fldChar w:fldCharType="end"/>
        </w:r>
      </w:hyperlink>
    </w:p>
    <w:p w14:paraId="302432FE" w14:textId="670BA831"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70" w:history="1">
        <w:r w:rsidRPr="00B94ADA">
          <w:rPr>
            <w:rStyle w:val="Hyperlink"/>
            <w:noProof/>
          </w:rPr>
          <w:t>Stage 3</w:t>
        </w:r>
        <w:r>
          <w:rPr>
            <w:noProof/>
            <w:webHidden/>
          </w:rPr>
          <w:tab/>
        </w:r>
        <w:r>
          <w:rPr>
            <w:noProof/>
            <w:webHidden/>
          </w:rPr>
          <w:fldChar w:fldCharType="begin"/>
        </w:r>
        <w:r>
          <w:rPr>
            <w:noProof/>
            <w:webHidden/>
          </w:rPr>
          <w:instrText xml:space="preserve"> PAGEREF _Toc170310670 \h </w:instrText>
        </w:r>
        <w:r>
          <w:rPr>
            <w:noProof/>
            <w:webHidden/>
          </w:rPr>
        </w:r>
        <w:r>
          <w:rPr>
            <w:noProof/>
            <w:webHidden/>
          </w:rPr>
          <w:fldChar w:fldCharType="separate"/>
        </w:r>
        <w:r>
          <w:rPr>
            <w:noProof/>
            <w:webHidden/>
          </w:rPr>
          <w:t>8</w:t>
        </w:r>
        <w:r>
          <w:rPr>
            <w:noProof/>
            <w:webHidden/>
          </w:rPr>
          <w:fldChar w:fldCharType="end"/>
        </w:r>
      </w:hyperlink>
    </w:p>
    <w:p w14:paraId="77C5189B" w14:textId="5C4AFE77"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71" w:history="1">
        <w:r w:rsidRPr="00B94ADA">
          <w:rPr>
            <w:rStyle w:val="Hyperlink"/>
          </w:rPr>
          <w:t>Working mathematically</w:t>
        </w:r>
        <w:r>
          <w:rPr>
            <w:webHidden/>
          </w:rPr>
          <w:tab/>
        </w:r>
        <w:r>
          <w:rPr>
            <w:webHidden/>
          </w:rPr>
          <w:fldChar w:fldCharType="begin"/>
        </w:r>
        <w:r>
          <w:rPr>
            <w:webHidden/>
          </w:rPr>
          <w:instrText xml:space="preserve"> PAGEREF _Toc170310671 \h </w:instrText>
        </w:r>
        <w:r>
          <w:rPr>
            <w:webHidden/>
          </w:rPr>
        </w:r>
        <w:r>
          <w:rPr>
            <w:webHidden/>
          </w:rPr>
          <w:fldChar w:fldCharType="separate"/>
        </w:r>
        <w:r>
          <w:rPr>
            <w:webHidden/>
          </w:rPr>
          <w:t>8</w:t>
        </w:r>
        <w:r>
          <w:rPr>
            <w:webHidden/>
          </w:rPr>
          <w:fldChar w:fldCharType="end"/>
        </w:r>
      </w:hyperlink>
    </w:p>
    <w:p w14:paraId="5F4DE672" w14:textId="36FF5809"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72" w:history="1">
        <w:r w:rsidRPr="00B94ADA">
          <w:rPr>
            <w:rStyle w:val="Hyperlink"/>
          </w:rPr>
          <w:t>Student prior learning</w:t>
        </w:r>
        <w:r>
          <w:rPr>
            <w:webHidden/>
          </w:rPr>
          <w:tab/>
        </w:r>
        <w:r>
          <w:rPr>
            <w:webHidden/>
          </w:rPr>
          <w:fldChar w:fldCharType="begin"/>
        </w:r>
        <w:r>
          <w:rPr>
            <w:webHidden/>
          </w:rPr>
          <w:instrText xml:space="preserve"> PAGEREF _Toc170310672 \h </w:instrText>
        </w:r>
        <w:r>
          <w:rPr>
            <w:webHidden/>
          </w:rPr>
        </w:r>
        <w:r>
          <w:rPr>
            <w:webHidden/>
          </w:rPr>
          <w:fldChar w:fldCharType="separate"/>
        </w:r>
        <w:r>
          <w:rPr>
            <w:webHidden/>
          </w:rPr>
          <w:t>9</w:t>
        </w:r>
        <w:r>
          <w:rPr>
            <w:webHidden/>
          </w:rPr>
          <w:fldChar w:fldCharType="end"/>
        </w:r>
      </w:hyperlink>
    </w:p>
    <w:p w14:paraId="4A8E923C" w14:textId="04B00AE4"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673" w:history="1">
        <w:r w:rsidRPr="00B94ADA">
          <w:rPr>
            <w:rStyle w:val="Hyperlink"/>
          </w:rPr>
          <w:t>Lesson overview and resources</w:t>
        </w:r>
        <w:r>
          <w:rPr>
            <w:webHidden/>
          </w:rPr>
          <w:tab/>
        </w:r>
        <w:r>
          <w:rPr>
            <w:webHidden/>
          </w:rPr>
          <w:fldChar w:fldCharType="begin"/>
        </w:r>
        <w:r>
          <w:rPr>
            <w:webHidden/>
          </w:rPr>
          <w:instrText xml:space="preserve"> PAGEREF _Toc170310673 \h </w:instrText>
        </w:r>
        <w:r>
          <w:rPr>
            <w:webHidden/>
          </w:rPr>
        </w:r>
        <w:r>
          <w:rPr>
            <w:webHidden/>
          </w:rPr>
          <w:fldChar w:fldCharType="separate"/>
        </w:r>
        <w:r>
          <w:rPr>
            <w:webHidden/>
          </w:rPr>
          <w:t>11</w:t>
        </w:r>
        <w:r>
          <w:rPr>
            <w:webHidden/>
          </w:rPr>
          <w:fldChar w:fldCharType="end"/>
        </w:r>
      </w:hyperlink>
    </w:p>
    <w:p w14:paraId="5A8CD413" w14:textId="3C21684E"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674" w:history="1">
        <w:r w:rsidRPr="00B94ADA">
          <w:rPr>
            <w:rStyle w:val="Hyperlink"/>
          </w:rPr>
          <w:t>Lesson 1</w:t>
        </w:r>
        <w:r>
          <w:rPr>
            <w:webHidden/>
          </w:rPr>
          <w:tab/>
        </w:r>
        <w:r>
          <w:rPr>
            <w:webHidden/>
          </w:rPr>
          <w:fldChar w:fldCharType="begin"/>
        </w:r>
        <w:r>
          <w:rPr>
            <w:webHidden/>
          </w:rPr>
          <w:instrText xml:space="preserve"> PAGEREF _Toc170310674 \h </w:instrText>
        </w:r>
        <w:r>
          <w:rPr>
            <w:webHidden/>
          </w:rPr>
        </w:r>
        <w:r>
          <w:rPr>
            <w:webHidden/>
          </w:rPr>
          <w:fldChar w:fldCharType="separate"/>
        </w:r>
        <w:r>
          <w:rPr>
            <w:webHidden/>
          </w:rPr>
          <w:t>20</w:t>
        </w:r>
        <w:r>
          <w:rPr>
            <w:webHidden/>
          </w:rPr>
          <w:fldChar w:fldCharType="end"/>
        </w:r>
      </w:hyperlink>
    </w:p>
    <w:p w14:paraId="67B0B34B" w14:textId="775D8689"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75" w:history="1">
        <w:r w:rsidRPr="00B94ADA">
          <w:rPr>
            <w:rStyle w:val="Hyperlink"/>
          </w:rPr>
          <w:t>Daily number sense – representing fractions – 10 minutes</w:t>
        </w:r>
        <w:r>
          <w:rPr>
            <w:webHidden/>
          </w:rPr>
          <w:tab/>
        </w:r>
        <w:r>
          <w:rPr>
            <w:webHidden/>
          </w:rPr>
          <w:fldChar w:fldCharType="begin"/>
        </w:r>
        <w:r>
          <w:rPr>
            <w:webHidden/>
          </w:rPr>
          <w:instrText xml:space="preserve"> PAGEREF _Toc170310675 \h </w:instrText>
        </w:r>
        <w:r>
          <w:rPr>
            <w:webHidden/>
          </w:rPr>
        </w:r>
        <w:r>
          <w:rPr>
            <w:webHidden/>
          </w:rPr>
          <w:fldChar w:fldCharType="separate"/>
        </w:r>
        <w:r>
          <w:rPr>
            <w:webHidden/>
          </w:rPr>
          <w:t>20</w:t>
        </w:r>
        <w:r>
          <w:rPr>
            <w:webHidden/>
          </w:rPr>
          <w:fldChar w:fldCharType="end"/>
        </w:r>
      </w:hyperlink>
    </w:p>
    <w:p w14:paraId="00DB2EA6" w14:textId="1C46E5D5"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76" w:history="1">
        <w:r w:rsidRPr="00B94ADA">
          <w:rPr>
            <w:rStyle w:val="Hyperlink"/>
          </w:rPr>
          <w:t>Core lesson – 45 minutes</w:t>
        </w:r>
        <w:r>
          <w:rPr>
            <w:webHidden/>
          </w:rPr>
          <w:tab/>
        </w:r>
        <w:r>
          <w:rPr>
            <w:webHidden/>
          </w:rPr>
          <w:fldChar w:fldCharType="begin"/>
        </w:r>
        <w:r>
          <w:rPr>
            <w:webHidden/>
          </w:rPr>
          <w:instrText xml:space="preserve"> PAGEREF _Toc170310676 \h </w:instrText>
        </w:r>
        <w:r>
          <w:rPr>
            <w:webHidden/>
          </w:rPr>
        </w:r>
        <w:r>
          <w:rPr>
            <w:webHidden/>
          </w:rPr>
          <w:fldChar w:fldCharType="separate"/>
        </w:r>
        <w:r>
          <w:rPr>
            <w:webHidden/>
          </w:rPr>
          <w:t>24</w:t>
        </w:r>
        <w:r>
          <w:rPr>
            <w:webHidden/>
          </w:rPr>
          <w:fldChar w:fldCharType="end"/>
        </w:r>
      </w:hyperlink>
    </w:p>
    <w:p w14:paraId="73994715" w14:textId="288803C3"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77" w:history="1">
        <w:r w:rsidRPr="00B94ADA">
          <w:rPr>
            <w:rStyle w:val="Hyperlink"/>
            <w:noProof/>
          </w:rPr>
          <w:t>Stage 2 task – halves, quarters and eighths</w:t>
        </w:r>
        <w:r>
          <w:rPr>
            <w:noProof/>
            <w:webHidden/>
          </w:rPr>
          <w:tab/>
        </w:r>
        <w:r>
          <w:rPr>
            <w:noProof/>
            <w:webHidden/>
          </w:rPr>
          <w:fldChar w:fldCharType="begin"/>
        </w:r>
        <w:r>
          <w:rPr>
            <w:noProof/>
            <w:webHidden/>
          </w:rPr>
          <w:instrText xml:space="preserve"> PAGEREF _Toc170310677 \h </w:instrText>
        </w:r>
        <w:r>
          <w:rPr>
            <w:noProof/>
            <w:webHidden/>
          </w:rPr>
        </w:r>
        <w:r>
          <w:rPr>
            <w:noProof/>
            <w:webHidden/>
          </w:rPr>
          <w:fldChar w:fldCharType="separate"/>
        </w:r>
        <w:r>
          <w:rPr>
            <w:noProof/>
            <w:webHidden/>
          </w:rPr>
          <w:t>24</w:t>
        </w:r>
        <w:r>
          <w:rPr>
            <w:noProof/>
            <w:webHidden/>
          </w:rPr>
          <w:fldChar w:fldCharType="end"/>
        </w:r>
      </w:hyperlink>
    </w:p>
    <w:p w14:paraId="5A48D3FC" w14:textId="0D9FF206"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78" w:history="1">
        <w:r w:rsidRPr="00B94ADA">
          <w:rPr>
            <w:rStyle w:val="Hyperlink"/>
            <w:noProof/>
          </w:rPr>
          <w:t>Stage 3 task – language and ordering fractions</w:t>
        </w:r>
        <w:r>
          <w:rPr>
            <w:noProof/>
            <w:webHidden/>
          </w:rPr>
          <w:tab/>
        </w:r>
        <w:r>
          <w:rPr>
            <w:noProof/>
            <w:webHidden/>
          </w:rPr>
          <w:fldChar w:fldCharType="begin"/>
        </w:r>
        <w:r>
          <w:rPr>
            <w:noProof/>
            <w:webHidden/>
          </w:rPr>
          <w:instrText xml:space="preserve"> PAGEREF _Toc170310678 \h </w:instrText>
        </w:r>
        <w:r>
          <w:rPr>
            <w:noProof/>
            <w:webHidden/>
          </w:rPr>
        </w:r>
        <w:r>
          <w:rPr>
            <w:noProof/>
            <w:webHidden/>
          </w:rPr>
          <w:fldChar w:fldCharType="separate"/>
        </w:r>
        <w:r>
          <w:rPr>
            <w:noProof/>
            <w:webHidden/>
          </w:rPr>
          <w:t>28</w:t>
        </w:r>
        <w:r>
          <w:rPr>
            <w:noProof/>
            <w:webHidden/>
          </w:rPr>
          <w:fldChar w:fldCharType="end"/>
        </w:r>
      </w:hyperlink>
    </w:p>
    <w:p w14:paraId="36F94A62" w14:textId="5A6BAA66"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79" w:history="1">
        <w:r w:rsidRPr="00B94ADA">
          <w:rPr>
            <w:rStyle w:val="Hyperlink"/>
          </w:rPr>
          <w:t>Discuss and connect the mathematics – 10 minutes</w:t>
        </w:r>
        <w:r>
          <w:rPr>
            <w:webHidden/>
          </w:rPr>
          <w:tab/>
        </w:r>
        <w:r>
          <w:rPr>
            <w:webHidden/>
          </w:rPr>
          <w:fldChar w:fldCharType="begin"/>
        </w:r>
        <w:r>
          <w:rPr>
            <w:webHidden/>
          </w:rPr>
          <w:instrText xml:space="preserve"> PAGEREF _Toc170310679 \h </w:instrText>
        </w:r>
        <w:r>
          <w:rPr>
            <w:webHidden/>
          </w:rPr>
        </w:r>
        <w:r>
          <w:rPr>
            <w:webHidden/>
          </w:rPr>
          <w:fldChar w:fldCharType="separate"/>
        </w:r>
        <w:r>
          <w:rPr>
            <w:webHidden/>
          </w:rPr>
          <w:t>34</w:t>
        </w:r>
        <w:r>
          <w:rPr>
            <w:webHidden/>
          </w:rPr>
          <w:fldChar w:fldCharType="end"/>
        </w:r>
      </w:hyperlink>
    </w:p>
    <w:p w14:paraId="14A7514B" w14:textId="2BDE39D6"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680" w:history="1">
        <w:r w:rsidRPr="00B94ADA">
          <w:rPr>
            <w:rStyle w:val="Hyperlink"/>
          </w:rPr>
          <w:t>Lesson 2</w:t>
        </w:r>
        <w:r>
          <w:rPr>
            <w:webHidden/>
          </w:rPr>
          <w:tab/>
        </w:r>
        <w:r>
          <w:rPr>
            <w:webHidden/>
          </w:rPr>
          <w:fldChar w:fldCharType="begin"/>
        </w:r>
        <w:r>
          <w:rPr>
            <w:webHidden/>
          </w:rPr>
          <w:instrText xml:space="preserve"> PAGEREF _Toc170310680 \h </w:instrText>
        </w:r>
        <w:r>
          <w:rPr>
            <w:webHidden/>
          </w:rPr>
        </w:r>
        <w:r>
          <w:rPr>
            <w:webHidden/>
          </w:rPr>
          <w:fldChar w:fldCharType="separate"/>
        </w:r>
        <w:r>
          <w:rPr>
            <w:webHidden/>
          </w:rPr>
          <w:t>37</w:t>
        </w:r>
        <w:r>
          <w:rPr>
            <w:webHidden/>
          </w:rPr>
          <w:fldChar w:fldCharType="end"/>
        </w:r>
      </w:hyperlink>
    </w:p>
    <w:p w14:paraId="71E66CDB" w14:textId="7873FB5A"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81" w:history="1">
        <w:r w:rsidRPr="00B94ADA">
          <w:rPr>
            <w:rStyle w:val="Hyperlink"/>
          </w:rPr>
          <w:t>Daily number sense – recreating the whole – 15 minutes</w:t>
        </w:r>
        <w:r>
          <w:rPr>
            <w:webHidden/>
          </w:rPr>
          <w:tab/>
        </w:r>
        <w:r>
          <w:rPr>
            <w:webHidden/>
          </w:rPr>
          <w:fldChar w:fldCharType="begin"/>
        </w:r>
        <w:r>
          <w:rPr>
            <w:webHidden/>
          </w:rPr>
          <w:instrText xml:space="preserve"> PAGEREF _Toc170310681 \h </w:instrText>
        </w:r>
        <w:r>
          <w:rPr>
            <w:webHidden/>
          </w:rPr>
        </w:r>
        <w:r>
          <w:rPr>
            <w:webHidden/>
          </w:rPr>
          <w:fldChar w:fldCharType="separate"/>
        </w:r>
        <w:r>
          <w:rPr>
            <w:webHidden/>
          </w:rPr>
          <w:t>37</w:t>
        </w:r>
        <w:r>
          <w:rPr>
            <w:webHidden/>
          </w:rPr>
          <w:fldChar w:fldCharType="end"/>
        </w:r>
      </w:hyperlink>
    </w:p>
    <w:p w14:paraId="2FEAF9C2" w14:textId="11C27FE8"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82" w:history="1">
        <w:r w:rsidRPr="00B94ADA">
          <w:rPr>
            <w:rStyle w:val="Hyperlink"/>
          </w:rPr>
          <w:t>Core lesson – 40 minutes</w:t>
        </w:r>
        <w:r>
          <w:rPr>
            <w:webHidden/>
          </w:rPr>
          <w:tab/>
        </w:r>
        <w:r>
          <w:rPr>
            <w:webHidden/>
          </w:rPr>
          <w:fldChar w:fldCharType="begin"/>
        </w:r>
        <w:r>
          <w:rPr>
            <w:webHidden/>
          </w:rPr>
          <w:instrText xml:space="preserve"> PAGEREF _Toc170310682 \h </w:instrText>
        </w:r>
        <w:r>
          <w:rPr>
            <w:webHidden/>
          </w:rPr>
        </w:r>
        <w:r>
          <w:rPr>
            <w:webHidden/>
          </w:rPr>
          <w:fldChar w:fldCharType="separate"/>
        </w:r>
        <w:r>
          <w:rPr>
            <w:webHidden/>
          </w:rPr>
          <w:t>40</w:t>
        </w:r>
        <w:r>
          <w:rPr>
            <w:webHidden/>
          </w:rPr>
          <w:fldChar w:fldCharType="end"/>
        </w:r>
      </w:hyperlink>
    </w:p>
    <w:p w14:paraId="647C460A" w14:textId="1CEE676C"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83" w:history="1">
        <w:r w:rsidRPr="00B94ADA">
          <w:rPr>
            <w:rStyle w:val="Hyperlink"/>
            <w:noProof/>
          </w:rPr>
          <w:t>Stage 2 task – fractions on a line</w:t>
        </w:r>
        <w:r>
          <w:rPr>
            <w:noProof/>
            <w:webHidden/>
          </w:rPr>
          <w:tab/>
        </w:r>
        <w:r>
          <w:rPr>
            <w:noProof/>
            <w:webHidden/>
          </w:rPr>
          <w:fldChar w:fldCharType="begin"/>
        </w:r>
        <w:r>
          <w:rPr>
            <w:noProof/>
            <w:webHidden/>
          </w:rPr>
          <w:instrText xml:space="preserve"> PAGEREF _Toc170310683 \h </w:instrText>
        </w:r>
        <w:r>
          <w:rPr>
            <w:noProof/>
            <w:webHidden/>
          </w:rPr>
        </w:r>
        <w:r>
          <w:rPr>
            <w:noProof/>
            <w:webHidden/>
          </w:rPr>
          <w:fldChar w:fldCharType="separate"/>
        </w:r>
        <w:r>
          <w:rPr>
            <w:noProof/>
            <w:webHidden/>
          </w:rPr>
          <w:t>40</w:t>
        </w:r>
        <w:r>
          <w:rPr>
            <w:noProof/>
            <w:webHidden/>
          </w:rPr>
          <w:fldChar w:fldCharType="end"/>
        </w:r>
      </w:hyperlink>
    </w:p>
    <w:p w14:paraId="0E97E12D" w14:textId="6C9FA0D1"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84" w:history="1">
        <w:r w:rsidRPr="00B94ADA">
          <w:rPr>
            <w:rStyle w:val="Hyperlink"/>
            <w:noProof/>
          </w:rPr>
          <w:t>Stage 3 task – ordering fractions</w:t>
        </w:r>
        <w:r>
          <w:rPr>
            <w:noProof/>
            <w:webHidden/>
          </w:rPr>
          <w:tab/>
        </w:r>
        <w:r>
          <w:rPr>
            <w:noProof/>
            <w:webHidden/>
          </w:rPr>
          <w:fldChar w:fldCharType="begin"/>
        </w:r>
        <w:r>
          <w:rPr>
            <w:noProof/>
            <w:webHidden/>
          </w:rPr>
          <w:instrText xml:space="preserve"> PAGEREF _Toc170310684 \h </w:instrText>
        </w:r>
        <w:r>
          <w:rPr>
            <w:noProof/>
            <w:webHidden/>
          </w:rPr>
        </w:r>
        <w:r>
          <w:rPr>
            <w:noProof/>
            <w:webHidden/>
          </w:rPr>
          <w:fldChar w:fldCharType="separate"/>
        </w:r>
        <w:r>
          <w:rPr>
            <w:noProof/>
            <w:webHidden/>
          </w:rPr>
          <w:t>45</w:t>
        </w:r>
        <w:r>
          <w:rPr>
            <w:noProof/>
            <w:webHidden/>
          </w:rPr>
          <w:fldChar w:fldCharType="end"/>
        </w:r>
      </w:hyperlink>
    </w:p>
    <w:p w14:paraId="73A63244" w14:textId="76912C3A"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85" w:history="1">
        <w:r w:rsidRPr="00B94ADA">
          <w:rPr>
            <w:rStyle w:val="Hyperlink"/>
          </w:rPr>
          <w:t>Consolidation and meaningful practice (Stage 2) – 15 minutes</w:t>
        </w:r>
        <w:r>
          <w:rPr>
            <w:webHidden/>
          </w:rPr>
          <w:tab/>
        </w:r>
        <w:r>
          <w:rPr>
            <w:webHidden/>
          </w:rPr>
          <w:fldChar w:fldCharType="begin"/>
        </w:r>
        <w:r>
          <w:rPr>
            <w:webHidden/>
          </w:rPr>
          <w:instrText xml:space="preserve"> PAGEREF _Toc170310685 \h </w:instrText>
        </w:r>
        <w:r>
          <w:rPr>
            <w:webHidden/>
          </w:rPr>
        </w:r>
        <w:r>
          <w:rPr>
            <w:webHidden/>
          </w:rPr>
          <w:fldChar w:fldCharType="separate"/>
        </w:r>
        <w:r>
          <w:rPr>
            <w:webHidden/>
          </w:rPr>
          <w:t>51</w:t>
        </w:r>
        <w:r>
          <w:rPr>
            <w:webHidden/>
          </w:rPr>
          <w:fldChar w:fldCharType="end"/>
        </w:r>
      </w:hyperlink>
    </w:p>
    <w:p w14:paraId="49E36060" w14:textId="5008D9EC"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86" w:history="1">
        <w:r w:rsidRPr="00B94ADA">
          <w:rPr>
            <w:rStyle w:val="Hyperlink"/>
          </w:rPr>
          <w:t>Discuss and connect the mathematics (Stage 3) – 15 minutes</w:t>
        </w:r>
        <w:r>
          <w:rPr>
            <w:webHidden/>
          </w:rPr>
          <w:tab/>
        </w:r>
        <w:r>
          <w:rPr>
            <w:webHidden/>
          </w:rPr>
          <w:fldChar w:fldCharType="begin"/>
        </w:r>
        <w:r>
          <w:rPr>
            <w:webHidden/>
          </w:rPr>
          <w:instrText xml:space="preserve"> PAGEREF _Toc170310686 \h </w:instrText>
        </w:r>
        <w:r>
          <w:rPr>
            <w:webHidden/>
          </w:rPr>
        </w:r>
        <w:r>
          <w:rPr>
            <w:webHidden/>
          </w:rPr>
          <w:fldChar w:fldCharType="separate"/>
        </w:r>
        <w:r>
          <w:rPr>
            <w:webHidden/>
          </w:rPr>
          <w:t>53</w:t>
        </w:r>
        <w:r>
          <w:rPr>
            <w:webHidden/>
          </w:rPr>
          <w:fldChar w:fldCharType="end"/>
        </w:r>
      </w:hyperlink>
    </w:p>
    <w:p w14:paraId="32F51E83" w14:textId="62655E80"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687" w:history="1">
        <w:r w:rsidRPr="00B94ADA">
          <w:rPr>
            <w:rStyle w:val="Hyperlink"/>
          </w:rPr>
          <w:t>Lesson 3</w:t>
        </w:r>
        <w:r>
          <w:rPr>
            <w:webHidden/>
          </w:rPr>
          <w:tab/>
        </w:r>
        <w:r>
          <w:rPr>
            <w:webHidden/>
          </w:rPr>
          <w:fldChar w:fldCharType="begin"/>
        </w:r>
        <w:r>
          <w:rPr>
            <w:webHidden/>
          </w:rPr>
          <w:instrText xml:space="preserve"> PAGEREF _Toc170310687 \h </w:instrText>
        </w:r>
        <w:r>
          <w:rPr>
            <w:webHidden/>
          </w:rPr>
        </w:r>
        <w:r>
          <w:rPr>
            <w:webHidden/>
          </w:rPr>
          <w:fldChar w:fldCharType="separate"/>
        </w:r>
        <w:r>
          <w:rPr>
            <w:webHidden/>
          </w:rPr>
          <w:t>55</w:t>
        </w:r>
        <w:r>
          <w:rPr>
            <w:webHidden/>
          </w:rPr>
          <w:fldChar w:fldCharType="end"/>
        </w:r>
      </w:hyperlink>
    </w:p>
    <w:p w14:paraId="00A0670D" w14:textId="644FDC1E"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88" w:history="1">
        <w:r w:rsidRPr="00B94ADA">
          <w:rPr>
            <w:rStyle w:val="Hyperlink"/>
          </w:rPr>
          <w:t>Daily number sense – fractured fraction wall – 15 minutes</w:t>
        </w:r>
        <w:r>
          <w:rPr>
            <w:webHidden/>
          </w:rPr>
          <w:tab/>
        </w:r>
        <w:r>
          <w:rPr>
            <w:webHidden/>
          </w:rPr>
          <w:fldChar w:fldCharType="begin"/>
        </w:r>
        <w:r>
          <w:rPr>
            <w:webHidden/>
          </w:rPr>
          <w:instrText xml:space="preserve"> PAGEREF _Toc170310688 \h </w:instrText>
        </w:r>
        <w:r>
          <w:rPr>
            <w:webHidden/>
          </w:rPr>
        </w:r>
        <w:r>
          <w:rPr>
            <w:webHidden/>
          </w:rPr>
          <w:fldChar w:fldCharType="separate"/>
        </w:r>
        <w:r>
          <w:rPr>
            <w:webHidden/>
          </w:rPr>
          <w:t>55</w:t>
        </w:r>
        <w:r>
          <w:rPr>
            <w:webHidden/>
          </w:rPr>
          <w:fldChar w:fldCharType="end"/>
        </w:r>
      </w:hyperlink>
    </w:p>
    <w:p w14:paraId="249E20EF" w14:textId="098712D9"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89" w:history="1">
        <w:r w:rsidRPr="00B94ADA">
          <w:rPr>
            <w:rStyle w:val="Hyperlink"/>
          </w:rPr>
          <w:t>Core lesson – creating fractional parts – 45 minutes</w:t>
        </w:r>
        <w:r>
          <w:rPr>
            <w:webHidden/>
          </w:rPr>
          <w:tab/>
        </w:r>
        <w:r>
          <w:rPr>
            <w:webHidden/>
          </w:rPr>
          <w:fldChar w:fldCharType="begin"/>
        </w:r>
        <w:r>
          <w:rPr>
            <w:webHidden/>
          </w:rPr>
          <w:instrText xml:space="preserve"> PAGEREF _Toc170310689 \h </w:instrText>
        </w:r>
        <w:r>
          <w:rPr>
            <w:webHidden/>
          </w:rPr>
        </w:r>
        <w:r>
          <w:rPr>
            <w:webHidden/>
          </w:rPr>
          <w:fldChar w:fldCharType="separate"/>
        </w:r>
        <w:r>
          <w:rPr>
            <w:webHidden/>
          </w:rPr>
          <w:t>57</w:t>
        </w:r>
        <w:r>
          <w:rPr>
            <w:webHidden/>
          </w:rPr>
          <w:fldChar w:fldCharType="end"/>
        </w:r>
      </w:hyperlink>
    </w:p>
    <w:p w14:paraId="6162480A" w14:textId="130511AB"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90" w:history="1">
        <w:r w:rsidRPr="00B94ADA">
          <w:rPr>
            <w:rStyle w:val="Hyperlink"/>
            <w:noProof/>
          </w:rPr>
          <w:t>Stage 2 task – fifthing strategy</w:t>
        </w:r>
        <w:r>
          <w:rPr>
            <w:noProof/>
            <w:webHidden/>
          </w:rPr>
          <w:tab/>
        </w:r>
        <w:r>
          <w:rPr>
            <w:noProof/>
            <w:webHidden/>
          </w:rPr>
          <w:fldChar w:fldCharType="begin"/>
        </w:r>
        <w:r>
          <w:rPr>
            <w:noProof/>
            <w:webHidden/>
          </w:rPr>
          <w:instrText xml:space="preserve"> PAGEREF _Toc170310690 \h </w:instrText>
        </w:r>
        <w:r>
          <w:rPr>
            <w:noProof/>
            <w:webHidden/>
          </w:rPr>
        </w:r>
        <w:r>
          <w:rPr>
            <w:noProof/>
            <w:webHidden/>
          </w:rPr>
          <w:fldChar w:fldCharType="separate"/>
        </w:r>
        <w:r>
          <w:rPr>
            <w:noProof/>
            <w:webHidden/>
          </w:rPr>
          <w:t>60</w:t>
        </w:r>
        <w:r>
          <w:rPr>
            <w:noProof/>
            <w:webHidden/>
          </w:rPr>
          <w:fldChar w:fldCharType="end"/>
        </w:r>
      </w:hyperlink>
    </w:p>
    <w:p w14:paraId="12729D76" w14:textId="02B94DCA"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91" w:history="1">
        <w:r w:rsidRPr="00B94ADA">
          <w:rPr>
            <w:rStyle w:val="Hyperlink"/>
            <w:noProof/>
          </w:rPr>
          <w:t>Stage 3 task – tenths</w:t>
        </w:r>
        <w:r>
          <w:rPr>
            <w:noProof/>
            <w:webHidden/>
          </w:rPr>
          <w:tab/>
        </w:r>
        <w:r>
          <w:rPr>
            <w:noProof/>
            <w:webHidden/>
          </w:rPr>
          <w:fldChar w:fldCharType="begin"/>
        </w:r>
        <w:r>
          <w:rPr>
            <w:noProof/>
            <w:webHidden/>
          </w:rPr>
          <w:instrText xml:space="preserve"> PAGEREF _Toc170310691 \h </w:instrText>
        </w:r>
        <w:r>
          <w:rPr>
            <w:noProof/>
            <w:webHidden/>
          </w:rPr>
        </w:r>
        <w:r>
          <w:rPr>
            <w:noProof/>
            <w:webHidden/>
          </w:rPr>
          <w:fldChar w:fldCharType="separate"/>
        </w:r>
        <w:r>
          <w:rPr>
            <w:noProof/>
            <w:webHidden/>
          </w:rPr>
          <w:t>63</w:t>
        </w:r>
        <w:r>
          <w:rPr>
            <w:noProof/>
            <w:webHidden/>
          </w:rPr>
          <w:fldChar w:fldCharType="end"/>
        </w:r>
      </w:hyperlink>
    </w:p>
    <w:p w14:paraId="520F705D" w14:textId="2F54FB77"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92" w:history="1">
        <w:r w:rsidRPr="00B94ADA">
          <w:rPr>
            <w:rStyle w:val="Hyperlink"/>
          </w:rPr>
          <w:t>Discuss and connect the mathematics – 10 minutes</w:t>
        </w:r>
        <w:r>
          <w:rPr>
            <w:webHidden/>
          </w:rPr>
          <w:tab/>
        </w:r>
        <w:r>
          <w:rPr>
            <w:webHidden/>
          </w:rPr>
          <w:fldChar w:fldCharType="begin"/>
        </w:r>
        <w:r>
          <w:rPr>
            <w:webHidden/>
          </w:rPr>
          <w:instrText xml:space="preserve"> PAGEREF _Toc170310692 \h </w:instrText>
        </w:r>
        <w:r>
          <w:rPr>
            <w:webHidden/>
          </w:rPr>
        </w:r>
        <w:r>
          <w:rPr>
            <w:webHidden/>
          </w:rPr>
          <w:fldChar w:fldCharType="separate"/>
        </w:r>
        <w:r>
          <w:rPr>
            <w:webHidden/>
          </w:rPr>
          <w:t>68</w:t>
        </w:r>
        <w:r>
          <w:rPr>
            <w:webHidden/>
          </w:rPr>
          <w:fldChar w:fldCharType="end"/>
        </w:r>
      </w:hyperlink>
    </w:p>
    <w:p w14:paraId="355677FA" w14:textId="5AAEB67E"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693" w:history="1">
        <w:r w:rsidRPr="00B94ADA">
          <w:rPr>
            <w:rStyle w:val="Hyperlink"/>
          </w:rPr>
          <w:t>Lesson 4</w:t>
        </w:r>
        <w:r>
          <w:rPr>
            <w:webHidden/>
          </w:rPr>
          <w:tab/>
        </w:r>
        <w:r>
          <w:rPr>
            <w:webHidden/>
          </w:rPr>
          <w:fldChar w:fldCharType="begin"/>
        </w:r>
        <w:r>
          <w:rPr>
            <w:webHidden/>
          </w:rPr>
          <w:instrText xml:space="preserve"> PAGEREF _Toc170310693 \h </w:instrText>
        </w:r>
        <w:r>
          <w:rPr>
            <w:webHidden/>
          </w:rPr>
        </w:r>
        <w:r>
          <w:rPr>
            <w:webHidden/>
          </w:rPr>
          <w:fldChar w:fldCharType="separate"/>
        </w:r>
        <w:r>
          <w:rPr>
            <w:webHidden/>
          </w:rPr>
          <w:t>70</w:t>
        </w:r>
        <w:r>
          <w:rPr>
            <w:webHidden/>
          </w:rPr>
          <w:fldChar w:fldCharType="end"/>
        </w:r>
      </w:hyperlink>
    </w:p>
    <w:p w14:paraId="514583A4" w14:textId="24FDC6AB"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94" w:history="1">
        <w:r w:rsidRPr="00B94ADA">
          <w:rPr>
            <w:rStyle w:val="Hyperlink"/>
          </w:rPr>
          <w:t>Daily number sense – 10 minutes</w:t>
        </w:r>
        <w:r>
          <w:rPr>
            <w:webHidden/>
          </w:rPr>
          <w:tab/>
        </w:r>
        <w:r>
          <w:rPr>
            <w:webHidden/>
          </w:rPr>
          <w:fldChar w:fldCharType="begin"/>
        </w:r>
        <w:r>
          <w:rPr>
            <w:webHidden/>
          </w:rPr>
          <w:instrText xml:space="preserve"> PAGEREF _Toc170310694 \h </w:instrText>
        </w:r>
        <w:r>
          <w:rPr>
            <w:webHidden/>
          </w:rPr>
        </w:r>
        <w:r>
          <w:rPr>
            <w:webHidden/>
          </w:rPr>
          <w:fldChar w:fldCharType="separate"/>
        </w:r>
        <w:r>
          <w:rPr>
            <w:webHidden/>
          </w:rPr>
          <w:t>70</w:t>
        </w:r>
        <w:r>
          <w:rPr>
            <w:webHidden/>
          </w:rPr>
          <w:fldChar w:fldCharType="end"/>
        </w:r>
      </w:hyperlink>
    </w:p>
    <w:p w14:paraId="72D811E7" w14:textId="3CC7E380"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95" w:history="1">
        <w:r w:rsidRPr="00B94ADA">
          <w:rPr>
            <w:rStyle w:val="Hyperlink"/>
          </w:rPr>
          <w:t>Core lesson – 50 minutes</w:t>
        </w:r>
        <w:r>
          <w:rPr>
            <w:webHidden/>
          </w:rPr>
          <w:tab/>
        </w:r>
        <w:r>
          <w:rPr>
            <w:webHidden/>
          </w:rPr>
          <w:fldChar w:fldCharType="begin"/>
        </w:r>
        <w:r>
          <w:rPr>
            <w:webHidden/>
          </w:rPr>
          <w:instrText xml:space="preserve"> PAGEREF _Toc170310695 \h </w:instrText>
        </w:r>
        <w:r>
          <w:rPr>
            <w:webHidden/>
          </w:rPr>
        </w:r>
        <w:r>
          <w:rPr>
            <w:webHidden/>
          </w:rPr>
          <w:fldChar w:fldCharType="separate"/>
        </w:r>
        <w:r>
          <w:rPr>
            <w:webHidden/>
          </w:rPr>
          <w:t>70</w:t>
        </w:r>
        <w:r>
          <w:rPr>
            <w:webHidden/>
          </w:rPr>
          <w:fldChar w:fldCharType="end"/>
        </w:r>
      </w:hyperlink>
    </w:p>
    <w:p w14:paraId="6633B743" w14:textId="7CE5B08E"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96" w:history="1">
        <w:r w:rsidRPr="00B94ADA">
          <w:rPr>
            <w:rStyle w:val="Hyperlink"/>
            <w:noProof/>
          </w:rPr>
          <w:t>Stage 2 task– fractions with related denominators</w:t>
        </w:r>
        <w:r>
          <w:rPr>
            <w:noProof/>
            <w:webHidden/>
          </w:rPr>
          <w:tab/>
        </w:r>
        <w:r>
          <w:rPr>
            <w:noProof/>
            <w:webHidden/>
          </w:rPr>
          <w:fldChar w:fldCharType="begin"/>
        </w:r>
        <w:r>
          <w:rPr>
            <w:noProof/>
            <w:webHidden/>
          </w:rPr>
          <w:instrText xml:space="preserve"> PAGEREF _Toc170310696 \h </w:instrText>
        </w:r>
        <w:r>
          <w:rPr>
            <w:noProof/>
            <w:webHidden/>
          </w:rPr>
        </w:r>
        <w:r>
          <w:rPr>
            <w:noProof/>
            <w:webHidden/>
          </w:rPr>
          <w:fldChar w:fldCharType="separate"/>
        </w:r>
        <w:r>
          <w:rPr>
            <w:noProof/>
            <w:webHidden/>
          </w:rPr>
          <w:t>70</w:t>
        </w:r>
        <w:r>
          <w:rPr>
            <w:noProof/>
            <w:webHidden/>
          </w:rPr>
          <w:fldChar w:fldCharType="end"/>
        </w:r>
      </w:hyperlink>
    </w:p>
    <w:p w14:paraId="690A785A" w14:textId="52D1024D"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697" w:history="1">
        <w:r w:rsidRPr="00B94ADA">
          <w:rPr>
            <w:rStyle w:val="Hyperlink"/>
            <w:noProof/>
          </w:rPr>
          <w:t>Stage 3 task – representing fractions and percentages</w:t>
        </w:r>
        <w:r>
          <w:rPr>
            <w:noProof/>
            <w:webHidden/>
          </w:rPr>
          <w:tab/>
        </w:r>
        <w:r>
          <w:rPr>
            <w:noProof/>
            <w:webHidden/>
          </w:rPr>
          <w:fldChar w:fldCharType="begin"/>
        </w:r>
        <w:r>
          <w:rPr>
            <w:noProof/>
            <w:webHidden/>
          </w:rPr>
          <w:instrText xml:space="preserve"> PAGEREF _Toc170310697 \h </w:instrText>
        </w:r>
        <w:r>
          <w:rPr>
            <w:noProof/>
            <w:webHidden/>
          </w:rPr>
        </w:r>
        <w:r>
          <w:rPr>
            <w:noProof/>
            <w:webHidden/>
          </w:rPr>
          <w:fldChar w:fldCharType="separate"/>
        </w:r>
        <w:r>
          <w:rPr>
            <w:noProof/>
            <w:webHidden/>
          </w:rPr>
          <w:t>74</w:t>
        </w:r>
        <w:r>
          <w:rPr>
            <w:noProof/>
            <w:webHidden/>
          </w:rPr>
          <w:fldChar w:fldCharType="end"/>
        </w:r>
      </w:hyperlink>
    </w:p>
    <w:p w14:paraId="51B80DEE" w14:textId="1B9AF5C1"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698" w:history="1">
        <w:r w:rsidRPr="00B94ADA">
          <w:rPr>
            <w:rStyle w:val="Hyperlink"/>
          </w:rPr>
          <w:t>Discuss and connect the mathematics – 5 minutes</w:t>
        </w:r>
        <w:r>
          <w:rPr>
            <w:webHidden/>
          </w:rPr>
          <w:tab/>
        </w:r>
        <w:r>
          <w:rPr>
            <w:webHidden/>
          </w:rPr>
          <w:fldChar w:fldCharType="begin"/>
        </w:r>
        <w:r>
          <w:rPr>
            <w:webHidden/>
          </w:rPr>
          <w:instrText xml:space="preserve"> PAGEREF _Toc170310698 \h </w:instrText>
        </w:r>
        <w:r>
          <w:rPr>
            <w:webHidden/>
          </w:rPr>
        </w:r>
        <w:r>
          <w:rPr>
            <w:webHidden/>
          </w:rPr>
          <w:fldChar w:fldCharType="separate"/>
        </w:r>
        <w:r>
          <w:rPr>
            <w:webHidden/>
          </w:rPr>
          <w:t>80</w:t>
        </w:r>
        <w:r>
          <w:rPr>
            <w:webHidden/>
          </w:rPr>
          <w:fldChar w:fldCharType="end"/>
        </w:r>
      </w:hyperlink>
    </w:p>
    <w:p w14:paraId="1CFB3942" w14:textId="24B2FCB3"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699" w:history="1">
        <w:r w:rsidRPr="00B94ADA">
          <w:rPr>
            <w:rStyle w:val="Hyperlink"/>
          </w:rPr>
          <w:t>Lesson 5</w:t>
        </w:r>
        <w:r>
          <w:rPr>
            <w:webHidden/>
          </w:rPr>
          <w:tab/>
        </w:r>
        <w:r>
          <w:rPr>
            <w:webHidden/>
          </w:rPr>
          <w:fldChar w:fldCharType="begin"/>
        </w:r>
        <w:r>
          <w:rPr>
            <w:webHidden/>
          </w:rPr>
          <w:instrText xml:space="preserve"> PAGEREF _Toc170310699 \h </w:instrText>
        </w:r>
        <w:r>
          <w:rPr>
            <w:webHidden/>
          </w:rPr>
        </w:r>
        <w:r>
          <w:rPr>
            <w:webHidden/>
          </w:rPr>
          <w:fldChar w:fldCharType="separate"/>
        </w:r>
        <w:r>
          <w:rPr>
            <w:webHidden/>
          </w:rPr>
          <w:t>82</w:t>
        </w:r>
        <w:r>
          <w:rPr>
            <w:webHidden/>
          </w:rPr>
          <w:fldChar w:fldCharType="end"/>
        </w:r>
      </w:hyperlink>
    </w:p>
    <w:p w14:paraId="6CD04BA0" w14:textId="3E575373"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00" w:history="1">
        <w:r w:rsidRPr="00B94ADA">
          <w:rPr>
            <w:rStyle w:val="Hyperlink"/>
          </w:rPr>
          <w:t>Daily number sense – looking for squares – 10 minutes</w:t>
        </w:r>
        <w:r>
          <w:rPr>
            <w:webHidden/>
          </w:rPr>
          <w:tab/>
        </w:r>
        <w:r>
          <w:rPr>
            <w:webHidden/>
          </w:rPr>
          <w:fldChar w:fldCharType="begin"/>
        </w:r>
        <w:r>
          <w:rPr>
            <w:webHidden/>
          </w:rPr>
          <w:instrText xml:space="preserve"> PAGEREF _Toc170310700 \h </w:instrText>
        </w:r>
        <w:r>
          <w:rPr>
            <w:webHidden/>
          </w:rPr>
        </w:r>
        <w:r>
          <w:rPr>
            <w:webHidden/>
          </w:rPr>
          <w:fldChar w:fldCharType="separate"/>
        </w:r>
        <w:r>
          <w:rPr>
            <w:webHidden/>
          </w:rPr>
          <w:t>82</w:t>
        </w:r>
        <w:r>
          <w:rPr>
            <w:webHidden/>
          </w:rPr>
          <w:fldChar w:fldCharType="end"/>
        </w:r>
      </w:hyperlink>
    </w:p>
    <w:p w14:paraId="0DF2313D" w14:textId="5B6E728B"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01" w:history="1">
        <w:r w:rsidRPr="00B94ADA">
          <w:rPr>
            <w:rStyle w:val="Hyperlink"/>
          </w:rPr>
          <w:t>Core lesson – 45 minutes</w:t>
        </w:r>
        <w:r>
          <w:rPr>
            <w:webHidden/>
          </w:rPr>
          <w:tab/>
        </w:r>
        <w:r>
          <w:rPr>
            <w:webHidden/>
          </w:rPr>
          <w:fldChar w:fldCharType="begin"/>
        </w:r>
        <w:r>
          <w:rPr>
            <w:webHidden/>
          </w:rPr>
          <w:instrText xml:space="preserve"> PAGEREF _Toc170310701 \h </w:instrText>
        </w:r>
        <w:r>
          <w:rPr>
            <w:webHidden/>
          </w:rPr>
        </w:r>
        <w:r>
          <w:rPr>
            <w:webHidden/>
          </w:rPr>
          <w:fldChar w:fldCharType="separate"/>
        </w:r>
        <w:r>
          <w:rPr>
            <w:webHidden/>
          </w:rPr>
          <w:t>85</w:t>
        </w:r>
        <w:r>
          <w:rPr>
            <w:webHidden/>
          </w:rPr>
          <w:fldChar w:fldCharType="end"/>
        </w:r>
      </w:hyperlink>
    </w:p>
    <w:p w14:paraId="1F57AB3B" w14:textId="7228A77C"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02" w:history="1">
        <w:r w:rsidRPr="00B94ADA">
          <w:rPr>
            <w:rStyle w:val="Hyperlink"/>
            <w:noProof/>
          </w:rPr>
          <w:t>Stage 2 task – fraction wall game</w:t>
        </w:r>
        <w:r>
          <w:rPr>
            <w:noProof/>
            <w:webHidden/>
          </w:rPr>
          <w:tab/>
        </w:r>
        <w:r>
          <w:rPr>
            <w:noProof/>
            <w:webHidden/>
          </w:rPr>
          <w:fldChar w:fldCharType="begin"/>
        </w:r>
        <w:r>
          <w:rPr>
            <w:noProof/>
            <w:webHidden/>
          </w:rPr>
          <w:instrText xml:space="preserve"> PAGEREF _Toc170310702 \h </w:instrText>
        </w:r>
        <w:r>
          <w:rPr>
            <w:noProof/>
            <w:webHidden/>
          </w:rPr>
        </w:r>
        <w:r>
          <w:rPr>
            <w:noProof/>
            <w:webHidden/>
          </w:rPr>
          <w:fldChar w:fldCharType="separate"/>
        </w:r>
        <w:r>
          <w:rPr>
            <w:noProof/>
            <w:webHidden/>
          </w:rPr>
          <w:t>85</w:t>
        </w:r>
        <w:r>
          <w:rPr>
            <w:noProof/>
            <w:webHidden/>
          </w:rPr>
          <w:fldChar w:fldCharType="end"/>
        </w:r>
      </w:hyperlink>
    </w:p>
    <w:p w14:paraId="0150C783" w14:textId="10AE2F56"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03" w:history="1">
        <w:r w:rsidRPr="00B94ADA">
          <w:rPr>
            <w:rStyle w:val="Hyperlink"/>
            <w:noProof/>
          </w:rPr>
          <w:t>Stage 3 task – fraction problems</w:t>
        </w:r>
        <w:r>
          <w:rPr>
            <w:noProof/>
            <w:webHidden/>
          </w:rPr>
          <w:tab/>
        </w:r>
        <w:r>
          <w:rPr>
            <w:noProof/>
            <w:webHidden/>
          </w:rPr>
          <w:fldChar w:fldCharType="begin"/>
        </w:r>
        <w:r>
          <w:rPr>
            <w:noProof/>
            <w:webHidden/>
          </w:rPr>
          <w:instrText xml:space="preserve"> PAGEREF _Toc170310703 \h </w:instrText>
        </w:r>
        <w:r>
          <w:rPr>
            <w:noProof/>
            <w:webHidden/>
          </w:rPr>
        </w:r>
        <w:r>
          <w:rPr>
            <w:noProof/>
            <w:webHidden/>
          </w:rPr>
          <w:fldChar w:fldCharType="separate"/>
        </w:r>
        <w:r>
          <w:rPr>
            <w:noProof/>
            <w:webHidden/>
          </w:rPr>
          <w:t>93</w:t>
        </w:r>
        <w:r>
          <w:rPr>
            <w:noProof/>
            <w:webHidden/>
          </w:rPr>
          <w:fldChar w:fldCharType="end"/>
        </w:r>
      </w:hyperlink>
    </w:p>
    <w:p w14:paraId="13028E3C" w14:textId="39B0AB07"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04" w:history="1">
        <w:r w:rsidRPr="00B94ADA">
          <w:rPr>
            <w:rStyle w:val="Hyperlink"/>
          </w:rPr>
          <w:t>Discuss and connect the mathematics – 10 minutes</w:t>
        </w:r>
        <w:r>
          <w:rPr>
            <w:webHidden/>
          </w:rPr>
          <w:tab/>
        </w:r>
        <w:r>
          <w:rPr>
            <w:webHidden/>
          </w:rPr>
          <w:fldChar w:fldCharType="begin"/>
        </w:r>
        <w:r>
          <w:rPr>
            <w:webHidden/>
          </w:rPr>
          <w:instrText xml:space="preserve"> PAGEREF _Toc170310704 \h </w:instrText>
        </w:r>
        <w:r>
          <w:rPr>
            <w:webHidden/>
          </w:rPr>
        </w:r>
        <w:r>
          <w:rPr>
            <w:webHidden/>
          </w:rPr>
          <w:fldChar w:fldCharType="separate"/>
        </w:r>
        <w:r>
          <w:rPr>
            <w:webHidden/>
          </w:rPr>
          <w:t>96</w:t>
        </w:r>
        <w:r>
          <w:rPr>
            <w:webHidden/>
          </w:rPr>
          <w:fldChar w:fldCharType="end"/>
        </w:r>
      </w:hyperlink>
    </w:p>
    <w:p w14:paraId="64175CA0" w14:textId="2D5FAF6A"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05" w:history="1">
        <w:r w:rsidRPr="00B94ADA">
          <w:rPr>
            <w:rStyle w:val="Hyperlink"/>
          </w:rPr>
          <w:t>Lesson 6</w:t>
        </w:r>
        <w:r>
          <w:rPr>
            <w:webHidden/>
          </w:rPr>
          <w:tab/>
        </w:r>
        <w:r>
          <w:rPr>
            <w:webHidden/>
          </w:rPr>
          <w:fldChar w:fldCharType="begin"/>
        </w:r>
        <w:r>
          <w:rPr>
            <w:webHidden/>
          </w:rPr>
          <w:instrText xml:space="preserve"> PAGEREF _Toc170310705 \h </w:instrText>
        </w:r>
        <w:r>
          <w:rPr>
            <w:webHidden/>
          </w:rPr>
        </w:r>
        <w:r>
          <w:rPr>
            <w:webHidden/>
          </w:rPr>
          <w:fldChar w:fldCharType="separate"/>
        </w:r>
        <w:r>
          <w:rPr>
            <w:webHidden/>
          </w:rPr>
          <w:t>99</w:t>
        </w:r>
        <w:r>
          <w:rPr>
            <w:webHidden/>
          </w:rPr>
          <w:fldChar w:fldCharType="end"/>
        </w:r>
      </w:hyperlink>
    </w:p>
    <w:p w14:paraId="6F4960BE" w14:textId="0043580E"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06" w:history="1">
        <w:r w:rsidRPr="00B94ADA">
          <w:rPr>
            <w:rStyle w:val="Hyperlink"/>
          </w:rPr>
          <w:t>Daily number sense – using arrays – 10 minutes</w:t>
        </w:r>
        <w:r>
          <w:rPr>
            <w:webHidden/>
          </w:rPr>
          <w:tab/>
        </w:r>
        <w:r>
          <w:rPr>
            <w:webHidden/>
          </w:rPr>
          <w:fldChar w:fldCharType="begin"/>
        </w:r>
        <w:r>
          <w:rPr>
            <w:webHidden/>
          </w:rPr>
          <w:instrText xml:space="preserve"> PAGEREF _Toc170310706 \h </w:instrText>
        </w:r>
        <w:r>
          <w:rPr>
            <w:webHidden/>
          </w:rPr>
        </w:r>
        <w:r>
          <w:rPr>
            <w:webHidden/>
          </w:rPr>
          <w:fldChar w:fldCharType="separate"/>
        </w:r>
        <w:r>
          <w:rPr>
            <w:webHidden/>
          </w:rPr>
          <w:t>99</w:t>
        </w:r>
        <w:r>
          <w:rPr>
            <w:webHidden/>
          </w:rPr>
          <w:fldChar w:fldCharType="end"/>
        </w:r>
      </w:hyperlink>
    </w:p>
    <w:p w14:paraId="6D114FDB" w14:textId="6F7B11C3"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07" w:history="1">
        <w:r w:rsidRPr="00B94ADA">
          <w:rPr>
            <w:rStyle w:val="Hyperlink"/>
          </w:rPr>
          <w:t>Core lesson – 40 minutes</w:t>
        </w:r>
        <w:r>
          <w:rPr>
            <w:webHidden/>
          </w:rPr>
          <w:tab/>
        </w:r>
        <w:r>
          <w:rPr>
            <w:webHidden/>
          </w:rPr>
          <w:fldChar w:fldCharType="begin"/>
        </w:r>
        <w:r>
          <w:rPr>
            <w:webHidden/>
          </w:rPr>
          <w:instrText xml:space="preserve"> PAGEREF _Toc170310707 \h </w:instrText>
        </w:r>
        <w:r>
          <w:rPr>
            <w:webHidden/>
          </w:rPr>
        </w:r>
        <w:r>
          <w:rPr>
            <w:webHidden/>
          </w:rPr>
          <w:fldChar w:fldCharType="separate"/>
        </w:r>
        <w:r>
          <w:rPr>
            <w:webHidden/>
          </w:rPr>
          <w:t>102</w:t>
        </w:r>
        <w:r>
          <w:rPr>
            <w:webHidden/>
          </w:rPr>
          <w:fldChar w:fldCharType="end"/>
        </w:r>
      </w:hyperlink>
    </w:p>
    <w:p w14:paraId="4C31880F" w14:textId="497083A2"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08" w:history="1">
        <w:r w:rsidRPr="00B94ADA">
          <w:rPr>
            <w:rStyle w:val="Hyperlink"/>
            <w:noProof/>
          </w:rPr>
          <w:t>Stage 2 task – Which does not belong?</w:t>
        </w:r>
        <w:r>
          <w:rPr>
            <w:noProof/>
            <w:webHidden/>
          </w:rPr>
          <w:tab/>
        </w:r>
        <w:r>
          <w:rPr>
            <w:noProof/>
            <w:webHidden/>
          </w:rPr>
          <w:fldChar w:fldCharType="begin"/>
        </w:r>
        <w:r>
          <w:rPr>
            <w:noProof/>
            <w:webHidden/>
          </w:rPr>
          <w:instrText xml:space="preserve"> PAGEREF _Toc170310708 \h </w:instrText>
        </w:r>
        <w:r>
          <w:rPr>
            <w:noProof/>
            <w:webHidden/>
          </w:rPr>
        </w:r>
        <w:r>
          <w:rPr>
            <w:noProof/>
            <w:webHidden/>
          </w:rPr>
          <w:fldChar w:fldCharType="separate"/>
        </w:r>
        <w:r>
          <w:rPr>
            <w:noProof/>
            <w:webHidden/>
          </w:rPr>
          <w:t>102</w:t>
        </w:r>
        <w:r>
          <w:rPr>
            <w:noProof/>
            <w:webHidden/>
          </w:rPr>
          <w:fldChar w:fldCharType="end"/>
        </w:r>
      </w:hyperlink>
    </w:p>
    <w:p w14:paraId="233D78E6" w14:textId="677ADC83"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09" w:history="1">
        <w:r w:rsidRPr="00B94ADA">
          <w:rPr>
            <w:rStyle w:val="Hyperlink"/>
            <w:noProof/>
          </w:rPr>
          <w:t>Stage 3 task – adding and subtracting fractions</w:t>
        </w:r>
        <w:r>
          <w:rPr>
            <w:noProof/>
            <w:webHidden/>
          </w:rPr>
          <w:tab/>
        </w:r>
        <w:r>
          <w:rPr>
            <w:noProof/>
            <w:webHidden/>
          </w:rPr>
          <w:fldChar w:fldCharType="begin"/>
        </w:r>
        <w:r>
          <w:rPr>
            <w:noProof/>
            <w:webHidden/>
          </w:rPr>
          <w:instrText xml:space="preserve"> PAGEREF _Toc170310709 \h </w:instrText>
        </w:r>
        <w:r>
          <w:rPr>
            <w:noProof/>
            <w:webHidden/>
          </w:rPr>
        </w:r>
        <w:r>
          <w:rPr>
            <w:noProof/>
            <w:webHidden/>
          </w:rPr>
          <w:fldChar w:fldCharType="separate"/>
        </w:r>
        <w:r>
          <w:rPr>
            <w:noProof/>
            <w:webHidden/>
          </w:rPr>
          <w:t>105</w:t>
        </w:r>
        <w:r>
          <w:rPr>
            <w:noProof/>
            <w:webHidden/>
          </w:rPr>
          <w:fldChar w:fldCharType="end"/>
        </w:r>
      </w:hyperlink>
    </w:p>
    <w:p w14:paraId="0853D40B" w14:textId="339BC085"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10" w:history="1">
        <w:r w:rsidRPr="00B94ADA">
          <w:rPr>
            <w:rStyle w:val="Hyperlink"/>
          </w:rPr>
          <w:t>Consolidation and meaningful practice (Stage 2) – 10 minutes</w:t>
        </w:r>
        <w:r>
          <w:rPr>
            <w:webHidden/>
          </w:rPr>
          <w:tab/>
        </w:r>
        <w:r>
          <w:rPr>
            <w:webHidden/>
          </w:rPr>
          <w:fldChar w:fldCharType="begin"/>
        </w:r>
        <w:r>
          <w:rPr>
            <w:webHidden/>
          </w:rPr>
          <w:instrText xml:space="preserve"> PAGEREF _Toc170310710 \h </w:instrText>
        </w:r>
        <w:r>
          <w:rPr>
            <w:webHidden/>
          </w:rPr>
        </w:r>
        <w:r>
          <w:rPr>
            <w:webHidden/>
          </w:rPr>
          <w:fldChar w:fldCharType="separate"/>
        </w:r>
        <w:r>
          <w:rPr>
            <w:webHidden/>
          </w:rPr>
          <w:t>109</w:t>
        </w:r>
        <w:r>
          <w:rPr>
            <w:webHidden/>
          </w:rPr>
          <w:fldChar w:fldCharType="end"/>
        </w:r>
      </w:hyperlink>
    </w:p>
    <w:p w14:paraId="12FA5E39" w14:textId="44F1EF96"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11" w:history="1">
        <w:r w:rsidRPr="00B94ADA">
          <w:rPr>
            <w:rStyle w:val="Hyperlink"/>
          </w:rPr>
          <w:t>Consolidation and meaningful practice (Stage 3) – 10 minutes</w:t>
        </w:r>
        <w:r>
          <w:rPr>
            <w:webHidden/>
          </w:rPr>
          <w:tab/>
        </w:r>
        <w:r>
          <w:rPr>
            <w:webHidden/>
          </w:rPr>
          <w:fldChar w:fldCharType="begin"/>
        </w:r>
        <w:r>
          <w:rPr>
            <w:webHidden/>
          </w:rPr>
          <w:instrText xml:space="preserve"> PAGEREF _Toc170310711 \h </w:instrText>
        </w:r>
        <w:r>
          <w:rPr>
            <w:webHidden/>
          </w:rPr>
        </w:r>
        <w:r>
          <w:rPr>
            <w:webHidden/>
          </w:rPr>
          <w:fldChar w:fldCharType="separate"/>
        </w:r>
        <w:r>
          <w:rPr>
            <w:webHidden/>
          </w:rPr>
          <w:t>109</w:t>
        </w:r>
        <w:r>
          <w:rPr>
            <w:webHidden/>
          </w:rPr>
          <w:fldChar w:fldCharType="end"/>
        </w:r>
      </w:hyperlink>
    </w:p>
    <w:p w14:paraId="29FD7B56" w14:textId="620F128F"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12" w:history="1">
        <w:r w:rsidRPr="00B94ADA">
          <w:rPr>
            <w:rStyle w:val="Hyperlink"/>
          </w:rPr>
          <w:t>Lesson 7</w:t>
        </w:r>
        <w:r>
          <w:rPr>
            <w:webHidden/>
          </w:rPr>
          <w:tab/>
        </w:r>
        <w:r>
          <w:rPr>
            <w:webHidden/>
          </w:rPr>
          <w:fldChar w:fldCharType="begin"/>
        </w:r>
        <w:r>
          <w:rPr>
            <w:webHidden/>
          </w:rPr>
          <w:instrText xml:space="preserve"> PAGEREF _Toc170310712 \h </w:instrText>
        </w:r>
        <w:r>
          <w:rPr>
            <w:webHidden/>
          </w:rPr>
        </w:r>
        <w:r>
          <w:rPr>
            <w:webHidden/>
          </w:rPr>
          <w:fldChar w:fldCharType="separate"/>
        </w:r>
        <w:r>
          <w:rPr>
            <w:webHidden/>
          </w:rPr>
          <w:t>111</w:t>
        </w:r>
        <w:r>
          <w:rPr>
            <w:webHidden/>
          </w:rPr>
          <w:fldChar w:fldCharType="end"/>
        </w:r>
      </w:hyperlink>
    </w:p>
    <w:p w14:paraId="7C7168C8" w14:textId="78AB4832"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13" w:history="1">
        <w:r w:rsidRPr="00B94ADA">
          <w:rPr>
            <w:rStyle w:val="Hyperlink"/>
          </w:rPr>
          <w:t>Daily number sense – Who is correct? – 10 minutes</w:t>
        </w:r>
        <w:r>
          <w:rPr>
            <w:webHidden/>
          </w:rPr>
          <w:tab/>
        </w:r>
        <w:r>
          <w:rPr>
            <w:webHidden/>
          </w:rPr>
          <w:fldChar w:fldCharType="begin"/>
        </w:r>
        <w:r>
          <w:rPr>
            <w:webHidden/>
          </w:rPr>
          <w:instrText xml:space="preserve"> PAGEREF _Toc170310713 \h </w:instrText>
        </w:r>
        <w:r>
          <w:rPr>
            <w:webHidden/>
          </w:rPr>
        </w:r>
        <w:r>
          <w:rPr>
            <w:webHidden/>
          </w:rPr>
          <w:fldChar w:fldCharType="separate"/>
        </w:r>
        <w:r>
          <w:rPr>
            <w:webHidden/>
          </w:rPr>
          <w:t>111</w:t>
        </w:r>
        <w:r>
          <w:rPr>
            <w:webHidden/>
          </w:rPr>
          <w:fldChar w:fldCharType="end"/>
        </w:r>
      </w:hyperlink>
    </w:p>
    <w:p w14:paraId="25CDB8FE" w14:textId="7FC7D5F5"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14" w:history="1">
        <w:r w:rsidRPr="00B94ADA">
          <w:rPr>
            <w:rStyle w:val="Hyperlink"/>
          </w:rPr>
          <w:t>Core lesson – 45 minutes</w:t>
        </w:r>
        <w:r>
          <w:rPr>
            <w:webHidden/>
          </w:rPr>
          <w:tab/>
        </w:r>
        <w:r>
          <w:rPr>
            <w:webHidden/>
          </w:rPr>
          <w:fldChar w:fldCharType="begin"/>
        </w:r>
        <w:r>
          <w:rPr>
            <w:webHidden/>
          </w:rPr>
          <w:instrText xml:space="preserve"> PAGEREF _Toc170310714 \h </w:instrText>
        </w:r>
        <w:r>
          <w:rPr>
            <w:webHidden/>
          </w:rPr>
        </w:r>
        <w:r>
          <w:rPr>
            <w:webHidden/>
          </w:rPr>
          <w:fldChar w:fldCharType="separate"/>
        </w:r>
        <w:r>
          <w:rPr>
            <w:webHidden/>
          </w:rPr>
          <w:t>114</w:t>
        </w:r>
        <w:r>
          <w:rPr>
            <w:webHidden/>
          </w:rPr>
          <w:fldChar w:fldCharType="end"/>
        </w:r>
      </w:hyperlink>
    </w:p>
    <w:p w14:paraId="603EB752" w14:textId="6FD31411"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15" w:history="1">
        <w:r w:rsidRPr="00B94ADA">
          <w:rPr>
            <w:rStyle w:val="Hyperlink"/>
            <w:noProof/>
          </w:rPr>
          <w:t>Stage 2 task – recreate the whole</w:t>
        </w:r>
        <w:r>
          <w:rPr>
            <w:noProof/>
            <w:webHidden/>
          </w:rPr>
          <w:tab/>
        </w:r>
        <w:r>
          <w:rPr>
            <w:noProof/>
            <w:webHidden/>
          </w:rPr>
          <w:fldChar w:fldCharType="begin"/>
        </w:r>
        <w:r>
          <w:rPr>
            <w:noProof/>
            <w:webHidden/>
          </w:rPr>
          <w:instrText xml:space="preserve"> PAGEREF _Toc170310715 \h </w:instrText>
        </w:r>
        <w:r>
          <w:rPr>
            <w:noProof/>
            <w:webHidden/>
          </w:rPr>
        </w:r>
        <w:r>
          <w:rPr>
            <w:noProof/>
            <w:webHidden/>
          </w:rPr>
          <w:fldChar w:fldCharType="separate"/>
        </w:r>
        <w:r>
          <w:rPr>
            <w:noProof/>
            <w:webHidden/>
          </w:rPr>
          <w:t>114</w:t>
        </w:r>
        <w:r>
          <w:rPr>
            <w:noProof/>
            <w:webHidden/>
          </w:rPr>
          <w:fldChar w:fldCharType="end"/>
        </w:r>
      </w:hyperlink>
    </w:p>
    <w:p w14:paraId="610BB6D4" w14:textId="24E3F075"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16" w:history="1">
        <w:r w:rsidRPr="00B94ADA">
          <w:rPr>
            <w:rStyle w:val="Hyperlink"/>
            <w:noProof/>
          </w:rPr>
          <w:t>Stage 3 task 1 – lines, areas and collections – 20 minutes</w:t>
        </w:r>
        <w:r>
          <w:rPr>
            <w:noProof/>
            <w:webHidden/>
          </w:rPr>
          <w:tab/>
        </w:r>
        <w:r>
          <w:rPr>
            <w:noProof/>
            <w:webHidden/>
          </w:rPr>
          <w:fldChar w:fldCharType="begin"/>
        </w:r>
        <w:r>
          <w:rPr>
            <w:noProof/>
            <w:webHidden/>
          </w:rPr>
          <w:instrText xml:space="preserve"> PAGEREF _Toc170310716 \h </w:instrText>
        </w:r>
        <w:r>
          <w:rPr>
            <w:noProof/>
            <w:webHidden/>
          </w:rPr>
        </w:r>
        <w:r>
          <w:rPr>
            <w:noProof/>
            <w:webHidden/>
          </w:rPr>
          <w:fldChar w:fldCharType="separate"/>
        </w:r>
        <w:r>
          <w:rPr>
            <w:noProof/>
            <w:webHidden/>
          </w:rPr>
          <w:t>117</w:t>
        </w:r>
        <w:r>
          <w:rPr>
            <w:noProof/>
            <w:webHidden/>
          </w:rPr>
          <w:fldChar w:fldCharType="end"/>
        </w:r>
      </w:hyperlink>
    </w:p>
    <w:p w14:paraId="1971CE64" w14:textId="59095BBD"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17" w:history="1">
        <w:r w:rsidRPr="00B94ADA">
          <w:rPr>
            <w:rStyle w:val="Hyperlink"/>
            <w:noProof/>
          </w:rPr>
          <w:t>Stage 3 task 2 – collection problems – 25 minutes</w:t>
        </w:r>
        <w:r>
          <w:rPr>
            <w:noProof/>
            <w:webHidden/>
          </w:rPr>
          <w:tab/>
        </w:r>
        <w:r>
          <w:rPr>
            <w:noProof/>
            <w:webHidden/>
          </w:rPr>
          <w:fldChar w:fldCharType="begin"/>
        </w:r>
        <w:r>
          <w:rPr>
            <w:noProof/>
            <w:webHidden/>
          </w:rPr>
          <w:instrText xml:space="preserve"> PAGEREF _Toc170310717 \h </w:instrText>
        </w:r>
        <w:r>
          <w:rPr>
            <w:noProof/>
            <w:webHidden/>
          </w:rPr>
        </w:r>
        <w:r>
          <w:rPr>
            <w:noProof/>
            <w:webHidden/>
          </w:rPr>
          <w:fldChar w:fldCharType="separate"/>
        </w:r>
        <w:r>
          <w:rPr>
            <w:noProof/>
            <w:webHidden/>
          </w:rPr>
          <w:t>120</w:t>
        </w:r>
        <w:r>
          <w:rPr>
            <w:noProof/>
            <w:webHidden/>
          </w:rPr>
          <w:fldChar w:fldCharType="end"/>
        </w:r>
      </w:hyperlink>
    </w:p>
    <w:p w14:paraId="3E0790F8" w14:textId="2051AE3D"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18" w:history="1">
        <w:r w:rsidRPr="00B94ADA">
          <w:rPr>
            <w:rStyle w:val="Hyperlink"/>
          </w:rPr>
          <w:t>Discuss and connect the mathematics – 5 minutes</w:t>
        </w:r>
        <w:r>
          <w:rPr>
            <w:webHidden/>
          </w:rPr>
          <w:tab/>
        </w:r>
        <w:r>
          <w:rPr>
            <w:webHidden/>
          </w:rPr>
          <w:fldChar w:fldCharType="begin"/>
        </w:r>
        <w:r>
          <w:rPr>
            <w:webHidden/>
          </w:rPr>
          <w:instrText xml:space="preserve"> PAGEREF _Toc170310718 \h </w:instrText>
        </w:r>
        <w:r>
          <w:rPr>
            <w:webHidden/>
          </w:rPr>
        </w:r>
        <w:r>
          <w:rPr>
            <w:webHidden/>
          </w:rPr>
          <w:fldChar w:fldCharType="separate"/>
        </w:r>
        <w:r>
          <w:rPr>
            <w:webHidden/>
          </w:rPr>
          <w:t>121</w:t>
        </w:r>
        <w:r>
          <w:rPr>
            <w:webHidden/>
          </w:rPr>
          <w:fldChar w:fldCharType="end"/>
        </w:r>
      </w:hyperlink>
    </w:p>
    <w:p w14:paraId="43514E3D" w14:textId="75590D44"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19" w:history="1">
        <w:r w:rsidRPr="00B94ADA">
          <w:rPr>
            <w:rStyle w:val="Hyperlink"/>
          </w:rPr>
          <w:t>Lesson 8</w:t>
        </w:r>
        <w:r>
          <w:rPr>
            <w:webHidden/>
          </w:rPr>
          <w:tab/>
        </w:r>
        <w:r>
          <w:rPr>
            <w:webHidden/>
          </w:rPr>
          <w:fldChar w:fldCharType="begin"/>
        </w:r>
        <w:r>
          <w:rPr>
            <w:webHidden/>
          </w:rPr>
          <w:instrText xml:space="preserve"> PAGEREF _Toc170310719 \h </w:instrText>
        </w:r>
        <w:r>
          <w:rPr>
            <w:webHidden/>
          </w:rPr>
        </w:r>
        <w:r>
          <w:rPr>
            <w:webHidden/>
          </w:rPr>
          <w:fldChar w:fldCharType="separate"/>
        </w:r>
        <w:r>
          <w:rPr>
            <w:webHidden/>
          </w:rPr>
          <w:t>124</w:t>
        </w:r>
        <w:r>
          <w:rPr>
            <w:webHidden/>
          </w:rPr>
          <w:fldChar w:fldCharType="end"/>
        </w:r>
      </w:hyperlink>
    </w:p>
    <w:p w14:paraId="21335354" w14:textId="007B33B6"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20" w:history="1">
        <w:r w:rsidRPr="00B94ADA">
          <w:rPr>
            <w:rStyle w:val="Hyperlink"/>
          </w:rPr>
          <w:t>Daily number sense – 10 minutes</w:t>
        </w:r>
        <w:r>
          <w:rPr>
            <w:webHidden/>
          </w:rPr>
          <w:tab/>
        </w:r>
        <w:r>
          <w:rPr>
            <w:webHidden/>
          </w:rPr>
          <w:fldChar w:fldCharType="begin"/>
        </w:r>
        <w:r>
          <w:rPr>
            <w:webHidden/>
          </w:rPr>
          <w:instrText xml:space="preserve"> PAGEREF _Toc170310720 \h </w:instrText>
        </w:r>
        <w:r>
          <w:rPr>
            <w:webHidden/>
          </w:rPr>
        </w:r>
        <w:r>
          <w:rPr>
            <w:webHidden/>
          </w:rPr>
          <w:fldChar w:fldCharType="separate"/>
        </w:r>
        <w:r>
          <w:rPr>
            <w:webHidden/>
          </w:rPr>
          <w:t>124</w:t>
        </w:r>
        <w:r>
          <w:rPr>
            <w:webHidden/>
          </w:rPr>
          <w:fldChar w:fldCharType="end"/>
        </w:r>
      </w:hyperlink>
    </w:p>
    <w:p w14:paraId="491076D6" w14:textId="60BAE3B5"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21" w:history="1">
        <w:r w:rsidRPr="00B94ADA">
          <w:rPr>
            <w:rStyle w:val="Hyperlink"/>
          </w:rPr>
          <w:t>Core lesson – 50 minutes</w:t>
        </w:r>
        <w:r>
          <w:rPr>
            <w:webHidden/>
          </w:rPr>
          <w:tab/>
        </w:r>
        <w:r>
          <w:rPr>
            <w:webHidden/>
          </w:rPr>
          <w:fldChar w:fldCharType="begin"/>
        </w:r>
        <w:r>
          <w:rPr>
            <w:webHidden/>
          </w:rPr>
          <w:instrText xml:space="preserve"> PAGEREF _Toc170310721 \h </w:instrText>
        </w:r>
        <w:r>
          <w:rPr>
            <w:webHidden/>
          </w:rPr>
        </w:r>
        <w:r>
          <w:rPr>
            <w:webHidden/>
          </w:rPr>
          <w:fldChar w:fldCharType="separate"/>
        </w:r>
        <w:r>
          <w:rPr>
            <w:webHidden/>
          </w:rPr>
          <w:t>124</w:t>
        </w:r>
        <w:r>
          <w:rPr>
            <w:webHidden/>
          </w:rPr>
          <w:fldChar w:fldCharType="end"/>
        </w:r>
      </w:hyperlink>
    </w:p>
    <w:p w14:paraId="17ABC7DC" w14:textId="499405D2"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22" w:history="1">
        <w:r w:rsidRPr="00B94ADA">
          <w:rPr>
            <w:rStyle w:val="Hyperlink"/>
            <w:noProof/>
          </w:rPr>
          <w:t>Stage 2 task – fractions beyond a whole</w:t>
        </w:r>
        <w:r>
          <w:rPr>
            <w:noProof/>
            <w:webHidden/>
          </w:rPr>
          <w:tab/>
        </w:r>
        <w:r>
          <w:rPr>
            <w:noProof/>
            <w:webHidden/>
          </w:rPr>
          <w:fldChar w:fldCharType="begin"/>
        </w:r>
        <w:r>
          <w:rPr>
            <w:noProof/>
            <w:webHidden/>
          </w:rPr>
          <w:instrText xml:space="preserve"> PAGEREF _Toc170310722 \h </w:instrText>
        </w:r>
        <w:r>
          <w:rPr>
            <w:noProof/>
            <w:webHidden/>
          </w:rPr>
        </w:r>
        <w:r>
          <w:rPr>
            <w:noProof/>
            <w:webHidden/>
          </w:rPr>
          <w:fldChar w:fldCharType="separate"/>
        </w:r>
        <w:r>
          <w:rPr>
            <w:noProof/>
            <w:webHidden/>
          </w:rPr>
          <w:t>124</w:t>
        </w:r>
        <w:r>
          <w:rPr>
            <w:noProof/>
            <w:webHidden/>
          </w:rPr>
          <w:fldChar w:fldCharType="end"/>
        </w:r>
      </w:hyperlink>
    </w:p>
    <w:p w14:paraId="341F0DC7" w14:textId="5599C123"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23" w:history="1">
        <w:r w:rsidRPr="00B94ADA">
          <w:rPr>
            <w:rStyle w:val="Hyperlink"/>
            <w:noProof/>
          </w:rPr>
          <w:t>Stage 3 task 1 – connecting fraction representations – 30 minutes</w:t>
        </w:r>
        <w:r>
          <w:rPr>
            <w:noProof/>
            <w:webHidden/>
          </w:rPr>
          <w:tab/>
        </w:r>
        <w:r>
          <w:rPr>
            <w:noProof/>
            <w:webHidden/>
          </w:rPr>
          <w:fldChar w:fldCharType="begin"/>
        </w:r>
        <w:r>
          <w:rPr>
            <w:noProof/>
            <w:webHidden/>
          </w:rPr>
          <w:instrText xml:space="preserve"> PAGEREF _Toc170310723 \h </w:instrText>
        </w:r>
        <w:r>
          <w:rPr>
            <w:noProof/>
            <w:webHidden/>
          </w:rPr>
        </w:r>
        <w:r>
          <w:rPr>
            <w:noProof/>
            <w:webHidden/>
          </w:rPr>
          <w:fldChar w:fldCharType="separate"/>
        </w:r>
        <w:r>
          <w:rPr>
            <w:noProof/>
            <w:webHidden/>
          </w:rPr>
          <w:t>129</w:t>
        </w:r>
        <w:r>
          <w:rPr>
            <w:noProof/>
            <w:webHidden/>
          </w:rPr>
          <w:fldChar w:fldCharType="end"/>
        </w:r>
      </w:hyperlink>
    </w:p>
    <w:p w14:paraId="26605061" w14:textId="5C832E20" w:rsidR="0040419A" w:rsidRDefault="0040419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310724" w:history="1">
        <w:r w:rsidRPr="00B94ADA">
          <w:rPr>
            <w:rStyle w:val="Hyperlink"/>
            <w:noProof/>
          </w:rPr>
          <w:t>Stage 3 task 2 – fraction wars – 20 minutes</w:t>
        </w:r>
        <w:r>
          <w:rPr>
            <w:noProof/>
            <w:webHidden/>
          </w:rPr>
          <w:tab/>
        </w:r>
        <w:r>
          <w:rPr>
            <w:noProof/>
            <w:webHidden/>
          </w:rPr>
          <w:fldChar w:fldCharType="begin"/>
        </w:r>
        <w:r>
          <w:rPr>
            <w:noProof/>
            <w:webHidden/>
          </w:rPr>
          <w:instrText xml:space="preserve"> PAGEREF _Toc170310724 \h </w:instrText>
        </w:r>
        <w:r>
          <w:rPr>
            <w:noProof/>
            <w:webHidden/>
          </w:rPr>
        </w:r>
        <w:r>
          <w:rPr>
            <w:noProof/>
            <w:webHidden/>
          </w:rPr>
          <w:fldChar w:fldCharType="separate"/>
        </w:r>
        <w:r>
          <w:rPr>
            <w:noProof/>
            <w:webHidden/>
          </w:rPr>
          <w:t>135</w:t>
        </w:r>
        <w:r>
          <w:rPr>
            <w:noProof/>
            <w:webHidden/>
          </w:rPr>
          <w:fldChar w:fldCharType="end"/>
        </w:r>
      </w:hyperlink>
    </w:p>
    <w:p w14:paraId="57F85ED8" w14:textId="7CEC4505"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25" w:history="1">
        <w:r w:rsidRPr="00B94ADA">
          <w:rPr>
            <w:rStyle w:val="Hyperlink"/>
          </w:rPr>
          <w:t>Discuss and connect the mathematics – 5 minutes</w:t>
        </w:r>
        <w:r>
          <w:rPr>
            <w:webHidden/>
          </w:rPr>
          <w:tab/>
        </w:r>
        <w:r>
          <w:rPr>
            <w:webHidden/>
          </w:rPr>
          <w:fldChar w:fldCharType="begin"/>
        </w:r>
        <w:r>
          <w:rPr>
            <w:webHidden/>
          </w:rPr>
          <w:instrText xml:space="preserve"> PAGEREF _Toc170310725 \h </w:instrText>
        </w:r>
        <w:r>
          <w:rPr>
            <w:webHidden/>
          </w:rPr>
        </w:r>
        <w:r>
          <w:rPr>
            <w:webHidden/>
          </w:rPr>
          <w:fldChar w:fldCharType="separate"/>
        </w:r>
        <w:r>
          <w:rPr>
            <w:webHidden/>
          </w:rPr>
          <w:t>136</w:t>
        </w:r>
        <w:r>
          <w:rPr>
            <w:webHidden/>
          </w:rPr>
          <w:fldChar w:fldCharType="end"/>
        </w:r>
      </w:hyperlink>
    </w:p>
    <w:p w14:paraId="6E5B7ADA" w14:textId="04810525"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26" w:history="1">
        <w:r w:rsidRPr="00B94ADA">
          <w:rPr>
            <w:rStyle w:val="Hyperlink"/>
          </w:rPr>
          <w:t>Resource 1 – Is it half?</w:t>
        </w:r>
        <w:r>
          <w:rPr>
            <w:webHidden/>
          </w:rPr>
          <w:tab/>
        </w:r>
        <w:r>
          <w:rPr>
            <w:webHidden/>
          </w:rPr>
          <w:fldChar w:fldCharType="begin"/>
        </w:r>
        <w:r>
          <w:rPr>
            <w:webHidden/>
          </w:rPr>
          <w:instrText xml:space="preserve"> PAGEREF _Toc170310726 \h </w:instrText>
        </w:r>
        <w:r>
          <w:rPr>
            <w:webHidden/>
          </w:rPr>
        </w:r>
        <w:r>
          <w:rPr>
            <w:webHidden/>
          </w:rPr>
          <w:fldChar w:fldCharType="separate"/>
        </w:r>
        <w:r>
          <w:rPr>
            <w:webHidden/>
          </w:rPr>
          <w:t>138</w:t>
        </w:r>
        <w:r>
          <w:rPr>
            <w:webHidden/>
          </w:rPr>
          <w:fldChar w:fldCharType="end"/>
        </w:r>
      </w:hyperlink>
    </w:p>
    <w:p w14:paraId="4684FD19" w14:textId="4ADBA2B1"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27" w:history="1">
        <w:r w:rsidRPr="00B94ADA">
          <w:rPr>
            <w:rStyle w:val="Hyperlink"/>
          </w:rPr>
          <w:t>Resource 2 – ‘Fraction Wars’ cards</w:t>
        </w:r>
        <w:r>
          <w:rPr>
            <w:webHidden/>
          </w:rPr>
          <w:tab/>
        </w:r>
        <w:r>
          <w:rPr>
            <w:webHidden/>
          </w:rPr>
          <w:fldChar w:fldCharType="begin"/>
        </w:r>
        <w:r>
          <w:rPr>
            <w:webHidden/>
          </w:rPr>
          <w:instrText xml:space="preserve"> PAGEREF _Toc170310727 \h </w:instrText>
        </w:r>
        <w:r>
          <w:rPr>
            <w:webHidden/>
          </w:rPr>
        </w:r>
        <w:r>
          <w:rPr>
            <w:webHidden/>
          </w:rPr>
          <w:fldChar w:fldCharType="separate"/>
        </w:r>
        <w:r>
          <w:rPr>
            <w:webHidden/>
          </w:rPr>
          <w:t>139</w:t>
        </w:r>
        <w:r>
          <w:rPr>
            <w:webHidden/>
          </w:rPr>
          <w:fldChar w:fldCharType="end"/>
        </w:r>
      </w:hyperlink>
    </w:p>
    <w:p w14:paraId="76EE8451" w14:textId="07EBAEAA"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28" w:history="1">
        <w:r w:rsidRPr="00B94ADA">
          <w:rPr>
            <w:rStyle w:val="Hyperlink"/>
          </w:rPr>
          <w:t>Resource 3 – cards template</w:t>
        </w:r>
        <w:r>
          <w:rPr>
            <w:webHidden/>
          </w:rPr>
          <w:tab/>
        </w:r>
        <w:r>
          <w:rPr>
            <w:webHidden/>
          </w:rPr>
          <w:fldChar w:fldCharType="begin"/>
        </w:r>
        <w:r>
          <w:rPr>
            <w:webHidden/>
          </w:rPr>
          <w:instrText xml:space="preserve"> PAGEREF _Toc170310728 \h </w:instrText>
        </w:r>
        <w:r>
          <w:rPr>
            <w:webHidden/>
          </w:rPr>
        </w:r>
        <w:r>
          <w:rPr>
            <w:webHidden/>
          </w:rPr>
          <w:fldChar w:fldCharType="separate"/>
        </w:r>
        <w:r>
          <w:rPr>
            <w:webHidden/>
          </w:rPr>
          <w:t>140</w:t>
        </w:r>
        <w:r>
          <w:rPr>
            <w:webHidden/>
          </w:rPr>
          <w:fldChar w:fldCharType="end"/>
        </w:r>
      </w:hyperlink>
    </w:p>
    <w:p w14:paraId="37570845" w14:textId="20776386"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29" w:history="1">
        <w:r w:rsidRPr="00B94ADA">
          <w:rPr>
            <w:rStyle w:val="Hyperlink"/>
          </w:rPr>
          <w:t>Resource 4 – Is Fred right?</w:t>
        </w:r>
        <w:r>
          <w:rPr>
            <w:webHidden/>
          </w:rPr>
          <w:tab/>
        </w:r>
        <w:r>
          <w:rPr>
            <w:webHidden/>
          </w:rPr>
          <w:fldChar w:fldCharType="begin"/>
        </w:r>
        <w:r>
          <w:rPr>
            <w:webHidden/>
          </w:rPr>
          <w:instrText xml:space="preserve"> PAGEREF _Toc170310729 \h </w:instrText>
        </w:r>
        <w:r>
          <w:rPr>
            <w:webHidden/>
          </w:rPr>
        </w:r>
        <w:r>
          <w:rPr>
            <w:webHidden/>
          </w:rPr>
          <w:fldChar w:fldCharType="separate"/>
        </w:r>
        <w:r>
          <w:rPr>
            <w:webHidden/>
          </w:rPr>
          <w:t>141</w:t>
        </w:r>
        <w:r>
          <w:rPr>
            <w:webHidden/>
          </w:rPr>
          <w:fldChar w:fldCharType="end"/>
        </w:r>
      </w:hyperlink>
    </w:p>
    <w:p w14:paraId="20E507D3" w14:textId="043268E7"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0" w:history="1">
        <w:r w:rsidRPr="00B94ADA">
          <w:rPr>
            <w:rStyle w:val="Hyperlink"/>
          </w:rPr>
          <w:t>Resource 5 – Is Max right?</w:t>
        </w:r>
        <w:r>
          <w:rPr>
            <w:webHidden/>
          </w:rPr>
          <w:tab/>
        </w:r>
        <w:r>
          <w:rPr>
            <w:webHidden/>
          </w:rPr>
          <w:fldChar w:fldCharType="begin"/>
        </w:r>
        <w:r>
          <w:rPr>
            <w:webHidden/>
          </w:rPr>
          <w:instrText xml:space="preserve"> PAGEREF _Toc170310730 \h </w:instrText>
        </w:r>
        <w:r>
          <w:rPr>
            <w:webHidden/>
          </w:rPr>
        </w:r>
        <w:r>
          <w:rPr>
            <w:webHidden/>
          </w:rPr>
          <w:fldChar w:fldCharType="separate"/>
        </w:r>
        <w:r>
          <w:rPr>
            <w:webHidden/>
          </w:rPr>
          <w:t>142</w:t>
        </w:r>
        <w:r>
          <w:rPr>
            <w:webHidden/>
          </w:rPr>
          <w:fldChar w:fldCharType="end"/>
        </w:r>
      </w:hyperlink>
    </w:p>
    <w:p w14:paraId="0D69EB71" w14:textId="6D0F952B"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1" w:history="1">
        <w:r w:rsidRPr="00B94ADA">
          <w:rPr>
            <w:rStyle w:val="Hyperlink"/>
          </w:rPr>
          <w:t>Resource 6 – fraction puzzle</w:t>
        </w:r>
        <w:r>
          <w:rPr>
            <w:webHidden/>
          </w:rPr>
          <w:tab/>
        </w:r>
        <w:r>
          <w:rPr>
            <w:webHidden/>
          </w:rPr>
          <w:fldChar w:fldCharType="begin"/>
        </w:r>
        <w:r>
          <w:rPr>
            <w:webHidden/>
          </w:rPr>
          <w:instrText xml:space="preserve"> PAGEREF _Toc170310731 \h </w:instrText>
        </w:r>
        <w:r>
          <w:rPr>
            <w:webHidden/>
          </w:rPr>
        </w:r>
        <w:r>
          <w:rPr>
            <w:webHidden/>
          </w:rPr>
          <w:fldChar w:fldCharType="separate"/>
        </w:r>
        <w:r>
          <w:rPr>
            <w:webHidden/>
          </w:rPr>
          <w:t>143</w:t>
        </w:r>
        <w:r>
          <w:rPr>
            <w:webHidden/>
          </w:rPr>
          <w:fldChar w:fldCharType="end"/>
        </w:r>
      </w:hyperlink>
    </w:p>
    <w:p w14:paraId="337A13F6" w14:textId="0B71E980"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2" w:history="1">
        <w:r w:rsidRPr="00B94ADA">
          <w:rPr>
            <w:rStyle w:val="Hyperlink"/>
          </w:rPr>
          <w:t>Resource 7 – Venn diagram fractions</w:t>
        </w:r>
        <w:r>
          <w:rPr>
            <w:webHidden/>
          </w:rPr>
          <w:tab/>
        </w:r>
        <w:r>
          <w:rPr>
            <w:webHidden/>
          </w:rPr>
          <w:fldChar w:fldCharType="begin"/>
        </w:r>
        <w:r>
          <w:rPr>
            <w:webHidden/>
          </w:rPr>
          <w:instrText xml:space="preserve"> PAGEREF _Toc170310732 \h </w:instrText>
        </w:r>
        <w:r>
          <w:rPr>
            <w:webHidden/>
          </w:rPr>
        </w:r>
        <w:r>
          <w:rPr>
            <w:webHidden/>
          </w:rPr>
          <w:fldChar w:fldCharType="separate"/>
        </w:r>
        <w:r>
          <w:rPr>
            <w:webHidden/>
          </w:rPr>
          <w:t>144</w:t>
        </w:r>
        <w:r>
          <w:rPr>
            <w:webHidden/>
          </w:rPr>
          <w:fldChar w:fldCharType="end"/>
        </w:r>
      </w:hyperlink>
    </w:p>
    <w:p w14:paraId="6D5C89E6" w14:textId="55BA81E2"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3" w:history="1">
        <w:r w:rsidRPr="00B94ADA">
          <w:rPr>
            <w:rStyle w:val="Hyperlink"/>
          </w:rPr>
          <w:t>Resource 8 – fractured fraction wall 1</w:t>
        </w:r>
        <w:r>
          <w:rPr>
            <w:webHidden/>
          </w:rPr>
          <w:tab/>
        </w:r>
        <w:r>
          <w:rPr>
            <w:webHidden/>
          </w:rPr>
          <w:fldChar w:fldCharType="begin"/>
        </w:r>
        <w:r>
          <w:rPr>
            <w:webHidden/>
          </w:rPr>
          <w:instrText xml:space="preserve"> PAGEREF _Toc170310733 \h </w:instrText>
        </w:r>
        <w:r>
          <w:rPr>
            <w:webHidden/>
          </w:rPr>
        </w:r>
        <w:r>
          <w:rPr>
            <w:webHidden/>
          </w:rPr>
          <w:fldChar w:fldCharType="separate"/>
        </w:r>
        <w:r>
          <w:rPr>
            <w:webHidden/>
          </w:rPr>
          <w:t>145</w:t>
        </w:r>
        <w:r>
          <w:rPr>
            <w:webHidden/>
          </w:rPr>
          <w:fldChar w:fldCharType="end"/>
        </w:r>
      </w:hyperlink>
    </w:p>
    <w:p w14:paraId="12232BFA" w14:textId="2A2B59B8"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4" w:history="1">
        <w:r w:rsidRPr="00B94ADA">
          <w:rPr>
            <w:rStyle w:val="Hyperlink"/>
          </w:rPr>
          <w:t>Resource 9 – fractured fraction wall 2</w:t>
        </w:r>
        <w:r>
          <w:rPr>
            <w:webHidden/>
          </w:rPr>
          <w:tab/>
        </w:r>
        <w:r>
          <w:rPr>
            <w:webHidden/>
          </w:rPr>
          <w:fldChar w:fldCharType="begin"/>
        </w:r>
        <w:r>
          <w:rPr>
            <w:webHidden/>
          </w:rPr>
          <w:instrText xml:space="preserve"> PAGEREF _Toc170310734 \h </w:instrText>
        </w:r>
        <w:r>
          <w:rPr>
            <w:webHidden/>
          </w:rPr>
        </w:r>
        <w:r>
          <w:rPr>
            <w:webHidden/>
          </w:rPr>
          <w:fldChar w:fldCharType="separate"/>
        </w:r>
        <w:r>
          <w:rPr>
            <w:webHidden/>
          </w:rPr>
          <w:t>146</w:t>
        </w:r>
        <w:r>
          <w:rPr>
            <w:webHidden/>
          </w:rPr>
          <w:fldChar w:fldCharType="end"/>
        </w:r>
      </w:hyperlink>
    </w:p>
    <w:p w14:paraId="6A5ACD31" w14:textId="13D2D5CB"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5" w:history="1">
        <w:r w:rsidRPr="00B94ADA">
          <w:rPr>
            <w:rStyle w:val="Hyperlink"/>
          </w:rPr>
          <w:t>Resource 10 – fraction wall</w:t>
        </w:r>
        <w:r>
          <w:rPr>
            <w:webHidden/>
          </w:rPr>
          <w:tab/>
        </w:r>
        <w:r>
          <w:rPr>
            <w:webHidden/>
          </w:rPr>
          <w:fldChar w:fldCharType="begin"/>
        </w:r>
        <w:r>
          <w:rPr>
            <w:webHidden/>
          </w:rPr>
          <w:instrText xml:space="preserve"> PAGEREF _Toc170310735 \h </w:instrText>
        </w:r>
        <w:r>
          <w:rPr>
            <w:webHidden/>
          </w:rPr>
        </w:r>
        <w:r>
          <w:rPr>
            <w:webHidden/>
          </w:rPr>
          <w:fldChar w:fldCharType="separate"/>
        </w:r>
        <w:r>
          <w:rPr>
            <w:webHidden/>
          </w:rPr>
          <w:t>147</w:t>
        </w:r>
        <w:r>
          <w:rPr>
            <w:webHidden/>
          </w:rPr>
          <w:fldChar w:fldCharType="end"/>
        </w:r>
      </w:hyperlink>
    </w:p>
    <w:p w14:paraId="387EB38F" w14:textId="54E2DEF0"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6" w:history="1">
        <w:r w:rsidRPr="00B94ADA">
          <w:rPr>
            <w:rStyle w:val="Hyperlink"/>
          </w:rPr>
          <w:t>Resource 11 – fraction strip template</w:t>
        </w:r>
        <w:r>
          <w:rPr>
            <w:webHidden/>
          </w:rPr>
          <w:tab/>
        </w:r>
        <w:r>
          <w:rPr>
            <w:webHidden/>
          </w:rPr>
          <w:fldChar w:fldCharType="begin"/>
        </w:r>
        <w:r>
          <w:rPr>
            <w:webHidden/>
          </w:rPr>
          <w:instrText xml:space="preserve"> PAGEREF _Toc170310736 \h </w:instrText>
        </w:r>
        <w:r>
          <w:rPr>
            <w:webHidden/>
          </w:rPr>
        </w:r>
        <w:r>
          <w:rPr>
            <w:webHidden/>
          </w:rPr>
          <w:fldChar w:fldCharType="separate"/>
        </w:r>
        <w:r>
          <w:rPr>
            <w:webHidden/>
          </w:rPr>
          <w:t>148</w:t>
        </w:r>
        <w:r>
          <w:rPr>
            <w:webHidden/>
          </w:rPr>
          <w:fldChar w:fldCharType="end"/>
        </w:r>
      </w:hyperlink>
    </w:p>
    <w:p w14:paraId="6FBB37DC" w14:textId="4BB1212E"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7" w:history="1">
        <w:r w:rsidRPr="00B94ADA">
          <w:rPr>
            <w:rStyle w:val="Hyperlink"/>
          </w:rPr>
          <w:t>Resource 12 – folded strips</w:t>
        </w:r>
        <w:r>
          <w:rPr>
            <w:webHidden/>
          </w:rPr>
          <w:tab/>
        </w:r>
        <w:r>
          <w:rPr>
            <w:webHidden/>
          </w:rPr>
          <w:fldChar w:fldCharType="begin"/>
        </w:r>
        <w:r>
          <w:rPr>
            <w:webHidden/>
          </w:rPr>
          <w:instrText xml:space="preserve"> PAGEREF _Toc170310737 \h </w:instrText>
        </w:r>
        <w:r>
          <w:rPr>
            <w:webHidden/>
          </w:rPr>
        </w:r>
        <w:r>
          <w:rPr>
            <w:webHidden/>
          </w:rPr>
          <w:fldChar w:fldCharType="separate"/>
        </w:r>
        <w:r>
          <w:rPr>
            <w:webHidden/>
          </w:rPr>
          <w:t>149</w:t>
        </w:r>
        <w:r>
          <w:rPr>
            <w:webHidden/>
          </w:rPr>
          <w:fldChar w:fldCharType="end"/>
        </w:r>
      </w:hyperlink>
    </w:p>
    <w:p w14:paraId="7C5AD4A0" w14:textId="24C25A22"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8" w:history="1">
        <w:r w:rsidRPr="00B94ADA">
          <w:rPr>
            <w:rStyle w:val="Hyperlink"/>
          </w:rPr>
          <w:t>Resource 13 – gameboard and spinners</w:t>
        </w:r>
        <w:r>
          <w:rPr>
            <w:webHidden/>
          </w:rPr>
          <w:tab/>
        </w:r>
        <w:r>
          <w:rPr>
            <w:webHidden/>
          </w:rPr>
          <w:fldChar w:fldCharType="begin"/>
        </w:r>
        <w:r>
          <w:rPr>
            <w:webHidden/>
          </w:rPr>
          <w:instrText xml:space="preserve"> PAGEREF _Toc170310738 \h </w:instrText>
        </w:r>
        <w:r>
          <w:rPr>
            <w:webHidden/>
          </w:rPr>
        </w:r>
        <w:r>
          <w:rPr>
            <w:webHidden/>
          </w:rPr>
          <w:fldChar w:fldCharType="separate"/>
        </w:r>
        <w:r>
          <w:rPr>
            <w:webHidden/>
          </w:rPr>
          <w:t>150</w:t>
        </w:r>
        <w:r>
          <w:rPr>
            <w:webHidden/>
          </w:rPr>
          <w:fldChar w:fldCharType="end"/>
        </w:r>
      </w:hyperlink>
    </w:p>
    <w:p w14:paraId="439BF8EF" w14:textId="36B5F954"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39" w:history="1">
        <w:r w:rsidRPr="00B94ADA">
          <w:rPr>
            <w:rStyle w:val="Hyperlink"/>
          </w:rPr>
          <w:t>Resource 14 – comparing bar models</w:t>
        </w:r>
        <w:r>
          <w:rPr>
            <w:webHidden/>
          </w:rPr>
          <w:tab/>
        </w:r>
        <w:r>
          <w:rPr>
            <w:webHidden/>
          </w:rPr>
          <w:fldChar w:fldCharType="begin"/>
        </w:r>
        <w:r>
          <w:rPr>
            <w:webHidden/>
          </w:rPr>
          <w:instrText xml:space="preserve"> PAGEREF _Toc170310739 \h </w:instrText>
        </w:r>
        <w:r>
          <w:rPr>
            <w:webHidden/>
          </w:rPr>
        </w:r>
        <w:r>
          <w:rPr>
            <w:webHidden/>
          </w:rPr>
          <w:fldChar w:fldCharType="separate"/>
        </w:r>
        <w:r>
          <w:rPr>
            <w:webHidden/>
          </w:rPr>
          <w:t>151</w:t>
        </w:r>
        <w:r>
          <w:rPr>
            <w:webHidden/>
          </w:rPr>
          <w:fldChar w:fldCharType="end"/>
        </w:r>
      </w:hyperlink>
    </w:p>
    <w:p w14:paraId="51A9B793" w14:textId="2C842456"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0" w:history="1">
        <w:r w:rsidRPr="00B94ADA">
          <w:rPr>
            <w:rStyle w:val="Hyperlink"/>
          </w:rPr>
          <w:t>Resource 15 – gardening centre</w:t>
        </w:r>
        <w:r>
          <w:rPr>
            <w:webHidden/>
          </w:rPr>
          <w:tab/>
        </w:r>
        <w:r>
          <w:rPr>
            <w:webHidden/>
          </w:rPr>
          <w:fldChar w:fldCharType="begin"/>
        </w:r>
        <w:r>
          <w:rPr>
            <w:webHidden/>
          </w:rPr>
          <w:instrText xml:space="preserve"> PAGEREF _Toc170310740 \h </w:instrText>
        </w:r>
        <w:r>
          <w:rPr>
            <w:webHidden/>
          </w:rPr>
        </w:r>
        <w:r>
          <w:rPr>
            <w:webHidden/>
          </w:rPr>
          <w:fldChar w:fldCharType="separate"/>
        </w:r>
        <w:r>
          <w:rPr>
            <w:webHidden/>
          </w:rPr>
          <w:t>152</w:t>
        </w:r>
        <w:r>
          <w:rPr>
            <w:webHidden/>
          </w:rPr>
          <w:fldChar w:fldCharType="end"/>
        </w:r>
      </w:hyperlink>
    </w:p>
    <w:p w14:paraId="76F45891" w14:textId="6DEE0557"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1" w:history="1">
        <w:r w:rsidRPr="00B94ADA">
          <w:rPr>
            <w:rStyle w:val="Hyperlink"/>
          </w:rPr>
          <w:t>Resource 16 – additive bar model</w:t>
        </w:r>
        <w:r>
          <w:rPr>
            <w:webHidden/>
          </w:rPr>
          <w:tab/>
        </w:r>
        <w:r>
          <w:rPr>
            <w:webHidden/>
          </w:rPr>
          <w:fldChar w:fldCharType="begin"/>
        </w:r>
        <w:r>
          <w:rPr>
            <w:webHidden/>
          </w:rPr>
          <w:instrText xml:space="preserve"> PAGEREF _Toc170310741 \h </w:instrText>
        </w:r>
        <w:r>
          <w:rPr>
            <w:webHidden/>
          </w:rPr>
        </w:r>
        <w:r>
          <w:rPr>
            <w:webHidden/>
          </w:rPr>
          <w:fldChar w:fldCharType="separate"/>
        </w:r>
        <w:r>
          <w:rPr>
            <w:webHidden/>
          </w:rPr>
          <w:t>153</w:t>
        </w:r>
        <w:r>
          <w:rPr>
            <w:webHidden/>
          </w:rPr>
          <w:fldChar w:fldCharType="end"/>
        </w:r>
      </w:hyperlink>
    </w:p>
    <w:p w14:paraId="16F6AE89" w14:textId="7952BD25"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2" w:history="1">
        <w:r w:rsidRPr="00B94ADA">
          <w:rPr>
            <w:rStyle w:val="Hyperlink"/>
          </w:rPr>
          <w:t>Resource 17 – Which doesn’t belong?</w:t>
        </w:r>
        <w:r>
          <w:rPr>
            <w:webHidden/>
          </w:rPr>
          <w:tab/>
        </w:r>
        <w:r>
          <w:rPr>
            <w:webHidden/>
          </w:rPr>
          <w:fldChar w:fldCharType="begin"/>
        </w:r>
        <w:r>
          <w:rPr>
            <w:webHidden/>
          </w:rPr>
          <w:instrText xml:space="preserve"> PAGEREF _Toc170310742 \h </w:instrText>
        </w:r>
        <w:r>
          <w:rPr>
            <w:webHidden/>
          </w:rPr>
        </w:r>
        <w:r>
          <w:rPr>
            <w:webHidden/>
          </w:rPr>
          <w:fldChar w:fldCharType="separate"/>
        </w:r>
        <w:r>
          <w:rPr>
            <w:webHidden/>
          </w:rPr>
          <w:t>154</w:t>
        </w:r>
        <w:r>
          <w:rPr>
            <w:webHidden/>
          </w:rPr>
          <w:fldChar w:fldCharType="end"/>
        </w:r>
      </w:hyperlink>
    </w:p>
    <w:p w14:paraId="10927AFD" w14:textId="4A1D2AB4"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3" w:history="1">
        <w:r w:rsidRPr="00B94ADA">
          <w:rPr>
            <w:rStyle w:val="Hyperlink"/>
          </w:rPr>
          <w:t>Resource 18 – more fraction models</w:t>
        </w:r>
        <w:r>
          <w:rPr>
            <w:webHidden/>
          </w:rPr>
          <w:tab/>
        </w:r>
        <w:r>
          <w:rPr>
            <w:webHidden/>
          </w:rPr>
          <w:fldChar w:fldCharType="begin"/>
        </w:r>
        <w:r>
          <w:rPr>
            <w:webHidden/>
          </w:rPr>
          <w:instrText xml:space="preserve"> PAGEREF _Toc170310743 \h </w:instrText>
        </w:r>
        <w:r>
          <w:rPr>
            <w:webHidden/>
          </w:rPr>
        </w:r>
        <w:r>
          <w:rPr>
            <w:webHidden/>
          </w:rPr>
          <w:fldChar w:fldCharType="separate"/>
        </w:r>
        <w:r>
          <w:rPr>
            <w:webHidden/>
          </w:rPr>
          <w:t>155</w:t>
        </w:r>
        <w:r>
          <w:rPr>
            <w:webHidden/>
          </w:rPr>
          <w:fldChar w:fldCharType="end"/>
        </w:r>
      </w:hyperlink>
    </w:p>
    <w:p w14:paraId="5E84FEBF" w14:textId="74EEAEB8"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4" w:history="1">
        <w:r w:rsidRPr="00B94ADA">
          <w:rPr>
            <w:rStyle w:val="Hyperlink"/>
          </w:rPr>
          <w:t>Resource 19 – happy holidays</w:t>
        </w:r>
        <w:r>
          <w:rPr>
            <w:webHidden/>
          </w:rPr>
          <w:tab/>
        </w:r>
        <w:r>
          <w:rPr>
            <w:webHidden/>
          </w:rPr>
          <w:fldChar w:fldCharType="begin"/>
        </w:r>
        <w:r>
          <w:rPr>
            <w:webHidden/>
          </w:rPr>
          <w:instrText xml:space="preserve"> PAGEREF _Toc170310744 \h </w:instrText>
        </w:r>
        <w:r>
          <w:rPr>
            <w:webHidden/>
          </w:rPr>
        </w:r>
        <w:r>
          <w:rPr>
            <w:webHidden/>
          </w:rPr>
          <w:fldChar w:fldCharType="separate"/>
        </w:r>
        <w:r>
          <w:rPr>
            <w:webHidden/>
          </w:rPr>
          <w:t>156</w:t>
        </w:r>
        <w:r>
          <w:rPr>
            <w:webHidden/>
          </w:rPr>
          <w:fldChar w:fldCharType="end"/>
        </w:r>
      </w:hyperlink>
    </w:p>
    <w:p w14:paraId="2F2DC020" w14:textId="367ECF78"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5" w:history="1">
        <w:r w:rsidRPr="00B94ADA">
          <w:rPr>
            <w:rStyle w:val="Hyperlink"/>
          </w:rPr>
          <w:t>Resource 20 – word problems</w:t>
        </w:r>
        <w:r>
          <w:rPr>
            <w:webHidden/>
          </w:rPr>
          <w:tab/>
        </w:r>
        <w:r>
          <w:rPr>
            <w:webHidden/>
          </w:rPr>
          <w:fldChar w:fldCharType="begin"/>
        </w:r>
        <w:r>
          <w:rPr>
            <w:webHidden/>
          </w:rPr>
          <w:instrText xml:space="preserve"> PAGEREF _Toc170310745 \h </w:instrText>
        </w:r>
        <w:r>
          <w:rPr>
            <w:webHidden/>
          </w:rPr>
        </w:r>
        <w:r>
          <w:rPr>
            <w:webHidden/>
          </w:rPr>
          <w:fldChar w:fldCharType="separate"/>
        </w:r>
        <w:r>
          <w:rPr>
            <w:webHidden/>
          </w:rPr>
          <w:t>157</w:t>
        </w:r>
        <w:r>
          <w:rPr>
            <w:webHidden/>
          </w:rPr>
          <w:fldChar w:fldCharType="end"/>
        </w:r>
      </w:hyperlink>
    </w:p>
    <w:p w14:paraId="09306432" w14:textId="2CC1F78C"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6" w:history="1">
        <w:r w:rsidRPr="00B94ADA">
          <w:rPr>
            <w:rStyle w:val="Hyperlink"/>
          </w:rPr>
          <w:t>Resource 21 – recreate the whole</w:t>
        </w:r>
        <w:r>
          <w:rPr>
            <w:webHidden/>
          </w:rPr>
          <w:tab/>
        </w:r>
        <w:r>
          <w:rPr>
            <w:webHidden/>
          </w:rPr>
          <w:fldChar w:fldCharType="begin"/>
        </w:r>
        <w:r>
          <w:rPr>
            <w:webHidden/>
          </w:rPr>
          <w:instrText xml:space="preserve"> PAGEREF _Toc170310746 \h </w:instrText>
        </w:r>
        <w:r>
          <w:rPr>
            <w:webHidden/>
          </w:rPr>
        </w:r>
        <w:r>
          <w:rPr>
            <w:webHidden/>
          </w:rPr>
          <w:fldChar w:fldCharType="separate"/>
        </w:r>
        <w:r>
          <w:rPr>
            <w:webHidden/>
          </w:rPr>
          <w:t>158</w:t>
        </w:r>
        <w:r>
          <w:rPr>
            <w:webHidden/>
          </w:rPr>
          <w:fldChar w:fldCharType="end"/>
        </w:r>
      </w:hyperlink>
    </w:p>
    <w:p w14:paraId="20807A1A" w14:textId="4E3DFD04"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7" w:history="1">
        <w:r w:rsidRPr="00B94ADA">
          <w:rPr>
            <w:rStyle w:val="Hyperlink"/>
          </w:rPr>
          <w:t>Resource 22 – recreate the whole memory</w:t>
        </w:r>
        <w:r>
          <w:rPr>
            <w:webHidden/>
          </w:rPr>
          <w:tab/>
        </w:r>
        <w:r>
          <w:rPr>
            <w:webHidden/>
          </w:rPr>
          <w:fldChar w:fldCharType="begin"/>
        </w:r>
        <w:r>
          <w:rPr>
            <w:webHidden/>
          </w:rPr>
          <w:instrText xml:space="preserve"> PAGEREF _Toc170310747 \h </w:instrText>
        </w:r>
        <w:r>
          <w:rPr>
            <w:webHidden/>
          </w:rPr>
        </w:r>
        <w:r>
          <w:rPr>
            <w:webHidden/>
          </w:rPr>
          <w:fldChar w:fldCharType="separate"/>
        </w:r>
        <w:r>
          <w:rPr>
            <w:webHidden/>
          </w:rPr>
          <w:t>159</w:t>
        </w:r>
        <w:r>
          <w:rPr>
            <w:webHidden/>
          </w:rPr>
          <w:fldChar w:fldCharType="end"/>
        </w:r>
      </w:hyperlink>
    </w:p>
    <w:p w14:paraId="7BD90A2A" w14:textId="67BAE9C2"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8" w:history="1">
        <w:r w:rsidRPr="00B94ADA">
          <w:rPr>
            <w:rStyle w:val="Hyperlink"/>
          </w:rPr>
          <w:t>Resource 23 – lines, areas and collections</w:t>
        </w:r>
        <w:r>
          <w:rPr>
            <w:webHidden/>
          </w:rPr>
          <w:tab/>
        </w:r>
        <w:r>
          <w:rPr>
            <w:webHidden/>
          </w:rPr>
          <w:fldChar w:fldCharType="begin"/>
        </w:r>
        <w:r>
          <w:rPr>
            <w:webHidden/>
          </w:rPr>
          <w:instrText xml:space="preserve"> PAGEREF _Toc170310748 \h </w:instrText>
        </w:r>
        <w:r>
          <w:rPr>
            <w:webHidden/>
          </w:rPr>
        </w:r>
        <w:r>
          <w:rPr>
            <w:webHidden/>
          </w:rPr>
          <w:fldChar w:fldCharType="separate"/>
        </w:r>
        <w:r>
          <w:rPr>
            <w:webHidden/>
          </w:rPr>
          <w:t>162</w:t>
        </w:r>
        <w:r>
          <w:rPr>
            <w:webHidden/>
          </w:rPr>
          <w:fldChar w:fldCharType="end"/>
        </w:r>
      </w:hyperlink>
    </w:p>
    <w:p w14:paraId="5067DB7A" w14:textId="0A81C06E"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49" w:history="1">
        <w:r w:rsidRPr="00B94ADA">
          <w:rPr>
            <w:rStyle w:val="Hyperlink"/>
          </w:rPr>
          <w:t>Resource 24 – pin packets</w:t>
        </w:r>
        <w:r>
          <w:rPr>
            <w:webHidden/>
          </w:rPr>
          <w:tab/>
        </w:r>
        <w:r>
          <w:rPr>
            <w:webHidden/>
          </w:rPr>
          <w:fldChar w:fldCharType="begin"/>
        </w:r>
        <w:r>
          <w:rPr>
            <w:webHidden/>
          </w:rPr>
          <w:instrText xml:space="preserve"> PAGEREF _Toc170310749 \h </w:instrText>
        </w:r>
        <w:r>
          <w:rPr>
            <w:webHidden/>
          </w:rPr>
        </w:r>
        <w:r>
          <w:rPr>
            <w:webHidden/>
          </w:rPr>
          <w:fldChar w:fldCharType="separate"/>
        </w:r>
        <w:r>
          <w:rPr>
            <w:webHidden/>
          </w:rPr>
          <w:t>163</w:t>
        </w:r>
        <w:r>
          <w:rPr>
            <w:webHidden/>
          </w:rPr>
          <w:fldChar w:fldCharType="end"/>
        </w:r>
      </w:hyperlink>
    </w:p>
    <w:p w14:paraId="3B5BB8A7" w14:textId="5BAA7850"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50" w:history="1">
        <w:r w:rsidRPr="00B94ADA">
          <w:rPr>
            <w:rStyle w:val="Hyperlink"/>
          </w:rPr>
          <w:t>Resource 25 – chocolate bars</w:t>
        </w:r>
        <w:r>
          <w:rPr>
            <w:webHidden/>
          </w:rPr>
          <w:tab/>
        </w:r>
        <w:r>
          <w:rPr>
            <w:webHidden/>
          </w:rPr>
          <w:fldChar w:fldCharType="begin"/>
        </w:r>
        <w:r>
          <w:rPr>
            <w:webHidden/>
          </w:rPr>
          <w:instrText xml:space="preserve"> PAGEREF _Toc170310750 \h </w:instrText>
        </w:r>
        <w:r>
          <w:rPr>
            <w:webHidden/>
          </w:rPr>
        </w:r>
        <w:r>
          <w:rPr>
            <w:webHidden/>
          </w:rPr>
          <w:fldChar w:fldCharType="separate"/>
        </w:r>
        <w:r>
          <w:rPr>
            <w:webHidden/>
          </w:rPr>
          <w:t>164</w:t>
        </w:r>
        <w:r>
          <w:rPr>
            <w:webHidden/>
          </w:rPr>
          <w:fldChar w:fldCharType="end"/>
        </w:r>
      </w:hyperlink>
    </w:p>
    <w:p w14:paraId="48C7B6A2" w14:textId="53CB3CB3"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51" w:history="1">
        <w:r w:rsidRPr="00B94ADA">
          <w:rPr>
            <w:rStyle w:val="Hyperlink"/>
          </w:rPr>
          <w:t>Resource 26 – blocks of chocolate</w:t>
        </w:r>
        <w:r>
          <w:rPr>
            <w:webHidden/>
          </w:rPr>
          <w:tab/>
        </w:r>
        <w:r>
          <w:rPr>
            <w:webHidden/>
          </w:rPr>
          <w:fldChar w:fldCharType="begin"/>
        </w:r>
        <w:r>
          <w:rPr>
            <w:webHidden/>
          </w:rPr>
          <w:instrText xml:space="preserve"> PAGEREF _Toc170310751 \h </w:instrText>
        </w:r>
        <w:r>
          <w:rPr>
            <w:webHidden/>
          </w:rPr>
        </w:r>
        <w:r>
          <w:rPr>
            <w:webHidden/>
          </w:rPr>
          <w:fldChar w:fldCharType="separate"/>
        </w:r>
        <w:r>
          <w:rPr>
            <w:webHidden/>
          </w:rPr>
          <w:t>165</w:t>
        </w:r>
        <w:r>
          <w:rPr>
            <w:webHidden/>
          </w:rPr>
          <w:fldChar w:fldCharType="end"/>
        </w:r>
      </w:hyperlink>
    </w:p>
    <w:p w14:paraId="30B64822" w14:textId="7CE0672C"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52" w:history="1">
        <w:r w:rsidRPr="00B94ADA">
          <w:rPr>
            <w:rStyle w:val="Hyperlink"/>
          </w:rPr>
          <w:t>Resource 27 – number line 0–1</w:t>
        </w:r>
        <w:r>
          <w:rPr>
            <w:webHidden/>
          </w:rPr>
          <w:tab/>
        </w:r>
        <w:r>
          <w:rPr>
            <w:webHidden/>
          </w:rPr>
          <w:fldChar w:fldCharType="begin"/>
        </w:r>
        <w:r>
          <w:rPr>
            <w:webHidden/>
          </w:rPr>
          <w:instrText xml:space="preserve"> PAGEREF _Toc170310752 \h </w:instrText>
        </w:r>
        <w:r>
          <w:rPr>
            <w:webHidden/>
          </w:rPr>
        </w:r>
        <w:r>
          <w:rPr>
            <w:webHidden/>
          </w:rPr>
          <w:fldChar w:fldCharType="separate"/>
        </w:r>
        <w:r>
          <w:rPr>
            <w:webHidden/>
          </w:rPr>
          <w:t>166</w:t>
        </w:r>
        <w:r>
          <w:rPr>
            <w:webHidden/>
          </w:rPr>
          <w:fldChar w:fldCharType="end"/>
        </w:r>
      </w:hyperlink>
    </w:p>
    <w:p w14:paraId="5BFA0DAD" w14:textId="37AEB844"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53" w:history="1">
        <w:r w:rsidRPr="00B94ADA">
          <w:rPr>
            <w:rStyle w:val="Hyperlink"/>
          </w:rPr>
          <w:t>Resource 28 – number line 0–2</w:t>
        </w:r>
        <w:r>
          <w:rPr>
            <w:webHidden/>
          </w:rPr>
          <w:tab/>
        </w:r>
        <w:r>
          <w:rPr>
            <w:webHidden/>
          </w:rPr>
          <w:fldChar w:fldCharType="begin"/>
        </w:r>
        <w:r>
          <w:rPr>
            <w:webHidden/>
          </w:rPr>
          <w:instrText xml:space="preserve"> PAGEREF _Toc170310753 \h </w:instrText>
        </w:r>
        <w:r>
          <w:rPr>
            <w:webHidden/>
          </w:rPr>
        </w:r>
        <w:r>
          <w:rPr>
            <w:webHidden/>
          </w:rPr>
          <w:fldChar w:fldCharType="separate"/>
        </w:r>
        <w:r>
          <w:rPr>
            <w:webHidden/>
          </w:rPr>
          <w:t>167</w:t>
        </w:r>
        <w:r>
          <w:rPr>
            <w:webHidden/>
          </w:rPr>
          <w:fldChar w:fldCharType="end"/>
        </w:r>
      </w:hyperlink>
    </w:p>
    <w:p w14:paraId="22EB9112" w14:textId="41784C32"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54" w:history="1">
        <w:r w:rsidRPr="00B94ADA">
          <w:rPr>
            <w:rStyle w:val="Hyperlink"/>
          </w:rPr>
          <w:t>Syllabus outcomes and content</w:t>
        </w:r>
        <w:r>
          <w:rPr>
            <w:webHidden/>
          </w:rPr>
          <w:tab/>
        </w:r>
        <w:r>
          <w:rPr>
            <w:webHidden/>
          </w:rPr>
          <w:fldChar w:fldCharType="begin"/>
        </w:r>
        <w:r>
          <w:rPr>
            <w:webHidden/>
          </w:rPr>
          <w:instrText xml:space="preserve"> PAGEREF _Toc170310754 \h </w:instrText>
        </w:r>
        <w:r>
          <w:rPr>
            <w:webHidden/>
          </w:rPr>
        </w:r>
        <w:r>
          <w:rPr>
            <w:webHidden/>
          </w:rPr>
          <w:fldChar w:fldCharType="separate"/>
        </w:r>
        <w:r>
          <w:rPr>
            <w:webHidden/>
          </w:rPr>
          <w:t>168</w:t>
        </w:r>
        <w:r>
          <w:rPr>
            <w:webHidden/>
          </w:rPr>
          <w:fldChar w:fldCharType="end"/>
        </w:r>
      </w:hyperlink>
    </w:p>
    <w:p w14:paraId="4229369B" w14:textId="0EEACF8D"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55" w:history="1">
        <w:r w:rsidRPr="00B94ADA">
          <w:rPr>
            <w:rStyle w:val="Hyperlink"/>
          </w:rPr>
          <w:t>Stage 2</w:t>
        </w:r>
        <w:r>
          <w:rPr>
            <w:webHidden/>
          </w:rPr>
          <w:tab/>
        </w:r>
        <w:r>
          <w:rPr>
            <w:webHidden/>
          </w:rPr>
          <w:fldChar w:fldCharType="begin"/>
        </w:r>
        <w:r>
          <w:rPr>
            <w:webHidden/>
          </w:rPr>
          <w:instrText xml:space="preserve"> PAGEREF _Toc170310755 \h </w:instrText>
        </w:r>
        <w:r>
          <w:rPr>
            <w:webHidden/>
          </w:rPr>
        </w:r>
        <w:r>
          <w:rPr>
            <w:webHidden/>
          </w:rPr>
          <w:fldChar w:fldCharType="separate"/>
        </w:r>
        <w:r>
          <w:rPr>
            <w:webHidden/>
          </w:rPr>
          <w:t>168</w:t>
        </w:r>
        <w:r>
          <w:rPr>
            <w:webHidden/>
          </w:rPr>
          <w:fldChar w:fldCharType="end"/>
        </w:r>
      </w:hyperlink>
    </w:p>
    <w:p w14:paraId="4220B4B2" w14:textId="3ED51ED3" w:rsidR="0040419A" w:rsidRDefault="0040419A">
      <w:pPr>
        <w:pStyle w:val="TOC2"/>
        <w:rPr>
          <w:rFonts w:asciiTheme="minorHAnsi" w:eastAsiaTheme="minorEastAsia" w:hAnsiTheme="minorHAnsi" w:cstheme="minorBidi"/>
          <w:kern w:val="2"/>
          <w:sz w:val="24"/>
          <w:lang w:eastAsia="en-AU"/>
          <w14:ligatures w14:val="standardContextual"/>
        </w:rPr>
      </w:pPr>
      <w:hyperlink w:anchor="_Toc170310756" w:history="1">
        <w:r w:rsidRPr="00B94ADA">
          <w:rPr>
            <w:rStyle w:val="Hyperlink"/>
          </w:rPr>
          <w:t>Stage 3</w:t>
        </w:r>
        <w:r>
          <w:rPr>
            <w:webHidden/>
          </w:rPr>
          <w:tab/>
        </w:r>
        <w:r>
          <w:rPr>
            <w:webHidden/>
          </w:rPr>
          <w:fldChar w:fldCharType="begin"/>
        </w:r>
        <w:r>
          <w:rPr>
            <w:webHidden/>
          </w:rPr>
          <w:instrText xml:space="preserve"> PAGEREF _Toc170310756 \h </w:instrText>
        </w:r>
        <w:r>
          <w:rPr>
            <w:webHidden/>
          </w:rPr>
        </w:r>
        <w:r>
          <w:rPr>
            <w:webHidden/>
          </w:rPr>
          <w:fldChar w:fldCharType="separate"/>
        </w:r>
        <w:r>
          <w:rPr>
            <w:webHidden/>
          </w:rPr>
          <w:t>172</w:t>
        </w:r>
        <w:r>
          <w:rPr>
            <w:webHidden/>
          </w:rPr>
          <w:fldChar w:fldCharType="end"/>
        </w:r>
      </w:hyperlink>
    </w:p>
    <w:p w14:paraId="7BC0E913" w14:textId="6FB6EDAE" w:rsidR="0040419A" w:rsidRDefault="0040419A">
      <w:pPr>
        <w:pStyle w:val="TOC1"/>
        <w:rPr>
          <w:rFonts w:asciiTheme="minorHAnsi" w:eastAsiaTheme="minorEastAsia" w:hAnsiTheme="minorHAnsi" w:cstheme="minorBidi"/>
          <w:b w:val="0"/>
          <w:kern w:val="2"/>
          <w:sz w:val="24"/>
          <w:lang w:eastAsia="en-AU"/>
          <w14:ligatures w14:val="standardContextual"/>
        </w:rPr>
      </w:pPr>
      <w:hyperlink w:anchor="_Toc170310757" w:history="1">
        <w:r w:rsidRPr="00B94ADA">
          <w:rPr>
            <w:rStyle w:val="Hyperlink"/>
          </w:rPr>
          <w:t>References</w:t>
        </w:r>
        <w:r>
          <w:rPr>
            <w:webHidden/>
          </w:rPr>
          <w:tab/>
        </w:r>
        <w:r>
          <w:rPr>
            <w:webHidden/>
          </w:rPr>
          <w:fldChar w:fldCharType="begin"/>
        </w:r>
        <w:r>
          <w:rPr>
            <w:webHidden/>
          </w:rPr>
          <w:instrText xml:space="preserve"> PAGEREF _Toc170310757 \h </w:instrText>
        </w:r>
        <w:r>
          <w:rPr>
            <w:webHidden/>
          </w:rPr>
        </w:r>
        <w:r>
          <w:rPr>
            <w:webHidden/>
          </w:rPr>
          <w:fldChar w:fldCharType="separate"/>
        </w:r>
        <w:r>
          <w:rPr>
            <w:webHidden/>
          </w:rPr>
          <w:t>176</w:t>
        </w:r>
        <w:r>
          <w:rPr>
            <w:webHidden/>
          </w:rPr>
          <w:fldChar w:fldCharType="end"/>
        </w:r>
      </w:hyperlink>
    </w:p>
    <w:p w14:paraId="75508C5A" w14:textId="32BA8AFE" w:rsidR="00E20F46" w:rsidRDefault="00AB6462" w:rsidP="00E20F46">
      <w:r>
        <w:rPr>
          <w:b/>
          <w:noProof/>
        </w:rPr>
        <w:fldChar w:fldCharType="end"/>
      </w:r>
      <w:r w:rsidR="00E20F46">
        <w:br w:type="page"/>
      </w:r>
    </w:p>
    <w:p w14:paraId="1328D834" w14:textId="77777777" w:rsidR="00A31878" w:rsidRPr="00324B90" w:rsidRDefault="00A31878" w:rsidP="00324B90">
      <w:pPr>
        <w:pStyle w:val="Heading1"/>
      </w:pPr>
      <w:bookmarkStart w:id="0" w:name="_Toc147500505"/>
      <w:bookmarkStart w:id="1" w:name="_Toc170310667"/>
      <w:r w:rsidRPr="00324B90">
        <w:lastRenderedPageBreak/>
        <w:t>Unit description and duration</w:t>
      </w:r>
      <w:bookmarkEnd w:id="0"/>
      <w:bookmarkEnd w:id="1"/>
    </w:p>
    <w:p w14:paraId="20FAF791" w14:textId="40B3E3ED" w:rsidR="00A31878" w:rsidRDefault="00A31878" w:rsidP="00A31878">
      <w:r>
        <w:t xml:space="preserve">This unit </w:t>
      </w:r>
      <w:r w:rsidR="0013001D" w:rsidRPr="0013001D">
        <w:t>develops the big idea that fractions represent multiple ideas and can be represented in different ways</w:t>
      </w:r>
      <w:r w:rsidR="0013001D">
        <w:t>.</w:t>
      </w:r>
    </w:p>
    <w:p w14:paraId="56F843C0" w14:textId="69ED0A51" w:rsidR="00A31878" w:rsidRDefault="00A31878" w:rsidP="00A31878">
      <w:r>
        <w:t>In this 2-week unit</w:t>
      </w:r>
      <w:r w:rsidR="00847DD0">
        <w:t>,</w:t>
      </w:r>
      <w:r>
        <w:t xml:space="preserve"> students are provided opportunities to:</w:t>
      </w:r>
    </w:p>
    <w:p w14:paraId="36DA53D5" w14:textId="5E0DD105" w:rsidR="00AD61B2" w:rsidRPr="00AD61B2" w:rsidRDefault="004A7BAE" w:rsidP="00AD61B2">
      <w:pPr>
        <w:pStyle w:val="ListBullet"/>
      </w:pPr>
      <w:r>
        <w:t>identify</w:t>
      </w:r>
      <w:r w:rsidRPr="00AD61B2">
        <w:t xml:space="preserve"> </w:t>
      </w:r>
      <w:r w:rsidR="00AD61B2" w:rsidRPr="00AD61B2">
        <w:t>fractional</w:t>
      </w:r>
      <w:r>
        <w:t xml:space="preserve"> parts</w:t>
      </w:r>
      <w:r w:rsidR="00AD61B2" w:rsidRPr="00AD61B2">
        <w:t xml:space="preserve"> and complementary parts of a length</w:t>
      </w:r>
      <w:r w:rsidR="00282CC3">
        <w:t xml:space="preserve"> (Stage 2)</w:t>
      </w:r>
    </w:p>
    <w:p w14:paraId="7E7D9D00" w14:textId="08A28B08" w:rsidR="0005085B" w:rsidRPr="0005085B" w:rsidRDefault="0005085B" w:rsidP="0005085B">
      <w:pPr>
        <w:pStyle w:val="ListBullet"/>
      </w:pPr>
      <w:r w:rsidRPr="0005085B">
        <w:t>model and represent unit fractions, and their multiples, to a complete whole on a number line</w:t>
      </w:r>
      <w:r w:rsidR="00282CC3">
        <w:t xml:space="preserve"> </w:t>
      </w:r>
      <w:r w:rsidR="00282CC3" w:rsidRPr="00282CC3">
        <w:t>(Stage 2)</w:t>
      </w:r>
    </w:p>
    <w:p w14:paraId="4985FDC4" w14:textId="31EF186E" w:rsidR="00513576" w:rsidRDefault="00513576" w:rsidP="00513576">
      <w:pPr>
        <w:pStyle w:val="ListBullet"/>
      </w:pPr>
      <w:r w:rsidRPr="00513576">
        <w:t>explore equivalence and multiplicative relationships of fractions</w:t>
      </w:r>
      <w:r w:rsidR="00282CC3">
        <w:t xml:space="preserve"> </w:t>
      </w:r>
      <w:r w:rsidR="00282CC3" w:rsidRPr="00282CC3">
        <w:t>(Stage 2)</w:t>
      </w:r>
    </w:p>
    <w:p w14:paraId="739CAEC7" w14:textId="65CADCDF" w:rsidR="0004769F" w:rsidRPr="0004769F" w:rsidRDefault="0004769F" w:rsidP="0004769F">
      <w:pPr>
        <w:pStyle w:val="ListBullet"/>
      </w:pPr>
      <w:r w:rsidRPr="0004769F">
        <w:t>represent fractions using number lines, bar models, area models and discrete models</w:t>
      </w:r>
      <w:r w:rsidR="00282CC3">
        <w:t xml:space="preserve"> </w:t>
      </w:r>
      <w:r w:rsidR="00282CC3" w:rsidRPr="00282CC3">
        <w:t xml:space="preserve">(Stage </w:t>
      </w:r>
      <w:r w:rsidR="00282CC3">
        <w:t>3</w:t>
      </w:r>
      <w:r w:rsidR="00282CC3" w:rsidRPr="00282CC3">
        <w:t>)</w:t>
      </w:r>
    </w:p>
    <w:p w14:paraId="38EF8D28" w14:textId="5B8EAA86" w:rsidR="003F3D55" w:rsidRPr="003F3D55" w:rsidRDefault="003F3D55" w:rsidP="003F3D55">
      <w:pPr>
        <w:pStyle w:val="ListBullet"/>
      </w:pPr>
      <w:r w:rsidRPr="003F3D55">
        <w:t>make connections between fractions, decimals and percentages</w:t>
      </w:r>
      <w:r w:rsidR="00282CC3">
        <w:t xml:space="preserve"> </w:t>
      </w:r>
      <w:r w:rsidR="00282CC3" w:rsidRPr="00282CC3">
        <w:t xml:space="preserve">(Stage </w:t>
      </w:r>
      <w:r w:rsidR="00282CC3">
        <w:t>3</w:t>
      </w:r>
      <w:r w:rsidR="00282CC3" w:rsidRPr="00282CC3">
        <w:t>)</w:t>
      </w:r>
    </w:p>
    <w:p w14:paraId="2C218128" w14:textId="72431DA3" w:rsidR="00513576" w:rsidRPr="00513576" w:rsidRDefault="00282CC3" w:rsidP="00282CC3">
      <w:pPr>
        <w:pStyle w:val="ListBullet"/>
      </w:pPr>
      <w:r w:rsidRPr="00282CC3">
        <w:t>apply efficient mental and written strategies to solve addition and subtraction problems</w:t>
      </w:r>
      <w:r>
        <w:t xml:space="preserve"> </w:t>
      </w:r>
      <w:r w:rsidRPr="00282CC3">
        <w:t xml:space="preserve">(Stage </w:t>
      </w:r>
      <w:r>
        <w:t>3</w:t>
      </w:r>
      <w:r w:rsidRPr="00282CC3">
        <w:t>).</w:t>
      </w:r>
    </w:p>
    <w:p w14:paraId="013FA43C" w14:textId="33EC0C7E" w:rsidR="00522B92" w:rsidRDefault="00522B92" w:rsidP="00A31878">
      <w:r>
        <w:t xml:space="preserve">This multi-age unit is informed by the lessons in </w:t>
      </w:r>
      <w:hyperlink r:id="rId8" w:anchor=":~:text=syllabus%20focus%20areas.-,Stage%202%20%E2%80%93%20Year%20A,-NSW%20students%20in" w:history="1">
        <w:r w:rsidRPr="00B5506B">
          <w:rPr>
            <w:rStyle w:val="Hyperlink"/>
          </w:rPr>
          <w:t xml:space="preserve">Stage 2 Year A Unit </w:t>
        </w:r>
        <w:r w:rsidR="0013001D" w:rsidRPr="00B5506B">
          <w:rPr>
            <w:rStyle w:val="Hyperlink"/>
          </w:rPr>
          <w:t>16</w:t>
        </w:r>
      </w:hyperlink>
      <w:r>
        <w:t xml:space="preserve"> and </w:t>
      </w:r>
      <w:hyperlink r:id="rId9" w:anchor=":~:text=syllabus%20focus%20areas.-,Stage%203%20%E2%80%93%20Year%20A,-NSW%20students%20in" w:history="1">
        <w:r w:rsidRPr="00B5506B">
          <w:rPr>
            <w:rStyle w:val="Hyperlink"/>
          </w:rPr>
          <w:t xml:space="preserve">Stage 3 Year A Unit </w:t>
        </w:r>
        <w:r w:rsidR="0013001D" w:rsidRPr="00B5506B">
          <w:rPr>
            <w:rStyle w:val="Hyperlink"/>
          </w:rPr>
          <w:t>16</w:t>
        </w:r>
      </w:hyperlink>
      <w:r>
        <w:t>. Please refer to these units for additional lesson guidance.</w:t>
      </w:r>
    </w:p>
    <w:p w14:paraId="48631E32" w14:textId="77777777" w:rsidR="00DD1D22" w:rsidRPr="00324B90" w:rsidRDefault="00DD1D22" w:rsidP="00324B90">
      <w:pPr>
        <w:pStyle w:val="Heading2"/>
      </w:pPr>
      <w:bookmarkStart w:id="2" w:name="_Toc147500506"/>
      <w:bookmarkStart w:id="3" w:name="_Toc170310668"/>
      <w:r w:rsidRPr="00324B90">
        <w:t>Syllabus outcomes</w:t>
      </w:r>
      <w:bookmarkEnd w:id="2"/>
      <w:bookmarkEnd w:id="3"/>
    </w:p>
    <w:p w14:paraId="1D8A30F8" w14:textId="77777777" w:rsidR="00DD1D22" w:rsidRDefault="00DD1D22" w:rsidP="00DD1D22">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324B90" w:rsidRDefault="00B84E04" w:rsidP="00324B90">
      <w:pPr>
        <w:pStyle w:val="Heading3"/>
      </w:pPr>
      <w:bookmarkStart w:id="4" w:name="_Toc147500507"/>
      <w:bookmarkStart w:id="5" w:name="_Toc170310669"/>
      <w:r w:rsidRPr="00324B90">
        <w:lastRenderedPageBreak/>
        <w:t>Stage 2</w:t>
      </w:r>
      <w:bookmarkEnd w:id="4"/>
      <w:bookmarkEnd w:id="5"/>
    </w:p>
    <w:p w14:paraId="0673B5EB" w14:textId="12CF9E57" w:rsidR="00B84E04" w:rsidRPr="00563BC4" w:rsidRDefault="79513CE3" w:rsidP="009E03D7">
      <w:pPr>
        <w:pStyle w:val="ListBullet"/>
        <w:rPr>
          <w:rStyle w:val="Strong"/>
          <w:b w:val="0"/>
          <w:bCs w:val="0"/>
        </w:rPr>
      </w:pPr>
      <w:r w:rsidRPr="00324B90">
        <w:rPr>
          <w:rStyle w:val="Strong"/>
        </w:rPr>
        <w:t>MA2-MR-01</w:t>
      </w:r>
      <w:r w:rsidRPr="00563BC4">
        <w:rPr>
          <w:rStyle w:val="Strong"/>
          <w:b w:val="0"/>
          <w:bCs w:val="0"/>
        </w:rPr>
        <w:t xml:space="preserve"> represents and uses the structure of multiplicative relations to 10 × 10 to solve problems</w:t>
      </w:r>
    </w:p>
    <w:p w14:paraId="58A52565" w14:textId="3CEFC813" w:rsidR="00B84E04" w:rsidRPr="00324B90" w:rsidRDefault="79513CE3" w:rsidP="00324B90">
      <w:pPr>
        <w:pStyle w:val="ListBullet"/>
      </w:pPr>
      <w:r w:rsidRPr="00324B90">
        <w:rPr>
          <w:b/>
          <w:bCs/>
        </w:rPr>
        <w:t>MA2-PF-01</w:t>
      </w:r>
      <w:r w:rsidRPr="00324B90">
        <w:t xml:space="preserve"> represents and compares halves, quarters, thirds and fifths as lengths on a number line and their related fractions formed by halving (eighths, sixths and tenths)</w:t>
      </w:r>
    </w:p>
    <w:p w14:paraId="1B2BA700" w14:textId="67B054DA" w:rsidR="00B84E04" w:rsidRPr="00324B90" w:rsidRDefault="00B84E04" w:rsidP="00324B90">
      <w:pPr>
        <w:pStyle w:val="Heading3"/>
      </w:pPr>
      <w:bookmarkStart w:id="6" w:name="_Toc147500508"/>
      <w:bookmarkStart w:id="7" w:name="_Toc170310670"/>
      <w:r w:rsidRPr="00324B90">
        <w:t>Stage 3</w:t>
      </w:r>
      <w:bookmarkEnd w:id="6"/>
      <w:bookmarkEnd w:id="7"/>
    </w:p>
    <w:p w14:paraId="4356C4D7" w14:textId="2D666BE8" w:rsidR="00B84E04" w:rsidRPr="00F929AA" w:rsidRDefault="726DA4BB" w:rsidP="00563BC4">
      <w:pPr>
        <w:pStyle w:val="ListBullet"/>
      </w:pPr>
      <w:r w:rsidRPr="06F48DA5">
        <w:rPr>
          <w:rStyle w:val="Strong"/>
        </w:rPr>
        <w:t>MA3-RN-03</w:t>
      </w:r>
      <w:r>
        <w:t xml:space="preserve"> determines percentages of quantities, and finds equivalent fractions and decimals for benchmark percentage values</w:t>
      </w:r>
    </w:p>
    <w:p w14:paraId="179C0C96" w14:textId="6BAB0A84" w:rsidR="00B84E04" w:rsidRPr="00F929AA" w:rsidRDefault="726DA4BB" w:rsidP="00B84E04">
      <w:pPr>
        <w:pStyle w:val="ListBullet"/>
      </w:pPr>
      <w:r w:rsidRPr="06F48DA5">
        <w:rPr>
          <w:rStyle w:val="Strong"/>
        </w:rPr>
        <w:t>MA3-AR-01</w:t>
      </w:r>
      <w:r>
        <w:t xml:space="preserve"> selects and applies appropriate strategies to solve addition and subtraction problems</w:t>
      </w:r>
    </w:p>
    <w:p w14:paraId="5F60E30D" w14:textId="729CF2CD" w:rsidR="00B84E04" w:rsidRPr="00F929AA" w:rsidRDefault="726DA4BB" w:rsidP="009C5553">
      <w:pPr>
        <w:pStyle w:val="ListBullet"/>
      </w:pPr>
      <w:r w:rsidRPr="06F48DA5">
        <w:rPr>
          <w:rStyle w:val="Strong"/>
        </w:rPr>
        <w:t>MA3-MR-01</w:t>
      </w:r>
      <w:r>
        <w:t xml:space="preserve"> selects and applies appropriate strategies to solve multiplication and division problems</w:t>
      </w:r>
    </w:p>
    <w:p w14:paraId="65F3A0CA" w14:textId="6CB82081" w:rsidR="00B84E04" w:rsidRPr="00F929AA" w:rsidRDefault="726DA4BB" w:rsidP="009C5553">
      <w:pPr>
        <w:pStyle w:val="ListBullet"/>
      </w:pPr>
      <w:r w:rsidRPr="06F48DA5">
        <w:rPr>
          <w:rStyle w:val="Strong"/>
        </w:rPr>
        <w:t>MA3-RQF-01</w:t>
      </w:r>
      <w:r>
        <w:t xml:space="preserve"> compares and orders fractions with denominators of 2, 3, 4, 5, 6, 8 and 10</w:t>
      </w:r>
    </w:p>
    <w:p w14:paraId="7616D77A" w14:textId="749AFD51" w:rsidR="00B84E04" w:rsidRPr="00F929AA" w:rsidRDefault="4BDDB312" w:rsidP="00B84E04">
      <w:pPr>
        <w:pStyle w:val="ListBullet"/>
      </w:pPr>
      <w:r w:rsidRPr="06F48DA5">
        <w:rPr>
          <w:rStyle w:val="Strong"/>
        </w:rPr>
        <w:t>MA3-RQF-02</w:t>
      </w:r>
      <w:r>
        <w:t xml:space="preserve"> determines </w:t>
      </w:r>
      <m:oMath>
        <m:f>
          <m:fPr>
            <m:ctrlPr>
              <w:rPr>
                <w:rFonts w:ascii="Cambria Math" w:hAnsi="Cambria Math"/>
              </w:rPr>
            </m:ctrlPr>
          </m:fPr>
          <m:num>
            <m:r>
              <w:rPr>
                <w:rFonts w:ascii="Cambria Math" w:hAnsi="Cambria Math"/>
              </w:rPr>
              <m:t>1</m:t>
            </m:r>
          </m:num>
          <m:den>
            <m:r>
              <w:rPr>
                <w:rFonts w:ascii="Cambria Math" w:hAnsi="Cambria Math"/>
              </w:rPr>
              <m:t>2</m:t>
            </m:r>
          </m:den>
        </m:f>
      </m:oMath>
      <w:r w:rsidR="1064FC86">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1A80547A">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16CB92EA">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rsidR="457C3176">
        <w:t xml:space="preserve"> of measures and quantities</w:t>
      </w:r>
    </w:p>
    <w:p w14:paraId="51C5F8D7" w14:textId="77777777" w:rsidR="00DD1D22" w:rsidRPr="00324B90" w:rsidRDefault="00DD1D22" w:rsidP="00324B90">
      <w:pPr>
        <w:pStyle w:val="Heading2"/>
      </w:pPr>
      <w:bookmarkStart w:id="8" w:name="_Toc147500509"/>
      <w:bookmarkStart w:id="9" w:name="_Toc170310671"/>
      <w:r w:rsidRPr="00324B90">
        <w:t>Working mathematically</w:t>
      </w:r>
      <w:bookmarkEnd w:id="8"/>
      <w:bookmarkEnd w:id="9"/>
    </w:p>
    <w:p w14:paraId="32E82826"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DD1D22">
      <w:pPr>
        <w:pStyle w:val="ListBullet"/>
      </w:pPr>
      <w:r>
        <w:lastRenderedPageBreak/>
        <w:t>communicating</w:t>
      </w:r>
    </w:p>
    <w:p w14:paraId="64093881" w14:textId="77777777" w:rsidR="00DD1D22" w:rsidRDefault="00DD1D22" w:rsidP="00DD1D22">
      <w:pPr>
        <w:pStyle w:val="ListBullet"/>
      </w:pPr>
      <w:r>
        <w:t>understanding and fluency</w:t>
      </w:r>
    </w:p>
    <w:p w14:paraId="50C99876" w14:textId="77777777" w:rsidR="00DD1D22" w:rsidRDefault="00DD1D22" w:rsidP="00DD1D22">
      <w:pPr>
        <w:pStyle w:val="ListBullet"/>
      </w:pPr>
      <w:r>
        <w:t>reasoning</w:t>
      </w:r>
    </w:p>
    <w:p w14:paraId="0695AD60" w14:textId="60DD9190" w:rsidR="00DD1D22" w:rsidRPr="00DD1D22" w:rsidRDefault="00DD1D22" w:rsidP="00DD1D22">
      <w:pPr>
        <w:pStyle w:val="ListBullet"/>
      </w:pPr>
      <w:r>
        <w:t>problem solving.</w:t>
      </w:r>
    </w:p>
    <w:p w14:paraId="64A379E5" w14:textId="076F1786" w:rsidR="00A31878" w:rsidRDefault="00000000" w:rsidP="00A31878">
      <w:pPr>
        <w:pStyle w:val="Imageattributioncaption"/>
      </w:pPr>
      <w:hyperlink r:id="rId10"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Pr="00324B90" w:rsidRDefault="00A31878" w:rsidP="00324B90">
      <w:pPr>
        <w:pStyle w:val="Heading2"/>
      </w:pPr>
      <w:bookmarkStart w:id="10" w:name="_Toc147500510"/>
      <w:bookmarkStart w:id="11" w:name="_Toc170310672"/>
      <w:r w:rsidRPr="00324B90">
        <w:t>Student prior learning</w:t>
      </w:r>
      <w:bookmarkEnd w:id="10"/>
      <w:bookmarkEnd w:id="11"/>
    </w:p>
    <w:p w14:paraId="7A3B624E" w14:textId="77777777" w:rsidR="00A31878" w:rsidRDefault="00A31878" w:rsidP="005445AE">
      <w:r>
        <w:t>Before engaging in these teaching and learning activities, students would benefit from prior experience with:</w:t>
      </w:r>
    </w:p>
    <w:p w14:paraId="62D59C93" w14:textId="40D5E7D5" w:rsidR="003B0130" w:rsidRPr="003B0130" w:rsidRDefault="003B0130" w:rsidP="003B0130">
      <w:pPr>
        <w:pStyle w:val="ListBullet"/>
      </w:pPr>
      <w:r w:rsidRPr="003B0130">
        <w:t>using concrete materials such as fraction strips and fraction walls to model, label and describe fractions</w:t>
      </w:r>
      <w:r w:rsidR="003E2B3C">
        <w:t xml:space="preserve"> </w:t>
      </w:r>
      <w:r w:rsidR="003E2B3C" w:rsidRPr="003E2B3C">
        <w:t>(Stage 2)</w:t>
      </w:r>
    </w:p>
    <w:p w14:paraId="614C2D16" w14:textId="13F35EB6" w:rsidR="00F05871" w:rsidRPr="00F05871" w:rsidRDefault="00F05871" w:rsidP="00F05871">
      <w:pPr>
        <w:pStyle w:val="ListBullet"/>
      </w:pPr>
      <w:r w:rsidRPr="00F05871">
        <w:t>using representations, such as drawings, diagrams and/or words to explore a half, a quarter or an eighth, and explain their thinking</w:t>
      </w:r>
      <w:r w:rsidR="003E2B3C">
        <w:t xml:space="preserve"> </w:t>
      </w:r>
      <w:r w:rsidR="003E2B3C" w:rsidRPr="003E2B3C">
        <w:t>(Stage 2)</w:t>
      </w:r>
    </w:p>
    <w:p w14:paraId="6220D097" w14:textId="7A16ACE7" w:rsidR="003220A4" w:rsidRDefault="003220A4" w:rsidP="003220A4">
      <w:pPr>
        <w:pStyle w:val="ListBullet"/>
      </w:pPr>
      <w:r w:rsidRPr="003220A4">
        <w:t>identifying and describing patterns</w:t>
      </w:r>
      <w:r w:rsidR="003E2B3C">
        <w:t xml:space="preserve"> </w:t>
      </w:r>
      <w:r w:rsidR="003E2B3C" w:rsidRPr="003E2B3C">
        <w:t>(Stage 2)</w:t>
      </w:r>
    </w:p>
    <w:p w14:paraId="5712649D" w14:textId="51401824" w:rsidR="00607151" w:rsidRPr="00607151" w:rsidRDefault="00607151" w:rsidP="00607151">
      <w:pPr>
        <w:pStyle w:val="ListBullet"/>
      </w:pPr>
      <w:r w:rsidRPr="00607151">
        <w:t>comparing and ordering fractions using number lines and bar models</w:t>
      </w:r>
      <w:r w:rsidR="003E2B3C">
        <w:t xml:space="preserve"> </w:t>
      </w:r>
      <w:r w:rsidR="003E2B3C" w:rsidRPr="003E2B3C">
        <w:t xml:space="preserve">(Stage </w:t>
      </w:r>
      <w:r w:rsidR="003E2B3C">
        <w:t>3</w:t>
      </w:r>
      <w:r w:rsidR="003E2B3C" w:rsidRPr="003E2B3C">
        <w:t>)</w:t>
      </w:r>
    </w:p>
    <w:p w14:paraId="07CB63D8" w14:textId="1C65932E" w:rsidR="004D26B8" w:rsidRPr="004D26B8" w:rsidRDefault="004D26B8" w:rsidP="004D26B8">
      <w:pPr>
        <w:pStyle w:val="ListBullet"/>
      </w:pPr>
      <w:r w:rsidRPr="004D26B8">
        <w:t>understanding what happens when a fraction exceeds a whole</w:t>
      </w:r>
      <w:r w:rsidR="003E2B3C">
        <w:t xml:space="preserve"> </w:t>
      </w:r>
      <w:r w:rsidR="003E2B3C" w:rsidRPr="003E2B3C">
        <w:t xml:space="preserve">(Stage </w:t>
      </w:r>
      <w:r w:rsidR="003E2B3C">
        <w:t>3</w:t>
      </w:r>
      <w:r w:rsidR="003E2B3C" w:rsidRPr="003E2B3C">
        <w:t>)</w:t>
      </w:r>
    </w:p>
    <w:p w14:paraId="6966FF33" w14:textId="19734ADE" w:rsidR="003220A4" w:rsidRPr="003220A4" w:rsidRDefault="003E2B3C" w:rsidP="003E2B3C">
      <w:pPr>
        <w:pStyle w:val="ListBullet"/>
      </w:pPr>
      <w:r w:rsidRPr="003E2B3C">
        <w:t>solving problems involving addition and subtraction of fractions with the same denominator</w:t>
      </w:r>
      <w:r>
        <w:t xml:space="preserve"> </w:t>
      </w:r>
      <w:r w:rsidRPr="003E2B3C">
        <w:t xml:space="preserve">(Stage </w:t>
      </w:r>
      <w:r>
        <w:t>3</w:t>
      </w:r>
      <w:r w:rsidRPr="003E2B3C">
        <w:t>).</w:t>
      </w:r>
    </w:p>
    <w:p w14:paraId="539A99ED" w14:textId="003A2C1D" w:rsidR="00A868DB" w:rsidRDefault="00A31878" w:rsidP="005445AE">
      <w:pPr>
        <w:pStyle w:val="FeatureBox"/>
      </w:pPr>
      <w:r>
        <w:lastRenderedPageBreak/>
        <w:t xml:space="preserve">In NSW </w:t>
      </w:r>
      <w:r w:rsidRPr="005445AE">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w:t>
      </w:r>
      <w:r w:rsidR="003128FF">
        <w:t>,</w:t>
      </w:r>
      <w:r>
        <w:t xml:space="preserve"> and students with disability. Some students may identify with more than one of these groups or possibly all of them. Refer to </w:t>
      </w:r>
      <w:hyperlink r:id="rId11" w:history="1">
        <w:r w:rsidR="00C023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Pr="00DF19C9" w:rsidRDefault="00A31878" w:rsidP="00DF19C9">
      <w:pPr>
        <w:pStyle w:val="Heading1"/>
      </w:pPr>
      <w:bookmarkStart w:id="12" w:name="_Toc147500511"/>
      <w:bookmarkStart w:id="13" w:name="_Toc170310673"/>
      <w:r w:rsidRPr="00DF19C9">
        <w:lastRenderedPageBreak/>
        <w:t>Lesson overview and resources</w:t>
      </w:r>
      <w:bookmarkEnd w:id="12"/>
      <w:bookmarkEnd w:id="13"/>
    </w:p>
    <w:p w14:paraId="509DD1F4" w14:textId="518C4B0A" w:rsidR="00C92CAA" w:rsidRDefault="00C92CAA" w:rsidP="00C1312C">
      <w:r w:rsidRPr="00C92CAA">
        <w:t xml:space="preserve">To </w:t>
      </w:r>
      <w:r w:rsidRPr="00C1312C">
        <w:t>cover</w:t>
      </w:r>
      <w:r w:rsidRPr="00C92CAA">
        <w:t xml:space="preserve">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4"/>
        <w:gridCol w:w="4854"/>
        <w:gridCol w:w="4854"/>
      </w:tblGrid>
      <w:tr w:rsidR="00EE5BFC" w14:paraId="5216B8B6" w14:textId="77777777" w:rsidTr="08AD5190">
        <w:trPr>
          <w:cnfStyle w:val="100000000000" w:firstRow="1" w:lastRow="0" w:firstColumn="0" w:lastColumn="0" w:oddVBand="0" w:evenVBand="0" w:oddHBand="0" w:evenHBand="0" w:firstRowFirstColumn="0" w:firstRowLastColumn="0" w:lastRowFirstColumn="0" w:lastRowLastColumn="0"/>
          <w:trHeight w:val="300"/>
        </w:trPr>
        <w:tc>
          <w:tcPr>
            <w:tcW w:w="0" w:type="pct"/>
          </w:tcPr>
          <w:p w14:paraId="62DB499E" w14:textId="0D0899A4" w:rsidR="00EE5BFC" w:rsidRDefault="00EE5BFC" w:rsidP="00EE5BFC">
            <w:bookmarkStart w:id="14" w:name="_Hlk169776950"/>
            <w:r w:rsidRPr="00907735">
              <w:t>Lesson</w:t>
            </w:r>
          </w:p>
        </w:tc>
        <w:tc>
          <w:tcPr>
            <w:tcW w:w="0" w:type="pct"/>
          </w:tcPr>
          <w:p w14:paraId="11A417EE" w14:textId="07740ABE" w:rsidR="00EE5BFC" w:rsidRDefault="00EE5BFC" w:rsidP="00EE5BFC">
            <w:r w:rsidRPr="00907735">
              <w:t>Content</w:t>
            </w:r>
          </w:p>
        </w:tc>
        <w:tc>
          <w:tcPr>
            <w:tcW w:w="0" w:type="pct"/>
          </w:tcPr>
          <w:p w14:paraId="5F36BDA8" w14:textId="09CCD8C5" w:rsidR="00EE5BFC" w:rsidRDefault="00EE5BFC" w:rsidP="00EE5BFC">
            <w:r w:rsidRPr="00907735">
              <w:t>Duration and resources</w:t>
            </w:r>
          </w:p>
        </w:tc>
      </w:tr>
      <w:tr w:rsidR="00A31878" w14:paraId="271FE273" w14:textId="77777777" w:rsidTr="08AD5190">
        <w:trPr>
          <w:cnfStyle w:val="000000100000" w:firstRow="0" w:lastRow="0" w:firstColumn="0" w:lastColumn="0" w:oddVBand="0" w:evenVBand="0" w:oddHBand="1" w:evenHBand="0" w:firstRowFirstColumn="0" w:firstRowLastColumn="0" w:lastRowFirstColumn="0" w:lastRowLastColumn="0"/>
          <w:trHeight w:val="300"/>
        </w:trPr>
        <w:tc>
          <w:tcPr>
            <w:tcW w:w="0" w:type="pct"/>
          </w:tcPr>
          <w:p w14:paraId="0CF8C953" w14:textId="354B123E" w:rsidR="00E00F8E" w:rsidRPr="00C94A1C" w:rsidRDefault="00000000" w:rsidP="00E00F8E">
            <w:pPr>
              <w:rPr>
                <w:rStyle w:val="Strong"/>
                <w:b w:val="0"/>
                <w:bCs w:val="0"/>
              </w:rPr>
            </w:pPr>
            <w:hyperlink w:anchor="_Lesson_1" w:history="1">
              <w:r w:rsidR="00E00F8E" w:rsidRPr="00C94A1C">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6438EF" w:rsidRDefault="00E00F8E" w:rsidP="00E00F8E">
            <w:pPr>
              <w:rPr>
                <w:rStyle w:val="Strong"/>
              </w:rPr>
            </w:pPr>
            <w:r w:rsidRPr="006438EF">
              <w:rPr>
                <w:rStyle w:val="Strong"/>
              </w:rPr>
              <w:t>Stage 2</w:t>
            </w:r>
            <w:r w:rsidRPr="006438EF">
              <w:t>:</w:t>
            </w:r>
          </w:p>
          <w:p w14:paraId="1348EE8A" w14:textId="4DE8D62A" w:rsidR="00E00F8E" w:rsidRDefault="0F1022F5" w:rsidP="00E00F8E">
            <w:pPr>
              <w:pStyle w:val="ListBullet"/>
            </w:pPr>
            <w:r w:rsidRPr="2D12928C">
              <w:rPr>
                <w:rStyle w:val="Strong"/>
              </w:rPr>
              <w:t>Partitioned fractions</w:t>
            </w:r>
            <w:r w:rsidR="565A4428" w:rsidRPr="2D12928C">
              <w:rPr>
                <w:rStyle w:val="Strong"/>
              </w:rPr>
              <w:t xml:space="preserve"> A</w:t>
            </w:r>
            <w:r w:rsidR="565A4428">
              <w:t xml:space="preserve">: </w:t>
            </w:r>
            <w:r w:rsidR="203A4DF7">
              <w:t>Model and represent unit fractions, and their multiples, to complete a whole on a number line</w:t>
            </w:r>
          </w:p>
          <w:p w14:paraId="6FF3D1FD" w14:textId="77777777" w:rsidR="00E00F8E" w:rsidRPr="00E00F8E" w:rsidRDefault="00E00F8E" w:rsidP="00E00F8E">
            <w:pPr>
              <w:rPr>
                <w:rStyle w:val="Strong"/>
              </w:rPr>
            </w:pPr>
            <w:r w:rsidRPr="00E00F8E">
              <w:rPr>
                <w:rStyle w:val="Strong"/>
              </w:rPr>
              <w:t>Stage 3</w:t>
            </w:r>
            <w:r w:rsidRPr="001D2AD4">
              <w:t>:</w:t>
            </w:r>
          </w:p>
          <w:p w14:paraId="4CB9006C" w14:textId="70017297" w:rsidR="00A31878" w:rsidRDefault="03DD8A10" w:rsidP="00E00F8E">
            <w:pPr>
              <w:pStyle w:val="ListBullet"/>
            </w:pPr>
            <w:r w:rsidRPr="2D12928C">
              <w:rPr>
                <w:rStyle w:val="Strong"/>
              </w:rPr>
              <w:t>Representing quantity fractions A</w:t>
            </w:r>
            <w:r w:rsidR="565A4428">
              <w:t xml:space="preserve">: </w:t>
            </w:r>
            <w:r w:rsidR="6F78F74E">
              <w:t xml:space="preserve">Solve problems involving addition and subtraction of fractions with the same </w:t>
            </w:r>
            <w:r w:rsidR="6F78F74E">
              <w:lastRenderedPageBreak/>
              <w:t>denominator</w:t>
            </w:r>
          </w:p>
        </w:tc>
        <w:tc>
          <w:tcPr>
            <w:tcW w:w="0" w:type="pct"/>
          </w:tcPr>
          <w:p w14:paraId="0FD37011" w14:textId="196E8779" w:rsidR="00E00F8E" w:rsidRDefault="00E00F8E" w:rsidP="00E00F8E">
            <w:r w:rsidRPr="00E00F8E">
              <w:rPr>
                <w:rStyle w:val="Strong"/>
              </w:rPr>
              <w:lastRenderedPageBreak/>
              <w:t>Lesson core concept</w:t>
            </w:r>
            <w:r>
              <w:t xml:space="preserve">: </w:t>
            </w:r>
            <w:r w:rsidR="00A506E1" w:rsidRPr="00A506E1">
              <w:t>a fraction is part of a whole</w:t>
            </w:r>
            <w:r w:rsidR="00A506E1">
              <w:t xml:space="preserve"> (Stage 2)</w:t>
            </w:r>
            <w:r w:rsidR="002B48EE">
              <w:t>,</w:t>
            </w:r>
            <w:r w:rsidR="00A506E1">
              <w:t xml:space="preserve"> and </w:t>
            </w:r>
            <w:r w:rsidR="009C7E1E" w:rsidRPr="009C7E1E">
              <w:t>the importance of the whole as 1 and the language of fractions</w:t>
            </w:r>
            <w:r w:rsidR="009C7E1E">
              <w:t xml:space="preserve"> (Stage 3).</w:t>
            </w:r>
          </w:p>
          <w:p w14:paraId="3D7EED8E" w14:textId="77777777" w:rsidR="00E00F8E" w:rsidRPr="00E00F8E" w:rsidRDefault="00E00F8E" w:rsidP="00E00F8E">
            <w:pPr>
              <w:rPr>
                <w:rStyle w:val="Strong"/>
              </w:rPr>
            </w:pPr>
            <w:r w:rsidRPr="00E00F8E">
              <w:rPr>
                <w:rStyle w:val="Strong"/>
              </w:rPr>
              <w:t>Stage 2</w:t>
            </w:r>
            <w:r w:rsidRPr="00673C2C">
              <w:t>:</w:t>
            </w:r>
          </w:p>
          <w:p w14:paraId="24228429" w14:textId="57D883CE" w:rsidR="000B5B60" w:rsidRPr="000B5B60" w:rsidRDefault="000B5B60" w:rsidP="00E00F8E">
            <w:pPr>
              <w:pStyle w:val="ListBullet"/>
              <w:rPr>
                <w:rStyle w:val="Strong"/>
                <w:b w:val="0"/>
                <w:bCs w:val="0"/>
              </w:rPr>
            </w:pPr>
            <w:r w:rsidRPr="000B5B60">
              <w:rPr>
                <w:rStyle w:val="Strong"/>
              </w:rPr>
              <w:t>Partitioned fractions A</w:t>
            </w:r>
            <w:r w:rsidRPr="00334E0A">
              <w:rPr>
                <w:rStyle w:val="Strong"/>
                <w:b w:val="0"/>
                <w:bCs w:val="0"/>
              </w:rPr>
              <w:t xml:space="preserve">: </w:t>
            </w:r>
            <w:r w:rsidRPr="000B5B60">
              <w:rPr>
                <w:rStyle w:val="Strong"/>
                <w:b w:val="0"/>
                <w:bCs w:val="0"/>
              </w:rPr>
              <w:t>Model and represent unit fractions, and their multiples, to a complete whole on a number line</w:t>
            </w:r>
          </w:p>
          <w:p w14:paraId="332E9C2F" w14:textId="77777777" w:rsidR="00E00F8E" w:rsidRPr="00E00F8E" w:rsidRDefault="00E00F8E" w:rsidP="00E00F8E">
            <w:pPr>
              <w:rPr>
                <w:rStyle w:val="Strong"/>
              </w:rPr>
            </w:pPr>
            <w:r w:rsidRPr="00E00F8E">
              <w:rPr>
                <w:rStyle w:val="Strong"/>
              </w:rPr>
              <w:t>Stage 3</w:t>
            </w:r>
            <w:r w:rsidRPr="00673C2C">
              <w:t>:</w:t>
            </w:r>
          </w:p>
          <w:p w14:paraId="7052150F" w14:textId="62318F7B" w:rsidR="00A31878" w:rsidRDefault="007E57C2" w:rsidP="00E00F8E">
            <w:pPr>
              <w:pStyle w:val="ListBullet"/>
              <w:rPr>
                <w:rStyle w:val="Strong"/>
                <w:b w:val="0"/>
              </w:rPr>
            </w:pPr>
            <w:r w:rsidRPr="007E57C2">
              <w:rPr>
                <w:rStyle w:val="Strong"/>
              </w:rPr>
              <w:t>Representing quantity fractions A</w:t>
            </w:r>
            <w:r w:rsidRPr="00334E0A">
              <w:rPr>
                <w:rStyle w:val="Strong"/>
                <w:b w:val="0"/>
                <w:bCs w:val="0"/>
              </w:rPr>
              <w:t xml:space="preserve">: </w:t>
            </w:r>
            <w:r w:rsidR="00744EF6">
              <w:rPr>
                <w:rStyle w:val="Strong"/>
                <w:b w:val="0"/>
                <w:bCs w:val="0"/>
              </w:rPr>
              <w:t>C</w:t>
            </w:r>
            <w:r w:rsidRPr="007E57C2">
              <w:rPr>
                <w:rStyle w:val="Strong"/>
                <w:b w:val="0"/>
                <w:bCs w:val="0"/>
              </w:rPr>
              <w:t>ompare and order unit fractions</w:t>
            </w:r>
          </w:p>
        </w:tc>
        <w:tc>
          <w:tcPr>
            <w:tcW w:w="0" w:type="pct"/>
          </w:tcPr>
          <w:p w14:paraId="7BDFD92D" w14:textId="43CEB6DA" w:rsidR="00E00F8E" w:rsidRDefault="00E00F8E" w:rsidP="00E00F8E">
            <w:r w:rsidRPr="00E00F8E">
              <w:rPr>
                <w:rStyle w:val="Strong"/>
              </w:rPr>
              <w:t>Lesson duration</w:t>
            </w:r>
            <w:r>
              <w:t xml:space="preserve">: </w:t>
            </w:r>
            <w:r w:rsidR="00430484">
              <w:t>65</w:t>
            </w:r>
            <w:r>
              <w:t xml:space="preserve"> minutes</w:t>
            </w:r>
          </w:p>
          <w:p w14:paraId="4A902C71" w14:textId="58991187" w:rsidR="00D366D0" w:rsidRPr="005667F3" w:rsidRDefault="00000000" w:rsidP="006E10FE">
            <w:pPr>
              <w:pStyle w:val="ListBullet"/>
              <w:numPr>
                <w:ilvl w:val="0"/>
                <w:numId w:val="7"/>
              </w:numPr>
            </w:pPr>
            <w:hyperlink w:anchor="_Resource__1" w:history="1">
              <w:r w:rsidR="00D366D0" w:rsidRPr="001C374A">
                <w:rPr>
                  <w:rStyle w:val="Hyperlink"/>
                </w:rPr>
                <w:t xml:space="preserve">Resource 1 – </w:t>
              </w:r>
              <w:r w:rsidR="00DE46F4">
                <w:rPr>
                  <w:rStyle w:val="Hyperlink"/>
                </w:rPr>
                <w:t>I</w:t>
              </w:r>
              <w:r w:rsidR="00D366D0" w:rsidRPr="001C374A">
                <w:rPr>
                  <w:rStyle w:val="Hyperlink"/>
                </w:rPr>
                <w:t>s it half?</w:t>
              </w:r>
            </w:hyperlink>
          </w:p>
          <w:p w14:paraId="2324E889" w14:textId="5EB3C00E" w:rsidR="00430484" w:rsidRPr="004A2103" w:rsidRDefault="00000000" w:rsidP="00430484">
            <w:pPr>
              <w:pStyle w:val="ListBullet"/>
            </w:pPr>
            <w:hyperlink w:anchor="_Resource_2_–" w:history="1">
              <w:r w:rsidR="00D366D0" w:rsidRPr="001C374A">
                <w:rPr>
                  <w:rStyle w:val="Hyperlink"/>
                </w:rPr>
                <w:t xml:space="preserve">Resource 2 – </w:t>
              </w:r>
              <w:r w:rsidR="00DE46F4">
                <w:rPr>
                  <w:rStyle w:val="Hyperlink"/>
                </w:rPr>
                <w:t>‘F</w:t>
              </w:r>
              <w:r w:rsidR="00D366D0" w:rsidRPr="001C374A">
                <w:rPr>
                  <w:rStyle w:val="Hyperlink"/>
                </w:rPr>
                <w:t xml:space="preserve">raction </w:t>
              </w:r>
              <w:r w:rsidR="00DE46F4">
                <w:rPr>
                  <w:rStyle w:val="Hyperlink"/>
                </w:rPr>
                <w:t>W</w:t>
              </w:r>
              <w:r w:rsidR="00D366D0" w:rsidRPr="001C374A">
                <w:rPr>
                  <w:rStyle w:val="Hyperlink"/>
                </w:rPr>
                <w:t>ar</w:t>
              </w:r>
              <w:r w:rsidR="00DE46F4">
                <w:rPr>
                  <w:rStyle w:val="Hyperlink"/>
                </w:rPr>
                <w:t>s’</w:t>
              </w:r>
              <w:r w:rsidR="00D366D0" w:rsidRPr="001C374A">
                <w:rPr>
                  <w:rStyle w:val="Hyperlink"/>
                </w:rPr>
                <w:t xml:space="preserve"> cards</w:t>
              </w:r>
            </w:hyperlink>
          </w:p>
          <w:p w14:paraId="59A1DAB4" w14:textId="2A83C2C4" w:rsidR="00430484" w:rsidRPr="004A2103" w:rsidRDefault="00000000" w:rsidP="00430484">
            <w:pPr>
              <w:pStyle w:val="ListBullet"/>
            </w:pPr>
            <w:hyperlink w:anchor="_Resource_3_–" w:history="1">
              <w:r w:rsidR="00D366D0" w:rsidRPr="001C374A">
                <w:rPr>
                  <w:rStyle w:val="Hyperlink"/>
                </w:rPr>
                <w:t>Resource 3 – cards template</w:t>
              </w:r>
            </w:hyperlink>
          </w:p>
          <w:p w14:paraId="68947788" w14:textId="77777777" w:rsidR="00334E0A" w:rsidRPr="00A94C53" w:rsidRDefault="00334E0A" w:rsidP="00334E0A">
            <w:pPr>
              <w:pStyle w:val="ListBullet"/>
            </w:pPr>
            <w:r w:rsidRPr="00A94C53">
              <w:t>Masking tape</w:t>
            </w:r>
          </w:p>
          <w:p w14:paraId="0AC0D7D6" w14:textId="628046D8" w:rsidR="00430484" w:rsidRDefault="00A94C53" w:rsidP="00E00F8E">
            <w:pPr>
              <w:pStyle w:val="ListBullet"/>
            </w:pPr>
            <w:r w:rsidRPr="00A94C53">
              <w:t>Paper strips</w:t>
            </w:r>
          </w:p>
          <w:p w14:paraId="37617712" w14:textId="3F11EE11" w:rsidR="004B70EF" w:rsidRPr="00A94C53" w:rsidRDefault="004B70EF" w:rsidP="00E00F8E">
            <w:pPr>
              <w:pStyle w:val="ListBullet"/>
            </w:pPr>
            <w:r>
              <w:t>Scissors</w:t>
            </w:r>
          </w:p>
          <w:p w14:paraId="173A5979" w14:textId="084F6C98" w:rsidR="00A94C53" w:rsidRPr="00A94C53" w:rsidRDefault="00A94C53" w:rsidP="00E00F8E">
            <w:pPr>
              <w:pStyle w:val="ListBullet"/>
            </w:pPr>
            <w:r w:rsidRPr="00A94C53">
              <w:t>String</w:t>
            </w:r>
          </w:p>
          <w:p w14:paraId="17FEDAE3" w14:textId="11DB1620" w:rsidR="00A31878" w:rsidRDefault="7A9048C1" w:rsidP="00E00F8E">
            <w:pPr>
              <w:pStyle w:val="ListBullet"/>
            </w:pPr>
            <w:r>
              <w:t>Writing materials</w:t>
            </w:r>
          </w:p>
        </w:tc>
      </w:tr>
      <w:tr w:rsidR="00A31878" w14:paraId="204E228E" w14:textId="77777777" w:rsidTr="08AD5190">
        <w:trPr>
          <w:cnfStyle w:val="000000010000" w:firstRow="0" w:lastRow="0" w:firstColumn="0" w:lastColumn="0" w:oddVBand="0" w:evenVBand="0" w:oddHBand="0" w:evenHBand="1" w:firstRowFirstColumn="0" w:firstRowLastColumn="0" w:lastRowFirstColumn="0" w:lastRowLastColumn="0"/>
        </w:trPr>
        <w:tc>
          <w:tcPr>
            <w:tcW w:w="0" w:type="pct"/>
          </w:tcPr>
          <w:p w14:paraId="20C073A7" w14:textId="108DFB27" w:rsidR="00E00F8E" w:rsidRPr="00C94A1C" w:rsidRDefault="00000000" w:rsidP="00E00F8E">
            <w:pPr>
              <w:rPr>
                <w:rStyle w:val="Strong"/>
                <w:b w:val="0"/>
                <w:bCs w:val="0"/>
              </w:rPr>
            </w:pPr>
            <w:hyperlink w:anchor="_Lesson_2" w:history="1">
              <w:r w:rsidR="00E00F8E" w:rsidRPr="00C94A1C">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00E00F8E" w:rsidP="00E00F8E">
            <w:pPr>
              <w:rPr>
                <w:rStyle w:val="Strong"/>
              </w:rPr>
            </w:pPr>
            <w:r w:rsidRPr="00E00F8E">
              <w:rPr>
                <w:rStyle w:val="Strong"/>
              </w:rPr>
              <w:t>Stage 2</w:t>
            </w:r>
            <w:r w:rsidRPr="00F50ABB">
              <w:t>:</w:t>
            </w:r>
          </w:p>
          <w:p w14:paraId="34089D6D" w14:textId="0470A1F2" w:rsidR="00E00F8E" w:rsidRDefault="54063512" w:rsidP="2D12928C">
            <w:pPr>
              <w:pStyle w:val="ListBullet"/>
              <w:rPr>
                <w:rStyle w:val="Strong"/>
              </w:rPr>
            </w:pPr>
            <w:r w:rsidRPr="2D12928C">
              <w:rPr>
                <w:rStyle w:val="Strong"/>
              </w:rPr>
              <w:t>Partitioned fractions A</w:t>
            </w:r>
            <w:r w:rsidRPr="009E0DF7">
              <w:rPr>
                <w:rStyle w:val="Strong"/>
                <w:b w:val="0"/>
                <w:bCs w:val="0"/>
              </w:rPr>
              <w:t xml:space="preserve">: </w:t>
            </w:r>
            <w:r w:rsidRPr="2D12928C">
              <w:rPr>
                <w:rStyle w:val="Strong"/>
                <w:b w:val="0"/>
                <w:bCs w:val="0"/>
              </w:rPr>
              <w:t>Model and represent unit fractions, and their multiples, to complete a whole on a number line</w:t>
            </w:r>
          </w:p>
          <w:p w14:paraId="498C2BD9" w14:textId="77777777" w:rsidR="00E00F8E" w:rsidRPr="00E00F8E" w:rsidRDefault="00E00F8E" w:rsidP="00E00F8E">
            <w:pPr>
              <w:rPr>
                <w:rStyle w:val="Strong"/>
              </w:rPr>
            </w:pPr>
            <w:r w:rsidRPr="00E00F8E">
              <w:rPr>
                <w:rStyle w:val="Strong"/>
              </w:rPr>
              <w:t>Stage 3</w:t>
            </w:r>
            <w:r w:rsidRPr="00F50ABB">
              <w:t>:</w:t>
            </w:r>
          </w:p>
          <w:p w14:paraId="0D3F2129" w14:textId="7A03F23A" w:rsidR="00A31878" w:rsidRDefault="2DC03F9A" w:rsidP="00E00F8E">
            <w:pPr>
              <w:pStyle w:val="ListBullet"/>
            </w:pPr>
            <w:r w:rsidRPr="2D12928C">
              <w:rPr>
                <w:rStyle w:val="Strong"/>
              </w:rPr>
              <w:t>Representing quantity fractions A</w:t>
            </w:r>
            <w:r w:rsidRPr="009E0DF7">
              <w:rPr>
                <w:rStyle w:val="Strong"/>
                <w:b w:val="0"/>
                <w:bCs w:val="0"/>
              </w:rPr>
              <w:t xml:space="preserve">: </w:t>
            </w:r>
            <w:r w:rsidRPr="2D12928C">
              <w:rPr>
                <w:rStyle w:val="Strong"/>
                <w:b w:val="0"/>
                <w:bCs w:val="0"/>
              </w:rPr>
              <w:t>Solve problems involving addition and subtraction of fractions with the same denominator</w:t>
            </w:r>
          </w:p>
        </w:tc>
        <w:tc>
          <w:tcPr>
            <w:tcW w:w="0" w:type="pct"/>
          </w:tcPr>
          <w:p w14:paraId="4EF09A55" w14:textId="404FF590" w:rsidR="00E00F8E" w:rsidRDefault="00E00F8E" w:rsidP="00E00F8E">
            <w:r w:rsidRPr="00E00F8E">
              <w:rPr>
                <w:rStyle w:val="Strong"/>
              </w:rPr>
              <w:t>Lesson core concept</w:t>
            </w:r>
            <w:r>
              <w:t xml:space="preserve">: </w:t>
            </w:r>
            <w:r w:rsidR="002A599F" w:rsidRPr="002A599F">
              <w:t>bar models and fractions strips can be used to represent fractions (Stage 2)</w:t>
            </w:r>
            <w:r w:rsidR="002B48EE">
              <w:t>,</w:t>
            </w:r>
            <w:r w:rsidR="002A599F" w:rsidRPr="002A599F">
              <w:t xml:space="preserve"> and fractions are formed by dividing a whole (Stage 3).</w:t>
            </w:r>
          </w:p>
          <w:p w14:paraId="7F5DA0FE" w14:textId="77777777" w:rsidR="00E00F8E" w:rsidRPr="00E00F8E" w:rsidRDefault="00E00F8E" w:rsidP="00E00F8E">
            <w:pPr>
              <w:rPr>
                <w:rStyle w:val="Strong"/>
              </w:rPr>
            </w:pPr>
            <w:r w:rsidRPr="00E00F8E">
              <w:rPr>
                <w:rStyle w:val="Strong"/>
              </w:rPr>
              <w:t>Stage 2</w:t>
            </w:r>
            <w:r w:rsidRPr="00F50ABB">
              <w:t>:</w:t>
            </w:r>
          </w:p>
          <w:p w14:paraId="0E9AC212" w14:textId="2FF40C01" w:rsidR="00E00F8E" w:rsidRDefault="003A513C" w:rsidP="00E00F8E">
            <w:pPr>
              <w:pStyle w:val="ListBullet"/>
              <w:rPr>
                <w:rStyle w:val="Strong"/>
                <w:b w:val="0"/>
              </w:rPr>
            </w:pPr>
            <w:r w:rsidRPr="003A513C">
              <w:rPr>
                <w:rStyle w:val="Strong"/>
              </w:rPr>
              <w:t>Multiplicative relations A</w:t>
            </w:r>
            <w:r w:rsidRPr="00334E0A">
              <w:rPr>
                <w:rStyle w:val="Strong"/>
                <w:b w:val="0"/>
                <w:bCs w:val="0"/>
              </w:rPr>
              <w:t xml:space="preserve">: </w:t>
            </w:r>
            <w:r w:rsidRPr="003A513C">
              <w:rPr>
                <w:rStyle w:val="Strong"/>
                <w:b w:val="0"/>
                <w:bCs w:val="0"/>
              </w:rPr>
              <w:t>Generate and describe patterns</w:t>
            </w:r>
          </w:p>
          <w:p w14:paraId="35B20985" w14:textId="7588833B" w:rsidR="008356AF" w:rsidRDefault="008356AF" w:rsidP="00E00F8E">
            <w:pPr>
              <w:pStyle w:val="ListBullet"/>
            </w:pPr>
            <w:r w:rsidRPr="008356AF">
              <w:rPr>
                <w:rStyle w:val="Strong"/>
              </w:rPr>
              <w:t>Partitioned fractions A</w:t>
            </w:r>
            <w:r w:rsidRPr="00334E0A">
              <w:rPr>
                <w:rStyle w:val="Strong"/>
                <w:b w:val="0"/>
                <w:bCs w:val="0"/>
              </w:rPr>
              <w:t>:</w:t>
            </w:r>
            <w:r w:rsidRPr="008356AF">
              <w:t xml:space="preserve"> Model and represent unit fractions, and their multiples, to a complete whole on a number line</w:t>
            </w:r>
          </w:p>
          <w:p w14:paraId="6213E8A1" w14:textId="77777777" w:rsidR="00E00F8E" w:rsidRPr="00E00F8E" w:rsidRDefault="00E00F8E" w:rsidP="00E00F8E">
            <w:pPr>
              <w:rPr>
                <w:rStyle w:val="Strong"/>
              </w:rPr>
            </w:pPr>
            <w:r w:rsidRPr="00E00F8E">
              <w:rPr>
                <w:rStyle w:val="Strong"/>
              </w:rPr>
              <w:t>Stage 3</w:t>
            </w:r>
            <w:r w:rsidRPr="00F50ABB">
              <w:t>:</w:t>
            </w:r>
          </w:p>
          <w:p w14:paraId="49E7CB08" w14:textId="00805B25" w:rsidR="00A31878" w:rsidRDefault="00184962" w:rsidP="00E00F8E">
            <w:pPr>
              <w:pStyle w:val="ListBullet"/>
              <w:rPr>
                <w:rStyle w:val="Strong"/>
                <w:b w:val="0"/>
              </w:rPr>
            </w:pPr>
            <w:r w:rsidRPr="00184962">
              <w:rPr>
                <w:rStyle w:val="Strong"/>
              </w:rPr>
              <w:t>Representing quantity fractions B</w:t>
            </w:r>
            <w:r w:rsidRPr="00334E0A">
              <w:rPr>
                <w:rStyle w:val="Strong"/>
                <w:b w:val="0"/>
                <w:bCs w:val="0"/>
              </w:rPr>
              <w:t xml:space="preserve">: </w:t>
            </w:r>
            <w:r w:rsidR="00A853EA">
              <w:rPr>
                <w:rStyle w:val="Strong"/>
                <w:b w:val="0"/>
                <w:bCs w:val="0"/>
              </w:rPr>
              <w:t>C</w:t>
            </w:r>
            <w:r w:rsidRPr="00184962">
              <w:rPr>
                <w:rStyle w:val="Strong"/>
                <w:b w:val="0"/>
                <w:bCs w:val="0"/>
              </w:rPr>
              <w:t>ompare common fractions with related denominators</w:t>
            </w:r>
          </w:p>
        </w:tc>
        <w:tc>
          <w:tcPr>
            <w:tcW w:w="0" w:type="pct"/>
          </w:tcPr>
          <w:p w14:paraId="5862E1B8" w14:textId="17BD03AA" w:rsidR="00E00F8E" w:rsidRDefault="00E00F8E" w:rsidP="00E00F8E">
            <w:r w:rsidRPr="00E00F8E">
              <w:rPr>
                <w:rStyle w:val="Strong"/>
              </w:rPr>
              <w:t>Lesson duration</w:t>
            </w:r>
            <w:r>
              <w:t xml:space="preserve">: </w:t>
            </w:r>
            <w:r w:rsidR="006B7DE0">
              <w:t>70</w:t>
            </w:r>
            <w:r>
              <w:t xml:space="preserve"> minutes</w:t>
            </w:r>
          </w:p>
          <w:p w14:paraId="513FAF74" w14:textId="77DC1AB9" w:rsidR="3764FA38" w:rsidRDefault="00000000" w:rsidP="4714EB4B">
            <w:pPr>
              <w:pStyle w:val="ListBullet"/>
            </w:pPr>
            <w:hyperlink w:anchor="_Resource_2_–" w:history="1">
              <w:r w:rsidR="46DAC278" w:rsidRPr="00F516FE">
                <w:rPr>
                  <w:rStyle w:val="Hyperlink"/>
                </w:rPr>
                <w:t xml:space="preserve">Resource 2 – </w:t>
              </w:r>
              <w:r w:rsidR="00DE46F4">
                <w:rPr>
                  <w:rStyle w:val="Hyperlink"/>
                </w:rPr>
                <w:t>‘F</w:t>
              </w:r>
              <w:r w:rsidR="46DAC278" w:rsidRPr="00F516FE">
                <w:rPr>
                  <w:rStyle w:val="Hyperlink"/>
                </w:rPr>
                <w:t xml:space="preserve">raction </w:t>
              </w:r>
              <w:r w:rsidR="00DE46F4">
                <w:rPr>
                  <w:rStyle w:val="Hyperlink"/>
                </w:rPr>
                <w:t>W</w:t>
              </w:r>
              <w:r w:rsidR="46DAC278" w:rsidRPr="00F516FE">
                <w:rPr>
                  <w:rStyle w:val="Hyperlink"/>
                </w:rPr>
                <w:t>ar</w:t>
              </w:r>
              <w:r w:rsidR="00DE46F4">
                <w:rPr>
                  <w:rStyle w:val="Hyperlink"/>
                </w:rPr>
                <w:t>s’</w:t>
              </w:r>
              <w:r w:rsidR="46DAC278" w:rsidRPr="00F516FE">
                <w:rPr>
                  <w:rStyle w:val="Hyperlink"/>
                </w:rPr>
                <w:t xml:space="preserve"> cards</w:t>
              </w:r>
            </w:hyperlink>
          </w:p>
          <w:p w14:paraId="29B85E81" w14:textId="023E72C7" w:rsidR="00E00F8E" w:rsidRPr="00DD50AF" w:rsidRDefault="00000000" w:rsidP="00E00F8E">
            <w:pPr>
              <w:pStyle w:val="ListBullet"/>
            </w:pPr>
            <w:hyperlink w:anchor="_Resource_3_–" w:history="1">
              <w:r w:rsidR="00D366D0" w:rsidRPr="00F516FE">
                <w:rPr>
                  <w:rStyle w:val="Hyperlink"/>
                </w:rPr>
                <w:t xml:space="preserve">Resource </w:t>
              </w:r>
              <w:r w:rsidR="00D366D0" w:rsidRPr="00F516FE">
                <w:rPr>
                  <w:rStyle w:val="Hyperlink"/>
                </w:rPr>
                <w:t>3</w:t>
              </w:r>
              <w:r w:rsidR="00D366D0" w:rsidRPr="00F516FE">
                <w:rPr>
                  <w:rStyle w:val="Hyperlink"/>
                </w:rPr>
                <w:t xml:space="preserve"> – cards template</w:t>
              </w:r>
            </w:hyperlink>
          </w:p>
          <w:p w14:paraId="4BC86396" w14:textId="41D0D7C4" w:rsidR="00E00F8E" w:rsidRPr="00DD50AF" w:rsidRDefault="00000000" w:rsidP="00E00F8E">
            <w:pPr>
              <w:pStyle w:val="ListBullet"/>
            </w:pPr>
            <w:hyperlink w:anchor="_Resource_4_–" w:history="1">
              <w:r w:rsidR="00D366D0" w:rsidRPr="00F516FE">
                <w:rPr>
                  <w:rStyle w:val="Hyperlink"/>
                </w:rPr>
                <w:t xml:space="preserve">Resource 4 </w:t>
              </w:r>
              <w:r w:rsidR="00D366D0" w:rsidRPr="00F516FE">
                <w:rPr>
                  <w:rStyle w:val="Hyperlink"/>
                </w:rPr>
                <w:t>–</w:t>
              </w:r>
              <w:r w:rsidR="00D366D0" w:rsidRPr="00F516FE">
                <w:rPr>
                  <w:rStyle w:val="Hyperlink"/>
                </w:rPr>
                <w:t xml:space="preserve"> </w:t>
              </w:r>
              <w:r w:rsidR="00DE46F4">
                <w:rPr>
                  <w:rStyle w:val="Hyperlink"/>
                </w:rPr>
                <w:t>I</w:t>
              </w:r>
              <w:r w:rsidR="00D366D0" w:rsidRPr="00F516FE">
                <w:rPr>
                  <w:rStyle w:val="Hyperlink"/>
                </w:rPr>
                <w:t>s Fred right?</w:t>
              </w:r>
            </w:hyperlink>
          </w:p>
          <w:p w14:paraId="237DC3A2" w14:textId="03F2577E" w:rsidR="00E00F8E" w:rsidRPr="00DD50AF" w:rsidRDefault="00000000" w:rsidP="00E00F8E">
            <w:pPr>
              <w:pStyle w:val="ListBullet"/>
            </w:pPr>
            <w:hyperlink w:anchor="_Resource_5_" w:history="1">
              <w:r w:rsidR="00D366D0" w:rsidRPr="00F516FE">
                <w:rPr>
                  <w:rStyle w:val="Hyperlink"/>
                </w:rPr>
                <w:t xml:space="preserve">Resource 5 – </w:t>
              </w:r>
              <w:r w:rsidR="00DE46F4">
                <w:rPr>
                  <w:rStyle w:val="Hyperlink"/>
                </w:rPr>
                <w:t>I</w:t>
              </w:r>
              <w:r w:rsidR="00D366D0" w:rsidRPr="00F516FE">
                <w:rPr>
                  <w:rStyle w:val="Hyperlink"/>
                </w:rPr>
                <w:t>s</w:t>
              </w:r>
              <w:r w:rsidR="00D366D0" w:rsidRPr="00F516FE">
                <w:rPr>
                  <w:rStyle w:val="Hyperlink"/>
                </w:rPr>
                <w:t xml:space="preserve"> </w:t>
              </w:r>
              <w:r w:rsidR="00D366D0" w:rsidRPr="00F516FE">
                <w:rPr>
                  <w:rStyle w:val="Hyperlink"/>
                </w:rPr>
                <w:t>Max right?</w:t>
              </w:r>
            </w:hyperlink>
          </w:p>
          <w:p w14:paraId="01FD83B7" w14:textId="432B2580" w:rsidR="0060250C" w:rsidRPr="00DD50AF" w:rsidRDefault="00000000" w:rsidP="00E00F8E">
            <w:pPr>
              <w:pStyle w:val="ListBullet"/>
            </w:pPr>
            <w:hyperlink w:anchor="_Resource_6_–" w:history="1">
              <w:r w:rsidR="00D366D0" w:rsidRPr="00F516FE">
                <w:rPr>
                  <w:rStyle w:val="Hyperlink"/>
                </w:rPr>
                <w:t>Resour</w:t>
              </w:r>
              <w:r w:rsidR="00D366D0" w:rsidRPr="00F516FE">
                <w:rPr>
                  <w:rStyle w:val="Hyperlink"/>
                </w:rPr>
                <w:t>c</w:t>
              </w:r>
              <w:r w:rsidR="00D366D0" w:rsidRPr="00F516FE">
                <w:rPr>
                  <w:rStyle w:val="Hyperlink"/>
                </w:rPr>
                <w:t>e 6 – fraction puzzle</w:t>
              </w:r>
            </w:hyperlink>
          </w:p>
          <w:p w14:paraId="72ED38DB" w14:textId="21E9EC1C" w:rsidR="00334E0A" w:rsidRDefault="00000000" w:rsidP="00D80396">
            <w:pPr>
              <w:pStyle w:val="ListBullet"/>
            </w:pPr>
            <w:hyperlink w:anchor="_Resource_7_–" w:history="1">
              <w:r w:rsidR="46DAC278" w:rsidRPr="00F516FE">
                <w:rPr>
                  <w:rStyle w:val="Hyperlink"/>
                </w:rPr>
                <w:t>Resour</w:t>
              </w:r>
              <w:r w:rsidR="46DAC278" w:rsidRPr="00F516FE">
                <w:rPr>
                  <w:rStyle w:val="Hyperlink"/>
                </w:rPr>
                <w:t>c</w:t>
              </w:r>
              <w:r w:rsidR="46DAC278" w:rsidRPr="00F516FE">
                <w:rPr>
                  <w:rStyle w:val="Hyperlink"/>
                </w:rPr>
                <w:t>e 7 – Venn diagram fractions</w:t>
              </w:r>
            </w:hyperlink>
          </w:p>
          <w:p w14:paraId="423B2E43" w14:textId="210EF651" w:rsidR="00A02006" w:rsidRDefault="00A02006" w:rsidP="00334E0A">
            <w:pPr>
              <w:pStyle w:val="ListBullet"/>
            </w:pPr>
            <w:r>
              <w:t>Glue</w:t>
            </w:r>
          </w:p>
          <w:p w14:paraId="76D0E69B" w14:textId="77777777" w:rsidR="00334E0A" w:rsidRDefault="00334E0A" w:rsidP="00334E0A">
            <w:pPr>
              <w:pStyle w:val="ListBullet"/>
            </w:pPr>
            <w:r>
              <w:t>Grid paper</w:t>
            </w:r>
          </w:p>
          <w:p w14:paraId="16F87E36" w14:textId="6969236B" w:rsidR="00303AE5" w:rsidRDefault="00303AE5" w:rsidP="00334E0A">
            <w:pPr>
              <w:pStyle w:val="ListBullet"/>
            </w:pPr>
            <w:r>
              <w:t>Individual whiteboards</w:t>
            </w:r>
          </w:p>
          <w:p w14:paraId="7AB59C72" w14:textId="34259A30" w:rsidR="0060250C" w:rsidRDefault="0060250C" w:rsidP="00E00F8E">
            <w:pPr>
              <w:pStyle w:val="ListBullet"/>
            </w:pPr>
            <w:r>
              <w:t>Paper strips</w:t>
            </w:r>
          </w:p>
          <w:p w14:paraId="1CD7F8C4" w14:textId="7F1E1AC4" w:rsidR="00A02006" w:rsidRDefault="00A02006" w:rsidP="00E00F8E">
            <w:pPr>
              <w:pStyle w:val="ListBullet"/>
            </w:pPr>
            <w:r>
              <w:t>Student workbooks</w:t>
            </w:r>
          </w:p>
          <w:p w14:paraId="5C64C107" w14:textId="327E0BB3" w:rsidR="00A31878" w:rsidRDefault="5E6EA341" w:rsidP="00831252">
            <w:pPr>
              <w:pStyle w:val="ListBullet"/>
            </w:pPr>
            <w:r>
              <w:lastRenderedPageBreak/>
              <w:t>Writing materials</w:t>
            </w:r>
          </w:p>
        </w:tc>
      </w:tr>
      <w:tr w:rsidR="00A31878" w14:paraId="76025927" w14:textId="77777777" w:rsidTr="08AD5190">
        <w:trPr>
          <w:cnfStyle w:val="000000100000" w:firstRow="0" w:lastRow="0" w:firstColumn="0" w:lastColumn="0" w:oddVBand="0" w:evenVBand="0" w:oddHBand="1" w:evenHBand="0" w:firstRowFirstColumn="0" w:firstRowLastColumn="0" w:lastRowFirstColumn="0" w:lastRowLastColumn="0"/>
        </w:trPr>
        <w:tc>
          <w:tcPr>
            <w:tcW w:w="0" w:type="pct"/>
          </w:tcPr>
          <w:p w14:paraId="02F61C26" w14:textId="57011EAF" w:rsidR="00E00F8E" w:rsidRPr="006B676C" w:rsidRDefault="006B676C" w:rsidP="00E00F8E">
            <w:pPr>
              <w:rPr>
                <w:rStyle w:val="Hyperlink"/>
              </w:rPr>
            </w:pPr>
            <w:r>
              <w:rPr>
                <w:b/>
                <w:bCs/>
              </w:rPr>
              <w:lastRenderedPageBreak/>
              <w:fldChar w:fldCharType="begin"/>
            </w:r>
            <w:r>
              <w:rPr>
                <w:b/>
                <w:bCs/>
              </w:rPr>
              <w:instrText>HYPERLINK  \l "_Lesson_3_1"</w:instrText>
            </w:r>
            <w:r>
              <w:rPr>
                <w:b/>
                <w:bCs/>
              </w:rPr>
            </w:r>
            <w:r>
              <w:rPr>
                <w:b/>
                <w:bCs/>
              </w:rPr>
              <w:fldChar w:fldCharType="separate"/>
            </w:r>
            <w:r w:rsidR="00E00F8E" w:rsidRPr="006B676C">
              <w:rPr>
                <w:rStyle w:val="Hyperlink"/>
                <w:b/>
                <w:bCs/>
              </w:rPr>
              <w:t>Lesson 3</w:t>
            </w:r>
          </w:p>
          <w:p w14:paraId="36A28C7C" w14:textId="627AF414" w:rsidR="00E00F8E" w:rsidRPr="00E00F8E" w:rsidRDefault="006B676C" w:rsidP="00E00F8E">
            <w:pPr>
              <w:rPr>
                <w:rStyle w:val="Strong"/>
              </w:rPr>
            </w:pPr>
            <w:r>
              <w:rPr>
                <w:b/>
                <w:bCs/>
              </w:rPr>
              <w:fldChar w:fldCharType="end"/>
            </w:r>
            <w:r w:rsidR="00E00F8E" w:rsidRPr="00E00F8E">
              <w:rPr>
                <w:rStyle w:val="Strong"/>
              </w:rPr>
              <w:t>Daily number sense</w:t>
            </w:r>
          </w:p>
          <w:p w14:paraId="14F4511C" w14:textId="77777777" w:rsidR="00E00F8E" w:rsidRPr="00E00F8E" w:rsidRDefault="00E00F8E" w:rsidP="00E00F8E">
            <w:pPr>
              <w:rPr>
                <w:rStyle w:val="Strong"/>
              </w:rPr>
            </w:pPr>
            <w:r w:rsidRPr="00E00F8E">
              <w:rPr>
                <w:rStyle w:val="Strong"/>
              </w:rPr>
              <w:t>Stage 2</w:t>
            </w:r>
            <w:r w:rsidRPr="00F55635">
              <w:t>:</w:t>
            </w:r>
          </w:p>
          <w:p w14:paraId="7BD86467" w14:textId="12F7A0B5" w:rsidR="00E00F8E" w:rsidRDefault="54299C07" w:rsidP="00E00F8E">
            <w:pPr>
              <w:pStyle w:val="ListBullet"/>
            </w:pPr>
            <w:r w:rsidRPr="2D12928C">
              <w:rPr>
                <w:rStyle w:val="Strong"/>
              </w:rPr>
              <w:t>Partitioned fractions A</w:t>
            </w:r>
            <w:r w:rsidRPr="009E0DF7">
              <w:rPr>
                <w:rStyle w:val="Strong"/>
                <w:b w:val="0"/>
                <w:bCs w:val="0"/>
              </w:rPr>
              <w:t xml:space="preserve">: </w:t>
            </w:r>
            <w:r w:rsidRPr="2D12928C">
              <w:rPr>
                <w:rStyle w:val="Strong"/>
                <w:b w:val="0"/>
                <w:bCs w:val="0"/>
              </w:rPr>
              <w:t>Model and represent unit fractions, and their multiples, to complete a whole on a number line</w:t>
            </w:r>
          </w:p>
          <w:p w14:paraId="3790BD54" w14:textId="77777777" w:rsidR="00E00F8E" w:rsidRPr="00E00F8E" w:rsidRDefault="00E00F8E" w:rsidP="00E00F8E">
            <w:pPr>
              <w:rPr>
                <w:rStyle w:val="Strong"/>
              </w:rPr>
            </w:pPr>
            <w:r w:rsidRPr="00E00F8E">
              <w:rPr>
                <w:rStyle w:val="Strong"/>
              </w:rPr>
              <w:t>Stage 3</w:t>
            </w:r>
            <w:r w:rsidRPr="00F55635">
              <w:t>:</w:t>
            </w:r>
          </w:p>
          <w:p w14:paraId="1F96B2FE" w14:textId="65FE0564" w:rsidR="00544D51" w:rsidRPr="00544D51" w:rsidRDefault="00544D51" w:rsidP="00E00F8E">
            <w:pPr>
              <w:pStyle w:val="ListBullet"/>
              <w:rPr>
                <w:rStyle w:val="Strong"/>
                <w:b w:val="0"/>
                <w:bCs w:val="0"/>
              </w:rPr>
            </w:pPr>
            <w:r w:rsidRPr="4714EB4B">
              <w:rPr>
                <w:rStyle w:val="Strong"/>
              </w:rPr>
              <w:t>Rep</w:t>
            </w:r>
            <w:r w:rsidRPr="4714EB4B">
              <w:rPr>
                <w:rStyle w:val="Strong"/>
              </w:rPr>
              <w:t>resent</w:t>
            </w:r>
            <w:r w:rsidR="006524B9">
              <w:rPr>
                <w:rStyle w:val="Strong"/>
              </w:rPr>
              <w:t>s</w:t>
            </w:r>
            <w:r w:rsidRPr="4714EB4B">
              <w:rPr>
                <w:rStyle w:val="Strong"/>
              </w:rPr>
              <w:t xml:space="preserve"> numbers B</w:t>
            </w:r>
            <w:r>
              <w:t>: Decimals and percentages: Make connections between benchmark fractions, decimals and percentages</w:t>
            </w:r>
          </w:p>
          <w:p w14:paraId="70906279" w14:textId="4EA19525" w:rsidR="00A31878" w:rsidRDefault="09574C10" w:rsidP="00E00F8E">
            <w:pPr>
              <w:pStyle w:val="ListBullet"/>
            </w:pPr>
            <w:r w:rsidRPr="2D12928C">
              <w:rPr>
                <w:rStyle w:val="Strong"/>
              </w:rPr>
              <w:t>Representing quantity fractions A</w:t>
            </w:r>
            <w:r w:rsidRPr="009E0DF7">
              <w:rPr>
                <w:rStyle w:val="Strong"/>
                <w:b w:val="0"/>
                <w:bCs w:val="0"/>
              </w:rPr>
              <w:t xml:space="preserve">: </w:t>
            </w:r>
            <w:r w:rsidRPr="2D12928C">
              <w:rPr>
                <w:rStyle w:val="Strong"/>
                <w:b w:val="0"/>
                <w:bCs w:val="0"/>
              </w:rPr>
              <w:t xml:space="preserve">Solve problems involving addition and subtraction of fractions with the same </w:t>
            </w:r>
            <w:r w:rsidRPr="2D12928C">
              <w:rPr>
                <w:rStyle w:val="Strong"/>
                <w:b w:val="0"/>
                <w:bCs w:val="0"/>
              </w:rPr>
              <w:lastRenderedPageBreak/>
              <w:t>denominator</w:t>
            </w:r>
          </w:p>
        </w:tc>
        <w:tc>
          <w:tcPr>
            <w:tcW w:w="0" w:type="pct"/>
          </w:tcPr>
          <w:p w14:paraId="00A73CE7" w14:textId="568C6F86" w:rsidR="00E00F8E" w:rsidRDefault="00E00F8E" w:rsidP="4714EB4B">
            <w:r w:rsidRPr="4714EB4B">
              <w:rPr>
                <w:rStyle w:val="Strong"/>
              </w:rPr>
              <w:lastRenderedPageBreak/>
              <w:t>Lesson core concept</w:t>
            </w:r>
            <w:r>
              <w:t xml:space="preserve">: </w:t>
            </w:r>
            <w:r w:rsidR="024EC3E9">
              <w:t>fractions can be represented as measures by partitioning length (Stage 2)</w:t>
            </w:r>
            <w:r w:rsidR="002B48EE">
              <w:t>,</w:t>
            </w:r>
            <w:r w:rsidR="024EC3E9">
              <w:t xml:space="preserve"> and number lines are important models used to represent fractions and decimals (Stage 3).</w:t>
            </w:r>
          </w:p>
          <w:p w14:paraId="40C43E5D" w14:textId="2ABCDA64" w:rsidR="00E00F8E" w:rsidRDefault="00E00F8E" w:rsidP="4714EB4B">
            <w:pPr>
              <w:rPr>
                <w:rStyle w:val="Strong"/>
              </w:rPr>
            </w:pPr>
            <w:r w:rsidRPr="4714EB4B">
              <w:rPr>
                <w:rStyle w:val="Strong"/>
              </w:rPr>
              <w:t>Stage 2</w:t>
            </w:r>
            <w:r>
              <w:t>:</w:t>
            </w:r>
          </w:p>
          <w:p w14:paraId="54BE007F" w14:textId="03782D97" w:rsidR="00E00F8E" w:rsidRDefault="6DFD0C84" w:rsidP="00E00F8E">
            <w:pPr>
              <w:pStyle w:val="ListBullet"/>
            </w:pPr>
            <w:r w:rsidRPr="4714EB4B">
              <w:rPr>
                <w:rStyle w:val="Strong"/>
              </w:rPr>
              <w:t>Partitioned fractions A</w:t>
            </w:r>
            <w:r w:rsidR="0C2FD5D1" w:rsidRPr="00334E0A">
              <w:rPr>
                <w:rStyle w:val="Strong"/>
                <w:b w:val="0"/>
                <w:bCs w:val="0"/>
              </w:rPr>
              <w:t>:</w:t>
            </w:r>
            <w:r w:rsidR="0C2FD5D1">
              <w:t xml:space="preserve"> </w:t>
            </w:r>
            <w:r w:rsidR="568C4096">
              <w:t>Create fractional parts of a length using techniques other than repeated halving</w:t>
            </w:r>
          </w:p>
          <w:p w14:paraId="1825E9FF" w14:textId="73849E32" w:rsidR="00E00F8E" w:rsidRDefault="509D9A47" w:rsidP="00E00F8E">
            <w:pPr>
              <w:pStyle w:val="ListBullet"/>
              <w:rPr>
                <w:rStyle w:val="Strong"/>
                <w:b w:val="0"/>
              </w:rPr>
            </w:pPr>
            <w:r w:rsidRPr="4714EB4B">
              <w:rPr>
                <w:rStyle w:val="Strong"/>
              </w:rPr>
              <w:t>Partitioned fractions A</w:t>
            </w:r>
            <w:r w:rsidRPr="00334E0A">
              <w:rPr>
                <w:rStyle w:val="Strong"/>
                <w:b w:val="0"/>
                <w:bCs w:val="0"/>
              </w:rPr>
              <w:t xml:space="preserve">: </w:t>
            </w:r>
            <w:r w:rsidRPr="4714EB4B">
              <w:rPr>
                <w:rStyle w:val="Strong"/>
                <w:b w:val="0"/>
                <w:bCs w:val="0"/>
              </w:rPr>
              <w:t>Model and represent unit fractions, and their multiples, to a complete whole on a number line</w:t>
            </w:r>
          </w:p>
          <w:p w14:paraId="018E97A9" w14:textId="77777777" w:rsidR="00E00F8E" w:rsidRPr="00E00F8E" w:rsidRDefault="00E00F8E" w:rsidP="00E00F8E">
            <w:pPr>
              <w:rPr>
                <w:rStyle w:val="Strong"/>
              </w:rPr>
            </w:pPr>
            <w:r w:rsidRPr="00E00F8E">
              <w:rPr>
                <w:rStyle w:val="Strong"/>
              </w:rPr>
              <w:t>Stage 3</w:t>
            </w:r>
            <w:r w:rsidRPr="00F55635">
              <w:t>:</w:t>
            </w:r>
          </w:p>
          <w:p w14:paraId="6E1EA155" w14:textId="1AD752F3" w:rsidR="00A31878" w:rsidRDefault="5C48E1D2" w:rsidP="00E30BF1">
            <w:pPr>
              <w:pStyle w:val="ListBullet"/>
            </w:pPr>
            <w:r w:rsidRPr="4714EB4B">
              <w:rPr>
                <w:rStyle w:val="Strong"/>
              </w:rPr>
              <w:t>Represent numbers B</w:t>
            </w:r>
            <w:r w:rsidR="0C2FD5D1">
              <w:t xml:space="preserve">: </w:t>
            </w:r>
            <w:r w:rsidR="37BBEC45">
              <w:t xml:space="preserve">Decimals and percentages: Make connections between </w:t>
            </w:r>
            <w:r w:rsidR="37BBEC45">
              <w:lastRenderedPageBreak/>
              <w:t>benchmark fractions, decimals and percentages</w:t>
            </w:r>
          </w:p>
        </w:tc>
        <w:tc>
          <w:tcPr>
            <w:tcW w:w="0" w:type="pct"/>
          </w:tcPr>
          <w:p w14:paraId="685FD8D0" w14:textId="2BA24BC5" w:rsidR="00E00F8E" w:rsidRDefault="00E00F8E" w:rsidP="00E00F8E">
            <w:r w:rsidRPr="00E00F8E">
              <w:rPr>
                <w:rStyle w:val="Strong"/>
              </w:rPr>
              <w:lastRenderedPageBreak/>
              <w:t>Lesson duration</w:t>
            </w:r>
            <w:r>
              <w:t xml:space="preserve">: </w:t>
            </w:r>
            <w:r w:rsidR="00055E87">
              <w:t>70</w:t>
            </w:r>
            <w:r>
              <w:t xml:space="preserve"> minutes</w:t>
            </w:r>
          </w:p>
          <w:p w14:paraId="332C5B6E" w14:textId="069AB2C2" w:rsidR="4C4EF962" w:rsidRDefault="00000000" w:rsidP="4714EB4B">
            <w:pPr>
              <w:pStyle w:val="ListBullet"/>
            </w:pPr>
            <w:hyperlink w:anchor="_Resource_3_–" w:history="1">
              <w:r w:rsidR="00D366D0" w:rsidRPr="00C64DA9">
                <w:rPr>
                  <w:rStyle w:val="Hyperlink"/>
                </w:rPr>
                <w:t>Resource 3 – cards template</w:t>
              </w:r>
            </w:hyperlink>
          </w:p>
          <w:p w14:paraId="4399802D" w14:textId="4E84EE57" w:rsidR="00E00F8E" w:rsidRPr="00211F18" w:rsidRDefault="00000000" w:rsidP="00E00F8E">
            <w:pPr>
              <w:pStyle w:val="ListBullet"/>
            </w:pPr>
            <w:hyperlink w:anchor="_Resource_8_–" w:history="1">
              <w:r w:rsidR="00D366D0" w:rsidRPr="00C64DA9">
                <w:rPr>
                  <w:rStyle w:val="Hyperlink"/>
                </w:rPr>
                <w:t>Resource 8</w:t>
              </w:r>
              <w:r w:rsidR="00D366D0" w:rsidRPr="00C64DA9">
                <w:rPr>
                  <w:rStyle w:val="Hyperlink"/>
                </w:rPr>
                <w:t xml:space="preserve"> </w:t>
              </w:r>
              <w:r w:rsidR="00D366D0" w:rsidRPr="00C64DA9">
                <w:rPr>
                  <w:rStyle w:val="Hyperlink"/>
                </w:rPr>
                <w:t>– fractured fraction wall 1</w:t>
              </w:r>
            </w:hyperlink>
          </w:p>
          <w:p w14:paraId="400D8ABD" w14:textId="5D5F5326" w:rsidR="00E00F8E" w:rsidRPr="00211F18" w:rsidRDefault="00000000" w:rsidP="00E00F8E">
            <w:pPr>
              <w:pStyle w:val="ListBullet"/>
            </w:pPr>
            <w:hyperlink w:anchor="_Resource_9_" w:history="1">
              <w:r w:rsidR="00D366D0" w:rsidRPr="00C64DA9">
                <w:rPr>
                  <w:rStyle w:val="Hyperlink"/>
                </w:rPr>
                <w:t>Reso</w:t>
              </w:r>
              <w:r w:rsidR="00D366D0" w:rsidRPr="00C64DA9">
                <w:rPr>
                  <w:rStyle w:val="Hyperlink"/>
                </w:rPr>
                <w:t>u</w:t>
              </w:r>
              <w:r w:rsidR="00D366D0" w:rsidRPr="00C64DA9">
                <w:rPr>
                  <w:rStyle w:val="Hyperlink"/>
                </w:rPr>
                <w:t>rce 9 – fractured fraction wall 2</w:t>
              </w:r>
            </w:hyperlink>
          </w:p>
          <w:p w14:paraId="53CE27CE" w14:textId="09423D1D" w:rsidR="50BF7030" w:rsidRPr="00211F18" w:rsidRDefault="00000000" w:rsidP="4714EB4B">
            <w:pPr>
              <w:pStyle w:val="ListBullet"/>
            </w:pPr>
            <w:hyperlink w:anchor="_Resource_10_–" w:history="1">
              <w:r w:rsidR="00D366D0" w:rsidRPr="00C64DA9">
                <w:rPr>
                  <w:rStyle w:val="Hyperlink"/>
                </w:rPr>
                <w:t xml:space="preserve">Resource </w:t>
              </w:r>
              <w:r w:rsidR="00D366D0" w:rsidRPr="00C64DA9">
                <w:rPr>
                  <w:rStyle w:val="Hyperlink"/>
                </w:rPr>
                <w:t>1</w:t>
              </w:r>
              <w:r w:rsidR="00D366D0" w:rsidRPr="00C64DA9">
                <w:rPr>
                  <w:rStyle w:val="Hyperlink"/>
                </w:rPr>
                <w:t>0 – fraction wall</w:t>
              </w:r>
            </w:hyperlink>
          </w:p>
          <w:p w14:paraId="172FC197" w14:textId="79AED8C5" w:rsidR="4B24C468" w:rsidRPr="00211F18" w:rsidRDefault="00000000" w:rsidP="45833240">
            <w:pPr>
              <w:pStyle w:val="ListBullet"/>
            </w:pPr>
            <w:hyperlink w:anchor="_Resource_11_–_1" w:history="1">
              <w:r w:rsidR="00D366D0" w:rsidRPr="00C64DA9">
                <w:rPr>
                  <w:rStyle w:val="Hyperlink"/>
                </w:rPr>
                <w:t>Resource 1</w:t>
              </w:r>
              <w:r w:rsidR="00D366D0" w:rsidRPr="00C64DA9">
                <w:rPr>
                  <w:rStyle w:val="Hyperlink"/>
                </w:rPr>
                <w:t>1</w:t>
              </w:r>
              <w:r w:rsidR="00D366D0" w:rsidRPr="00C64DA9">
                <w:rPr>
                  <w:rStyle w:val="Hyperlink"/>
                </w:rPr>
                <w:t xml:space="preserve"> – </w:t>
              </w:r>
              <w:r w:rsidR="00D366D0" w:rsidRPr="00C64DA9">
                <w:rPr>
                  <w:rStyle w:val="Hyperlink"/>
                </w:rPr>
                <w:t>f</w:t>
              </w:r>
              <w:r w:rsidR="00D366D0" w:rsidRPr="00C64DA9">
                <w:rPr>
                  <w:rStyle w:val="Hyperlink"/>
                </w:rPr>
                <w:t>raction strip template</w:t>
              </w:r>
            </w:hyperlink>
          </w:p>
          <w:p w14:paraId="35589788" w14:textId="774A5E19" w:rsidR="3962FB85" w:rsidRPr="00211F18" w:rsidRDefault="00000000" w:rsidP="4714EB4B">
            <w:pPr>
              <w:pStyle w:val="ListBullet"/>
            </w:pPr>
            <w:hyperlink w:anchor="_Resource_12_–" w:history="1">
              <w:r w:rsidR="008D583B" w:rsidRPr="00C64DA9">
                <w:rPr>
                  <w:rStyle w:val="Hyperlink"/>
                </w:rPr>
                <w:t xml:space="preserve">Resource 12 </w:t>
              </w:r>
              <w:r w:rsidR="008D583B" w:rsidRPr="00C64DA9">
                <w:rPr>
                  <w:rStyle w:val="Hyperlink"/>
                </w:rPr>
                <w:t>–</w:t>
              </w:r>
              <w:r w:rsidR="008D583B" w:rsidRPr="00C64DA9">
                <w:rPr>
                  <w:rStyle w:val="Hyperlink"/>
                </w:rPr>
                <w:t xml:space="preserve"> folded strips</w:t>
              </w:r>
            </w:hyperlink>
          </w:p>
          <w:p w14:paraId="20ADD1FA" w14:textId="723F7C5C" w:rsidR="00A02006" w:rsidRDefault="00A02006" w:rsidP="00E00F8E">
            <w:pPr>
              <w:pStyle w:val="ListBullet"/>
            </w:pPr>
            <w:r>
              <w:t>Glue</w:t>
            </w:r>
          </w:p>
          <w:p w14:paraId="37FACE57" w14:textId="502B1ABE" w:rsidR="00334E0A" w:rsidRDefault="00334E0A" w:rsidP="00E00F8E">
            <w:pPr>
              <w:pStyle w:val="ListBullet"/>
            </w:pPr>
            <w:r>
              <w:t>Grid paper</w:t>
            </w:r>
          </w:p>
          <w:p w14:paraId="73FC4AE0" w14:textId="4D971483" w:rsidR="00A31878" w:rsidRDefault="0C1E9863" w:rsidP="00E00F8E">
            <w:pPr>
              <w:pStyle w:val="ListBullet"/>
            </w:pPr>
            <w:r>
              <w:t>Paper strips</w:t>
            </w:r>
          </w:p>
          <w:p w14:paraId="4D690155" w14:textId="154262C5" w:rsidR="00A02006" w:rsidRDefault="00A02006" w:rsidP="00E00F8E">
            <w:pPr>
              <w:pStyle w:val="ListBullet"/>
            </w:pPr>
            <w:r>
              <w:t>Student workbooks</w:t>
            </w:r>
          </w:p>
          <w:p w14:paraId="4FD11629" w14:textId="2DB5FA1F" w:rsidR="00322147" w:rsidRDefault="00322147" w:rsidP="00E00F8E">
            <w:pPr>
              <w:pStyle w:val="ListBullet"/>
            </w:pPr>
            <w:r>
              <w:t>Thin card for fraction strips</w:t>
            </w:r>
          </w:p>
          <w:p w14:paraId="282030F1" w14:textId="585CD132" w:rsidR="00A31878" w:rsidRDefault="70FFD6DD" w:rsidP="00334E0A">
            <w:pPr>
              <w:pStyle w:val="ListBullet"/>
            </w:pPr>
            <w:r>
              <w:lastRenderedPageBreak/>
              <w:t>Writing materials</w:t>
            </w:r>
          </w:p>
        </w:tc>
      </w:tr>
      <w:tr w:rsidR="00A31878" w14:paraId="03041B3C" w14:textId="77777777" w:rsidTr="08AD5190">
        <w:trPr>
          <w:cnfStyle w:val="000000010000" w:firstRow="0" w:lastRow="0" w:firstColumn="0" w:lastColumn="0" w:oddVBand="0" w:evenVBand="0" w:oddHBand="0" w:evenHBand="1" w:firstRowFirstColumn="0" w:firstRowLastColumn="0" w:lastRowFirstColumn="0" w:lastRowLastColumn="0"/>
        </w:trPr>
        <w:tc>
          <w:tcPr>
            <w:tcW w:w="0" w:type="pct"/>
          </w:tcPr>
          <w:p w14:paraId="78BF6063" w14:textId="71494A2E" w:rsidR="00E00F8E" w:rsidRPr="00C94A1C" w:rsidRDefault="00000000" w:rsidP="00E00F8E">
            <w:pPr>
              <w:rPr>
                <w:rStyle w:val="Strong"/>
                <w:b w:val="0"/>
                <w:bCs w:val="0"/>
              </w:rPr>
            </w:pPr>
            <w:hyperlink w:anchor="_Lesson_4" w:history="1">
              <w:r w:rsidR="00E00F8E" w:rsidRPr="00C94A1C">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6A8EBF8C" w:rsidP="00E00F8E">
            <w:pPr>
              <w:pStyle w:val="ListBullet"/>
            </w:pPr>
            <w:r>
              <w:t>t</w:t>
            </w:r>
            <w:r w:rsidR="0C2FD5D1">
              <w:t>eacher</w:t>
            </w:r>
            <w:r>
              <w:t>-</w:t>
            </w:r>
            <w:r w:rsidR="0C2FD5D1">
              <w:t>identified task based on student needs</w:t>
            </w:r>
          </w:p>
        </w:tc>
        <w:tc>
          <w:tcPr>
            <w:tcW w:w="0" w:type="pct"/>
          </w:tcPr>
          <w:p w14:paraId="5F1CE6C7" w14:textId="649F5C31" w:rsidR="00E00F8E" w:rsidRDefault="6CF3DA59" w:rsidP="00E00F8E">
            <w:r w:rsidRPr="1751C3FC">
              <w:rPr>
                <w:rStyle w:val="Strong"/>
              </w:rPr>
              <w:t>Lesson core concept</w:t>
            </w:r>
            <w:r>
              <w:t xml:space="preserve">: </w:t>
            </w:r>
            <w:r w:rsidR="00943992">
              <w:t>b</w:t>
            </w:r>
            <w:r w:rsidR="5D54FAD1">
              <w:t>ar models and fractions strips can be used to represent fractions (Stage 2)</w:t>
            </w:r>
            <w:r w:rsidR="002B48EE">
              <w:t>,</w:t>
            </w:r>
            <w:r w:rsidR="740C7E2F">
              <w:t xml:space="preserve"> and c</w:t>
            </w:r>
            <w:r w:rsidR="5D54FAD1">
              <w:t>onnections can be made between fractions, decimals and percentages (Stage 3).</w:t>
            </w:r>
          </w:p>
          <w:p w14:paraId="72CE4525" w14:textId="77777777" w:rsidR="00E00F8E" w:rsidRPr="00E00F8E" w:rsidRDefault="00E00F8E" w:rsidP="00E00F8E">
            <w:pPr>
              <w:rPr>
                <w:rStyle w:val="Strong"/>
              </w:rPr>
            </w:pPr>
            <w:r w:rsidRPr="00E00F8E">
              <w:rPr>
                <w:rStyle w:val="Strong"/>
              </w:rPr>
              <w:t>Stage 2</w:t>
            </w:r>
            <w:r w:rsidRPr="00F55635">
              <w:t>:</w:t>
            </w:r>
          </w:p>
          <w:p w14:paraId="4848CFDB" w14:textId="29113AB4" w:rsidR="6E651F00" w:rsidRDefault="6E651F00" w:rsidP="1751C3FC">
            <w:pPr>
              <w:pStyle w:val="ListBullet"/>
            </w:pPr>
            <w:r w:rsidRPr="1751C3FC">
              <w:rPr>
                <w:rStyle w:val="Strong"/>
              </w:rPr>
              <w:t>Multiplicative relations A</w:t>
            </w:r>
            <w:r>
              <w:t xml:space="preserve">: </w:t>
            </w:r>
            <w:r w:rsidR="00943992">
              <w:t>G</w:t>
            </w:r>
            <w:r>
              <w:t>enerate and describe patterns</w:t>
            </w:r>
          </w:p>
          <w:p w14:paraId="1D603262" w14:textId="06A31A97" w:rsidR="1A9CD73E" w:rsidRDefault="1A9CD73E" w:rsidP="1751C3FC">
            <w:pPr>
              <w:pStyle w:val="ListBullet"/>
              <w:rPr>
                <w:rStyle w:val="Strong"/>
              </w:rPr>
            </w:pPr>
            <w:r w:rsidRPr="1751C3FC">
              <w:rPr>
                <w:b/>
                <w:bCs/>
              </w:rPr>
              <w:t>Partitioned fractions A</w:t>
            </w:r>
            <w:r>
              <w:t xml:space="preserve">: </w:t>
            </w:r>
            <w:r w:rsidR="4FF0C572">
              <w:t>Create fractional parts of a length using techniques other than repeated halving</w:t>
            </w:r>
          </w:p>
          <w:p w14:paraId="5BB13770" w14:textId="6455F962" w:rsidR="4FF0C572" w:rsidRDefault="4FF0C572" w:rsidP="00D662E7">
            <w:pPr>
              <w:pStyle w:val="ListBullet"/>
            </w:pPr>
            <w:r w:rsidRPr="1751C3FC">
              <w:rPr>
                <w:rStyle w:val="Strong"/>
              </w:rPr>
              <w:t>Partitioned fractions A</w:t>
            </w:r>
            <w:r>
              <w:t xml:space="preserve">: </w:t>
            </w:r>
            <w:r w:rsidR="1A9CD73E">
              <w:t>Model and represent unit fractions, and their multiples, to a complete whole on a number line</w:t>
            </w:r>
          </w:p>
          <w:p w14:paraId="1879DC05" w14:textId="77777777" w:rsidR="00E00F8E" w:rsidRPr="00E00F8E" w:rsidRDefault="00E00F8E" w:rsidP="00E00F8E">
            <w:pPr>
              <w:rPr>
                <w:rStyle w:val="Strong"/>
              </w:rPr>
            </w:pPr>
            <w:r w:rsidRPr="00E00F8E">
              <w:rPr>
                <w:rStyle w:val="Strong"/>
              </w:rPr>
              <w:lastRenderedPageBreak/>
              <w:t>Stage 3</w:t>
            </w:r>
            <w:r w:rsidRPr="00F55635">
              <w:t>:</w:t>
            </w:r>
          </w:p>
          <w:p w14:paraId="15FA6776" w14:textId="307D5312" w:rsidR="00E00F8E" w:rsidRDefault="73FE967E" w:rsidP="00E00F8E">
            <w:pPr>
              <w:pStyle w:val="ListBullet"/>
            </w:pPr>
            <w:r w:rsidRPr="1751C3FC">
              <w:rPr>
                <w:rStyle w:val="Strong"/>
              </w:rPr>
              <w:t xml:space="preserve">Represent numbers </w:t>
            </w:r>
            <w:r w:rsidR="49FB1486" w:rsidRPr="1751C3FC">
              <w:rPr>
                <w:rStyle w:val="Strong"/>
              </w:rPr>
              <w:t>B</w:t>
            </w:r>
            <w:r w:rsidR="49FB1486">
              <w:t>:</w:t>
            </w:r>
            <w:r w:rsidR="174DC595">
              <w:t xml:space="preserve"> Decimals and percentages: Make connections between benchmark fractions, decimals and percentages</w:t>
            </w:r>
          </w:p>
          <w:p w14:paraId="0365F72B" w14:textId="2288D726" w:rsidR="00A31878" w:rsidRDefault="418CEC64" w:rsidP="00E00F8E">
            <w:pPr>
              <w:pStyle w:val="ListBullet"/>
            </w:pPr>
            <w:r w:rsidRPr="1751C3FC">
              <w:rPr>
                <w:rStyle w:val="Strong"/>
              </w:rPr>
              <w:t>Represent numbers B</w:t>
            </w:r>
            <w:r w:rsidR="49FB1486">
              <w:t>:</w:t>
            </w:r>
            <w:r w:rsidR="02318D87">
              <w:t xml:space="preserve"> Decimals and percentages: Determine percentage discounts of 10%, 25% and 50%</w:t>
            </w:r>
          </w:p>
        </w:tc>
        <w:tc>
          <w:tcPr>
            <w:tcW w:w="0" w:type="pct"/>
          </w:tcPr>
          <w:p w14:paraId="250D4C35" w14:textId="0805B84F" w:rsidR="00E00F8E" w:rsidRDefault="00E00F8E" w:rsidP="00E00F8E">
            <w:r w:rsidRPr="00E00F8E">
              <w:rPr>
                <w:rStyle w:val="Strong"/>
              </w:rPr>
              <w:lastRenderedPageBreak/>
              <w:t>Lesson duration</w:t>
            </w:r>
            <w:r>
              <w:t xml:space="preserve">: </w:t>
            </w:r>
            <w:r w:rsidR="006719A5">
              <w:t>65</w:t>
            </w:r>
            <w:r>
              <w:t xml:space="preserve"> minutes</w:t>
            </w:r>
          </w:p>
          <w:p w14:paraId="00805116" w14:textId="6417BC89" w:rsidR="00E00F8E" w:rsidRDefault="00000000" w:rsidP="1751C3FC">
            <w:pPr>
              <w:pStyle w:val="ListBullet"/>
            </w:pPr>
            <w:hyperlink w:anchor="_Resource_3_–" w:history="1">
              <w:r w:rsidR="008D583B" w:rsidRPr="006719A5">
                <w:rPr>
                  <w:rStyle w:val="Hyperlink"/>
                </w:rPr>
                <w:t>Resource 3 – cards template</w:t>
              </w:r>
            </w:hyperlink>
          </w:p>
          <w:p w14:paraId="6D845D39" w14:textId="77777777" w:rsidR="00334E0A" w:rsidRDefault="00334E0A" w:rsidP="00334E0A">
            <w:pPr>
              <w:pStyle w:val="ListBullet"/>
            </w:pPr>
            <w:r>
              <w:t>A4 paper</w:t>
            </w:r>
          </w:p>
          <w:p w14:paraId="07847E02" w14:textId="77777777" w:rsidR="00334E0A" w:rsidRDefault="00334E0A" w:rsidP="00334E0A">
            <w:pPr>
              <w:pStyle w:val="ListBullet"/>
            </w:pPr>
            <w:r>
              <w:t>Fraction Wars cards</w:t>
            </w:r>
          </w:p>
          <w:p w14:paraId="057FE4AA" w14:textId="069ABEF5" w:rsidR="00641E9A" w:rsidRDefault="00641E9A" w:rsidP="00334E0A">
            <w:pPr>
              <w:pStyle w:val="ListBullet"/>
            </w:pPr>
            <w:r>
              <w:t>Glue</w:t>
            </w:r>
          </w:p>
          <w:p w14:paraId="495864EB" w14:textId="77777777" w:rsidR="00334E0A" w:rsidRDefault="00334E0A" w:rsidP="00334E0A">
            <w:pPr>
              <w:pStyle w:val="ListBullet"/>
            </w:pPr>
            <w:r>
              <w:t>Grid paper</w:t>
            </w:r>
          </w:p>
          <w:p w14:paraId="6CB0DD08" w14:textId="076CEFA5" w:rsidR="00A02006" w:rsidRDefault="00A02006" w:rsidP="00334E0A">
            <w:pPr>
              <w:pStyle w:val="ListBullet"/>
            </w:pPr>
            <w:r>
              <w:t>Individual whiteboards</w:t>
            </w:r>
          </w:p>
          <w:p w14:paraId="6D33FEC7" w14:textId="647A2056" w:rsidR="00E00F8E" w:rsidRDefault="51E3DF2A" w:rsidP="1751C3FC">
            <w:pPr>
              <w:pStyle w:val="ListBullet"/>
            </w:pPr>
            <w:r>
              <w:t>Paper strips</w:t>
            </w:r>
          </w:p>
          <w:p w14:paraId="74565FB4" w14:textId="77777777" w:rsidR="00334E0A" w:rsidRDefault="00334E0A" w:rsidP="00334E0A">
            <w:pPr>
              <w:pStyle w:val="ListBullet"/>
            </w:pPr>
            <w:r>
              <w:t>Plastic sleeves</w:t>
            </w:r>
          </w:p>
          <w:p w14:paraId="2BFDABD3" w14:textId="77777777" w:rsidR="00334E0A" w:rsidRDefault="00334E0A" w:rsidP="1751C3FC">
            <w:pPr>
              <w:pStyle w:val="ListBullet"/>
            </w:pPr>
            <w:r>
              <w:t>Sticky notes</w:t>
            </w:r>
          </w:p>
          <w:p w14:paraId="084F06D4" w14:textId="3E6F7573" w:rsidR="00A02006" w:rsidRDefault="00A02006" w:rsidP="1751C3FC">
            <w:pPr>
              <w:pStyle w:val="ListBullet"/>
            </w:pPr>
            <w:r>
              <w:t>Student workbooks</w:t>
            </w:r>
          </w:p>
          <w:p w14:paraId="79C7DA06" w14:textId="1DAACA7A" w:rsidR="00A31878" w:rsidRDefault="51E3DF2A" w:rsidP="00334E0A">
            <w:pPr>
              <w:pStyle w:val="ListBullet"/>
            </w:pPr>
            <w:r>
              <w:lastRenderedPageBreak/>
              <w:t>Writing materials</w:t>
            </w:r>
          </w:p>
        </w:tc>
      </w:tr>
      <w:tr w:rsidR="00A31878" w14:paraId="2C5A653B" w14:textId="77777777" w:rsidTr="08AD5190">
        <w:trPr>
          <w:cnfStyle w:val="000000100000" w:firstRow="0" w:lastRow="0" w:firstColumn="0" w:lastColumn="0" w:oddVBand="0" w:evenVBand="0" w:oddHBand="1" w:evenHBand="0" w:firstRowFirstColumn="0" w:firstRowLastColumn="0" w:lastRowFirstColumn="0" w:lastRowLastColumn="0"/>
        </w:trPr>
        <w:tc>
          <w:tcPr>
            <w:tcW w:w="0" w:type="pct"/>
          </w:tcPr>
          <w:p w14:paraId="5611D984" w14:textId="20B5A3E7" w:rsidR="00E00F8E" w:rsidRPr="006B676C" w:rsidRDefault="006B676C" w:rsidP="00E00F8E">
            <w:pPr>
              <w:rPr>
                <w:rStyle w:val="Hyperlink"/>
              </w:rPr>
            </w:pPr>
            <w:r>
              <w:rPr>
                <w:b/>
                <w:bCs/>
              </w:rPr>
              <w:lastRenderedPageBreak/>
              <w:fldChar w:fldCharType="begin"/>
            </w:r>
            <w:r>
              <w:rPr>
                <w:b/>
                <w:bCs/>
              </w:rPr>
              <w:instrText>HYPERLINK  \l "_Lesson_5_1"</w:instrText>
            </w:r>
            <w:r>
              <w:rPr>
                <w:b/>
                <w:bCs/>
              </w:rPr>
            </w:r>
            <w:r>
              <w:rPr>
                <w:b/>
                <w:bCs/>
              </w:rPr>
              <w:fldChar w:fldCharType="separate"/>
            </w:r>
            <w:r w:rsidR="00E00F8E" w:rsidRPr="006B676C">
              <w:rPr>
                <w:rStyle w:val="Hyperlink"/>
                <w:b/>
                <w:bCs/>
              </w:rPr>
              <w:t>Lesson 5</w:t>
            </w:r>
          </w:p>
          <w:p w14:paraId="05D292BF" w14:textId="1B2C2C3C" w:rsidR="00E00F8E" w:rsidRPr="00E00F8E" w:rsidRDefault="006B676C" w:rsidP="00E00F8E">
            <w:pPr>
              <w:rPr>
                <w:rStyle w:val="Strong"/>
              </w:rPr>
            </w:pPr>
            <w:r>
              <w:rPr>
                <w:b/>
                <w:bCs/>
              </w:rPr>
              <w:fldChar w:fldCharType="end"/>
            </w:r>
            <w:r w:rsidR="00E00F8E" w:rsidRPr="00E00F8E">
              <w:rPr>
                <w:rStyle w:val="Strong"/>
              </w:rPr>
              <w:t>Daily number sense</w:t>
            </w:r>
          </w:p>
          <w:p w14:paraId="7A544B2D" w14:textId="77777777" w:rsidR="00E00F8E" w:rsidRPr="00E00F8E" w:rsidRDefault="00E00F8E" w:rsidP="00E00F8E">
            <w:pPr>
              <w:rPr>
                <w:rStyle w:val="Strong"/>
              </w:rPr>
            </w:pPr>
            <w:r w:rsidRPr="00E00F8E">
              <w:rPr>
                <w:rStyle w:val="Strong"/>
              </w:rPr>
              <w:t>Stage 2</w:t>
            </w:r>
            <w:r w:rsidRPr="00F55635">
              <w:t>:</w:t>
            </w:r>
          </w:p>
          <w:p w14:paraId="0ED4FA7B" w14:textId="6E8235FE" w:rsidR="00E00F8E" w:rsidRDefault="3DBD2312" w:rsidP="00E00F8E">
            <w:pPr>
              <w:pStyle w:val="ListBullet"/>
            </w:pPr>
            <w:r w:rsidRPr="06F48DA5">
              <w:rPr>
                <w:rStyle w:val="Strong"/>
              </w:rPr>
              <w:t>Multiplicative relations</w:t>
            </w:r>
            <w:r w:rsidR="0C2FD5D1" w:rsidRPr="06F48DA5">
              <w:rPr>
                <w:rStyle w:val="Strong"/>
              </w:rPr>
              <w:t xml:space="preserve"> A</w:t>
            </w:r>
            <w:r w:rsidR="0C2FD5D1">
              <w:t xml:space="preserve">: </w:t>
            </w:r>
            <w:r w:rsidR="184E6C20">
              <w:t>Recall multiplication facts of 2 and 4, 5 and 10 and related division facts</w:t>
            </w:r>
          </w:p>
          <w:p w14:paraId="1B9A0159" w14:textId="77777777" w:rsidR="00E00F8E" w:rsidRPr="00E00F8E" w:rsidRDefault="0C2FD5D1" w:rsidP="00E00F8E">
            <w:pPr>
              <w:rPr>
                <w:rStyle w:val="Strong"/>
              </w:rPr>
            </w:pPr>
            <w:r w:rsidRPr="06F48DA5">
              <w:rPr>
                <w:rStyle w:val="Strong"/>
              </w:rPr>
              <w:t>Stage 3</w:t>
            </w:r>
            <w:r>
              <w:t>:</w:t>
            </w:r>
          </w:p>
          <w:p w14:paraId="4F95746F" w14:textId="7DB826FD" w:rsidR="00A31878" w:rsidRDefault="0ACECD4B" w:rsidP="00E00F8E">
            <w:pPr>
              <w:pStyle w:val="ListBullet"/>
            </w:pPr>
            <w:r w:rsidRPr="06F48DA5">
              <w:rPr>
                <w:rStyle w:val="Strong"/>
              </w:rPr>
              <w:t>Multiplicative relations A</w:t>
            </w:r>
            <w:r w:rsidRPr="009E0DF7">
              <w:rPr>
                <w:rStyle w:val="Strong"/>
                <w:b w:val="0"/>
                <w:bCs w:val="0"/>
              </w:rPr>
              <w:t>:</w:t>
            </w:r>
            <w:r>
              <w:t xml:space="preserve"> Determine </w:t>
            </w:r>
            <w:r>
              <w:lastRenderedPageBreak/>
              <w:t>products and factors</w:t>
            </w:r>
          </w:p>
        </w:tc>
        <w:tc>
          <w:tcPr>
            <w:tcW w:w="0" w:type="pct"/>
          </w:tcPr>
          <w:p w14:paraId="6642376C" w14:textId="50A0AEF3" w:rsidR="00E00F8E" w:rsidRDefault="6CF3DA59" w:rsidP="00E00F8E">
            <w:r w:rsidRPr="1751C3FC">
              <w:rPr>
                <w:rStyle w:val="Strong"/>
              </w:rPr>
              <w:lastRenderedPageBreak/>
              <w:t>Lesson core concept</w:t>
            </w:r>
            <w:r>
              <w:t xml:space="preserve">: </w:t>
            </w:r>
            <w:r w:rsidR="00825E37">
              <w:t>f</w:t>
            </w:r>
            <w:r w:rsidR="6863AA00">
              <w:t>ractions with related denominators can be equivalent (Stage 2)</w:t>
            </w:r>
            <w:r w:rsidR="002B48EE">
              <w:t>,</w:t>
            </w:r>
            <w:r w:rsidR="17F41224">
              <w:t xml:space="preserve"> and b</w:t>
            </w:r>
            <w:r w:rsidR="6863AA00">
              <w:t>ar models and fraction strips can be used to represent fractions (Stage 3).</w:t>
            </w:r>
          </w:p>
          <w:p w14:paraId="155506B3" w14:textId="77777777" w:rsidR="00E00F8E" w:rsidRPr="00E00F8E" w:rsidRDefault="00E00F8E" w:rsidP="00E00F8E">
            <w:pPr>
              <w:rPr>
                <w:rStyle w:val="Strong"/>
              </w:rPr>
            </w:pPr>
            <w:r w:rsidRPr="00E00F8E">
              <w:rPr>
                <w:rStyle w:val="Strong"/>
              </w:rPr>
              <w:t>Stage 2</w:t>
            </w:r>
            <w:r w:rsidRPr="00F55635">
              <w:t>:</w:t>
            </w:r>
          </w:p>
          <w:p w14:paraId="67A6DBEC" w14:textId="5BDADCC6" w:rsidR="00E00F8E" w:rsidRPr="00E00F8E" w:rsidRDefault="440749BC" w:rsidP="1751C3FC">
            <w:pPr>
              <w:pStyle w:val="ListBullet"/>
              <w:rPr>
                <w:rStyle w:val="Strong"/>
                <w:b w:val="0"/>
                <w:bCs w:val="0"/>
              </w:rPr>
            </w:pPr>
            <w:r w:rsidRPr="1751C3FC">
              <w:rPr>
                <w:rStyle w:val="Strong"/>
              </w:rPr>
              <w:t>Partitioned fractions A</w:t>
            </w:r>
            <w:r>
              <w:t>: Model and represent unit fractions, and their multiples, to a complete whole on a number line</w:t>
            </w:r>
          </w:p>
          <w:p w14:paraId="1B45E827" w14:textId="1C4EAAC3" w:rsidR="00E00F8E" w:rsidRPr="00E00F8E" w:rsidRDefault="440749BC" w:rsidP="1751C3FC">
            <w:pPr>
              <w:pStyle w:val="ListBullet"/>
            </w:pPr>
            <w:r w:rsidRPr="1751C3FC">
              <w:rPr>
                <w:rStyle w:val="Strong"/>
              </w:rPr>
              <w:lastRenderedPageBreak/>
              <w:t>Partitioned fractions B</w:t>
            </w:r>
            <w:r>
              <w:t>: Model equivalent fractions as lengths</w:t>
            </w:r>
          </w:p>
          <w:p w14:paraId="26F4102E" w14:textId="0FB32EF7" w:rsidR="00E00F8E" w:rsidRPr="00E00F8E" w:rsidRDefault="440749BC" w:rsidP="1751C3FC">
            <w:pPr>
              <w:pStyle w:val="ListBullet"/>
              <w:rPr>
                <w:rStyle w:val="Strong"/>
              </w:rPr>
            </w:pPr>
            <w:r w:rsidRPr="1751C3FC">
              <w:rPr>
                <w:rStyle w:val="Strong"/>
              </w:rPr>
              <w:t>Partitioned fractions B</w:t>
            </w:r>
            <w:r>
              <w:t>: Represent fractional quantities equal to and greater than one</w:t>
            </w:r>
          </w:p>
          <w:p w14:paraId="5F1D1F11" w14:textId="4F496335" w:rsidR="00E00F8E" w:rsidRPr="00E00F8E" w:rsidRDefault="00E00F8E" w:rsidP="00E00F8E">
            <w:pPr>
              <w:rPr>
                <w:rStyle w:val="Strong"/>
              </w:rPr>
            </w:pPr>
            <w:r w:rsidRPr="00E00F8E">
              <w:rPr>
                <w:rStyle w:val="Strong"/>
              </w:rPr>
              <w:t>Stage 3</w:t>
            </w:r>
            <w:r w:rsidRPr="00F55635">
              <w:t>:</w:t>
            </w:r>
          </w:p>
          <w:p w14:paraId="4F86A5F0" w14:textId="1EB5C847" w:rsidR="00A31878" w:rsidRDefault="632BBB9C" w:rsidP="1751C3FC">
            <w:pPr>
              <w:pStyle w:val="ListBullet"/>
            </w:pPr>
            <w:r w:rsidRPr="1751C3FC">
              <w:rPr>
                <w:rStyle w:val="Strong"/>
              </w:rPr>
              <w:t>Additive relations A</w:t>
            </w:r>
            <w:r>
              <w:t>: Apply efficient mental and written strategies to solve addition and subtraction problems</w:t>
            </w:r>
          </w:p>
          <w:p w14:paraId="33A0A38A" w14:textId="4108E5D6" w:rsidR="00A31878" w:rsidRDefault="632BBB9C" w:rsidP="00E00F8E">
            <w:pPr>
              <w:pStyle w:val="ListBullet"/>
            </w:pPr>
            <w:r w:rsidRPr="1751C3FC">
              <w:rPr>
                <w:rStyle w:val="Strong"/>
              </w:rPr>
              <w:t>Representing quantity fractions A</w:t>
            </w:r>
            <w:r>
              <w:t>: Solve problems involving addition and subtraction of fractions with the same denominator</w:t>
            </w:r>
          </w:p>
        </w:tc>
        <w:tc>
          <w:tcPr>
            <w:tcW w:w="0" w:type="pct"/>
          </w:tcPr>
          <w:p w14:paraId="645308BD" w14:textId="74EECF6B" w:rsidR="00E00F8E" w:rsidRDefault="00E00F8E" w:rsidP="00E00F8E">
            <w:r w:rsidRPr="00E00F8E">
              <w:rPr>
                <w:rStyle w:val="Strong"/>
              </w:rPr>
              <w:lastRenderedPageBreak/>
              <w:t>Lesson duration</w:t>
            </w:r>
            <w:r>
              <w:t xml:space="preserve">: </w:t>
            </w:r>
            <w:r w:rsidR="30172C0B">
              <w:t>65</w:t>
            </w:r>
            <w:r>
              <w:t xml:space="preserve"> minutes</w:t>
            </w:r>
          </w:p>
          <w:p w14:paraId="0E861B38" w14:textId="4755051D" w:rsidR="00A31878" w:rsidRPr="00211F18" w:rsidRDefault="00000000" w:rsidP="1751C3FC">
            <w:pPr>
              <w:pStyle w:val="ListBullet"/>
            </w:pPr>
            <w:hyperlink w:anchor="_Resource_10_–" w:history="1">
              <w:r w:rsidR="008D583B" w:rsidRPr="00F05A86">
                <w:rPr>
                  <w:rStyle w:val="Hyperlink"/>
                </w:rPr>
                <w:t>Resource 10 – fraction wall</w:t>
              </w:r>
            </w:hyperlink>
          </w:p>
          <w:p w14:paraId="141DE17F" w14:textId="597B96DD" w:rsidR="00A31878" w:rsidRPr="00211F18" w:rsidRDefault="00000000" w:rsidP="1751C3FC">
            <w:pPr>
              <w:pStyle w:val="ListBullet"/>
            </w:pPr>
            <w:hyperlink w:anchor="_Resource_13_–" w:history="1">
              <w:r w:rsidR="008D583B" w:rsidRPr="00F05A86">
                <w:rPr>
                  <w:rStyle w:val="Hyperlink"/>
                </w:rPr>
                <w:t>Resourc</w:t>
              </w:r>
              <w:r w:rsidR="008D583B" w:rsidRPr="00F05A86">
                <w:rPr>
                  <w:rStyle w:val="Hyperlink"/>
                </w:rPr>
                <w:t>e</w:t>
              </w:r>
              <w:r w:rsidR="008D583B" w:rsidRPr="00F05A86">
                <w:rPr>
                  <w:rStyle w:val="Hyperlink"/>
                </w:rPr>
                <w:t xml:space="preserve"> 13 – gameboard and spinners</w:t>
              </w:r>
            </w:hyperlink>
          </w:p>
          <w:p w14:paraId="66933C81" w14:textId="6BA1D83E" w:rsidR="00A31878" w:rsidRPr="00211F18" w:rsidRDefault="00000000" w:rsidP="1751C3FC">
            <w:pPr>
              <w:pStyle w:val="ListBullet"/>
            </w:pPr>
            <w:hyperlink w:anchor="_Resource_14_–" w:history="1">
              <w:r w:rsidR="008D583B" w:rsidRPr="00996477">
                <w:rPr>
                  <w:rStyle w:val="Hyperlink"/>
                </w:rPr>
                <w:t>Resource 14</w:t>
              </w:r>
              <w:r w:rsidR="008D583B" w:rsidRPr="00996477">
                <w:rPr>
                  <w:rStyle w:val="Hyperlink"/>
                </w:rPr>
                <w:t xml:space="preserve"> </w:t>
              </w:r>
              <w:r w:rsidR="008D583B" w:rsidRPr="00996477">
                <w:rPr>
                  <w:rStyle w:val="Hyperlink"/>
                </w:rPr>
                <w:t>– comparing bar models</w:t>
              </w:r>
            </w:hyperlink>
          </w:p>
          <w:p w14:paraId="67825DEF" w14:textId="2412C0DA" w:rsidR="003F455C" w:rsidRDefault="00000000" w:rsidP="003F455C">
            <w:pPr>
              <w:pStyle w:val="ListBullet"/>
            </w:pPr>
            <w:hyperlink w:anchor="_Resource_15_–" w:history="1">
              <w:r w:rsidR="008D583B" w:rsidRPr="00996477">
                <w:rPr>
                  <w:rStyle w:val="Hyperlink"/>
                </w:rPr>
                <w:t>Resour</w:t>
              </w:r>
              <w:r w:rsidR="008D583B" w:rsidRPr="00996477">
                <w:rPr>
                  <w:rStyle w:val="Hyperlink"/>
                </w:rPr>
                <w:t>c</w:t>
              </w:r>
              <w:r w:rsidR="008D583B" w:rsidRPr="00996477">
                <w:rPr>
                  <w:rStyle w:val="Hyperlink"/>
                </w:rPr>
                <w:t>e 15 – gardening centre</w:t>
              </w:r>
            </w:hyperlink>
          </w:p>
          <w:p w14:paraId="4EFAFC5F" w14:textId="491C6523" w:rsidR="00A31878" w:rsidRPr="00211F18" w:rsidRDefault="00000000" w:rsidP="00996477">
            <w:pPr>
              <w:pStyle w:val="ListBullet"/>
            </w:pPr>
            <w:hyperlink w:anchor="_Resource_16_–" w:history="1">
              <w:r w:rsidR="008D583B" w:rsidRPr="00996477">
                <w:rPr>
                  <w:rStyle w:val="Hyperlink"/>
                </w:rPr>
                <w:t>Resource</w:t>
              </w:r>
              <w:r w:rsidR="008D583B" w:rsidRPr="00996477">
                <w:rPr>
                  <w:rStyle w:val="Hyperlink"/>
                </w:rPr>
                <w:t xml:space="preserve"> </w:t>
              </w:r>
              <w:r w:rsidR="008D583B" w:rsidRPr="00996477">
                <w:rPr>
                  <w:rStyle w:val="Hyperlink"/>
                </w:rPr>
                <w:t>16 – additive bar model</w:t>
              </w:r>
            </w:hyperlink>
          </w:p>
          <w:p w14:paraId="7D183B27" w14:textId="4AA11C9F" w:rsidR="00A02006" w:rsidRDefault="00A02006" w:rsidP="08AD5190">
            <w:pPr>
              <w:pStyle w:val="ListBullet"/>
            </w:pPr>
            <w:r>
              <w:t>Individual whiteboards</w:t>
            </w:r>
          </w:p>
          <w:p w14:paraId="0FA2B3B3" w14:textId="5F1D2B6F" w:rsidR="7E5C6123" w:rsidRDefault="7E5C6123" w:rsidP="08AD5190">
            <w:pPr>
              <w:pStyle w:val="ListBullet"/>
            </w:pPr>
            <w:r>
              <w:lastRenderedPageBreak/>
              <w:t>Paper clips</w:t>
            </w:r>
          </w:p>
          <w:p w14:paraId="11987078" w14:textId="13B29B7F" w:rsidR="00A02006" w:rsidRDefault="00A02006" w:rsidP="08AD5190">
            <w:pPr>
              <w:pStyle w:val="ListBullet"/>
            </w:pPr>
            <w:r>
              <w:t>Student workbooks</w:t>
            </w:r>
          </w:p>
          <w:p w14:paraId="34AEAE1D" w14:textId="347D4894" w:rsidR="00A31878" w:rsidRDefault="50E160A1" w:rsidP="00E00F8E">
            <w:pPr>
              <w:pStyle w:val="ListBullet"/>
            </w:pPr>
            <w:r>
              <w:t>Writing materials</w:t>
            </w:r>
          </w:p>
        </w:tc>
      </w:tr>
      <w:tr w:rsidR="00A31878" w14:paraId="5BBECF93" w14:textId="77777777" w:rsidTr="08AD5190">
        <w:trPr>
          <w:cnfStyle w:val="000000010000" w:firstRow="0" w:lastRow="0" w:firstColumn="0" w:lastColumn="0" w:oddVBand="0" w:evenVBand="0" w:oddHBand="0" w:evenHBand="1" w:firstRowFirstColumn="0" w:firstRowLastColumn="0" w:lastRowFirstColumn="0" w:lastRowLastColumn="0"/>
        </w:trPr>
        <w:tc>
          <w:tcPr>
            <w:tcW w:w="0" w:type="pct"/>
          </w:tcPr>
          <w:p w14:paraId="69117C53" w14:textId="2EDA7BDE" w:rsidR="00E00F8E" w:rsidRPr="006B676C" w:rsidRDefault="006B676C" w:rsidP="00E00F8E">
            <w:pPr>
              <w:rPr>
                <w:rStyle w:val="Hyperlink"/>
              </w:rPr>
            </w:pPr>
            <w:r>
              <w:rPr>
                <w:b/>
                <w:bCs/>
              </w:rPr>
              <w:lastRenderedPageBreak/>
              <w:fldChar w:fldCharType="begin"/>
            </w:r>
            <w:r w:rsidR="005779F6">
              <w:rPr>
                <w:b/>
                <w:bCs/>
              </w:rPr>
              <w:instrText>HYPERLINK  \l "_Lesson_6_2"</w:instrText>
            </w:r>
            <w:r w:rsidR="005779F6">
              <w:rPr>
                <w:b/>
                <w:bCs/>
              </w:rPr>
            </w:r>
            <w:r>
              <w:rPr>
                <w:b/>
                <w:bCs/>
              </w:rPr>
              <w:fldChar w:fldCharType="separate"/>
            </w:r>
            <w:r w:rsidR="00E00F8E" w:rsidRPr="006B676C">
              <w:rPr>
                <w:rStyle w:val="Hyperlink"/>
                <w:b/>
                <w:bCs/>
              </w:rPr>
              <w:t>Lesson 6</w:t>
            </w:r>
          </w:p>
          <w:p w14:paraId="5EDB5B29" w14:textId="27166765" w:rsidR="00E00F8E" w:rsidRPr="00E00F8E" w:rsidRDefault="006B676C" w:rsidP="00E00F8E">
            <w:pPr>
              <w:rPr>
                <w:rStyle w:val="Strong"/>
              </w:rPr>
            </w:pPr>
            <w:r>
              <w:rPr>
                <w:b/>
                <w:bCs/>
              </w:rPr>
              <w:fldChar w:fldCharType="end"/>
            </w:r>
            <w:r w:rsidR="00E00F8E"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r w:rsidRPr="00F55635">
              <w:t>:</w:t>
            </w:r>
          </w:p>
          <w:p w14:paraId="79C4D5C4" w14:textId="77777777" w:rsidR="00A03362" w:rsidRDefault="00A03362" w:rsidP="00A03362">
            <w:pPr>
              <w:pStyle w:val="ListBullet"/>
            </w:pPr>
            <w:r w:rsidRPr="06F48DA5">
              <w:rPr>
                <w:rStyle w:val="Strong"/>
              </w:rPr>
              <w:lastRenderedPageBreak/>
              <w:t>Multiplicative relations A</w:t>
            </w:r>
            <w:r>
              <w:t>: Recall multiplication facts of 2 and 4, 5 and 10 and related division facts</w:t>
            </w:r>
          </w:p>
          <w:p w14:paraId="378FF78E" w14:textId="77777777" w:rsidR="00E00F8E" w:rsidRPr="00E00F8E" w:rsidRDefault="00E00F8E" w:rsidP="00E00F8E">
            <w:pPr>
              <w:rPr>
                <w:rStyle w:val="Strong"/>
              </w:rPr>
            </w:pPr>
            <w:r w:rsidRPr="00E00F8E">
              <w:rPr>
                <w:rStyle w:val="Strong"/>
              </w:rPr>
              <w:t>Stage 3</w:t>
            </w:r>
            <w:r w:rsidRPr="00F55635">
              <w:t>:</w:t>
            </w:r>
          </w:p>
          <w:p w14:paraId="22EA41FB" w14:textId="12643620" w:rsidR="00A31878" w:rsidRDefault="00A03362" w:rsidP="00E00F8E">
            <w:pPr>
              <w:pStyle w:val="ListBullet"/>
            </w:pPr>
            <w:r w:rsidRPr="06F48DA5">
              <w:rPr>
                <w:rStyle w:val="Strong"/>
              </w:rPr>
              <w:t>Multiplicative relations A</w:t>
            </w:r>
            <w:r w:rsidRPr="009E0DF7">
              <w:rPr>
                <w:rStyle w:val="Strong"/>
                <w:b w:val="0"/>
                <w:bCs w:val="0"/>
              </w:rPr>
              <w:t>:</w:t>
            </w:r>
            <w:r>
              <w:t xml:space="preserve"> Determine products and factors</w:t>
            </w:r>
          </w:p>
        </w:tc>
        <w:tc>
          <w:tcPr>
            <w:tcW w:w="0" w:type="pct"/>
          </w:tcPr>
          <w:p w14:paraId="6E984DC1" w14:textId="5188AB41" w:rsidR="00A31878" w:rsidRDefault="6CF3DA59" w:rsidP="1751C3FC">
            <w:r w:rsidRPr="1751C3FC">
              <w:rPr>
                <w:rStyle w:val="Strong"/>
              </w:rPr>
              <w:lastRenderedPageBreak/>
              <w:t>Lesson core concept</w:t>
            </w:r>
            <w:r>
              <w:t>:</w:t>
            </w:r>
            <w:r w:rsidR="2EC95674">
              <w:t xml:space="preserve"> fractions represent a multiplicative relationship (Stage 2</w:t>
            </w:r>
            <w:r w:rsidR="009A6E98">
              <w:t>),</w:t>
            </w:r>
            <w:r w:rsidR="743EAE25">
              <w:t xml:space="preserve"> and m</w:t>
            </w:r>
            <w:r w:rsidR="2EC95674">
              <w:t>athematicians solve problems with fractions (Stage 3).</w:t>
            </w:r>
          </w:p>
          <w:p w14:paraId="0362B77B" w14:textId="4E45E461" w:rsidR="00A31878" w:rsidRDefault="2EC95674" w:rsidP="1751C3FC">
            <w:r w:rsidRPr="1751C3FC">
              <w:rPr>
                <w:rStyle w:val="Strong"/>
              </w:rPr>
              <w:lastRenderedPageBreak/>
              <w:t>Stage 2</w:t>
            </w:r>
            <w:r w:rsidRPr="00334E0A">
              <w:rPr>
                <w:rStyle w:val="Strong"/>
                <w:b w:val="0"/>
                <w:bCs w:val="0"/>
              </w:rPr>
              <w:t>:</w:t>
            </w:r>
          </w:p>
          <w:p w14:paraId="34D93030" w14:textId="27B70AF2" w:rsidR="00A31878" w:rsidRDefault="2EC95674" w:rsidP="1751C3FC">
            <w:pPr>
              <w:pStyle w:val="ListBullet"/>
            </w:pPr>
            <w:r w:rsidRPr="1751C3FC">
              <w:rPr>
                <w:rStyle w:val="Strong"/>
              </w:rPr>
              <w:t>Multiplicative relations A</w:t>
            </w:r>
            <w:r>
              <w:t xml:space="preserve">: </w:t>
            </w:r>
            <w:r w:rsidR="00EA12B9">
              <w:t>G</w:t>
            </w:r>
            <w:r>
              <w:t>enerate and describe patterns</w:t>
            </w:r>
          </w:p>
          <w:p w14:paraId="34317E70" w14:textId="43753288" w:rsidR="00A31878" w:rsidRDefault="2EC95674" w:rsidP="1751C3FC">
            <w:pPr>
              <w:pStyle w:val="ListBullet"/>
            </w:pPr>
            <w:r w:rsidRPr="1751C3FC">
              <w:rPr>
                <w:rStyle w:val="Strong"/>
              </w:rPr>
              <w:t>Partitioned fractions B</w:t>
            </w:r>
            <w:r>
              <w:t>: Model equivalent fractions as lengths</w:t>
            </w:r>
          </w:p>
          <w:p w14:paraId="7FFDF588" w14:textId="57943652" w:rsidR="00A31878" w:rsidRDefault="2EC95674" w:rsidP="1751C3FC">
            <w:r w:rsidRPr="1751C3FC">
              <w:rPr>
                <w:rStyle w:val="Strong"/>
              </w:rPr>
              <w:t>Stage 3</w:t>
            </w:r>
            <w:r w:rsidRPr="00334E0A">
              <w:rPr>
                <w:rStyle w:val="Strong"/>
                <w:b w:val="0"/>
                <w:bCs w:val="0"/>
              </w:rPr>
              <w:t>:</w:t>
            </w:r>
          </w:p>
          <w:p w14:paraId="65CAF9C2" w14:textId="3D556E21" w:rsidR="00A31878" w:rsidRDefault="2EC95674" w:rsidP="1751C3FC">
            <w:pPr>
              <w:pStyle w:val="ListBullet"/>
            </w:pPr>
            <w:r w:rsidRPr="1751C3FC">
              <w:rPr>
                <w:rStyle w:val="Strong"/>
              </w:rPr>
              <w:t>Additive relations A</w:t>
            </w:r>
            <w:r w:rsidRPr="00334E0A">
              <w:rPr>
                <w:rStyle w:val="Strong"/>
                <w:b w:val="0"/>
                <w:bCs w:val="0"/>
              </w:rPr>
              <w:t>:</w:t>
            </w:r>
            <w:r>
              <w:t xml:space="preserve"> Apply efficient mental and written strategies to solve addition and subtraction problems</w:t>
            </w:r>
          </w:p>
          <w:p w14:paraId="0FF200D8" w14:textId="1D9C8C7D" w:rsidR="00A31878" w:rsidRDefault="2EC95674" w:rsidP="00E00F8E">
            <w:pPr>
              <w:pStyle w:val="ListBullet"/>
            </w:pPr>
            <w:r w:rsidRPr="1751C3FC">
              <w:rPr>
                <w:rStyle w:val="Strong"/>
              </w:rPr>
              <w:t>Representing quantity fractions A</w:t>
            </w:r>
            <w:r>
              <w:t>: Solve problems involving addition and subtraction of fractions with the same denominator</w:t>
            </w:r>
          </w:p>
        </w:tc>
        <w:tc>
          <w:tcPr>
            <w:tcW w:w="0" w:type="pct"/>
          </w:tcPr>
          <w:p w14:paraId="4A9BBE2A" w14:textId="590FDFE2" w:rsidR="00E00F8E" w:rsidRDefault="00E00F8E" w:rsidP="00E00F8E">
            <w:r w:rsidRPr="00E00F8E">
              <w:rPr>
                <w:rStyle w:val="Strong"/>
              </w:rPr>
              <w:lastRenderedPageBreak/>
              <w:t>Lesson duration</w:t>
            </w:r>
            <w:r>
              <w:t xml:space="preserve">: </w:t>
            </w:r>
            <w:r w:rsidR="00106DE3">
              <w:t>60</w:t>
            </w:r>
            <w:r>
              <w:t xml:space="preserve"> minutes</w:t>
            </w:r>
          </w:p>
          <w:p w14:paraId="3130041A" w14:textId="1F5BB2FB" w:rsidR="6532B82C" w:rsidRDefault="00000000" w:rsidP="4714EB4B">
            <w:pPr>
              <w:pStyle w:val="ListBullet"/>
            </w:pPr>
            <w:hyperlink w:anchor="_Resource_3_–" w:history="1">
              <w:r w:rsidR="008D583B" w:rsidRPr="00AF4814">
                <w:rPr>
                  <w:rStyle w:val="Hyperlink"/>
                </w:rPr>
                <w:t>Resource 3 – cards template</w:t>
              </w:r>
            </w:hyperlink>
          </w:p>
          <w:p w14:paraId="43B42A59" w14:textId="322538CF" w:rsidR="5194DAB5" w:rsidRPr="00685F3D" w:rsidRDefault="00000000" w:rsidP="1751C3FC">
            <w:pPr>
              <w:pStyle w:val="ListBullet"/>
            </w:pPr>
            <w:hyperlink w:anchor="_Resource_17_–" w:history="1">
              <w:r w:rsidR="008D583B" w:rsidRPr="00AF4814">
                <w:rPr>
                  <w:rStyle w:val="Hyperlink"/>
                </w:rPr>
                <w:t xml:space="preserve">Resource </w:t>
              </w:r>
              <w:r w:rsidR="008D583B" w:rsidRPr="00AF4814">
                <w:rPr>
                  <w:rStyle w:val="Hyperlink"/>
                </w:rPr>
                <w:t>1</w:t>
              </w:r>
              <w:r w:rsidR="008D583B" w:rsidRPr="00AF4814">
                <w:rPr>
                  <w:rStyle w:val="Hyperlink"/>
                </w:rPr>
                <w:t xml:space="preserve">7 – </w:t>
              </w:r>
              <w:r w:rsidR="00DE46F4">
                <w:rPr>
                  <w:rStyle w:val="Hyperlink"/>
                </w:rPr>
                <w:t>W</w:t>
              </w:r>
              <w:r w:rsidR="008D583B" w:rsidRPr="00AF4814">
                <w:rPr>
                  <w:rStyle w:val="Hyperlink"/>
                </w:rPr>
                <w:t>hich doesn</w:t>
              </w:r>
              <w:r w:rsidR="00DE46F4">
                <w:rPr>
                  <w:rStyle w:val="Hyperlink"/>
                </w:rPr>
                <w:t>’</w:t>
              </w:r>
              <w:r w:rsidR="008D583B" w:rsidRPr="00AF4814">
                <w:rPr>
                  <w:rStyle w:val="Hyperlink"/>
                </w:rPr>
                <w:t>t belong?</w:t>
              </w:r>
            </w:hyperlink>
          </w:p>
          <w:p w14:paraId="733238F8" w14:textId="012CD388" w:rsidR="5194DAB5" w:rsidRPr="00685F3D" w:rsidRDefault="00000000" w:rsidP="1751C3FC">
            <w:pPr>
              <w:pStyle w:val="ListBullet"/>
            </w:pPr>
            <w:hyperlink w:anchor="_Resource_18_–" w:history="1">
              <w:r w:rsidR="008D583B" w:rsidRPr="00AF4814">
                <w:rPr>
                  <w:rStyle w:val="Hyperlink"/>
                </w:rPr>
                <w:t>Resource</w:t>
              </w:r>
              <w:r w:rsidR="008D583B" w:rsidRPr="00AF4814">
                <w:rPr>
                  <w:rStyle w:val="Hyperlink"/>
                </w:rPr>
                <w:t xml:space="preserve"> </w:t>
              </w:r>
              <w:r w:rsidR="008D583B" w:rsidRPr="00AF4814">
                <w:rPr>
                  <w:rStyle w:val="Hyperlink"/>
                </w:rPr>
                <w:t>18 – more fraction models</w:t>
              </w:r>
            </w:hyperlink>
          </w:p>
          <w:p w14:paraId="1912FF26" w14:textId="120DBF36" w:rsidR="5194DAB5" w:rsidRPr="00685F3D" w:rsidRDefault="00000000" w:rsidP="1751C3FC">
            <w:pPr>
              <w:pStyle w:val="ListBullet"/>
            </w:pPr>
            <w:hyperlink w:anchor="_Resource_19_–" w:history="1">
              <w:r w:rsidR="008D583B" w:rsidRPr="00AF4814">
                <w:rPr>
                  <w:rStyle w:val="Hyperlink"/>
                </w:rPr>
                <w:t>Resource 1</w:t>
              </w:r>
              <w:r w:rsidR="008D583B" w:rsidRPr="00AF4814">
                <w:rPr>
                  <w:rStyle w:val="Hyperlink"/>
                </w:rPr>
                <w:t>9</w:t>
              </w:r>
              <w:r w:rsidR="008D583B" w:rsidRPr="00AF4814">
                <w:rPr>
                  <w:rStyle w:val="Hyperlink"/>
                </w:rPr>
                <w:t xml:space="preserve"> – happy holidays</w:t>
              </w:r>
            </w:hyperlink>
          </w:p>
          <w:p w14:paraId="0B72B7AA" w14:textId="7C53E609" w:rsidR="00D53289" w:rsidRDefault="00D53289" w:rsidP="00A8137B">
            <w:pPr>
              <w:pStyle w:val="ListBullet"/>
            </w:pPr>
            <w:r>
              <w:t xml:space="preserve">Website: </w:t>
            </w:r>
            <w:hyperlink r:id="rId12" w:history="1">
              <w:r w:rsidRPr="00EA2020">
                <w:rPr>
                  <w:rStyle w:val="Hyperlink"/>
                </w:rPr>
                <w:t>Polypad – The Mathematical Playground</w:t>
              </w:r>
            </w:hyperlink>
          </w:p>
          <w:p w14:paraId="43F7E52C" w14:textId="5553D081" w:rsidR="00A8137B" w:rsidRDefault="00BF6933" w:rsidP="00A8137B">
            <w:pPr>
              <w:pStyle w:val="ListBullet"/>
            </w:pPr>
            <w:r>
              <w:t>10-sided dice</w:t>
            </w:r>
          </w:p>
          <w:p w14:paraId="0C28DBDA" w14:textId="390AFBBA" w:rsidR="00A02006" w:rsidRDefault="00A02006" w:rsidP="00A8137B">
            <w:pPr>
              <w:pStyle w:val="ListBullet"/>
            </w:pPr>
            <w:r>
              <w:t>Counters</w:t>
            </w:r>
          </w:p>
          <w:p w14:paraId="563B2F1F" w14:textId="77777777" w:rsidR="005E0C65" w:rsidRDefault="005E0C65" w:rsidP="00A8137B">
            <w:pPr>
              <w:pStyle w:val="ListBullet"/>
            </w:pPr>
            <w:r>
              <w:t>Fraction Wars cards</w:t>
            </w:r>
          </w:p>
          <w:p w14:paraId="6A14A564" w14:textId="7FE02D6A" w:rsidR="00A8137B" w:rsidRDefault="00A8137B" w:rsidP="00A8137B">
            <w:pPr>
              <w:pStyle w:val="ListBullet"/>
            </w:pPr>
            <w:r>
              <w:t>Grid paper</w:t>
            </w:r>
          </w:p>
          <w:p w14:paraId="3E5E040B" w14:textId="280B365E" w:rsidR="00A02006" w:rsidRDefault="00A02006" w:rsidP="00A8137B">
            <w:pPr>
              <w:pStyle w:val="ListBullet"/>
            </w:pPr>
            <w:r>
              <w:t>Individual whiteboards</w:t>
            </w:r>
          </w:p>
          <w:p w14:paraId="755A63FB" w14:textId="28B8896D" w:rsidR="00A02006" w:rsidRDefault="00A02006" w:rsidP="00A8137B">
            <w:pPr>
              <w:pStyle w:val="ListBullet"/>
            </w:pPr>
            <w:r>
              <w:t>Student workbooks</w:t>
            </w:r>
          </w:p>
          <w:p w14:paraId="52171CF5" w14:textId="47D6851B" w:rsidR="00537863" w:rsidRDefault="00BF6933" w:rsidP="005E0C65">
            <w:pPr>
              <w:pStyle w:val="ListBullet"/>
            </w:pPr>
            <w:r>
              <w:t>Writing materials</w:t>
            </w:r>
          </w:p>
        </w:tc>
      </w:tr>
      <w:tr w:rsidR="00A31878" w14:paraId="0519B572" w14:textId="77777777" w:rsidTr="08AD5190">
        <w:trPr>
          <w:cnfStyle w:val="000000100000" w:firstRow="0" w:lastRow="0" w:firstColumn="0" w:lastColumn="0" w:oddVBand="0" w:evenVBand="0" w:oddHBand="1" w:evenHBand="0" w:firstRowFirstColumn="0" w:firstRowLastColumn="0" w:lastRowFirstColumn="0" w:lastRowLastColumn="0"/>
        </w:trPr>
        <w:tc>
          <w:tcPr>
            <w:tcW w:w="0" w:type="pct"/>
          </w:tcPr>
          <w:p w14:paraId="39B138F0" w14:textId="2FDE6E82" w:rsidR="00E00F8E" w:rsidRPr="00C94A1C" w:rsidRDefault="00000000" w:rsidP="00E00F8E">
            <w:pPr>
              <w:rPr>
                <w:rStyle w:val="Strong"/>
                <w:b w:val="0"/>
                <w:bCs w:val="0"/>
              </w:rPr>
            </w:pPr>
            <w:hyperlink w:anchor="_Lesson_7" w:history="1">
              <w:r w:rsidR="00E00F8E" w:rsidRPr="00C94A1C">
                <w:rPr>
                  <w:rStyle w:val="Hyperlink"/>
                  <w:b/>
                  <w:bCs/>
                </w:rPr>
                <w:t>Lesso</w:t>
              </w:r>
              <w:r w:rsidR="00E00F8E" w:rsidRPr="00C94A1C">
                <w:rPr>
                  <w:rStyle w:val="Hyperlink"/>
                  <w:b/>
                  <w:bCs/>
                </w:rPr>
                <w:t>n</w:t>
              </w:r>
              <w:r w:rsidR="00E00F8E" w:rsidRPr="00C94A1C">
                <w:rPr>
                  <w:rStyle w:val="Hyperlink"/>
                  <w:b/>
                  <w:bCs/>
                </w:rPr>
                <w:t xml:space="preserve">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00E00F8E" w:rsidP="00E00F8E">
            <w:pPr>
              <w:rPr>
                <w:rStyle w:val="Strong"/>
              </w:rPr>
            </w:pPr>
            <w:r w:rsidRPr="00E00F8E">
              <w:rPr>
                <w:rStyle w:val="Strong"/>
              </w:rPr>
              <w:lastRenderedPageBreak/>
              <w:t>Stage 2</w:t>
            </w:r>
            <w:r w:rsidRPr="00F55635">
              <w:t>:</w:t>
            </w:r>
          </w:p>
          <w:p w14:paraId="2752FF0F" w14:textId="77777777" w:rsidR="00DB7E8B" w:rsidRDefault="00DB7E8B" w:rsidP="00DB7E8B">
            <w:pPr>
              <w:pStyle w:val="ListBullet"/>
            </w:pPr>
            <w:r w:rsidRPr="06F48DA5">
              <w:rPr>
                <w:rStyle w:val="Strong"/>
              </w:rPr>
              <w:t>Multiplicative relations A</w:t>
            </w:r>
            <w:r>
              <w:t>: Recall multiplication facts of 2 and 4, 5 and 10 and related division facts</w:t>
            </w:r>
          </w:p>
          <w:p w14:paraId="4D8465F4" w14:textId="77777777" w:rsidR="00E00F8E" w:rsidRPr="00E00F8E" w:rsidRDefault="00E00F8E" w:rsidP="00E00F8E">
            <w:pPr>
              <w:rPr>
                <w:rStyle w:val="Strong"/>
              </w:rPr>
            </w:pPr>
            <w:r w:rsidRPr="00E00F8E">
              <w:rPr>
                <w:rStyle w:val="Strong"/>
              </w:rPr>
              <w:t>Stage 3</w:t>
            </w:r>
            <w:r w:rsidRPr="00F55635">
              <w:t>:</w:t>
            </w:r>
          </w:p>
          <w:p w14:paraId="422E1BCF" w14:textId="7A85844E" w:rsidR="00A31878" w:rsidRDefault="00DB7E8B" w:rsidP="00E00F8E">
            <w:pPr>
              <w:pStyle w:val="ListBullet"/>
            </w:pPr>
            <w:r w:rsidRPr="06F48DA5">
              <w:rPr>
                <w:rStyle w:val="Strong"/>
              </w:rPr>
              <w:t>Multiplicative relations A</w:t>
            </w:r>
            <w:r w:rsidRPr="00334E0A">
              <w:rPr>
                <w:rStyle w:val="Strong"/>
                <w:b w:val="0"/>
                <w:bCs w:val="0"/>
              </w:rPr>
              <w:t>:</w:t>
            </w:r>
            <w:r>
              <w:t xml:space="preserve"> Determine products and factors</w:t>
            </w:r>
          </w:p>
        </w:tc>
        <w:tc>
          <w:tcPr>
            <w:tcW w:w="0" w:type="pct"/>
          </w:tcPr>
          <w:p w14:paraId="107AACCA" w14:textId="3F647060" w:rsidR="00E00F8E" w:rsidRPr="00E00F8E" w:rsidRDefault="6CF3DA59" w:rsidP="00E00F8E">
            <w:r w:rsidRPr="1751C3FC">
              <w:rPr>
                <w:rStyle w:val="Strong"/>
              </w:rPr>
              <w:lastRenderedPageBreak/>
              <w:t>Lesson core concept</w:t>
            </w:r>
            <w:r>
              <w:t xml:space="preserve">: </w:t>
            </w:r>
            <w:r w:rsidR="00AF03E6">
              <w:t>i</w:t>
            </w:r>
            <w:r w:rsidR="6546BE46">
              <w:t>dentifying a complementary fractional part is needed to complete one whole (Stage 2)</w:t>
            </w:r>
            <w:r w:rsidR="002B48EE">
              <w:t>,</w:t>
            </w:r>
            <w:r w:rsidR="790F1600">
              <w:t xml:space="preserve"> and </w:t>
            </w:r>
            <w:r w:rsidR="790F1600">
              <w:lastRenderedPageBreak/>
              <w:t>m</w:t>
            </w:r>
            <w:r w:rsidR="6546BE46">
              <w:t>athematicians solve problems with fractions (Stage 3).</w:t>
            </w:r>
          </w:p>
          <w:p w14:paraId="2E6B7C02" w14:textId="30A24114" w:rsidR="00E00F8E" w:rsidRPr="00E00F8E" w:rsidRDefault="00E00F8E" w:rsidP="00E00F8E">
            <w:pPr>
              <w:rPr>
                <w:rStyle w:val="Strong"/>
              </w:rPr>
            </w:pPr>
            <w:r w:rsidRPr="00E00F8E">
              <w:rPr>
                <w:rStyle w:val="Strong"/>
              </w:rPr>
              <w:t>Stage 2</w:t>
            </w:r>
            <w:r w:rsidRPr="00F55635">
              <w:t>:</w:t>
            </w:r>
          </w:p>
          <w:p w14:paraId="6C812FDE" w14:textId="1923F089" w:rsidR="00E00F8E" w:rsidRDefault="0B24AE87" w:rsidP="00E00F8E">
            <w:pPr>
              <w:pStyle w:val="ListBullet"/>
            </w:pPr>
            <w:r w:rsidRPr="1751C3FC">
              <w:rPr>
                <w:rStyle w:val="Strong"/>
              </w:rPr>
              <w:t xml:space="preserve">Partitioned fractions </w:t>
            </w:r>
            <w:r w:rsidR="49FB1486" w:rsidRPr="1751C3FC">
              <w:rPr>
                <w:rStyle w:val="Strong"/>
              </w:rPr>
              <w:t>A</w:t>
            </w:r>
            <w:r w:rsidR="49FB1486">
              <w:t xml:space="preserve">: </w:t>
            </w:r>
            <w:r w:rsidR="0689FAF8">
              <w:t>Model and represent unit fractions, and their multiples, to a complete whole on a number line</w:t>
            </w:r>
          </w:p>
          <w:p w14:paraId="76E269CE" w14:textId="77777777" w:rsidR="00E00F8E" w:rsidRPr="00E00F8E" w:rsidRDefault="00E00F8E" w:rsidP="00E00F8E">
            <w:pPr>
              <w:rPr>
                <w:rStyle w:val="Strong"/>
              </w:rPr>
            </w:pPr>
            <w:r w:rsidRPr="00E00F8E">
              <w:rPr>
                <w:rStyle w:val="Strong"/>
              </w:rPr>
              <w:t>Stage 3</w:t>
            </w:r>
            <w:r w:rsidRPr="00F55635">
              <w:t>:</w:t>
            </w:r>
          </w:p>
          <w:p w14:paraId="518B073D" w14:textId="7E5D025E" w:rsidR="00A31878" w:rsidRDefault="1131EA65" w:rsidP="00E00F8E">
            <w:pPr>
              <w:pStyle w:val="ListBullet"/>
            </w:pPr>
            <w:r w:rsidRPr="1751C3FC">
              <w:rPr>
                <w:rStyle w:val="Strong"/>
              </w:rPr>
              <w:t>Additive relations A</w:t>
            </w:r>
            <w:r w:rsidRPr="00334E0A">
              <w:rPr>
                <w:rStyle w:val="Strong"/>
                <w:b w:val="0"/>
                <w:bCs w:val="0"/>
              </w:rPr>
              <w:t xml:space="preserve">: </w:t>
            </w:r>
            <w:r w:rsidRPr="1751C3FC">
              <w:rPr>
                <w:rStyle w:val="Strong"/>
                <w:b w:val="0"/>
                <w:bCs w:val="0"/>
              </w:rPr>
              <w:t>Apply efficient mental and written strategies to solve addition and subtraction problems</w:t>
            </w:r>
          </w:p>
          <w:p w14:paraId="7DEDB321" w14:textId="62C59F4A" w:rsidR="00A31878" w:rsidRDefault="1131EA65" w:rsidP="00E00F8E">
            <w:pPr>
              <w:pStyle w:val="ListBullet"/>
              <w:rPr>
                <w:rStyle w:val="Strong"/>
              </w:rPr>
            </w:pPr>
            <w:r w:rsidRPr="1751C3FC">
              <w:rPr>
                <w:rStyle w:val="Strong"/>
              </w:rPr>
              <w:t>Representing quantity fractions A</w:t>
            </w:r>
            <w:r>
              <w:t>: Solve problems involving addition and subtraction of fractions with the same denominator</w:t>
            </w:r>
          </w:p>
        </w:tc>
        <w:tc>
          <w:tcPr>
            <w:tcW w:w="0" w:type="pct"/>
          </w:tcPr>
          <w:p w14:paraId="759C043D" w14:textId="7EC114D4" w:rsidR="00E00F8E" w:rsidRDefault="00E00F8E" w:rsidP="4714EB4B">
            <w:r w:rsidRPr="00E00F8E">
              <w:rPr>
                <w:rStyle w:val="Strong"/>
              </w:rPr>
              <w:lastRenderedPageBreak/>
              <w:t>Lesson duration</w:t>
            </w:r>
            <w:r>
              <w:t xml:space="preserve">: </w:t>
            </w:r>
            <w:r w:rsidR="6F775A4F">
              <w:t>60</w:t>
            </w:r>
            <w:r>
              <w:t xml:space="preserve"> minutes</w:t>
            </w:r>
          </w:p>
          <w:p w14:paraId="105C7492" w14:textId="5DCCA01B" w:rsidR="00AD2699" w:rsidRDefault="00000000" w:rsidP="00E00F8E">
            <w:pPr>
              <w:pStyle w:val="ListBullet"/>
            </w:pPr>
            <w:hyperlink w:anchor="_Resource_20_–_1" w:history="1">
              <w:r w:rsidR="00AD2699" w:rsidRPr="00AD2699">
                <w:rPr>
                  <w:rStyle w:val="Hyperlink"/>
                </w:rPr>
                <w:t>Resource 20 – word problems</w:t>
              </w:r>
            </w:hyperlink>
          </w:p>
          <w:p w14:paraId="7F1F6168" w14:textId="3CB2D09A" w:rsidR="00E00F8E" w:rsidRPr="00685F3D" w:rsidRDefault="00000000" w:rsidP="00E00F8E">
            <w:pPr>
              <w:pStyle w:val="ListBullet"/>
            </w:pPr>
            <w:hyperlink w:anchor="_Resource_20_–" w:history="1">
              <w:r w:rsidR="008D583B" w:rsidRPr="000E6418">
                <w:rPr>
                  <w:rStyle w:val="Hyperlink"/>
                </w:rPr>
                <w:t>Resource 2</w:t>
              </w:r>
              <w:r w:rsidR="00AD2699" w:rsidRPr="000E6418">
                <w:rPr>
                  <w:rStyle w:val="Hyperlink"/>
                </w:rPr>
                <w:t>1</w:t>
              </w:r>
              <w:r w:rsidR="008D583B" w:rsidRPr="000E6418">
                <w:rPr>
                  <w:rStyle w:val="Hyperlink"/>
                </w:rPr>
                <w:t xml:space="preserve"> – </w:t>
              </w:r>
              <w:r w:rsidR="00620AF6">
                <w:rPr>
                  <w:rStyle w:val="Hyperlink"/>
                </w:rPr>
                <w:t>recreate the whole</w:t>
              </w:r>
            </w:hyperlink>
          </w:p>
          <w:p w14:paraId="427F1694" w14:textId="021AFA7A" w:rsidR="00E00F8E" w:rsidRPr="00AD2699" w:rsidRDefault="00000000" w:rsidP="00E00F8E">
            <w:pPr>
              <w:pStyle w:val="ListBullet"/>
            </w:pPr>
            <w:hyperlink w:anchor="_Resource_21_–" w:history="1">
              <w:r w:rsidR="008D583B" w:rsidRPr="000E6418">
                <w:rPr>
                  <w:rStyle w:val="Hyperlink"/>
                </w:rPr>
                <w:t>Resource 2</w:t>
              </w:r>
              <w:r w:rsidR="00AD2699" w:rsidRPr="000E6418">
                <w:rPr>
                  <w:rStyle w:val="Hyperlink"/>
                </w:rPr>
                <w:t>2</w:t>
              </w:r>
              <w:r w:rsidR="008D583B" w:rsidRPr="000E6418">
                <w:rPr>
                  <w:rStyle w:val="Hyperlink"/>
                </w:rPr>
                <w:t xml:space="preserve"> – </w:t>
              </w:r>
              <w:r w:rsidR="00620AF6">
                <w:rPr>
                  <w:rStyle w:val="Hyperlink"/>
                </w:rPr>
                <w:t>recreate the whole memory</w:t>
              </w:r>
            </w:hyperlink>
          </w:p>
          <w:p w14:paraId="22877DA6" w14:textId="0C144C97" w:rsidR="280A918E" w:rsidRPr="00685F3D" w:rsidRDefault="00000000" w:rsidP="1751C3FC">
            <w:pPr>
              <w:pStyle w:val="ListBullet"/>
            </w:pPr>
            <w:hyperlink w:anchor="_Resource_22_–" w:history="1">
              <w:r w:rsidR="008D583B" w:rsidRPr="000E6418">
                <w:rPr>
                  <w:rStyle w:val="Hyperlink"/>
                </w:rPr>
                <w:t>Resource 2</w:t>
              </w:r>
              <w:r w:rsidR="00AD2699" w:rsidRPr="000E6418">
                <w:rPr>
                  <w:rStyle w:val="Hyperlink"/>
                </w:rPr>
                <w:t>3</w:t>
              </w:r>
              <w:r w:rsidR="008D583B" w:rsidRPr="000E6418">
                <w:rPr>
                  <w:rStyle w:val="Hyperlink"/>
                </w:rPr>
                <w:t xml:space="preserve"> – lines, areas and collections</w:t>
              </w:r>
            </w:hyperlink>
          </w:p>
          <w:p w14:paraId="6C0678BC" w14:textId="5795DC54" w:rsidR="280A918E" w:rsidRPr="00685F3D" w:rsidRDefault="00000000" w:rsidP="1751C3FC">
            <w:pPr>
              <w:pStyle w:val="ListBullet"/>
            </w:pPr>
            <w:hyperlink w:anchor="_Resource_23_–" w:history="1">
              <w:r w:rsidR="008D583B" w:rsidRPr="000E6418">
                <w:rPr>
                  <w:rStyle w:val="Hyperlink"/>
                </w:rPr>
                <w:t>Resource 2</w:t>
              </w:r>
              <w:r w:rsidR="00AD2699" w:rsidRPr="000E6418">
                <w:rPr>
                  <w:rStyle w:val="Hyperlink"/>
                </w:rPr>
                <w:t>4</w:t>
              </w:r>
              <w:r w:rsidR="008D583B" w:rsidRPr="000E6418">
                <w:rPr>
                  <w:rStyle w:val="Hyperlink"/>
                </w:rPr>
                <w:t xml:space="preserve"> – pi</w:t>
              </w:r>
              <w:r w:rsidR="008D583B" w:rsidRPr="000E6418">
                <w:rPr>
                  <w:rStyle w:val="Hyperlink"/>
                </w:rPr>
                <w:t>n</w:t>
              </w:r>
              <w:r w:rsidR="008D583B" w:rsidRPr="000E6418">
                <w:rPr>
                  <w:rStyle w:val="Hyperlink"/>
                </w:rPr>
                <w:t xml:space="preserve"> packets</w:t>
              </w:r>
            </w:hyperlink>
          </w:p>
          <w:p w14:paraId="3BC69760" w14:textId="28300310" w:rsidR="00A02006" w:rsidRDefault="00A02006" w:rsidP="00E00F8E">
            <w:pPr>
              <w:pStyle w:val="ListBullet"/>
            </w:pPr>
            <w:r>
              <w:t>Individual whiteboards</w:t>
            </w:r>
          </w:p>
          <w:p w14:paraId="22FDFE83" w14:textId="58FB4D05" w:rsidR="00A31878" w:rsidRDefault="00BF6933" w:rsidP="00E00F8E">
            <w:pPr>
              <w:pStyle w:val="ListBullet"/>
            </w:pPr>
            <w:r>
              <w:t>Writing materials</w:t>
            </w:r>
          </w:p>
        </w:tc>
      </w:tr>
      <w:tr w:rsidR="00E00F8E" w14:paraId="5A3D0286" w14:textId="77777777" w:rsidTr="08AD5190">
        <w:trPr>
          <w:cnfStyle w:val="000000010000" w:firstRow="0" w:lastRow="0" w:firstColumn="0" w:lastColumn="0" w:oddVBand="0" w:evenVBand="0" w:oddHBand="0" w:evenHBand="1" w:firstRowFirstColumn="0" w:firstRowLastColumn="0" w:lastRowFirstColumn="0" w:lastRowLastColumn="0"/>
        </w:trPr>
        <w:tc>
          <w:tcPr>
            <w:tcW w:w="0" w:type="pct"/>
          </w:tcPr>
          <w:p w14:paraId="7CEAD247" w14:textId="7A22371D" w:rsidR="00E00F8E" w:rsidRPr="00C94A1C" w:rsidRDefault="00000000" w:rsidP="00E00F8E">
            <w:pPr>
              <w:rPr>
                <w:rStyle w:val="Strong"/>
                <w:b w:val="0"/>
                <w:bCs w:val="0"/>
              </w:rPr>
            </w:pPr>
            <w:hyperlink w:anchor="_Lesson_8" w:history="1">
              <w:r w:rsidR="00E00F8E" w:rsidRPr="00C94A1C">
                <w:rPr>
                  <w:rStyle w:val="Hyperlink"/>
                  <w:b/>
                  <w:bCs/>
                </w:rPr>
                <w:t>Less</w:t>
              </w:r>
              <w:r w:rsidR="00E00F8E" w:rsidRPr="00C94A1C">
                <w:rPr>
                  <w:rStyle w:val="Hyperlink"/>
                  <w:b/>
                  <w:bCs/>
                </w:rPr>
                <w:t>o</w:t>
              </w:r>
              <w:r w:rsidR="00E00F8E" w:rsidRPr="00C94A1C">
                <w:rPr>
                  <w:rStyle w:val="Hyperlink"/>
                  <w:b/>
                  <w:bCs/>
                </w:rPr>
                <w:t>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6A8EBF8C" w:rsidP="00E00F8E">
            <w:pPr>
              <w:pStyle w:val="ListBullet"/>
              <w:rPr>
                <w:rStyle w:val="Strong"/>
              </w:rPr>
            </w:pPr>
            <w:r>
              <w:lastRenderedPageBreak/>
              <w:t>t</w:t>
            </w:r>
            <w:r w:rsidR="0C2FD5D1">
              <w:t>eacher</w:t>
            </w:r>
            <w:r>
              <w:t>-</w:t>
            </w:r>
            <w:r w:rsidR="0C2FD5D1">
              <w:t>identified task based on student needs</w:t>
            </w:r>
          </w:p>
        </w:tc>
        <w:tc>
          <w:tcPr>
            <w:tcW w:w="0" w:type="pct"/>
          </w:tcPr>
          <w:p w14:paraId="7D4D7652" w14:textId="0B37F363" w:rsidR="00E00F8E" w:rsidRDefault="6CF3DA59" w:rsidP="00E00F8E">
            <w:r w:rsidRPr="1751C3FC">
              <w:rPr>
                <w:rStyle w:val="Strong"/>
              </w:rPr>
              <w:lastRenderedPageBreak/>
              <w:t>Lesson core concept</w:t>
            </w:r>
            <w:r>
              <w:t xml:space="preserve">: </w:t>
            </w:r>
            <w:r w:rsidR="224FC674">
              <w:t>r</w:t>
            </w:r>
            <w:r w:rsidR="60FE5031">
              <w:t>ecreate</w:t>
            </w:r>
            <w:r w:rsidR="48D69E0F">
              <w:t xml:space="preserve"> fractional quantities equal to and greater than one (Stage 2)</w:t>
            </w:r>
            <w:r w:rsidR="002B48EE">
              <w:t>,</w:t>
            </w:r>
            <w:r w:rsidR="0B8A9413">
              <w:t xml:space="preserve"> and m</w:t>
            </w:r>
            <w:r w:rsidR="48D69E0F">
              <w:t xml:space="preserve">athematicians make connections </w:t>
            </w:r>
            <w:r w:rsidR="48D69E0F">
              <w:lastRenderedPageBreak/>
              <w:t>between fractions, decimals and percentages (Stage 3).</w:t>
            </w:r>
          </w:p>
          <w:p w14:paraId="1FC12645" w14:textId="77777777" w:rsidR="00E00F8E" w:rsidRPr="00E00F8E" w:rsidRDefault="00E00F8E" w:rsidP="00E00F8E">
            <w:pPr>
              <w:rPr>
                <w:rStyle w:val="Strong"/>
              </w:rPr>
            </w:pPr>
            <w:r w:rsidRPr="00E00F8E">
              <w:rPr>
                <w:rStyle w:val="Strong"/>
              </w:rPr>
              <w:t>Stage 2</w:t>
            </w:r>
            <w:r w:rsidRPr="00EC3DD9">
              <w:t>:</w:t>
            </w:r>
          </w:p>
          <w:p w14:paraId="2BFAEC1E" w14:textId="185E0553" w:rsidR="00E00F8E" w:rsidRDefault="11E75C27" w:rsidP="1751C3FC">
            <w:pPr>
              <w:pStyle w:val="ListBullet"/>
            </w:pPr>
            <w:r w:rsidRPr="1751C3FC">
              <w:rPr>
                <w:rStyle w:val="Strong"/>
              </w:rPr>
              <w:t>Partitioned fractions A</w:t>
            </w:r>
            <w:r>
              <w:t>: Model and represent unit fractions, and their multiples, to a complete whole on a number line</w:t>
            </w:r>
          </w:p>
          <w:p w14:paraId="4331F5D2" w14:textId="48FDBE68" w:rsidR="00E00F8E" w:rsidRDefault="11E75C27" w:rsidP="00FD247A">
            <w:pPr>
              <w:pStyle w:val="ListBullet"/>
            </w:pPr>
            <w:r w:rsidRPr="1751C3FC">
              <w:rPr>
                <w:rStyle w:val="Strong"/>
              </w:rPr>
              <w:t>Partitioned fractions B</w:t>
            </w:r>
            <w:r>
              <w:t>: Represent fractional quantities equal to and greater than one</w:t>
            </w:r>
          </w:p>
          <w:p w14:paraId="6EB03EE5" w14:textId="77777777" w:rsidR="00E00F8E" w:rsidRPr="00E00F8E" w:rsidRDefault="00E00F8E" w:rsidP="00E00F8E">
            <w:pPr>
              <w:rPr>
                <w:rStyle w:val="Strong"/>
              </w:rPr>
            </w:pPr>
            <w:r w:rsidRPr="00E00F8E">
              <w:rPr>
                <w:rStyle w:val="Strong"/>
              </w:rPr>
              <w:t>Stage 3</w:t>
            </w:r>
            <w:r w:rsidRPr="00EC3DD9">
              <w:t>:</w:t>
            </w:r>
          </w:p>
          <w:p w14:paraId="7A69CD93" w14:textId="21612944" w:rsidR="00E00F8E" w:rsidRDefault="38CF7078" w:rsidP="00E00F8E">
            <w:pPr>
              <w:pStyle w:val="ListBullet"/>
            </w:pPr>
            <w:r w:rsidRPr="1751C3FC">
              <w:rPr>
                <w:rStyle w:val="Strong"/>
              </w:rPr>
              <w:t>Represent numbers B</w:t>
            </w:r>
            <w:r w:rsidRPr="00334E0A">
              <w:rPr>
                <w:rStyle w:val="Strong"/>
                <w:b w:val="0"/>
                <w:bCs w:val="0"/>
              </w:rPr>
              <w:t>:</w:t>
            </w:r>
            <w:r w:rsidR="49FB1486">
              <w:t xml:space="preserve"> </w:t>
            </w:r>
            <w:r w:rsidR="74ADD695">
              <w:t>Decimals and percentages: Make connections between benchmark fractions, decimals and percentages</w:t>
            </w:r>
          </w:p>
          <w:p w14:paraId="26FE0897" w14:textId="3F190FA0" w:rsidR="00E00F8E" w:rsidRPr="00E00F8E" w:rsidRDefault="74ADD695" w:rsidP="00E00F8E">
            <w:pPr>
              <w:pStyle w:val="ListBullet"/>
            </w:pPr>
            <w:r w:rsidRPr="1751C3FC">
              <w:rPr>
                <w:rStyle w:val="Strong"/>
              </w:rPr>
              <w:t xml:space="preserve">Representing quantity fractions </w:t>
            </w:r>
            <w:r w:rsidR="00883321">
              <w:rPr>
                <w:rStyle w:val="Strong"/>
              </w:rPr>
              <w:t>B</w:t>
            </w:r>
            <w:r w:rsidRPr="00334E0A">
              <w:rPr>
                <w:rStyle w:val="Strong"/>
                <w:b w:val="0"/>
                <w:bCs w:val="0"/>
              </w:rPr>
              <w:t>:</w:t>
            </w:r>
            <w:r w:rsidR="49FB1486">
              <w:t xml:space="preserve"> </w:t>
            </w:r>
            <w:r w:rsidR="067515DE">
              <w:t xml:space="preserve">Compare </w:t>
            </w:r>
            <w:r w:rsidR="00883321">
              <w:t>common fractions with related denominators</w:t>
            </w:r>
          </w:p>
        </w:tc>
        <w:tc>
          <w:tcPr>
            <w:tcW w:w="0" w:type="pct"/>
          </w:tcPr>
          <w:p w14:paraId="7CEE3FA2" w14:textId="4C44E600" w:rsidR="00E00F8E" w:rsidRDefault="00E00F8E" w:rsidP="00E00F8E">
            <w:r w:rsidRPr="00E00F8E">
              <w:rPr>
                <w:rStyle w:val="Strong"/>
              </w:rPr>
              <w:lastRenderedPageBreak/>
              <w:t>Lesson duration</w:t>
            </w:r>
            <w:r>
              <w:t xml:space="preserve">: </w:t>
            </w:r>
            <w:r w:rsidR="6D37FB86">
              <w:t>6</w:t>
            </w:r>
            <w:r w:rsidR="18C4654C">
              <w:t>5</w:t>
            </w:r>
            <w:r>
              <w:t xml:space="preserve"> minutes</w:t>
            </w:r>
          </w:p>
          <w:p w14:paraId="6F7CF94A" w14:textId="1BBD223E" w:rsidR="0F256B4C" w:rsidRDefault="00000000" w:rsidP="4714EB4B">
            <w:pPr>
              <w:pStyle w:val="ListBullet"/>
            </w:pPr>
            <w:hyperlink w:anchor="_Resource_7_–" w:history="1">
              <w:r w:rsidR="008D583B" w:rsidRPr="009329C7">
                <w:rPr>
                  <w:rStyle w:val="Hyperlink"/>
                </w:rPr>
                <w:t>Resource 7 – Venn diagram fractions</w:t>
              </w:r>
            </w:hyperlink>
          </w:p>
          <w:p w14:paraId="5B0C336C" w14:textId="175B1F83" w:rsidR="00E00F8E" w:rsidRPr="00685F3D" w:rsidRDefault="00000000" w:rsidP="00E00F8E">
            <w:pPr>
              <w:pStyle w:val="ListBullet"/>
            </w:pPr>
            <w:hyperlink w:anchor="_Resource_24_–" w:history="1">
              <w:r w:rsidR="008D583B" w:rsidRPr="006933C2">
                <w:rPr>
                  <w:rStyle w:val="Hyperlink"/>
                </w:rPr>
                <w:t>Resource</w:t>
              </w:r>
              <w:r w:rsidR="008D583B" w:rsidRPr="006933C2">
                <w:rPr>
                  <w:rStyle w:val="Hyperlink"/>
                </w:rPr>
                <w:t xml:space="preserve"> </w:t>
              </w:r>
              <w:r w:rsidR="008D583B" w:rsidRPr="006933C2">
                <w:rPr>
                  <w:rStyle w:val="Hyperlink"/>
                </w:rPr>
                <w:t>2</w:t>
              </w:r>
              <w:r w:rsidR="00AD2699" w:rsidRPr="006933C2">
                <w:rPr>
                  <w:rStyle w:val="Hyperlink"/>
                </w:rPr>
                <w:t>5</w:t>
              </w:r>
              <w:r w:rsidR="008D583B" w:rsidRPr="006933C2">
                <w:rPr>
                  <w:rStyle w:val="Hyperlink"/>
                </w:rPr>
                <w:t xml:space="preserve"> – chocolate bar</w:t>
              </w:r>
              <w:r w:rsidR="00AD2699" w:rsidRPr="006933C2">
                <w:rPr>
                  <w:rStyle w:val="Hyperlink"/>
                </w:rPr>
                <w:t>s</w:t>
              </w:r>
            </w:hyperlink>
          </w:p>
          <w:p w14:paraId="22430A3D" w14:textId="7E172D1A" w:rsidR="586AB3C9" w:rsidRPr="00685F3D" w:rsidRDefault="00000000" w:rsidP="1751C3FC">
            <w:pPr>
              <w:pStyle w:val="ListBullet"/>
            </w:pPr>
            <w:hyperlink w:anchor="_Resource_25_–" w:history="1">
              <w:r w:rsidR="008D583B" w:rsidRPr="006933C2">
                <w:rPr>
                  <w:rStyle w:val="Hyperlink"/>
                </w:rPr>
                <w:t>Resource</w:t>
              </w:r>
              <w:r w:rsidR="008D583B" w:rsidRPr="006933C2">
                <w:rPr>
                  <w:rStyle w:val="Hyperlink"/>
                </w:rPr>
                <w:t xml:space="preserve"> </w:t>
              </w:r>
              <w:r w:rsidR="008D583B" w:rsidRPr="006933C2">
                <w:rPr>
                  <w:rStyle w:val="Hyperlink"/>
                </w:rPr>
                <w:t>2</w:t>
              </w:r>
              <w:r w:rsidR="00AD2699" w:rsidRPr="006933C2">
                <w:rPr>
                  <w:rStyle w:val="Hyperlink"/>
                </w:rPr>
                <w:t>6</w:t>
              </w:r>
              <w:r w:rsidR="008D583B" w:rsidRPr="006933C2">
                <w:rPr>
                  <w:rStyle w:val="Hyperlink"/>
                </w:rPr>
                <w:t xml:space="preserve"> – blocks of chocolate</w:t>
              </w:r>
            </w:hyperlink>
          </w:p>
          <w:p w14:paraId="2E806150" w14:textId="6007CA6C" w:rsidR="586AB3C9" w:rsidRPr="00685F3D" w:rsidRDefault="00000000" w:rsidP="1751C3FC">
            <w:pPr>
              <w:pStyle w:val="ListBullet"/>
            </w:pPr>
            <w:hyperlink w:anchor="_Resource_26_–" w:history="1">
              <w:r w:rsidR="008D583B" w:rsidRPr="006933C2">
                <w:rPr>
                  <w:rStyle w:val="Hyperlink"/>
                </w:rPr>
                <w:t>Resource 2</w:t>
              </w:r>
              <w:r w:rsidR="00AD2699" w:rsidRPr="006933C2">
                <w:rPr>
                  <w:rStyle w:val="Hyperlink"/>
                </w:rPr>
                <w:t>7</w:t>
              </w:r>
              <w:r w:rsidR="008D583B" w:rsidRPr="006933C2">
                <w:rPr>
                  <w:rStyle w:val="Hyperlink"/>
                </w:rPr>
                <w:t xml:space="preserve"> </w:t>
              </w:r>
              <w:r w:rsidR="008D583B" w:rsidRPr="006933C2">
                <w:rPr>
                  <w:rStyle w:val="Hyperlink"/>
                </w:rPr>
                <w:t>–</w:t>
              </w:r>
              <w:r w:rsidR="008D583B" w:rsidRPr="006933C2">
                <w:rPr>
                  <w:rStyle w:val="Hyperlink"/>
                </w:rPr>
                <w:t xml:space="preserve"> number line 0</w:t>
              </w:r>
              <w:r w:rsidR="0018677F">
                <w:rPr>
                  <w:rStyle w:val="Hyperlink"/>
                </w:rPr>
                <w:t>–</w:t>
              </w:r>
              <w:r w:rsidR="008D583B" w:rsidRPr="006933C2">
                <w:rPr>
                  <w:rStyle w:val="Hyperlink"/>
                </w:rPr>
                <w:t>1</w:t>
              </w:r>
            </w:hyperlink>
          </w:p>
          <w:p w14:paraId="48978652" w14:textId="7E2B8712" w:rsidR="00E00F8E" w:rsidRPr="00685F3D" w:rsidRDefault="00000000" w:rsidP="1751C3FC">
            <w:pPr>
              <w:pStyle w:val="ListBullet"/>
            </w:pPr>
            <w:hyperlink w:anchor="_Resource_28_–" w:history="1">
              <w:r w:rsidR="008D583B" w:rsidRPr="006933C2">
                <w:rPr>
                  <w:rStyle w:val="Hyperlink"/>
                </w:rPr>
                <w:t>Resource 2</w:t>
              </w:r>
              <w:r w:rsidR="00AD2699" w:rsidRPr="006933C2">
                <w:rPr>
                  <w:rStyle w:val="Hyperlink"/>
                </w:rPr>
                <w:t>8</w:t>
              </w:r>
              <w:r w:rsidR="008D583B" w:rsidRPr="006933C2">
                <w:rPr>
                  <w:rStyle w:val="Hyperlink"/>
                </w:rPr>
                <w:t xml:space="preserve"> – nu</w:t>
              </w:r>
              <w:r w:rsidR="008D583B" w:rsidRPr="006933C2">
                <w:rPr>
                  <w:rStyle w:val="Hyperlink"/>
                </w:rPr>
                <w:t>m</w:t>
              </w:r>
              <w:r w:rsidR="008D583B" w:rsidRPr="006933C2">
                <w:rPr>
                  <w:rStyle w:val="Hyperlink"/>
                </w:rPr>
                <w:t>ber line 0</w:t>
              </w:r>
              <w:r w:rsidR="0018677F">
                <w:rPr>
                  <w:rStyle w:val="Hyperlink"/>
                </w:rPr>
                <w:t>–</w:t>
              </w:r>
              <w:r w:rsidR="008D583B" w:rsidRPr="006933C2">
                <w:rPr>
                  <w:rStyle w:val="Hyperlink"/>
                </w:rPr>
                <w:t>2</w:t>
              </w:r>
            </w:hyperlink>
          </w:p>
          <w:p w14:paraId="159D3FDD" w14:textId="77777777" w:rsidR="005E0C65" w:rsidRPr="00E00F8E" w:rsidRDefault="005E0C65" w:rsidP="005E0C65">
            <w:pPr>
              <w:pStyle w:val="ListBullet"/>
            </w:pPr>
            <w:r>
              <w:t>Fraction Wars cards</w:t>
            </w:r>
          </w:p>
          <w:p w14:paraId="063B5724" w14:textId="0ABC7364" w:rsidR="00E00F8E" w:rsidRDefault="4381873C" w:rsidP="1751C3FC">
            <w:pPr>
              <w:pStyle w:val="ListBullet"/>
            </w:pPr>
            <w:r>
              <w:t>Sticky notes</w:t>
            </w:r>
          </w:p>
          <w:p w14:paraId="537874A2" w14:textId="6138D260" w:rsidR="003F65E5" w:rsidRDefault="003F65E5" w:rsidP="1751C3FC">
            <w:pPr>
              <w:pStyle w:val="ListBullet"/>
            </w:pPr>
            <w:r>
              <w:t>Student workbooks</w:t>
            </w:r>
          </w:p>
          <w:p w14:paraId="7A9C5385" w14:textId="6145DCB4" w:rsidR="00E00F8E" w:rsidRPr="00E00F8E" w:rsidRDefault="3D600041" w:rsidP="00E00F8E">
            <w:pPr>
              <w:pStyle w:val="ListBullet"/>
              <w:rPr>
                <w:rStyle w:val="Strong"/>
              </w:rPr>
            </w:pPr>
            <w:r>
              <w:t>Writing materials</w:t>
            </w:r>
          </w:p>
        </w:tc>
      </w:tr>
    </w:tbl>
    <w:p w14:paraId="01E7D120" w14:textId="77777777" w:rsidR="00D74AB8" w:rsidRPr="00DF19C9" w:rsidRDefault="00D74AB8" w:rsidP="00DF19C9">
      <w:pPr>
        <w:pStyle w:val="Heading1"/>
      </w:pPr>
      <w:bookmarkStart w:id="15" w:name="_Lesson_1"/>
      <w:bookmarkStart w:id="16" w:name="_Toc147500512"/>
      <w:bookmarkStart w:id="17" w:name="_Hlk147487617"/>
      <w:bookmarkStart w:id="18" w:name="_Toc170310674"/>
      <w:bookmarkEnd w:id="14"/>
      <w:bookmarkEnd w:id="15"/>
      <w:r w:rsidRPr="00DF19C9">
        <w:lastRenderedPageBreak/>
        <w:t>Lesson 1</w:t>
      </w:r>
      <w:bookmarkEnd w:id="16"/>
      <w:bookmarkEnd w:id="18"/>
    </w:p>
    <w:p w14:paraId="354E7910" w14:textId="7C80CEA4" w:rsidR="00D74AB8" w:rsidRPr="00EC3DD9" w:rsidRDefault="00D74AB8" w:rsidP="00EC3DD9">
      <w:pPr>
        <w:pStyle w:val="FeatureBox3"/>
      </w:pPr>
      <w:r w:rsidRPr="52795F07">
        <w:rPr>
          <w:rStyle w:val="Strong"/>
        </w:rPr>
        <w:t>Core concept</w:t>
      </w:r>
      <w:r w:rsidRPr="008B31E6">
        <w:rPr>
          <w:b/>
          <w:bCs/>
        </w:rPr>
        <w:t>:</w:t>
      </w:r>
      <w:r>
        <w:t xml:space="preserve"> </w:t>
      </w:r>
      <w:r w:rsidR="4EE803E1">
        <w:t>a fraction is part of a whole</w:t>
      </w:r>
      <w:r w:rsidR="0048C1F9">
        <w:t xml:space="preserve"> (Stage 2)</w:t>
      </w:r>
      <w:r w:rsidR="002B48EE">
        <w:t>,</w:t>
      </w:r>
      <w:r w:rsidR="0048C1F9">
        <w:t xml:space="preserve"> and the importance of the whole as 1 and the language of fractions (Stage 3</w:t>
      </w:r>
      <w:r w:rsidR="20335E30">
        <w:t>).</w:t>
      </w:r>
    </w:p>
    <w:p w14:paraId="1E873CC0" w14:textId="04F472F6" w:rsidR="00D74AB8" w:rsidRPr="00DF19C9" w:rsidRDefault="00D74AB8" w:rsidP="00DF19C9">
      <w:pPr>
        <w:pStyle w:val="Heading2"/>
      </w:pPr>
      <w:bookmarkStart w:id="19" w:name="_Toc147500513"/>
      <w:bookmarkStart w:id="20" w:name="_Toc170310675"/>
      <w:r w:rsidRPr="00DF19C9">
        <w:t>Daily number sense</w:t>
      </w:r>
      <w:r w:rsidR="000934E7" w:rsidRPr="00DF19C9">
        <w:t xml:space="preserve"> –</w:t>
      </w:r>
      <w:r w:rsidRPr="00DF19C9">
        <w:t xml:space="preserve"> </w:t>
      </w:r>
      <w:r w:rsidR="00CB4977" w:rsidRPr="00DF19C9">
        <w:t>r</w:t>
      </w:r>
      <w:r w:rsidR="053B2638" w:rsidRPr="00DF19C9">
        <w:t>epresenting fractions</w:t>
      </w:r>
      <w:r w:rsidRPr="00DF19C9">
        <w:t xml:space="preserve"> – </w:t>
      </w:r>
      <w:r w:rsidR="5A70402C" w:rsidRPr="00DF19C9">
        <w:t xml:space="preserve">10 </w:t>
      </w:r>
      <w:r w:rsidRPr="00DF19C9">
        <w:t>minutes</w:t>
      </w:r>
      <w:bookmarkEnd w:id="19"/>
      <w:bookmarkEnd w:id="20"/>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15A3E230" w:rsidR="00A31878" w:rsidRDefault="00D74AB8" w:rsidP="00D74AB8">
      <w:r>
        <w:t>The table below contains suggested learning intention</w:t>
      </w:r>
      <w:r w:rsidR="007A650D">
        <w:t>s</w:t>
      </w:r>
      <w:r>
        <w:t xml:space="preserve">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daily number sense."/>
      </w:tblPr>
      <w:tblGrid>
        <w:gridCol w:w="7298"/>
        <w:gridCol w:w="7298"/>
      </w:tblGrid>
      <w:tr w:rsidR="00981B26" w14:paraId="0BEAD6B6" w14:textId="77777777" w:rsidTr="52795F07">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8BA4479" w14:textId="5F9C7520" w:rsidR="00981B26" w:rsidRDefault="00981B26" w:rsidP="00981B26">
            <w:r w:rsidRPr="005864AB">
              <w:t>Daily number sense learning intention</w:t>
            </w:r>
            <w:r w:rsidR="007A650D">
              <w:t>s</w:t>
            </w:r>
          </w:p>
        </w:tc>
        <w:tc>
          <w:tcPr>
            <w:tcW w:w="7298" w:type="dxa"/>
          </w:tcPr>
          <w:p w14:paraId="4CE1C261" w14:textId="3832E200" w:rsidR="00981B26" w:rsidRDefault="00981B26" w:rsidP="00981B26">
            <w:r w:rsidRPr="005864AB">
              <w:t>Daily number sense success criteria</w:t>
            </w:r>
          </w:p>
        </w:tc>
      </w:tr>
      <w:tr w:rsidR="00981B26" w14:paraId="1DA08BC2" w14:textId="77777777" w:rsidTr="52795F07">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29A8EF8C" w14:textId="77777777" w:rsidR="00981B26" w:rsidRDefault="00981B26" w:rsidP="00981B26">
            <w:r>
              <w:t>Students working towards Stage 2 outcomes are learning to:</w:t>
            </w:r>
          </w:p>
          <w:p w14:paraId="50FAA8BF" w14:textId="7BC48BEC" w:rsidR="00981B26" w:rsidRDefault="005B43E0" w:rsidP="00981B26">
            <w:pPr>
              <w:pStyle w:val="ListBullet"/>
            </w:pPr>
            <w:r>
              <w:t>m</w:t>
            </w:r>
            <w:r w:rsidR="7B7B3296">
              <w:t>odel and represent unit fractions, and their multiples, to complete a whole on a number line</w:t>
            </w:r>
            <w:r w:rsidR="44B32599">
              <w:t>.</w:t>
            </w:r>
          </w:p>
          <w:p w14:paraId="3B288DE4" w14:textId="77777777" w:rsidR="00981B26" w:rsidRDefault="00981B26" w:rsidP="00981B26">
            <w:r>
              <w:t>Students working towards Stage 3 outcomes are learning to:</w:t>
            </w:r>
          </w:p>
          <w:p w14:paraId="4B3BC4EE" w14:textId="27300CF9" w:rsidR="00981B26" w:rsidRDefault="005B43E0" w:rsidP="00981B26">
            <w:pPr>
              <w:pStyle w:val="ListBullet"/>
            </w:pPr>
            <w:r>
              <w:t>s</w:t>
            </w:r>
            <w:r w:rsidR="3AA09625">
              <w:t xml:space="preserve">olve problems involving addition and subtraction of fractions with </w:t>
            </w:r>
            <w:r w:rsidR="3AA09625">
              <w:lastRenderedPageBreak/>
              <w:t>the same denominator</w:t>
            </w:r>
            <w:r w:rsidR="44B32599">
              <w:t>.</w:t>
            </w:r>
          </w:p>
        </w:tc>
        <w:tc>
          <w:tcPr>
            <w:tcW w:w="7298" w:type="dxa"/>
          </w:tcPr>
          <w:p w14:paraId="5352EC23" w14:textId="77777777" w:rsidR="00981B26" w:rsidRDefault="00981B26" w:rsidP="00981B26">
            <w:r>
              <w:lastRenderedPageBreak/>
              <w:t>Students working towards Stage 2 outcomes can:</w:t>
            </w:r>
          </w:p>
          <w:p w14:paraId="64C95D07" w14:textId="1C02D154" w:rsidR="003379D6" w:rsidRDefault="275C09C5" w:rsidP="00981B26">
            <w:pPr>
              <w:pStyle w:val="ListBullet"/>
            </w:pPr>
            <w:r>
              <w:t>model fractions with fraction strips for halves, quarters and eighths</w:t>
            </w:r>
            <w:r w:rsidR="003379D6">
              <w:t>.</w:t>
            </w:r>
          </w:p>
          <w:p w14:paraId="5AFD81D7" w14:textId="5DECE992" w:rsidR="00981B26" w:rsidRDefault="00981B26" w:rsidP="004A0E41">
            <w:r>
              <w:t>Students working towards Stage 3 outcomes can:</w:t>
            </w:r>
          </w:p>
          <w:p w14:paraId="3F929225" w14:textId="606FB287" w:rsidR="00981B26" w:rsidRDefault="11651E55" w:rsidP="00981B26">
            <w:pPr>
              <w:pStyle w:val="ListBullet"/>
            </w:pPr>
            <w:r>
              <w:t xml:space="preserve">represent the sum of fractions with the same denominator, </w:t>
            </w:r>
            <w:r>
              <w:lastRenderedPageBreak/>
              <w:t>recreating the whole, where the result may exceed one</w:t>
            </w:r>
          </w:p>
          <w:p w14:paraId="4EFEBCDF" w14:textId="0DC2F368" w:rsidR="00981B26" w:rsidRDefault="11651E55" w:rsidP="00981B26">
            <w:pPr>
              <w:pStyle w:val="ListBullet"/>
            </w:pPr>
            <w:r>
              <w:t>find the difference between fractions with the same denominator and interpret the answer.</w:t>
            </w:r>
          </w:p>
        </w:tc>
      </w:tr>
    </w:tbl>
    <w:p w14:paraId="212B840E" w14:textId="01DE9599" w:rsidR="002C288C" w:rsidRPr="002C288C" w:rsidRDefault="669655BF" w:rsidP="002C288C">
      <w:pPr>
        <w:pStyle w:val="ListNumber"/>
      </w:pPr>
      <w:r>
        <w:t xml:space="preserve">As a class, revise that the term </w:t>
      </w:r>
      <w:r w:rsidR="0020236E">
        <w:t>‘</w:t>
      </w:r>
      <w:r>
        <w:t>half</w:t>
      </w:r>
      <w:r w:rsidR="0020236E">
        <w:t>’</w:t>
      </w:r>
      <w:r>
        <w:t xml:space="preserve"> can be used in everyday language as well as in the mathematics classroom.</w:t>
      </w:r>
    </w:p>
    <w:p w14:paraId="7870AA44" w14:textId="7AF32241" w:rsidR="002C288C" w:rsidRPr="002C288C" w:rsidRDefault="03FECC35" w:rsidP="002C288C">
      <w:pPr>
        <w:pStyle w:val="ListNumber"/>
      </w:pPr>
      <w:r>
        <w:t xml:space="preserve">Students </w:t>
      </w:r>
      <w:hyperlink r:id="rId13" w:history="1">
        <w:r w:rsidR="0020236E">
          <w:rPr>
            <w:rStyle w:val="Hyperlink"/>
          </w:rPr>
          <w:t>T</w:t>
        </w:r>
        <w:r w:rsidRPr="005B43E0">
          <w:rPr>
            <w:rStyle w:val="Hyperlink"/>
          </w:rPr>
          <w:t>hink-</w:t>
        </w:r>
        <w:r w:rsidR="0020236E">
          <w:rPr>
            <w:rStyle w:val="Hyperlink"/>
          </w:rPr>
          <w:t>P</w:t>
        </w:r>
        <w:r w:rsidRPr="005B43E0">
          <w:rPr>
            <w:rStyle w:val="Hyperlink"/>
          </w:rPr>
          <w:t>air-</w:t>
        </w:r>
        <w:r w:rsidR="0020236E">
          <w:rPr>
            <w:rStyle w:val="Hyperlink"/>
          </w:rPr>
          <w:t>S</w:t>
        </w:r>
        <w:r w:rsidRPr="005B43E0">
          <w:rPr>
            <w:rStyle w:val="Hyperlink"/>
          </w:rPr>
          <w:t>hare</w:t>
        </w:r>
      </w:hyperlink>
      <w:r>
        <w:t xml:space="preserve"> to provide examples of </w:t>
      </w:r>
      <w:r w:rsidR="00B7667F">
        <w:t>the term ‘</w:t>
      </w:r>
      <w:r>
        <w:t>half</w:t>
      </w:r>
      <w:r w:rsidR="00B7667F">
        <w:t>’</w:t>
      </w:r>
      <w:r>
        <w:t xml:space="preserve"> being used in both contexts. For example, </w:t>
      </w:r>
      <w:r w:rsidR="00B7667F">
        <w:t>the phrases ‘</w:t>
      </w:r>
      <w:r>
        <w:t>half a sandwich</w:t>
      </w:r>
      <w:r w:rsidR="00B7667F">
        <w:t>’</w:t>
      </w:r>
      <w:r>
        <w:t xml:space="preserve">, </w:t>
      </w:r>
      <w:r w:rsidR="00B7667F">
        <w:t>‘</w:t>
      </w:r>
      <w:r>
        <w:t>8</w:t>
      </w:r>
      <w:r w:rsidR="00B7667F">
        <w:t>-</w:t>
      </w:r>
      <w:r>
        <w:t>and</w:t>
      </w:r>
      <w:r w:rsidR="00B7667F">
        <w:t>-</w:t>
      </w:r>
      <w:r>
        <w:t>a</w:t>
      </w:r>
      <w:r w:rsidR="00B7667F">
        <w:t>-</w:t>
      </w:r>
      <w:r>
        <w:t>half years old</w:t>
      </w:r>
      <w:r w:rsidR="00B7667F">
        <w:t>’</w:t>
      </w:r>
      <w:r>
        <w:t xml:space="preserve"> and </w:t>
      </w:r>
      <w:r w:rsidR="00B7667F">
        <w:t>‘</w:t>
      </w:r>
      <w:r>
        <w:t>half-back in a rugby league match</w:t>
      </w:r>
      <w:r w:rsidR="00B7667F">
        <w:t>’</w:t>
      </w:r>
      <w:r>
        <w:t xml:space="preserve"> are uses of the term ‘half’ in everyday language. </w:t>
      </w:r>
      <w:r w:rsidR="00B7667F">
        <w:t>‘</w:t>
      </w:r>
      <w:r>
        <w:t>Half a length of wood</w:t>
      </w:r>
      <w:r w:rsidR="00B7667F">
        <w:t>’</w:t>
      </w:r>
      <w:r>
        <w:t xml:space="preserve">, </w:t>
      </w:r>
      <w:r w:rsidR="00B7667F">
        <w:t>‘</w:t>
      </w:r>
      <w:r>
        <w:t>half a cup of flour</w:t>
      </w:r>
      <w:r w:rsidR="00B7667F">
        <w:t>’</w:t>
      </w:r>
      <w:r>
        <w:t xml:space="preserve"> and </w:t>
      </w:r>
      <w:r w:rsidR="00B7667F">
        <w:t>‘</w:t>
      </w:r>
      <w:r>
        <w:t>half a collection of counters</w:t>
      </w:r>
      <w:r w:rsidR="00B7667F">
        <w:t>’</w:t>
      </w:r>
      <w:r>
        <w:t xml:space="preserve"> are precise mathematical terms which describe </w:t>
      </w:r>
      <w:r w:rsidR="00C54914">
        <w:t xml:space="preserve">2 </w:t>
      </w:r>
      <w:r>
        <w:t>equal-sized parts.</w:t>
      </w:r>
    </w:p>
    <w:p w14:paraId="3D7268F1" w14:textId="188F132E" w:rsidR="002C288C" w:rsidRPr="002C288C" w:rsidRDefault="03FECC35" w:rsidP="002C288C">
      <w:pPr>
        <w:pStyle w:val="ListNumber"/>
      </w:pPr>
      <w:r>
        <w:t xml:space="preserve">Remind students that when the word </w:t>
      </w:r>
      <w:r w:rsidR="00B7667F">
        <w:t>‘</w:t>
      </w:r>
      <w:r>
        <w:t>half</w:t>
      </w:r>
      <w:r w:rsidR="00B7667F">
        <w:t>’</w:t>
      </w:r>
      <w:r>
        <w:t xml:space="preserve"> is used in mathematics, it is a precise measurement which requires the creation of </w:t>
      </w:r>
      <w:r w:rsidR="00C54914">
        <w:t xml:space="preserve">2 </w:t>
      </w:r>
      <w:r>
        <w:t>equal</w:t>
      </w:r>
      <w:r w:rsidR="00C54914">
        <w:t>-</w:t>
      </w:r>
      <w:r>
        <w:t>sized parts.</w:t>
      </w:r>
    </w:p>
    <w:p w14:paraId="1D75DAB7" w14:textId="69557FF4" w:rsidR="002C288C" w:rsidRPr="00810B10" w:rsidRDefault="00050EF9" w:rsidP="002C288C">
      <w:pPr>
        <w:pStyle w:val="ListNumber"/>
      </w:pPr>
      <w:r>
        <w:t xml:space="preserve">Display </w:t>
      </w:r>
      <w:hyperlink w:anchor="_Resource_1_–" w:history="1">
        <w:r w:rsidR="008D583B" w:rsidRPr="0012473D">
          <w:rPr>
            <w:rStyle w:val="Hyperlink"/>
          </w:rPr>
          <w:t xml:space="preserve">Resource 1 – </w:t>
        </w:r>
        <w:r w:rsidR="00C54914">
          <w:rPr>
            <w:rStyle w:val="Hyperlink"/>
          </w:rPr>
          <w:t>I</w:t>
        </w:r>
        <w:r w:rsidR="008D583B" w:rsidRPr="0012473D">
          <w:rPr>
            <w:rStyle w:val="Hyperlink"/>
          </w:rPr>
          <w:t>s it half?</w:t>
        </w:r>
      </w:hyperlink>
      <w:r w:rsidR="00092FBA">
        <w:t xml:space="preserve">. </w:t>
      </w:r>
    </w:p>
    <w:p w14:paraId="6735B98D" w14:textId="6CC07A5B" w:rsidR="0071233C" w:rsidRDefault="003D22BE" w:rsidP="00AE75CB">
      <w:pPr>
        <w:pStyle w:val="ListNumber"/>
      </w:pPr>
      <w:r>
        <w:t xml:space="preserve">In pairs, students </w:t>
      </w:r>
      <w:r w:rsidR="00200A2F" w:rsidRPr="00200A2F">
        <w:t xml:space="preserve">determine which of the </w:t>
      </w:r>
      <w:r w:rsidR="00AB64AB">
        <w:t>examples accurately represent</w:t>
      </w:r>
      <w:r w:rsidR="00917693">
        <w:t xml:space="preserve"> </w:t>
      </w:r>
      <w:r w:rsidR="00200A2F" w:rsidRPr="00200A2F">
        <w:t>hal</w:t>
      </w:r>
      <w:r w:rsidR="00AB64AB">
        <w:t>ves</w:t>
      </w:r>
      <w:r w:rsidR="00917693">
        <w:t>,</w:t>
      </w:r>
      <w:r w:rsidR="00200A2F" w:rsidRPr="00200A2F">
        <w:t xml:space="preserve"> </w:t>
      </w:r>
      <w:r w:rsidR="00200A2F">
        <w:t>justify</w:t>
      </w:r>
      <w:r w:rsidR="00917693">
        <w:t>ing</w:t>
      </w:r>
      <w:r w:rsidR="00200A2F" w:rsidRPr="00200A2F">
        <w:t xml:space="preserve"> their choices.</w:t>
      </w:r>
    </w:p>
    <w:p w14:paraId="44BF0AED" w14:textId="56D679FF" w:rsidR="00AE75CB" w:rsidRDefault="00AE75CB" w:rsidP="00AE75CB">
      <w:pPr>
        <w:pStyle w:val="ListNumber"/>
      </w:pPr>
      <w:r>
        <w:t xml:space="preserve">Give </w:t>
      </w:r>
      <w:r w:rsidR="00C8634A">
        <w:t xml:space="preserve">Stage 2 </w:t>
      </w:r>
      <w:r>
        <w:t>student</w:t>
      </w:r>
      <w:r w:rsidR="00C8634A">
        <w:t>s</w:t>
      </w:r>
      <w:r>
        <w:t xml:space="preserve"> a strip of paper and ask them to model half.</w:t>
      </w:r>
    </w:p>
    <w:p w14:paraId="70130BFF" w14:textId="492A76C2" w:rsidR="00AE75CB" w:rsidRDefault="00AE75CB" w:rsidP="00AE75CB">
      <w:pPr>
        <w:pStyle w:val="ListNumber"/>
      </w:pPr>
      <w:r>
        <w:t xml:space="preserve">Discuss the conditions that need to be present for their folding to be considered half, such as </w:t>
      </w:r>
      <w:r w:rsidR="00C54914">
        <w:t>2</w:t>
      </w:r>
      <w:r>
        <w:t xml:space="preserve"> equal parts and accurate folding.</w:t>
      </w:r>
    </w:p>
    <w:p w14:paraId="26C650E1" w14:textId="08A405A6" w:rsidR="00EF0711" w:rsidRDefault="000829F2" w:rsidP="00CB4977">
      <w:pPr>
        <w:pStyle w:val="ListNumber"/>
      </w:pPr>
      <w:r>
        <w:t xml:space="preserve">Provide </w:t>
      </w:r>
      <w:r w:rsidR="00191E9E">
        <w:t xml:space="preserve">Stage 2 </w:t>
      </w:r>
      <w:r>
        <w:t xml:space="preserve">pairs with </w:t>
      </w:r>
      <w:r w:rsidR="00F95B83">
        <w:t>writing materials</w:t>
      </w:r>
      <w:r w:rsidR="00BE001A">
        <w:t xml:space="preserve">. </w:t>
      </w:r>
      <w:r w:rsidR="46478F2C">
        <w:t>Students</w:t>
      </w:r>
      <w:r>
        <w:t xml:space="preserve"> select one of the </w:t>
      </w:r>
      <w:r w:rsidR="000F60F6">
        <w:t>incorrect examples of hal</w:t>
      </w:r>
      <w:r w:rsidR="0087144C">
        <w:t xml:space="preserve">f </w:t>
      </w:r>
      <w:r w:rsidR="000F60F6">
        <w:t>and draw</w:t>
      </w:r>
      <w:r w:rsidR="0087144C">
        <w:t xml:space="preserve"> a representation </w:t>
      </w:r>
      <w:r w:rsidR="000F60F6">
        <w:t xml:space="preserve">or write </w:t>
      </w:r>
      <w:r w:rsidR="00BE001A">
        <w:t xml:space="preserve">a sentence to justify </w:t>
      </w:r>
      <w:r w:rsidR="000F60F6">
        <w:t>why it is incorrect.</w:t>
      </w:r>
    </w:p>
    <w:p w14:paraId="4D5458D9" w14:textId="36BA7AB9" w:rsidR="002C288C" w:rsidRDefault="00E96197" w:rsidP="002C288C">
      <w:pPr>
        <w:pStyle w:val="ListNumber"/>
      </w:pPr>
      <w:r>
        <w:lastRenderedPageBreak/>
        <w:t xml:space="preserve">Draw </w:t>
      </w:r>
      <w:r w:rsidR="4AE95BD7">
        <w:t>Stage 3</w:t>
      </w:r>
      <w:r>
        <w:t xml:space="preserve"> </w:t>
      </w:r>
      <w:r w:rsidR="008D1FC6">
        <w:t>students’</w:t>
      </w:r>
      <w:r>
        <w:t xml:space="preserve"> attention to </w:t>
      </w:r>
      <w:r w:rsidR="006D61A5">
        <w:t>the fraction area model displayed on the whiteboard</w:t>
      </w:r>
      <w:r w:rsidR="00DF0E64">
        <w:t xml:space="preserve"> </w:t>
      </w:r>
      <w:r w:rsidR="00DF0E64" w:rsidRPr="00810B10">
        <w:t xml:space="preserve">in </w:t>
      </w:r>
      <w:r w:rsidR="00F71AC8">
        <w:fldChar w:fldCharType="begin"/>
      </w:r>
      <w:r w:rsidR="00F71AC8">
        <w:instrText xml:space="preserve"> REF _Ref167282142 \h </w:instrText>
      </w:r>
      <w:r w:rsidR="00F71AC8">
        <w:fldChar w:fldCharType="separate"/>
      </w:r>
      <w:r w:rsidR="00F71AC8">
        <w:t xml:space="preserve">Figure </w:t>
      </w:r>
      <w:r w:rsidR="00F71AC8">
        <w:rPr>
          <w:noProof/>
        </w:rPr>
        <w:t>1</w:t>
      </w:r>
      <w:r w:rsidR="3AB90EDF" w:rsidRPr="6999F20D">
        <w:rPr>
          <w:noProof/>
        </w:rPr>
        <w:t>.</w:t>
      </w:r>
      <w:r w:rsidR="00F71AC8">
        <w:fldChar w:fldCharType="end"/>
      </w:r>
    </w:p>
    <w:p w14:paraId="2C4F647C" w14:textId="1FF149A0" w:rsidR="00F71AC8" w:rsidRDefault="00810B10" w:rsidP="00810B10">
      <w:pPr>
        <w:pStyle w:val="Caption"/>
      </w:pPr>
      <w:r>
        <w:t xml:space="preserve">Figure </w:t>
      </w:r>
      <w:r>
        <w:fldChar w:fldCharType="begin"/>
      </w:r>
      <w:r>
        <w:instrText xml:space="preserve"> SEQ Figure \* ARABIC </w:instrText>
      </w:r>
      <w:r>
        <w:fldChar w:fldCharType="separate"/>
      </w:r>
      <w:r w:rsidR="008378A7">
        <w:rPr>
          <w:noProof/>
        </w:rPr>
        <w:t>1</w:t>
      </w:r>
      <w:r>
        <w:fldChar w:fldCharType="end"/>
      </w:r>
      <w:r>
        <w:t xml:space="preserve"> </w:t>
      </w:r>
      <w:r w:rsidR="00F70C38">
        <w:t>–</w:t>
      </w:r>
      <w:r>
        <w:t xml:space="preserve"> fraction area model</w:t>
      </w:r>
    </w:p>
    <w:p w14:paraId="1AA462CE" w14:textId="082F9A00" w:rsidR="002A6AF5" w:rsidRDefault="007117B1" w:rsidP="00AB1256">
      <w:pPr>
        <w:pStyle w:val="ListNumber"/>
        <w:numPr>
          <w:ilvl w:val="0"/>
          <w:numId w:val="0"/>
        </w:numPr>
      </w:pPr>
      <w:r w:rsidRPr="007117B1">
        <w:rPr>
          <w:noProof/>
        </w:rPr>
        <w:drawing>
          <wp:inline distT="0" distB="0" distL="0" distR="0" wp14:anchorId="2533A8ED" wp14:editId="364248AF">
            <wp:extent cx="2266967" cy="1819288"/>
            <wp:effectExtent l="0" t="0" r="0" b="0"/>
            <wp:docPr id="1072491564" name="Picture 1" descr="A rectangle divided into 6 equal smaller rectangles to represent sixths. Three sixths are shaded with a crosshatch. Two sixths are covered in dots. One sixth is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91564" name="Picture 1" descr="A rectangle divided into 6 equal smaller rectangles to represent sixths. Three sixths are shaded with a crosshatch. Two sixths are covered in dots. One sixth is left blank."/>
                    <pic:cNvPicPr/>
                  </pic:nvPicPr>
                  <pic:blipFill>
                    <a:blip r:embed="rId14"/>
                    <a:stretch>
                      <a:fillRect/>
                    </a:stretch>
                  </pic:blipFill>
                  <pic:spPr>
                    <a:xfrm>
                      <a:off x="0" y="0"/>
                      <a:ext cx="2266967" cy="1819288"/>
                    </a:xfrm>
                    <a:prstGeom prst="rect">
                      <a:avLst/>
                    </a:prstGeom>
                  </pic:spPr>
                </pic:pic>
              </a:graphicData>
            </a:graphic>
          </wp:inline>
        </w:drawing>
      </w:r>
    </w:p>
    <w:p w14:paraId="62611118" w14:textId="27C196C0" w:rsidR="00E77789" w:rsidRDefault="00F84812" w:rsidP="00F84812">
      <w:pPr>
        <w:pStyle w:val="ListNumber"/>
      </w:pPr>
      <w:r w:rsidRPr="00F84812">
        <w:t xml:space="preserve">Explain </w:t>
      </w:r>
      <w:r w:rsidR="0002093B">
        <w:t xml:space="preserve">to Stage 3 </w:t>
      </w:r>
      <w:r w:rsidR="00585D53">
        <w:t xml:space="preserve">students </w:t>
      </w:r>
      <w:r w:rsidRPr="00F84812">
        <w:t xml:space="preserve">that </w:t>
      </w:r>
      <w:r>
        <w:t>the large rectangle rep</w:t>
      </w:r>
      <w:r w:rsidR="00E77789">
        <w:t xml:space="preserve">resents a whole or </w:t>
      </w:r>
      <w:r w:rsidR="00585D53">
        <w:t>1</w:t>
      </w:r>
      <w:r w:rsidR="00EB5EC1">
        <w:t>,</w:t>
      </w:r>
      <w:r w:rsidR="00E77789">
        <w:t xml:space="preserve"> and that:</w:t>
      </w:r>
    </w:p>
    <w:p w14:paraId="5DEF7C67" w14:textId="3203ADC3" w:rsidR="00E77789" w:rsidRDefault="00585D53" w:rsidP="00EB5EC1">
      <w:pPr>
        <w:pStyle w:val="ListBullet"/>
        <w:ind w:left="1134"/>
      </w:pPr>
      <w:r>
        <w:t>e</w:t>
      </w:r>
      <w:r w:rsidR="00E77789">
        <w:t>ach section represents one sixth</w:t>
      </w:r>
      <w:r>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oMath>
      <w:r>
        <w:rPr>
          <w:rFonts w:eastAsiaTheme="minorEastAsia"/>
        </w:rPr>
        <w:t xml:space="preserve"> )</w:t>
      </w:r>
    </w:p>
    <w:p w14:paraId="3743435E" w14:textId="1D2E63FE" w:rsidR="00D2459B" w:rsidRDefault="00585D53" w:rsidP="00EB5EC1">
      <w:pPr>
        <w:pStyle w:val="ListBullet"/>
        <w:ind w:left="1134"/>
      </w:pPr>
      <w:r>
        <w:t>t</w:t>
      </w:r>
      <w:r w:rsidR="00D2459B">
        <w:t xml:space="preserve">he dotted area can be named </w:t>
      </w:r>
      <w:r>
        <w:t>two</w:t>
      </w:r>
      <w:r w:rsidR="00D2459B">
        <w:t>-sixths</w:t>
      </w:r>
      <w:r>
        <w:t xml:space="preserve"> (</w:t>
      </w:r>
      <w:r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m:t>
        </m:r>
      </m:oMath>
      <w:r>
        <w:rPr>
          <w:rFonts w:eastAsiaTheme="minorEastAsia"/>
        </w:rPr>
        <w:t>)</w:t>
      </w:r>
      <w:r w:rsidR="00D2459B">
        <w:t xml:space="preserve"> or one</w:t>
      </w:r>
      <w:r w:rsidR="00EB5EC1">
        <w:t>-</w:t>
      </w:r>
      <w:r w:rsidR="00D2459B">
        <w:t>third</w:t>
      </w:r>
      <w: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w:t>
      </w:r>
    </w:p>
    <w:p w14:paraId="384F1D8C" w14:textId="47CA36E5" w:rsidR="00DE0051" w:rsidRDefault="00585D53" w:rsidP="00EB5EC1">
      <w:pPr>
        <w:pStyle w:val="ListBullet"/>
        <w:ind w:left="1134"/>
      </w:pPr>
      <w:r>
        <w:t>t</w:t>
      </w:r>
      <w:r w:rsidR="00D2459B">
        <w:t xml:space="preserve">he hatched area can be named </w:t>
      </w:r>
      <w:r>
        <w:t>three</w:t>
      </w:r>
      <w:r w:rsidR="00D2459B">
        <w:t xml:space="preserve">-sixths </w:t>
      </w:r>
      <w:r>
        <w:t>(</w:t>
      </w:r>
      <w:r w:rsidRPr="00187E68">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m:t>
        </m:r>
      </m:oMath>
      <w:r>
        <w:rPr>
          <w:rFonts w:eastAsiaTheme="minorEastAsia"/>
        </w:rPr>
        <w:t xml:space="preserve">) </w:t>
      </w:r>
      <w:r w:rsidR="00D2459B">
        <w:t>or one</w:t>
      </w:r>
      <w:r w:rsidR="00EB5EC1">
        <w:t>-</w:t>
      </w:r>
      <w:r w:rsidR="00D2459B">
        <w:t>half</w:t>
      </w:r>
      <w: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w:t>
      </w:r>
      <w:r w:rsidR="00D2459B">
        <w:t>.</w:t>
      </w:r>
    </w:p>
    <w:p w14:paraId="3BBDB86F" w14:textId="47C1228A" w:rsidR="002F1433" w:rsidRPr="00795F62" w:rsidRDefault="002F1433" w:rsidP="00795F62">
      <w:pPr>
        <w:pStyle w:val="ListNumber"/>
      </w:pPr>
      <w:r w:rsidRPr="00795F62">
        <w:t xml:space="preserve">Provide </w:t>
      </w:r>
      <w:r w:rsidR="00091DA1" w:rsidRPr="00795F62">
        <w:t xml:space="preserve">Stage 3 </w:t>
      </w:r>
      <w:r w:rsidRPr="00795F62">
        <w:t xml:space="preserve">students with writing materials to record at least 4 addition or subtraction sentences that match </w:t>
      </w:r>
      <w:r w:rsidR="005F1938" w:rsidRPr="00795F62">
        <w:t>the image on the whiteboard</w:t>
      </w:r>
      <w:r w:rsidRPr="00795F62">
        <w:t>. Examples may include:</w:t>
      </w:r>
    </w:p>
    <w:p w14:paraId="7E445547" w14:textId="4E35DC61" w:rsidR="005F1938" w:rsidRPr="00B675C0" w:rsidRDefault="00000000" w:rsidP="00EB5EC1">
      <w:pPr>
        <w:pStyle w:val="ListBullet"/>
        <w:ind w:left="1134"/>
      </w:pPr>
      <m:oMath>
        <m:f>
          <m:fPr>
            <m:ctrlPr>
              <w:rPr>
                <w:rFonts w:ascii="Cambria Math" w:hAnsi="Cambria Math"/>
                <w:i/>
              </w:rPr>
            </m:ctrlPr>
          </m:fPr>
          <m:num>
            <m:r>
              <w:rPr>
                <w:rFonts w:ascii="Cambria Math" w:hAnsi="Cambria Math"/>
              </w:rPr>
              <m:t>1</m:t>
            </m:r>
          </m:num>
          <m:den>
            <m:r>
              <w:rPr>
                <w:rFonts w:ascii="Cambria Math" w:hAnsi="Cambria Math"/>
              </w:rPr>
              <m:t xml:space="preserve">6 </m:t>
            </m:r>
          </m:den>
        </m:f>
      </m:oMath>
      <w:r w:rsidR="00B675C0">
        <w:rPr>
          <w:rFonts w:eastAsiaTheme="minorEastAsia"/>
        </w:rPr>
        <w:t xml:space="preserve"> +</w:t>
      </w:r>
      <w:r w:rsidR="007D6A3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oMath>
      <w:r w:rsidR="00B675C0">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oMath>
      <w:r w:rsidR="00B675C0">
        <w:rPr>
          <w:rFonts w:eastAsiaTheme="minorEastAsia"/>
        </w:rPr>
        <w:t xml:space="preserve"> = 1</w:t>
      </w:r>
    </w:p>
    <w:p w14:paraId="537ECE8B" w14:textId="395B5993" w:rsidR="00B675C0" w:rsidRPr="00F82D17" w:rsidRDefault="00000000" w:rsidP="00EB5EC1">
      <w:pPr>
        <w:pStyle w:val="ListBullet"/>
        <w:ind w:left="1134"/>
      </w:pPr>
      <m:oMath>
        <m:f>
          <m:fPr>
            <m:ctrlPr>
              <w:rPr>
                <w:rFonts w:ascii="Cambria Math" w:hAnsi="Cambria Math"/>
                <w:i/>
              </w:rPr>
            </m:ctrlPr>
          </m:fPr>
          <m:num>
            <m:r>
              <w:rPr>
                <w:rFonts w:ascii="Cambria Math" w:hAnsi="Cambria Math"/>
              </w:rPr>
              <m:t>3</m:t>
            </m:r>
          </m:num>
          <m:den>
            <m:r>
              <w:rPr>
                <w:rFonts w:ascii="Cambria Math" w:hAnsi="Cambria Math"/>
              </w:rPr>
              <m:t>6</m:t>
            </m:r>
          </m:den>
        </m:f>
      </m:oMath>
      <w:r w:rsidR="00B675C0">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oMath>
      <w:r w:rsidR="00B675C0">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p>
    <w:p w14:paraId="01206208" w14:textId="17C3E8A4" w:rsidR="00F82D17" w:rsidRPr="00926830" w:rsidRDefault="00000000" w:rsidP="00EB5EC1">
      <w:pPr>
        <w:pStyle w:val="ListBullet"/>
        <w:ind w:left="1134"/>
      </w:pPr>
      <m:oMath>
        <m:f>
          <m:fPr>
            <m:ctrlPr>
              <w:rPr>
                <w:rFonts w:ascii="Cambria Math" w:hAnsi="Cambria Math"/>
                <w:i/>
              </w:rPr>
            </m:ctrlPr>
          </m:fPr>
          <m:num>
            <m:r>
              <w:rPr>
                <w:rFonts w:ascii="Cambria Math" w:hAnsi="Cambria Math"/>
              </w:rPr>
              <m:t>3</m:t>
            </m:r>
          </m:num>
          <m:den>
            <m:r>
              <w:rPr>
                <w:rFonts w:ascii="Cambria Math" w:hAnsi="Cambria Math"/>
              </w:rPr>
              <m:t>6</m:t>
            </m:r>
          </m:den>
        </m:f>
      </m:oMath>
      <w:r w:rsidR="009A5ADD">
        <w:rPr>
          <w:rFonts w:eastAsiaTheme="minorEastAsia"/>
        </w:rPr>
        <w:t xml:space="preserve"> </w:t>
      </w:r>
      <w:r w:rsidR="00795F62">
        <w:rPr>
          <w:rFonts w:eastAsiaTheme="minorEastAsia"/>
        </w:rPr>
        <w:t>−</w:t>
      </w:r>
      <w:r w:rsidR="009A5ADD">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oMath>
      <w:r w:rsidR="00FF099C">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p>
    <w:p w14:paraId="5DBED2B3" w14:textId="11A674C9" w:rsidR="00926830" w:rsidRPr="002F1433" w:rsidRDefault="00926830" w:rsidP="00EB5EC1">
      <w:pPr>
        <w:pStyle w:val="ListBullet"/>
        <w:ind w:left="1134"/>
      </w:pPr>
      <m:oMath>
        <m:r>
          <w:rPr>
            <w:rFonts w:ascii="Cambria Math" w:hAnsi="Cambria Math"/>
          </w:rPr>
          <m:t>1-</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p>
    <w:p w14:paraId="475AB3A5" w14:textId="0099A25E" w:rsidR="0056116A" w:rsidRPr="0056116A" w:rsidRDefault="0056116A" w:rsidP="0056116A">
      <w:pPr>
        <w:pStyle w:val="ListNumber"/>
      </w:pPr>
      <w:r w:rsidRPr="0056116A">
        <w:t xml:space="preserve">Select </w:t>
      </w:r>
      <w:r w:rsidR="00107FF0">
        <w:t xml:space="preserve">Stage 3 </w:t>
      </w:r>
      <w:r w:rsidRPr="0056116A">
        <w:t>students to share their responses.</w:t>
      </w:r>
    </w:p>
    <w:p w14:paraId="37E169C7" w14:textId="049BB610" w:rsidR="002C288C" w:rsidRDefault="006F2B2F" w:rsidP="002C288C">
      <w:pPr>
        <w:pStyle w:val="FeatureBox"/>
      </w:pPr>
      <w:r>
        <w:rPr>
          <w:rStyle w:val="Strong"/>
        </w:rPr>
        <w:t>Note</w:t>
      </w:r>
      <w:r w:rsidR="002C288C" w:rsidRPr="00EB5EC1">
        <w:rPr>
          <w:b/>
          <w:bCs/>
        </w:rPr>
        <w:t>:</w:t>
      </w:r>
      <w:r w:rsidR="002C288C">
        <w:t xml:space="preserve"> </w:t>
      </w:r>
      <w:r w:rsidR="00407637">
        <w:t>f</w:t>
      </w:r>
      <w:r w:rsidR="005D348D">
        <w:t xml:space="preserve">or Stage 3 students, </w:t>
      </w:r>
      <w:r w:rsidR="005D348D" w:rsidRPr="005D348D">
        <w:t>the expression ‘fraction greater than one’ is used instead of the term ‘improper fraction’ or ‘mixed numeral</w:t>
      </w:r>
      <w:r w:rsidR="00E41032">
        <w:t>’</w:t>
      </w:r>
      <w:r w:rsidR="005D348D" w:rsidRPr="005D348D">
        <w:t>.</w:t>
      </w:r>
    </w:p>
    <w:p w14:paraId="703CB73E" w14:textId="5DA3D52D" w:rsidR="00D74AB8" w:rsidRDefault="002C288C" w:rsidP="002C288C">
      <w:r>
        <w:t>This table details opportunities for assessment.</w:t>
      </w:r>
    </w:p>
    <w:tbl>
      <w:tblPr>
        <w:tblStyle w:val="Tableheader"/>
        <w:tblW w:w="14454" w:type="dxa"/>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27"/>
        <w:gridCol w:w="7227"/>
      </w:tblGrid>
      <w:tr w:rsidR="002C288C" w14:paraId="7E19B7EF" w14:textId="77777777" w:rsidTr="52795F07">
        <w:trPr>
          <w:cnfStyle w:val="100000000000" w:firstRow="1" w:lastRow="0" w:firstColumn="0" w:lastColumn="0" w:oddVBand="0" w:evenVBand="0" w:oddHBand="0" w:evenHBand="0" w:firstRowFirstColumn="0" w:firstRowLastColumn="0" w:lastRowFirstColumn="0" w:lastRowLastColumn="0"/>
          <w:trHeight w:val="605"/>
        </w:trPr>
        <w:tc>
          <w:tcPr>
            <w:tcW w:w="7227" w:type="dxa"/>
          </w:tcPr>
          <w:p w14:paraId="619F96BE" w14:textId="0E4F6759" w:rsidR="002C288C" w:rsidRDefault="002C288C" w:rsidP="002C288C">
            <w:r w:rsidRPr="00F8552A">
              <w:t>Assessment opportunities</w:t>
            </w:r>
          </w:p>
        </w:tc>
        <w:tc>
          <w:tcPr>
            <w:tcW w:w="7227" w:type="dxa"/>
          </w:tcPr>
          <w:p w14:paraId="4266D582" w14:textId="173C6C32" w:rsidR="002C288C" w:rsidRDefault="002C288C" w:rsidP="002C288C">
            <w:r w:rsidRPr="00F8552A">
              <w:t>Links</w:t>
            </w:r>
          </w:p>
        </w:tc>
      </w:tr>
      <w:tr w:rsidR="002C288C" w14:paraId="1164C6E0" w14:textId="77777777" w:rsidTr="52795F07">
        <w:trPr>
          <w:cnfStyle w:val="000000100000" w:firstRow="0" w:lastRow="0" w:firstColumn="0" w:lastColumn="0" w:oddVBand="0" w:evenVBand="0" w:oddHBand="1" w:evenHBand="0" w:firstRowFirstColumn="0" w:firstRowLastColumn="0" w:lastRowFirstColumn="0" w:lastRowLastColumn="0"/>
          <w:trHeight w:val="300"/>
        </w:trPr>
        <w:tc>
          <w:tcPr>
            <w:tcW w:w="7227" w:type="dxa"/>
          </w:tcPr>
          <w:p w14:paraId="4EDBC42C" w14:textId="77777777" w:rsidR="002C288C" w:rsidRDefault="002C288C" w:rsidP="002C288C">
            <w:r>
              <w:t>What to look for:</w:t>
            </w:r>
          </w:p>
          <w:p w14:paraId="6001A440" w14:textId="3060D3D8" w:rsidR="002C288C" w:rsidRDefault="002C288C" w:rsidP="0013142C">
            <w:pPr>
              <w:pStyle w:val="ListBullet"/>
            </w:pPr>
            <w:r>
              <w:t xml:space="preserve">Can Stage 2 students </w:t>
            </w:r>
            <w:r w:rsidR="00817F1E" w:rsidRPr="00817F1E">
              <w:t xml:space="preserve">model fractions with fraction strips and diagrams for halves? </w:t>
            </w:r>
            <w:r w:rsidR="00817F1E" w:rsidRPr="00204E9D">
              <w:rPr>
                <w:rStyle w:val="Strong"/>
              </w:rPr>
              <w:t>[MAO-WM-01, MA2-PF-01]</w:t>
            </w:r>
          </w:p>
          <w:p w14:paraId="24C1461D" w14:textId="59B9CE64" w:rsidR="0088177E" w:rsidRPr="003C2064" w:rsidRDefault="002C288C" w:rsidP="0088177E">
            <w:pPr>
              <w:pStyle w:val="ListBullet"/>
              <w:rPr>
                <w:rStyle w:val="Strong"/>
              </w:rPr>
            </w:pPr>
            <w:r>
              <w:t xml:space="preserve">Can Stage 3 students </w:t>
            </w:r>
            <w:r w:rsidR="0088177E">
              <w:t xml:space="preserve">represent the sum of fractions with the same denominator, recreating the whole, where the result may exceed one? </w:t>
            </w:r>
            <w:r w:rsidR="0088177E" w:rsidRPr="003C2064">
              <w:rPr>
                <w:rStyle w:val="Strong"/>
              </w:rPr>
              <w:t>[MAO-WM-01, MA3-RQF-01, MA3-RQF-02]</w:t>
            </w:r>
          </w:p>
          <w:p w14:paraId="3BB2589D" w14:textId="69B2DE85" w:rsidR="002C288C" w:rsidRDefault="0088177E" w:rsidP="0088177E">
            <w:pPr>
              <w:pStyle w:val="ListBullet"/>
            </w:pPr>
            <w:r>
              <w:t xml:space="preserve">Can </w:t>
            </w:r>
            <w:r w:rsidR="003C2064">
              <w:t xml:space="preserve">Stage 3 </w:t>
            </w:r>
            <w:r>
              <w:t xml:space="preserve">students find the difference between fractions with </w:t>
            </w:r>
            <w:r>
              <w:lastRenderedPageBreak/>
              <w:t xml:space="preserve">the same denominator and interpret the answer? </w:t>
            </w:r>
            <w:r w:rsidRPr="003C2064">
              <w:rPr>
                <w:rStyle w:val="Strong"/>
              </w:rPr>
              <w:t>[MAO-WM-01,</w:t>
            </w:r>
            <w:r>
              <w:t xml:space="preserve"> </w:t>
            </w:r>
            <w:r w:rsidRPr="003C2064">
              <w:rPr>
                <w:rStyle w:val="Strong"/>
              </w:rPr>
              <w:t>MA3-RQF-01, MA3-RQF-02]</w:t>
            </w:r>
          </w:p>
        </w:tc>
        <w:tc>
          <w:tcPr>
            <w:tcW w:w="7227" w:type="dxa"/>
          </w:tcPr>
          <w:p w14:paraId="7F70A27C" w14:textId="0E1FB6E7" w:rsidR="0013142C" w:rsidRDefault="0013142C" w:rsidP="0013142C">
            <w:r>
              <w:lastRenderedPageBreak/>
              <w:t xml:space="preserve">Links to </w:t>
            </w:r>
            <w:hyperlink r:id="rId15" w:history="1">
              <w:r w:rsidRPr="0013142C">
                <w:rPr>
                  <w:rStyle w:val="Hyperlink"/>
                </w:rPr>
                <w:t>National Numeracy Learning Progressions</w:t>
              </w:r>
            </w:hyperlink>
            <w:r>
              <w:t xml:space="preserve"> (NNLP):</w:t>
            </w:r>
          </w:p>
          <w:p w14:paraId="1F1676BF" w14:textId="36A6172A" w:rsidR="0013142C" w:rsidRDefault="59439E59" w:rsidP="0013142C">
            <w:pPr>
              <w:pStyle w:val="ListBullet"/>
            </w:pPr>
            <w:r>
              <w:t xml:space="preserve">Stage 2 – </w:t>
            </w:r>
            <w:r w:rsidR="00685504" w:rsidRPr="00685504">
              <w:t>InF2, InF3, InF4</w:t>
            </w:r>
          </w:p>
          <w:p w14:paraId="3BD62F11" w14:textId="30751CC7" w:rsidR="0013142C" w:rsidRDefault="59439E59" w:rsidP="00A23F31">
            <w:pPr>
              <w:pStyle w:val="ListBullet"/>
            </w:pPr>
            <w:r>
              <w:t xml:space="preserve">Stage 3 – </w:t>
            </w:r>
            <w:r w:rsidR="00A23F31" w:rsidRPr="00A23F31">
              <w:t>MuS6, MuS7.</w:t>
            </w:r>
          </w:p>
          <w:p w14:paraId="22D86310" w14:textId="6BC8FEC9" w:rsidR="0013142C" w:rsidRDefault="0013142C" w:rsidP="0013142C">
            <w:r>
              <w:t xml:space="preserve">Links to suggested </w:t>
            </w:r>
            <w:hyperlink r:id="rId16" w:history="1">
              <w:r w:rsidRPr="0013142C">
                <w:rPr>
                  <w:rStyle w:val="Hyperlink"/>
                </w:rPr>
                <w:t>Interview for Student Reasoning</w:t>
              </w:r>
            </w:hyperlink>
            <w:r>
              <w:t xml:space="preserve"> (IfSR) tasks:</w:t>
            </w:r>
          </w:p>
          <w:p w14:paraId="43FE6490" w14:textId="3939DB87" w:rsidR="002C288C" w:rsidRPr="00D04846" w:rsidRDefault="59439E59" w:rsidP="00D04846">
            <w:pPr>
              <w:pStyle w:val="ListBullet"/>
            </w:pPr>
            <w:r>
              <w:t xml:space="preserve">Stage 3 – </w:t>
            </w:r>
            <w:r w:rsidR="00346231" w:rsidRPr="00407637">
              <w:t>IfSR-MT</w:t>
            </w:r>
            <w:r w:rsidR="00346231" w:rsidRPr="00830734">
              <w:t>: 2A.7, 3A.8</w:t>
            </w:r>
            <w:r w:rsidR="00346231">
              <w:t>.</w:t>
            </w:r>
          </w:p>
        </w:tc>
      </w:tr>
    </w:tbl>
    <w:p w14:paraId="5DDC9171" w14:textId="6B0B83AE" w:rsidR="00E26817" w:rsidRPr="00DF19C9" w:rsidRDefault="00E26817" w:rsidP="00DF19C9">
      <w:pPr>
        <w:pStyle w:val="Heading2"/>
      </w:pPr>
      <w:bookmarkStart w:id="21" w:name="_Toc147500514"/>
      <w:bookmarkStart w:id="22" w:name="_Toc170310676"/>
      <w:r w:rsidRPr="00DF19C9">
        <w:t xml:space="preserve">Core lesson – </w:t>
      </w:r>
      <w:r w:rsidR="52F72CD6" w:rsidRPr="00DF19C9">
        <w:t xml:space="preserve">45 </w:t>
      </w:r>
      <w:r w:rsidRPr="00DF19C9">
        <w:t>minutes</w:t>
      </w:r>
      <w:bookmarkEnd w:id="21"/>
      <w:bookmarkEnd w:id="22"/>
    </w:p>
    <w:p w14:paraId="4A6A16B5" w14:textId="13C251F1" w:rsidR="76490851" w:rsidRPr="00DF19C9" w:rsidRDefault="76490851" w:rsidP="00DF19C9">
      <w:pPr>
        <w:pStyle w:val="Heading3"/>
      </w:pPr>
      <w:bookmarkStart w:id="23" w:name="_Toc170310677"/>
      <w:r w:rsidRPr="00DF19C9">
        <w:t>Stage 2 task</w:t>
      </w:r>
      <w:r w:rsidR="00EF223B" w:rsidRPr="00DF19C9">
        <w:t xml:space="preserve"> –</w:t>
      </w:r>
      <w:r w:rsidR="00463632" w:rsidRPr="00DF19C9">
        <w:t xml:space="preserve"> </w:t>
      </w:r>
      <w:r w:rsidR="002C192A" w:rsidRPr="00DF19C9">
        <w:t>halves, quarters and eighths</w:t>
      </w:r>
      <w:bookmarkEnd w:id="23"/>
    </w:p>
    <w:p w14:paraId="7CFED719" w14:textId="39DAFD77" w:rsidR="002C288C" w:rsidRDefault="00E26817" w:rsidP="00E26817">
      <w:r>
        <w:t xml:space="preserve">The table below contains </w:t>
      </w:r>
      <w:r w:rsidR="005467EB">
        <w:t xml:space="preserve">a </w:t>
      </w:r>
      <w:r>
        <w:t>suggested learning intention and success criteria. These are best co-constructed with students.</w:t>
      </w:r>
    </w:p>
    <w:tbl>
      <w:tblPr>
        <w:tblStyle w:val="Tableheader"/>
        <w:tblW w:w="14454" w:type="dxa"/>
        <w:tblLayout w:type="fixed"/>
        <w:tblLook w:val="0420" w:firstRow="1" w:lastRow="0" w:firstColumn="0" w:lastColumn="0" w:noHBand="0" w:noVBand="1"/>
        <w:tblDescription w:val="Table outlines the learning intention and success criteria for the core concept."/>
      </w:tblPr>
      <w:tblGrid>
        <w:gridCol w:w="7439"/>
        <w:gridCol w:w="7015"/>
      </w:tblGrid>
      <w:tr w:rsidR="00E26817" w14:paraId="32A7DE38" w14:textId="77777777" w:rsidTr="52795F07">
        <w:trPr>
          <w:cnfStyle w:val="100000000000" w:firstRow="1" w:lastRow="0" w:firstColumn="0" w:lastColumn="0" w:oddVBand="0" w:evenVBand="0" w:oddHBand="0" w:evenHBand="0" w:firstRowFirstColumn="0" w:firstRowLastColumn="0" w:lastRowFirstColumn="0" w:lastRowLastColumn="0"/>
          <w:trHeight w:val="300"/>
        </w:trPr>
        <w:tc>
          <w:tcPr>
            <w:tcW w:w="7439" w:type="dxa"/>
          </w:tcPr>
          <w:p w14:paraId="21F99AC9" w14:textId="3554F431" w:rsidR="00E26817" w:rsidRDefault="00E26817" w:rsidP="00E26817">
            <w:r w:rsidRPr="00616971">
              <w:t>Core concept learning intention</w:t>
            </w:r>
          </w:p>
        </w:tc>
        <w:tc>
          <w:tcPr>
            <w:tcW w:w="7015" w:type="dxa"/>
          </w:tcPr>
          <w:p w14:paraId="7FB3E011" w14:textId="4E28EEF1" w:rsidR="00E26817" w:rsidRDefault="00E26817" w:rsidP="00E26817">
            <w:r w:rsidRPr="00616971">
              <w:t>Core concept success criteria</w:t>
            </w:r>
          </w:p>
        </w:tc>
      </w:tr>
      <w:tr w:rsidR="00E26817" w14:paraId="51493F1A" w14:textId="77777777" w:rsidTr="52795F07">
        <w:trPr>
          <w:cnfStyle w:val="000000100000" w:firstRow="0" w:lastRow="0" w:firstColumn="0" w:lastColumn="0" w:oddVBand="0" w:evenVBand="0" w:oddHBand="1" w:evenHBand="0" w:firstRowFirstColumn="0" w:firstRowLastColumn="0" w:lastRowFirstColumn="0" w:lastRowLastColumn="0"/>
          <w:trHeight w:val="300"/>
        </w:trPr>
        <w:tc>
          <w:tcPr>
            <w:tcW w:w="7439" w:type="dxa"/>
          </w:tcPr>
          <w:p w14:paraId="25FFBCBD" w14:textId="77777777" w:rsidR="00E26817" w:rsidRDefault="00E26817" w:rsidP="00E26817">
            <w:r>
              <w:t>Students working towards Stage 2 outcomes are learning to:</w:t>
            </w:r>
          </w:p>
          <w:p w14:paraId="6D04CF80" w14:textId="4AF5FF39" w:rsidR="00E26817" w:rsidRDefault="0077159E" w:rsidP="00E26817">
            <w:pPr>
              <w:pStyle w:val="ListBullet"/>
            </w:pPr>
            <w:r w:rsidRPr="0077159E">
              <w:t>model and represent unit fractions, and their multiples, to a complete whole on a number line.</w:t>
            </w:r>
          </w:p>
        </w:tc>
        <w:tc>
          <w:tcPr>
            <w:tcW w:w="7015" w:type="dxa"/>
          </w:tcPr>
          <w:p w14:paraId="5F0C6DD7" w14:textId="77777777" w:rsidR="00E26817" w:rsidRDefault="00E26817" w:rsidP="00E26817">
            <w:r>
              <w:t>Students working towards Stage 2 outcomes can:</w:t>
            </w:r>
          </w:p>
          <w:p w14:paraId="6C995470" w14:textId="58AE7174" w:rsidR="00E26817" w:rsidRDefault="00DF412F" w:rsidP="00E26817">
            <w:pPr>
              <w:pStyle w:val="ListBullet"/>
            </w:pPr>
            <w:r w:rsidRPr="00DF412F">
              <w:t>model fractions with fraction strips for halves, quarters and eighths.</w:t>
            </w:r>
          </w:p>
        </w:tc>
      </w:tr>
    </w:tbl>
    <w:p w14:paraId="2A05DAE0" w14:textId="77777777" w:rsidR="00B13750" w:rsidRDefault="00B13750" w:rsidP="00B13750">
      <w:pPr>
        <w:pStyle w:val="FeatureBox"/>
      </w:pPr>
      <w:r w:rsidRPr="3DE3FEFE">
        <w:rPr>
          <w:b/>
          <w:bCs/>
        </w:rPr>
        <w:t>Note:</w:t>
      </w:r>
      <w:r>
        <w:t xml:space="preserve"> in Stage 2, fractions are represented by partitioning lengths. This enables students to measure with partitioned unit fractions. Stage 2 focuses on fractions with denominators of 2, 3, 4, 6 and 8, as well as 5 and 10. They are represented as measures by partitioning lengths.</w:t>
      </w:r>
    </w:p>
    <w:p w14:paraId="734B6BF7" w14:textId="77777777" w:rsidR="00EE7D3F" w:rsidRPr="00EE7D3F" w:rsidRDefault="00EE7D3F" w:rsidP="00EE7D3F">
      <w:pPr>
        <w:pStyle w:val="ListNumber"/>
      </w:pPr>
      <w:r w:rsidRPr="00EE7D3F">
        <w:t>Prior to the lesson, place masking tape strips of various lengths around the classroom. These could be placed on tables, floors or walls. Ensure there are enough strips for pairs of students to each have one.</w:t>
      </w:r>
    </w:p>
    <w:p w14:paraId="7D962564" w14:textId="77777777" w:rsidR="00A82A6E" w:rsidRPr="00A82A6E" w:rsidRDefault="00A82A6E" w:rsidP="00A82A6E">
      <w:pPr>
        <w:pStyle w:val="ListNumber"/>
      </w:pPr>
      <w:r w:rsidRPr="00A82A6E">
        <w:lastRenderedPageBreak/>
        <w:t>Review student understanding of fractions.</w:t>
      </w:r>
    </w:p>
    <w:p w14:paraId="71570E53" w14:textId="3955C475" w:rsidR="00320FF8" w:rsidRPr="00320FF8" w:rsidRDefault="00320FF8" w:rsidP="00320FF8">
      <w:pPr>
        <w:pStyle w:val="ListNumber"/>
      </w:pPr>
      <w:r w:rsidRPr="00320FF8">
        <w:t>Remind students that fractions can be recorded in words or with symbols. Display the symbol for one-half</w:t>
      </w:r>
      <w:r w:rsidR="00366CC1">
        <w:t xml:space="preserve"> (see </w:t>
      </w:r>
      <w:r w:rsidR="00366CC1">
        <w:fldChar w:fldCharType="begin"/>
      </w:r>
      <w:r w:rsidR="00366CC1">
        <w:instrText xml:space="preserve"> REF _Ref168387913 \h </w:instrText>
      </w:r>
      <w:r w:rsidR="00366CC1">
        <w:fldChar w:fldCharType="separate"/>
      </w:r>
      <w:r w:rsidR="00366CC1">
        <w:t xml:space="preserve">Figure </w:t>
      </w:r>
      <w:r w:rsidR="00366CC1">
        <w:rPr>
          <w:noProof/>
        </w:rPr>
        <w:t>2</w:t>
      </w:r>
      <w:r w:rsidR="00366CC1">
        <w:fldChar w:fldCharType="end"/>
      </w:r>
      <w:r w:rsidR="00366CC1">
        <w:t>). Explain</w:t>
      </w:r>
      <w:r w:rsidRPr="00320FF8">
        <w:t xml:space="preserve"> that the 2 shows how much the whole is (2 parts) and the 1 shows how many equal parts of the whole are selected (1 part).</w:t>
      </w:r>
    </w:p>
    <w:p w14:paraId="39360C96" w14:textId="698DA23E" w:rsidR="007722DC" w:rsidRDefault="00735EE2" w:rsidP="007722DC">
      <w:pPr>
        <w:pStyle w:val="Caption"/>
      </w:pPr>
      <w:bookmarkStart w:id="24" w:name="_Ref168387913"/>
      <w:bookmarkStart w:id="25" w:name="_Ref168387885"/>
      <w:r>
        <w:t xml:space="preserve">Figure </w:t>
      </w:r>
      <w:r>
        <w:fldChar w:fldCharType="begin"/>
      </w:r>
      <w:r>
        <w:instrText xml:space="preserve"> SEQ Figure \* ARABIC </w:instrText>
      </w:r>
      <w:r>
        <w:fldChar w:fldCharType="separate"/>
      </w:r>
      <w:r w:rsidR="008378A7">
        <w:rPr>
          <w:noProof/>
        </w:rPr>
        <w:t>2</w:t>
      </w:r>
      <w:r>
        <w:fldChar w:fldCharType="end"/>
      </w:r>
      <w:bookmarkEnd w:id="24"/>
      <w:r>
        <w:t xml:space="preserve"> </w:t>
      </w:r>
      <w:r w:rsidRPr="003572F3">
        <w:t>– fraction notation</w:t>
      </w:r>
      <w:bookmarkEnd w:id="25"/>
    </w:p>
    <w:p w14:paraId="23BE9A97" w14:textId="1B2A1A0C" w:rsidR="0077159E" w:rsidRPr="00320FF8" w:rsidRDefault="00AD0709" w:rsidP="007722DC">
      <w:r w:rsidRPr="007722DC">
        <w:rPr>
          <w:noProof/>
        </w:rPr>
        <w:drawing>
          <wp:inline distT="0" distB="0" distL="0" distR="0" wp14:anchorId="17342AEE" wp14:editId="4EB851CF">
            <wp:extent cx="4000500" cy="2571750"/>
            <wp:effectExtent l="0" t="0" r="0" b="0"/>
            <wp:docPr id="1013208364" name="Picture 1" descr="A rectangle, labelled 'whole' is split down the middle with a dotted line. 1/2 has been written in each half. There are arrows pointing to each number.&#10;An arrow points to 1 and states 'How many parts of the whole we have is written at the top of the symbol'.&#10;An arrow points to 2 and states that &quot;How much&quot; is needed for the whole is written at the bottom of the symbol'. Two arrows point to each half and are labelled: 'There are 2 equal parts called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8364" name="Picture 1" descr="A rectangle, labelled 'whole' is split down the middle with a dotted line. 1/2 has been written in each half. There are arrows pointing to each number.&#10;An arrow points to 1 and states 'How many parts of the whole we have is written at the top of the symbol'.&#10;An arrow points to 2 and states that &quot;How much&quot; is needed for the whole is written at the bottom of the symbol'. Two arrows point to each half and are labelled: 'There are 2 equal parts called half.'"/>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000529" cy="2571769"/>
                    </a:xfrm>
                    <a:prstGeom prst="rect">
                      <a:avLst/>
                    </a:prstGeom>
                    <a:ln>
                      <a:noFill/>
                    </a:ln>
                    <a:extLst>
                      <a:ext uri="{53640926-AAD7-44D8-BBD7-CCE9431645EC}">
                        <a14:shadowObscured xmlns:a14="http://schemas.microsoft.com/office/drawing/2010/main"/>
                      </a:ext>
                    </a:extLst>
                  </pic:spPr>
                </pic:pic>
              </a:graphicData>
            </a:graphic>
          </wp:inline>
        </w:drawing>
      </w:r>
    </w:p>
    <w:p w14:paraId="284A7F94" w14:textId="734BD4BB" w:rsidR="00CB35F8" w:rsidRDefault="00CB35F8" w:rsidP="00CB35F8">
      <w:pPr>
        <w:pStyle w:val="FeatureBox"/>
      </w:pPr>
      <w:r w:rsidRPr="3DE3FEFE">
        <w:rPr>
          <w:b/>
          <w:bCs/>
        </w:rPr>
        <w:t>Note:</w:t>
      </w:r>
      <w:r>
        <w:t xml:space="preserve"> use language that will assist students to develop early fraction ideas. For example, rather than saying ‘</w:t>
      </w:r>
      <w:r w:rsidR="00AA3E87">
        <w:t>1</w:t>
      </w:r>
      <w:r>
        <w:t xml:space="preserve"> over 2’, ‘1 of 2’ or ‘1 on 2’ (describing the symbol only), refer to the fractional relationship by saying ‘one half of the whole strip’. The teaching advice states that the terms </w:t>
      </w:r>
      <w:r w:rsidR="006F23DC">
        <w:t>‘</w:t>
      </w:r>
      <w:r>
        <w:t>numerator</w:t>
      </w:r>
      <w:r w:rsidR="006F23DC">
        <w:t>’</w:t>
      </w:r>
      <w:r>
        <w:t xml:space="preserve"> and </w:t>
      </w:r>
      <w:r w:rsidR="006F23DC">
        <w:t>‘</w:t>
      </w:r>
      <w:r>
        <w:t>denominator</w:t>
      </w:r>
      <w:r w:rsidR="006F23DC">
        <w:t>’</w:t>
      </w:r>
      <w:r>
        <w:t xml:space="preserve"> are used in Stage 3.</w:t>
      </w:r>
    </w:p>
    <w:p w14:paraId="115E0A88" w14:textId="5CB7F78B" w:rsidR="00765746" w:rsidRPr="00765746" w:rsidRDefault="00765746" w:rsidP="00765746">
      <w:pPr>
        <w:pStyle w:val="ListNumber"/>
      </w:pPr>
      <w:r w:rsidRPr="00765746">
        <w:t xml:space="preserve">Remind students that to halve a length, </w:t>
      </w:r>
      <w:r w:rsidR="006F23DC">
        <w:t>2</w:t>
      </w:r>
      <w:r w:rsidR="006F23DC" w:rsidRPr="00765746">
        <w:t xml:space="preserve"> </w:t>
      </w:r>
      <w:r w:rsidRPr="00765746">
        <w:t>equal</w:t>
      </w:r>
      <w:r w:rsidR="002C127A">
        <w:t>-</w:t>
      </w:r>
      <w:r w:rsidRPr="00765746">
        <w:t>sized parts must be created.</w:t>
      </w:r>
    </w:p>
    <w:p w14:paraId="40709DD7" w14:textId="77777777" w:rsidR="001C7138" w:rsidRPr="001C7138" w:rsidRDefault="001C7138" w:rsidP="001C7138">
      <w:pPr>
        <w:pStyle w:val="ListNumber"/>
      </w:pPr>
      <w:r w:rsidRPr="001C7138">
        <w:lastRenderedPageBreak/>
        <w:t>Ask students to determine how they would find half of a length if they were unable to fold it.</w:t>
      </w:r>
    </w:p>
    <w:p w14:paraId="4801B62A" w14:textId="77777777" w:rsidR="00C02D16" w:rsidRPr="00F70C38" w:rsidRDefault="00C02D16" w:rsidP="00C02D16">
      <w:pPr>
        <w:pStyle w:val="ListNumber"/>
      </w:pPr>
      <w:r>
        <w:t xml:space="preserve">Students </w:t>
      </w:r>
      <w:hyperlink r:id="rId18">
        <w:r w:rsidRPr="52795F07">
          <w:rPr>
            <w:rStyle w:val="Hyperlink"/>
          </w:rPr>
          <w:t>turn and talk</w:t>
        </w:r>
      </w:hyperlink>
      <w:r>
        <w:t xml:space="preserve"> to a partner to identify other ways to find half.</w:t>
      </w:r>
    </w:p>
    <w:p w14:paraId="0074E50F" w14:textId="1FDF37EA" w:rsidR="00D05121" w:rsidRPr="00D05121" w:rsidRDefault="00D05121" w:rsidP="00D05121">
      <w:pPr>
        <w:pStyle w:val="ListNumber"/>
      </w:pPr>
      <w:r w:rsidRPr="00D05121">
        <w:t>In pairs, students choose one of the masking tape lengths. Pairs estimate half of the length without folding, by making a pencil mark and recording their initials where they believe the halfway point to be. Pairs should use visualisation to help them estimate halfway. Encourage students to justify their placement of the halfway mark.</w:t>
      </w:r>
    </w:p>
    <w:p w14:paraId="54CA0740" w14:textId="3084BE21" w:rsidR="00A44C7E" w:rsidRDefault="00A44C7E" w:rsidP="00A44C7E">
      <w:pPr>
        <w:pStyle w:val="FeatureBox"/>
        <w:rPr>
          <w:color w:val="000000" w:themeColor="text1"/>
        </w:rPr>
      </w:pPr>
      <w:r w:rsidRPr="738CE64E">
        <w:rPr>
          <w:b/>
          <w:bCs/>
        </w:rPr>
        <w:t>Note:</w:t>
      </w:r>
      <w:r>
        <w:t xml:space="preserve"> visualisation is used throughout this lesson as a technique to support student understanding of the thirding and fifthing strategy in </w:t>
      </w:r>
      <w:hyperlink w:anchor="_Lesson_3_1" w:history="1">
        <w:r w:rsidRPr="00821998">
          <w:rPr>
            <w:rStyle w:val="Hyperlink"/>
          </w:rPr>
          <w:t>Lesson 3</w:t>
        </w:r>
      </w:hyperlink>
      <w:r>
        <w:t>.</w:t>
      </w:r>
    </w:p>
    <w:p w14:paraId="182403A7" w14:textId="6F7EB44E" w:rsidR="00977AAA" w:rsidRPr="00977AAA" w:rsidRDefault="00977AAA" w:rsidP="00977AAA">
      <w:pPr>
        <w:pStyle w:val="ListNumber"/>
      </w:pPr>
      <w:r w:rsidRPr="00977AAA">
        <w:t xml:space="preserve">Each pair repeats this process for </w:t>
      </w:r>
      <w:r w:rsidR="00C33D23">
        <w:t>4</w:t>
      </w:r>
      <w:r w:rsidRPr="00977AAA">
        <w:t xml:space="preserve"> other masking tape lengths.</w:t>
      </w:r>
    </w:p>
    <w:p w14:paraId="67260198" w14:textId="77777777" w:rsidR="00A603C0" w:rsidRPr="00A603C0" w:rsidRDefault="00A603C0" w:rsidP="00A603C0">
      <w:pPr>
        <w:pStyle w:val="ListNumber"/>
      </w:pPr>
      <w:r w:rsidRPr="00A603C0">
        <w:t>Regroup and ask:</w:t>
      </w:r>
    </w:p>
    <w:p w14:paraId="4A3EDE50" w14:textId="77777777" w:rsidR="000C4DF6" w:rsidRPr="000C4DF6" w:rsidRDefault="000C4DF6" w:rsidP="00274C47">
      <w:pPr>
        <w:pStyle w:val="ListBullet"/>
        <w:ind w:left="1134"/>
      </w:pPr>
      <w:r w:rsidRPr="000C4DF6">
        <w:t>How did you estimate the halfway point on the masking tape strips?</w:t>
      </w:r>
    </w:p>
    <w:p w14:paraId="5CF4950E" w14:textId="6AD7F6A4" w:rsidR="006A5F36" w:rsidRPr="006A5F36" w:rsidRDefault="006A5F36" w:rsidP="00274C47">
      <w:pPr>
        <w:pStyle w:val="ListBullet"/>
        <w:ind w:left="1134"/>
      </w:pPr>
      <w:r w:rsidRPr="006A5F36">
        <w:t>Did you find locating the halfway point on any of the strips challenging? Why</w:t>
      </w:r>
      <w:r w:rsidR="00C33D23">
        <w:t xml:space="preserve"> or w</w:t>
      </w:r>
      <w:r w:rsidRPr="006A5F36">
        <w:t>hy not?</w:t>
      </w:r>
    </w:p>
    <w:p w14:paraId="21F9D4DD" w14:textId="7A1DD767" w:rsidR="00776FFF" w:rsidRPr="00776FFF" w:rsidRDefault="00776FFF" w:rsidP="00776FFF">
      <w:pPr>
        <w:pStyle w:val="ListNumber"/>
      </w:pPr>
      <w:r w:rsidRPr="00776FFF">
        <w:t xml:space="preserve">Revise that half is the precise creation of </w:t>
      </w:r>
      <w:r w:rsidR="00C33D23">
        <w:t>2</w:t>
      </w:r>
      <w:r w:rsidRPr="00776FFF">
        <w:t xml:space="preserve"> equal parts, so the marks recorded on each strip are estimations of the halfway point. To determine the precise halfway point, students use a piece of string to fold and check their estimates.</w:t>
      </w:r>
    </w:p>
    <w:p w14:paraId="34B8B51C" w14:textId="77777777" w:rsidR="00B01E25" w:rsidRPr="00B01E25" w:rsidRDefault="00B01E25" w:rsidP="00B01E25">
      <w:pPr>
        <w:pStyle w:val="ListNumber"/>
      </w:pPr>
      <w:r w:rsidRPr="00B01E25">
        <w:t>Pairs cut a piece of string that is the same length as one of the masking tape strips. Using the string, pairs accurately measure and mark half by drawing a line with a marker or highlighter.</w:t>
      </w:r>
    </w:p>
    <w:p w14:paraId="6BA813D6" w14:textId="77777777" w:rsidR="0046611F" w:rsidRDefault="0046611F" w:rsidP="0046611F">
      <w:pPr>
        <w:pStyle w:val="ListNumber"/>
      </w:pPr>
      <w:bookmarkStart w:id="26" w:name="_Int_bFJEIvNT"/>
      <w:r>
        <w:t>Students</w:t>
      </w:r>
      <w:bookmarkEnd w:id="26"/>
      <w:r>
        <w:t xml:space="preserve"> complete a </w:t>
      </w:r>
      <w:hyperlink r:id="rId19">
        <w:r w:rsidRPr="6BFD6912">
          <w:rPr>
            <w:rStyle w:val="Hyperlink"/>
          </w:rPr>
          <w:t>gallery walk</w:t>
        </w:r>
      </w:hyperlink>
      <w:r>
        <w:t xml:space="preserve"> to see where other pairs marked half on their lengths.</w:t>
      </w:r>
    </w:p>
    <w:p w14:paraId="4DC80186" w14:textId="77777777" w:rsidR="008A2BBB" w:rsidRPr="008A2BBB" w:rsidRDefault="008A2BBB" w:rsidP="008A2BBB">
      <w:pPr>
        <w:pStyle w:val="ListNumber"/>
      </w:pPr>
      <w:r w:rsidRPr="008A2BBB">
        <w:t>Ask:</w:t>
      </w:r>
    </w:p>
    <w:p w14:paraId="15A53A46" w14:textId="77777777" w:rsidR="00E11A95" w:rsidRPr="00E11A95" w:rsidRDefault="00E11A95" w:rsidP="00274C47">
      <w:pPr>
        <w:pStyle w:val="ListBullet"/>
        <w:ind w:left="1134"/>
      </w:pPr>
      <w:r w:rsidRPr="00E11A95">
        <w:lastRenderedPageBreak/>
        <w:t>How close were your estimates?</w:t>
      </w:r>
    </w:p>
    <w:p w14:paraId="360C2C4B" w14:textId="77777777" w:rsidR="0039362C" w:rsidRPr="0039362C" w:rsidRDefault="0039362C" w:rsidP="00274C47">
      <w:pPr>
        <w:pStyle w:val="ListBullet"/>
        <w:ind w:left="1134"/>
      </w:pPr>
      <w:r w:rsidRPr="0039362C">
        <w:t>What would you change to ensure greater accuracy next time?</w:t>
      </w:r>
    </w:p>
    <w:p w14:paraId="2D718BE4" w14:textId="65DD84EC" w:rsidR="00471488" w:rsidRPr="00471488" w:rsidRDefault="00471488" w:rsidP="00471488">
      <w:pPr>
        <w:pStyle w:val="ListNumber"/>
      </w:pPr>
      <w:r w:rsidRPr="00471488">
        <w:t>Revise that to find a quarter of a length, 4 equal</w:t>
      </w:r>
      <w:r w:rsidR="00274C47">
        <w:t>-</w:t>
      </w:r>
      <w:r w:rsidRPr="00471488">
        <w:t>sized parts must be created.</w:t>
      </w:r>
    </w:p>
    <w:p w14:paraId="32E1E001" w14:textId="5C4A7712" w:rsidR="00126957" w:rsidRPr="00126957" w:rsidRDefault="00126957" w:rsidP="00126957">
      <w:pPr>
        <w:pStyle w:val="ListNumber"/>
      </w:pPr>
      <w:r w:rsidRPr="00126957">
        <w:t xml:space="preserve">Pairs repeat steps </w:t>
      </w:r>
      <w:r w:rsidRPr="003E4196">
        <w:t>1</w:t>
      </w:r>
      <w:r w:rsidR="003E4196" w:rsidRPr="003E4196">
        <w:t>9</w:t>
      </w:r>
      <w:r w:rsidRPr="003E4196">
        <w:t xml:space="preserve"> – </w:t>
      </w:r>
      <w:r w:rsidR="003E4196" w:rsidRPr="003E4196">
        <w:t>22</w:t>
      </w:r>
      <w:r w:rsidRPr="00126957">
        <w:t xml:space="preserve"> to indicate how the masking tape length could be partitioned into quarters, using </w:t>
      </w:r>
      <w:r w:rsidR="00274C47">
        <w:t xml:space="preserve">a </w:t>
      </w:r>
      <w:r w:rsidRPr="00126957">
        <w:t>pencil.</w:t>
      </w:r>
    </w:p>
    <w:p w14:paraId="2776235E" w14:textId="77777777" w:rsidR="003F0DD9" w:rsidRPr="003F0DD9" w:rsidRDefault="003F0DD9" w:rsidP="003F0DD9">
      <w:pPr>
        <w:pStyle w:val="ListNumber"/>
      </w:pPr>
      <w:r w:rsidRPr="003F0DD9">
        <w:t>Regroup and ask:</w:t>
      </w:r>
    </w:p>
    <w:p w14:paraId="5FC6A0D8" w14:textId="77777777" w:rsidR="001432B0" w:rsidRPr="001432B0" w:rsidRDefault="001432B0" w:rsidP="00274C47">
      <w:pPr>
        <w:pStyle w:val="ListBullet"/>
        <w:ind w:left="1134"/>
      </w:pPr>
      <w:r w:rsidRPr="001432B0">
        <w:t>How did you determine where the masking tape strip would be partitioned into quarters?</w:t>
      </w:r>
    </w:p>
    <w:p w14:paraId="58B2863A" w14:textId="2ADA36E5" w:rsidR="00020E70" w:rsidRPr="00020E70" w:rsidRDefault="00020E70" w:rsidP="00274C47">
      <w:pPr>
        <w:pStyle w:val="ListBullet"/>
        <w:ind w:left="1134"/>
      </w:pPr>
      <w:r w:rsidRPr="00020E70">
        <w:t>Did you use any different strategies to help you this time? Why</w:t>
      </w:r>
      <w:r w:rsidR="009A2B5E">
        <w:t xml:space="preserve"> or </w:t>
      </w:r>
      <w:r w:rsidRPr="00020E70">
        <w:t>why not?</w:t>
      </w:r>
    </w:p>
    <w:p w14:paraId="326BE693" w14:textId="77777777" w:rsidR="0038502A" w:rsidRPr="0038502A" w:rsidRDefault="0038502A" w:rsidP="00274C47">
      <w:pPr>
        <w:pStyle w:val="ListBullet"/>
        <w:ind w:left="1134"/>
      </w:pPr>
      <w:r w:rsidRPr="0038502A">
        <w:t>How close were you to the correct partition lines?</w:t>
      </w:r>
    </w:p>
    <w:p w14:paraId="1FAF598B" w14:textId="77777777" w:rsidR="000C7B46" w:rsidRPr="000C7B46" w:rsidRDefault="000C7B46" w:rsidP="000C7B46">
      <w:pPr>
        <w:pStyle w:val="ListNumber"/>
      </w:pPr>
      <w:r w:rsidRPr="000C7B46">
        <w:t>Students choose a new partner to work with. Each pair selects a masking tape strip they have not used previously.</w:t>
      </w:r>
    </w:p>
    <w:p w14:paraId="69283A05" w14:textId="1078C357" w:rsidR="00147FBA" w:rsidRPr="00147FBA" w:rsidRDefault="00147FBA" w:rsidP="00147FBA">
      <w:pPr>
        <w:pStyle w:val="ListNumber"/>
      </w:pPr>
      <w:r w:rsidRPr="00147FBA">
        <w:t xml:space="preserve">Using what they know about halves and quarters, pairs determine how the masking tape length could be partitioned into eighths and mark this with </w:t>
      </w:r>
      <w:r w:rsidR="009A2B5E">
        <w:t xml:space="preserve">a </w:t>
      </w:r>
      <w:r w:rsidRPr="00147FBA">
        <w:t>pencil.</w:t>
      </w:r>
    </w:p>
    <w:p w14:paraId="2F4872E0" w14:textId="77777777" w:rsidR="00B35B8A" w:rsidRPr="00B35B8A" w:rsidRDefault="00B35B8A" w:rsidP="00B35B8A">
      <w:pPr>
        <w:pStyle w:val="ListNumber"/>
      </w:pPr>
      <w:r w:rsidRPr="00B35B8A">
        <w:t>Pairs check their partitions using a piece of string.</w:t>
      </w:r>
    </w:p>
    <w:p w14:paraId="43845537" w14:textId="20A8ECAD" w:rsidR="00C60E8D" w:rsidRPr="00030740" w:rsidRDefault="00030740" w:rsidP="00030740">
      <w:pPr>
        <w:pStyle w:val="ListNumber"/>
      </w:pPr>
      <w:r w:rsidRPr="00030740">
        <w:t>Students join with another pair to identify their partitions and explain their thinking.</w:t>
      </w:r>
    </w:p>
    <w:p w14:paraId="73700DEB" w14:textId="77D1B7C7" w:rsidR="00E26817" w:rsidRDefault="00E26817" w:rsidP="00E26817">
      <w:r>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E26817" w14:paraId="77340379" w14:textId="77777777" w:rsidTr="52795F07">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34A6EA85" w14:textId="299AC625" w:rsidR="00E26817" w:rsidRDefault="00E26817" w:rsidP="00E26817">
            <w:r w:rsidRPr="004127B5">
              <w:lastRenderedPageBreak/>
              <w:t>Too hard?</w:t>
            </w:r>
          </w:p>
        </w:tc>
        <w:tc>
          <w:tcPr>
            <w:tcW w:w="7298" w:type="dxa"/>
          </w:tcPr>
          <w:p w14:paraId="027FAD9D" w14:textId="31B054DB" w:rsidR="00E26817" w:rsidRDefault="00E26817" w:rsidP="00E26817">
            <w:r w:rsidRPr="004127B5">
              <w:t>Too easy?</w:t>
            </w:r>
          </w:p>
        </w:tc>
      </w:tr>
      <w:tr w:rsidR="00E26817" w14:paraId="541341EF" w14:textId="77777777" w:rsidTr="52795F07">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4E2CA4E7" w14:textId="3313A0A0" w:rsidR="002F740D" w:rsidRDefault="001519A0" w:rsidP="00E26817">
            <w:r>
              <w:t>S</w:t>
            </w:r>
            <w:r w:rsidR="00E26817">
              <w:t xml:space="preserve">tudents cannot </w:t>
            </w:r>
            <w:r w:rsidR="001F1397" w:rsidRPr="001F1397">
              <w:t>model fractions with fraction strips for halves, quarters and eighths</w:t>
            </w:r>
            <w:r w:rsidR="001F1397">
              <w:t>.</w:t>
            </w:r>
          </w:p>
          <w:p w14:paraId="6DC77764" w14:textId="03EA9369" w:rsidR="0015229F" w:rsidRPr="0015229F" w:rsidRDefault="0015229F" w:rsidP="0015229F">
            <w:pPr>
              <w:pStyle w:val="ListBullet"/>
            </w:pPr>
            <w:r w:rsidRPr="0015229F">
              <w:t xml:space="preserve">Support students by modelling the use of other resources such as interlocking blocks or </w:t>
            </w:r>
            <w:r w:rsidR="00665951">
              <w:t>coloured</w:t>
            </w:r>
            <w:r w:rsidR="00665951" w:rsidRPr="0015229F">
              <w:t xml:space="preserve"> </w:t>
            </w:r>
            <w:r w:rsidRPr="0015229F">
              <w:t>rods, to identify the halfway point of the masking tape strip.</w:t>
            </w:r>
          </w:p>
          <w:p w14:paraId="217635F1" w14:textId="7E5D5DB5" w:rsidR="00E26817" w:rsidRDefault="00CE1DB0" w:rsidP="002F740D">
            <w:pPr>
              <w:pStyle w:val="ListBullet"/>
            </w:pPr>
            <w:r w:rsidRPr="00CE1DB0">
              <w:t>Assist students by encouraging them to create halves by folding an equivalent paper strip into 2 equal parts to see the relationship between the parts and the whole length.</w:t>
            </w:r>
          </w:p>
        </w:tc>
        <w:tc>
          <w:tcPr>
            <w:tcW w:w="7298" w:type="dxa"/>
          </w:tcPr>
          <w:p w14:paraId="02C0B8F4" w14:textId="7651D5A4" w:rsidR="002F740D" w:rsidRDefault="001519A0" w:rsidP="00E26817">
            <w:r>
              <w:t>S</w:t>
            </w:r>
            <w:r w:rsidR="00E26817">
              <w:t xml:space="preserve">tudents can </w:t>
            </w:r>
            <w:r w:rsidR="001F1397" w:rsidRPr="001F1397">
              <w:t>model fractions with fraction strips for halves, quarters and eighths</w:t>
            </w:r>
            <w:r w:rsidR="001F1397">
              <w:t>.</w:t>
            </w:r>
          </w:p>
          <w:p w14:paraId="4F002834" w14:textId="3F97A29A" w:rsidR="00E26817" w:rsidRDefault="0051200A" w:rsidP="008D11AE">
            <w:pPr>
              <w:pStyle w:val="ListBullet"/>
            </w:pPr>
            <w:r w:rsidRPr="003E4196">
              <w:t>Students make a poster describing the different ways of ensuring equal parts when making fractions.</w:t>
            </w:r>
            <w:r w:rsidR="008D11AE">
              <w:t xml:space="preserve"> </w:t>
            </w:r>
            <w:r w:rsidRPr="003E4196">
              <w:t>Strategies might include ensuring corners and edges are aligned when folding or placing parts on top of one another to check that they are equal.</w:t>
            </w:r>
          </w:p>
        </w:tc>
      </w:tr>
    </w:tbl>
    <w:p w14:paraId="6A0D6F56" w14:textId="5CB231C5" w:rsidR="5E25DBAF" w:rsidRPr="00332054" w:rsidRDefault="5E25DBAF" w:rsidP="00332054">
      <w:pPr>
        <w:pStyle w:val="Heading3"/>
      </w:pPr>
      <w:bookmarkStart w:id="27" w:name="_Toc170310678"/>
      <w:r w:rsidRPr="00332054">
        <w:t xml:space="preserve">Stage 3 </w:t>
      </w:r>
      <w:r w:rsidR="3BADE319" w:rsidRPr="00332054">
        <w:t>task</w:t>
      </w:r>
      <w:r w:rsidR="00EF223B" w:rsidRPr="00332054">
        <w:t xml:space="preserve"> –</w:t>
      </w:r>
      <w:r w:rsidR="00463632" w:rsidRPr="00332054">
        <w:t xml:space="preserve"> language and ordering fractions</w:t>
      </w:r>
      <w:bookmarkEnd w:id="27"/>
    </w:p>
    <w:p w14:paraId="6BCBA5DC" w14:textId="5925DC77" w:rsidR="5E25DBAF" w:rsidRDefault="5E25DBAF">
      <w:r>
        <w:t xml:space="preserve">The table below contains </w:t>
      </w:r>
      <w:r w:rsidR="0083650A">
        <w:t xml:space="preserve">a </w:t>
      </w:r>
      <w:r>
        <w:t>suggested learning intention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 and success criteria for the core concept."/>
      </w:tblPr>
      <w:tblGrid>
        <w:gridCol w:w="7298"/>
        <w:gridCol w:w="7298"/>
      </w:tblGrid>
      <w:tr w:rsidR="0C5F02E8" w14:paraId="10EB3B5A" w14:textId="77777777" w:rsidTr="52795F07">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7B785A8F" w14:textId="18ECFAC9" w:rsidR="0C5F02E8" w:rsidRDefault="0C5F02E8">
            <w:r>
              <w:t>Core concept learning intention</w:t>
            </w:r>
          </w:p>
        </w:tc>
        <w:tc>
          <w:tcPr>
            <w:tcW w:w="7298" w:type="dxa"/>
          </w:tcPr>
          <w:p w14:paraId="2C663840" w14:textId="4E28EEF1" w:rsidR="0C5F02E8" w:rsidRDefault="0C5F02E8">
            <w:r>
              <w:t>Core concept success criteria</w:t>
            </w:r>
          </w:p>
        </w:tc>
      </w:tr>
      <w:tr w:rsidR="0C5F02E8" w14:paraId="3BF00CB7" w14:textId="77777777" w:rsidTr="52795F07">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6CA8585F" w14:textId="77777777" w:rsidR="0C5F02E8" w:rsidRDefault="0C5F02E8">
            <w:r>
              <w:t>Students working towards Stage 3 outcomes are learning to:</w:t>
            </w:r>
          </w:p>
          <w:p w14:paraId="5BE457B6" w14:textId="2C0E49C2" w:rsidR="6516F021" w:rsidRDefault="6516F021" w:rsidP="0C5F02E8">
            <w:pPr>
              <w:pStyle w:val="ListBullet"/>
            </w:pPr>
            <w:r>
              <w:t>compare and order unit fractions.</w:t>
            </w:r>
          </w:p>
        </w:tc>
        <w:tc>
          <w:tcPr>
            <w:tcW w:w="7298" w:type="dxa"/>
          </w:tcPr>
          <w:p w14:paraId="243ED26D" w14:textId="77777777" w:rsidR="0C5F02E8" w:rsidRDefault="0C5F02E8">
            <w:r>
              <w:t>Students working towards Stage 3 outcomes can:</w:t>
            </w:r>
          </w:p>
          <w:p w14:paraId="2ABA4801" w14:textId="77777777" w:rsidR="00D21E21" w:rsidRPr="003F4ABB" w:rsidRDefault="00D21E21" w:rsidP="00D21E21">
            <w:pPr>
              <w:pStyle w:val="ListBullet"/>
            </w:pPr>
            <w:r>
              <w:t xml:space="preserve">compare unit fractions as numbers to the benchmark value of </w:t>
            </w:r>
            <m:oMath>
              <m:f>
                <m:fPr>
                  <m:ctrlPr>
                    <w:rPr>
                      <w:rFonts w:ascii="Cambria Math" w:hAnsi="Cambria Math"/>
                    </w:rPr>
                  </m:ctrlPr>
                </m:fPr>
                <m:num>
                  <m:r>
                    <w:rPr>
                      <w:rFonts w:ascii="Cambria Math" w:hAnsi="Cambria Math"/>
                    </w:rPr>
                    <m:t>1</m:t>
                  </m:r>
                </m:num>
                <m:den>
                  <m:r>
                    <w:rPr>
                      <w:rFonts w:ascii="Cambria Math" w:hAnsi="Cambria Math"/>
                    </w:rPr>
                    <m:t>2</m:t>
                  </m:r>
                </m:den>
              </m:f>
            </m:oMath>
          </w:p>
          <w:p w14:paraId="60848FEB" w14:textId="695C31EA" w:rsidR="0C5F02E8" w:rsidRDefault="00FE5355" w:rsidP="00D21E21">
            <w:pPr>
              <w:pStyle w:val="ListBullet"/>
            </w:pPr>
            <w:r w:rsidRPr="00FE5355">
              <w:t xml:space="preserve">compare and order unit fractions with denominators of 2, 3, 4, 5, 6, </w:t>
            </w:r>
            <w:r w:rsidRPr="00FE5355">
              <w:lastRenderedPageBreak/>
              <w:t>8 and 10 by placing them on a number line.</w:t>
            </w:r>
          </w:p>
        </w:tc>
      </w:tr>
    </w:tbl>
    <w:p w14:paraId="16433F9A" w14:textId="77777777" w:rsidR="00A807A4" w:rsidRDefault="00A807A4" w:rsidP="00A807A4">
      <w:pPr>
        <w:pStyle w:val="ListNumber"/>
      </w:pPr>
      <w:r w:rsidRPr="00A807A4">
        <w:t>Explain that using mathematical words to communicate fraction concepts helps to organise and explain thinking more clearly. Being familiar with these words helps us to understand others and communicate our own ideas.</w:t>
      </w:r>
    </w:p>
    <w:p w14:paraId="280020D3" w14:textId="3C37D8DC" w:rsidR="009A0539" w:rsidRDefault="000248BA" w:rsidP="003E4196">
      <w:pPr>
        <w:pStyle w:val="FeatureBox"/>
      </w:pPr>
      <w:r w:rsidRPr="3951EF26">
        <w:rPr>
          <w:b/>
          <w:bCs/>
        </w:rPr>
        <w:t>Note</w:t>
      </w:r>
      <w:r w:rsidRPr="0023191A">
        <w:rPr>
          <w:b/>
          <w:bCs/>
        </w:rPr>
        <w:t>:</w:t>
      </w:r>
      <w:r>
        <w:t xml:space="preserve"> the </w:t>
      </w:r>
      <w:hyperlink r:id="rId20" w:anchor="organisation-of-mathematics-k-10-mathematics_k_10_2022">
        <w:r w:rsidRPr="3951EF26">
          <w:rPr>
            <w:rStyle w:val="Hyperlink"/>
          </w:rPr>
          <w:t>Mathematics K</w:t>
        </w:r>
        <w:r w:rsidR="0023191A">
          <w:rPr>
            <w:rStyle w:val="Hyperlink"/>
          </w:rPr>
          <w:t>–</w:t>
        </w:r>
        <w:r w:rsidRPr="3951EF26">
          <w:rPr>
            <w:rStyle w:val="Hyperlink"/>
          </w:rPr>
          <w:t xml:space="preserve">10 </w:t>
        </w:r>
        <w:r w:rsidR="0023191A">
          <w:rPr>
            <w:rStyle w:val="Hyperlink"/>
          </w:rPr>
          <w:t>S</w:t>
        </w:r>
        <w:r w:rsidRPr="3951EF26">
          <w:rPr>
            <w:rStyle w:val="Hyperlink"/>
          </w:rPr>
          <w:t>yllabus</w:t>
        </w:r>
      </w:hyperlink>
      <w:r>
        <w:t xml:space="preserve"> states that when </w:t>
      </w:r>
      <w:r w:rsidR="002D3019">
        <w:t>W</w:t>
      </w:r>
      <w:r>
        <w:t>orking mathematically, students need experience in relating their knowledge to the vocabulary and conceptual frameworks of mathematics</w:t>
      </w:r>
      <w:r w:rsidR="009A0539">
        <w:t xml:space="preserve"> (NESA 2022)</w:t>
      </w:r>
      <w:r>
        <w:t xml:space="preserve">. </w:t>
      </w:r>
    </w:p>
    <w:p w14:paraId="206E868E" w14:textId="175EB987" w:rsidR="00A807A4" w:rsidRPr="00A807A4" w:rsidRDefault="000248BA" w:rsidP="003E4196">
      <w:pPr>
        <w:pStyle w:val="FeatureBox"/>
      </w:pPr>
      <w:r>
        <w:t>After playing the following game, display the words prominently and ask students to refer to the display when they communicate their thinking. The word list will be built on throughout the unit.</w:t>
      </w:r>
    </w:p>
    <w:p w14:paraId="2FAB3A01" w14:textId="1D2512B9" w:rsidR="0093458C" w:rsidRDefault="0093458C" w:rsidP="0093458C">
      <w:pPr>
        <w:pStyle w:val="ListNumber"/>
      </w:pPr>
      <w:r w:rsidRPr="0093458C">
        <w:t xml:space="preserve">Introduce the </w:t>
      </w:r>
      <w:r w:rsidR="0023191A">
        <w:t>‘</w:t>
      </w:r>
      <w:r w:rsidRPr="0093458C">
        <w:t>Word Wizard</w:t>
      </w:r>
      <w:r w:rsidR="0023191A">
        <w:t>’</w:t>
      </w:r>
      <w:r w:rsidRPr="0093458C">
        <w:t xml:space="preserve"> game and explain the rules:</w:t>
      </w:r>
    </w:p>
    <w:p w14:paraId="7EE8A9BE" w14:textId="77777777" w:rsidR="000A7800" w:rsidRPr="000A7800" w:rsidRDefault="000A7800" w:rsidP="00C763BA">
      <w:pPr>
        <w:pStyle w:val="ListNumber2"/>
      </w:pPr>
      <w:r w:rsidRPr="000A7800">
        <w:t>The student selected to be the word wizard is given one target word and some banned words. The wizard describes the target word to the class without using the target word or the banned words in the description.</w:t>
      </w:r>
    </w:p>
    <w:p w14:paraId="47FEC962" w14:textId="6114F276" w:rsidR="00586715" w:rsidRPr="00586715" w:rsidRDefault="00586715" w:rsidP="00C763BA">
      <w:pPr>
        <w:pStyle w:val="ListNumber2"/>
      </w:pPr>
      <w:r w:rsidRPr="00586715">
        <w:t xml:space="preserve">The class tries to guess the word. If </w:t>
      </w:r>
      <w:r w:rsidR="0023191A">
        <w:t xml:space="preserve">they </w:t>
      </w:r>
      <w:proofErr w:type="gramStart"/>
      <w:r w:rsidR="0023191A">
        <w:t>do not succeed</w:t>
      </w:r>
      <w:proofErr w:type="gramEnd"/>
      <w:r w:rsidRPr="00586715">
        <w:t>, the wizard makes a second, and then third attempt to define the word.</w:t>
      </w:r>
    </w:p>
    <w:p w14:paraId="4CEB0117" w14:textId="77777777" w:rsidR="002C34C7" w:rsidRPr="002C34C7" w:rsidRDefault="002C34C7" w:rsidP="00C763BA">
      <w:pPr>
        <w:pStyle w:val="ListNumber2"/>
      </w:pPr>
      <w:r w:rsidRPr="002C34C7">
        <w:t>After 3 failed attempts, the word wizard can choose a friend to help them work out one final clue.</w:t>
      </w:r>
    </w:p>
    <w:p w14:paraId="47E5E02A" w14:textId="407662C8" w:rsidR="003B7E13" w:rsidRPr="003B7E13" w:rsidRDefault="003B7E13" w:rsidP="00C763BA">
      <w:pPr>
        <w:pStyle w:val="ListNumber2"/>
      </w:pPr>
      <w:r w:rsidRPr="003B7E13">
        <w:t xml:space="preserve">If the class still cannot guess, the teacher provides the word. (Possible definitions are included in </w:t>
      </w:r>
      <w:r w:rsidR="0023191A">
        <w:fldChar w:fldCharType="begin"/>
      </w:r>
      <w:r w:rsidR="0023191A">
        <w:instrText xml:space="preserve"> REF _Ref169785528 \h </w:instrText>
      </w:r>
      <w:r w:rsidR="0023191A">
        <w:fldChar w:fldCharType="separate"/>
      </w:r>
      <w:r w:rsidR="0023191A">
        <w:t xml:space="preserve">Table </w:t>
      </w:r>
      <w:r w:rsidR="0023191A">
        <w:rPr>
          <w:noProof/>
        </w:rPr>
        <w:t>1</w:t>
      </w:r>
      <w:r w:rsidR="0023191A">
        <w:fldChar w:fldCharType="end"/>
      </w:r>
      <w:r w:rsidR="0023191A">
        <w:t>.</w:t>
      </w:r>
      <w:r w:rsidRPr="003B7E13">
        <w:t>)</w:t>
      </w:r>
    </w:p>
    <w:p w14:paraId="605CF139" w14:textId="0E53F115" w:rsidR="0093458C" w:rsidRDefault="00922870" w:rsidP="00C763BA">
      <w:pPr>
        <w:pStyle w:val="ListNumber2"/>
      </w:pPr>
      <w:r w:rsidRPr="00922870">
        <w:t>After each word, a different student is selected to be the word wizard.</w:t>
      </w:r>
    </w:p>
    <w:p w14:paraId="17DB6918" w14:textId="714EE670" w:rsidR="00D20088" w:rsidRDefault="00D20088" w:rsidP="00D20088">
      <w:pPr>
        <w:pStyle w:val="Caption"/>
      </w:pPr>
      <w:bookmarkStart w:id="28" w:name="_Ref169785528"/>
      <w:r>
        <w:lastRenderedPageBreak/>
        <w:t xml:space="preserve">Table </w:t>
      </w:r>
      <w:r>
        <w:fldChar w:fldCharType="begin"/>
      </w:r>
      <w:r>
        <w:instrText xml:space="preserve"> SEQ Table \* ARABIC </w:instrText>
      </w:r>
      <w:r>
        <w:fldChar w:fldCharType="separate"/>
      </w:r>
      <w:r w:rsidR="00CC3C89">
        <w:rPr>
          <w:noProof/>
        </w:rPr>
        <w:t>1</w:t>
      </w:r>
      <w:r>
        <w:fldChar w:fldCharType="end"/>
      </w:r>
      <w:bookmarkEnd w:id="28"/>
      <w:r w:rsidR="00F70C38">
        <w:t xml:space="preserve"> –</w:t>
      </w:r>
      <w:r>
        <w:t xml:space="preserve"> suggested word list</w:t>
      </w:r>
    </w:p>
    <w:tbl>
      <w:tblPr>
        <w:tblStyle w:val="Tableheader"/>
        <w:tblW w:w="14454" w:type="dxa"/>
        <w:tblLayout w:type="fixed"/>
        <w:tblLook w:val="04A0" w:firstRow="1" w:lastRow="0" w:firstColumn="1" w:lastColumn="0" w:noHBand="0" w:noVBand="1"/>
        <w:tblDescription w:val="Word wizard list with a list of words, banned words and possible definitions."/>
      </w:tblPr>
      <w:tblGrid>
        <w:gridCol w:w="2405"/>
        <w:gridCol w:w="2835"/>
        <w:gridCol w:w="9214"/>
      </w:tblGrid>
      <w:tr w:rsidR="00107F5B" w:rsidRPr="0023191A" w14:paraId="1C658455" w14:textId="77777777" w:rsidTr="00190D63">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405" w:type="dxa"/>
          </w:tcPr>
          <w:p w14:paraId="3FB69301" w14:textId="77777777" w:rsidR="00107F5B" w:rsidRPr="0023191A" w:rsidRDefault="00107F5B" w:rsidP="0023191A">
            <w:r w:rsidRPr="0023191A">
              <w:t>Word</w:t>
            </w:r>
          </w:p>
        </w:tc>
        <w:tc>
          <w:tcPr>
            <w:tcW w:w="2835" w:type="dxa"/>
          </w:tcPr>
          <w:p w14:paraId="5A326A33" w14:textId="77777777" w:rsidR="00107F5B" w:rsidRPr="0023191A" w:rsidRDefault="00107F5B" w:rsidP="0023191A">
            <w:pPr>
              <w:cnfStyle w:val="100000000000" w:firstRow="1" w:lastRow="0" w:firstColumn="0" w:lastColumn="0" w:oddVBand="0" w:evenVBand="0" w:oddHBand="0" w:evenHBand="0" w:firstRowFirstColumn="0" w:firstRowLastColumn="0" w:lastRowFirstColumn="0" w:lastRowLastColumn="0"/>
            </w:pPr>
            <w:r w:rsidRPr="0023191A">
              <w:t>Banned words</w:t>
            </w:r>
          </w:p>
        </w:tc>
        <w:tc>
          <w:tcPr>
            <w:tcW w:w="9214" w:type="dxa"/>
          </w:tcPr>
          <w:p w14:paraId="5B210263" w14:textId="77777777" w:rsidR="00107F5B" w:rsidRPr="0023191A" w:rsidRDefault="00107F5B" w:rsidP="0023191A">
            <w:pPr>
              <w:cnfStyle w:val="100000000000" w:firstRow="1" w:lastRow="0" w:firstColumn="0" w:lastColumn="0" w:oddVBand="0" w:evenVBand="0" w:oddHBand="0" w:evenHBand="0" w:firstRowFirstColumn="0" w:firstRowLastColumn="0" w:lastRowFirstColumn="0" w:lastRowLastColumn="0"/>
            </w:pPr>
            <w:r w:rsidRPr="0023191A">
              <w:t>Possible definitions</w:t>
            </w:r>
          </w:p>
        </w:tc>
      </w:tr>
      <w:tr w:rsidR="00107F5B" w:rsidRPr="0023191A" w14:paraId="37DE4273" w14:textId="77777777" w:rsidTr="00190D6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405" w:type="dxa"/>
          </w:tcPr>
          <w:p w14:paraId="7D9267B9" w14:textId="77777777" w:rsidR="00107F5B" w:rsidRPr="0023191A" w:rsidRDefault="00107F5B" w:rsidP="0023191A">
            <w:r w:rsidRPr="0023191A">
              <w:t>unit fraction</w:t>
            </w:r>
          </w:p>
        </w:tc>
        <w:tc>
          <w:tcPr>
            <w:tcW w:w="2835" w:type="dxa"/>
          </w:tcPr>
          <w:p w14:paraId="74A222E8" w14:textId="77777777" w:rsidR="00107F5B" w:rsidRPr="0023191A" w:rsidRDefault="00107F5B" w:rsidP="0023191A">
            <w:pPr>
              <w:cnfStyle w:val="000000100000" w:firstRow="0" w:lastRow="0" w:firstColumn="0" w:lastColumn="0" w:oddVBand="0" w:evenVBand="0" w:oddHBand="1" w:evenHBand="0" w:firstRowFirstColumn="0" w:firstRowLastColumn="0" w:lastRowFirstColumn="0" w:lastRowLastColumn="0"/>
            </w:pPr>
            <w:r w:rsidRPr="0023191A">
              <w:t>numerator, top</w:t>
            </w:r>
          </w:p>
        </w:tc>
        <w:tc>
          <w:tcPr>
            <w:tcW w:w="9214" w:type="dxa"/>
          </w:tcPr>
          <w:p w14:paraId="0B22247B" w14:textId="77777777" w:rsidR="00107F5B" w:rsidRPr="0023191A" w:rsidRDefault="00107F5B" w:rsidP="0023191A">
            <w:pPr>
              <w:cnfStyle w:val="000000100000" w:firstRow="0" w:lastRow="0" w:firstColumn="0" w:lastColumn="0" w:oddVBand="0" w:evenVBand="0" w:oddHBand="1" w:evenHBand="0" w:firstRowFirstColumn="0" w:firstRowLastColumn="0" w:lastRowFirstColumn="0" w:lastRowLastColumn="0"/>
            </w:pPr>
            <w:r w:rsidRPr="0023191A">
              <w:t>One part of a whole that has been divided into equal parts.</w:t>
            </w:r>
          </w:p>
        </w:tc>
      </w:tr>
      <w:tr w:rsidR="00107F5B" w:rsidRPr="0023191A" w14:paraId="1532FDB0" w14:textId="77777777" w:rsidTr="00190D63">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405" w:type="dxa"/>
          </w:tcPr>
          <w:p w14:paraId="64A7FF5B" w14:textId="77777777" w:rsidR="00107F5B" w:rsidRPr="0023191A" w:rsidRDefault="00107F5B" w:rsidP="0023191A">
            <w:r w:rsidRPr="0023191A">
              <w:t>whole</w:t>
            </w:r>
          </w:p>
        </w:tc>
        <w:tc>
          <w:tcPr>
            <w:tcW w:w="2835" w:type="dxa"/>
          </w:tcPr>
          <w:p w14:paraId="1BFC2E23" w14:textId="77777777" w:rsidR="00107F5B" w:rsidRPr="0023191A" w:rsidRDefault="00107F5B" w:rsidP="0023191A">
            <w:pPr>
              <w:cnfStyle w:val="000000010000" w:firstRow="0" w:lastRow="0" w:firstColumn="0" w:lastColumn="0" w:oddVBand="0" w:evenVBand="0" w:oddHBand="0" w:evenHBand="1" w:firstRowFirstColumn="0" w:firstRowLastColumn="0" w:lastRowFirstColumn="0" w:lastRowLastColumn="0"/>
            </w:pPr>
            <w:r w:rsidRPr="0023191A">
              <w:t>total, everything</w:t>
            </w:r>
          </w:p>
        </w:tc>
        <w:tc>
          <w:tcPr>
            <w:tcW w:w="9214" w:type="dxa"/>
          </w:tcPr>
          <w:p w14:paraId="3482B3A8" w14:textId="2CC4D49F" w:rsidR="00107F5B" w:rsidRPr="0023191A" w:rsidRDefault="00107C2D" w:rsidP="0023191A">
            <w:pPr>
              <w:cnfStyle w:val="000000010000" w:firstRow="0" w:lastRow="0" w:firstColumn="0" w:lastColumn="0" w:oddVBand="0" w:evenVBand="0" w:oddHBand="0" w:evenHBand="1" w:firstRowFirstColumn="0" w:firstRowLastColumn="0" w:lastRowFirstColumn="0" w:lastRowLastColumn="0"/>
            </w:pPr>
            <w:r>
              <w:t>A</w:t>
            </w:r>
            <w:r w:rsidR="00107F5B" w:rsidRPr="0023191A">
              <w:t>ll the parts, all of one thing, can be represented by the number 1 or 100%.</w:t>
            </w:r>
          </w:p>
        </w:tc>
      </w:tr>
      <w:tr w:rsidR="00107F5B" w:rsidRPr="0023191A" w14:paraId="72191CA9" w14:textId="77777777" w:rsidTr="00190D6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405" w:type="dxa"/>
          </w:tcPr>
          <w:p w14:paraId="603B119E" w14:textId="77777777" w:rsidR="00107F5B" w:rsidRPr="0023191A" w:rsidRDefault="00107F5B" w:rsidP="0023191A">
            <w:r w:rsidRPr="0023191A">
              <w:t>denominator</w:t>
            </w:r>
          </w:p>
        </w:tc>
        <w:tc>
          <w:tcPr>
            <w:tcW w:w="2835" w:type="dxa"/>
          </w:tcPr>
          <w:p w14:paraId="551FBB94" w14:textId="77777777" w:rsidR="00107F5B" w:rsidRPr="0023191A" w:rsidRDefault="00107F5B" w:rsidP="0023191A">
            <w:pPr>
              <w:cnfStyle w:val="000000100000" w:firstRow="0" w:lastRow="0" w:firstColumn="0" w:lastColumn="0" w:oddVBand="0" w:evenVBand="0" w:oddHBand="1" w:evenHBand="0" w:firstRowFirstColumn="0" w:firstRowLastColumn="0" w:lastRowFirstColumn="0" w:lastRowLastColumn="0"/>
            </w:pPr>
            <w:r w:rsidRPr="0023191A">
              <w:t>top, bottom, numerator</w:t>
            </w:r>
          </w:p>
        </w:tc>
        <w:tc>
          <w:tcPr>
            <w:tcW w:w="9214" w:type="dxa"/>
          </w:tcPr>
          <w:p w14:paraId="3D6C0D29" w14:textId="77777777" w:rsidR="00107F5B" w:rsidRPr="0023191A" w:rsidRDefault="00107F5B" w:rsidP="0023191A">
            <w:pPr>
              <w:cnfStyle w:val="000000100000" w:firstRow="0" w:lastRow="0" w:firstColumn="0" w:lastColumn="0" w:oddVBand="0" w:evenVBand="0" w:oddHBand="1" w:evenHBand="0" w:firstRowFirstColumn="0" w:firstRowLastColumn="0" w:lastRowFirstColumn="0" w:lastRowLastColumn="0"/>
            </w:pPr>
            <w:r w:rsidRPr="0023191A">
              <w:t>How many equal parts something has been divided into.</w:t>
            </w:r>
          </w:p>
          <w:p w14:paraId="7541A30D" w14:textId="77777777" w:rsidR="00107F5B" w:rsidRPr="0023191A" w:rsidRDefault="00107F5B" w:rsidP="0023191A">
            <w:pPr>
              <w:cnfStyle w:val="000000100000" w:firstRow="0" w:lastRow="0" w:firstColumn="0" w:lastColumn="0" w:oddVBand="0" w:evenVBand="0" w:oddHBand="1" w:evenHBand="0" w:firstRowFirstColumn="0" w:firstRowLastColumn="0" w:lastRowFirstColumn="0" w:lastRowLastColumn="0"/>
            </w:pPr>
            <w:r w:rsidRPr="0023191A">
              <w:t>The number that represents the equal pieces required to make one whole in a fraction.</w:t>
            </w:r>
          </w:p>
        </w:tc>
      </w:tr>
      <w:tr w:rsidR="00107F5B" w:rsidRPr="0023191A" w14:paraId="3288062C" w14:textId="77777777" w:rsidTr="00190D63">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405" w:type="dxa"/>
          </w:tcPr>
          <w:p w14:paraId="486D71CF" w14:textId="77777777" w:rsidR="00107F5B" w:rsidRPr="0023191A" w:rsidRDefault="00107F5B" w:rsidP="0023191A">
            <w:r w:rsidRPr="0023191A">
              <w:t>benchmark fraction</w:t>
            </w:r>
          </w:p>
        </w:tc>
        <w:tc>
          <w:tcPr>
            <w:tcW w:w="2835" w:type="dxa"/>
          </w:tcPr>
          <w:p w14:paraId="29B3FA20" w14:textId="2B535714" w:rsidR="00107F5B" w:rsidRPr="0023191A" w:rsidRDefault="00107F5B" w:rsidP="0023191A">
            <w:pPr>
              <w:cnfStyle w:val="000000010000" w:firstRow="0" w:lastRow="0" w:firstColumn="0" w:lastColumn="0" w:oddVBand="0" w:evenVBand="0" w:oddHBand="0" w:evenHBand="1" w:firstRowFirstColumn="0" w:firstRowLastColumn="0" w:lastRowFirstColumn="0" w:lastRowLastColumn="0"/>
            </w:pPr>
            <w:r w:rsidRPr="0023191A">
              <w:t>half, quarter, per</w:t>
            </w:r>
            <w:r w:rsidR="00190D63">
              <w:t xml:space="preserve"> </w:t>
            </w:r>
            <w:r w:rsidRPr="0023191A">
              <w:t>cent, 0.5</w:t>
            </w:r>
          </w:p>
        </w:tc>
        <w:tc>
          <w:tcPr>
            <w:tcW w:w="9214" w:type="dxa"/>
          </w:tcPr>
          <w:p w14:paraId="788F74FD" w14:textId="161D9954" w:rsidR="00107F5B" w:rsidRPr="0023191A" w:rsidRDefault="00107F5B" w:rsidP="0023191A">
            <w:pPr>
              <w:cnfStyle w:val="000000010000" w:firstRow="0" w:lastRow="0" w:firstColumn="0" w:lastColumn="0" w:oddVBand="0" w:evenVBand="0" w:oddHBand="0" w:evenHBand="1" w:firstRowFirstColumn="0" w:firstRowLastColumn="0" w:lastRowFirstColumn="0" w:lastRowLastColumn="0"/>
            </w:pPr>
            <w:r w:rsidRPr="0023191A">
              <w:t>Common fractions used when measuring, comparing or ordering other fractions.</w:t>
            </w:r>
          </w:p>
        </w:tc>
      </w:tr>
      <w:tr w:rsidR="00107F5B" w:rsidRPr="0023191A" w14:paraId="10AD7524" w14:textId="77777777" w:rsidTr="00190D6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405" w:type="dxa"/>
          </w:tcPr>
          <w:p w14:paraId="27618DFE" w14:textId="77777777" w:rsidR="00107F5B" w:rsidRPr="0023191A" w:rsidRDefault="00107F5B" w:rsidP="0023191A">
            <w:r w:rsidRPr="0023191A">
              <w:t>number line</w:t>
            </w:r>
          </w:p>
        </w:tc>
        <w:tc>
          <w:tcPr>
            <w:tcW w:w="2835" w:type="dxa"/>
          </w:tcPr>
          <w:p w14:paraId="6491121A" w14:textId="77777777" w:rsidR="00107F5B" w:rsidRPr="0023191A" w:rsidRDefault="00107F5B" w:rsidP="0023191A">
            <w:pPr>
              <w:cnfStyle w:val="000000100000" w:firstRow="0" w:lastRow="0" w:firstColumn="0" w:lastColumn="0" w:oddVBand="0" w:evenVBand="0" w:oddHBand="1" w:evenHBand="0" w:firstRowFirstColumn="0" w:firstRowLastColumn="0" w:lastRowFirstColumn="0" w:lastRowLastColumn="0"/>
            </w:pPr>
            <w:r w:rsidRPr="0023191A">
              <w:t>points, marks</w:t>
            </w:r>
          </w:p>
        </w:tc>
        <w:tc>
          <w:tcPr>
            <w:tcW w:w="9214" w:type="dxa"/>
          </w:tcPr>
          <w:p w14:paraId="2C705E91" w14:textId="77777777" w:rsidR="00107F5B" w:rsidRPr="0023191A" w:rsidRDefault="00107F5B" w:rsidP="0023191A">
            <w:pPr>
              <w:cnfStyle w:val="000000100000" w:firstRow="0" w:lastRow="0" w:firstColumn="0" w:lastColumn="0" w:oddVBand="0" w:evenVBand="0" w:oddHBand="1" w:evenHBand="0" w:firstRowFirstColumn="0" w:firstRowLastColumn="0" w:lastRowFirstColumn="0" w:lastRowLastColumn="0"/>
            </w:pPr>
            <w:r w:rsidRPr="0023191A">
              <w:t>A line used to represent numbers (according to their distance from a zero point).</w:t>
            </w:r>
          </w:p>
          <w:p w14:paraId="6DE8A276" w14:textId="77777777" w:rsidR="00107F5B" w:rsidRPr="0023191A" w:rsidRDefault="00107F5B" w:rsidP="0023191A">
            <w:pPr>
              <w:cnfStyle w:val="000000100000" w:firstRow="0" w:lastRow="0" w:firstColumn="0" w:lastColumn="0" w:oddVBand="0" w:evenVBand="0" w:oddHBand="1" w:evenHBand="0" w:firstRowFirstColumn="0" w:firstRowLastColumn="0" w:lastRowFirstColumn="0" w:lastRowLastColumn="0"/>
            </w:pPr>
            <w:r w:rsidRPr="0023191A">
              <w:t>A line with numbers placed in their correct position.</w:t>
            </w:r>
          </w:p>
        </w:tc>
      </w:tr>
      <w:tr w:rsidR="00107F5B" w:rsidRPr="0023191A" w14:paraId="474864ED" w14:textId="77777777" w:rsidTr="00190D63">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405" w:type="dxa"/>
          </w:tcPr>
          <w:p w14:paraId="6973ABAF" w14:textId="77777777" w:rsidR="00107F5B" w:rsidRPr="0023191A" w:rsidRDefault="00107F5B" w:rsidP="0023191A">
            <w:r w:rsidRPr="0023191A">
              <w:t>equivalent fractions</w:t>
            </w:r>
          </w:p>
        </w:tc>
        <w:tc>
          <w:tcPr>
            <w:tcW w:w="2835" w:type="dxa"/>
          </w:tcPr>
          <w:p w14:paraId="158E4EF7" w14:textId="77777777" w:rsidR="00107F5B" w:rsidRPr="0023191A" w:rsidRDefault="00107F5B" w:rsidP="0023191A">
            <w:pPr>
              <w:cnfStyle w:val="000000010000" w:firstRow="0" w:lastRow="0" w:firstColumn="0" w:lastColumn="0" w:oddVBand="0" w:evenVBand="0" w:oddHBand="0" w:evenHBand="1" w:firstRowFirstColumn="0" w:firstRowLastColumn="0" w:lastRowFirstColumn="0" w:lastRowLastColumn="0"/>
            </w:pPr>
            <w:r w:rsidRPr="0023191A">
              <w:t>equivalence, like</w:t>
            </w:r>
          </w:p>
        </w:tc>
        <w:tc>
          <w:tcPr>
            <w:tcW w:w="9214" w:type="dxa"/>
          </w:tcPr>
          <w:p w14:paraId="0F780CE9" w14:textId="77777777" w:rsidR="00107F5B" w:rsidRPr="0023191A" w:rsidRDefault="00107F5B" w:rsidP="0023191A">
            <w:pPr>
              <w:cnfStyle w:val="000000010000" w:firstRow="0" w:lastRow="0" w:firstColumn="0" w:lastColumn="0" w:oddVBand="0" w:evenVBand="0" w:oddHBand="0" w:evenHBand="1" w:firstRowFirstColumn="0" w:firstRowLastColumn="0" w:lastRowFirstColumn="0" w:lastRowLastColumn="0"/>
            </w:pPr>
            <w:r w:rsidRPr="0023191A">
              <w:t>Fractions at the same point on the number line.</w:t>
            </w:r>
          </w:p>
          <w:p w14:paraId="0B93FC72" w14:textId="77777777" w:rsidR="00107F5B" w:rsidRPr="0023191A" w:rsidRDefault="00107F5B" w:rsidP="0023191A">
            <w:pPr>
              <w:cnfStyle w:val="000000010000" w:firstRow="0" w:lastRow="0" w:firstColumn="0" w:lastColumn="0" w:oddVBand="0" w:evenVBand="0" w:oddHBand="0" w:evenHBand="1" w:firstRowFirstColumn="0" w:firstRowLastColumn="0" w:lastRowFirstColumn="0" w:lastRowLastColumn="0"/>
            </w:pPr>
            <w:r w:rsidRPr="0023191A">
              <w:t>Fractions that are equal or have the same value even though they have different denominators.</w:t>
            </w:r>
          </w:p>
        </w:tc>
      </w:tr>
    </w:tbl>
    <w:p w14:paraId="77A17801" w14:textId="157E2483" w:rsidR="009E494B" w:rsidRDefault="009E494B" w:rsidP="009E494B">
      <w:pPr>
        <w:pStyle w:val="FeatureBox"/>
      </w:pPr>
      <w:r w:rsidRPr="55771E96">
        <w:rPr>
          <w:b/>
          <w:bCs/>
        </w:rPr>
        <w:lastRenderedPageBreak/>
        <w:t>Note:</w:t>
      </w:r>
      <w:r>
        <w:t xml:space="preserve"> students are introduced to a game involving fraction cards. Throughout the unit, students build on these cards to engage with a range of activities. When drawing </w:t>
      </w:r>
      <w:r w:rsidR="005048CD">
        <w:t>0–1</w:t>
      </w:r>
      <w:r>
        <w:t xml:space="preserve"> number </w:t>
      </w:r>
      <w:proofErr w:type="gramStart"/>
      <w:r>
        <w:t>lines</w:t>
      </w:r>
      <w:proofErr w:type="gramEnd"/>
      <w:r>
        <w:t xml:space="preserve">, ensure that the line extends beyond </w:t>
      </w:r>
      <w:r w:rsidR="005048CD">
        <w:t>1</w:t>
      </w:r>
      <w:r>
        <w:t>.</w:t>
      </w:r>
    </w:p>
    <w:p w14:paraId="00DCF2C8" w14:textId="234B7E59" w:rsidR="00C140BA" w:rsidRPr="00DB6B8D" w:rsidRDefault="00C140BA" w:rsidP="00C140BA">
      <w:pPr>
        <w:pStyle w:val="ListNumber"/>
      </w:pPr>
      <w:r w:rsidRPr="00DB6B8D">
        <w:t xml:space="preserve">Record on the board </w:t>
      </w:r>
      <m:oMath>
        <m:f>
          <m:fPr>
            <m:ctrlPr>
              <w:rPr>
                <w:rFonts w:ascii="Cambria Math" w:hAnsi="Cambria Math"/>
                <w:i/>
              </w:rPr>
            </m:ctrlPr>
          </m:fPr>
          <m:num>
            <m:r>
              <w:rPr>
                <w:rFonts w:ascii="Cambria Math" w:hAnsi="Cambria Math"/>
              </w:rPr>
              <m:t>1</m:t>
            </m:r>
          </m:num>
          <m:den>
            <m:r>
              <w:rPr>
                <w:rFonts w:ascii="Cambria Math" w:hAnsi="Cambria Math"/>
              </w:rPr>
              <m:t>5</m:t>
            </m:r>
          </m:den>
        </m:f>
      </m:oMath>
      <w:r w:rsidRPr="1E06C7B7">
        <w:rPr>
          <w:rFonts w:eastAsiaTheme="minorEastAsia"/>
        </w:rPr>
        <w:t>,</w:t>
      </w:r>
      <w:r w:rsidRPr="00DB6B8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Pr="00DB6B8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DB6B8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B6B8D">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10</m:t>
            </m:r>
          </m:den>
        </m:f>
      </m:oMath>
      <w:r w:rsidRPr="00DB6B8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1E06C7B7">
        <w:rPr>
          <w:rFonts w:eastAsiaTheme="minorEastAsia"/>
        </w:rPr>
        <w:t xml:space="preserve"> and draw an empty </w:t>
      </w:r>
      <w:r w:rsidR="00092849">
        <w:rPr>
          <w:rFonts w:eastAsiaTheme="minorEastAsia"/>
        </w:rPr>
        <w:t>0–1</w:t>
      </w:r>
      <w:r w:rsidRPr="1E06C7B7">
        <w:rPr>
          <w:rFonts w:eastAsiaTheme="minorEastAsia"/>
        </w:rPr>
        <w:t xml:space="preserve"> number line.</w:t>
      </w:r>
    </w:p>
    <w:p w14:paraId="79F14A44" w14:textId="223ADE1F" w:rsidR="00563D63" w:rsidRPr="00563D63" w:rsidRDefault="00563D63" w:rsidP="00563D63">
      <w:pPr>
        <w:pStyle w:val="ListNumber"/>
      </w:pPr>
      <w:r w:rsidRPr="00563D63">
        <w:t xml:space="preserve">Ask students what they notice about these numbers (all fractions, different denominators, all unit fractions, all less than </w:t>
      </w:r>
      <w:r w:rsidR="00092849">
        <w:t>1</w:t>
      </w:r>
      <w:r w:rsidRPr="00563D63">
        <w:t>).</w:t>
      </w:r>
    </w:p>
    <w:p w14:paraId="32DA3318" w14:textId="4768112B" w:rsidR="008F1A9B" w:rsidRPr="008F1A9B" w:rsidRDefault="008F1A9B" w:rsidP="008F1A9B">
      <w:pPr>
        <w:pStyle w:val="ListNumber"/>
      </w:pPr>
      <w:r w:rsidRPr="008F1A9B">
        <w:t xml:space="preserve">Provide students with writing materials to draw a </w:t>
      </w:r>
      <w:r w:rsidR="00092849">
        <w:t>0–1</w:t>
      </w:r>
      <w:r w:rsidRPr="008F1A9B">
        <w:t xml:space="preserve"> number line.</w:t>
      </w:r>
    </w:p>
    <w:p w14:paraId="61B39F1C" w14:textId="77777777" w:rsidR="0014747F" w:rsidRPr="0014747F" w:rsidRDefault="0014747F" w:rsidP="0014747F">
      <w:pPr>
        <w:pStyle w:val="ListNumber"/>
      </w:pPr>
      <w:r w:rsidRPr="0014747F">
        <w:t>Students order the unit fractions by placing them on the number line. Circulate and observe student approaches.</w:t>
      </w:r>
    </w:p>
    <w:p w14:paraId="074C0835" w14:textId="77777777" w:rsidR="00E516DB" w:rsidRPr="00E516DB" w:rsidRDefault="00E516DB" w:rsidP="00E516DB">
      <w:pPr>
        <w:pStyle w:val="ListNumber"/>
      </w:pPr>
      <w:r w:rsidRPr="00E516DB">
        <w:t>Explain that in the following discussion, students should make use of the wizard words on the display to communicate their ideas. Ask:</w:t>
      </w:r>
    </w:p>
    <w:p w14:paraId="6E68A3D3" w14:textId="7E678A84" w:rsidR="00746EBD" w:rsidRPr="00746EBD" w:rsidRDefault="00746EBD" w:rsidP="005048CD">
      <w:pPr>
        <w:pStyle w:val="ListBullet"/>
        <w:ind w:left="1134"/>
      </w:pPr>
      <w:r w:rsidRPr="00746EBD">
        <w:t xml:space="preserve">Which were the first </w:t>
      </w:r>
      <w:r w:rsidR="005048CD">
        <w:t>2</w:t>
      </w:r>
      <w:r w:rsidRPr="00746EBD">
        <w:t xml:space="preserve"> fractions you placed on the number line? Why?</w:t>
      </w:r>
    </w:p>
    <w:p w14:paraId="3F452D52" w14:textId="77777777" w:rsidR="001B1E64" w:rsidRPr="001B1E64" w:rsidRDefault="001B1E64" w:rsidP="005048CD">
      <w:pPr>
        <w:pStyle w:val="ListBullet"/>
        <w:ind w:left="1134"/>
      </w:pPr>
      <w:r w:rsidRPr="001B1E64">
        <w:t>Which was the last fraction you placed on the number line? Why?</w:t>
      </w:r>
    </w:p>
    <w:p w14:paraId="78A83AC5" w14:textId="77777777" w:rsidR="00A2371C" w:rsidRPr="00A2371C" w:rsidRDefault="00A2371C" w:rsidP="005048CD">
      <w:pPr>
        <w:pStyle w:val="ListBullet"/>
        <w:ind w:left="1134"/>
      </w:pPr>
      <w:r w:rsidRPr="00A2371C">
        <w:t>Which fraction would you advise not to start with?</w:t>
      </w:r>
    </w:p>
    <w:p w14:paraId="07575C10" w14:textId="77777777" w:rsidR="006813AF" w:rsidRPr="006813AF" w:rsidRDefault="006813AF" w:rsidP="005048CD">
      <w:pPr>
        <w:pStyle w:val="ListBullet"/>
        <w:ind w:left="1134"/>
      </w:pPr>
      <w:r w:rsidRPr="006813AF">
        <w:t>What do you notice about where the fractions are positioned on the number line?</w:t>
      </w:r>
    </w:p>
    <w:p w14:paraId="02DE05FB" w14:textId="7754EF3E" w:rsidR="00F21C8C" w:rsidRPr="00F21C8C" w:rsidRDefault="00F21C8C" w:rsidP="005048CD">
      <w:pPr>
        <w:pStyle w:val="ListBullet"/>
        <w:ind w:left="1134"/>
      </w:pPr>
      <w:r w:rsidRPr="00F21C8C">
        <w:t>Do you notice a pattern as the fraction gets closer to zero? (</w:t>
      </w:r>
      <w:r w:rsidR="007F0BCC">
        <w:t>T</w:t>
      </w:r>
      <w:r w:rsidRPr="00F21C8C">
        <w:t>he denominator gets larger as the whole has been split into a larger number of equal parts</w:t>
      </w:r>
      <w:r w:rsidR="007F0BCC">
        <w:t>.</w:t>
      </w:r>
      <w:r w:rsidRPr="00F21C8C">
        <w:t>)</w:t>
      </w:r>
    </w:p>
    <w:p w14:paraId="538E351D" w14:textId="77777777" w:rsidR="00966356" w:rsidRPr="00966356" w:rsidRDefault="00966356" w:rsidP="007F0BCC">
      <w:pPr>
        <w:pStyle w:val="ListNumber"/>
      </w:pPr>
      <w:r w:rsidRPr="00966356">
        <w:t>Regroup as a class and select students to place fractions on the number line on the board to create an accurate model. Encourage students to discuss and challenge the placement of fractional numbers if they are not accurate.</w:t>
      </w:r>
    </w:p>
    <w:p w14:paraId="415DC5CE" w14:textId="79B64B00" w:rsidR="00D31F27" w:rsidRDefault="00D31F27" w:rsidP="00D31F27">
      <w:pPr>
        <w:pStyle w:val="ListNumber"/>
      </w:pPr>
      <w:r>
        <w:lastRenderedPageBreak/>
        <w:t xml:space="preserve">Display </w:t>
      </w:r>
      <w:hyperlink w:anchor="_Resource_2_–" w:history="1">
        <w:r w:rsidR="008D583B" w:rsidRPr="008F5570">
          <w:rPr>
            <w:rStyle w:val="Hyperlink"/>
          </w:rPr>
          <w:t xml:space="preserve">Resource 2 – </w:t>
        </w:r>
        <w:r w:rsidR="007F0BCC">
          <w:rPr>
            <w:rStyle w:val="Hyperlink"/>
          </w:rPr>
          <w:t>‘F</w:t>
        </w:r>
        <w:r w:rsidR="008D583B" w:rsidRPr="008F5570">
          <w:rPr>
            <w:rStyle w:val="Hyperlink"/>
          </w:rPr>
          <w:t xml:space="preserve">raction </w:t>
        </w:r>
        <w:r w:rsidR="007F0BCC">
          <w:rPr>
            <w:rStyle w:val="Hyperlink"/>
          </w:rPr>
          <w:t>W</w:t>
        </w:r>
        <w:r w:rsidR="008D583B" w:rsidRPr="008F5570">
          <w:rPr>
            <w:rStyle w:val="Hyperlink"/>
          </w:rPr>
          <w:t>ar</w:t>
        </w:r>
        <w:r w:rsidR="007F0BCC">
          <w:rPr>
            <w:rStyle w:val="Hyperlink"/>
          </w:rPr>
          <w:t>s’</w:t>
        </w:r>
        <w:r w:rsidR="008D583B" w:rsidRPr="008F5570">
          <w:rPr>
            <w:rStyle w:val="Hyperlink"/>
          </w:rPr>
          <w:t xml:space="preserve"> cards</w:t>
        </w:r>
      </w:hyperlink>
      <w:r>
        <w:t>. Ask:</w:t>
      </w:r>
    </w:p>
    <w:p w14:paraId="21762A74" w14:textId="77777777" w:rsidR="006C377C" w:rsidRPr="006C377C" w:rsidRDefault="006C377C" w:rsidP="005048CD">
      <w:pPr>
        <w:pStyle w:val="ListBullet"/>
        <w:ind w:left="1134"/>
      </w:pPr>
      <w:r w:rsidRPr="006C377C">
        <w:t>What do you notice about the fractions? (They are all unit fractions.)</w:t>
      </w:r>
    </w:p>
    <w:p w14:paraId="580FD776" w14:textId="7240222A" w:rsidR="002C7E3B" w:rsidRPr="002C7E3B" w:rsidRDefault="002C7E3B" w:rsidP="005048CD">
      <w:pPr>
        <w:pStyle w:val="ListBullet"/>
        <w:ind w:left="1134"/>
      </w:pPr>
      <w:r w:rsidRPr="002C7E3B">
        <w:t>Will changing the orientation of the card change the value of the fraction?</w:t>
      </w:r>
    </w:p>
    <w:p w14:paraId="6F4E1959" w14:textId="77777777" w:rsidR="00274B66" w:rsidRPr="00274B66" w:rsidRDefault="00274B66" w:rsidP="005048CD">
      <w:pPr>
        <w:pStyle w:val="ListBullet"/>
        <w:ind w:left="1134"/>
      </w:pPr>
      <w:r w:rsidRPr="00274B66">
        <w:t>What might be represented by the card with a squiggly line? (string, rope, lolly snake)</w:t>
      </w:r>
    </w:p>
    <w:p w14:paraId="6881752C" w14:textId="77777777" w:rsidR="00CB6DA7" w:rsidRPr="00CB6DA7" w:rsidRDefault="00CB6DA7" w:rsidP="005048CD">
      <w:pPr>
        <w:pStyle w:val="ListBullet"/>
        <w:ind w:left="1134"/>
      </w:pPr>
      <w:r w:rsidRPr="00CB6DA7">
        <w:t>What fraction is represented by the card with the squiggly line? How do you know?</w:t>
      </w:r>
    </w:p>
    <w:p w14:paraId="71F927CA" w14:textId="3BD7A224" w:rsidR="00D10AA7" w:rsidRPr="00D10AA7" w:rsidRDefault="00D10AA7" w:rsidP="005048CD">
      <w:pPr>
        <w:pStyle w:val="ListBullet"/>
        <w:ind w:left="1134"/>
      </w:pPr>
      <w:r w:rsidRPr="00D10AA7">
        <w:t>If you straighten the squiggly line, will the one-sixth</w:t>
      </w:r>
      <w:r w:rsidR="00176F4B">
        <w:t xml:space="preserve"> (</w:t>
      </w:r>
      <w:r w:rsidR="00176F4B"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176F4B">
        <w:rPr>
          <w:rFonts w:eastAsiaTheme="minorEastAsia"/>
        </w:rPr>
        <w:t xml:space="preserve"> )</w:t>
      </w:r>
      <w:r w:rsidRPr="00D10AA7">
        <w:t xml:space="preserve"> fraction mark remain in the same position? Why?</w:t>
      </w:r>
    </w:p>
    <w:p w14:paraId="1CD2A99A" w14:textId="37AE62FE" w:rsidR="00DC13F9" w:rsidRPr="00DC13F9" w:rsidRDefault="00DC13F9" w:rsidP="00DC13F9">
      <w:pPr>
        <w:pStyle w:val="ListNumber"/>
      </w:pPr>
      <w:r w:rsidRPr="00DC13F9">
        <w:t>Explain that e</w:t>
      </w:r>
      <w:r>
        <w:t>ach</w:t>
      </w:r>
      <w:r w:rsidRPr="00DC13F9">
        <w:t xml:space="preserve"> student will get a </w:t>
      </w:r>
      <w:r w:rsidR="00176F4B">
        <w:t>‘</w:t>
      </w:r>
      <w:r w:rsidRPr="00DC13F9">
        <w:t>Fraction Wars</w:t>
      </w:r>
      <w:r w:rsidR="00176F4B">
        <w:t>’</w:t>
      </w:r>
      <w:r w:rsidRPr="00DC13F9">
        <w:t xml:space="preserve"> starter pack to cut out. Over the course of the unit, students will make new fraction war</w:t>
      </w:r>
      <w:r w:rsidR="00176F4B">
        <w:t>s</w:t>
      </w:r>
      <w:r w:rsidRPr="00DC13F9">
        <w:t xml:space="preserve"> cards to extend their set and play different games.</w:t>
      </w:r>
    </w:p>
    <w:p w14:paraId="3D885705" w14:textId="5533375E" w:rsidR="005C0DA4" w:rsidRDefault="005C0DA4" w:rsidP="005C0DA4">
      <w:pPr>
        <w:pStyle w:val="ListNumber"/>
      </w:pPr>
      <w:r w:rsidRPr="00375ADA">
        <w:t xml:space="preserve">Display </w:t>
      </w:r>
      <w:hyperlink w:anchor="_Resource_3_–" w:history="1">
        <w:r w:rsidR="008D583B" w:rsidRPr="00EE554B">
          <w:rPr>
            <w:rStyle w:val="Hyperlink"/>
          </w:rPr>
          <w:t>Resource 3 – cards template</w:t>
        </w:r>
      </w:hyperlink>
      <w:r>
        <w:t>.</w:t>
      </w:r>
      <w:r w:rsidRPr="00375ADA">
        <w:t xml:space="preserve"> Draw students’</w:t>
      </w:r>
      <w:r w:rsidRPr="005C0DA4">
        <w:t xml:space="preserve"> attention to the card with 8 dots. Ask:</w:t>
      </w:r>
    </w:p>
    <w:p w14:paraId="7CF603D5" w14:textId="6A6F3C6E" w:rsidR="00984DEC" w:rsidRPr="00984DEC" w:rsidRDefault="00984DEC" w:rsidP="005048CD">
      <w:pPr>
        <w:pStyle w:val="ListBullet"/>
        <w:ind w:left="1134"/>
      </w:pPr>
      <w:r w:rsidRPr="00984DEC">
        <w:t xml:space="preserve">How might you represent one-eighth </w:t>
      </w:r>
      <w:r w:rsidR="00176F4B">
        <w:t>(</w:t>
      </w:r>
      <w:r w:rsidR="00176F4B"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176F4B">
        <w:rPr>
          <w:rFonts w:eastAsiaTheme="minorEastAsia"/>
        </w:rPr>
        <w:t xml:space="preserve"> ) </w:t>
      </w:r>
      <w:r w:rsidRPr="00984DEC">
        <w:t>on this card?</w:t>
      </w:r>
    </w:p>
    <w:p w14:paraId="3B52A56E" w14:textId="77777777" w:rsidR="005B1CFF" w:rsidRPr="005B1CFF" w:rsidRDefault="005B1CFF" w:rsidP="005048CD">
      <w:pPr>
        <w:pStyle w:val="ListBullet"/>
        <w:ind w:left="1134"/>
      </w:pPr>
      <w:r w:rsidRPr="005B1CFF">
        <w:t>What other unit fractions could you represent using these 8 dots?</w:t>
      </w:r>
    </w:p>
    <w:p w14:paraId="6DE2E56F" w14:textId="77777777" w:rsidR="00CA7929" w:rsidRPr="00CA7929" w:rsidRDefault="00CA7929" w:rsidP="005048CD">
      <w:pPr>
        <w:pStyle w:val="ListBullet"/>
        <w:ind w:left="1134"/>
      </w:pPr>
      <w:r w:rsidRPr="00CA7929">
        <w:t>Can you rename your unit fraction using a different numerator?</w:t>
      </w:r>
    </w:p>
    <w:p w14:paraId="71608B1E" w14:textId="5A40849A" w:rsidR="00014B92" w:rsidRDefault="00014B92" w:rsidP="00014B92">
      <w:pPr>
        <w:pStyle w:val="FeatureBox"/>
      </w:pPr>
      <w:r w:rsidRPr="3951EF26">
        <w:rPr>
          <w:b/>
          <w:bCs/>
        </w:rPr>
        <w:t>Note:</w:t>
      </w:r>
      <w:r w:rsidRPr="00987F18">
        <w:t xml:space="preserve"> </w:t>
      </w:r>
      <w:r w:rsidR="00E03D96">
        <w:t>t</w:t>
      </w:r>
      <w:r w:rsidR="0B4F3D2D">
        <w:t>he</w:t>
      </w:r>
      <w:r>
        <w:t xml:space="preserve"> </w:t>
      </w:r>
      <w:r w:rsidR="001C76F1">
        <w:t xml:space="preserve">Stage 2 </w:t>
      </w:r>
      <w:hyperlink r:id="rId21" w:history="1">
        <w:r w:rsidR="00987F18" w:rsidRPr="00187E68">
          <w:rPr>
            <w:rStyle w:val="Hyperlink"/>
          </w:rPr>
          <w:t>Teaching advice for Partitioned fractions A</w:t>
        </w:r>
      </w:hyperlink>
      <w:bookmarkStart w:id="29" w:name="_Hlt160106197"/>
      <w:bookmarkEnd w:id="29"/>
      <w:r>
        <w:t xml:space="preserve"> states that using discrete models such as collections of objects can cause difficulty for students. Discrete models can reinforce the idea that fractions are 2 numbers (or 2 counts) rather than a single number. For example, students may incorrectly visualise 2 coloured dots and 6 black dots in a set of 8 dots as </w:t>
      </w:r>
      <w:r w:rsidR="00DE292B">
        <w:t>two</w:t>
      </w:r>
      <w:r>
        <w:t xml:space="preserve">-sixths rather than </w:t>
      </w:r>
      <w:r w:rsidR="00DE292B">
        <w:t>two</w:t>
      </w:r>
      <w:r>
        <w:t>-eighths</w:t>
      </w:r>
      <w:r w:rsidR="00DE292B">
        <w:t xml:space="preserve"> (NESA 2024)</w:t>
      </w:r>
      <w:r>
        <w:t>.</w:t>
      </w:r>
    </w:p>
    <w:p w14:paraId="52C8F87A" w14:textId="2C276858" w:rsidR="007C7258" w:rsidRPr="007C7258" w:rsidRDefault="007C7258" w:rsidP="007C7258">
      <w:pPr>
        <w:pStyle w:val="ListNumber"/>
      </w:pPr>
      <w:r>
        <w:lastRenderedPageBreak/>
        <w:t xml:space="preserve">Provide each student with </w:t>
      </w:r>
      <w:hyperlink w:anchor="_Resource_2_–" w:history="1">
        <w:r w:rsidR="008D583B" w:rsidRPr="00795B6D">
          <w:rPr>
            <w:rStyle w:val="Hyperlink"/>
          </w:rPr>
          <w:t xml:space="preserve">Resource 2 – </w:t>
        </w:r>
        <w:r w:rsidR="00BD5AEC">
          <w:rPr>
            <w:rStyle w:val="Hyperlink"/>
          </w:rPr>
          <w:t>‘F</w:t>
        </w:r>
        <w:r w:rsidR="008D583B" w:rsidRPr="00795B6D">
          <w:rPr>
            <w:rStyle w:val="Hyperlink"/>
          </w:rPr>
          <w:t xml:space="preserve">raction </w:t>
        </w:r>
        <w:r w:rsidR="00BD5AEC">
          <w:rPr>
            <w:rStyle w:val="Hyperlink"/>
          </w:rPr>
          <w:t>W</w:t>
        </w:r>
        <w:r w:rsidR="008D583B" w:rsidRPr="00795B6D">
          <w:rPr>
            <w:rStyle w:val="Hyperlink"/>
          </w:rPr>
          <w:t>ar</w:t>
        </w:r>
        <w:r w:rsidR="00BD5AEC">
          <w:rPr>
            <w:rStyle w:val="Hyperlink"/>
          </w:rPr>
          <w:t>s’</w:t>
        </w:r>
        <w:r w:rsidR="008D583B" w:rsidRPr="00795B6D">
          <w:rPr>
            <w:rStyle w:val="Hyperlink"/>
          </w:rPr>
          <w:t xml:space="preserve"> cards</w:t>
        </w:r>
      </w:hyperlink>
      <w:r>
        <w:t xml:space="preserve"> and </w:t>
      </w:r>
      <w:hyperlink w:anchor="_Resource_3_–" w:history="1">
        <w:r w:rsidR="008D583B" w:rsidRPr="00795B6D">
          <w:rPr>
            <w:rStyle w:val="Hyperlink"/>
          </w:rPr>
          <w:t>Resource 3 – cards template</w:t>
        </w:r>
      </w:hyperlink>
      <w:r>
        <w:t>.</w:t>
      </w:r>
    </w:p>
    <w:p w14:paraId="3FD8B8ED" w14:textId="77777777" w:rsidR="00DD24FD" w:rsidRPr="00DD24FD" w:rsidRDefault="00DD24FD" w:rsidP="00DD24FD">
      <w:pPr>
        <w:pStyle w:val="ListNumber"/>
      </w:pPr>
      <w:r w:rsidRPr="00DD24FD">
        <w:t>Students make a list of all the unit fractions represented on the pre-made cards. Using the template, students make 9 new cards which use the discrete model to represent the list of unit fractions.</w:t>
      </w:r>
    </w:p>
    <w:p w14:paraId="059B9A6C" w14:textId="586900B1" w:rsidR="005C0DA4" w:rsidRPr="00DD24FD" w:rsidRDefault="0035469A" w:rsidP="00030740">
      <w:pPr>
        <w:pStyle w:val="FeatureBox"/>
      </w:pPr>
      <w:r w:rsidRPr="3951EF26">
        <w:rPr>
          <w:b/>
          <w:bCs/>
        </w:rPr>
        <w:t>Note:</w:t>
      </w:r>
      <w:r>
        <w:t xml:space="preserve"> before cutting out their set, students initial the back of each card so they can be returned to the owner after each game.</w:t>
      </w:r>
    </w:p>
    <w:p w14:paraId="343CA7C8" w14:textId="46C9552D" w:rsidR="000E36D1" w:rsidRPr="000E36D1" w:rsidRDefault="000E36D1" w:rsidP="000E36D1">
      <w:pPr>
        <w:pStyle w:val="ListNumber"/>
      </w:pPr>
      <w:r w:rsidRPr="000E36D1">
        <w:t xml:space="preserve">Introduce the game by explaining that </w:t>
      </w:r>
      <w:r w:rsidR="00BD5AEC">
        <w:t>‘</w:t>
      </w:r>
      <w:r w:rsidRPr="000E36D1">
        <w:t>Fraction Wars</w:t>
      </w:r>
      <w:r w:rsidR="00BD5AEC">
        <w:t>’</w:t>
      </w:r>
      <w:r w:rsidRPr="000E36D1">
        <w:t xml:space="preserve"> is played between 2 students.</w:t>
      </w:r>
    </w:p>
    <w:p w14:paraId="292209B2" w14:textId="5DE9A139" w:rsidR="00BD5AEC" w:rsidRDefault="00450E91" w:rsidP="00BD5AEC">
      <w:pPr>
        <w:pStyle w:val="ListNumber2"/>
        <w:numPr>
          <w:ilvl w:val="0"/>
          <w:numId w:val="43"/>
        </w:numPr>
      </w:pPr>
      <w:r>
        <w:t xml:space="preserve">In round one, players draw a </w:t>
      </w:r>
      <w:r w:rsidR="00BD5AEC">
        <w:t>0–1</w:t>
      </w:r>
      <w:r>
        <w:t xml:space="preserve"> number line and mark the target number</w:t>
      </w:r>
      <w:r w:rsidR="00B256D7">
        <w:t xml:space="preserve"> one-half</w:t>
      </w:r>
      <w:r w:rsidRPr="00BD5AEC">
        <w:rPr>
          <w:rFonts w:eastAsiaTheme="minorEastAsia"/>
        </w:rPr>
        <w:t xml:space="preserve"> </w:t>
      </w:r>
      <w:r w:rsidR="00B256D7">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 xml:space="preserve"> on the line.</w:t>
      </w:r>
    </w:p>
    <w:p w14:paraId="15215629" w14:textId="68E57F76" w:rsidR="00BD5AEC" w:rsidRDefault="00B256D7" w:rsidP="00BD5AEC">
      <w:pPr>
        <w:pStyle w:val="ListNumber2"/>
        <w:numPr>
          <w:ilvl w:val="0"/>
          <w:numId w:val="43"/>
        </w:numPr>
      </w:pPr>
      <w:r>
        <w:t>Students</w:t>
      </w:r>
      <w:r w:rsidR="00450E91">
        <w:t xml:space="preserve"> shuffle their own deck and take turns flipping over the top card of their pile and placing it face-up in front of them, so it is visible for both players.</w:t>
      </w:r>
    </w:p>
    <w:p w14:paraId="68F83C4D" w14:textId="0F996052" w:rsidR="00BD5AEC" w:rsidRDefault="00450E91" w:rsidP="00BD5AEC">
      <w:pPr>
        <w:pStyle w:val="ListNumber2"/>
        <w:numPr>
          <w:ilvl w:val="0"/>
          <w:numId w:val="43"/>
        </w:numPr>
      </w:pPr>
      <w:r>
        <w:t xml:space="preserve">Each student locates the </w:t>
      </w:r>
      <w:r w:rsidR="00B256D7">
        <w:t>2</w:t>
      </w:r>
      <w:r>
        <w:t xml:space="preserve"> fractions on their number line and the student with the card closest to</w:t>
      </w:r>
      <w:r w:rsidR="00B256D7">
        <w:t xml:space="preserve"> one-half</w:t>
      </w:r>
      <w:r>
        <w:t xml:space="preserve"> </w:t>
      </w:r>
      <w:r w:rsidR="00B256D7">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 xml:space="preserve"> wins the point and claims the cards.</w:t>
      </w:r>
    </w:p>
    <w:p w14:paraId="02B2D007" w14:textId="3575A183" w:rsidR="00BD5AEC" w:rsidRDefault="00450E91" w:rsidP="00BD5AEC">
      <w:pPr>
        <w:pStyle w:val="ListNumber2"/>
        <w:numPr>
          <w:ilvl w:val="0"/>
          <w:numId w:val="43"/>
        </w:numPr>
      </w:pPr>
      <w:r>
        <w:t>If both cards are equal in value, students mix them back in their pack.</w:t>
      </w:r>
    </w:p>
    <w:p w14:paraId="3DAD4B46" w14:textId="17A3D1C2" w:rsidR="00450E91" w:rsidRDefault="00450E91" w:rsidP="00BD5AEC">
      <w:pPr>
        <w:pStyle w:val="ListNumber2"/>
        <w:numPr>
          <w:ilvl w:val="0"/>
          <w:numId w:val="43"/>
        </w:numPr>
      </w:pPr>
      <w:r>
        <w:t>The student with the most cards at the end of the game wins.</w:t>
      </w:r>
      <w:r w:rsidRPr="00091434">
        <w:t xml:space="preserve"> </w:t>
      </w:r>
      <w:r>
        <w:t>After round 1, both players note down the number of cards they have won.</w:t>
      </w:r>
    </w:p>
    <w:p w14:paraId="46444504" w14:textId="7EDAB867" w:rsidR="00804D68" w:rsidRPr="00804D68" w:rsidRDefault="00804D68" w:rsidP="00804D68">
      <w:pPr>
        <w:pStyle w:val="ListNumber"/>
      </w:pPr>
      <w:r w:rsidRPr="00804D68">
        <w:t xml:space="preserve">Students shuffle and re-distribute the cards to play round 2. When the cards are flipped, players place their fraction on a </w:t>
      </w:r>
      <w:r w:rsidR="003720B4">
        <w:t>0–1</w:t>
      </w:r>
      <w:r w:rsidRPr="00804D68">
        <w:t xml:space="preserve"> number line. The player with the largest fraction wins.</w:t>
      </w:r>
    </w:p>
    <w:p w14:paraId="4F9CA813" w14:textId="27E14FB7" w:rsidR="00CF35F0" w:rsidRPr="00CF35F0" w:rsidRDefault="00CF35F0" w:rsidP="00CF35F0">
      <w:pPr>
        <w:pStyle w:val="ListNumber"/>
      </w:pPr>
      <w:r w:rsidRPr="00CF35F0">
        <w:t xml:space="preserve">At the end of round 2, students add their </w:t>
      </w:r>
      <w:r w:rsidR="003720B4">
        <w:t xml:space="preserve">round 1 </w:t>
      </w:r>
      <w:r w:rsidRPr="00CF35F0">
        <w:t xml:space="preserve">points </w:t>
      </w:r>
      <w:r w:rsidR="003720B4">
        <w:t>to their round</w:t>
      </w:r>
      <w:r w:rsidR="001519A0">
        <w:t xml:space="preserve"> 2</w:t>
      </w:r>
      <w:r w:rsidRPr="00CF35F0">
        <w:t xml:space="preserve"> </w:t>
      </w:r>
      <w:r w:rsidR="003720B4">
        <w:t xml:space="preserve">points </w:t>
      </w:r>
      <w:r w:rsidRPr="00CF35F0">
        <w:t>to identify the winner. Students collect their own cards for future lesson activities.</w:t>
      </w:r>
    </w:p>
    <w:p w14:paraId="7EB59047" w14:textId="58B9C4DA" w:rsidR="5E25DBAF" w:rsidRDefault="5E25DBAF">
      <w:r>
        <w:lastRenderedPageBreak/>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368"/>
        <w:gridCol w:w="7228"/>
      </w:tblGrid>
      <w:tr w:rsidR="0C5F02E8" w14:paraId="3E83033C" w14:textId="77777777" w:rsidTr="52795F07">
        <w:trPr>
          <w:cnfStyle w:val="100000000000" w:firstRow="1" w:lastRow="0" w:firstColumn="0" w:lastColumn="0" w:oddVBand="0" w:evenVBand="0" w:oddHBand="0" w:evenHBand="0" w:firstRowFirstColumn="0" w:firstRowLastColumn="0" w:lastRowFirstColumn="0" w:lastRowLastColumn="0"/>
          <w:trHeight w:val="300"/>
        </w:trPr>
        <w:tc>
          <w:tcPr>
            <w:tcW w:w="7368" w:type="dxa"/>
          </w:tcPr>
          <w:p w14:paraId="2CC7594C" w14:textId="299AC625" w:rsidR="0C5F02E8" w:rsidRDefault="0C5F02E8">
            <w:r>
              <w:t>Too hard?</w:t>
            </w:r>
          </w:p>
        </w:tc>
        <w:tc>
          <w:tcPr>
            <w:tcW w:w="7228" w:type="dxa"/>
          </w:tcPr>
          <w:p w14:paraId="25CD10F8" w14:textId="31B054DB" w:rsidR="0C5F02E8" w:rsidRDefault="0C5F02E8">
            <w:r>
              <w:t>Too easy?</w:t>
            </w:r>
          </w:p>
        </w:tc>
      </w:tr>
      <w:tr w:rsidR="0C5F02E8" w14:paraId="40B4EC4D" w14:textId="77777777" w:rsidTr="52795F07">
        <w:trPr>
          <w:cnfStyle w:val="000000100000" w:firstRow="0" w:lastRow="0" w:firstColumn="0" w:lastColumn="0" w:oddVBand="0" w:evenVBand="0" w:oddHBand="1" w:evenHBand="0" w:firstRowFirstColumn="0" w:firstRowLastColumn="0" w:lastRowFirstColumn="0" w:lastRowLastColumn="0"/>
          <w:trHeight w:val="300"/>
        </w:trPr>
        <w:tc>
          <w:tcPr>
            <w:tcW w:w="7368" w:type="dxa"/>
          </w:tcPr>
          <w:p w14:paraId="3F2E0BCA" w14:textId="34353EF4" w:rsidR="0C5F02E8" w:rsidRDefault="001519A0">
            <w:r>
              <w:t>S</w:t>
            </w:r>
            <w:r w:rsidR="0C5F02E8">
              <w:t xml:space="preserve">tudents cannot </w:t>
            </w:r>
            <w:r w:rsidR="005D4341" w:rsidRPr="005D4341">
              <w:t>compare and order unit fractions on a number line</w:t>
            </w:r>
            <w:r w:rsidR="005D4341">
              <w:t>.</w:t>
            </w:r>
          </w:p>
          <w:p w14:paraId="4DD18B8E" w14:textId="77777777" w:rsidR="000636B1" w:rsidRPr="000636B1" w:rsidRDefault="000636B1" w:rsidP="000636B1">
            <w:pPr>
              <w:pStyle w:val="ListBullet"/>
            </w:pPr>
            <w:r w:rsidRPr="000636B1">
              <w:t>Students use a folded length of paper to find the unit fractions, then transfer them to the number line.</w:t>
            </w:r>
          </w:p>
          <w:p w14:paraId="1D7FE9A3" w14:textId="09BBE28C" w:rsidR="0C5F02E8" w:rsidRDefault="00B33708" w:rsidP="0C5F02E8">
            <w:pPr>
              <w:pStyle w:val="ListBullet"/>
            </w:pPr>
            <w:r w:rsidRPr="00B33708">
              <w:t xml:space="preserve">Before the start of play, students complete a </w:t>
            </w:r>
            <w:r w:rsidR="00663822">
              <w:t>0–1</w:t>
            </w:r>
            <w:r w:rsidRPr="00B33708">
              <w:t xml:space="preserve"> number line and place unit fractions with denominators of 2, 3, 4, 6, 8 and 10 on it as a reference.</w:t>
            </w:r>
          </w:p>
        </w:tc>
        <w:tc>
          <w:tcPr>
            <w:tcW w:w="7228" w:type="dxa"/>
          </w:tcPr>
          <w:p w14:paraId="5DA51570" w14:textId="71361BA9" w:rsidR="0C5F02E8" w:rsidRDefault="001519A0">
            <w:r>
              <w:t>S</w:t>
            </w:r>
            <w:r w:rsidR="0C5F02E8">
              <w:t xml:space="preserve">tudents can </w:t>
            </w:r>
            <w:r w:rsidR="005D4341" w:rsidRPr="005D4341">
              <w:t>compare and order unit fractions on a number line</w:t>
            </w:r>
            <w:r w:rsidR="005D4341">
              <w:t>.</w:t>
            </w:r>
          </w:p>
          <w:p w14:paraId="2214355E" w14:textId="4FEDB2A2" w:rsidR="00D01545" w:rsidRPr="00D01545" w:rsidRDefault="00D01545" w:rsidP="00D01545">
            <w:pPr>
              <w:pStyle w:val="ListBullet"/>
            </w:pPr>
            <w:r w:rsidRPr="00D01545">
              <w:t xml:space="preserve">Students play </w:t>
            </w:r>
            <w:r w:rsidR="003720B4">
              <w:t>‘</w:t>
            </w:r>
            <w:r w:rsidRPr="00D01545">
              <w:t>Fraction Wars</w:t>
            </w:r>
            <w:r w:rsidR="003720B4">
              <w:t>’</w:t>
            </w:r>
            <w:r w:rsidRPr="00D01545">
              <w:t xml:space="preserve"> using different target numbers such as one-quarter or one-third.</w:t>
            </w:r>
          </w:p>
          <w:p w14:paraId="0ACAFB7A" w14:textId="4942AA57" w:rsidR="0C5F02E8" w:rsidRDefault="00572B8B" w:rsidP="0C5F02E8">
            <w:pPr>
              <w:pStyle w:val="ListBullet"/>
            </w:pPr>
            <w:r w:rsidRPr="00572B8B">
              <w:t>Students add non-unit fraction cards to their set and play the game.</w:t>
            </w:r>
          </w:p>
        </w:tc>
      </w:tr>
    </w:tbl>
    <w:p w14:paraId="389EED11" w14:textId="495C445F" w:rsidR="00E26817" w:rsidRPr="00332054" w:rsidRDefault="00E26817" w:rsidP="00332054">
      <w:pPr>
        <w:pStyle w:val="Heading2"/>
      </w:pPr>
      <w:bookmarkStart w:id="30" w:name="_Toc147500515"/>
      <w:bookmarkStart w:id="31" w:name="_Toc170310679"/>
      <w:r w:rsidRPr="00332054">
        <w:t xml:space="preserve">Discuss and connect the mathematics – </w:t>
      </w:r>
      <w:r w:rsidR="00030740" w:rsidRPr="00332054">
        <w:t>1</w:t>
      </w:r>
      <w:r w:rsidR="00430484" w:rsidRPr="00332054">
        <w:t>0</w:t>
      </w:r>
      <w:r w:rsidRPr="00332054">
        <w:t xml:space="preserve"> minutes</w:t>
      </w:r>
      <w:bookmarkEnd w:id="30"/>
      <w:bookmarkEnd w:id="31"/>
    </w:p>
    <w:p w14:paraId="43F9841C" w14:textId="440101A7" w:rsidR="00E26817" w:rsidRDefault="00DC745D" w:rsidP="00E26817">
      <w:pPr>
        <w:pStyle w:val="ListNumber"/>
      </w:pPr>
      <w:r>
        <w:t>Ask Stage 2 students:</w:t>
      </w:r>
    </w:p>
    <w:p w14:paraId="6B138900" w14:textId="07EEB7C8" w:rsidR="00094D8E" w:rsidRPr="00094D8E" w:rsidRDefault="00094D8E" w:rsidP="005048CD">
      <w:pPr>
        <w:pStyle w:val="ListBullet"/>
        <w:ind w:left="1134"/>
      </w:pPr>
      <w:r w:rsidRPr="00094D8E">
        <w:t>Did you use any different strategies to help you this time? Why</w:t>
      </w:r>
      <w:r w:rsidR="00285B74">
        <w:t xml:space="preserve"> or </w:t>
      </w:r>
      <w:r w:rsidRPr="00094D8E">
        <w:t>why not?</w:t>
      </w:r>
    </w:p>
    <w:p w14:paraId="3FF315E5" w14:textId="77777777" w:rsidR="00433B86" w:rsidRPr="00433B86" w:rsidRDefault="00433B86" w:rsidP="005048CD">
      <w:pPr>
        <w:pStyle w:val="ListBullet"/>
        <w:ind w:left="1134"/>
      </w:pPr>
      <w:r w:rsidRPr="00433B86">
        <w:t>How close were you to the correct partition lines?</w:t>
      </w:r>
    </w:p>
    <w:p w14:paraId="53B80FA4" w14:textId="77777777" w:rsidR="00941097" w:rsidRPr="00941097" w:rsidRDefault="00941097" w:rsidP="005048CD">
      <w:pPr>
        <w:pStyle w:val="ListBullet"/>
        <w:ind w:left="1134"/>
      </w:pPr>
      <w:r w:rsidRPr="00941097">
        <w:t>How did you find eighths of a length?</w:t>
      </w:r>
    </w:p>
    <w:p w14:paraId="14A511AE" w14:textId="77777777" w:rsidR="00791B22" w:rsidRPr="00791B22" w:rsidRDefault="00791B22" w:rsidP="005048CD">
      <w:pPr>
        <w:pStyle w:val="ListBullet"/>
        <w:ind w:left="1134"/>
      </w:pPr>
      <w:r w:rsidRPr="00791B22">
        <w:t>Were you able to find eighths of a length without folding?</w:t>
      </w:r>
    </w:p>
    <w:p w14:paraId="705F8C21" w14:textId="6C0D197E" w:rsidR="00EC4ADD" w:rsidRPr="00EC4ADD" w:rsidRDefault="00EC4ADD" w:rsidP="00EC4ADD">
      <w:pPr>
        <w:pStyle w:val="ListNumber"/>
      </w:pPr>
      <w:r w:rsidRPr="00EC4ADD">
        <w:lastRenderedPageBreak/>
        <w:t xml:space="preserve">Highlight </w:t>
      </w:r>
      <w:r w:rsidR="001F7B26">
        <w:t xml:space="preserve">to Stage 2 </w:t>
      </w:r>
      <w:r w:rsidR="00285B74">
        <w:t xml:space="preserve">students </w:t>
      </w:r>
      <w:r w:rsidRPr="00EC4ADD">
        <w:t xml:space="preserve">the relationship between halves, quarters and eighths, if not already uncovered in the class discussion. Ensure students understand that halves can be created by folding a strip and lining up the corners to create </w:t>
      </w:r>
      <w:r w:rsidR="00921C02">
        <w:t>2</w:t>
      </w:r>
      <w:r w:rsidRPr="00EC4ADD">
        <w:t xml:space="preserve"> parts. Quarters are created by halving a half. When quarters are halved, eighths are created.</w:t>
      </w:r>
    </w:p>
    <w:p w14:paraId="7B4737C3" w14:textId="74FC24E6" w:rsidR="00DC745D" w:rsidRDefault="00EC4ADD" w:rsidP="00EC4ADD">
      <w:pPr>
        <w:pStyle w:val="ListNumber"/>
      </w:pPr>
      <w:r>
        <w:t>Ask Stage 3 students:</w:t>
      </w:r>
    </w:p>
    <w:p w14:paraId="19E85B0F" w14:textId="77777777" w:rsidR="00075D55" w:rsidRPr="00075D55" w:rsidRDefault="00075D55" w:rsidP="005048CD">
      <w:pPr>
        <w:pStyle w:val="ListBullet"/>
        <w:ind w:left="1134"/>
      </w:pPr>
      <w:r w:rsidRPr="00075D55">
        <w:t>Did having a card with a drawing or model of the fraction help you identify its size?</w:t>
      </w:r>
    </w:p>
    <w:p w14:paraId="6D1600A9" w14:textId="77777777" w:rsidR="00000CC1" w:rsidRPr="00000CC1" w:rsidRDefault="00000CC1" w:rsidP="005048CD">
      <w:pPr>
        <w:pStyle w:val="ListBullet"/>
        <w:ind w:left="1134"/>
      </w:pPr>
      <w:r w:rsidRPr="00000CC1">
        <w:t>Did you see any patterns or relationships that helped you identify the size of the fraction before you plotted it on the number line?</w:t>
      </w:r>
    </w:p>
    <w:p w14:paraId="63C0E1AB" w14:textId="3C73FA71" w:rsidR="00EC4ADD" w:rsidRPr="00EC4ADD" w:rsidRDefault="00430484" w:rsidP="005048CD">
      <w:pPr>
        <w:pStyle w:val="ListBullet"/>
        <w:ind w:left="1134"/>
      </w:pPr>
      <w:r>
        <w:t xml:space="preserve">Can you think of examples in daily life where you might need to use the benchmark fraction of </w:t>
      </w:r>
      <w:r w:rsidR="00285B74">
        <w:rPr>
          <w:rFonts w:eastAsiaTheme="minorEastAsia"/>
        </w:rPr>
        <w:t xml:space="preserve">one-half ( </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m:t>
        </m:r>
      </m:oMath>
      <w:r>
        <w:t>?</w:t>
      </w:r>
    </w:p>
    <w:p w14:paraId="63432E0A" w14:textId="55D92477" w:rsidR="00E26817" w:rsidRDefault="00E26817" w:rsidP="00E26817">
      <w:r>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8"/>
        <w:gridCol w:w="7298"/>
      </w:tblGrid>
      <w:tr w:rsidR="00E26817" w14:paraId="0699D300" w14:textId="77777777" w:rsidTr="52795F07">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0A7A30B0" w14:textId="77777777" w:rsidR="00E26817" w:rsidRDefault="00E26817" w:rsidP="002C1D5F">
            <w:r w:rsidRPr="00F8552A">
              <w:t>Assessment opportunities</w:t>
            </w:r>
          </w:p>
        </w:tc>
        <w:tc>
          <w:tcPr>
            <w:tcW w:w="7298" w:type="dxa"/>
          </w:tcPr>
          <w:p w14:paraId="0CAA916E" w14:textId="77777777" w:rsidR="00E26817" w:rsidRDefault="00E26817" w:rsidP="002C1D5F">
            <w:r w:rsidRPr="00F8552A">
              <w:t>Links</w:t>
            </w:r>
          </w:p>
        </w:tc>
      </w:tr>
      <w:tr w:rsidR="00E26817" w14:paraId="0A67D097" w14:textId="77777777" w:rsidTr="52795F07">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6E833C24" w14:textId="75CC9D0B" w:rsidR="00B5779A" w:rsidRDefault="00E26817" w:rsidP="00B5779A">
            <w:r>
              <w:t>What to look for:</w:t>
            </w:r>
          </w:p>
          <w:p w14:paraId="1A43897D" w14:textId="003D9888" w:rsidR="00B5779A" w:rsidRPr="00B5779A" w:rsidRDefault="00B5779A" w:rsidP="00B5779A">
            <w:pPr>
              <w:pStyle w:val="ListBullet"/>
              <w:rPr>
                <w:bCs/>
              </w:rPr>
            </w:pPr>
            <w:r>
              <w:t xml:space="preserve">Can Stage 2 students model fractions with fraction strips for halves, quarters and eighths? </w:t>
            </w:r>
            <w:r w:rsidRPr="0084326F">
              <w:rPr>
                <w:rStyle w:val="Strong"/>
              </w:rPr>
              <w:t>[MAO-WM-01, MA2-PF-01]</w:t>
            </w:r>
          </w:p>
          <w:p w14:paraId="00C775CF" w14:textId="4B0858CD" w:rsidR="00465F4D" w:rsidRPr="00465F4D" w:rsidRDefault="00E26817" w:rsidP="005A4509">
            <w:pPr>
              <w:pStyle w:val="ListBullet"/>
              <w:numPr>
                <w:ilvl w:val="0"/>
                <w:numId w:val="2"/>
              </w:numPr>
            </w:pPr>
            <w:r>
              <w:t xml:space="preserve">Can Stage 3 students </w:t>
            </w:r>
            <w:r w:rsidR="00465F4D" w:rsidRPr="00465F4D">
              <w:t xml:space="preserve">compare unit fractions to the benchmark value of </w:t>
            </w:r>
            <m:oMath>
              <m:f>
                <m:fPr>
                  <m:ctrlPr>
                    <w:rPr>
                      <w:rFonts w:ascii="Cambria Math" w:hAnsi="Cambria Math"/>
                    </w:rPr>
                  </m:ctrlPr>
                </m:fPr>
                <m:num>
                  <m:r>
                    <w:rPr>
                      <w:rFonts w:ascii="Cambria Math" w:hAnsi="Cambria Math"/>
                    </w:rPr>
                    <m:t>1</m:t>
                  </m:r>
                </m:num>
                <m:den>
                  <m:r>
                    <w:rPr>
                      <w:rFonts w:ascii="Cambria Math" w:hAnsi="Cambria Math"/>
                    </w:rPr>
                    <m:t>2</m:t>
                  </m:r>
                </m:den>
              </m:f>
            </m:oMath>
            <w:r w:rsidR="00465F4D" w:rsidRPr="00465F4D">
              <w:t xml:space="preserve">? </w:t>
            </w:r>
            <w:r w:rsidR="00465F4D" w:rsidRPr="00465F4D">
              <w:rPr>
                <w:b/>
                <w:bCs/>
              </w:rPr>
              <w:t>[MAO-WM-01, MA3-RQF-01]</w:t>
            </w:r>
          </w:p>
          <w:p w14:paraId="7C26903C" w14:textId="1CC31626" w:rsidR="00E26817" w:rsidRDefault="003C6E61" w:rsidP="002C1D5F">
            <w:pPr>
              <w:pStyle w:val="ListBullet"/>
            </w:pPr>
            <w:r>
              <w:t xml:space="preserve">Can Stage 3 students compare and order unit fractions with denominators of 2, 3, 4, 5, 6, 8 and 10? </w:t>
            </w:r>
            <w:r w:rsidRPr="1E06C7B7">
              <w:rPr>
                <w:rStyle w:val="Strong"/>
              </w:rPr>
              <w:t xml:space="preserve">[MAO-WM-01, </w:t>
            </w:r>
            <w:r w:rsidR="0075537C">
              <w:rPr>
                <w:rStyle w:val="Strong"/>
              </w:rPr>
              <w:br/>
            </w:r>
            <w:r w:rsidRPr="1E06C7B7">
              <w:rPr>
                <w:rStyle w:val="Strong"/>
              </w:rPr>
              <w:lastRenderedPageBreak/>
              <w:t>MA3-RQF-01]</w:t>
            </w:r>
          </w:p>
        </w:tc>
        <w:tc>
          <w:tcPr>
            <w:tcW w:w="7298" w:type="dxa"/>
          </w:tcPr>
          <w:p w14:paraId="6E7855CA" w14:textId="77777777" w:rsidR="00E26817" w:rsidRDefault="00E26817" w:rsidP="002C1D5F">
            <w:r>
              <w:lastRenderedPageBreak/>
              <w:t xml:space="preserve">Links to </w:t>
            </w:r>
            <w:hyperlink r:id="rId22" w:history="1">
              <w:r w:rsidRPr="0013142C">
                <w:rPr>
                  <w:rStyle w:val="Hyperlink"/>
                </w:rPr>
                <w:t>National Numeracy Learning Progressions</w:t>
              </w:r>
            </w:hyperlink>
            <w:r>
              <w:t xml:space="preserve"> (NNLP):</w:t>
            </w:r>
          </w:p>
          <w:p w14:paraId="19801A4D" w14:textId="495ACAEC" w:rsidR="00E26817" w:rsidRDefault="00E26817" w:rsidP="002C1D5F">
            <w:pPr>
              <w:pStyle w:val="ListBullet"/>
            </w:pPr>
            <w:r>
              <w:t xml:space="preserve">Stage 2 – </w:t>
            </w:r>
            <w:r w:rsidR="00031F05" w:rsidRPr="00031F05">
              <w:t>InF2, InF3, InF4</w:t>
            </w:r>
          </w:p>
          <w:p w14:paraId="627DAF72" w14:textId="7A396A29" w:rsidR="00E26817" w:rsidRDefault="00E26817" w:rsidP="004E48E7">
            <w:pPr>
              <w:pStyle w:val="ListBullet"/>
            </w:pPr>
            <w:r>
              <w:t xml:space="preserve">Stage 3 – </w:t>
            </w:r>
            <w:r w:rsidR="004E48E7" w:rsidRPr="004E48E7">
              <w:t>InF5, InF6, InF7.</w:t>
            </w:r>
          </w:p>
          <w:p w14:paraId="0AC0A074" w14:textId="08EBC752" w:rsidR="00E26817" w:rsidRDefault="00E26817" w:rsidP="002C1D5F">
            <w:r>
              <w:t xml:space="preserve">Links to suggested </w:t>
            </w:r>
            <w:hyperlink r:id="rId23" w:history="1">
              <w:r w:rsidRPr="0013142C">
                <w:rPr>
                  <w:rStyle w:val="Hyperlink"/>
                </w:rPr>
                <w:t>Interview for Student Reasoning</w:t>
              </w:r>
            </w:hyperlink>
            <w:r>
              <w:t xml:space="preserve"> (IfSR) tasks:</w:t>
            </w:r>
          </w:p>
          <w:p w14:paraId="737C80D8" w14:textId="69BD54B8" w:rsidR="00E26817" w:rsidRDefault="54C13D70" w:rsidP="002C7DB5">
            <w:pPr>
              <w:pStyle w:val="ListBullet"/>
            </w:pPr>
            <w:r>
              <w:t xml:space="preserve">Stage 3 – </w:t>
            </w:r>
            <w:r w:rsidR="00463632" w:rsidRPr="002B26D6">
              <w:t>IfSR-PT</w:t>
            </w:r>
            <w:r w:rsidR="00463632">
              <w:t>: 1A.2, 1A.3.</w:t>
            </w:r>
          </w:p>
        </w:tc>
      </w:tr>
      <w:bookmarkEnd w:id="17"/>
    </w:tbl>
    <w:p w14:paraId="407A0DF3" w14:textId="77777777" w:rsidR="00CD0D4B" w:rsidRDefault="00CD0D4B">
      <w:pPr>
        <w:spacing w:before="0" w:after="160" w:line="259" w:lineRule="auto"/>
      </w:pPr>
      <w:r>
        <w:br w:type="page"/>
      </w:r>
    </w:p>
    <w:p w14:paraId="5447FBAF" w14:textId="4FB38393" w:rsidR="00CD0D4B" w:rsidRPr="00332054" w:rsidRDefault="00CD0D4B" w:rsidP="00332054">
      <w:pPr>
        <w:pStyle w:val="Heading1"/>
      </w:pPr>
      <w:bookmarkStart w:id="32" w:name="_Lesson_2"/>
      <w:bookmarkStart w:id="33" w:name="_Toc147500517"/>
      <w:bookmarkStart w:id="34" w:name="_Toc170310680"/>
      <w:bookmarkEnd w:id="32"/>
      <w:r w:rsidRPr="00332054">
        <w:lastRenderedPageBreak/>
        <w:t>Lesson 2</w:t>
      </w:r>
      <w:bookmarkEnd w:id="33"/>
      <w:bookmarkEnd w:id="34"/>
    </w:p>
    <w:p w14:paraId="688F47F5" w14:textId="748453D3" w:rsidR="00CD0D4B" w:rsidRDefault="013DADCD" w:rsidP="00CD0D4B">
      <w:pPr>
        <w:pStyle w:val="FeatureBox3"/>
      </w:pPr>
      <w:r w:rsidRPr="76E1B033">
        <w:rPr>
          <w:rStyle w:val="Strong"/>
        </w:rPr>
        <w:t>Core concept</w:t>
      </w:r>
      <w:r w:rsidRPr="008B31E6">
        <w:rPr>
          <w:b/>
          <w:bCs/>
        </w:rPr>
        <w:t>:</w:t>
      </w:r>
      <w:r>
        <w:t xml:space="preserve"> </w:t>
      </w:r>
      <w:r w:rsidR="0B810013">
        <w:t>bar models and fractions strips can be used to represent fractions (Stage 2)</w:t>
      </w:r>
      <w:r w:rsidR="002B48EE">
        <w:t>,</w:t>
      </w:r>
      <w:r w:rsidR="0B810013">
        <w:t xml:space="preserve"> and fractions are formed by dividing a whole (Stage 3).</w:t>
      </w:r>
    </w:p>
    <w:p w14:paraId="5BC8649C" w14:textId="422FFBEF" w:rsidR="00CD0D4B" w:rsidRPr="00332054" w:rsidRDefault="00CD0D4B" w:rsidP="00332054">
      <w:pPr>
        <w:pStyle w:val="Heading2"/>
      </w:pPr>
      <w:bookmarkStart w:id="35" w:name="_Toc147500518"/>
      <w:bookmarkStart w:id="36" w:name="_Toc170310681"/>
      <w:r w:rsidRPr="00332054">
        <w:t>Daily number sense</w:t>
      </w:r>
      <w:r w:rsidR="00292841" w:rsidRPr="00332054">
        <w:t xml:space="preserve"> –</w:t>
      </w:r>
      <w:r w:rsidRPr="00332054">
        <w:t xml:space="preserve"> </w:t>
      </w:r>
      <w:r w:rsidR="00CB4977" w:rsidRPr="00332054">
        <w:t>r</w:t>
      </w:r>
      <w:r w:rsidR="2C82AA4E" w:rsidRPr="00332054">
        <w:t>e</w:t>
      </w:r>
      <w:r w:rsidR="389E538A" w:rsidRPr="00332054">
        <w:t>creating the</w:t>
      </w:r>
      <w:r w:rsidR="61787471" w:rsidRPr="00332054">
        <w:t xml:space="preserve"> </w:t>
      </w:r>
      <w:r w:rsidR="2C82AA4E" w:rsidRPr="00332054">
        <w:t>whole</w:t>
      </w:r>
      <w:r w:rsidR="013DADCD" w:rsidRPr="00332054">
        <w:t xml:space="preserve"> – </w:t>
      </w:r>
      <w:r w:rsidR="3BB84851" w:rsidRPr="00332054">
        <w:t>15</w:t>
      </w:r>
      <w:r w:rsidRPr="00332054">
        <w:t xml:space="preserve"> minutes</w:t>
      </w:r>
      <w:bookmarkEnd w:id="35"/>
      <w:bookmarkEnd w:id="36"/>
    </w:p>
    <w:p w14:paraId="764986AC" w14:textId="15A9AA06"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14454" w:type="dxa"/>
        <w:tblLayout w:type="fixed"/>
        <w:tblLook w:val="0420" w:firstRow="1" w:lastRow="0" w:firstColumn="0" w:lastColumn="0" w:noHBand="0" w:noVBand="1"/>
        <w:tblDescription w:val="Learning intentions and success criteria for daily number sense."/>
      </w:tblPr>
      <w:tblGrid>
        <w:gridCol w:w="7227"/>
        <w:gridCol w:w="7227"/>
      </w:tblGrid>
      <w:tr w:rsidR="00CD0D4B" w14:paraId="54DB0FF9" w14:textId="77777777" w:rsidTr="52795F07">
        <w:trPr>
          <w:cnfStyle w:val="100000000000" w:firstRow="1" w:lastRow="0" w:firstColumn="0" w:lastColumn="0" w:oddVBand="0" w:evenVBand="0" w:oddHBand="0" w:evenHBand="0" w:firstRowFirstColumn="0" w:firstRowLastColumn="0" w:lastRowFirstColumn="0" w:lastRowLastColumn="0"/>
          <w:trHeight w:val="300"/>
        </w:trPr>
        <w:tc>
          <w:tcPr>
            <w:tcW w:w="7227" w:type="dxa"/>
          </w:tcPr>
          <w:p w14:paraId="7DC06E8A" w14:textId="329999DA" w:rsidR="00CD0D4B" w:rsidRDefault="00CD0D4B" w:rsidP="002C1D5F">
            <w:r w:rsidRPr="005864AB">
              <w:t>Daily number sense learning intention</w:t>
            </w:r>
            <w:r w:rsidR="007A650D">
              <w:t>s</w:t>
            </w:r>
          </w:p>
        </w:tc>
        <w:tc>
          <w:tcPr>
            <w:tcW w:w="7227" w:type="dxa"/>
          </w:tcPr>
          <w:p w14:paraId="5A5DA04A" w14:textId="77777777" w:rsidR="00CD0D4B" w:rsidRDefault="00CD0D4B" w:rsidP="002C1D5F">
            <w:r w:rsidRPr="005864AB">
              <w:t>Daily number sense success criteria</w:t>
            </w:r>
          </w:p>
        </w:tc>
      </w:tr>
      <w:tr w:rsidR="00CD0D4B" w14:paraId="3770D148" w14:textId="77777777" w:rsidTr="52795F07">
        <w:trPr>
          <w:cnfStyle w:val="000000100000" w:firstRow="0" w:lastRow="0" w:firstColumn="0" w:lastColumn="0" w:oddVBand="0" w:evenVBand="0" w:oddHBand="1" w:evenHBand="0" w:firstRowFirstColumn="0" w:firstRowLastColumn="0" w:lastRowFirstColumn="0" w:lastRowLastColumn="0"/>
          <w:trHeight w:val="300"/>
        </w:trPr>
        <w:tc>
          <w:tcPr>
            <w:tcW w:w="7227" w:type="dxa"/>
          </w:tcPr>
          <w:p w14:paraId="7704F542" w14:textId="77777777" w:rsidR="00CD0D4B" w:rsidRDefault="00CD0D4B" w:rsidP="002C1D5F">
            <w:r>
              <w:t>Students working towards Stage 2 outcomes are learning to:</w:t>
            </w:r>
          </w:p>
          <w:p w14:paraId="1441DAFE" w14:textId="15C6DBAE" w:rsidR="00CD0D4B" w:rsidRDefault="00921C02" w:rsidP="002C1D5F">
            <w:pPr>
              <w:pStyle w:val="ListBullet"/>
            </w:pPr>
            <w:r>
              <w:t>m</w:t>
            </w:r>
            <w:r w:rsidR="13C9C8D0">
              <w:t>odel</w:t>
            </w:r>
            <w:r w:rsidR="5724AA33">
              <w:t xml:space="preserve"> and represent unit fractions, and their multiples, to complete a whole on a number line.</w:t>
            </w:r>
          </w:p>
          <w:p w14:paraId="3D7AF90C" w14:textId="77777777" w:rsidR="00CD0D4B" w:rsidRDefault="00CD0D4B" w:rsidP="002C1D5F">
            <w:r>
              <w:t>Students working towards Stage 3 outcomes are learning to:</w:t>
            </w:r>
          </w:p>
          <w:p w14:paraId="31B112BC" w14:textId="2F67C854" w:rsidR="00CD0D4B" w:rsidRDefault="00921C02" w:rsidP="002C1D5F">
            <w:pPr>
              <w:pStyle w:val="ListBullet"/>
            </w:pPr>
            <w:r>
              <w:t>s</w:t>
            </w:r>
            <w:r w:rsidR="6353660F">
              <w:t>olve</w:t>
            </w:r>
            <w:r w:rsidR="086123FA">
              <w:t xml:space="preserve"> problems involving addition and subtraction of fractions with the same denominator</w:t>
            </w:r>
            <w:r w:rsidR="00CD0D4B">
              <w:t>.</w:t>
            </w:r>
          </w:p>
        </w:tc>
        <w:tc>
          <w:tcPr>
            <w:tcW w:w="7227" w:type="dxa"/>
          </w:tcPr>
          <w:p w14:paraId="063C34B0" w14:textId="3E978A36" w:rsidR="00CD0D4B" w:rsidRDefault="00CD0D4B" w:rsidP="002C1D5F">
            <w:r>
              <w:t>Students working towards Stage 2 outcomes can:</w:t>
            </w:r>
          </w:p>
          <w:p w14:paraId="4EBDF7A3" w14:textId="41F9E63D" w:rsidR="00CD0D4B" w:rsidRDefault="1B076D0F" w:rsidP="002C1D5F">
            <w:pPr>
              <w:pStyle w:val="ListBullet"/>
            </w:pPr>
            <w:r>
              <w:t>recreate the whole unit from a fractional part.</w:t>
            </w:r>
          </w:p>
          <w:p w14:paraId="68D20ECA" w14:textId="77777777" w:rsidR="00CD0D4B" w:rsidRDefault="00CD0D4B" w:rsidP="002C1D5F">
            <w:r>
              <w:t>Students working towards Stage 3 outcomes can:</w:t>
            </w:r>
          </w:p>
          <w:p w14:paraId="51711B06" w14:textId="6370CE43" w:rsidR="00CD0D4B" w:rsidRDefault="149C26E4">
            <w:pPr>
              <w:pStyle w:val="ListBullet"/>
            </w:pPr>
            <w:r>
              <w:t>represent the sum of fractions with the same denominator, recreating the whole, where the result may exceed one</w:t>
            </w:r>
          </w:p>
          <w:p w14:paraId="5D8E4EC5" w14:textId="0351FDDD" w:rsidR="00CD0D4B" w:rsidRDefault="149C26E4" w:rsidP="002C1D5F">
            <w:pPr>
              <w:pStyle w:val="ListBullet"/>
            </w:pPr>
            <w:r>
              <w:t>use diagrams, objects and mental strategies to subtract a unit fraction from any whole number including 1 (the complement principle).</w:t>
            </w:r>
          </w:p>
        </w:tc>
      </w:tr>
    </w:tbl>
    <w:p w14:paraId="7E197857" w14:textId="746BD3B2" w:rsidR="00CD0D4B" w:rsidRPr="002C288C" w:rsidRDefault="3309E0F4" w:rsidP="00CB4977">
      <w:pPr>
        <w:pStyle w:val="ListNumber"/>
        <w:numPr>
          <w:ilvl w:val="0"/>
          <w:numId w:val="34"/>
        </w:numPr>
      </w:pPr>
      <w:r w:rsidRPr="0040732F">
        <w:lastRenderedPageBreak/>
        <w:t xml:space="preserve">Display </w:t>
      </w:r>
      <w:hyperlink w:anchor="_Resource_4_–" w:history="1">
        <w:r w:rsidR="008D583B" w:rsidRPr="00CB4977">
          <w:rPr>
            <w:rStyle w:val="Hyperlink"/>
          </w:rPr>
          <w:t xml:space="preserve">Resource 4 – </w:t>
        </w:r>
        <w:r w:rsidR="00BE354E">
          <w:rPr>
            <w:rStyle w:val="Hyperlink"/>
          </w:rPr>
          <w:t>I</w:t>
        </w:r>
        <w:r w:rsidR="008D583B" w:rsidRPr="00CB4977">
          <w:rPr>
            <w:rStyle w:val="Hyperlink"/>
          </w:rPr>
          <w:t>s Fred right?</w:t>
        </w:r>
      </w:hyperlink>
      <w:r w:rsidRPr="0040732F">
        <w:t xml:space="preserve"> for Stage 2 students and </w:t>
      </w:r>
      <w:hyperlink w:anchor="_Resource_5_–" w:history="1">
        <w:r w:rsidR="008D583B" w:rsidRPr="00B57B75">
          <w:rPr>
            <w:rStyle w:val="Hyperlink"/>
          </w:rPr>
          <w:t xml:space="preserve">Resource 5 – </w:t>
        </w:r>
        <w:r w:rsidR="00BE354E">
          <w:rPr>
            <w:rStyle w:val="Hyperlink"/>
          </w:rPr>
          <w:t>I</w:t>
        </w:r>
        <w:r w:rsidR="008D583B" w:rsidRPr="00B57B75">
          <w:rPr>
            <w:rStyle w:val="Hyperlink"/>
          </w:rPr>
          <w:t>s Max right?</w:t>
        </w:r>
      </w:hyperlink>
      <w:r>
        <w:t xml:space="preserve"> </w:t>
      </w:r>
      <w:r w:rsidR="35638ED9">
        <w:t>for Stage 3 students.</w:t>
      </w:r>
      <w:r w:rsidR="00317164">
        <w:t xml:space="preserve"> Explain to Stage 3 students that the image in Max’s thought bubble represents a whole.</w:t>
      </w:r>
    </w:p>
    <w:p w14:paraId="322AA2DC" w14:textId="2C6E44F7" w:rsidR="00CD0D4B" w:rsidRPr="002C288C" w:rsidRDefault="1BC43BED" w:rsidP="00CD0D4B">
      <w:pPr>
        <w:pStyle w:val="ListNumber"/>
      </w:pPr>
      <w:r>
        <w:t>A</w:t>
      </w:r>
      <w:r w:rsidR="35638ED9">
        <w:t xml:space="preserve">sk students to </w:t>
      </w:r>
      <w:hyperlink r:id="rId24">
        <w:r w:rsidR="00BE354E">
          <w:rPr>
            <w:rStyle w:val="Hyperlink"/>
          </w:rPr>
          <w:t>T</w:t>
        </w:r>
        <w:r w:rsidR="35638ED9" w:rsidRPr="76E1B033">
          <w:rPr>
            <w:rStyle w:val="Hyperlink"/>
          </w:rPr>
          <w:t>hink-</w:t>
        </w:r>
        <w:r w:rsidR="00BE354E">
          <w:rPr>
            <w:rStyle w:val="Hyperlink"/>
          </w:rPr>
          <w:t>P</w:t>
        </w:r>
        <w:r w:rsidR="35638ED9" w:rsidRPr="76E1B033">
          <w:rPr>
            <w:rStyle w:val="Hyperlink"/>
          </w:rPr>
          <w:t>air-</w:t>
        </w:r>
        <w:r w:rsidR="00BE354E">
          <w:rPr>
            <w:rStyle w:val="Hyperlink"/>
          </w:rPr>
          <w:t>S</w:t>
        </w:r>
        <w:r w:rsidR="35638ED9" w:rsidRPr="76E1B033">
          <w:rPr>
            <w:rStyle w:val="Hyperlink"/>
          </w:rPr>
          <w:t>hare</w:t>
        </w:r>
      </w:hyperlink>
      <w:r w:rsidR="35638ED9">
        <w:t xml:space="preserve"> with a partner</w:t>
      </w:r>
      <w:r w:rsidR="6C244E2A">
        <w:t xml:space="preserve"> and </w:t>
      </w:r>
      <w:r w:rsidR="0F2D5656">
        <w:t>provide writing materials t</w:t>
      </w:r>
      <w:r w:rsidR="6C244E2A">
        <w:t xml:space="preserve">o record their reasoning using </w:t>
      </w:r>
      <w:r w:rsidR="2BA53F8F">
        <w:t xml:space="preserve">labelled </w:t>
      </w:r>
      <w:r w:rsidR="6C244E2A">
        <w:t>diagrams</w:t>
      </w:r>
      <w:r w:rsidR="013DADCD">
        <w:t>.</w:t>
      </w:r>
    </w:p>
    <w:p w14:paraId="6B53B9C9" w14:textId="6E13C147" w:rsidR="00CD0D4B" w:rsidRPr="002C288C" w:rsidRDefault="163494FB" w:rsidP="00CD0D4B">
      <w:pPr>
        <w:pStyle w:val="ListNumber"/>
      </w:pPr>
      <w:r>
        <w:t>Ask Stage 2 students to consider:</w:t>
      </w:r>
    </w:p>
    <w:p w14:paraId="1CB3FFF6" w14:textId="26A0ABB9" w:rsidR="00CD0D4B" w:rsidRPr="002C288C" w:rsidRDefault="163494FB" w:rsidP="00A30462">
      <w:pPr>
        <w:pStyle w:val="ListBullet"/>
        <w:ind w:left="1134"/>
      </w:pPr>
      <w:r>
        <w:t>Is Fred correct? How do you know?</w:t>
      </w:r>
    </w:p>
    <w:p w14:paraId="174A6738" w14:textId="1EE84FFA" w:rsidR="00CD0D4B" w:rsidRPr="002C288C" w:rsidRDefault="163494FB" w:rsidP="00A30462">
      <w:pPr>
        <w:pStyle w:val="ListBullet"/>
        <w:ind w:left="1134"/>
      </w:pPr>
      <w:r>
        <w:t>What has Fred done incorrectly?</w:t>
      </w:r>
    </w:p>
    <w:p w14:paraId="5EF59B6E" w14:textId="1D1474DA" w:rsidR="00CD0D4B" w:rsidRPr="002C288C" w:rsidRDefault="163494FB" w:rsidP="00A30462">
      <w:pPr>
        <w:pStyle w:val="ListBullet"/>
        <w:ind w:left="1134"/>
      </w:pPr>
      <w:r>
        <w:t>If he is not correct, what would be the correct answer? How could you work it out?</w:t>
      </w:r>
    </w:p>
    <w:p w14:paraId="28B69223" w14:textId="7E56B24F" w:rsidR="00CD0D4B" w:rsidRPr="002C288C" w:rsidRDefault="088ADD7E" w:rsidP="00CD0D4B">
      <w:pPr>
        <w:pStyle w:val="ListNumber"/>
      </w:pPr>
      <w:r>
        <w:t>Ask Stage 3 students to consider</w:t>
      </w:r>
      <w:r w:rsidR="00E378AD">
        <w:t>:</w:t>
      </w:r>
    </w:p>
    <w:p w14:paraId="46627ACE" w14:textId="4F78C84D" w:rsidR="088ADD7E" w:rsidRDefault="088ADD7E" w:rsidP="00A30462">
      <w:pPr>
        <w:pStyle w:val="ListBullet"/>
        <w:ind w:left="1134"/>
      </w:pPr>
      <w:r>
        <w:t>Is Max correct? How do you know?</w:t>
      </w:r>
    </w:p>
    <w:p w14:paraId="45C2715F" w14:textId="766026BD" w:rsidR="088ADD7E" w:rsidRDefault="088ADD7E" w:rsidP="00A30462">
      <w:pPr>
        <w:pStyle w:val="ListBullet"/>
        <w:ind w:left="1134"/>
      </w:pPr>
      <w:r>
        <w:t>If</w:t>
      </w:r>
      <w:r w:rsidR="00251ADC">
        <w:t xml:space="preserve"> four-sixths (</w:t>
      </w:r>
      <w:r>
        <w:t xml:space="preserve"> </w:t>
      </w:r>
      <m:oMath>
        <m:f>
          <m:fPr>
            <m:ctrlPr>
              <w:rPr>
                <w:rFonts w:ascii="Cambria Math" w:hAnsi="Cambria Math"/>
              </w:rPr>
            </m:ctrlPr>
          </m:fPr>
          <m:num>
            <m:r>
              <w:rPr>
                <w:rFonts w:ascii="Cambria Math" w:hAnsi="Cambria Math"/>
              </w:rPr>
              <m:t>4</m:t>
            </m:r>
          </m:num>
          <m:den>
            <m:r>
              <w:rPr>
                <w:rFonts w:ascii="Cambria Math" w:hAnsi="Cambria Math"/>
              </w:rPr>
              <m:t>6</m:t>
            </m:r>
          </m:den>
        </m:f>
      </m:oMath>
      <w:r w:rsidR="61FB940A">
        <w:t xml:space="preserve"> </w:t>
      </w:r>
      <w:r w:rsidR="00251ADC">
        <w:t xml:space="preserve">) </w:t>
      </w:r>
      <w:r w:rsidR="74C3BDE1">
        <w:t xml:space="preserve">of the sections </w:t>
      </w:r>
      <w:r w:rsidR="61FB940A">
        <w:t xml:space="preserve">are dotted, what fraction </w:t>
      </w:r>
      <w:r w:rsidR="20393803">
        <w:t>is represented by the cross-hatched sections?</w:t>
      </w:r>
    </w:p>
    <w:p w14:paraId="308C2C91" w14:textId="5629422C" w:rsidR="52F8780F" w:rsidRDefault="52F8780F" w:rsidP="00A30462">
      <w:pPr>
        <w:pStyle w:val="ListBullet"/>
        <w:ind w:left="1134"/>
      </w:pPr>
      <w:r>
        <w:t>How can you work out what fraction is represented by the white sections</w:t>
      </w:r>
      <w:r w:rsidR="43C61879">
        <w:t>?</w:t>
      </w:r>
    </w:p>
    <w:p w14:paraId="5141D97A" w14:textId="4C1CBA1B" w:rsidR="688AE2CA" w:rsidRDefault="688AE2CA" w:rsidP="76E1B033">
      <w:pPr>
        <w:pStyle w:val="ListNumber"/>
      </w:pPr>
      <w:r>
        <w:t xml:space="preserve">Regroup </w:t>
      </w:r>
      <w:r w:rsidR="08766DAF">
        <w:t xml:space="preserve">Stage 2 students </w:t>
      </w:r>
      <w:r>
        <w:t xml:space="preserve">and draw a </w:t>
      </w:r>
      <w:r w:rsidR="3D09F4A8">
        <w:t>short line on the board.</w:t>
      </w:r>
      <w:r w:rsidR="06556A86">
        <w:t xml:space="preserve"> Ask</w:t>
      </w:r>
      <w:r w:rsidR="67C49E4F">
        <w:t xml:space="preserve"> students to </w:t>
      </w:r>
      <w:r w:rsidR="61E656D7">
        <w:t>solve</w:t>
      </w:r>
      <w:r w:rsidR="3D09F4A8">
        <w:t>:</w:t>
      </w:r>
    </w:p>
    <w:p w14:paraId="3C7169E7" w14:textId="35FFCD4C" w:rsidR="3D09F4A8" w:rsidRDefault="3D09F4A8" w:rsidP="00A30462">
      <w:pPr>
        <w:pStyle w:val="ListBullet"/>
        <w:ind w:left="1134"/>
      </w:pPr>
      <w:r>
        <w:t xml:space="preserve">If this </w:t>
      </w:r>
      <w:r w:rsidR="64844B1F">
        <w:t xml:space="preserve">line </w:t>
      </w:r>
      <w:r>
        <w:t xml:space="preserve">is a quarter, what </w:t>
      </w:r>
      <w:r w:rsidR="3D51797C">
        <w:t xml:space="preserve">does the </w:t>
      </w:r>
      <w:r>
        <w:t>whole</w:t>
      </w:r>
      <w:r w:rsidR="35E950AD">
        <w:t xml:space="preserve"> look like</w:t>
      </w:r>
      <w:r>
        <w:t>?</w:t>
      </w:r>
    </w:p>
    <w:p w14:paraId="7C0E1FBA" w14:textId="26E47AE7" w:rsidR="3D09F4A8" w:rsidRDefault="3D09F4A8" w:rsidP="00A30462">
      <w:pPr>
        <w:pStyle w:val="ListBullet"/>
        <w:ind w:left="1134"/>
      </w:pPr>
      <w:r>
        <w:t xml:space="preserve">If this </w:t>
      </w:r>
      <w:r w:rsidR="0B248684">
        <w:t>line</w:t>
      </w:r>
      <w:r>
        <w:t xml:space="preserve"> is an eighth, what </w:t>
      </w:r>
      <w:r w:rsidR="06B595B2">
        <w:t>does</w:t>
      </w:r>
      <w:r>
        <w:t xml:space="preserve"> the whole</w:t>
      </w:r>
      <w:r w:rsidR="06B595B2">
        <w:t xml:space="preserve"> look like</w:t>
      </w:r>
      <w:r>
        <w:t>?</w:t>
      </w:r>
    </w:p>
    <w:p w14:paraId="7E5E9CFE" w14:textId="348C7FB7" w:rsidR="3D09F4A8" w:rsidRDefault="3D09F4A8" w:rsidP="00A30462">
      <w:pPr>
        <w:pStyle w:val="ListBullet"/>
        <w:ind w:left="1134"/>
      </w:pPr>
      <w:r>
        <w:t xml:space="preserve">If this </w:t>
      </w:r>
      <w:r w:rsidR="67CB8CD3">
        <w:t xml:space="preserve">line </w:t>
      </w:r>
      <w:r>
        <w:t xml:space="preserve">is a half, what </w:t>
      </w:r>
      <w:r w:rsidR="2D2B6FDC">
        <w:t>does</w:t>
      </w:r>
      <w:r>
        <w:t xml:space="preserve"> the whole</w:t>
      </w:r>
      <w:r w:rsidR="2D2B6FDC">
        <w:t xml:space="preserve"> look like</w:t>
      </w:r>
      <w:r>
        <w:t>?</w:t>
      </w:r>
    </w:p>
    <w:p w14:paraId="2353104E" w14:textId="6268E172" w:rsidR="50CDD503" w:rsidRDefault="00EE0CAB" w:rsidP="110DCC09">
      <w:pPr>
        <w:pStyle w:val="FeatureBox"/>
      </w:pPr>
      <w:r>
        <w:rPr>
          <w:rStyle w:val="Strong"/>
        </w:rPr>
        <w:lastRenderedPageBreak/>
        <w:t>Note</w:t>
      </w:r>
      <w:r w:rsidR="50CDD503" w:rsidRPr="00A30462">
        <w:rPr>
          <w:b/>
          <w:bCs/>
        </w:rPr>
        <w:t>:</w:t>
      </w:r>
      <w:r w:rsidR="50CDD503">
        <w:t xml:space="preserve"> </w:t>
      </w:r>
      <w:r>
        <w:t>f</w:t>
      </w:r>
      <w:r w:rsidR="50CDD503">
        <w:t>or Stage 2 students ensure the consistent use of language that will assist them to develop early fraction ideas. For example, refer to the fractional relationship by saying ‘one quarter of the whole strip</w:t>
      </w:r>
      <w:r w:rsidR="00251ADC">
        <w:t>’</w:t>
      </w:r>
      <w:r w:rsidR="000F03BE">
        <w:t>,</w:t>
      </w:r>
      <w:r w:rsidR="50CDD503">
        <w:t xml:space="preserve"> ‘one eighth of the </w:t>
      </w:r>
      <w:r w:rsidR="0391C647">
        <w:t xml:space="preserve">whole </w:t>
      </w:r>
      <w:r w:rsidR="50CDD503">
        <w:t>strip’ and ‘one half of the whole strip</w:t>
      </w:r>
      <w:r w:rsidR="00251ADC">
        <w:t>’</w:t>
      </w:r>
      <w:r w:rsidR="00C60046">
        <w:t>.</w:t>
      </w:r>
    </w:p>
    <w:p w14:paraId="78A7ACF9" w14:textId="64A434F7" w:rsidR="76E1B033" w:rsidRDefault="213A2D6C" w:rsidP="12FC4EEB">
      <w:pPr>
        <w:pStyle w:val="ListNumber"/>
      </w:pPr>
      <w:r>
        <w:t>Regroup Stage 3 student</w:t>
      </w:r>
      <w:r w:rsidR="006F2B2F">
        <w:t>s</w:t>
      </w:r>
      <w:r w:rsidR="00E86845">
        <w:t>. W</w:t>
      </w:r>
      <w:r>
        <w:t>rite the following equations on the board</w:t>
      </w:r>
      <w:r w:rsidR="00E86845">
        <w:t xml:space="preserve"> and ask students to solve</w:t>
      </w:r>
      <w:r>
        <w:t>:</w:t>
      </w:r>
    </w:p>
    <w:p w14:paraId="7F03E7B1" w14:textId="6AA20317" w:rsidR="76E1B033" w:rsidRDefault="213A2D6C" w:rsidP="00A30462">
      <w:pPr>
        <w:pStyle w:val="ListBullet"/>
        <w:ind w:left="1134"/>
      </w:pPr>
      <w:r>
        <w:t xml:space="preserve">2 − </w:t>
      </w:r>
      <m:oMath>
        <m:f>
          <m:fPr>
            <m:ctrlPr>
              <w:rPr>
                <w:rFonts w:ascii="Cambria Math" w:hAnsi="Cambria Math"/>
              </w:rPr>
            </m:ctrlPr>
          </m:fPr>
          <m:num>
            <m:r>
              <w:rPr>
                <w:rFonts w:ascii="Cambria Math" w:hAnsi="Cambria Math"/>
              </w:rPr>
              <m:t>6</m:t>
            </m:r>
          </m:num>
          <m:den>
            <m:r>
              <w:rPr>
                <w:rFonts w:ascii="Cambria Math" w:hAnsi="Cambria Math"/>
              </w:rPr>
              <m:t>6</m:t>
            </m:r>
          </m:den>
        </m:f>
      </m:oMath>
      <w:r>
        <w:t xml:space="preserve"> = </w:t>
      </w:r>
      <w:r w:rsidR="003924C2">
        <w:t>_</w:t>
      </w:r>
      <w:r>
        <w:t>?</w:t>
      </w:r>
    </w:p>
    <w:p w14:paraId="45717E11" w14:textId="645D7181" w:rsidR="76E1B033" w:rsidRDefault="213A2D6C" w:rsidP="00A30462">
      <w:pPr>
        <w:pStyle w:val="ListBullet"/>
        <w:ind w:left="1134"/>
      </w:pPr>
      <w:r>
        <w:t xml:space="preserve">2 − </w:t>
      </w:r>
      <m:oMath>
        <m:f>
          <m:fPr>
            <m:ctrlPr>
              <w:rPr>
                <w:rFonts w:ascii="Cambria Math" w:hAnsi="Cambria Math"/>
              </w:rPr>
            </m:ctrlPr>
          </m:fPr>
          <m:num>
            <m:r>
              <w:rPr>
                <w:rFonts w:ascii="Cambria Math" w:hAnsi="Cambria Math"/>
              </w:rPr>
              <m:t>1</m:t>
            </m:r>
          </m:num>
          <m:den>
            <m:r>
              <w:rPr>
                <w:rFonts w:ascii="Cambria Math" w:hAnsi="Cambria Math"/>
              </w:rPr>
              <m:t>3</m:t>
            </m:r>
          </m:den>
        </m:f>
      </m:oMath>
      <w:r>
        <w:t xml:space="preserve"> = </w:t>
      </w:r>
      <w:r w:rsidR="003924C2">
        <w:t>_</w:t>
      </w:r>
      <w:r>
        <w:t>?</w:t>
      </w:r>
    </w:p>
    <w:p w14:paraId="5604F0C3" w14:textId="6FD84E22" w:rsidR="76E1B033" w:rsidRDefault="213A2D6C" w:rsidP="00A30462">
      <w:pPr>
        <w:pStyle w:val="ListBullet"/>
        <w:ind w:left="1134"/>
      </w:pPr>
      <w:r>
        <w:t xml:space="preserve">2 − </w:t>
      </w:r>
      <m:oMath>
        <m:f>
          <m:fPr>
            <m:ctrlPr>
              <w:rPr>
                <w:rFonts w:ascii="Cambria Math" w:hAnsi="Cambria Math"/>
              </w:rPr>
            </m:ctrlPr>
          </m:fPr>
          <m:num>
            <m:r>
              <w:rPr>
                <w:rFonts w:ascii="Cambria Math" w:hAnsi="Cambria Math"/>
              </w:rPr>
              <m:t>2</m:t>
            </m:r>
          </m:num>
          <m:den>
            <m:r>
              <w:rPr>
                <w:rFonts w:ascii="Cambria Math" w:hAnsi="Cambria Math"/>
              </w:rPr>
              <m:t>3</m:t>
            </m:r>
          </m:den>
        </m:f>
      </m:oMath>
      <w:r>
        <w:t xml:space="preserve"> = </w:t>
      </w:r>
      <w:r w:rsidR="003924C2">
        <w:t>_</w:t>
      </w:r>
      <w:r>
        <w:t>?</w:t>
      </w:r>
    </w:p>
    <w:p w14:paraId="5B377DFA" w14:textId="2EF3444B" w:rsidR="76E1B033" w:rsidRDefault="7035355E" w:rsidP="12FC4EEB">
      <w:pPr>
        <w:pStyle w:val="ListNumber"/>
      </w:pPr>
      <w:r>
        <w:t>Provide time for s</w:t>
      </w:r>
      <w:r w:rsidR="5938D5F4">
        <w:t xml:space="preserve">tudents </w:t>
      </w:r>
      <w:r w:rsidR="6FC15EDD">
        <w:t xml:space="preserve">to </w:t>
      </w:r>
      <w:hyperlink r:id="rId25" w:history="1">
        <w:r w:rsidR="00A30462" w:rsidRPr="009421FB">
          <w:rPr>
            <w:rStyle w:val="Hyperlink"/>
          </w:rPr>
          <w:t>Think-</w:t>
        </w:r>
        <w:r w:rsidR="00A30462" w:rsidRPr="009421FB">
          <w:rPr>
            <w:rStyle w:val="Hyperlink"/>
          </w:rPr>
          <w:t>Pair-Share</w:t>
        </w:r>
      </w:hyperlink>
      <w:r w:rsidR="5938D5F4">
        <w:t xml:space="preserve"> with a partner</w:t>
      </w:r>
      <w:r w:rsidR="09FE1730">
        <w:t>. Select students to share their responses and explain their thinking.</w:t>
      </w:r>
    </w:p>
    <w:p w14:paraId="4D7BE95F" w14:textId="77777777" w:rsidR="00CD0D4B" w:rsidRDefault="00CD0D4B" w:rsidP="00CD0D4B">
      <w:r>
        <w:t>This table details opportunities for assessment.</w:t>
      </w:r>
    </w:p>
    <w:tbl>
      <w:tblPr>
        <w:tblStyle w:val="Tableheader"/>
        <w:tblW w:w="14454" w:type="dxa"/>
        <w:tblLayout w:type="fixed"/>
        <w:tblLook w:val="0420" w:firstRow="1" w:lastRow="0" w:firstColumn="0" w:lastColumn="0" w:noHBand="0" w:noVBand="1"/>
        <w:tblDescription w:val="Table outlines assessment opportunities and links to the National Numeracy Learning Progressions."/>
      </w:tblPr>
      <w:tblGrid>
        <w:gridCol w:w="7227"/>
        <w:gridCol w:w="7227"/>
      </w:tblGrid>
      <w:tr w:rsidR="00CD0D4B" w14:paraId="2BCF346C"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27" w:type="dxa"/>
          </w:tcPr>
          <w:p w14:paraId="25B4C924" w14:textId="77777777" w:rsidR="00CD0D4B" w:rsidRDefault="00CD0D4B" w:rsidP="002C1D5F">
            <w:r w:rsidRPr="00F8552A">
              <w:t>Assessment opportunities</w:t>
            </w:r>
          </w:p>
        </w:tc>
        <w:tc>
          <w:tcPr>
            <w:tcW w:w="7227" w:type="dxa"/>
          </w:tcPr>
          <w:p w14:paraId="23952593" w14:textId="77777777" w:rsidR="00CD0D4B" w:rsidRDefault="00CD0D4B" w:rsidP="002C1D5F">
            <w:r w:rsidRPr="00F8552A">
              <w:t>Links</w:t>
            </w:r>
          </w:p>
        </w:tc>
      </w:tr>
      <w:tr w:rsidR="00CD0D4B" w14:paraId="4AE20021"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27" w:type="dxa"/>
          </w:tcPr>
          <w:p w14:paraId="471AD9AB" w14:textId="77777777" w:rsidR="00CD0D4B" w:rsidRDefault="00CD0D4B" w:rsidP="002C1D5F">
            <w:r>
              <w:t>What to look for:</w:t>
            </w:r>
          </w:p>
          <w:p w14:paraId="46B4403E" w14:textId="3F117E1F" w:rsidR="00CD0D4B" w:rsidRDefault="00CD0D4B">
            <w:pPr>
              <w:pStyle w:val="ListBullet"/>
            </w:pPr>
            <w:r>
              <w:t>Can Stage 2 students</w:t>
            </w:r>
            <w:r w:rsidR="533BE5D2">
              <w:t xml:space="preserve"> recreate the whole unit from a fractional part? </w:t>
            </w:r>
            <w:r w:rsidR="533BE5D2" w:rsidRPr="110DCC09">
              <w:rPr>
                <w:rStyle w:val="Strong"/>
              </w:rPr>
              <w:t>[MAO-WM-01, MA2-PF-01]</w:t>
            </w:r>
          </w:p>
          <w:p w14:paraId="349B1BFB" w14:textId="0845D963" w:rsidR="00CD0D4B" w:rsidRDefault="00CD0D4B">
            <w:pPr>
              <w:pStyle w:val="ListBullet"/>
            </w:pPr>
            <w:r>
              <w:t xml:space="preserve">Can Stage 3 students </w:t>
            </w:r>
            <w:r w:rsidR="5E592A83">
              <w:t xml:space="preserve">represent the sum of fractions with the same denominator, recreating the whole, where the result may </w:t>
            </w:r>
            <w:r w:rsidR="5E592A83">
              <w:lastRenderedPageBreak/>
              <w:t xml:space="preserve">exceed one? </w:t>
            </w:r>
            <w:r w:rsidR="5E592A83" w:rsidRPr="110DCC09">
              <w:rPr>
                <w:rStyle w:val="Strong"/>
              </w:rPr>
              <w:t>[MAO-WM-01, MA3-RQF-01, MA3-RQF-02]</w:t>
            </w:r>
          </w:p>
          <w:p w14:paraId="39EF961C" w14:textId="0AD8AC81" w:rsidR="00CD0D4B" w:rsidRDefault="5E592A83" w:rsidP="006F2B2F">
            <w:pPr>
              <w:pStyle w:val="ListBullet"/>
              <w:rPr>
                <w:rStyle w:val="Strong"/>
              </w:rPr>
            </w:pPr>
            <w:r>
              <w:t xml:space="preserve">Can Stage 3 students find the difference between fractions with the same denominator and interpret the answer? </w:t>
            </w:r>
            <w:r w:rsidRPr="110DCC09">
              <w:rPr>
                <w:rStyle w:val="Strong"/>
              </w:rPr>
              <w:t>[MAO-WM-01,</w:t>
            </w:r>
            <w:r>
              <w:t xml:space="preserve"> </w:t>
            </w:r>
            <w:r w:rsidRPr="110DCC09">
              <w:rPr>
                <w:rStyle w:val="Strong"/>
              </w:rPr>
              <w:t>MA3-RQF-01, MA3-RQF-02]</w:t>
            </w:r>
          </w:p>
        </w:tc>
        <w:tc>
          <w:tcPr>
            <w:tcW w:w="7227" w:type="dxa"/>
          </w:tcPr>
          <w:p w14:paraId="375E909B" w14:textId="77777777" w:rsidR="00CD0D4B" w:rsidRDefault="00CD0D4B" w:rsidP="002C1D5F">
            <w:r>
              <w:lastRenderedPageBreak/>
              <w:t xml:space="preserve">Links to </w:t>
            </w:r>
            <w:hyperlink r:id="rId26" w:history="1">
              <w:r w:rsidRPr="0013142C">
                <w:rPr>
                  <w:rStyle w:val="Hyperlink"/>
                </w:rPr>
                <w:t>National Numeracy Learning Progressions</w:t>
              </w:r>
            </w:hyperlink>
            <w:r>
              <w:t xml:space="preserve"> (NNLP):</w:t>
            </w:r>
          </w:p>
          <w:p w14:paraId="41DE5B62" w14:textId="48000C88" w:rsidR="00CD0D4B" w:rsidRDefault="00CD0D4B" w:rsidP="002C1D5F">
            <w:pPr>
              <w:pStyle w:val="ListBullet"/>
            </w:pPr>
            <w:r>
              <w:t xml:space="preserve">Stage 2 – </w:t>
            </w:r>
            <w:r w:rsidR="006B4B1B" w:rsidRPr="006B4B1B">
              <w:t>InF5</w:t>
            </w:r>
          </w:p>
          <w:p w14:paraId="016CED8E" w14:textId="6E04C03B" w:rsidR="00CD0D4B" w:rsidRDefault="00CD0D4B" w:rsidP="006F2B2F">
            <w:pPr>
              <w:pStyle w:val="ListBullet"/>
            </w:pPr>
            <w:r>
              <w:t xml:space="preserve">Stage 3 – </w:t>
            </w:r>
            <w:r w:rsidR="00F71FCA" w:rsidRPr="00F71FCA">
              <w:t>MuS6, MuS7</w:t>
            </w:r>
            <w:r w:rsidR="00800503">
              <w:t>.</w:t>
            </w:r>
          </w:p>
        </w:tc>
      </w:tr>
    </w:tbl>
    <w:p w14:paraId="5B2BDDE3" w14:textId="5A9821D3" w:rsidR="00CD0D4B" w:rsidRPr="00332054" w:rsidRDefault="013DADCD" w:rsidP="00332054">
      <w:pPr>
        <w:pStyle w:val="Heading2"/>
      </w:pPr>
      <w:bookmarkStart w:id="37" w:name="_Toc147500519"/>
      <w:bookmarkStart w:id="38" w:name="_Toc170310682"/>
      <w:r w:rsidRPr="00332054">
        <w:t>Core lesson</w:t>
      </w:r>
      <w:r w:rsidR="785D6640" w:rsidRPr="00332054">
        <w:t xml:space="preserve"> –</w:t>
      </w:r>
      <w:r w:rsidRPr="00332054">
        <w:t xml:space="preserve"> </w:t>
      </w:r>
      <w:r w:rsidR="17A5035B" w:rsidRPr="00332054">
        <w:t>40</w:t>
      </w:r>
      <w:r w:rsidRPr="00332054">
        <w:t xml:space="preserve"> minutes</w:t>
      </w:r>
      <w:bookmarkEnd w:id="37"/>
      <w:bookmarkEnd w:id="38"/>
    </w:p>
    <w:p w14:paraId="277CB2F4" w14:textId="57CF3640" w:rsidR="229640D5" w:rsidRPr="00332054" w:rsidRDefault="229640D5" w:rsidP="00332054">
      <w:pPr>
        <w:pStyle w:val="Heading3"/>
      </w:pPr>
      <w:bookmarkStart w:id="39" w:name="_Toc170310683"/>
      <w:r w:rsidRPr="00332054">
        <w:t>Stage 2 task</w:t>
      </w:r>
      <w:r w:rsidR="00EF223B" w:rsidRPr="00332054">
        <w:t xml:space="preserve"> –</w:t>
      </w:r>
      <w:r w:rsidRPr="00332054">
        <w:t xml:space="preserve"> fractions on a line</w:t>
      </w:r>
      <w:bookmarkEnd w:id="39"/>
    </w:p>
    <w:p w14:paraId="3CEC21FC" w14:textId="77777777" w:rsidR="00CD0D4B" w:rsidRDefault="00CD0D4B" w:rsidP="00CD0D4B">
      <w:r>
        <w:t>The table below contains suggested learning intentions and success criteria. These are best co-constructed with students.</w:t>
      </w:r>
    </w:p>
    <w:tbl>
      <w:tblPr>
        <w:tblStyle w:val="Tableheader"/>
        <w:tblW w:w="14454" w:type="dxa"/>
        <w:tblLayout w:type="fixed"/>
        <w:tblLook w:val="0420" w:firstRow="1" w:lastRow="0" w:firstColumn="0" w:lastColumn="0" w:noHBand="0" w:noVBand="1"/>
        <w:tblDescription w:val="Table outlines the learning intentions and success criteria for the core concept."/>
      </w:tblPr>
      <w:tblGrid>
        <w:gridCol w:w="7227"/>
        <w:gridCol w:w="7227"/>
      </w:tblGrid>
      <w:tr w:rsidR="00CD0D4B" w14:paraId="289EB1BB"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27" w:type="dxa"/>
          </w:tcPr>
          <w:p w14:paraId="49E09631" w14:textId="77777777" w:rsidR="00CD0D4B" w:rsidRDefault="00CD0D4B" w:rsidP="002C1D5F">
            <w:r w:rsidRPr="00616971">
              <w:t>Core concept learning intentions</w:t>
            </w:r>
          </w:p>
        </w:tc>
        <w:tc>
          <w:tcPr>
            <w:tcW w:w="7227" w:type="dxa"/>
          </w:tcPr>
          <w:p w14:paraId="47EEA0E1" w14:textId="77777777" w:rsidR="00CD0D4B" w:rsidRDefault="00CD0D4B" w:rsidP="002C1D5F">
            <w:r w:rsidRPr="00616971">
              <w:t>Core concept success criteria</w:t>
            </w:r>
          </w:p>
        </w:tc>
      </w:tr>
      <w:tr w:rsidR="00CD0D4B" w14:paraId="40626450"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27" w:type="dxa"/>
          </w:tcPr>
          <w:p w14:paraId="0D1A6323" w14:textId="4738C832" w:rsidR="00CD0D4B" w:rsidRDefault="00CD0D4B" w:rsidP="002C1D5F">
            <w:r>
              <w:t>Students working towards Stage 2 outcomes are learning to:</w:t>
            </w:r>
          </w:p>
          <w:p w14:paraId="2685E552" w14:textId="287A6B20" w:rsidR="00CD0D4B" w:rsidRDefault="144C0EB8">
            <w:pPr>
              <w:pStyle w:val="ListBullet"/>
            </w:pPr>
            <w:r>
              <w:t>model and represent unit fractions, and their multiples, to a complete whole on a number line</w:t>
            </w:r>
          </w:p>
          <w:p w14:paraId="5174F1C9" w14:textId="0CC7F2ED" w:rsidR="00CD0D4B" w:rsidRDefault="144C0EB8" w:rsidP="002C1D5F">
            <w:pPr>
              <w:pStyle w:val="ListBullet"/>
            </w:pPr>
            <w:r>
              <w:t>generate and describe patterns.</w:t>
            </w:r>
          </w:p>
        </w:tc>
        <w:tc>
          <w:tcPr>
            <w:tcW w:w="7227" w:type="dxa"/>
          </w:tcPr>
          <w:p w14:paraId="42049C87" w14:textId="7517E286" w:rsidR="00CD0D4B" w:rsidRDefault="00CD0D4B" w:rsidP="002C1D5F">
            <w:r>
              <w:t>Students working towards Stage 2 outcomes can:</w:t>
            </w:r>
          </w:p>
          <w:p w14:paraId="4A1A6A9E" w14:textId="79AC4E44" w:rsidR="5377E720" w:rsidRDefault="5377E720" w:rsidP="00093818">
            <w:pPr>
              <w:pStyle w:val="ListBullet"/>
            </w:pPr>
            <w:r>
              <w:t>model fractions with fraction strips and diagrams for halves, quarters and eighths</w:t>
            </w:r>
          </w:p>
          <w:p w14:paraId="724F0923" w14:textId="77777777" w:rsidR="00093818" w:rsidRPr="00C3437C" w:rsidRDefault="00093818" w:rsidP="00093818">
            <w:pPr>
              <w:pStyle w:val="ListBullet"/>
            </w:pPr>
            <w:r w:rsidRPr="00C3437C">
              <w:t>recreate the whole unit from a fractional part</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oMath>
            <w:r>
              <w:rPr>
                <w:rFonts w:eastAsiaTheme="minorEastAsia"/>
              </w:rPr>
              <w:t>)</w:t>
            </w:r>
          </w:p>
          <w:p w14:paraId="7095DD94" w14:textId="092DB1B8" w:rsidR="00CD0D4B" w:rsidRDefault="00D45933" w:rsidP="002C1D5F">
            <w:pPr>
              <w:pStyle w:val="ListBullet"/>
            </w:pPr>
            <w:r w:rsidRPr="00D45933">
              <w:t>model, describe and record patterns of multiples.</w:t>
            </w:r>
          </w:p>
        </w:tc>
      </w:tr>
    </w:tbl>
    <w:p w14:paraId="376461E5" w14:textId="77777777" w:rsidR="007F1138" w:rsidRDefault="007F1138" w:rsidP="007F1138">
      <w:pPr>
        <w:pStyle w:val="FeatureBox"/>
        <w:rPr>
          <w:highlight w:val="yellow"/>
        </w:rPr>
      </w:pPr>
      <w:r w:rsidRPr="6BFD6912">
        <w:rPr>
          <w:b/>
          <w:bCs/>
        </w:rPr>
        <w:lastRenderedPageBreak/>
        <w:t>Note:</w:t>
      </w:r>
      <w:r>
        <w:t xml:space="preserve"> this lesson, along with others in this unit, expands upon the fraction folding activities that students have already encountered. Students need to have repeated opportunities to fold and manipulate fractional parts to ensure a thorough understanding of the part-part-whole relationship. This should include materials of different lengths.</w:t>
      </w:r>
    </w:p>
    <w:p w14:paraId="72246889" w14:textId="2B3BD4A7" w:rsidR="00D45933" w:rsidRPr="00D45933" w:rsidRDefault="007F1138" w:rsidP="007F1138">
      <w:pPr>
        <w:pStyle w:val="FeatureBox"/>
      </w:pPr>
      <w:r>
        <w:t>When completing the paper folding activities throughout this unit of work, it is suggested (where possible) that students use paper with different coloured sides to help highlight proportion.</w:t>
      </w:r>
    </w:p>
    <w:p w14:paraId="0CD337D8" w14:textId="77777777" w:rsidR="008335E0" w:rsidRPr="008335E0" w:rsidRDefault="008335E0" w:rsidP="008335E0">
      <w:pPr>
        <w:pStyle w:val="ListNumber"/>
      </w:pPr>
      <w:r w:rsidRPr="008335E0">
        <w:t>Provide each student with 3 equal strips of paper. Ensure each strip of paper is a different colour.</w:t>
      </w:r>
    </w:p>
    <w:p w14:paraId="172C709D" w14:textId="424D4DC1" w:rsidR="007174B3" w:rsidRPr="007174B3" w:rsidRDefault="007174B3" w:rsidP="007174B3">
      <w:pPr>
        <w:pStyle w:val="ListNumber"/>
      </w:pPr>
      <w:r w:rsidRPr="007174B3">
        <w:t xml:space="preserve">Students select one strip of paper and fold it in half. Remind students that the folds must be precise and produce </w:t>
      </w:r>
      <w:r w:rsidR="005D69A5">
        <w:t>2</w:t>
      </w:r>
      <w:r w:rsidRPr="007174B3">
        <w:t xml:space="preserve"> equal</w:t>
      </w:r>
      <w:r w:rsidR="00700713">
        <w:t>-</w:t>
      </w:r>
      <w:r w:rsidRPr="007174B3">
        <w:t>sized parts.</w:t>
      </w:r>
    </w:p>
    <w:p w14:paraId="5316EA4C" w14:textId="5DE2B5BE" w:rsidR="00040F46" w:rsidRDefault="00040F46" w:rsidP="00040F46">
      <w:pPr>
        <w:pStyle w:val="ListNumber"/>
      </w:pPr>
      <w:r>
        <w:t xml:space="preserve">Using fraction notation, students identify and </w:t>
      </w:r>
      <w:r w:rsidRPr="00D755E2">
        <w:t>label each of the folded sections as</w:t>
      </w:r>
      <w:r w:rsidR="00144DB8">
        <w:t xml:space="preserve"> one-half (</w:t>
      </w:r>
      <w:r w:rsidRPr="00D755E2">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0144DB8">
        <w:rPr>
          <w:rFonts w:eastAsiaTheme="minorEastAsia"/>
        </w:rPr>
        <w:t xml:space="preserve"> )</w:t>
      </w:r>
      <w:r w:rsidRPr="26412C76">
        <w:t>.</w:t>
      </w:r>
    </w:p>
    <w:p w14:paraId="73D44535" w14:textId="77777777" w:rsidR="008C18BE" w:rsidRPr="008C18BE" w:rsidRDefault="008C18BE" w:rsidP="008C18BE">
      <w:pPr>
        <w:pStyle w:val="ListNumber"/>
      </w:pPr>
      <w:r w:rsidRPr="008C18BE">
        <w:t>Students select the second paper strip and fold it in half and then half again to produce quarters.</w:t>
      </w:r>
    </w:p>
    <w:p w14:paraId="2E0F70DB" w14:textId="60DC04F1" w:rsidR="001A08B0" w:rsidRDefault="001A08B0" w:rsidP="001A08B0">
      <w:pPr>
        <w:pStyle w:val="ListNumber"/>
      </w:pPr>
      <w:r>
        <w:t>Using fraction notation, students identify and label each of the folded sections as</w:t>
      </w:r>
      <w:r w:rsidR="00144DB8">
        <w:t xml:space="preserve"> one-quarter (</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44DB8">
        <w:rPr>
          <w:rFonts w:eastAsiaTheme="minorEastAsia"/>
        </w:rPr>
        <w:t xml:space="preserve"> )</w:t>
      </w:r>
      <w:r>
        <w:t>.</w:t>
      </w:r>
    </w:p>
    <w:p w14:paraId="60303434" w14:textId="77777777" w:rsidR="00A0505F" w:rsidRPr="00A0505F" w:rsidRDefault="00A0505F" w:rsidP="00A0505F">
      <w:pPr>
        <w:pStyle w:val="ListNumber"/>
      </w:pPr>
      <w:r w:rsidRPr="00A0505F">
        <w:t>Ask students to use their knowledge of folding halves and quarters to fold the final strip into eighths.</w:t>
      </w:r>
    </w:p>
    <w:p w14:paraId="7FECD844" w14:textId="074D63A5" w:rsidR="0000097B" w:rsidRDefault="0000097B" w:rsidP="0000097B">
      <w:pPr>
        <w:pStyle w:val="ListNumber"/>
      </w:pPr>
      <w:r>
        <w:t>Using fraction notation, students identify and label each of the folded sections as</w:t>
      </w:r>
      <w:r w:rsidR="00144DB8">
        <w:t xml:space="preserve"> one-eighth (</w:t>
      </w:r>
      <w: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144DB8">
        <w:rPr>
          <w:rFonts w:eastAsiaTheme="minorEastAsia"/>
        </w:rPr>
        <w:t xml:space="preserve"> )</w:t>
      </w:r>
      <w:r>
        <w:t>.</w:t>
      </w:r>
    </w:p>
    <w:p w14:paraId="1AD846DA" w14:textId="10913ED7" w:rsidR="00E0655D" w:rsidRPr="00E0655D" w:rsidRDefault="00E0655D" w:rsidP="00E0655D">
      <w:pPr>
        <w:pStyle w:val="ListNumber"/>
      </w:pPr>
      <w:r w:rsidRPr="00E0655D">
        <w:t xml:space="preserve">Place the 3 paper strips underneath each other </w:t>
      </w:r>
      <w:r w:rsidR="00144DB8">
        <w:t>(</w:t>
      </w:r>
      <w:r w:rsidRPr="00E0655D">
        <w:t xml:space="preserve">see </w:t>
      </w:r>
      <w:r w:rsidR="00900C9F">
        <w:fldChar w:fldCharType="begin"/>
      </w:r>
      <w:r w:rsidR="00900C9F">
        <w:instrText xml:space="preserve"> REF _Ref167282461 \h </w:instrText>
      </w:r>
      <w:r w:rsidR="00900C9F">
        <w:fldChar w:fldCharType="separate"/>
      </w:r>
      <w:r w:rsidR="0062164E">
        <w:t xml:space="preserve">Figure </w:t>
      </w:r>
      <w:r w:rsidR="0062164E">
        <w:rPr>
          <w:noProof/>
        </w:rPr>
        <w:t>3</w:t>
      </w:r>
      <w:r w:rsidR="00900C9F">
        <w:fldChar w:fldCharType="end"/>
      </w:r>
      <w:r w:rsidR="00144DB8">
        <w:t>)</w:t>
      </w:r>
      <w:r w:rsidRPr="00900C9F">
        <w:t>.</w:t>
      </w:r>
    </w:p>
    <w:p w14:paraId="28DB6980" w14:textId="2AACB4B0" w:rsidR="00900C9F" w:rsidRDefault="00900C9F" w:rsidP="00900C9F">
      <w:pPr>
        <w:pStyle w:val="Caption"/>
      </w:pPr>
      <w:bookmarkStart w:id="40" w:name="_Ref167282461"/>
      <w:r>
        <w:lastRenderedPageBreak/>
        <w:t xml:space="preserve">Figure </w:t>
      </w:r>
      <w:r w:rsidR="00FD75CD">
        <w:fldChar w:fldCharType="begin"/>
      </w:r>
      <w:r w:rsidR="00FD75CD">
        <w:instrText xml:space="preserve"> SEQ Figure \* ARABIC </w:instrText>
      </w:r>
      <w:r w:rsidR="00FD75CD">
        <w:fldChar w:fldCharType="separate"/>
      </w:r>
      <w:r w:rsidR="008378A7">
        <w:rPr>
          <w:noProof/>
        </w:rPr>
        <w:t>3</w:t>
      </w:r>
      <w:r w:rsidR="00FD75CD">
        <w:fldChar w:fldCharType="end"/>
      </w:r>
      <w:bookmarkEnd w:id="40"/>
      <w:r>
        <w:t xml:space="preserve"> </w:t>
      </w:r>
      <w:r w:rsidR="00F70C38">
        <w:t>–</w:t>
      </w:r>
      <w:r>
        <w:t xml:space="preserve"> </w:t>
      </w:r>
      <w:r w:rsidR="00144DB8">
        <w:t>three</w:t>
      </w:r>
      <w:r>
        <w:t xml:space="preserve"> paper strips</w:t>
      </w:r>
    </w:p>
    <w:p w14:paraId="739F61B8" w14:textId="3A88726A" w:rsidR="100C22B5" w:rsidRDefault="100C22B5" w:rsidP="110DCC09">
      <w:r>
        <w:rPr>
          <w:noProof/>
        </w:rPr>
        <w:drawing>
          <wp:inline distT="0" distB="0" distL="0" distR="0" wp14:anchorId="10C69BD3" wp14:editId="78D69872">
            <wp:extent cx="4276756" cy="1847864"/>
            <wp:effectExtent l="0" t="0" r="0" b="0"/>
            <wp:docPr id="1817718846" name="Picture 1817718846" descr="Three coloured paper strips, first strip is divided in halves, second strip is divided in quarters and third strip is divided in eighths.&#10;Each part of the first strip is labelled 1/2.&#10;Each part of the second strip is labelled 1/4.&#10;Each part of the third strip is labelle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18846" name="Picture 1817718846" descr="Three coloured paper strips, first strip is divided in halves, second strip is divided in quarters and third strip is divided in eighths.&#10;Each part of the first strip is labelled 1/2.&#10;Each part of the second strip is labelled 1/4.&#10;Each part of the third strip is labelled 1/8."/>
                    <pic:cNvPicPr/>
                  </pic:nvPicPr>
                  <pic:blipFill>
                    <a:blip r:embed="rId27">
                      <a:extLst>
                        <a:ext uri="{28A0092B-C50C-407E-A947-70E740481C1C}">
                          <a14:useLocalDpi xmlns:a14="http://schemas.microsoft.com/office/drawing/2010/main" val="0"/>
                        </a:ext>
                      </a:extLst>
                    </a:blip>
                    <a:stretch>
                      <a:fillRect/>
                    </a:stretch>
                  </pic:blipFill>
                  <pic:spPr>
                    <a:xfrm>
                      <a:off x="0" y="0"/>
                      <a:ext cx="4276756" cy="1847864"/>
                    </a:xfrm>
                    <a:prstGeom prst="rect">
                      <a:avLst/>
                    </a:prstGeom>
                  </pic:spPr>
                </pic:pic>
              </a:graphicData>
            </a:graphic>
          </wp:inline>
        </w:drawing>
      </w:r>
    </w:p>
    <w:p w14:paraId="1AEA5B97" w14:textId="77777777" w:rsidR="00E03442" w:rsidRPr="00E03442" w:rsidRDefault="00E03442" w:rsidP="00E03442">
      <w:pPr>
        <w:pStyle w:val="ListNumber"/>
      </w:pPr>
      <w:r w:rsidRPr="00E03442">
        <w:t>Ask:</w:t>
      </w:r>
    </w:p>
    <w:p w14:paraId="4BC73456" w14:textId="77777777" w:rsidR="00162D1A" w:rsidRPr="00162D1A" w:rsidRDefault="00162D1A" w:rsidP="004018C7">
      <w:pPr>
        <w:pStyle w:val="ListBullet"/>
        <w:ind w:left="1134"/>
      </w:pPr>
      <w:r w:rsidRPr="00162D1A">
        <w:t>How many halves make up the whole strip of paper?</w:t>
      </w:r>
    </w:p>
    <w:p w14:paraId="3C5B489A" w14:textId="77777777" w:rsidR="000C21A3" w:rsidRPr="000C21A3" w:rsidRDefault="000C21A3" w:rsidP="004018C7">
      <w:pPr>
        <w:pStyle w:val="ListBullet"/>
        <w:ind w:left="1134"/>
      </w:pPr>
      <w:r w:rsidRPr="000C21A3">
        <w:t>How many quarters make up the whole strip of paper?</w:t>
      </w:r>
    </w:p>
    <w:p w14:paraId="69B3ECE5" w14:textId="77777777" w:rsidR="00461D12" w:rsidRPr="00461D12" w:rsidRDefault="00461D12" w:rsidP="004018C7">
      <w:pPr>
        <w:pStyle w:val="ListBullet"/>
        <w:ind w:left="1134"/>
      </w:pPr>
      <w:r w:rsidRPr="00461D12">
        <w:t>How many eighths make up the whole strip of paper?</w:t>
      </w:r>
    </w:p>
    <w:p w14:paraId="22AD38BF" w14:textId="77777777" w:rsidR="00D44995" w:rsidRPr="00D44995" w:rsidRDefault="00D44995" w:rsidP="004018C7">
      <w:pPr>
        <w:pStyle w:val="ListBullet"/>
        <w:ind w:left="1134"/>
      </w:pPr>
      <w:r w:rsidRPr="00D44995">
        <w:t>How can the same length strip have 2 halves but 8 eighths?</w:t>
      </w:r>
    </w:p>
    <w:p w14:paraId="1A5A8131" w14:textId="77777777" w:rsidR="00B91FAF" w:rsidRPr="00B91FAF" w:rsidRDefault="00B91FAF" w:rsidP="00B91FAF">
      <w:pPr>
        <w:pStyle w:val="ListNumber"/>
      </w:pPr>
      <w:r w:rsidRPr="00B91FAF">
        <w:t>Students glue the halves strip into their workbook or onto a piece of grid paper.</w:t>
      </w:r>
    </w:p>
    <w:p w14:paraId="23DF23E7" w14:textId="226D30DE" w:rsidR="008539A8" w:rsidRPr="008539A8" w:rsidRDefault="008539A8" w:rsidP="008539A8">
      <w:pPr>
        <w:pStyle w:val="ListNumber"/>
      </w:pPr>
      <w:r w:rsidRPr="008539A8">
        <w:t xml:space="preserve">Under the paper strip, students draw a number line that includes zero, one and an arrow to indicate that the number line continues. Students mark and label the fractions along the line </w:t>
      </w:r>
      <w:r w:rsidR="00BC3BA8">
        <w:t>(</w:t>
      </w:r>
      <w:r w:rsidRPr="008539A8">
        <w:t xml:space="preserve">see </w:t>
      </w:r>
      <w:r w:rsidR="005D1D45">
        <w:fldChar w:fldCharType="begin"/>
      </w:r>
      <w:r w:rsidR="005D1D45">
        <w:instrText xml:space="preserve"> REF _Ref167282493 \h </w:instrText>
      </w:r>
      <w:r w:rsidR="005D1D45">
        <w:fldChar w:fldCharType="separate"/>
      </w:r>
      <w:r w:rsidR="0062164E">
        <w:t xml:space="preserve">Figure </w:t>
      </w:r>
      <w:r w:rsidR="0062164E">
        <w:rPr>
          <w:noProof/>
        </w:rPr>
        <w:t>4</w:t>
      </w:r>
      <w:r w:rsidR="005D1D45">
        <w:fldChar w:fldCharType="end"/>
      </w:r>
      <w:r w:rsidR="00BC3BA8">
        <w:t>)</w:t>
      </w:r>
      <w:r w:rsidRPr="005D1D45">
        <w:t>.</w:t>
      </w:r>
    </w:p>
    <w:p w14:paraId="37E60615" w14:textId="2CC121B8" w:rsidR="005D1D45" w:rsidRDefault="005D1D45" w:rsidP="005D1D45">
      <w:pPr>
        <w:pStyle w:val="Caption"/>
      </w:pPr>
      <w:bookmarkStart w:id="41" w:name="_Ref167282493"/>
      <w:r>
        <w:lastRenderedPageBreak/>
        <w:t xml:space="preserve">Figure </w:t>
      </w:r>
      <w:r w:rsidR="00FD75CD">
        <w:fldChar w:fldCharType="begin"/>
      </w:r>
      <w:r w:rsidR="00FD75CD">
        <w:instrText xml:space="preserve"> SEQ Figure \* ARABIC </w:instrText>
      </w:r>
      <w:r w:rsidR="00FD75CD">
        <w:fldChar w:fldCharType="separate"/>
      </w:r>
      <w:r w:rsidR="008378A7">
        <w:rPr>
          <w:noProof/>
        </w:rPr>
        <w:t>4</w:t>
      </w:r>
      <w:r w:rsidR="00FD75CD">
        <w:fldChar w:fldCharType="end"/>
      </w:r>
      <w:bookmarkEnd w:id="41"/>
      <w:r>
        <w:t xml:space="preserve"> </w:t>
      </w:r>
      <w:r w:rsidR="59D6F373">
        <w:t>–</w:t>
      </w:r>
      <w:r>
        <w:t xml:space="preserve"> student work sample 1</w:t>
      </w:r>
    </w:p>
    <w:p w14:paraId="1F3C1DA9" w14:textId="0E5FEC4D" w:rsidR="20CBBC96" w:rsidRDefault="20CBBC96" w:rsidP="110DCC09">
      <w:r>
        <w:rPr>
          <w:noProof/>
        </w:rPr>
        <w:drawing>
          <wp:inline distT="0" distB="0" distL="0" distR="0" wp14:anchorId="7E0761BB" wp14:editId="53FF7A97">
            <wp:extent cx="4857786" cy="1333510"/>
            <wp:effectExtent l="0" t="0" r="0" b="0"/>
            <wp:docPr id="1512344694" name="Picture 1512344694" descr="Student work sample, number line 0 to 1 with a bar model on top of the number line divided in halves. Each part is labelle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44694" name="Picture 1512344694" descr="Student work sample, number line 0 to 1 with a bar model on top of the number line divided in halves. Each part is labelled 1/2."/>
                    <pic:cNvPicPr/>
                  </pic:nvPicPr>
                  <pic:blipFill>
                    <a:blip r:embed="rId28">
                      <a:extLst>
                        <a:ext uri="{28A0092B-C50C-407E-A947-70E740481C1C}">
                          <a14:useLocalDpi xmlns:a14="http://schemas.microsoft.com/office/drawing/2010/main" val="0"/>
                        </a:ext>
                      </a:extLst>
                    </a:blip>
                    <a:stretch>
                      <a:fillRect/>
                    </a:stretch>
                  </pic:blipFill>
                  <pic:spPr>
                    <a:xfrm>
                      <a:off x="0" y="0"/>
                      <a:ext cx="4857786" cy="1333510"/>
                    </a:xfrm>
                    <a:prstGeom prst="rect">
                      <a:avLst/>
                    </a:prstGeom>
                  </pic:spPr>
                </pic:pic>
              </a:graphicData>
            </a:graphic>
          </wp:inline>
        </w:drawing>
      </w:r>
    </w:p>
    <w:p w14:paraId="3A5D9CD3" w14:textId="51F8893E" w:rsidR="003F325A" w:rsidRPr="003F325A" w:rsidRDefault="003F325A" w:rsidP="003F325A">
      <w:pPr>
        <w:pStyle w:val="ListNumber"/>
      </w:pPr>
      <w:r w:rsidRPr="003F325A">
        <w:t xml:space="preserve">Students repeat this process for the remaining 2 paper strips </w:t>
      </w:r>
      <w:r w:rsidR="00BC3BA8">
        <w:t>(</w:t>
      </w:r>
      <w:r w:rsidRPr="003F325A">
        <w:t xml:space="preserve">see </w:t>
      </w:r>
      <w:r w:rsidR="003C373A">
        <w:fldChar w:fldCharType="begin"/>
      </w:r>
      <w:r w:rsidR="003C373A">
        <w:instrText xml:space="preserve"> REF _Ref167282518 \h </w:instrText>
      </w:r>
      <w:r w:rsidR="003C373A">
        <w:fldChar w:fldCharType="separate"/>
      </w:r>
      <w:r w:rsidR="00357A95">
        <w:t xml:space="preserve">Figure </w:t>
      </w:r>
      <w:r w:rsidR="00357A95">
        <w:rPr>
          <w:noProof/>
        </w:rPr>
        <w:t>5</w:t>
      </w:r>
      <w:r w:rsidR="003C373A">
        <w:fldChar w:fldCharType="end"/>
      </w:r>
      <w:r w:rsidR="00BC3BA8">
        <w:t>)</w:t>
      </w:r>
      <w:r w:rsidRPr="003C373A">
        <w:t>.</w:t>
      </w:r>
    </w:p>
    <w:p w14:paraId="7AABE438" w14:textId="5F494182" w:rsidR="003C373A" w:rsidRDefault="003C373A" w:rsidP="003C373A">
      <w:pPr>
        <w:pStyle w:val="Caption"/>
      </w:pPr>
      <w:bookmarkStart w:id="42" w:name="_Ref167282518"/>
      <w:r>
        <w:t xml:space="preserve">Figure </w:t>
      </w:r>
      <w:r w:rsidR="00FD75CD">
        <w:fldChar w:fldCharType="begin"/>
      </w:r>
      <w:r w:rsidR="00FD75CD">
        <w:instrText xml:space="preserve"> SEQ Figure \* ARABIC </w:instrText>
      </w:r>
      <w:r w:rsidR="00FD75CD">
        <w:fldChar w:fldCharType="separate"/>
      </w:r>
      <w:r w:rsidR="008378A7">
        <w:rPr>
          <w:noProof/>
        </w:rPr>
        <w:t>5</w:t>
      </w:r>
      <w:r w:rsidR="00FD75CD">
        <w:fldChar w:fldCharType="end"/>
      </w:r>
      <w:bookmarkEnd w:id="42"/>
      <w:r>
        <w:t xml:space="preserve"> </w:t>
      </w:r>
      <w:r w:rsidR="6BB2654C">
        <w:t>–</w:t>
      </w:r>
      <w:r>
        <w:t xml:space="preserve"> student work sample 2</w:t>
      </w:r>
    </w:p>
    <w:p w14:paraId="7FB30DD5" w14:textId="605B63BD" w:rsidR="1076EB0D" w:rsidRDefault="1076EB0D" w:rsidP="110DCC09">
      <w:r>
        <w:rPr>
          <w:noProof/>
        </w:rPr>
        <w:drawing>
          <wp:inline distT="0" distB="0" distL="0" distR="0" wp14:anchorId="5B0B42A5" wp14:editId="16A9E022">
            <wp:extent cx="2724150" cy="2480112"/>
            <wp:effectExtent l="0" t="0" r="0" b="0"/>
            <wp:docPr id="841574462" name="Picture 841574462" descr="Three student work samples of number lines from 0 to 1. First example has a bar model which displays halves. Each part is labelled 1/2. The number line underneath is labelled 0, 1/2 and 1.&#10;The second model displays quarters. Each part is labelled 1/4. The number line underneath is labelled 0, 1/4, 2/4, 3/4, 1.&#10;The third model displays eighths. Each part is labelled 1/8. The number line underneath is labelled 0, 1/8, 2/8, 3/8, 4/8, 5/8, 6/8, 7/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74462" name="Picture 841574462" descr="Three student work samples of number lines from 0 to 1. First example has a bar model which displays halves. Each part is labelled 1/2. The number line underneath is labelled 0, 1/2 and 1.&#10;The second model displays quarters. Each part is labelled 1/4. The number line underneath is labelled 0, 1/4, 2/4, 3/4, 1.&#10;The third model displays eighths. Each part is labelled 1/8. The number line underneath is labelled 0, 1/8, 2/8, 3/8, 4/8, 5/8, 6/8, 7/8,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150" cy="2480112"/>
                    </a:xfrm>
                    <a:prstGeom prst="rect">
                      <a:avLst/>
                    </a:prstGeom>
                  </pic:spPr>
                </pic:pic>
              </a:graphicData>
            </a:graphic>
          </wp:inline>
        </w:drawing>
      </w:r>
    </w:p>
    <w:p w14:paraId="01159AED" w14:textId="77777777" w:rsidR="00FA6EFB" w:rsidRDefault="00FA6EFB" w:rsidP="00FA6EFB">
      <w:pPr>
        <w:pStyle w:val="ListNumber"/>
      </w:pPr>
      <w:r>
        <w:t xml:space="preserve">Remind students that when they mark the paper strip, they are highlighting fractions </w:t>
      </w:r>
      <w:r w:rsidRPr="00077D8A">
        <w:rPr>
          <w:i/>
          <w:iCs/>
        </w:rPr>
        <w:t>on</w:t>
      </w:r>
      <w:r>
        <w:t xml:space="preserve"> a line, when they draw the markers along the number line, they are highlighting fractions </w:t>
      </w:r>
      <w:r w:rsidRPr="00077D8A">
        <w:rPr>
          <w:i/>
          <w:iCs/>
        </w:rPr>
        <w:t>of</w:t>
      </w:r>
      <w:r>
        <w:t xml:space="preserve"> a line.</w:t>
      </w:r>
    </w:p>
    <w:p w14:paraId="6EF45F99" w14:textId="645DECC8" w:rsidR="00D026DC" w:rsidRPr="00D026DC" w:rsidRDefault="00D026DC" w:rsidP="00D026DC">
      <w:pPr>
        <w:pStyle w:val="ListNumber"/>
      </w:pPr>
      <w:r w:rsidRPr="00D026DC">
        <w:lastRenderedPageBreak/>
        <w:t>Ask</w:t>
      </w:r>
      <w:r w:rsidR="0058029B">
        <w:t xml:space="preserve"> the following questions</w:t>
      </w:r>
      <w:r w:rsidRPr="00D026DC">
        <w:t>:</w:t>
      </w:r>
    </w:p>
    <w:p w14:paraId="6C43F1A2" w14:textId="77777777" w:rsidR="00612905" w:rsidRPr="00612905" w:rsidRDefault="00612905" w:rsidP="0058029B">
      <w:pPr>
        <w:pStyle w:val="ListBullet"/>
        <w:ind w:left="1134"/>
      </w:pPr>
      <w:r w:rsidRPr="00612905">
        <w:t>What patterns can you see when looking at the paper strips?</w:t>
      </w:r>
    </w:p>
    <w:p w14:paraId="4FF91674" w14:textId="77777777" w:rsidR="003169A0" w:rsidRPr="003169A0" w:rsidRDefault="003169A0" w:rsidP="0058029B">
      <w:pPr>
        <w:pStyle w:val="ListBullet"/>
        <w:ind w:left="1134"/>
      </w:pPr>
      <w:r w:rsidRPr="003169A0">
        <w:t>Why do these patterns occur? (They occur because the parts are repeatedly halved).</w:t>
      </w:r>
    </w:p>
    <w:p w14:paraId="76C70159" w14:textId="77777777" w:rsidR="00D137D7" w:rsidRPr="00D137D7" w:rsidRDefault="00D137D7" w:rsidP="0058029B">
      <w:pPr>
        <w:pStyle w:val="ListBullet"/>
        <w:ind w:left="1134"/>
      </w:pPr>
      <w:r w:rsidRPr="00D137D7">
        <w:t>What would happen if the pattern continued? (There would be 16 parts in the next strip).</w:t>
      </w:r>
    </w:p>
    <w:p w14:paraId="1E284688" w14:textId="6620FDCF" w:rsidR="00BC6067" w:rsidRDefault="00BC6067" w:rsidP="0058029B">
      <w:pPr>
        <w:pStyle w:val="ListBullet"/>
        <w:ind w:left="1134"/>
      </w:pPr>
      <w:r w:rsidRPr="00A513B6">
        <w:t xml:space="preserve">What </w:t>
      </w:r>
      <w:r>
        <w:t>do you</w:t>
      </w:r>
      <w:r w:rsidRPr="00A513B6">
        <w:t xml:space="preserve"> notice</w:t>
      </w:r>
      <w:r>
        <w:t xml:space="preserve"> about the fractions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4</m:t>
            </m:r>
          </m:num>
          <m:den>
            <m:r>
              <w:rPr>
                <w:rFonts w:ascii="Cambria Math" w:hAnsi="Cambria Math"/>
              </w:rPr>
              <m:t>8</m:t>
            </m:r>
          </m:den>
        </m:f>
      </m:oMath>
      <w:r>
        <w:t>?</w:t>
      </w:r>
    </w:p>
    <w:p w14:paraId="40E8C4CA" w14:textId="77777777" w:rsidR="005F24CF" w:rsidRPr="005F24CF" w:rsidRDefault="005F24CF" w:rsidP="0058029B">
      <w:pPr>
        <w:pStyle w:val="ListBullet"/>
        <w:ind w:left="1134"/>
      </w:pPr>
      <w:r w:rsidRPr="005F24CF">
        <w:t>Can you see any other equivalent fractions?</w:t>
      </w:r>
    </w:p>
    <w:p w14:paraId="07FE72D3" w14:textId="7CC7C253" w:rsidR="00D45933" w:rsidRPr="005F24CF" w:rsidRDefault="006553B4" w:rsidP="006553B4">
      <w:pPr>
        <w:pStyle w:val="FeatureBox"/>
      </w:pPr>
      <w:r w:rsidRPr="3A26F315">
        <w:rPr>
          <w:b/>
          <w:bCs/>
        </w:rPr>
        <w:t>Note:</w:t>
      </w:r>
      <w:r>
        <w:t xml:space="preserve"> fractions of a length indicate a ‘part’ of a line or length and fractions as a number sit at a ‘point’ on a number line. This may be the </w:t>
      </w:r>
      <w:proofErr w:type="gramStart"/>
      <w:r>
        <w:t>first</w:t>
      </w:r>
      <w:r w:rsidR="00F524B3">
        <w:t xml:space="preserve"> </w:t>
      </w:r>
      <w:r>
        <w:t>time</w:t>
      </w:r>
      <w:proofErr w:type="gramEnd"/>
      <w:r>
        <w:t xml:space="preserve"> students understand that there are numbers between </w:t>
      </w:r>
      <w:r w:rsidR="00182D06">
        <w:t>zero</w:t>
      </w:r>
      <w:r>
        <w:t xml:space="preserve"> and </w:t>
      </w:r>
      <w:r w:rsidR="00182D06">
        <w:t>one</w:t>
      </w:r>
      <w:r>
        <w:t>.</w:t>
      </w:r>
    </w:p>
    <w:p w14:paraId="76399873" w14:textId="77777777" w:rsidR="00C90169" w:rsidRPr="00C90169" w:rsidRDefault="00C90169" w:rsidP="00C90169">
      <w:pPr>
        <w:pStyle w:val="ListNumber"/>
      </w:pPr>
      <w:r w:rsidRPr="00C90169">
        <w:t>Revise the similarities and/or differences of fractions of a line (bar model) and on a line (number line).</w:t>
      </w:r>
    </w:p>
    <w:p w14:paraId="7DBC5CC3" w14:textId="77777777" w:rsidR="00CD0D4B" w:rsidRDefault="00CD0D4B" w:rsidP="00CD0D4B">
      <w:r>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2F740D" w14:paraId="63F2B0B1"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7D184B98" w14:textId="77777777" w:rsidR="002F740D" w:rsidRDefault="002F740D" w:rsidP="002C1D5F">
            <w:r w:rsidRPr="004127B5">
              <w:t>Too hard?</w:t>
            </w:r>
          </w:p>
        </w:tc>
        <w:tc>
          <w:tcPr>
            <w:tcW w:w="7298" w:type="dxa"/>
          </w:tcPr>
          <w:p w14:paraId="28190C1E" w14:textId="77777777" w:rsidR="002F740D" w:rsidRDefault="002F740D" w:rsidP="002C1D5F">
            <w:r w:rsidRPr="004127B5">
              <w:t>Too easy?</w:t>
            </w:r>
          </w:p>
        </w:tc>
      </w:tr>
      <w:tr w:rsidR="002F740D" w14:paraId="375F7420"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0714F50" w14:textId="1E71BF02" w:rsidR="002F740D" w:rsidRDefault="005A574D" w:rsidP="002C1D5F">
            <w:r>
              <w:t>S</w:t>
            </w:r>
            <w:r w:rsidR="002F740D">
              <w:t xml:space="preserve">tudents cannot </w:t>
            </w:r>
            <w:r w:rsidR="00B2424F" w:rsidRPr="00B2424F">
              <w:t>model fractions with fraction strips and diagrams for halves, quarters and eighths</w:t>
            </w:r>
            <w:r w:rsidR="00B2424F">
              <w:t>.</w:t>
            </w:r>
          </w:p>
          <w:p w14:paraId="40C086D1" w14:textId="77777777" w:rsidR="00C70FBB" w:rsidRPr="00C70FBB" w:rsidRDefault="00C70FBB" w:rsidP="00C70FBB">
            <w:pPr>
              <w:pStyle w:val="ListBullet"/>
            </w:pPr>
            <w:r w:rsidRPr="00C70FBB">
              <w:t xml:space="preserve">Demonstrate the halving technique step-by-step for students to </w:t>
            </w:r>
            <w:r w:rsidRPr="00C70FBB">
              <w:lastRenderedPageBreak/>
              <w:t>follow.</w:t>
            </w:r>
          </w:p>
          <w:p w14:paraId="327C5638" w14:textId="1676ED48" w:rsidR="008E7EE1" w:rsidRPr="008E7EE1" w:rsidRDefault="008E7EE1" w:rsidP="008E7EE1">
            <w:pPr>
              <w:pStyle w:val="ListBullet"/>
            </w:pPr>
            <w:r w:rsidRPr="008E7EE1">
              <w:t xml:space="preserve">Model fractions using concrete materials such as </w:t>
            </w:r>
            <w:r w:rsidR="00F524B3">
              <w:t>coloured</w:t>
            </w:r>
            <w:r w:rsidR="00F524B3" w:rsidRPr="008E7EE1">
              <w:t xml:space="preserve"> </w:t>
            </w:r>
            <w:r w:rsidRPr="008E7EE1">
              <w:t>rods.</w:t>
            </w:r>
          </w:p>
          <w:p w14:paraId="307D0691" w14:textId="22F38212" w:rsidR="002F740D" w:rsidRDefault="0091288F" w:rsidP="002C1D5F">
            <w:pPr>
              <w:pStyle w:val="ListBullet"/>
            </w:pPr>
            <w:r w:rsidRPr="0091288F">
              <w:t>Students use a fraction wall to explore halves, quarters and eighths.</w:t>
            </w:r>
          </w:p>
        </w:tc>
        <w:tc>
          <w:tcPr>
            <w:tcW w:w="7298" w:type="dxa"/>
          </w:tcPr>
          <w:p w14:paraId="4771B16E" w14:textId="37D9A690" w:rsidR="002F740D" w:rsidRDefault="005A574D" w:rsidP="002C1D5F">
            <w:r>
              <w:lastRenderedPageBreak/>
              <w:t>S</w:t>
            </w:r>
            <w:r w:rsidR="002F740D">
              <w:t xml:space="preserve">tudents can </w:t>
            </w:r>
            <w:r w:rsidR="00B2424F" w:rsidRPr="00B2424F">
              <w:t>model fractions with fraction strips and diagrams for halves, quarters and eighths</w:t>
            </w:r>
            <w:r w:rsidR="00B2424F">
              <w:t>.</w:t>
            </w:r>
          </w:p>
          <w:p w14:paraId="3970CC6E" w14:textId="3874D386" w:rsidR="002F740D" w:rsidRDefault="002D34F8" w:rsidP="00212EFF">
            <w:pPr>
              <w:pStyle w:val="ListBullet"/>
            </w:pPr>
            <w:r w:rsidRPr="002D34F8">
              <w:t>Students explore equivalence by folding strips of paper.</w:t>
            </w:r>
            <w:r w:rsidR="000913B4">
              <w:t xml:space="preserve"> </w:t>
            </w:r>
            <w:r w:rsidRPr="002D34F8">
              <w:t xml:space="preserve">They </w:t>
            </w:r>
            <w:r w:rsidRPr="002D34F8">
              <w:lastRenderedPageBreak/>
              <w:t>identify, create and label as many fractions equivalent to one-half as possible.</w:t>
            </w:r>
          </w:p>
        </w:tc>
      </w:tr>
    </w:tbl>
    <w:p w14:paraId="26E53C8A" w14:textId="277CF2DF" w:rsidR="00CD0D4B" w:rsidRPr="00332054" w:rsidRDefault="5A54F4D0" w:rsidP="00332054">
      <w:pPr>
        <w:pStyle w:val="Heading3"/>
      </w:pPr>
      <w:bookmarkStart w:id="43" w:name="_Toc170310684"/>
      <w:r w:rsidRPr="00332054">
        <w:t>Stage 3 task</w:t>
      </w:r>
      <w:r w:rsidR="00EF223B" w:rsidRPr="00332054">
        <w:t xml:space="preserve"> –</w:t>
      </w:r>
      <w:r w:rsidRPr="00332054">
        <w:t xml:space="preserve"> ordering fractions</w:t>
      </w:r>
      <w:bookmarkEnd w:id="43"/>
    </w:p>
    <w:p w14:paraId="044E2630" w14:textId="6B7991D6" w:rsidR="00CD0D4B" w:rsidRDefault="5A54F4D0" w:rsidP="76E1B033">
      <w:r>
        <w:t xml:space="preserve">The table below contains </w:t>
      </w:r>
      <w:r w:rsidR="000913B4">
        <w:t xml:space="preserve">a </w:t>
      </w:r>
      <w:r>
        <w:t>suggested learning intention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 and success criteria for the core concept."/>
      </w:tblPr>
      <w:tblGrid>
        <w:gridCol w:w="7298"/>
        <w:gridCol w:w="7298"/>
      </w:tblGrid>
      <w:tr w:rsidR="76E1B033" w14:paraId="04AF6636"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46F5B73D" w14:textId="725D4AC1" w:rsidR="76E1B033" w:rsidRDefault="76E1B033">
            <w:r>
              <w:t>Core concept learning intention</w:t>
            </w:r>
          </w:p>
        </w:tc>
        <w:tc>
          <w:tcPr>
            <w:tcW w:w="7298" w:type="dxa"/>
          </w:tcPr>
          <w:p w14:paraId="1FA6D213" w14:textId="77777777" w:rsidR="76E1B033" w:rsidRDefault="76E1B033">
            <w:r>
              <w:t>Core concept success criteria</w:t>
            </w:r>
          </w:p>
        </w:tc>
      </w:tr>
      <w:tr w:rsidR="76E1B033" w14:paraId="595E9B60"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2A591AC6" w14:textId="77777777" w:rsidR="76E1B033" w:rsidRDefault="76E1B033">
            <w:r>
              <w:t>Students working towards Stage 3 outcomes are learning to:</w:t>
            </w:r>
          </w:p>
          <w:p w14:paraId="3D76AEA4" w14:textId="68FC5BC4" w:rsidR="76E1B033" w:rsidRDefault="7981140F" w:rsidP="76E1B033">
            <w:pPr>
              <w:pStyle w:val="ListBullet"/>
            </w:pPr>
            <w:r>
              <w:t>compare common fractions with related denominators.</w:t>
            </w:r>
          </w:p>
        </w:tc>
        <w:tc>
          <w:tcPr>
            <w:tcW w:w="7298" w:type="dxa"/>
          </w:tcPr>
          <w:p w14:paraId="0F67092A" w14:textId="77777777" w:rsidR="76E1B033" w:rsidRDefault="76E1B033">
            <w:r>
              <w:t>Students working towards Stage 3 outcomes can:</w:t>
            </w:r>
          </w:p>
          <w:p w14:paraId="4506991F" w14:textId="566C9F57" w:rsidR="76E1B033" w:rsidRDefault="2F2E105F" w:rsidP="76E1B033">
            <w:pPr>
              <w:pStyle w:val="ListBullet"/>
            </w:pPr>
            <w:r>
              <w:t>order fractions with related denominators using diagrams and number lines.</w:t>
            </w:r>
          </w:p>
        </w:tc>
      </w:tr>
    </w:tbl>
    <w:p w14:paraId="6EFE1BBC" w14:textId="41EDDD5B" w:rsidR="6AAE2A64" w:rsidRDefault="007255F2" w:rsidP="007255F2">
      <w:pPr>
        <w:pStyle w:val="FeatureBox"/>
      </w:pPr>
      <w:bookmarkStart w:id="44" w:name="_Hlk169789976"/>
      <w:r w:rsidRPr="00187E68">
        <w:rPr>
          <w:rFonts w:eastAsia="Arial"/>
        </w:rPr>
        <w:t xml:space="preserve">This activity is an adaptation of </w:t>
      </w:r>
      <w:hyperlink r:id="rId30">
        <w:r w:rsidRPr="00187E68">
          <w:rPr>
            <w:rStyle w:val="Hyperlink"/>
            <w:rFonts w:eastAsia="Arial"/>
          </w:rPr>
          <w:t>Fix It: An Activity for Ordering Fractions</w:t>
        </w:r>
      </w:hyperlink>
      <w:r w:rsidRPr="00187E68">
        <w:rPr>
          <w:rFonts w:eastAsia="Arial"/>
        </w:rPr>
        <w:t xml:space="preserve"> by </w:t>
      </w:r>
      <w:hyperlink r:id="rId31">
        <w:r w:rsidRPr="00541854">
          <w:rPr>
            <w:rStyle w:val="Hyperlink"/>
          </w:rPr>
          <w:t>Marilyn Burns Math</w:t>
        </w:r>
      </w:hyperlink>
      <w:r w:rsidR="6AAE2A64" w:rsidRPr="110DCC09">
        <w:rPr>
          <w:rFonts w:eastAsia="Arial"/>
          <w:szCs w:val="22"/>
        </w:rPr>
        <w:t>.</w:t>
      </w:r>
    </w:p>
    <w:bookmarkEnd w:id="44"/>
    <w:p w14:paraId="3EAA7949" w14:textId="79744F4D" w:rsidR="4D332F5C" w:rsidRDefault="4D332F5C" w:rsidP="110DCC09">
      <w:pPr>
        <w:pStyle w:val="ListNumber"/>
      </w:pPr>
      <w:r>
        <w:lastRenderedPageBreak/>
        <w:t xml:space="preserve">Play the </w:t>
      </w:r>
      <w:r w:rsidR="006E7465">
        <w:t>‘</w:t>
      </w:r>
      <w:r>
        <w:t>Word Wizard</w:t>
      </w:r>
      <w:r w:rsidR="006E7465">
        <w:t>’</w:t>
      </w:r>
      <w:r>
        <w:t xml:space="preserve"> game </w:t>
      </w:r>
      <w:r w:rsidRPr="0040732F">
        <w:t xml:space="preserve">introduced in </w:t>
      </w:r>
      <w:hyperlink w:anchor="_Lesson_1" w:history="1">
        <w:r w:rsidRPr="0040732F">
          <w:rPr>
            <w:rStyle w:val="Hyperlink"/>
          </w:rPr>
          <w:t>Lesson 1</w:t>
        </w:r>
      </w:hyperlink>
      <w:r w:rsidRPr="0040732F">
        <w:t>. Remind</w:t>
      </w:r>
      <w:r>
        <w:t xml:space="preserve"> students that using mathematical words to communicate fraction concepts helps to organise and explain thinking more clearly. Being familiar with these words helps us to understand others and communicate our ideas. After playing the game, add the new vocabulary to the </w:t>
      </w:r>
      <w:r w:rsidRPr="00A4026D">
        <w:t>word display</w:t>
      </w:r>
      <w:r>
        <w:t xml:space="preserve"> and support students to refer to them throughout the lesson.</w:t>
      </w:r>
      <w:r w:rsidR="00494F7B">
        <w:t xml:space="preserve"> See </w:t>
      </w:r>
      <w:r w:rsidR="005415E0">
        <w:fldChar w:fldCharType="begin"/>
      </w:r>
      <w:r w:rsidR="005415E0">
        <w:instrText xml:space="preserve"> REF _Ref170306634 \h </w:instrText>
      </w:r>
      <w:r w:rsidR="005415E0">
        <w:fldChar w:fldCharType="separate"/>
      </w:r>
      <w:r w:rsidR="005415E0">
        <w:t xml:space="preserve">Table </w:t>
      </w:r>
      <w:r w:rsidR="005415E0">
        <w:rPr>
          <w:noProof/>
        </w:rPr>
        <w:t>2</w:t>
      </w:r>
      <w:r w:rsidR="005415E0">
        <w:fldChar w:fldCharType="end"/>
      </w:r>
      <w:r w:rsidR="00494F7B">
        <w:t>.</w:t>
      </w:r>
    </w:p>
    <w:p w14:paraId="24E1C5B3" w14:textId="7D6AD6AB" w:rsidR="00A4026D" w:rsidRDefault="00A4026D" w:rsidP="00A4026D">
      <w:pPr>
        <w:pStyle w:val="Caption"/>
      </w:pPr>
      <w:bookmarkStart w:id="45" w:name="_Ref170306634"/>
      <w:r>
        <w:t xml:space="preserve">Table </w:t>
      </w:r>
      <w:r>
        <w:fldChar w:fldCharType="begin"/>
      </w:r>
      <w:r>
        <w:instrText xml:space="preserve"> SEQ Table \* ARABIC </w:instrText>
      </w:r>
      <w:r>
        <w:fldChar w:fldCharType="separate"/>
      </w:r>
      <w:r w:rsidR="00CC3C89">
        <w:rPr>
          <w:noProof/>
        </w:rPr>
        <w:t>2</w:t>
      </w:r>
      <w:r>
        <w:fldChar w:fldCharType="end"/>
      </w:r>
      <w:bookmarkEnd w:id="45"/>
      <w:r>
        <w:t xml:space="preserve"> </w:t>
      </w:r>
      <w:r w:rsidR="61AB0A14">
        <w:t>–</w:t>
      </w:r>
      <w:r>
        <w:t xml:space="preserve"> </w:t>
      </w:r>
      <w:r w:rsidR="00475ABD">
        <w:t>suggested word</w:t>
      </w:r>
      <w:r>
        <w:t xml:space="preserve"> list</w:t>
      </w:r>
    </w:p>
    <w:tbl>
      <w:tblPr>
        <w:tblStyle w:val="Tableheader"/>
        <w:tblW w:w="14596" w:type="dxa"/>
        <w:tblLayout w:type="fixed"/>
        <w:tblLook w:val="04A0" w:firstRow="1" w:lastRow="0" w:firstColumn="1" w:lastColumn="0" w:noHBand="0" w:noVBand="1"/>
        <w:tblDescription w:val="Word wizard list with a list of words, banned words and possible definitions."/>
      </w:tblPr>
      <w:tblGrid>
        <w:gridCol w:w="2405"/>
        <w:gridCol w:w="2835"/>
        <w:gridCol w:w="9356"/>
      </w:tblGrid>
      <w:tr w:rsidR="110DCC09" w14:paraId="7430ED6A" w14:textId="77777777" w:rsidTr="006F5705">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05" w:type="dxa"/>
          </w:tcPr>
          <w:p w14:paraId="6BD6A1E0" w14:textId="76699FA6" w:rsidR="110DCC09" w:rsidRDefault="110DCC09" w:rsidP="110DCC09">
            <w:r w:rsidRPr="110DCC09">
              <w:rPr>
                <w:rFonts w:eastAsia="Arial"/>
                <w:szCs w:val="22"/>
              </w:rPr>
              <w:t>Word</w:t>
            </w:r>
          </w:p>
        </w:tc>
        <w:tc>
          <w:tcPr>
            <w:tcW w:w="2835" w:type="dxa"/>
          </w:tcPr>
          <w:p w14:paraId="6B360D6C" w14:textId="137F8F1F" w:rsidR="110DCC09" w:rsidRDefault="110DCC09" w:rsidP="110DCC09">
            <w:pPr>
              <w:cnfStyle w:val="100000000000" w:firstRow="1" w:lastRow="0" w:firstColumn="0" w:lastColumn="0" w:oddVBand="0" w:evenVBand="0" w:oddHBand="0" w:evenHBand="0" w:firstRowFirstColumn="0" w:firstRowLastColumn="0" w:lastRowFirstColumn="0" w:lastRowLastColumn="0"/>
            </w:pPr>
            <w:r w:rsidRPr="110DCC09">
              <w:rPr>
                <w:rFonts w:eastAsia="Arial"/>
                <w:szCs w:val="22"/>
              </w:rPr>
              <w:t>Banned words</w:t>
            </w:r>
          </w:p>
        </w:tc>
        <w:tc>
          <w:tcPr>
            <w:tcW w:w="9356" w:type="dxa"/>
          </w:tcPr>
          <w:p w14:paraId="11DB90D9" w14:textId="3BFD91F4" w:rsidR="110DCC09" w:rsidRDefault="110DCC09" w:rsidP="110DCC09">
            <w:pPr>
              <w:cnfStyle w:val="100000000000" w:firstRow="1" w:lastRow="0" w:firstColumn="0" w:lastColumn="0" w:oddVBand="0" w:evenVBand="0" w:oddHBand="0" w:evenHBand="0" w:firstRowFirstColumn="0" w:firstRowLastColumn="0" w:lastRowFirstColumn="0" w:lastRowLastColumn="0"/>
            </w:pPr>
            <w:r w:rsidRPr="110DCC09">
              <w:rPr>
                <w:rFonts w:eastAsia="Arial"/>
                <w:szCs w:val="22"/>
              </w:rPr>
              <w:t>Possible definition</w:t>
            </w:r>
          </w:p>
        </w:tc>
      </w:tr>
      <w:tr w:rsidR="110DCC09" w14:paraId="1C575D5A" w14:textId="77777777" w:rsidTr="006F570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05" w:type="dxa"/>
          </w:tcPr>
          <w:p w14:paraId="4BE40E44" w14:textId="2F95846B" w:rsidR="110DCC09" w:rsidRDefault="110DCC09" w:rsidP="110DCC09">
            <w:r w:rsidRPr="110DCC09">
              <w:rPr>
                <w:rFonts w:eastAsia="Arial"/>
                <w:szCs w:val="22"/>
              </w:rPr>
              <w:t>tenth</w:t>
            </w:r>
          </w:p>
        </w:tc>
        <w:tc>
          <w:tcPr>
            <w:tcW w:w="2835" w:type="dxa"/>
          </w:tcPr>
          <w:p w14:paraId="0AB49E04" w14:textId="06BA4B98" w:rsidR="110DCC09" w:rsidRDefault="110DCC09" w:rsidP="110DCC09">
            <w:pPr>
              <w:cnfStyle w:val="000000100000" w:firstRow="0" w:lastRow="0" w:firstColumn="0" w:lastColumn="0" w:oddVBand="0" w:evenVBand="0" w:oddHBand="1" w:evenHBand="0" w:firstRowFirstColumn="0" w:firstRowLastColumn="0" w:lastRowFirstColumn="0" w:lastRowLastColumn="0"/>
            </w:pPr>
            <w:r w:rsidRPr="110DCC09">
              <w:rPr>
                <w:rFonts w:eastAsia="Arial"/>
                <w:szCs w:val="22"/>
              </w:rPr>
              <w:t>ordinal numbers (8</w:t>
            </w:r>
            <w:r w:rsidRPr="001F13B0">
              <w:rPr>
                <w:rFonts w:eastAsia="Arial"/>
                <w:szCs w:val="22"/>
              </w:rPr>
              <w:t>th</w:t>
            </w:r>
            <w:r w:rsidR="001D4DCF">
              <w:rPr>
                <w:rFonts w:eastAsia="Arial"/>
                <w:szCs w:val="22"/>
              </w:rPr>
              <w:t>,</w:t>
            </w:r>
            <w:r w:rsidRPr="110DCC09">
              <w:rPr>
                <w:rFonts w:eastAsia="Arial"/>
                <w:szCs w:val="22"/>
              </w:rPr>
              <w:t xml:space="preserve"> 9</w:t>
            </w:r>
            <w:r w:rsidRPr="001F13B0">
              <w:rPr>
                <w:rFonts w:eastAsia="Arial"/>
                <w:szCs w:val="22"/>
              </w:rPr>
              <w:t>th</w:t>
            </w:r>
            <w:r w:rsidR="001D4DCF">
              <w:rPr>
                <w:rFonts w:eastAsia="Arial"/>
                <w:szCs w:val="22"/>
              </w:rPr>
              <w:t>,</w:t>
            </w:r>
            <w:r w:rsidRPr="110DCC09">
              <w:rPr>
                <w:rFonts w:eastAsia="Arial"/>
                <w:szCs w:val="22"/>
              </w:rPr>
              <w:t xml:space="preserve"> 10</w:t>
            </w:r>
            <w:r w:rsidRPr="001F13B0">
              <w:rPr>
                <w:rFonts w:eastAsia="Arial"/>
                <w:szCs w:val="22"/>
              </w:rPr>
              <w:t>th</w:t>
            </w:r>
            <w:r w:rsidRPr="110DCC09">
              <w:rPr>
                <w:rFonts w:eastAsia="Arial"/>
                <w:szCs w:val="22"/>
              </w:rPr>
              <w:t xml:space="preserve"> </w:t>
            </w:r>
            <w:r w:rsidR="001D4DCF">
              <w:rPr>
                <w:rFonts w:eastAsia="Arial"/>
                <w:szCs w:val="22"/>
              </w:rPr>
              <w:t>and so on</w:t>
            </w:r>
            <w:r w:rsidRPr="110DCC09">
              <w:rPr>
                <w:rFonts w:eastAsia="Arial"/>
                <w:szCs w:val="22"/>
              </w:rPr>
              <w:t xml:space="preserve">), </w:t>
            </w:r>
            <w:r w:rsidR="001D4DCF">
              <w:rPr>
                <w:rFonts w:eastAsia="Arial"/>
                <w:szCs w:val="22"/>
              </w:rPr>
              <w:t>‘</w:t>
            </w:r>
            <w:r w:rsidRPr="110DCC09">
              <w:rPr>
                <w:rFonts w:eastAsia="Arial"/>
                <w:szCs w:val="22"/>
              </w:rPr>
              <w:t>one over ten</w:t>
            </w:r>
            <w:r w:rsidR="001D4DCF">
              <w:rPr>
                <w:rFonts w:eastAsia="Arial"/>
                <w:szCs w:val="22"/>
              </w:rPr>
              <w:t>’</w:t>
            </w:r>
          </w:p>
        </w:tc>
        <w:tc>
          <w:tcPr>
            <w:tcW w:w="9356" w:type="dxa"/>
          </w:tcPr>
          <w:p w14:paraId="625B1FA5" w14:textId="79098EA5" w:rsidR="110DCC09" w:rsidRDefault="110DCC09" w:rsidP="110DCC09">
            <w:pPr>
              <w:cnfStyle w:val="000000100000" w:firstRow="0" w:lastRow="0" w:firstColumn="0" w:lastColumn="0" w:oddVBand="0" w:evenVBand="0" w:oddHBand="1" w:evenHBand="0" w:firstRowFirstColumn="0" w:firstRowLastColumn="0" w:lastRowFirstColumn="0" w:lastRowLastColumn="0"/>
            </w:pPr>
            <w:r w:rsidRPr="110DCC09">
              <w:rPr>
                <w:rFonts w:eastAsia="Arial"/>
                <w:szCs w:val="22"/>
              </w:rPr>
              <w:t>One part out of 10 equal parts, 0.1, 10% as a fraction, the denominator when a whole has been divided into 10 equal parts.</w:t>
            </w:r>
          </w:p>
        </w:tc>
      </w:tr>
      <w:tr w:rsidR="110DCC09" w14:paraId="63E48F17" w14:textId="77777777" w:rsidTr="006F5705">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05" w:type="dxa"/>
          </w:tcPr>
          <w:p w14:paraId="6714AFFE" w14:textId="4ECC106E" w:rsidR="110DCC09" w:rsidRDefault="110DCC09" w:rsidP="110DCC09">
            <w:r w:rsidRPr="110DCC09">
              <w:rPr>
                <w:rFonts w:eastAsia="Arial"/>
                <w:szCs w:val="22"/>
              </w:rPr>
              <w:t>numerator</w:t>
            </w:r>
          </w:p>
        </w:tc>
        <w:tc>
          <w:tcPr>
            <w:tcW w:w="2835" w:type="dxa"/>
          </w:tcPr>
          <w:p w14:paraId="58B41201" w14:textId="2D6C626F" w:rsidR="110DCC09" w:rsidRDefault="110DCC09" w:rsidP="110DCC09">
            <w:pPr>
              <w:cnfStyle w:val="000000010000" w:firstRow="0" w:lastRow="0" w:firstColumn="0" w:lastColumn="0" w:oddVBand="0" w:evenVBand="0" w:oddHBand="0" w:evenHBand="1" w:firstRowFirstColumn="0" w:firstRowLastColumn="0" w:lastRowFirstColumn="0" w:lastRowLastColumn="0"/>
            </w:pPr>
            <w:r w:rsidRPr="110DCC09">
              <w:rPr>
                <w:rFonts w:eastAsia="Arial"/>
                <w:szCs w:val="22"/>
              </w:rPr>
              <w:t>top, bottom, denominator</w:t>
            </w:r>
          </w:p>
        </w:tc>
        <w:tc>
          <w:tcPr>
            <w:tcW w:w="9356" w:type="dxa"/>
          </w:tcPr>
          <w:p w14:paraId="00D04E06" w14:textId="5D6CF55B" w:rsidR="110DCC09" w:rsidRDefault="110DCC09" w:rsidP="110DCC09">
            <w:pPr>
              <w:cnfStyle w:val="000000010000" w:firstRow="0" w:lastRow="0" w:firstColumn="0" w:lastColumn="0" w:oddVBand="0" w:evenVBand="0" w:oddHBand="0" w:evenHBand="1" w:firstRowFirstColumn="0" w:firstRowLastColumn="0" w:lastRowFirstColumn="0" w:lastRowLastColumn="0"/>
            </w:pPr>
            <w:r w:rsidRPr="110DCC09">
              <w:rPr>
                <w:rFonts w:eastAsia="Arial"/>
                <w:szCs w:val="22"/>
              </w:rPr>
              <w:t>How many parts of the whole have been selected.</w:t>
            </w:r>
          </w:p>
          <w:p w14:paraId="7FB4839D" w14:textId="1604B104" w:rsidR="110DCC09" w:rsidRDefault="110DCC09" w:rsidP="110DCC09">
            <w:pPr>
              <w:cnfStyle w:val="000000010000" w:firstRow="0" w:lastRow="0" w:firstColumn="0" w:lastColumn="0" w:oddVBand="0" w:evenVBand="0" w:oddHBand="0" w:evenHBand="1" w:firstRowFirstColumn="0" w:firstRowLastColumn="0" w:lastRowFirstColumn="0" w:lastRowLastColumn="0"/>
            </w:pPr>
            <w:r w:rsidRPr="110DCC09">
              <w:rPr>
                <w:rFonts w:eastAsia="Arial"/>
                <w:szCs w:val="22"/>
              </w:rPr>
              <w:t>How many parts you have out of the total number of parts.</w:t>
            </w:r>
          </w:p>
        </w:tc>
      </w:tr>
      <w:tr w:rsidR="110DCC09" w14:paraId="3F66C182" w14:textId="77777777" w:rsidTr="006F570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05" w:type="dxa"/>
          </w:tcPr>
          <w:p w14:paraId="010DE7EB" w14:textId="43BC0B64" w:rsidR="110DCC09" w:rsidRDefault="110DCC09" w:rsidP="110DCC09">
            <w:r w:rsidRPr="110DCC09">
              <w:rPr>
                <w:rFonts w:eastAsia="Arial"/>
                <w:szCs w:val="22"/>
              </w:rPr>
              <w:t>equal</w:t>
            </w:r>
          </w:p>
        </w:tc>
        <w:tc>
          <w:tcPr>
            <w:tcW w:w="2835" w:type="dxa"/>
          </w:tcPr>
          <w:p w14:paraId="3D806F40" w14:textId="5286F8A5" w:rsidR="110DCC09" w:rsidRDefault="110DCC09" w:rsidP="110DCC09">
            <w:pPr>
              <w:cnfStyle w:val="000000100000" w:firstRow="0" w:lastRow="0" w:firstColumn="0" w:lastColumn="0" w:oddVBand="0" w:evenVBand="0" w:oddHBand="1" w:evenHBand="0" w:firstRowFirstColumn="0" w:firstRowLastColumn="0" w:lastRowFirstColumn="0" w:lastRowLastColumn="0"/>
            </w:pPr>
            <w:r w:rsidRPr="110DCC09">
              <w:rPr>
                <w:rFonts w:eastAsia="Arial"/>
                <w:szCs w:val="22"/>
              </w:rPr>
              <w:t>like, similar</w:t>
            </w:r>
          </w:p>
        </w:tc>
        <w:tc>
          <w:tcPr>
            <w:tcW w:w="9356" w:type="dxa"/>
          </w:tcPr>
          <w:p w14:paraId="7254A51B" w14:textId="0869C76D" w:rsidR="110DCC09" w:rsidRDefault="110DCC09" w:rsidP="110DCC09">
            <w:pPr>
              <w:cnfStyle w:val="000000100000" w:firstRow="0" w:lastRow="0" w:firstColumn="0" w:lastColumn="0" w:oddVBand="0" w:evenVBand="0" w:oddHBand="1" w:evenHBand="0" w:firstRowFirstColumn="0" w:firstRowLastColumn="0" w:lastRowFirstColumn="0" w:lastRowLastColumn="0"/>
            </w:pPr>
            <w:r w:rsidRPr="110DCC09">
              <w:rPr>
                <w:rFonts w:eastAsia="Arial"/>
                <w:szCs w:val="22"/>
              </w:rPr>
              <w:t>The same as, having the same amount or value.</w:t>
            </w:r>
          </w:p>
        </w:tc>
      </w:tr>
      <w:tr w:rsidR="110DCC09" w14:paraId="2F0309E7" w14:textId="77777777" w:rsidTr="006F5705">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05" w:type="dxa"/>
          </w:tcPr>
          <w:p w14:paraId="193EE5D1" w14:textId="16D63D4F" w:rsidR="110DCC09" w:rsidRDefault="110DCC09" w:rsidP="110DCC09">
            <w:r w:rsidRPr="110DCC09">
              <w:rPr>
                <w:rFonts w:eastAsia="Arial"/>
                <w:szCs w:val="22"/>
              </w:rPr>
              <w:t>fraction bar</w:t>
            </w:r>
          </w:p>
        </w:tc>
        <w:tc>
          <w:tcPr>
            <w:tcW w:w="2835" w:type="dxa"/>
          </w:tcPr>
          <w:p w14:paraId="5CE181A0" w14:textId="04B86DAC" w:rsidR="110DCC09" w:rsidRDefault="110DCC09" w:rsidP="110DCC09">
            <w:pPr>
              <w:cnfStyle w:val="000000010000" w:firstRow="0" w:lastRow="0" w:firstColumn="0" w:lastColumn="0" w:oddVBand="0" w:evenVBand="0" w:oddHBand="0" w:evenHBand="1" w:firstRowFirstColumn="0" w:firstRowLastColumn="0" w:lastRowFirstColumn="0" w:lastRowLastColumn="0"/>
            </w:pPr>
            <w:r w:rsidRPr="110DCC09">
              <w:rPr>
                <w:rFonts w:eastAsia="Arial"/>
                <w:szCs w:val="22"/>
              </w:rPr>
              <w:t>top, bottom</w:t>
            </w:r>
          </w:p>
        </w:tc>
        <w:tc>
          <w:tcPr>
            <w:tcW w:w="9356" w:type="dxa"/>
          </w:tcPr>
          <w:p w14:paraId="2EF6F498" w14:textId="06F397CC" w:rsidR="110DCC09" w:rsidRDefault="110DCC09" w:rsidP="110DCC09">
            <w:pPr>
              <w:cnfStyle w:val="000000010000" w:firstRow="0" w:lastRow="0" w:firstColumn="0" w:lastColumn="0" w:oddVBand="0" w:evenVBand="0" w:oddHBand="0" w:evenHBand="1" w:firstRowFirstColumn="0" w:firstRowLastColumn="0" w:lastRowFirstColumn="0" w:lastRowLastColumn="0"/>
            </w:pPr>
            <w:r w:rsidRPr="110DCC09">
              <w:rPr>
                <w:rFonts w:eastAsia="Arial"/>
                <w:szCs w:val="22"/>
              </w:rPr>
              <w:t>The horizontal line in a fraction separating the numerator from the denominator, the vinculum, the line that represents division in a fraction.</w:t>
            </w:r>
          </w:p>
        </w:tc>
      </w:tr>
      <w:tr w:rsidR="110DCC09" w14:paraId="4841F3B0" w14:textId="77777777" w:rsidTr="006F570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05" w:type="dxa"/>
          </w:tcPr>
          <w:p w14:paraId="2888DBAF" w14:textId="67E26BA7" w:rsidR="110DCC09" w:rsidRDefault="110DCC09" w:rsidP="110DCC09">
            <w:r w:rsidRPr="110DCC09">
              <w:rPr>
                <w:rFonts w:eastAsia="Arial"/>
                <w:szCs w:val="22"/>
              </w:rPr>
              <w:t>ascending order</w:t>
            </w:r>
          </w:p>
        </w:tc>
        <w:tc>
          <w:tcPr>
            <w:tcW w:w="2835" w:type="dxa"/>
          </w:tcPr>
          <w:p w14:paraId="026E357B" w14:textId="102C3015" w:rsidR="110DCC09" w:rsidRDefault="110DCC09" w:rsidP="110DCC09">
            <w:pPr>
              <w:cnfStyle w:val="000000100000" w:firstRow="0" w:lastRow="0" w:firstColumn="0" w:lastColumn="0" w:oddVBand="0" w:evenVBand="0" w:oddHBand="1" w:evenHBand="0" w:firstRowFirstColumn="0" w:firstRowLastColumn="0" w:lastRowFirstColumn="0" w:lastRowLastColumn="0"/>
            </w:pPr>
            <w:r w:rsidRPr="110DCC09">
              <w:rPr>
                <w:rFonts w:eastAsia="Arial"/>
                <w:szCs w:val="22"/>
              </w:rPr>
              <w:t>biggest, littlest, big, little</w:t>
            </w:r>
          </w:p>
        </w:tc>
        <w:tc>
          <w:tcPr>
            <w:tcW w:w="9356" w:type="dxa"/>
          </w:tcPr>
          <w:p w14:paraId="5AC3C143" w14:textId="28CEC2C2" w:rsidR="110DCC09" w:rsidRDefault="110DCC09" w:rsidP="110DCC09">
            <w:pPr>
              <w:cnfStyle w:val="000000100000" w:firstRow="0" w:lastRow="0" w:firstColumn="0" w:lastColumn="0" w:oddVBand="0" w:evenVBand="0" w:oddHBand="1" w:evenHBand="0" w:firstRowFirstColumn="0" w:firstRowLastColumn="0" w:lastRowFirstColumn="0" w:lastRowLastColumn="0"/>
            </w:pPr>
            <w:r w:rsidRPr="110DCC09">
              <w:rPr>
                <w:rFonts w:eastAsia="Arial"/>
                <w:szCs w:val="22"/>
              </w:rPr>
              <w:t>Arranged from the smallest to the largest value or amount.</w:t>
            </w:r>
          </w:p>
        </w:tc>
      </w:tr>
      <w:tr w:rsidR="110DCC09" w14:paraId="41DD944D" w14:textId="77777777" w:rsidTr="006F5705">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05" w:type="dxa"/>
          </w:tcPr>
          <w:p w14:paraId="53B1CBBB" w14:textId="74D06175" w:rsidR="110DCC09" w:rsidRDefault="110DCC09" w:rsidP="110DCC09">
            <w:r w:rsidRPr="110DCC09">
              <w:rPr>
                <w:rFonts w:eastAsia="Arial"/>
                <w:szCs w:val="22"/>
              </w:rPr>
              <w:t>related denominators</w:t>
            </w:r>
          </w:p>
        </w:tc>
        <w:tc>
          <w:tcPr>
            <w:tcW w:w="2835" w:type="dxa"/>
          </w:tcPr>
          <w:p w14:paraId="776F3159" w14:textId="4B286B1C" w:rsidR="110DCC09" w:rsidRDefault="110DCC09" w:rsidP="110DCC09">
            <w:pPr>
              <w:cnfStyle w:val="000000010000" w:firstRow="0" w:lastRow="0" w:firstColumn="0" w:lastColumn="0" w:oddVBand="0" w:evenVBand="0" w:oddHBand="0" w:evenHBand="1" w:firstRowFirstColumn="0" w:firstRowLastColumn="0" w:lastRowFirstColumn="0" w:lastRowLastColumn="0"/>
            </w:pPr>
            <w:r w:rsidRPr="110DCC09">
              <w:rPr>
                <w:rFonts w:eastAsia="Arial"/>
                <w:szCs w:val="22"/>
              </w:rPr>
              <w:t>skip count</w:t>
            </w:r>
          </w:p>
        </w:tc>
        <w:tc>
          <w:tcPr>
            <w:tcW w:w="9356" w:type="dxa"/>
          </w:tcPr>
          <w:p w14:paraId="1041E7A3" w14:textId="4D5DBF93" w:rsidR="110DCC09" w:rsidRDefault="110DCC09" w:rsidP="110DCC09">
            <w:pPr>
              <w:cnfStyle w:val="000000010000" w:firstRow="0" w:lastRow="0" w:firstColumn="0" w:lastColumn="0" w:oddVBand="0" w:evenVBand="0" w:oddHBand="0" w:evenHBand="1" w:firstRowFirstColumn="0" w:firstRowLastColumn="0" w:lastRowFirstColumn="0" w:lastRowLastColumn="0"/>
            </w:pPr>
            <w:r w:rsidRPr="110DCC09">
              <w:rPr>
                <w:rFonts w:eastAsia="Arial"/>
                <w:szCs w:val="22"/>
              </w:rPr>
              <w:t>Fractions where the denominators are multiples of each other, fractions that are easy to compare, add and subtract.</w:t>
            </w:r>
          </w:p>
        </w:tc>
      </w:tr>
    </w:tbl>
    <w:p w14:paraId="6D928BA3" w14:textId="77777777" w:rsidR="00E675DF" w:rsidRPr="00E675DF" w:rsidRDefault="00E675DF" w:rsidP="00E675DF">
      <w:pPr>
        <w:pStyle w:val="ListNumber"/>
      </w:pPr>
      <w:r w:rsidRPr="00E675DF">
        <w:lastRenderedPageBreak/>
        <w:t>Write 3 sets of fractions on the board:</w:t>
      </w:r>
    </w:p>
    <w:p w14:paraId="71F37174" w14:textId="77777777" w:rsidR="0065411B" w:rsidRDefault="0065411B" w:rsidP="006F5705">
      <w:pPr>
        <w:pStyle w:val="ListBullet"/>
        <w:ind w:left="1134"/>
      </w:pPr>
      <w:r>
        <w:t xml:space="preserve">Set A: </w:t>
      </w:r>
      <m:oMath>
        <m:f>
          <m:fPr>
            <m:ctrlPr>
              <w:rPr>
                <w:rFonts w:ascii="Cambria Math" w:hAnsi="Cambria Math"/>
                <w:i/>
              </w:rPr>
            </m:ctrlPr>
          </m:fPr>
          <m:num>
            <m:r>
              <w:rPr>
                <w:rFonts w:ascii="Cambria Math" w:hAnsi="Cambria Math"/>
              </w:rPr>
              <m:t>1</m:t>
            </m:r>
          </m:num>
          <m:den>
            <m:r>
              <w:rPr>
                <w:rFonts w:ascii="Cambria Math" w:hAnsi="Cambria Math"/>
              </w:rPr>
              <m:t>6</m:t>
            </m:r>
          </m:den>
        </m:f>
      </m:oMath>
      <w:r w:rsidRPr="1E06C7B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sidRPr="1E06C7B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oMath>
      <w:r>
        <w:t xml:space="preserve"> (same denominators)</w:t>
      </w:r>
    </w:p>
    <w:p w14:paraId="2C91A5E2" w14:textId="77777777" w:rsidR="002254B6" w:rsidRDefault="002254B6" w:rsidP="006F5705">
      <w:pPr>
        <w:pStyle w:val="ListBullet"/>
        <w:ind w:left="1134"/>
      </w:pPr>
      <w:r>
        <w:t xml:space="preserve">Set B: </w:t>
      </w:r>
      <m:oMath>
        <m:f>
          <m:fPr>
            <m:ctrlPr>
              <w:rPr>
                <w:rFonts w:ascii="Cambria Math" w:hAnsi="Cambria Math"/>
                <w:i/>
              </w:rPr>
            </m:ctrlPr>
          </m:fPr>
          <m:num>
            <m:r>
              <w:rPr>
                <w:rFonts w:ascii="Cambria Math" w:hAnsi="Cambria Math"/>
              </w:rPr>
              <m:t>6</m:t>
            </m:r>
          </m:num>
          <m:den>
            <m:r>
              <w:rPr>
                <w:rFonts w:ascii="Cambria Math" w:hAnsi="Cambria Math"/>
              </w:rPr>
              <m:t>10</m:t>
            </m:r>
          </m:den>
        </m:f>
      </m:oMath>
      <w:r w:rsidRPr="1E06C7B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sidRPr="1E06C7B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t xml:space="preserve"> (related denominators)</w:t>
      </w:r>
    </w:p>
    <w:p w14:paraId="47F3F87D" w14:textId="225D3A3D" w:rsidR="110DCC09" w:rsidRDefault="00FE5E22" w:rsidP="006F5705">
      <w:pPr>
        <w:pStyle w:val="ListBullet"/>
        <w:ind w:left="1134"/>
      </w:pPr>
      <w:r>
        <w:t xml:space="preserve">Set C: </w:t>
      </w:r>
      <m:oMath>
        <m:f>
          <m:fPr>
            <m:ctrlPr>
              <w:rPr>
                <w:rFonts w:ascii="Cambria Math" w:hAnsi="Cambria Math"/>
                <w:i/>
              </w:rPr>
            </m:ctrlPr>
          </m:fPr>
          <m:num>
            <m:r>
              <w:rPr>
                <w:rFonts w:ascii="Cambria Math" w:hAnsi="Cambria Math"/>
              </w:rPr>
              <m:t>2</m:t>
            </m:r>
          </m:num>
          <m:den>
            <m:r>
              <w:rPr>
                <w:rFonts w:ascii="Cambria Math" w:hAnsi="Cambria Math"/>
              </w:rPr>
              <m:t>3</m:t>
            </m:r>
          </m:den>
        </m:f>
      </m:oMath>
      <w:r w:rsidRPr="1E06C7B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Pr="1E06C7B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10</m:t>
            </m:r>
          </m:den>
        </m:f>
      </m:oMath>
      <w:r>
        <w:t xml:space="preserve"> (unrelated denominators).</w:t>
      </w:r>
    </w:p>
    <w:p w14:paraId="64316CD4" w14:textId="77777777" w:rsidR="00FA4E13" w:rsidRPr="00FA4E13" w:rsidRDefault="00FA4E13" w:rsidP="00FA4E13">
      <w:pPr>
        <w:pStyle w:val="ListNumber"/>
      </w:pPr>
      <w:r w:rsidRPr="00FA4E13">
        <w:t>Students draw a number line for each set and order the fractions on the line. Ask:</w:t>
      </w:r>
    </w:p>
    <w:p w14:paraId="24FDCE6E" w14:textId="77777777" w:rsidR="00AC6F3A" w:rsidRPr="00AC6F3A" w:rsidRDefault="00AC6F3A" w:rsidP="006F5705">
      <w:pPr>
        <w:pStyle w:val="ListBullet"/>
        <w:ind w:left="1134"/>
      </w:pPr>
      <w:r w:rsidRPr="00AC6F3A">
        <w:t>Which set was easier to order? Why? (Set A. When the fractional parts are the same for each fraction, the size of the fraction depends on the numerator.)</w:t>
      </w:r>
    </w:p>
    <w:p w14:paraId="2188B829" w14:textId="77777777" w:rsidR="00C50B2A" w:rsidRPr="00C50B2A" w:rsidRDefault="00C50B2A" w:rsidP="006F5705">
      <w:pPr>
        <w:pStyle w:val="ListBullet"/>
        <w:ind w:left="1134"/>
      </w:pPr>
      <w:r w:rsidRPr="00C50B2A">
        <w:t>What do you notice about the denominator of the fractions in Set B?</w:t>
      </w:r>
    </w:p>
    <w:p w14:paraId="1103A29F" w14:textId="2753B1CB" w:rsidR="00505660" w:rsidRDefault="00505660" w:rsidP="006F5705">
      <w:pPr>
        <w:pStyle w:val="ListBullet"/>
        <w:ind w:left="1134"/>
      </w:pPr>
      <w:r>
        <w:t>Can you find an equivalent fraction for</w:t>
      </w:r>
      <w:r w:rsidR="007E53F0">
        <w:t xml:space="preserve"> six-tenths (</w:t>
      </w:r>
      <w:r>
        <w:t xml:space="preserve"> </w:t>
      </w:r>
      <m:oMath>
        <m:f>
          <m:fPr>
            <m:ctrlPr>
              <w:rPr>
                <w:rFonts w:ascii="Cambria Math" w:hAnsi="Cambria Math"/>
              </w:rPr>
            </m:ctrlPr>
          </m:fPr>
          <m:num>
            <m:r>
              <w:rPr>
                <w:rFonts w:ascii="Cambria Math" w:hAnsi="Cambria Math"/>
              </w:rPr>
              <m:t>6</m:t>
            </m:r>
          </m:num>
          <m:den>
            <m:r>
              <w:rPr>
                <w:rFonts w:ascii="Cambria Math" w:hAnsi="Cambria Math"/>
              </w:rPr>
              <m:t>10</m:t>
            </m:r>
          </m:den>
        </m:f>
      </m:oMath>
      <w:r>
        <w:t xml:space="preserve"> </w:t>
      </w:r>
      <w:r w:rsidR="007E53F0">
        <w:t xml:space="preserve">) </w:t>
      </w:r>
      <w:r>
        <w:t xml:space="preserve">in Set B so that all </w:t>
      </w:r>
      <w:r w:rsidR="007E53F0">
        <w:t xml:space="preserve">3 </w:t>
      </w:r>
      <w:r>
        <w:t>fractions have the same denominator?</w:t>
      </w:r>
    </w:p>
    <w:p w14:paraId="1BEC2DA7" w14:textId="77777777" w:rsidR="00C614ED" w:rsidRPr="00C614ED" w:rsidRDefault="00C614ED" w:rsidP="006F5705">
      <w:pPr>
        <w:pStyle w:val="ListBullet"/>
        <w:ind w:left="1134"/>
      </w:pPr>
      <w:r w:rsidRPr="00C614ED">
        <w:t>How could you show this using a number line or diagram?</w:t>
      </w:r>
    </w:p>
    <w:p w14:paraId="65CFB9A4" w14:textId="77777777" w:rsidR="003F2133" w:rsidRPr="003F2133" w:rsidRDefault="003F2133" w:rsidP="003F2133">
      <w:pPr>
        <w:pStyle w:val="ListNumber"/>
      </w:pPr>
      <w:r w:rsidRPr="003F2133">
        <w:t xml:space="preserve">Write 5 fractions with related denominators on the board in no </w:t>
      </w:r>
      <w:proofErr w:type="gramStart"/>
      <w:r w:rsidRPr="003F2133">
        <w:t>particular order</w:t>
      </w:r>
      <w:proofErr w:type="gramEnd"/>
      <w:r w:rsidRPr="003F2133">
        <w:t>. Explain to students that their job is to place the set of fractions in ascending order.</w:t>
      </w:r>
    </w:p>
    <w:p w14:paraId="4F98E9B6" w14:textId="50544CCE" w:rsidR="00965347" w:rsidRDefault="00965347" w:rsidP="00965347">
      <w:pPr>
        <w:pStyle w:val="ListNumber"/>
      </w:pPr>
      <w:r>
        <w:t xml:space="preserve">Students </w:t>
      </w:r>
      <w:hyperlink r:id="rId32">
        <w:r w:rsidR="007E53F0">
          <w:rPr>
            <w:rStyle w:val="Hyperlink"/>
          </w:rPr>
          <w:t>T</w:t>
        </w:r>
        <w:r w:rsidRPr="1E06C7B7">
          <w:rPr>
            <w:rStyle w:val="Hyperlink"/>
          </w:rPr>
          <w:t>hink-</w:t>
        </w:r>
        <w:r w:rsidR="007E53F0">
          <w:rPr>
            <w:rStyle w:val="Hyperlink"/>
          </w:rPr>
          <w:t>P</w:t>
        </w:r>
        <w:r w:rsidRPr="1E06C7B7">
          <w:rPr>
            <w:rStyle w:val="Hyperlink"/>
          </w:rPr>
          <w:t>air-</w:t>
        </w:r>
        <w:r w:rsidR="007E53F0">
          <w:rPr>
            <w:rStyle w:val="Hyperlink"/>
          </w:rPr>
          <w:t>S</w:t>
        </w:r>
        <w:r w:rsidRPr="1E06C7B7">
          <w:rPr>
            <w:rStyle w:val="Hyperlink"/>
          </w:rPr>
          <w:t>hare</w:t>
        </w:r>
      </w:hyperlink>
      <w:r>
        <w:t xml:space="preserve"> to order the fraction set. When sharing their ideas</w:t>
      </w:r>
      <w:r w:rsidR="007E53F0">
        <w:t xml:space="preserve"> with the class</w:t>
      </w:r>
      <w:r>
        <w:t>, encourage students to refer to the word list and/or represent their ideas using a diagram or model.</w:t>
      </w:r>
    </w:p>
    <w:p w14:paraId="371D1052" w14:textId="0CE5D5A3" w:rsidR="00CE070A" w:rsidRPr="00CE070A" w:rsidRDefault="00CE070A" w:rsidP="00CE070A">
      <w:pPr>
        <w:pStyle w:val="ListNumber"/>
      </w:pPr>
      <w:r w:rsidRPr="00CE070A">
        <w:t xml:space="preserve">Repeat this process for another set of fractions and ensure at least one of the fractions displayed is larger than </w:t>
      </w:r>
      <w:r w:rsidR="004D534C">
        <w:t>1</w:t>
      </w:r>
      <w:r w:rsidRPr="00CE070A">
        <w:t>.</w:t>
      </w:r>
    </w:p>
    <w:p w14:paraId="5985C24A" w14:textId="1EF0EC9E" w:rsidR="00C375DF" w:rsidRPr="00673392" w:rsidRDefault="00C375DF" w:rsidP="00C375DF">
      <w:pPr>
        <w:pStyle w:val="ListNumber"/>
      </w:pPr>
      <w:r w:rsidRPr="00C375DF">
        <w:lastRenderedPageBreak/>
        <w:t xml:space="preserve">Explain that instead </w:t>
      </w:r>
      <w:r w:rsidRPr="00673392">
        <w:t xml:space="preserve">of continuing to solve puzzles, students will make a fraction puzzle for someone else to solve. </w:t>
      </w:r>
      <w:r>
        <w:t xml:space="preserve">Display </w:t>
      </w:r>
      <w:hyperlink w:anchor="_Resource_6_–" w:history="1">
        <w:r w:rsidR="008D583B" w:rsidRPr="002E53A3">
          <w:rPr>
            <w:rStyle w:val="Hyperlink"/>
          </w:rPr>
          <w:t>Resource 6 – fraction puzzle</w:t>
        </w:r>
      </w:hyperlink>
      <w:r w:rsidRPr="00673392">
        <w:t xml:space="preserve"> and tell students they will be using these instructions to create fraction puzzle cards for the class. Students choose fractions with related denominators (2, 4 and 8, or 3 and 6, or 5 and 10).</w:t>
      </w:r>
    </w:p>
    <w:p w14:paraId="3EFC4C98" w14:textId="30E769FD" w:rsidR="002F360E" w:rsidRPr="00673392" w:rsidRDefault="002F360E" w:rsidP="002F360E">
      <w:pPr>
        <w:pStyle w:val="ListNumber"/>
      </w:pPr>
      <w:r w:rsidRPr="00673392">
        <w:t>To solve a puzzle card, students must place the fractions on the card in ascending order and justify their thinking. The creator of the puzzle makes a solution sheet for classmates to check their answers.</w:t>
      </w:r>
    </w:p>
    <w:p w14:paraId="38BD51F0" w14:textId="12FBEB81" w:rsidR="001A51D7" w:rsidRPr="001A51D7" w:rsidRDefault="001A51D7" w:rsidP="001A51D7">
      <w:pPr>
        <w:pStyle w:val="ListNumber"/>
      </w:pPr>
      <w:r w:rsidRPr="00673392">
        <w:t xml:space="preserve">Model </w:t>
      </w:r>
      <w:r w:rsidR="00BF2B4F">
        <w:t>using</w:t>
      </w:r>
      <w:r w:rsidRPr="0040732F">
        <w:t xml:space="preserve"> </w:t>
      </w:r>
      <w:hyperlink w:anchor="_Resource_6_–" w:history="1">
        <w:r w:rsidR="008D583B" w:rsidRPr="00BF2B4F">
          <w:rPr>
            <w:rStyle w:val="Hyperlink"/>
          </w:rPr>
          <w:t>Resource 6 – fraction puzzle</w:t>
        </w:r>
      </w:hyperlink>
      <w:r w:rsidRPr="00673392">
        <w:t xml:space="preserve"> to make</w:t>
      </w:r>
      <w:r w:rsidRPr="001A51D7">
        <w:t xml:space="preserve"> a puzzle by:</w:t>
      </w:r>
    </w:p>
    <w:p w14:paraId="55B5AD6F" w14:textId="6BF14D69" w:rsidR="00D869B5" w:rsidRPr="00D869B5" w:rsidRDefault="004D534C" w:rsidP="004D534C">
      <w:pPr>
        <w:pStyle w:val="ListNumber2"/>
        <w:numPr>
          <w:ilvl w:val="0"/>
          <w:numId w:val="44"/>
        </w:numPr>
      </w:pPr>
      <w:r>
        <w:t>W</w:t>
      </w:r>
      <w:r w:rsidR="00D869B5" w:rsidRPr="00D869B5">
        <w:t>riting 5 fractions purposefully out of order on the board</w:t>
      </w:r>
      <w:r>
        <w:t>.</w:t>
      </w:r>
    </w:p>
    <w:p w14:paraId="2A79F5DA" w14:textId="5BE3D705" w:rsidR="110DCC09" w:rsidRDefault="004D534C" w:rsidP="004D534C">
      <w:pPr>
        <w:pStyle w:val="ListNumber2"/>
        <w:numPr>
          <w:ilvl w:val="0"/>
          <w:numId w:val="44"/>
        </w:numPr>
      </w:pPr>
      <w:r>
        <w:t>C</w:t>
      </w:r>
      <w:r w:rsidR="00C25950" w:rsidRPr="00C25950">
        <w:t xml:space="preserve">hecking the fractions meet the criteria of related denominators, denominators that fall between </w:t>
      </w:r>
      <w:r w:rsidR="001934CD">
        <w:t>1</w:t>
      </w:r>
      <w:r w:rsidR="00C25950" w:rsidRPr="00C25950">
        <w:t xml:space="preserve"> and 10, and no fractions are equivalent to each other</w:t>
      </w:r>
      <w:r>
        <w:t>.</w:t>
      </w:r>
    </w:p>
    <w:p w14:paraId="53436460" w14:textId="508F3D8D" w:rsidR="000457F0" w:rsidRPr="000457F0" w:rsidRDefault="004D534C" w:rsidP="004D534C">
      <w:pPr>
        <w:pStyle w:val="ListNumber2"/>
        <w:numPr>
          <w:ilvl w:val="0"/>
          <w:numId w:val="44"/>
        </w:numPr>
      </w:pPr>
      <w:r>
        <w:t>T</w:t>
      </w:r>
      <w:r w:rsidR="000457F0" w:rsidRPr="000457F0">
        <w:t>hinking aloud to re</w:t>
      </w:r>
      <w:r w:rsidR="001934CD">
        <w:t>-</w:t>
      </w:r>
      <w:r w:rsidR="000457F0" w:rsidRPr="000457F0">
        <w:t>write the fractions in ascending order</w:t>
      </w:r>
      <w:r>
        <w:t>.</w:t>
      </w:r>
    </w:p>
    <w:p w14:paraId="267C5BDC" w14:textId="53641D05" w:rsidR="00A72407" w:rsidRPr="00A72407" w:rsidRDefault="004D534C" w:rsidP="004D534C">
      <w:pPr>
        <w:pStyle w:val="ListNumber2"/>
        <w:numPr>
          <w:ilvl w:val="0"/>
          <w:numId w:val="44"/>
        </w:numPr>
      </w:pPr>
      <w:r>
        <w:t>C</w:t>
      </w:r>
      <w:r w:rsidR="00A72407" w:rsidRPr="00A72407">
        <w:t>hecking the solution and recording their thinking for others to use as a solution sheet</w:t>
      </w:r>
      <w:r>
        <w:t>.</w:t>
      </w:r>
    </w:p>
    <w:p w14:paraId="4DA68ED2" w14:textId="296C78EB" w:rsidR="00CF32CB" w:rsidRPr="00CF32CB" w:rsidRDefault="004D534C" w:rsidP="004D534C">
      <w:pPr>
        <w:pStyle w:val="ListNumber2"/>
        <w:numPr>
          <w:ilvl w:val="0"/>
          <w:numId w:val="44"/>
        </w:numPr>
      </w:pPr>
      <w:r>
        <w:t>M</w:t>
      </w:r>
      <w:r w:rsidR="00CF32CB" w:rsidRPr="00CF32CB">
        <w:t>aking a puzzle card by writing the 5 fractions out of order on an index card. Explain that it is important to write your name on the card so other students can get help or check their work by looking at your explanation (</w:t>
      </w:r>
      <w:r w:rsidR="00CF32CB" w:rsidRPr="00FD2342">
        <w:t xml:space="preserve">see </w:t>
      </w:r>
      <w:r w:rsidR="00B43327" w:rsidRPr="00FD2342">
        <w:fldChar w:fldCharType="begin"/>
      </w:r>
      <w:r w:rsidR="00B43327" w:rsidRPr="00FD2342">
        <w:instrText xml:space="preserve"> REF _Ref167282580 \h </w:instrText>
      </w:r>
      <w:r w:rsidR="00FD2342" w:rsidRPr="00FD2342">
        <w:instrText xml:space="preserve"> \* MERGEFORMAT </w:instrText>
      </w:r>
      <w:r w:rsidR="00B43327" w:rsidRPr="00FD2342">
        <w:fldChar w:fldCharType="separate"/>
      </w:r>
      <w:r w:rsidR="00FD2342" w:rsidRPr="00FD2342">
        <w:t xml:space="preserve">Figure </w:t>
      </w:r>
      <w:r w:rsidR="00FD2342" w:rsidRPr="00FD2342">
        <w:rPr>
          <w:noProof/>
        </w:rPr>
        <w:t>6</w:t>
      </w:r>
      <w:r w:rsidR="00B43327" w:rsidRPr="00FD2342">
        <w:fldChar w:fldCharType="end"/>
      </w:r>
      <w:r w:rsidR="00CF32CB" w:rsidRPr="00CF32CB">
        <w:t>).</w:t>
      </w:r>
    </w:p>
    <w:p w14:paraId="05FC05F6" w14:textId="40D4E829" w:rsidR="00B43327" w:rsidRPr="00FD2342" w:rsidRDefault="00B43327" w:rsidP="00B43327">
      <w:pPr>
        <w:pStyle w:val="Caption"/>
      </w:pPr>
      <w:bookmarkStart w:id="46" w:name="_Ref167282580"/>
      <w:r w:rsidRPr="00FD2342">
        <w:lastRenderedPageBreak/>
        <w:t xml:space="preserve">Figure </w:t>
      </w:r>
      <w:r w:rsidR="00FD75CD" w:rsidRPr="00FD2342">
        <w:fldChar w:fldCharType="begin"/>
      </w:r>
      <w:r w:rsidR="00FD75CD" w:rsidRPr="00FD2342">
        <w:instrText xml:space="preserve"> SEQ Figure \* ARABIC </w:instrText>
      </w:r>
      <w:r w:rsidR="00FD75CD" w:rsidRPr="00FD2342">
        <w:fldChar w:fldCharType="separate"/>
      </w:r>
      <w:r w:rsidR="008378A7">
        <w:rPr>
          <w:noProof/>
        </w:rPr>
        <w:t>6</w:t>
      </w:r>
      <w:r w:rsidR="00FD75CD" w:rsidRPr="00FD2342">
        <w:fldChar w:fldCharType="end"/>
      </w:r>
      <w:bookmarkEnd w:id="46"/>
      <w:r w:rsidR="00FB15E3">
        <w:t xml:space="preserve"> </w:t>
      </w:r>
      <w:r w:rsidR="0577D744" w:rsidRPr="00FD2342">
        <w:t>–</w:t>
      </w:r>
      <w:r w:rsidRPr="00FD2342">
        <w:t xml:space="preserve"> fraction puzzle teacher solution model</w:t>
      </w:r>
    </w:p>
    <w:p w14:paraId="6E4DFC8B" w14:textId="1491FF19" w:rsidR="00C25950" w:rsidRPr="00C05EA7" w:rsidRDefault="00B164BF" w:rsidP="00C05EA7">
      <w:r>
        <w:rPr>
          <w:noProof/>
        </w:rPr>
        <w:drawing>
          <wp:inline distT="0" distB="0" distL="0" distR="0" wp14:anchorId="3FF429A4" wp14:editId="0A6620A0">
            <wp:extent cx="4813817" cy="5316416"/>
            <wp:effectExtent l="0" t="0" r="6350" b="0"/>
            <wp:docPr id="256722564" name="Picture 2" descr="Fraction puzzle teacher model. Mrs Ixth is the name in the top right hand corner to represent that she has made this card.&#10;Step 1-3. Fractions written out of order. The fractions are 2/3, 1/6, 5/6, 1/3, 1/2.&#10;Step 4. The fractions listed above (in step 1-3 in ascending order. The fractions are 1/6, 1/3, 1/2, 2/3, 5/6.&#10;Step 5. I know 1/2 is equal to 3/6 because 1 is half of 2 and 3 is half of 6. I already had 2 other fractions which are sixths so I put them on a number line of sixths. I used equivalence to place 1/3 and 2/3 in the correct positions.&#10;A 0–1 number line broken up into sixths is marked with the following numbers: 0, 1/6, 1/3, 1/2, 2/3, 5/6, 1. 2/6 is labelled underneath 1/3, 3/6 is labelled underneath 1/2 and 4/6 is labelled underneath 2/3.&#10;Step 6. The fractions from step 1-3 are repeated for the puzzle card. 2/3, 1/6, 5/6, 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22564" name="Picture 2" descr="Fraction puzzle teacher model. Mrs Ixth is the name in the top right hand corner to represent that she has made this card.&#10;Step 1-3. Fractions written out of order. The fractions are 2/3, 1/6, 5/6, 1/3, 1/2.&#10;Step 4. The fractions listed above (in step 1-3 in ascending order. The fractions are 1/6, 1/3, 1/2, 2/3, 5/6.&#10;Step 5. I know 1/2 is equal to 3/6 because 1 is half of 2 and 3 is half of 6. I already had 2 other fractions which are sixths so I put them on a number line of sixths. I used equivalence to place 1/3 and 2/3 in the correct positions.&#10;A 0–1 number line broken up into sixths is marked with the following numbers: 0, 1/6, 1/3, 1/2, 2/3, 5/6, 1. 2/6 is labelled underneath 1/3, 3/6 is labelled underneath 1/2 and 4/6 is labelled underneath 2/3.&#10;Step 6. The fractions from step 1-3 are repeated for the puzzle card. 2/3, 1/6, 5/6, 1/3,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7417" cy="5320392"/>
                    </a:xfrm>
                    <a:prstGeom prst="rect">
                      <a:avLst/>
                    </a:prstGeom>
                  </pic:spPr>
                </pic:pic>
              </a:graphicData>
            </a:graphic>
          </wp:inline>
        </w:drawing>
      </w:r>
    </w:p>
    <w:p w14:paraId="087F0D0D" w14:textId="7B336020" w:rsidR="00C05EA7" w:rsidRPr="00C05EA7" w:rsidRDefault="00C05EA7" w:rsidP="00C05EA7">
      <w:pPr>
        <w:pStyle w:val="ListNumber"/>
      </w:pPr>
      <w:r w:rsidRPr="00C05EA7">
        <w:lastRenderedPageBreak/>
        <w:t>Provide students with time to choose a fraction set and write a solution sheet. After checking the solution sheets, provide students with blank card</w:t>
      </w:r>
      <w:r w:rsidR="004478CD">
        <w:t>s</w:t>
      </w:r>
      <w:r w:rsidRPr="00C05EA7">
        <w:t xml:space="preserve"> to record their fraction set as a puzzle set for others to solve </w:t>
      </w:r>
      <w:r w:rsidR="004478CD">
        <w:t>(s</w:t>
      </w:r>
      <w:r w:rsidRPr="00C05EA7">
        <w:t xml:space="preserve">ee </w:t>
      </w:r>
      <w:r w:rsidR="002932B3">
        <w:fldChar w:fldCharType="begin"/>
      </w:r>
      <w:r w:rsidR="002932B3">
        <w:instrText xml:space="preserve"> REF _Ref167282608 \h </w:instrText>
      </w:r>
      <w:r w:rsidR="002932B3">
        <w:fldChar w:fldCharType="separate"/>
      </w:r>
      <w:r w:rsidR="00DA6F31">
        <w:t xml:space="preserve">Figure </w:t>
      </w:r>
      <w:r w:rsidR="00DA6F31">
        <w:rPr>
          <w:noProof/>
        </w:rPr>
        <w:t>7</w:t>
      </w:r>
      <w:r w:rsidR="002932B3">
        <w:fldChar w:fldCharType="end"/>
      </w:r>
      <w:r w:rsidR="004478CD">
        <w:t>)</w:t>
      </w:r>
      <w:r w:rsidRPr="002932B3">
        <w:t>.</w:t>
      </w:r>
    </w:p>
    <w:p w14:paraId="08BEDE72" w14:textId="0F85F6A8" w:rsidR="002932B3" w:rsidRDefault="002932B3" w:rsidP="002932B3">
      <w:pPr>
        <w:pStyle w:val="Caption"/>
      </w:pPr>
      <w:bookmarkStart w:id="47" w:name="_Ref167282608"/>
      <w:r>
        <w:t xml:space="preserve">Figure </w:t>
      </w:r>
      <w:r w:rsidR="00FD75CD">
        <w:fldChar w:fldCharType="begin"/>
      </w:r>
      <w:r w:rsidR="00FD75CD">
        <w:instrText xml:space="preserve"> SEQ Figure \* ARABIC </w:instrText>
      </w:r>
      <w:r w:rsidR="00FD75CD">
        <w:fldChar w:fldCharType="separate"/>
      </w:r>
      <w:r w:rsidR="008378A7">
        <w:rPr>
          <w:noProof/>
        </w:rPr>
        <w:t>7</w:t>
      </w:r>
      <w:r w:rsidR="00FD75CD">
        <w:fldChar w:fldCharType="end"/>
      </w:r>
      <w:bookmarkEnd w:id="47"/>
      <w:r>
        <w:t xml:space="preserve"> </w:t>
      </w:r>
      <w:r w:rsidR="292C2102">
        <w:t>–</w:t>
      </w:r>
      <w:r>
        <w:t xml:space="preserve"> fraction puzzle card</w:t>
      </w:r>
    </w:p>
    <w:p w14:paraId="023E29B5" w14:textId="782FE36C" w:rsidR="110DCC09" w:rsidRPr="00C05EA7" w:rsidRDefault="001A6926" w:rsidP="00C05EA7">
      <w:r>
        <w:rPr>
          <w:noProof/>
        </w:rPr>
        <w:drawing>
          <wp:inline distT="0" distB="0" distL="0" distR="0" wp14:anchorId="6034A72F" wp14:editId="73CA5403">
            <wp:extent cx="2309812" cy="1569262"/>
            <wp:effectExtent l="0" t="0" r="0" b="0"/>
            <wp:docPr id="1076219491" name="Picture 3" descr="An example of a puzzle card. &#10;The teacher’s name is recorded in the top right-hand corner (Mrs Ixth). There is a heading saying 'Fraction puzzle'. Underneath the heading are the fractions 2/3, 1/6, 5/6, 1/3 and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19491" name="Picture 3" descr="An example of a puzzle card. &#10;The teacher’s name is recorded in the top right-hand corner (Mrs Ixth). There is a heading saying 'Fraction puzzle'. Underneath the heading are the fractions 2/3, 1/6, 5/6, 1/3 and 1/2.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1333" cy="1577089"/>
                    </a:xfrm>
                    <a:prstGeom prst="rect">
                      <a:avLst/>
                    </a:prstGeom>
                  </pic:spPr>
                </pic:pic>
              </a:graphicData>
            </a:graphic>
          </wp:inline>
        </w:drawing>
      </w:r>
    </w:p>
    <w:p w14:paraId="3015A311" w14:textId="738BCFD0" w:rsidR="110DCC09" w:rsidRDefault="00991E56" w:rsidP="009B1093">
      <w:pPr>
        <w:pStyle w:val="ListNumber"/>
      </w:pPr>
      <w:r w:rsidRPr="00991E56">
        <w:t xml:space="preserve">Before students begin to solve other’s puzzles, remind them to use a separate sheet or </w:t>
      </w:r>
      <w:r w:rsidR="004478CD">
        <w:t>individual</w:t>
      </w:r>
      <w:r w:rsidR="004478CD" w:rsidRPr="00991E56">
        <w:t xml:space="preserve"> </w:t>
      </w:r>
      <w:r w:rsidRPr="00991E56">
        <w:t>whiteboard to copy the fractions out of order, rearrange them underneath in order, and record their thinking using words and diagrams, just as they did for their own puzzle. The individual puzzle cards can be collected and reused by other students in the class.</w:t>
      </w:r>
    </w:p>
    <w:p w14:paraId="7BACD9F1" w14:textId="77777777" w:rsidR="00CD0D4B" w:rsidRDefault="5A54F4D0" w:rsidP="76E1B033">
      <w:r>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76E1B033" w14:paraId="2DEF7B7B"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747A8C99" w14:textId="77777777" w:rsidR="76E1B033" w:rsidRDefault="76E1B033">
            <w:r>
              <w:t>Too hard?</w:t>
            </w:r>
          </w:p>
        </w:tc>
        <w:tc>
          <w:tcPr>
            <w:tcW w:w="7298" w:type="dxa"/>
          </w:tcPr>
          <w:p w14:paraId="7356B5AF" w14:textId="77777777" w:rsidR="76E1B033" w:rsidRDefault="76E1B033">
            <w:r>
              <w:t>Too easy?</w:t>
            </w:r>
          </w:p>
        </w:tc>
      </w:tr>
      <w:tr w:rsidR="76E1B033" w14:paraId="46E1AF11"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05799751" w14:textId="559B9B4F" w:rsidR="76E1B033" w:rsidRDefault="00A65939">
            <w:r>
              <w:t>S</w:t>
            </w:r>
            <w:r w:rsidR="76E1B033">
              <w:t xml:space="preserve">tudents cannot </w:t>
            </w:r>
            <w:r w:rsidR="009B1093" w:rsidRPr="009B1093">
              <w:t>order fractions with related denominators using number lines and diagrams</w:t>
            </w:r>
            <w:r w:rsidR="009B1093">
              <w:t>.</w:t>
            </w:r>
          </w:p>
          <w:p w14:paraId="6CBF59F5" w14:textId="516C3569" w:rsidR="00943B17" w:rsidRPr="00943B17" w:rsidRDefault="00943B17" w:rsidP="00943B17">
            <w:pPr>
              <w:pStyle w:val="ListBullet"/>
            </w:pPr>
            <w:r>
              <w:t>S</w:t>
            </w:r>
            <w:r w:rsidRPr="00943B17">
              <w:t>tudents order unit fractions.</w:t>
            </w:r>
          </w:p>
          <w:p w14:paraId="26670A98" w14:textId="01EB88F7" w:rsidR="76E1B033" w:rsidRDefault="0009455A" w:rsidP="76E1B033">
            <w:pPr>
              <w:pStyle w:val="ListBullet"/>
            </w:pPr>
            <w:r>
              <w:t>S</w:t>
            </w:r>
            <w:r w:rsidRPr="0009455A">
              <w:t xml:space="preserve">tudents use a folded length of paper to create the fractions </w:t>
            </w:r>
            <w:r w:rsidRPr="0009455A">
              <w:lastRenderedPageBreak/>
              <w:t>before ordering the set.</w:t>
            </w:r>
          </w:p>
        </w:tc>
        <w:tc>
          <w:tcPr>
            <w:tcW w:w="7298" w:type="dxa"/>
          </w:tcPr>
          <w:p w14:paraId="505B859A" w14:textId="7BCD3215" w:rsidR="76E1B033" w:rsidRDefault="004D10F6">
            <w:r>
              <w:lastRenderedPageBreak/>
              <w:t>S</w:t>
            </w:r>
            <w:r w:rsidR="76E1B033">
              <w:t xml:space="preserve">tudents can </w:t>
            </w:r>
            <w:r w:rsidR="009B1093" w:rsidRPr="009B1093">
              <w:t>order fractions with related denominators using number lines and diagrams</w:t>
            </w:r>
            <w:r w:rsidR="009B1093">
              <w:t>.</w:t>
            </w:r>
          </w:p>
          <w:p w14:paraId="0C8F5A78" w14:textId="7B045FF3" w:rsidR="00267F3A" w:rsidRPr="00267F3A" w:rsidRDefault="00267F3A" w:rsidP="00267F3A">
            <w:pPr>
              <w:pStyle w:val="ListBullet"/>
            </w:pPr>
            <w:r>
              <w:t>S</w:t>
            </w:r>
            <w:r w:rsidRPr="00267F3A">
              <w:t>tudents make challenges using fractions with any denominator.</w:t>
            </w:r>
          </w:p>
          <w:p w14:paraId="754D0D4E" w14:textId="60CB7974" w:rsidR="76E1B033" w:rsidRDefault="009C0691" w:rsidP="76E1B033">
            <w:pPr>
              <w:pStyle w:val="ListBullet"/>
            </w:pPr>
            <w:r>
              <w:t>S</w:t>
            </w:r>
            <w:r w:rsidRPr="009C0691">
              <w:t xml:space="preserve">tudents make challenges where fractions are ordered according </w:t>
            </w:r>
            <w:r w:rsidRPr="009C0691">
              <w:lastRenderedPageBreak/>
              <w:t>to their distance from</w:t>
            </w:r>
            <w:r>
              <w:t xml:space="preserve"> one</w:t>
            </w:r>
            <w:r w:rsidR="00843D7F">
              <w:t>-</w:t>
            </w:r>
            <w:r w:rsidRPr="009C0691">
              <w:t>half.</w:t>
            </w:r>
          </w:p>
        </w:tc>
      </w:tr>
    </w:tbl>
    <w:p w14:paraId="58B5BC59" w14:textId="6F991936" w:rsidR="009623D3" w:rsidRPr="00332054" w:rsidRDefault="009623D3" w:rsidP="00332054">
      <w:pPr>
        <w:pStyle w:val="Heading2"/>
      </w:pPr>
      <w:bookmarkStart w:id="48" w:name="_Toc170310685"/>
      <w:r w:rsidRPr="00332054">
        <w:t xml:space="preserve">Consolidation and meaningful practice </w:t>
      </w:r>
      <w:r w:rsidR="000C2A8D">
        <w:t xml:space="preserve">(Stage 2) </w:t>
      </w:r>
      <w:r w:rsidRPr="00332054">
        <w:t xml:space="preserve">– </w:t>
      </w:r>
      <w:r w:rsidR="00DC51FE" w:rsidRPr="00332054">
        <w:t>15</w:t>
      </w:r>
      <w:r w:rsidRPr="00332054">
        <w:t xml:space="preserve"> minutes</w:t>
      </w:r>
      <w:bookmarkEnd w:id="48"/>
    </w:p>
    <w:p w14:paraId="511E7A8E" w14:textId="77777777" w:rsidR="00120A80" w:rsidRPr="00120A80" w:rsidRDefault="00120A80" w:rsidP="00120A80">
      <w:pPr>
        <w:pStyle w:val="ListNumber"/>
      </w:pPr>
      <w:r w:rsidRPr="00120A80">
        <w:t>Provide students with a small strip of paper and writing materials.</w:t>
      </w:r>
    </w:p>
    <w:p w14:paraId="4490C527" w14:textId="77777777" w:rsidR="0088155B" w:rsidRDefault="0088155B" w:rsidP="0088155B">
      <w:pPr>
        <w:pStyle w:val="ListNumber"/>
      </w:pPr>
      <w:r w:rsidRPr="0088155B">
        <w:t>Ask students to represent their thinking by drawing labelled diagrams to answer the following questions:</w:t>
      </w:r>
    </w:p>
    <w:p w14:paraId="44AAC6E0" w14:textId="77777777" w:rsidR="004F27B8" w:rsidRPr="004F27B8" w:rsidRDefault="004F27B8" w:rsidP="006F5705">
      <w:pPr>
        <w:pStyle w:val="ListBullet"/>
        <w:ind w:left="1134"/>
      </w:pPr>
      <w:r w:rsidRPr="004F27B8">
        <w:t>If the strip is one-half, how long is the whole?</w:t>
      </w:r>
    </w:p>
    <w:p w14:paraId="104CF9FF" w14:textId="77777777" w:rsidR="007654BB" w:rsidRPr="007654BB" w:rsidRDefault="007654BB" w:rsidP="006F5705">
      <w:pPr>
        <w:pStyle w:val="ListBullet"/>
        <w:ind w:left="1134"/>
      </w:pPr>
      <w:r w:rsidRPr="007654BB">
        <w:t>If your strip is one-quarter of the whole, how long is the whole?</w:t>
      </w:r>
    </w:p>
    <w:p w14:paraId="1241E6F6" w14:textId="27787DA5" w:rsidR="00C00CCD" w:rsidRPr="00C00CCD" w:rsidRDefault="00C00CCD" w:rsidP="006F5705">
      <w:pPr>
        <w:pStyle w:val="ListBullet"/>
        <w:ind w:left="1134"/>
      </w:pPr>
      <w:r w:rsidRPr="00C00CCD">
        <w:t xml:space="preserve">If your strip is one-eighth of the whole, label </w:t>
      </w:r>
      <w:r w:rsidR="00DF6AB2">
        <w:t>two-</w:t>
      </w:r>
      <w:r w:rsidRPr="00C00CCD">
        <w:t>eighths</w:t>
      </w:r>
      <w:r w:rsidR="00E50284">
        <w:t xml:space="preserve"> ( </w:t>
      </w:r>
      <m:oMath>
        <m:f>
          <m:fPr>
            <m:ctrlPr>
              <w:rPr>
                <w:rFonts w:ascii="Cambria Math" w:hAnsi="Cambria Math"/>
                <w:i/>
              </w:rPr>
            </m:ctrlPr>
          </m:fPr>
          <m:num>
            <m:r>
              <w:rPr>
                <w:rFonts w:ascii="Cambria Math" w:hAnsi="Cambria Math"/>
              </w:rPr>
              <m:t>2</m:t>
            </m:r>
          </m:num>
          <m:den>
            <m:r>
              <w:rPr>
                <w:rFonts w:ascii="Cambria Math" w:hAnsi="Cambria Math"/>
              </w:rPr>
              <m:t>8</m:t>
            </m:r>
          </m:den>
        </m:f>
      </m:oMath>
      <w:r w:rsidR="00E50284">
        <w:t xml:space="preserve"> )</w:t>
      </w:r>
      <w:r w:rsidRPr="00C00CCD">
        <w:t xml:space="preserve">, </w:t>
      </w:r>
      <w:r w:rsidR="00DF6AB2">
        <w:t>four-</w:t>
      </w:r>
      <w:r w:rsidRPr="00C00CCD">
        <w:t>eighths</w:t>
      </w:r>
      <w:r w:rsidR="00E50284">
        <w:t xml:space="preserve"> ( </w:t>
      </w:r>
      <m:oMath>
        <m:f>
          <m:fPr>
            <m:ctrlPr>
              <w:rPr>
                <w:rFonts w:ascii="Cambria Math" w:hAnsi="Cambria Math"/>
                <w:i/>
              </w:rPr>
            </m:ctrlPr>
          </m:fPr>
          <m:num>
            <m:r>
              <w:rPr>
                <w:rFonts w:ascii="Cambria Math" w:hAnsi="Cambria Math"/>
              </w:rPr>
              <m:t>4</m:t>
            </m:r>
          </m:num>
          <m:den>
            <m:r>
              <w:rPr>
                <w:rFonts w:ascii="Cambria Math" w:hAnsi="Cambria Math"/>
              </w:rPr>
              <m:t>8</m:t>
            </m:r>
          </m:den>
        </m:f>
      </m:oMath>
      <w:r w:rsidR="00E50284">
        <w:t xml:space="preserve"> )</w:t>
      </w:r>
      <w:r w:rsidRPr="00C00CCD">
        <w:t xml:space="preserve">, </w:t>
      </w:r>
      <w:r w:rsidR="00DF6AB2">
        <w:t>six-</w:t>
      </w:r>
      <w:r w:rsidRPr="00C00CCD">
        <w:t xml:space="preserve">eighths </w:t>
      </w:r>
      <w:r w:rsidR="00E50284">
        <w:t xml:space="preserve">( </w:t>
      </w:r>
      <m:oMath>
        <m:f>
          <m:fPr>
            <m:ctrlPr>
              <w:rPr>
                <w:rFonts w:ascii="Cambria Math" w:hAnsi="Cambria Math"/>
                <w:i/>
              </w:rPr>
            </m:ctrlPr>
          </m:fPr>
          <m:num>
            <m:r>
              <w:rPr>
                <w:rFonts w:ascii="Cambria Math" w:hAnsi="Cambria Math"/>
              </w:rPr>
              <m:t>6</m:t>
            </m:r>
          </m:num>
          <m:den>
            <m:r>
              <w:rPr>
                <w:rFonts w:ascii="Cambria Math" w:hAnsi="Cambria Math"/>
              </w:rPr>
              <m:t>8</m:t>
            </m:r>
          </m:den>
        </m:f>
      </m:oMath>
      <w:r w:rsidR="00E50284">
        <w:t xml:space="preserve"> ) </w:t>
      </w:r>
      <w:r w:rsidRPr="00C00CCD">
        <w:t xml:space="preserve">and </w:t>
      </w:r>
      <w:r w:rsidR="00DF6AB2">
        <w:t>eight-</w:t>
      </w:r>
      <w:r w:rsidRPr="00C00CCD">
        <w:t>eighths</w:t>
      </w:r>
      <w:r w:rsidR="00E50284">
        <w:t xml:space="preserve"> ( </w:t>
      </w:r>
      <m:oMath>
        <m:f>
          <m:fPr>
            <m:ctrlPr>
              <w:rPr>
                <w:rFonts w:ascii="Cambria Math" w:hAnsi="Cambria Math"/>
                <w:i/>
              </w:rPr>
            </m:ctrlPr>
          </m:fPr>
          <m:num>
            <m:r>
              <w:rPr>
                <w:rFonts w:ascii="Cambria Math" w:hAnsi="Cambria Math"/>
              </w:rPr>
              <m:t>8</m:t>
            </m:r>
          </m:num>
          <m:den>
            <m:r>
              <w:rPr>
                <w:rFonts w:ascii="Cambria Math" w:hAnsi="Cambria Math"/>
              </w:rPr>
              <m:t>8</m:t>
            </m:r>
          </m:den>
        </m:f>
      </m:oMath>
      <w:r w:rsidR="00E50284">
        <w:t xml:space="preserve"> )</w:t>
      </w:r>
      <w:r w:rsidRPr="00C00CCD">
        <w:t xml:space="preserve"> of the whole.</w:t>
      </w:r>
    </w:p>
    <w:p w14:paraId="1FB3DC37" w14:textId="77777777" w:rsidR="000A2FA7" w:rsidRPr="000A2FA7" w:rsidRDefault="000A2FA7" w:rsidP="006F5705">
      <w:pPr>
        <w:pStyle w:val="ListBullet"/>
        <w:ind w:left="1134"/>
      </w:pPr>
      <w:r w:rsidRPr="000A2FA7">
        <w:t>If your strip represents 4 wholes, can you draw the length of one-whole?</w:t>
      </w:r>
    </w:p>
    <w:p w14:paraId="2C28A35D" w14:textId="77777777" w:rsidR="00000AD5" w:rsidRDefault="00000AD5" w:rsidP="00E50284">
      <w:pPr>
        <w:pStyle w:val="ListNumber"/>
      </w:pPr>
      <w:r>
        <w:t xml:space="preserve">Students </w:t>
      </w:r>
      <w:hyperlink r:id="rId35">
        <w:r w:rsidRPr="26412C76">
          <w:rPr>
            <w:rStyle w:val="Hyperlink"/>
          </w:rPr>
          <w:t>turn and talk</w:t>
        </w:r>
      </w:hyperlink>
      <w:r>
        <w:t xml:space="preserve"> to discuss and compare their diagrams.</w:t>
      </w:r>
    </w:p>
    <w:p w14:paraId="57FE439C" w14:textId="77777777" w:rsidR="009623D3" w:rsidRDefault="009623D3" w:rsidP="009623D3">
      <w:r>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9623D3" w14:paraId="7CC33109"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074A7EA" w14:textId="77777777" w:rsidR="009623D3" w:rsidRDefault="009623D3" w:rsidP="002C1D5F">
            <w:r w:rsidRPr="004127B5">
              <w:t>Too hard?</w:t>
            </w:r>
          </w:p>
        </w:tc>
        <w:tc>
          <w:tcPr>
            <w:tcW w:w="7298" w:type="dxa"/>
          </w:tcPr>
          <w:p w14:paraId="265A9998" w14:textId="77777777" w:rsidR="009623D3" w:rsidRDefault="009623D3" w:rsidP="002C1D5F">
            <w:r w:rsidRPr="004127B5">
              <w:t>Too easy?</w:t>
            </w:r>
          </w:p>
        </w:tc>
      </w:tr>
      <w:tr w:rsidR="009623D3" w14:paraId="3A34C459"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673D17C9" w14:textId="75DC78A8" w:rsidR="009623D3" w:rsidRDefault="000C2A8D" w:rsidP="002C1D5F">
            <w:r>
              <w:t>S</w:t>
            </w:r>
            <w:r w:rsidR="009623D3">
              <w:t xml:space="preserve">tudents cannot </w:t>
            </w:r>
            <w:r w:rsidR="001760C4" w:rsidRPr="001760C4">
              <w:t>recreate the whole unit from a fractional part</w:t>
            </w:r>
            <w:r w:rsidR="001760C4">
              <w:t>.</w:t>
            </w:r>
          </w:p>
          <w:p w14:paraId="3614C721" w14:textId="77777777" w:rsidR="00432D3C" w:rsidRPr="00432D3C" w:rsidRDefault="00432D3C" w:rsidP="00432D3C">
            <w:pPr>
              <w:pStyle w:val="ListBullet"/>
            </w:pPr>
            <w:r w:rsidRPr="00432D3C">
              <w:lastRenderedPageBreak/>
              <w:t>Provide multiple equal paper strips for students to use to visualise the whole. Tape the pieces together so students can identify the fractional parts.</w:t>
            </w:r>
          </w:p>
          <w:p w14:paraId="50CD0CBB" w14:textId="3D11F9BD" w:rsidR="009623D3" w:rsidRDefault="00961C3B" w:rsidP="002C1D5F">
            <w:pPr>
              <w:pStyle w:val="ListBullet"/>
            </w:pPr>
            <w:r w:rsidRPr="00961C3B">
              <w:t xml:space="preserve">Provide hands-on materials such as </w:t>
            </w:r>
            <w:r w:rsidR="00B1303A">
              <w:t>coloured</w:t>
            </w:r>
            <w:r w:rsidR="00B1303A" w:rsidRPr="00961C3B">
              <w:t xml:space="preserve"> </w:t>
            </w:r>
            <w:r w:rsidRPr="00961C3B">
              <w:t>rods to manipulate the fractional parts.</w:t>
            </w:r>
          </w:p>
        </w:tc>
        <w:tc>
          <w:tcPr>
            <w:tcW w:w="7298" w:type="dxa"/>
          </w:tcPr>
          <w:p w14:paraId="656E3EB1" w14:textId="79659FC4" w:rsidR="009623D3" w:rsidRDefault="000C2A8D" w:rsidP="002C1D5F">
            <w:r>
              <w:lastRenderedPageBreak/>
              <w:t>S</w:t>
            </w:r>
            <w:r w:rsidR="009623D3">
              <w:t xml:space="preserve">tudents can </w:t>
            </w:r>
            <w:r w:rsidR="001760C4" w:rsidRPr="001760C4">
              <w:t>recreate the whole unit from a fractional part</w:t>
            </w:r>
            <w:r w:rsidR="001760C4">
              <w:t>.</w:t>
            </w:r>
          </w:p>
          <w:p w14:paraId="7E4CB9DA" w14:textId="2D526F28" w:rsidR="00DB015A" w:rsidRPr="00A90124" w:rsidRDefault="00DB015A" w:rsidP="00DB015A">
            <w:pPr>
              <w:pStyle w:val="ListBullet"/>
            </w:pPr>
            <w:r w:rsidRPr="00A90124">
              <w:lastRenderedPageBreak/>
              <w:t xml:space="preserve">Students recreate the whole </w:t>
            </w:r>
            <w:r>
              <w:t>from non-unit fractions, for example</w:t>
            </w:r>
            <w:r w:rsidR="00B1303A">
              <w:t xml:space="preserve"> three-quarters (</w:t>
            </w:r>
            <w:r>
              <w:t xml:space="preserve"> </w:t>
            </w:r>
            <m:oMath>
              <m:f>
                <m:fPr>
                  <m:ctrlPr>
                    <w:rPr>
                      <w:rFonts w:ascii="Cambria Math" w:hAnsi="Cambria Math"/>
                      <w:i/>
                    </w:rPr>
                  </m:ctrlPr>
                </m:fPr>
                <m:num>
                  <m:r>
                    <w:rPr>
                      <w:rFonts w:ascii="Cambria Math" w:hAnsi="Cambria Math"/>
                    </w:rPr>
                    <m:t>3</m:t>
                  </m:r>
                </m:num>
                <m:den>
                  <m:r>
                    <w:rPr>
                      <w:rFonts w:ascii="Cambria Math" w:hAnsi="Cambria Math"/>
                    </w:rPr>
                    <m:t xml:space="preserve">4 </m:t>
                  </m:r>
                </m:den>
              </m:f>
            </m:oMath>
            <w:r>
              <w:rPr>
                <w:rFonts w:eastAsiaTheme="minorEastAsia"/>
              </w:rPr>
              <w:t xml:space="preserve"> </w:t>
            </w:r>
            <w:r w:rsidR="00B1303A">
              <w:rPr>
                <w:rFonts w:eastAsiaTheme="minorEastAsia"/>
              </w:rPr>
              <w:t xml:space="preserve">) </w:t>
            </w:r>
            <w:r>
              <w:rPr>
                <w:rFonts w:eastAsiaTheme="minorEastAsia"/>
              </w:rPr>
              <w:t>or</w:t>
            </w:r>
            <w:r w:rsidR="00B1303A">
              <w:rPr>
                <w:rFonts w:eastAsiaTheme="minorEastAsia"/>
              </w:rPr>
              <w:t xml:space="preserve"> three-eighths (</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r w:rsidR="00B1303A">
              <w:rPr>
                <w:rFonts w:eastAsiaTheme="minorEastAsia"/>
              </w:rPr>
              <w:t xml:space="preserve"> )</w:t>
            </w:r>
            <w:r>
              <w:rPr>
                <w:rFonts w:eastAsiaTheme="minorEastAsia"/>
              </w:rPr>
              <w:t>.</w:t>
            </w:r>
          </w:p>
          <w:p w14:paraId="2676E4D0" w14:textId="6C2BE07B" w:rsidR="009623D3" w:rsidRDefault="00A168BF" w:rsidP="002C1D5F">
            <w:pPr>
              <w:pStyle w:val="ListBullet"/>
            </w:pPr>
            <w:r w:rsidRPr="00A168BF">
              <w:t>In pairs, students select and label one fractional part. Their partner must identify the fractional part needed to recreate one whole. For example, if Student A selected one-quarter, Student B must identify three-quarters as the fractional part needed to recreate the whole.</w:t>
            </w:r>
          </w:p>
        </w:tc>
      </w:tr>
    </w:tbl>
    <w:p w14:paraId="155D5A6F" w14:textId="77777777" w:rsidR="009623D3" w:rsidRDefault="009623D3" w:rsidP="009623D3">
      <w:r w:rsidRPr="00E26817">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w:tblPr>
      <w:tblGrid>
        <w:gridCol w:w="7298"/>
        <w:gridCol w:w="7298"/>
      </w:tblGrid>
      <w:tr w:rsidR="009623D3" w14:paraId="2AC5D61A"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39630E78" w14:textId="77777777" w:rsidR="009623D3" w:rsidRDefault="009623D3" w:rsidP="002C1D5F">
            <w:r w:rsidRPr="00F8552A">
              <w:t>Assessment opportunities</w:t>
            </w:r>
          </w:p>
        </w:tc>
        <w:tc>
          <w:tcPr>
            <w:tcW w:w="7298" w:type="dxa"/>
          </w:tcPr>
          <w:p w14:paraId="282EE9A3" w14:textId="77777777" w:rsidR="009623D3" w:rsidRDefault="009623D3" w:rsidP="002C1D5F">
            <w:r w:rsidRPr="00F8552A">
              <w:t>Links</w:t>
            </w:r>
          </w:p>
        </w:tc>
      </w:tr>
      <w:tr w:rsidR="009623D3" w14:paraId="309C4767"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02B36CA8" w14:textId="77777777" w:rsidR="009623D3" w:rsidRDefault="009623D3" w:rsidP="002C1D5F">
            <w:r>
              <w:t>What to look for:</w:t>
            </w:r>
          </w:p>
          <w:p w14:paraId="63D93636" w14:textId="0016C2E3" w:rsidR="00A168BF" w:rsidRPr="00187331" w:rsidRDefault="00A168BF" w:rsidP="00A168BF">
            <w:pPr>
              <w:pStyle w:val="ListBullet"/>
            </w:pPr>
            <w:r>
              <w:t xml:space="preserve">Can Stage 2 students </w:t>
            </w:r>
            <w:r w:rsidRPr="00187331">
              <w:t xml:space="preserve">model fractions with fraction strips and diagrams for halves, quarters and eighths? </w:t>
            </w:r>
            <w:r w:rsidRPr="00187331">
              <w:rPr>
                <w:b/>
              </w:rPr>
              <w:t xml:space="preserve">[MAO-WM-01, </w:t>
            </w:r>
            <w:r w:rsidR="00A4436B">
              <w:rPr>
                <w:b/>
              </w:rPr>
              <w:br/>
            </w:r>
            <w:r w:rsidRPr="00187331">
              <w:rPr>
                <w:b/>
              </w:rPr>
              <w:t>MA2-PF-01]</w:t>
            </w:r>
          </w:p>
          <w:p w14:paraId="1F01A2DD" w14:textId="77777777" w:rsidR="00A168BF" w:rsidRPr="00984DF2" w:rsidRDefault="00A168BF" w:rsidP="00A168BF">
            <w:pPr>
              <w:pStyle w:val="ListBullet"/>
              <w:rPr>
                <w:b/>
                <w:bCs/>
              </w:rPr>
            </w:pPr>
            <w:r>
              <w:t>Can Stage 2 students recreate the whole unit from a fractional part?</w:t>
            </w:r>
            <w:r w:rsidRPr="00A4436B">
              <w:rPr>
                <w:bCs/>
              </w:rPr>
              <w:t xml:space="preserve"> </w:t>
            </w:r>
            <w:r w:rsidRPr="26412C76">
              <w:rPr>
                <w:b/>
                <w:bCs/>
              </w:rPr>
              <w:t>[MAO-WM-01, MA2-PF-01]</w:t>
            </w:r>
          </w:p>
          <w:p w14:paraId="3DA7FC77" w14:textId="3C7B8030" w:rsidR="009623D3" w:rsidRDefault="00A168BF" w:rsidP="00A168BF">
            <w:pPr>
              <w:pStyle w:val="ListBullet"/>
            </w:pPr>
            <w:r>
              <w:t xml:space="preserve">Can Stage 2 students model, describe and record patterns of </w:t>
            </w:r>
            <w:r>
              <w:lastRenderedPageBreak/>
              <w:t xml:space="preserve">multiples? </w:t>
            </w:r>
            <w:r w:rsidRPr="26412C76">
              <w:rPr>
                <w:b/>
                <w:bCs/>
              </w:rPr>
              <w:t>[MAO-WM-01, MA2-PF-01]</w:t>
            </w:r>
          </w:p>
        </w:tc>
        <w:tc>
          <w:tcPr>
            <w:tcW w:w="7298" w:type="dxa"/>
          </w:tcPr>
          <w:p w14:paraId="708D4003" w14:textId="77777777" w:rsidR="009623D3" w:rsidRDefault="009623D3" w:rsidP="002C1D5F">
            <w:r>
              <w:lastRenderedPageBreak/>
              <w:t xml:space="preserve">Links to </w:t>
            </w:r>
            <w:hyperlink r:id="rId36" w:history="1">
              <w:r w:rsidRPr="0013142C">
                <w:rPr>
                  <w:rStyle w:val="Hyperlink"/>
                </w:rPr>
                <w:t>National Numeracy Learning Progressions</w:t>
              </w:r>
            </w:hyperlink>
            <w:r>
              <w:t xml:space="preserve"> (NNLP):</w:t>
            </w:r>
          </w:p>
          <w:p w14:paraId="185C8663" w14:textId="70A6152B" w:rsidR="009623D3" w:rsidRPr="001B3AB6" w:rsidRDefault="009623D3" w:rsidP="001B3AB6">
            <w:pPr>
              <w:pStyle w:val="ListBullet"/>
            </w:pPr>
            <w:r>
              <w:t xml:space="preserve">Stage 2 – </w:t>
            </w:r>
            <w:r w:rsidR="009002D7" w:rsidRPr="009002D7">
              <w:t>InF2, InF3, InF4, InF5.</w:t>
            </w:r>
          </w:p>
        </w:tc>
      </w:tr>
    </w:tbl>
    <w:p w14:paraId="37A58789" w14:textId="4C23A300" w:rsidR="00CD0D4B" w:rsidRPr="00332054" w:rsidRDefault="00CD0D4B" w:rsidP="00332054">
      <w:pPr>
        <w:pStyle w:val="Heading2"/>
      </w:pPr>
      <w:bookmarkStart w:id="49" w:name="_Toc147500520"/>
      <w:bookmarkStart w:id="50" w:name="_Toc170310686"/>
      <w:r w:rsidRPr="00332054">
        <w:t xml:space="preserve">Discuss and connect the mathematics </w:t>
      </w:r>
      <w:r w:rsidR="000C2A8D">
        <w:t xml:space="preserve">(Stage 3) </w:t>
      </w:r>
      <w:r w:rsidRPr="00332054">
        <w:t xml:space="preserve">– </w:t>
      </w:r>
      <w:bookmarkEnd w:id="49"/>
      <w:r w:rsidR="00232E11" w:rsidRPr="00332054">
        <w:t>15</w:t>
      </w:r>
      <w:r w:rsidRPr="00332054">
        <w:t xml:space="preserve"> minutes</w:t>
      </w:r>
      <w:bookmarkEnd w:id="50"/>
    </w:p>
    <w:p w14:paraId="779881C3" w14:textId="552565C5" w:rsidR="00422657" w:rsidRPr="00422657" w:rsidRDefault="00422657" w:rsidP="00422657">
      <w:pPr>
        <w:pStyle w:val="ListNumber"/>
      </w:pPr>
      <w:r w:rsidRPr="0040732F">
        <w:t xml:space="preserve">Display </w:t>
      </w:r>
      <w:hyperlink w:anchor="_Resource_2_–" w:history="1">
        <w:r w:rsidR="008D583B" w:rsidRPr="009367DA">
          <w:rPr>
            <w:rStyle w:val="Hyperlink"/>
          </w:rPr>
          <w:t xml:space="preserve">Resource 2 – </w:t>
        </w:r>
        <w:r w:rsidR="00A4436B">
          <w:rPr>
            <w:rStyle w:val="Hyperlink"/>
          </w:rPr>
          <w:t>‘F</w:t>
        </w:r>
        <w:r w:rsidR="008D583B" w:rsidRPr="009367DA">
          <w:rPr>
            <w:rStyle w:val="Hyperlink"/>
          </w:rPr>
          <w:t xml:space="preserve">raction </w:t>
        </w:r>
        <w:r w:rsidR="00A4436B">
          <w:rPr>
            <w:rStyle w:val="Hyperlink"/>
          </w:rPr>
          <w:t>W</w:t>
        </w:r>
        <w:r w:rsidR="008D583B" w:rsidRPr="009367DA">
          <w:rPr>
            <w:rStyle w:val="Hyperlink"/>
          </w:rPr>
          <w:t>ar</w:t>
        </w:r>
        <w:r w:rsidR="00A4436B">
          <w:rPr>
            <w:rStyle w:val="Hyperlink"/>
          </w:rPr>
          <w:t>s’</w:t>
        </w:r>
        <w:r w:rsidR="008D583B" w:rsidRPr="009367DA">
          <w:rPr>
            <w:rStyle w:val="Hyperlink"/>
          </w:rPr>
          <w:t xml:space="preserve"> cards</w:t>
        </w:r>
      </w:hyperlink>
      <w:r w:rsidRPr="002932B3">
        <w:t xml:space="preserve"> and </w:t>
      </w:r>
      <w:hyperlink w:anchor="_Resource_3_–" w:history="1">
        <w:r w:rsidR="008D583B" w:rsidRPr="009367DA">
          <w:rPr>
            <w:rStyle w:val="Hyperlink"/>
          </w:rPr>
          <w:t>Resource 3 – cards template</w:t>
        </w:r>
      </w:hyperlink>
      <w:r>
        <w:t>.</w:t>
      </w:r>
      <w:r w:rsidRPr="00422657">
        <w:t xml:space="preserve"> Discuss and name the different fraction representations such as symbols, words, discrete or area models.</w:t>
      </w:r>
    </w:p>
    <w:p w14:paraId="607B55B6" w14:textId="77777777" w:rsidR="006F4E4C" w:rsidRPr="006F4E4C" w:rsidRDefault="006F4E4C" w:rsidP="006F4E4C">
      <w:pPr>
        <w:pStyle w:val="ListNumber"/>
      </w:pPr>
      <w:r>
        <w:t>Draw 2 circles on the board. Label one circle as ‘</w:t>
      </w:r>
      <w:r w:rsidRPr="009F26AD">
        <w:t xml:space="preserve">fractions greater </w:t>
      </w:r>
      <w:r>
        <w:t xml:space="preserve">than </w:t>
      </w:r>
      <w:r w:rsidRPr="009F26AD">
        <w:t xml:space="preserve">or equal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Pr="1E06C7B7">
        <w:rPr>
          <w:rFonts w:eastAsiaTheme="minorEastAsia"/>
        </w:rPr>
        <w:t>’</w:t>
      </w:r>
      <w:r>
        <w:t xml:space="preserve"> and the other circle as </w:t>
      </w:r>
      <w:r w:rsidRPr="009F26AD">
        <w:t xml:space="preserve">‘fractions less than or equal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Pr="1E06C7B7">
        <w:rPr>
          <w:rFonts w:eastAsiaTheme="minorEastAsia"/>
        </w:rPr>
        <w:t>’</w:t>
      </w:r>
      <w:r>
        <w:rPr>
          <w:rFonts w:eastAsiaTheme="minorEastAsia"/>
        </w:rPr>
        <w:t>.</w:t>
      </w:r>
    </w:p>
    <w:p w14:paraId="59E9F597" w14:textId="0944B728" w:rsidR="00EF0FE3" w:rsidRDefault="00EF0FE3" w:rsidP="00EF0FE3">
      <w:pPr>
        <w:pStyle w:val="ListNumber"/>
      </w:pPr>
      <w:r>
        <w:t xml:space="preserve">Students </w:t>
      </w:r>
      <w:hyperlink r:id="rId37" w:history="1">
        <w:r w:rsidRPr="00AC42BD">
          <w:rPr>
            <w:rStyle w:val="Hyperlink"/>
          </w:rPr>
          <w:t>turn and talk</w:t>
        </w:r>
      </w:hyperlink>
      <w:r>
        <w:t xml:space="preserve"> to a partner to brainstorm fractions for each circle.</w:t>
      </w:r>
    </w:p>
    <w:p w14:paraId="58D5811F" w14:textId="77777777" w:rsidR="00480A90" w:rsidRDefault="00480A90" w:rsidP="00480A90">
      <w:pPr>
        <w:pStyle w:val="ListNumber"/>
      </w:pPr>
      <w:r>
        <w:t>Select students to provide some example fractions for each circle and explain their reasoning.</w:t>
      </w:r>
    </w:p>
    <w:p w14:paraId="26837ACF" w14:textId="77777777" w:rsidR="00EB49E6" w:rsidRPr="00EB49E6" w:rsidRDefault="00EB49E6" w:rsidP="00EB49E6">
      <w:pPr>
        <w:pStyle w:val="ListNumber"/>
      </w:pPr>
      <w:r w:rsidRPr="00EB49E6">
        <w:t>Students draw their own circles and label them. Allow students one minute to fill the circles with as many fractions as possible that match the labels.</w:t>
      </w:r>
    </w:p>
    <w:p w14:paraId="6755BE65" w14:textId="77777777" w:rsidR="00BA78C2" w:rsidRPr="00BA78C2" w:rsidRDefault="00BA78C2" w:rsidP="00BA78C2">
      <w:pPr>
        <w:pStyle w:val="ListNumber"/>
      </w:pPr>
      <w:r w:rsidRPr="00BA78C2">
        <w:t>Regroup and select students to add to the circles on the board. Ask:</w:t>
      </w:r>
    </w:p>
    <w:p w14:paraId="4399B2B9" w14:textId="77777777" w:rsidR="00780B31" w:rsidRPr="00780B31" w:rsidRDefault="00780B31" w:rsidP="006F5705">
      <w:pPr>
        <w:pStyle w:val="ListBullet"/>
        <w:ind w:left="1134"/>
      </w:pPr>
      <w:r w:rsidRPr="00780B31">
        <w:t>In which circle did you place your first fraction? Why?</w:t>
      </w:r>
    </w:p>
    <w:p w14:paraId="3B9C017E" w14:textId="77777777" w:rsidR="008D5DEE" w:rsidRPr="008D5DEE" w:rsidRDefault="008D5DEE" w:rsidP="006F5705">
      <w:pPr>
        <w:pStyle w:val="ListBullet"/>
        <w:ind w:left="1134"/>
      </w:pPr>
      <w:r w:rsidRPr="008D5DEE">
        <w:t>Was one circle easier to complete? Why?</w:t>
      </w:r>
    </w:p>
    <w:p w14:paraId="6DC18BE9" w14:textId="77777777" w:rsidR="00215AC8" w:rsidRPr="00215AC8" w:rsidRDefault="00215AC8" w:rsidP="006F5705">
      <w:pPr>
        <w:pStyle w:val="ListBullet"/>
        <w:ind w:left="1134"/>
      </w:pPr>
      <w:r w:rsidRPr="00215AC8">
        <w:t>Did you place any fractions that exceeded one? Why or why not?</w:t>
      </w:r>
    </w:p>
    <w:p w14:paraId="547119BF" w14:textId="77777777" w:rsidR="00B1739A" w:rsidRPr="00B1739A" w:rsidRDefault="00B1739A" w:rsidP="006F5705">
      <w:pPr>
        <w:pStyle w:val="ListBullet"/>
        <w:ind w:left="1134"/>
      </w:pPr>
      <w:r w:rsidRPr="00B1739A">
        <w:lastRenderedPageBreak/>
        <w:t>Were there any fractions which belong in both circles? (Yes, fractions equal to one-half.)</w:t>
      </w:r>
    </w:p>
    <w:p w14:paraId="3E9024FB" w14:textId="2D2860FD" w:rsidR="002A7410" w:rsidRPr="002932B3" w:rsidRDefault="002A7410" w:rsidP="00686103">
      <w:pPr>
        <w:pStyle w:val="ListNumber"/>
      </w:pPr>
      <w:r w:rsidRPr="002932B3">
        <w:t xml:space="preserve">Display </w:t>
      </w:r>
      <w:hyperlink w:anchor="_Resource_7_–" w:history="1">
        <w:r w:rsidR="008D583B" w:rsidRPr="00844AEA">
          <w:rPr>
            <w:rStyle w:val="Hyperlink"/>
          </w:rPr>
          <w:t>Resource 7 – Venn diagram fractions</w:t>
        </w:r>
      </w:hyperlink>
      <w:r>
        <w:t>.</w:t>
      </w:r>
      <w:r w:rsidRPr="002932B3">
        <w:t xml:space="preserve"> Explain that Venn diagrams are a tool mathematicians use to help organise similarities and differences about a topic.</w:t>
      </w:r>
    </w:p>
    <w:p w14:paraId="375CB21B" w14:textId="77777777" w:rsidR="00706A5F" w:rsidRPr="002932B3" w:rsidRDefault="00706A5F" w:rsidP="00706A5F">
      <w:pPr>
        <w:pStyle w:val="ListNumber"/>
      </w:pPr>
      <w:r w:rsidRPr="002932B3">
        <w:t>Discuss the areas of the Venn diagram and select students to suggest fractions for the areas A, B and C.</w:t>
      </w:r>
    </w:p>
    <w:p w14:paraId="791A7EAB" w14:textId="01EA2E6F" w:rsidR="000A1DAA" w:rsidRPr="002932B3" w:rsidRDefault="000A1DAA" w:rsidP="000A1DAA">
      <w:pPr>
        <w:pStyle w:val="ListNumber"/>
      </w:pPr>
      <w:r>
        <w:t xml:space="preserve">Provide students with </w:t>
      </w:r>
      <w:hyperlink w:anchor="_Resource_3_–" w:history="1">
        <w:r w:rsidR="008D583B" w:rsidRPr="00844AEA">
          <w:rPr>
            <w:rStyle w:val="Hyperlink"/>
          </w:rPr>
          <w:t>Resource 3 – cards template</w:t>
        </w:r>
      </w:hyperlink>
      <w:r>
        <w:t>.</w:t>
      </w:r>
    </w:p>
    <w:p w14:paraId="1788C9E2" w14:textId="4CC3D46B" w:rsidR="00CD0D4B" w:rsidRDefault="000B5B7D" w:rsidP="00CD0D4B">
      <w:pPr>
        <w:pStyle w:val="ListNumber"/>
      </w:pPr>
      <w:r w:rsidRPr="000B5B7D">
        <w:t>Students choose 6 fractions from the Venn diagram to add to their fraction card set. The fractions must be non-unit fractions.</w:t>
      </w:r>
    </w:p>
    <w:p w14:paraId="75B5B0E0" w14:textId="77777777" w:rsidR="00CD0D4B" w:rsidRDefault="00CD0D4B" w:rsidP="00CD0D4B">
      <w:r>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8"/>
        <w:gridCol w:w="7298"/>
      </w:tblGrid>
      <w:tr w:rsidR="00CD0D4B" w14:paraId="11FDA389"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64F700B" w14:textId="77777777" w:rsidR="00CD0D4B" w:rsidRDefault="00CD0D4B" w:rsidP="002C1D5F">
            <w:r w:rsidRPr="00F8552A">
              <w:t>Assessment opportunities</w:t>
            </w:r>
          </w:p>
        </w:tc>
        <w:tc>
          <w:tcPr>
            <w:tcW w:w="7298" w:type="dxa"/>
          </w:tcPr>
          <w:p w14:paraId="408A3AC6" w14:textId="77777777" w:rsidR="00CD0D4B" w:rsidRDefault="00CD0D4B" w:rsidP="002C1D5F">
            <w:r w:rsidRPr="00F8552A">
              <w:t>Links</w:t>
            </w:r>
          </w:p>
        </w:tc>
      </w:tr>
      <w:tr w:rsidR="00CD0D4B" w14:paraId="6F2C1F99"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4A777DEF" w14:textId="77777777" w:rsidR="00CD0D4B" w:rsidRDefault="00CD0D4B" w:rsidP="002C1D5F">
            <w:r>
              <w:t>What to look for:</w:t>
            </w:r>
          </w:p>
          <w:p w14:paraId="27DF4A49" w14:textId="26549D16" w:rsidR="00CD0D4B" w:rsidRDefault="00CD0D4B" w:rsidP="002C1D5F">
            <w:pPr>
              <w:pStyle w:val="ListBullet"/>
            </w:pPr>
            <w:r>
              <w:t xml:space="preserve">Can Stage 3 students </w:t>
            </w:r>
            <w:r w:rsidR="00863D28">
              <w:t xml:space="preserve">order fractions with related denominators using diagrams and number lines? </w:t>
            </w:r>
            <w:r w:rsidR="00863D28" w:rsidRPr="1E06C7B7">
              <w:rPr>
                <w:rStyle w:val="Strong"/>
              </w:rPr>
              <w:t>[MAO-WM-01, MA3-RQF-01]</w:t>
            </w:r>
          </w:p>
        </w:tc>
        <w:tc>
          <w:tcPr>
            <w:tcW w:w="7298" w:type="dxa"/>
          </w:tcPr>
          <w:p w14:paraId="3C318E76" w14:textId="77777777" w:rsidR="00CD0D4B" w:rsidRDefault="00CD0D4B" w:rsidP="002C1D5F">
            <w:r>
              <w:t xml:space="preserve">Links to </w:t>
            </w:r>
            <w:hyperlink r:id="rId38">
              <w:r w:rsidRPr="4714EB4B">
                <w:rPr>
                  <w:rStyle w:val="Hyperlink"/>
                </w:rPr>
                <w:t>National Numeracy Learning Progressions</w:t>
              </w:r>
            </w:hyperlink>
            <w:r>
              <w:t xml:space="preserve"> (NNLP):</w:t>
            </w:r>
          </w:p>
          <w:p w14:paraId="49F9C2BC" w14:textId="045BC6E3" w:rsidR="00CD0D4B" w:rsidRDefault="00CD0D4B" w:rsidP="00F72991">
            <w:pPr>
              <w:pStyle w:val="ListBullet"/>
            </w:pPr>
            <w:r>
              <w:t xml:space="preserve">Stage 3 – </w:t>
            </w:r>
            <w:r w:rsidR="00F72991" w:rsidRPr="00F72991">
              <w:t>InF5, InF6, InF7.</w:t>
            </w:r>
          </w:p>
          <w:p w14:paraId="0DB0787F" w14:textId="741965EC" w:rsidR="00CD0D4B" w:rsidRDefault="00CD0D4B" w:rsidP="002C1D5F">
            <w:r>
              <w:t xml:space="preserve">Links to suggested </w:t>
            </w:r>
            <w:hyperlink r:id="rId39">
              <w:r w:rsidRPr="4714EB4B">
                <w:rPr>
                  <w:rStyle w:val="Hyperlink"/>
                </w:rPr>
                <w:t>Interview for Student Reasoning</w:t>
              </w:r>
            </w:hyperlink>
            <w:r>
              <w:t xml:space="preserve"> (IfSR) tasks:</w:t>
            </w:r>
          </w:p>
          <w:p w14:paraId="3D11CE82" w14:textId="76C359B1" w:rsidR="00CD0D4B" w:rsidRDefault="54C13D70" w:rsidP="002C7DB5">
            <w:pPr>
              <w:pStyle w:val="ListBullet"/>
            </w:pPr>
            <w:r>
              <w:t xml:space="preserve">Stage 3 – </w:t>
            </w:r>
            <w:r w:rsidR="00E21745" w:rsidRPr="00844AEA">
              <w:t>IfSR-PT</w:t>
            </w:r>
            <w:r w:rsidR="00E21745">
              <w:t>: 1A.2, 1A.3.</w:t>
            </w:r>
          </w:p>
        </w:tc>
      </w:tr>
    </w:tbl>
    <w:p w14:paraId="6991E4C6" w14:textId="77777777" w:rsidR="00332054" w:rsidRPr="00A27723" w:rsidRDefault="00332054" w:rsidP="00A27723">
      <w:bookmarkStart w:id="51" w:name="_Lesson_3"/>
      <w:bookmarkStart w:id="52" w:name="_Toc147500522"/>
      <w:bookmarkEnd w:id="51"/>
      <w:r w:rsidRPr="00A27723">
        <w:br w:type="page"/>
      </w:r>
    </w:p>
    <w:p w14:paraId="435A7885" w14:textId="185E027B" w:rsidR="00CD0D4B" w:rsidRPr="00332054" w:rsidRDefault="00CD0D4B" w:rsidP="00332054">
      <w:pPr>
        <w:pStyle w:val="Heading1"/>
      </w:pPr>
      <w:bookmarkStart w:id="53" w:name="_Lesson_3_1"/>
      <w:bookmarkStart w:id="54" w:name="_Toc170310687"/>
      <w:bookmarkEnd w:id="53"/>
      <w:r w:rsidRPr="00332054">
        <w:lastRenderedPageBreak/>
        <w:t>Lesson 3</w:t>
      </w:r>
      <w:bookmarkEnd w:id="52"/>
      <w:bookmarkEnd w:id="54"/>
    </w:p>
    <w:p w14:paraId="00CE5A51" w14:textId="1390B560" w:rsidR="00CD0D4B" w:rsidRDefault="00CD0D4B" w:rsidP="00CD0D4B">
      <w:pPr>
        <w:pStyle w:val="FeatureBox3"/>
      </w:pPr>
      <w:r w:rsidRPr="00D74AB8">
        <w:rPr>
          <w:rStyle w:val="Strong"/>
        </w:rPr>
        <w:t>Core concept</w:t>
      </w:r>
      <w:r w:rsidRPr="008B31E6">
        <w:rPr>
          <w:b/>
          <w:bCs/>
        </w:rPr>
        <w:t>:</w:t>
      </w:r>
      <w:r>
        <w:t xml:space="preserve"> </w:t>
      </w:r>
      <w:r w:rsidR="00AC7DE6">
        <w:t>f</w:t>
      </w:r>
      <w:r w:rsidR="00AC7DE6" w:rsidRPr="00AC7DE6">
        <w:t>ractions can be represented as measures by partitioning length</w:t>
      </w:r>
      <w:r w:rsidR="00AD624C">
        <w:t xml:space="preserve"> (Stage 2)</w:t>
      </w:r>
      <w:r w:rsidR="002B48EE">
        <w:t>,</w:t>
      </w:r>
      <w:r w:rsidR="00AD624C">
        <w:t xml:space="preserve"> and </w:t>
      </w:r>
      <w:r w:rsidR="00093743" w:rsidRPr="00093743">
        <w:t>number lines are important models used to represent fractions and decimals</w:t>
      </w:r>
      <w:r w:rsidR="00093743">
        <w:t xml:space="preserve"> (Stage 3).</w:t>
      </w:r>
    </w:p>
    <w:p w14:paraId="076B7A4B" w14:textId="004DE9DE" w:rsidR="00CD0D4B" w:rsidRPr="00332054" w:rsidRDefault="00CD0D4B" w:rsidP="00332054">
      <w:pPr>
        <w:pStyle w:val="Heading2"/>
      </w:pPr>
      <w:bookmarkStart w:id="55" w:name="_Toc147500523"/>
      <w:bookmarkStart w:id="56" w:name="_Toc170310688"/>
      <w:r w:rsidRPr="00332054">
        <w:t>Daily number sense</w:t>
      </w:r>
      <w:r w:rsidR="00D803EA" w:rsidRPr="00332054">
        <w:t xml:space="preserve"> – </w:t>
      </w:r>
      <w:r w:rsidR="78AE1A8C" w:rsidRPr="00332054">
        <w:t>fractured fraction wall</w:t>
      </w:r>
      <w:r w:rsidRPr="00332054">
        <w:t xml:space="preserve"> – </w:t>
      </w:r>
      <w:r w:rsidR="67C403EB" w:rsidRPr="00332054">
        <w:t>1</w:t>
      </w:r>
      <w:r w:rsidR="6B4DF33F" w:rsidRPr="00332054">
        <w:t>5</w:t>
      </w:r>
      <w:r w:rsidRPr="00332054">
        <w:t xml:space="preserve"> minutes</w:t>
      </w:r>
      <w:bookmarkEnd w:id="55"/>
      <w:bookmarkEnd w:id="56"/>
    </w:p>
    <w:p w14:paraId="350BF811" w14:textId="495052A5"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daily number sense."/>
      </w:tblPr>
      <w:tblGrid>
        <w:gridCol w:w="7298"/>
        <w:gridCol w:w="7298"/>
      </w:tblGrid>
      <w:tr w:rsidR="00CD0D4B" w14:paraId="45AF4249" w14:textId="77777777" w:rsidTr="029B5FB8">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273884AF" w14:textId="64841C16" w:rsidR="00CD0D4B" w:rsidRDefault="00CD0D4B" w:rsidP="002C1D5F">
            <w:r w:rsidRPr="005864AB">
              <w:t>Daily number sense learning intention</w:t>
            </w:r>
            <w:r w:rsidR="007A650D">
              <w:t>s</w:t>
            </w:r>
          </w:p>
        </w:tc>
        <w:tc>
          <w:tcPr>
            <w:tcW w:w="7298" w:type="dxa"/>
          </w:tcPr>
          <w:p w14:paraId="3E47059E" w14:textId="77777777" w:rsidR="00CD0D4B" w:rsidRDefault="00CD0D4B" w:rsidP="002C1D5F">
            <w:r w:rsidRPr="005864AB">
              <w:t>Daily number sense success criteria</w:t>
            </w:r>
          </w:p>
        </w:tc>
      </w:tr>
      <w:tr w:rsidR="00CD0D4B" w14:paraId="67858EDF" w14:textId="77777777" w:rsidTr="029B5FB8">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F78D161" w14:textId="77777777" w:rsidR="00CD0D4B" w:rsidRDefault="00CD0D4B" w:rsidP="002C1D5F">
            <w:r>
              <w:t>Students working towards Stage 2 outcomes are learning to:</w:t>
            </w:r>
          </w:p>
          <w:p w14:paraId="59056462" w14:textId="776C0275" w:rsidR="00CD0D4B" w:rsidRDefault="00456D91" w:rsidP="002C1D5F">
            <w:pPr>
              <w:pStyle w:val="ListBullet"/>
            </w:pPr>
            <w:r>
              <w:t>m</w:t>
            </w:r>
            <w:r w:rsidR="213EA68B">
              <w:t>odel</w:t>
            </w:r>
            <w:r w:rsidR="77D9C287">
              <w:t xml:space="preserve"> and represent unit fractions, and their multiples, to complete a whole on a number line.</w:t>
            </w:r>
          </w:p>
          <w:p w14:paraId="3EE8DE0A" w14:textId="77777777" w:rsidR="00CD0D4B" w:rsidRDefault="00CD0D4B" w:rsidP="002C1D5F">
            <w:r>
              <w:t>Students working towards Stage 3 outcomes are learning to:</w:t>
            </w:r>
          </w:p>
          <w:p w14:paraId="2EE30BCD" w14:textId="77777777" w:rsidR="00544D51" w:rsidRDefault="00456D91" w:rsidP="00544D51">
            <w:pPr>
              <w:pStyle w:val="ListBullet"/>
            </w:pPr>
            <w:r>
              <w:t>s</w:t>
            </w:r>
            <w:r w:rsidR="33AE416D">
              <w:t>olve</w:t>
            </w:r>
            <w:r w:rsidR="7086D7E3">
              <w:t xml:space="preserve"> problems involving addition and subtraction of fractions with the same denominator</w:t>
            </w:r>
          </w:p>
          <w:p w14:paraId="069B08B1" w14:textId="4EB50DFC" w:rsidR="00CD0D4B" w:rsidRDefault="00544D51" w:rsidP="00544D51">
            <w:pPr>
              <w:pStyle w:val="ListBullet"/>
            </w:pPr>
            <w:r>
              <w:t>m</w:t>
            </w:r>
            <w:r w:rsidRPr="00AE7680">
              <w:t>ake connections between benchmark fractions, decimals and percentages</w:t>
            </w:r>
            <w:r w:rsidR="7086D7E3">
              <w:t>.</w:t>
            </w:r>
          </w:p>
        </w:tc>
        <w:tc>
          <w:tcPr>
            <w:tcW w:w="7298" w:type="dxa"/>
          </w:tcPr>
          <w:p w14:paraId="613049E7" w14:textId="7C9565C8" w:rsidR="00CD0D4B" w:rsidRDefault="00CD0D4B" w:rsidP="002C1D5F">
            <w:r>
              <w:t>Students working towards Stage 2 outcomes can:</w:t>
            </w:r>
          </w:p>
          <w:p w14:paraId="149009DF" w14:textId="76C6CFE8" w:rsidR="00CD0D4B" w:rsidRDefault="0F21EF43" w:rsidP="002C1D5F">
            <w:pPr>
              <w:pStyle w:val="ListBullet"/>
            </w:pPr>
            <w:r>
              <w:t>determine the fractional part needed to make a whole.</w:t>
            </w:r>
          </w:p>
          <w:p w14:paraId="74D77983" w14:textId="77777777" w:rsidR="00CD0D4B" w:rsidRDefault="00CD0D4B" w:rsidP="002C1D5F">
            <w:r>
              <w:t>Students working towards Stage 3 outcomes can:</w:t>
            </w:r>
          </w:p>
          <w:p w14:paraId="595DD751" w14:textId="77777777" w:rsidR="00544D51" w:rsidRDefault="203209C6" w:rsidP="002C1D5F">
            <w:pPr>
              <w:pStyle w:val="ListBullet"/>
            </w:pPr>
            <w:r>
              <w:t>represent the sum of fractions with the same denominator, recreating the whole, where the result may exceed one</w:t>
            </w:r>
          </w:p>
          <w:p w14:paraId="095D9E10" w14:textId="15E2EA76" w:rsidR="00CD0D4B" w:rsidRDefault="00544D51" w:rsidP="002C1D5F">
            <w:pPr>
              <w:pStyle w:val="ListBullet"/>
            </w:pPr>
            <w:r>
              <w:t>r</w:t>
            </w:r>
            <w:r w:rsidRPr="00AE7680">
              <w:t xml:space="preserve">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E768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AE7680">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99458E">
              <w:t>.</w:t>
            </w:r>
          </w:p>
        </w:tc>
      </w:tr>
    </w:tbl>
    <w:p w14:paraId="09C6F0A9" w14:textId="71E0303A" w:rsidR="00CD0D4B" w:rsidRPr="002C288C" w:rsidRDefault="274EA851" w:rsidP="002A7F69">
      <w:pPr>
        <w:pStyle w:val="ListNumber"/>
        <w:numPr>
          <w:ilvl w:val="0"/>
          <w:numId w:val="35"/>
        </w:numPr>
      </w:pPr>
      <w:r>
        <w:lastRenderedPageBreak/>
        <w:t xml:space="preserve">Display </w:t>
      </w:r>
      <w:hyperlink w:anchor="_Resource_8_–" w:history="1">
        <w:r w:rsidR="008D583B" w:rsidRPr="00175FF9">
          <w:rPr>
            <w:rStyle w:val="Hyperlink"/>
          </w:rPr>
          <w:t>Resource 8 – fractured fraction wall 1</w:t>
        </w:r>
      </w:hyperlink>
      <w:r w:rsidR="3C46F37F">
        <w:t xml:space="preserve"> for Stage 2 students and </w:t>
      </w:r>
      <w:hyperlink w:anchor="_Resource_9_–" w:history="1">
        <w:r w:rsidR="008D583B" w:rsidRPr="00175FF9">
          <w:rPr>
            <w:rStyle w:val="Hyperlink"/>
          </w:rPr>
          <w:t>Resource 9 – fractured fraction wall 2</w:t>
        </w:r>
      </w:hyperlink>
      <w:r w:rsidR="3C46F37F">
        <w:t xml:space="preserve"> for Stage 3 students.</w:t>
      </w:r>
    </w:p>
    <w:p w14:paraId="2C4FC49D" w14:textId="5C0260D4" w:rsidR="007D68A5" w:rsidRDefault="38108696" w:rsidP="004F72B7">
      <w:pPr>
        <w:pStyle w:val="ListNumber"/>
      </w:pPr>
      <w:r>
        <w:t xml:space="preserve">Think aloud, </w:t>
      </w:r>
      <w:r w:rsidR="004F72B7">
        <w:t xml:space="preserve">and </w:t>
      </w:r>
      <w:r w:rsidR="00EF37C0">
        <w:t>ask</w:t>
      </w:r>
      <w:r w:rsidR="004F72B7">
        <w:t xml:space="preserve"> </w:t>
      </w:r>
      <w:r w:rsidR="73DA8054">
        <w:t>Stage 2 students</w:t>
      </w:r>
      <w:r w:rsidR="007C6141">
        <w:t>:</w:t>
      </w:r>
    </w:p>
    <w:p w14:paraId="101F65A4" w14:textId="6B9DF849" w:rsidR="007D68A5" w:rsidRDefault="007C6141" w:rsidP="00CD3D01">
      <w:pPr>
        <w:pStyle w:val="ListBullet"/>
        <w:ind w:left="1134"/>
      </w:pPr>
      <w:r>
        <w:t>H</w:t>
      </w:r>
      <w:r w:rsidR="38108696">
        <w:t xml:space="preserve">ow can this unfinished fraction wall </w:t>
      </w:r>
      <w:r w:rsidR="0077608A">
        <w:t>be used to</w:t>
      </w:r>
      <w:r w:rsidR="38108696">
        <w:t xml:space="preserve"> </w:t>
      </w:r>
      <w:r w:rsidR="1AD6B907">
        <w:t>prove</w:t>
      </w:r>
      <w:r w:rsidR="5B28CCD4">
        <w:t xml:space="preserve"> that each row represents one whole?</w:t>
      </w:r>
    </w:p>
    <w:p w14:paraId="6123678A" w14:textId="18F6C02A" w:rsidR="007D68A5" w:rsidRDefault="78753659" w:rsidP="00CD3D01">
      <w:pPr>
        <w:pStyle w:val="ListBullet"/>
        <w:ind w:left="1134"/>
      </w:pPr>
      <w:r>
        <w:t>H</w:t>
      </w:r>
      <w:r w:rsidR="47DDC5DD">
        <w:t xml:space="preserve">ow </w:t>
      </w:r>
      <w:r w:rsidR="0077608A">
        <w:t>should each part be labelled</w:t>
      </w:r>
      <w:r w:rsidR="47DDC5DD">
        <w:t>?</w:t>
      </w:r>
    </w:p>
    <w:p w14:paraId="2E3DB711" w14:textId="1938AF0C" w:rsidR="38108696" w:rsidRDefault="0077608A" w:rsidP="00CD3D01">
      <w:pPr>
        <w:pStyle w:val="ListBullet"/>
        <w:ind w:left="1134"/>
      </w:pPr>
      <w:r>
        <w:t>What strategy could you use to check your work</w:t>
      </w:r>
      <w:r w:rsidR="07EB01EC">
        <w:t>?</w:t>
      </w:r>
    </w:p>
    <w:p w14:paraId="6D28E74C" w14:textId="2EA015D5" w:rsidR="007D68A5" w:rsidRDefault="07EB01EC" w:rsidP="4A88F45D">
      <w:pPr>
        <w:pStyle w:val="ListNumber"/>
      </w:pPr>
      <w:r>
        <w:t xml:space="preserve">Think aloud, </w:t>
      </w:r>
      <w:r w:rsidR="008449B8">
        <w:t xml:space="preserve">asking </w:t>
      </w:r>
      <w:r>
        <w:t>Stage 3 students</w:t>
      </w:r>
      <w:r w:rsidR="002A7F69">
        <w:t>:</w:t>
      </w:r>
    </w:p>
    <w:p w14:paraId="138238E2" w14:textId="1D59F052" w:rsidR="007D68A5" w:rsidRDefault="007D68A5" w:rsidP="00CD3D01">
      <w:pPr>
        <w:pStyle w:val="ListBullet"/>
        <w:ind w:left="1134"/>
      </w:pPr>
      <w:r>
        <w:t>H</w:t>
      </w:r>
      <w:r w:rsidR="07EB01EC">
        <w:t xml:space="preserve">ow can this unfinished fraction wall </w:t>
      </w:r>
      <w:r w:rsidR="002A7F69">
        <w:t xml:space="preserve">be used </w:t>
      </w:r>
      <w:r w:rsidR="07EB01EC">
        <w:t xml:space="preserve">to </w:t>
      </w:r>
      <w:r w:rsidR="002A7F69">
        <w:t>show</w:t>
      </w:r>
      <w:r w:rsidR="07EB01EC">
        <w:t xml:space="preserve"> the connections between fractions, decimals and perce</w:t>
      </w:r>
      <w:r w:rsidR="7CD16A5E">
        <w:t>ntages?</w:t>
      </w:r>
    </w:p>
    <w:p w14:paraId="0C7026B5" w14:textId="77777777" w:rsidR="002A7F69" w:rsidRDefault="002A7F69" w:rsidP="00CD3D01">
      <w:pPr>
        <w:pStyle w:val="ListBullet"/>
        <w:ind w:left="1134"/>
      </w:pPr>
      <w:r>
        <w:t>How should each part be labelled?</w:t>
      </w:r>
    </w:p>
    <w:p w14:paraId="3D2653DF" w14:textId="77777777" w:rsidR="002A7F69" w:rsidRDefault="002A7F69" w:rsidP="00CD3D01">
      <w:pPr>
        <w:pStyle w:val="ListBullet"/>
        <w:ind w:left="1134"/>
      </w:pPr>
      <w:r>
        <w:t>What strategy could you use to check your work?</w:t>
      </w:r>
    </w:p>
    <w:p w14:paraId="300B293C" w14:textId="64F6325F" w:rsidR="00CD0D4B" w:rsidRPr="002C288C" w:rsidRDefault="3E156AE9" w:rsidP="00CD0D4B">
      <w:pPr>
        <w:pStyle w:val="ListNumber"/>
      </w:pPr>
      <w:r>
        <w:t xml:space="preserve">In small groups, </w:t>
      </w:r>
      <w:r w:rsidR="1C958975">
        <w:t xml:space="preserve">give </w:t>
      </w:r>
      <w:r>
        <w:t xml:space="preserve">students either </w:t>
      </w:r>
      <w:hyperlink w:anchor="_Resource_8_–" w:history="1">
        <w:r w:rsidR="008D583B" w:rsidRPr="002A7F69">
          <w:rPr>
            <w:rStyle w:val="Hyperlink"/>
          </w:rPr>
          <w:t>Resource 8 – fractured fraction wall 1</w:t>
        </w:r>
      </w:hyperlink>
      <w:r>
        <w:t xml:space="preserve"> or </w:t>
      </w:r>
      <w:hyperlink w:anchor="_Resource_9_–" w:history="1">
        <w:r w:rsidR="008D583B" w:rsidRPr="002A7F69">
          <w:rPr>
            <w:rStyle w:val="Hyperlink"/>
          </w:rPr>
          <w:t>Resource 9 – fractured fraction wall 2</w:t>
        </w:r>
      </w:hyperlink>
      <w:r>
        <w:t xml:space="preserve"> and writing materials.</w:t>
      </w:r>
      <w:r w:rsidR="20A2CB22">
        <w:t xml:space="preserve"> Explain that students will complete the fraction wall.</w:t>
      </w:r>
    </w:p>
    <w:p w14:paraId="3739B239" w14:textId="42DB70B8" w:rsidR="00CD0D4B" w:rsidRPr="002C288C" w:rsidRDefault="65A4AFB8" w:rsidP="00CD0D4B">
      <w:pPr>
        <w:pStyle w:val="ListNumber"/>
      </w:pPr>
      <w:r>
        <w:t>Ask Stage 2 students:</w:t>
      </w:r>
    </w:p>
    <w:p w14:paraId="7D2BB3C7" w14:textId="0C5F796C" w:rsidR="011B9570" w:rsidRDefault="011B9570" w:rsidP="00CD3D01">
      <w:pPr>
        <w:pStyle w:val="ListBullet"/>
        <w:ind w:left="1134"/>
      </w:pPr>
      <w:r>
        <w:t>How many eighths make a whole?</w:t>
      </w:r>
    </w:p>
    <w:p w14:paraId="1C2699EA" w14:textId="1B36F705" w:rsidR="5DA5E2DA" w:rsidRDefault="5DA5E2DA" w:rsidP="00CD3D01">
      <w:pPr>
        <w:pStyle w:val="ListBullet"/>
        <w:ind w:left="1134"/>
      </w:pPr>
      <w:r>
        <w:t>What do you notice about fifths and tenths?</w:t>
      </w:r>
    </w:p>
    <w:p w14:paraId="2009EE8F" w14:textId="6083CC95" w:rsidR="5DA5E2DA" w:rsidRDefault="5DA5E2DA" w:rsidP="00CD3D01">
      <w:pPr>
        <w:pStyle w:val="ListBullet"/>
        <w:ind w:left="1134"/>
      </w:pPr>
      <w:r>
        <w:t xml:space="preserve">What do you notice about the size of each </w:t>
      </w:r>
      <w:r w:rsidR="51FB501B">
        <w:t>fraction piece</w:t>
      </w:r>
      <w:r>
        <w:t>?</w:t>
      </w:r>
      <w:r w:rsidR="74529D09">
        <w:t xml:space="preserve"> What happens as they get smaller?</w:t>
      </w:r>
    </w:p>
    <w:p w14:paraId="5458FBBB" w14:textId="4C0872EE" w:rsidR="2BCBF4E5" w:rsidRDefault="2BCBF4E5" w:rsidP="110DCC09">
      <w:pPr>
        <w:pStyle w:val="ListNumber"/>
      </w:pPr>
      <w:r>
        <w:lastRenderedPageBreak/>
        <w:t>Stage 3 students</w:t>
      </w:r>
      <w:r w:rsidR="45FB62A3">
        <w:t xml:space="preserve"> use their fraction wall</w:t>
      </w:r>
      <w:r w:rsidR="13FECA22">
        <w:t xml:space="preserve"> to</w:t>
      </w:r>
      <w:r w:rsidR="45FB62A3">
        <w:t xml:space="preserve"> record </w:t>
      </w:r>
      <w:r w:rsidR="066EEC50">
        <w:t>2</w:t>
      </w:r>
      <w:r w:rsidR="45FB62A3">
        <w:t xml:space="preserve"> different equations</w:t>
      </w:r>
      <w:r w:rsidR="0A9393EC">
        <w:t xml:space="preserve"> that equals</w:t>
      </w:r>
      <w:r w:rsidR="368A46E6">
        <w:t xml:space="preserve"> </w:t>
      </w:r>
      <w:r w:rsidR="0342FCE8">
        <w:t>o</w:t>
      </w:r>
      <w:r w:rsidR="790F00FD">
        <w:t xml:space="preserve">ne and </w:t>
      </w:r>
      <w:r w:rsidR="5117AC70">
        <w:t xml:space="preserve">a </w:t>
      </w:r>
      <w:r w:rsidR="790F00FD">
        <w:t>half</w:t>
      </w:r>
      <w:r w:rsidR="6C997E39">
        <w:t>.</w:t>
      </w:r>
      <w:r w:rsidR="0F5252E3">
        <w:t xml:space="preserve"> Select students to share their solutions.</w:t>
      </w:r>
    </w:p>
    <w:p w14:paraId="5ECF810D" w14:textId="77777777" w:rsidR="00CD0D4B" w:rsidRDefault="00CD0D4B" w:rsidP="00CD0D4B">
      <w:r>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w:tblPr>
      <w:tblGrid>
        <w:gridCol w:w="7298"/>
        <w:gridCol w:w="7298"/>
      </w:tblGrid>
      <w:tr w:rsidR="00CD0D4B" w14:paraId="2E9AF7EA"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996B699" w14:textId="77777777" w:rsidR="00CD0D4B" w:rsidRDefault="00CD0D4B" w:rsidP="002C1D5F">
            <w:r w:rsidRPr="00F8552A">
              <w:t>Assessment opportunities</w:t>
            </w:r>
          </w:p>
        </w:tc>
        <w:tc>
          <w:tcPr>
            <w:tcW w:w="7298" w:type="dxa"/>
          </w:tcPr>
          <w:p w14:paraId="05E7F47C" w14:textId="77777777" w:rsidR="00CD0D4B" w:rsidRDefault="00CD0D4B" w:rsidP="002C1D5F">
            <w:r w:rsidRPr="00F8552A">
              <w:t>Links</w:t>
            </w:r>
          </w:p>
        </w:tc>
      </w:tr>
      <w:tr w:rsidR="00CD0D4B" w14:paraId="51249BA3"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0A258EB3" w14:textId="77777777" w:rsidR="00CD0D4B" w:rsidRPr="00266D99" w:rsidRDefault="00CD0D4B" w:rsidP="002C1D5F">
            <w:r w:rsidRPr="00266D99">
              <w:t>What to look for:</w:t>
            </w:r>
          </w:p>
          <w:p w14:paraId="5DE00F77" w14:textId="6366026A" w:rsidR="00CD0D4B" w:rsidRPr="00266D99" w:rsidRDefault="00CD0D4B" w:rsidP="002C1D5F">
            <w:pPr>
              <w:pStyle w:val="ListBullet"/>
            </w:pPr>
            <w:r w:rsidRPr="00266D99">
              <w:t xml:space="preserve">Can Stage 2 students </w:t>
            </w:r>
            <w:r w:rsidR="472218C6" w:rsidRPr="00266D99">
              <w:t xml:space="preserve">determine the fractional part needed to make a whole? </w:t>
            </w:r>
            <w:r w:rsidR="472218C6" w:rsidRPr="00266D99">
              <w:rPr>
                <w:b/>
                <w:bCs/>
              </w:rPr>
              <w:t>[MAO-WM-01, MA2-PF-01]</w:t>
            </w:r>
          </w:p>
          <w:p w14:paraId="77BE2909" w14:textId="20A55D4F" w:rsidR="00CD0D4B" w:rsidRPr="00266D99" w:rsidRDefault="00CD0D4B" w:rsidP="002C1D5F">
            <w:pPr>
              <w:pStyle w:val="ListBullet"/>
              <w:rPr>
                <w:rStyle w:val="Strong"/>
              </w:rPr>
            </w:pPr>
            <w:r w:rsidRPr="00266D99">
              <w:t xml:space="preserve">Can Stage 3 students </w:t>
            </w:r>
            <w:r w:rsidR="23F3AF51" w:rsidRPr="00266D99">
              <w:t>represent the sum of fractions with the same denominator, recreating the whole, where the result may exceed one?</w:t>
            </w:r>
            <w:r w:rsidR="23F3AF51" w:rsidRPr="00CD3D01">
              <w:t xml:space="preserve"> </w:t>
            </w:r>
            <w:r w:rsidR="23F3AF51" w:rsidRPr="00266D99">
              <w:rPr>
                <w:b/>
                <w:bCs/>
              </w:rPr>
              <w:t>[MAO-WM-01, MA3-RQF-01]</w:t>
            </w:r>
          </w:p>
        </w:tc>
        <w:tc>
          <w:tcPr>
            <w:tcW w:w="7298" w:type="dxa"/>
          </w:tcPr>
          <w:p w14:paraId="5539322F" w14:textId="77777777" w:rsidR="00CD0D4B" w:rsidRPr="00266D99" w:rsidRDefault="00CD0D4B" w:rsidP="002C1D5F">
            <w:r w:rsidRPr="00266D99">
              <w:t xml:space="preserve">Links to </w:t>
            </w:r>
            <w:hyperlink r:id="rId40" w:history="1">
              <w:r w:rsidRPr="00266D99">
                <w:rPr>
                  <w:rStyle w:val="Hyperlink"/>
                </w:rPr>
                <w:t>National Numeracy Learning Progressions</w:t>
              </w:r>
            </w:hyperlink>
            <w:r w:rsidRPr="00266D99">
              <w:t xml:space="preserve"> (NNLP):</w:t>
            </w:r>
          </w:p>
          <w:p w14:paraId="0E470EEB" w14:textId="2A90FB09" w:rsidR="00CD0D4B" w:rsidRPr="00266D99" w:rsidRDefault="00CD0D4B" w:rsidP="002C1D5F">
            <w:pPr>
              <w:pStyle w:val="ListBullet"/>
            </w:pPr>
            <w:r w:rsidRPr="00266D99">
              <w:t xml:space="preserve">Stage 2 – </w:t>
            </w:r>
            <w:r w:rsidR="00D53D48" w:rsidRPr="00266D99">
              <w:t>InF3, InF4</w:t>
            </w:r>
          </w:p>
          <w:p w14:paraId="2197A1BD" w14:textId="40E9B928" w:rsidR="00CD0D4B" w:rsidRPr="008610B4" w:rsidRDefault="00CD0D4B" w:rsidP="008610B4">
            <w:pPr>
              <w:pStyle w:val="ListBullet"/>
            </w:pPr>
            <w:r w:rsidRPr="00266D99">
              <w:t xml:space="preserve">Stage 3 – </w:t>
            </w:r>
            <w:r w:rsidR="00266D99" w:rsidRPr="00266D99">
              <w:t>InF7, InF8</w:t>
            </w:r>
            <w:r w:rsidRPr="00266D99">
              <w:t>.</w:t>
            </w:r>
          </w:p>
        </w:tc>
      </w:tr>
    </w:tbl>
    <w:p w14:paraId="04739D1A" w14:textId="69067982" w:rsidR="00CD0D4B" w:rsidRPr="00332054" w:rsidRDefault="00CD0D4B" w:rsidP="00332054">
      <w:pPr>
        <w:pStyle w:val="Heading2"/>
      </w:pPr>
      <w:bookmarkStart w:id="57" w:name="_Toc147500524"/>
      <w:bookmarkStart w:id="58" w:name="_Toc170310689"/>
      <w:r w:rsidRPr="00332054">
        <w:t>Core lesson</w:t>
      </w:r>
      <w:r w:rsidR="00797657" w:rsidRPr="00332054">
        <w:t xml:space="preserve"> – </w:t>
      </w:r>
      <w:r w:rsidR="5D29484E" w:rsidRPr="00332054">
        <w:t>creating fractional parts</w:t>
      </w:r>
      <w:r w:rsidR="76DAE9FD" w:rsidRPr="00332054">
        <w:t xml:space="preserve"> </w:t>
      </w:r>
      <w:r w:rsidRPr="00332054">
        <w:t xml:space="preserve">– </w:t>
      </w:r>
      <w:r w:rsidR="072C5D86" w:rsidRPr="00332054">
        <w:t>4</w:t>
      </w:r>
      <w:r w:rsidR="00464576" w:rsidRPr="00332054">
        <w:t>5</w:t>
      </w:r>
      <w:r w:rsidRPr="00332054">
        <w:t xml:space="preserve"> minutes</w:t>
      </w:r>
      <w:bookmarkEnd w:id="57"/>
      <w:bookmarkEnd w:id="58"/>
    </w:p>
    <w:p w14:paraId="625E9C99" w14:textId="77777777" w:rsidR="00CD0D4B" w:rsidRDefault="00CD0D4B" w:rsidP="00CD0D4B">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s and success criteria for the core concept."/>
      </w:tblPr>
      <w:tblGrid>
        <w:gridCol w:w="7298"/>
        <w:gridCol w:w="7298"/>
      </w:tblGrid>
      <w:tr w:rsidR="00CD0D4B" w14:paraId="4BE086D0"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2AA9596" w14:textId="77777777" w:rsidR="00CD0D4B" w:rsidRDefault="00CD0D4B" w:rsidP="002C1D5F">
            <w:r w:rsidRPr="00616971">
              <w:t>Core concept learning intentions</w:t>
            </w:r>
          </w:p>
        </w:tc>
        <w:tc>
          <w:tcPr>
            <w:tcW w:w="7298" w:type="dxa"/>
          </w:tcPr>
          <w:p w14:paraId="45398CEF" w14:textId="77777777" w:rsidR="00CD0D4B" w:rsidRDefault="00CD0D4B" w:rsidP="002C1D5F">
            <w:r w:rsidRPr="00616971">
              <w:t>Core concept success criteria</w:t>
            </w:r>
          </w:p>
        </w:tc>
      </w:tr>
      <w:tr w:rsidR="00CD0D4B" w14:paraId="23F8CF5E"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FA0B92B" w14:textId="77777777" w:rsidR="00CD0D4B" w:rsidRDefault="00CD0D4B" w:rsidP="002C1D5F">
            <w:r>
              <w:t>All students are learning to:</w:t>
            </w:r>
          </w:p>
          <w:p w14:paraId="38F5B81E" w14:textId="79299C18" w:rsidR="5A2E627A" w:rsidRDefault="5A2E627A" w:rsidP="110DCC09">
            <w:pPr>
              <w:pStyle w:val="ListBullet"/>
            </w:pPr>
            <w:r>
              <w:t xml:space="preserve">create fractional parts of a length using techniques other than </w:t>
            </w:r>
            <w:r>
              <w:lastRenderedPageBreak/>
              <w:t>repeated halving</w:t>
            </w:r>
            <w:r w:rsidR="00523E27">
              <w:t>.</w:t>
            </w:r>
          </w:p>
          <w:p w14:paraId="10553419" w14:textId="77777777" w:rsidR="00CD0D4B" w:rsidRDefault="00CD0D4B" w:rsidP="002C1D5F">
            <w:r>
              <w:t>Students working towards Stage 2 outcomes are learning to:</w:t>
            </w:r>
          </w:p>
          <w:p w14:paraId="69F21F5B" w14:textId="63431587" w:rsidR="00CD0D4B" w:rsidRDefault="2DDCCBC5" w:rsidP="002C1D5F">
            <w:pPr>
              <w:pStyle w:val="ListBullet"/>
            </w:pPr>
            <w:r>
              <w:t>model and represent unit fractions, and their multiples, to a complete whole on a number line.</w:t>
            </w:r>
          </w:p>
          <w:p w14:paraId="08A9E092" w14:textId="77777777" w:rsidR="00CD0D4B" w:rsidRDefault="00CD0D4B" w:rsidP="002C1D5F">
            <w:r>
              <w:t>Students working towards Stage 3 outcomes are learning to:</w:t>
            </w:r>
          </w:p>
          <w:p w14:paraId="704F5EC9" w14:textId="039AF8B0" w:rsidR="00CD0D4B" w:rsidRDefault="7BB9BEA0" w:rsidP="00E30BF1">
            <w:pPr>
              <w:pStyle w:val="ListBullet"/>
            </w:pPr>
            <w:r>
              <w:t>make connections between benchmark fractions and decimals</w:t>
            </w:r>
            <w:r w:rsidR="00E30BF1">
              <w:t>.</w:t>
            </w:r>
          </w:p>
        </w:tc>
        <w:tc>
          <w:tcPr>
            <w:tcW w:w="7298" w:type="dxa"/>
          </w:tcPr>
          <w:p w14:paraId="2FF44393" w14:textId="77777777" w:rsidR="00CD0D4B" w:rsidRDefault="00CD0D4B" w:rsidP="002C1D5F">
            <w:r>
              <w:lastRenderedPageBreak/>
              <w:t>All students can:</w:t>
            </w:r>
          </w:p>
          <w:p w14:paraId="565F34C7" w14:textId="77777777" w:rsidR="008D5D42" w:rsidRDefault="1F809AF4" w:rsidP="002C1D5F">
            <w:pPr>
              <w:pStyle w:val="ListBullet"/>
            </w:pPr>
            <w:r>
              <w:t>create thirds and fifths of a length</w:t>
            </w:r>
            <w:r w:rsidR="008D5D42">
              <w:t>.</w:t>
            </w:r>
          </w:p>
          <w:p w14:paraId="7BB9A324" w14:textId="69FE285C" w:rsidR="00CD0D4B" w:rsidRDefault="00CD0D4B" w:rsidP="008D5D42">
            <w:pPr>
              <w:pStyle w:val="ListBullet"/>
              <w:numPr>
                <w:ilvl w:val="0"/>
                <w:numId w:val="0"/>
              </w:numPr>
            </w:pPr>
            <w:r>
              <w:lastRenderedPageBreak/>
              <w:t>Students working towards Stage 2 outcomes can:</w:t>
            </w:r>
          </w:p>
          <w:p w14:paraId="78EAFE59" w14:textId="257CF7E5" w:rsidR="00CD0D4B" w:rsidRDefault="459C5E7B" w:rsidP="002C1D5F">
            <w:pPr>
              <w:pStyle w:val="ListBullet"/>
            </w:pPr>
            <w:r>
              <w:t>describe fraction families formed by dividing the whole into the same total number of equal parts as having the same denominator.</w:t>
            </w:r>
          </w:p>
          <w:p w14:paraId="6A2C9A0F" w14:textId="77777777" w:rsidR="00CD0D4B" w:rsidRDefault="00CD0D4B" w:rsidP="002C1D5F">
            <w:r>
              <w:t>Students working towards Stage 3 outcomes can:</w:t>
            </w:r>
          </w:p>
          <w:p w14:paraId="6295B2CA" w14:textId="74ED34B2" w:rsidR="00CD0D4B" w:rsidRDefault="4F600D7A" w:rsidP="00E30BF1">
            <w:pPr>
              <w:pStyle w:val="ListBullet"/>
            </w:pPr>
            <w:r>
              <w:t>represent quantities and lengths as fractions and decimals</w:t>
            </w:r>
            <w:r w:rsidR="00E30BF1">
              <w:t>.</w:t>
            </w:r>
          </w:p>
        </w:tc>
      </w:tr>
    </w:tbl>
    <w:p w14:paraId="594DB93B" w14:textId="32257743" w:rsidR="4F600D7A" w:rsidRDefault="4F600D7A" w:rsidP="110DCC09">
      <w:pPr>
        <w:pStyle w:val="FeatureBox"/>
      </w:pPr>
      <w:r>
        <w:t xml:space="preserve">This activity is an adaptation of ‘The thirding strategy’ </w:t>
      </w:r>
      <w:r w:rsidR="515E492D">
        <w:t xml:space="preserve">and ‘The fifthing strategy’ </w:t>
      </w:r>
      <w:r>
        <w:t xml:space="preserve">from </w:t>
      </w:r>
      <w:r w:rsidRPr="004E0756">
        <w:rPr>
          <w:i/>
          <w:iCs/>
        </w:rPr>
        <w:t xml:space="preserve">Teaching Mathematics: Foundation to </w:t>
      </w:r>
      <w:r w:rsidR="00060DEC">
        <w:rPr>
          <w:i/>
          <w:iCs/>
        </w:rPr>
        <w:t>M</w:t>
      </w:r>
      <w:r w:rsidRPr="004E0756">
        <w:rPr>
          <w:i/>
          <w:iCs/>
        </w:rPr>
        <w:t xml:space="preserve">iddle </w:t>
      </w:r>
      <w:r w:rsidR="00060DEC">
        <w:rPr>
          <w:i/>
          <w:iCs/>
        </w:rPr>
        <w:t>Y</w:t>
      </w:r>
      <w:r w:rsidRPr="004E0756">
        <w:rPr>
          <w:i/>
          <w:iCs/>
        </w:rPr>
        <w:t>ears</w:t>
      </w:r>
      <w:r>
        <w:t xml:space="preserve"> by Siemon et al</w:t>
      </w:r>
      <w:r w:rsidR="00060DEC">
        <w:t>.</w:t>
      </w:r>
    </w:p>
    <w:p w14:paraId="3EACCAA3" w14:textId="2817C9AE" w:rsidR="00CD0D4B" w:rsidRDefault="4F600D7A" w:rsidP="00CD0D4B">
      <w:pPr>
        <w:pStyle w:val="ListNumber"/>
      </w:pPr>
      <w:r>
        <w:t xml:space="preserve">Pose </w:t>
      </w:r>
      <w:r w:rsidR="000A193F">
        <w:t xml:space="preserve">the </w:t>
      </w:r>
      <w:r w:rsidR="002D32F2">
        <w:t xml:space="preserve">following </w:t>
      </w:r>
      <w:r>
        <w:t>question: We know how to fold halves, quarters and eighths</w:t>
      </w:r>
      <w:r w:rsidR="002D32F2">
        <w:t>.</w:t>
      </w:r>
      <w:r w:rsidR="000A193F">
        <w:t xml:space="preserve"> </w:t>
      </w:r>
      <w:r w:rsidR="002D32F2">
        <w:t>C</w:t>
      </w:r>
      <w:r>
        <w:t>an we use this information to help us fold thirds?</w:t>
      </w:r>
    </w:p>
    <w:p w14:paraId="283CAA6F" w14:textId="1F60810D" w:rsidR="00CD0D4B" w:rsidRDefault="4F600D7A" w:rsidP="45833240">
      <w:pPr>
        <w:pStyle w:val="ListNumber"/>
      </w:pPr>
      <w:r>
        <w:t xml:space="preserve">Give students some paper strips and an opportunity to explore their ideas </w:t>
      </w:r>
      <w:r w:rsidR="1A545EDA">
        <w:t>in small groups</w:t>
      </w:r>
      <w:r>
        <w:t>.</w:t>
      </w:r>
    </w:p>
    <w:p w14:paraId="17B79630" w14:textId="33A0DFC5" w:rsidR="00CD0D4B" w:rsidRDefault="4F600D7A" w:rsidP="45833240">
      <w:pPr>
        <w:pStyle w:val="ListNumber"/>
      </w:pPr>
      <w:r>
        <w:t>Select students to share ideas with the class. If not already stated, explain that one</w:t>
      </w:r>
      <w:r w:rsidR="002D32F2">
        <w:t>-</w:t>
      </w:r>
      <w:r>
        <w:t>third is slightly less than half.</w:t>
      </w:r>
    </w:p>
    <w:p w14:paraId="28B4F215" w14:textId="48DB5623" w:rsidR="00CD0D4B" w:rsidRDefault="002D32F2" w:rsidP="45833240">
      <w:pPr>
        <w:pStyle w:val="ListNumber"/>
      </w:pPr>
      <w:r>
        <w:t>Model and e</w:t>
      </w:r>
      <w:r w:rsidR="008800DB">
        <w:t xml:space="preserve">xplain </w:t>
      </w:r>
      <w:r w:rsidR="00BC46D9">
        <w:t xml:space="preserve">the thirding strategy to students: </w:t>
      </w:r>
      <w:r w:rsidR="008800DB">
        <w:t>w</w:t>
      </w:r>
      <w:r w:rsidR="4F600D7A">
        <w:t xml:space="preserve">hen folding the paper strip into thirds, you can </w:t>
      </w:r>
      <w:r w:rsidR="004E0756">
        <w:t>visualise</w:t>
      </w:r>
      <w:r w:rsidR="4F600D7A">
        <w:t xml:space="preserve"> half. Then estimate a third as less than that and create your first fold. The rest of the strip can be folded in half into that fold. If you have not created 3 equal parts, adjust your first fold and try again </w:t>
      </w:r>
      <w:r>
        <w:t>(</w:t>
      </w:r>
      <w:r w:rsidR="4F600D7A">
        <w:t xml:space="preserve">see </w:t>
      </w:r>
      <w:r w:rsidR="008B501D">
        <w:fldChar w:fldCharType="begin"/>
      </w:r>
      <w:r w:rsidR="008B501D">
        <w:instrText xml:space="preserve"> REF _Ref167450238 \h </w:instrText>
      </w:r>
      <w:r w:rsidR="008B501D">
        <w:fldChar w:fldCharType="separate"/>
      </w:r>
      <w:r w:rsidR="00E1489B">
        <w:t xml:space="preserve">Figure </w:t>
      </w:r>
      <w:r w:rsidR="00E1489B">
        <w:rPr>
          <w:noProof/>
        </w:rPr>
        <w:t>8</w:t>
      </w:r>
      <w:r w:rsidR="008B501D">
        <w:fldChar w:fldCharType="end"/>
      </w:r>
      <w:r>
        <w:t>)</w:t>
      </w:r>
      <w:r w:rsidR="4F600D7A">
        <w:t>.</w:t>
      </w:r>
    </w:p>
    <w:p w14:paraId="7B4A05B3" w14:textId="2740DEF1" w:rsidR="00D467C6" w:rsidRDefault="00D467C6" w:rsidP="00D467C6">
      <w:pPr>
        <w:pStyle w:val="Caption"/>
      </w:pPr>
      <w:bookmarkStart w:id="59" w:name="_Ref167450238"/>
      <w:r>
        <w:lastRenderedPageBreak/>
        <w:t xml:space="preserve">Figure </w:t>
      </w:r>
      <w:r w:rsidR="00FD75CD">
        <w:fldChar w:fldCharType="begin"/>
      </w:r>
      <w:r w:rsidR="00FD75CD">
        <w:instrText xml:space="preserve"> SEQ Figure \* ARABIC </w:instrText>
      </w:r>
      <w:r w:rsidR="00FD75CD">
        <w:fldChar w:fldCharType="separate"/>
      </w:r>
      <w:r w:rsidR="008378A7">
        <w:rPr>
          <w:noProof/>
        </w:rPr>
        <w:t>8</w:t>
      </w:r>
      <w:r w:rsidR="00FD75CD">
        <w:fldChar w:fldCharType="end"/>
      </w:r>
      <w:bookmarkEnd w:id="59"/>
      <w:r>
        <w:t xml:space="preserve"> </w:t>
      </w:r>
      <w:r w:rsidR="26A8877F">
        <w:t>–</w:t>
      </w:r>
      <w:r>
        <w:t xml:space="preserve"> folding thirds</w:t>
      </w:r>
    </w:p>
    <w:p w14:paraId="5C376D13" w14:textId="437FDCE8" w:rsidR="00CD0D4B" w:rsidRDefault="4F600D7A" w:rsidP="110DCC09">
      <w:r>
        <w:rPr>
          <w:noProof/>
        </w:rPr>
        <w:drawing>
          <wp:inline distT="0" distB="0" distL="0" distR="0" wp14:anchorId="0822527D" wp14:editId="20E8B74D">
            <wp:extent cx="8260794" cy="1822862"/>
            <wp:effectExtent l="0" t="0" r="0" b="0"/>
            <wp:docPr id="344330934" name="Picture 344330934" descr="Folding thirds with 4 steps displayed. Step 1: Visualise half, model showing a dotted line to represent half. Step 2: Estimate one third and fold. There is a bar model showing third portions. Step 3: Fold remaining part into the fold. There is a bar model example of folding with an arrow. Step 4: Open the strip of paper with 3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30934" name="Picture 344330934" descr="Folding thirds with 4 steps displayed. Step 1: Visualise half, model showing a dotted line to represent half. Step 2: Estimate one third and fold. There is a bar model showing third portions. Step 3: Fold remaining part into the fold. There is a bar model example of folding with an arrow. Step 4: Open the strip of paper with 3 equal parts."/>
                    <pic:cNvPicPr/>
                  </pic:nvPicPr>
                  <pic:blipFill>
                    <a:blip r:embed="rId41">
                      <a:extLst>
                        <a:ext uri="{28A0092B-C50C-407E-A947-70E740481C1C}">
                          <a14:useLocalDpi xmlns:a14="http://schemas.microsoft.com/office/drawing/2010/main" val="0"/>
                        </a:ext>
                      </a:extLst>
                    </a:blip>
                    <a:stretch>
                      <a:fillRect/>
                    </a:stretch>
                  </pic:blipFill>
                  <pic:spPr>
                    <a:xfrm>
                      <a:off x="0" y="0"/>
                      <a:ext cx="8260794" cy="1822862"/>
                    </a:xfrm>
                    <a:prstGeom prst="rect">
                      <a:avLst/>
                    </a:prstGeom>
                  </pic:spPr>
                </pic:pic>
              </a:graphicData>
            </a:graphic>
          </wp:inline>
        </w:drawing>
      </w:r>
    </w:p>
    <w:p w14:paraId="25827434" w14:textId="1E0BDA02" w:rsidR="00CD0D4B" w:rsidRDefault="4F600D7A" w:rsidP="45833240">
      <w:pPr>
        <w:pStyle w:val="ListNumber"/>
      </w:pPr>
      <w:r>
        <w:t>Give students several opportunities to explore this method of folding thirds.</w:t>
      </w:r>
    </w:p>
    <w:p w14:paraId="6597EF63" w14:textId="7C64E735" w:rsidR="00CD0D4B" w:rsidRDefault="4F600D7A" w:rsidP="45833240">
      <w:pPr>
        <w:pStyle w:val="ListNumber"/>
      </w:pPr>
      <w:r>
        <w:t>Students trace the thirds fold lines and glue the thirds strip into their workbook or onto a piece of grid paper.</w:t>
      </w:r>
    </w:p>
    <w:p w14:paraId="0ACD5D07" w14:textId="50A8A589" w:rsidR="00CD0D4B" w:rsidRDefault="797724A1" w:rsidP="110DCC09">
      <w:pPr>
        <w:pStyle w:val="FeatureBox"/>
      </w:pPr>
      <w:r w:rsidRPr="110DCC09">
        <w:rPr>
          <w:b/>
          <w:bCs/>
        </w:rPr>
        <w:t>Multi-age</w:t>
      </w:r>
      <w:r w:rsidRPr="00F46963">
        <w:rPr>
          <w:b/>
          <w:bCs/>
        </w:rPr>
        <w:t>:</w:t>
      </w:r>
      <w:r>
        <w:t xml:space="preserve"> </w:t>
      </w:r>
      <w:r w:rsidR="00E1489B">
        <w:t>i</w:t>
      </w:r>
      <w:r>
        <w:t xml:space="preserve">n </w:t>
      </w:r>
      <w:hyperlink w:anchor="_Lesson_5_1" w:history="1">
        <w:r w:rsidRPr="00817A3F">
          <w:rPr>
            <w:rStyle w:val="Hyperlink"/>
          </w:rPr>
          <w:t>Lesson 5</w:t>
        </w:r>
      </w:hyperlink>
      <w:r>
        <w:t>, Stage 2 students will create sixths and tenths. It is important that they leave space beneath the thirds strip for the sixths and beneath the fifths strip for the tenths. This will help them recognise the equivalence between these fractions.</w:t>
      </w:r>
    </w:p>
    <w:p w14:paraId="340FDB3A" w14:textId="28C7AF71" w:rsidR="00CD0D4B" w:rsidRDefault="79D46683" w:rsidP="45833240">
      <w:pPr>
        <w:pStyle w:val="ListNumber"/>
      </w:pPr>
      <w:r>
        <w:t xml:space="preserve">Under the paper strip, students draw a number line that includes zero, one and an arrow to indicate that the number line continues (as in </w:t>
      </w:r>
      <w:hyperlink w:anchor="_Lesson_2" w:history="1">
        <w:r w:rsidRPr="00283035">
          <w:rPr>
            <w:rStyle w:val="Hyperlink"/>
          </w:rPr>
          <w:t>Lesson 2</w:t>
        </w:r>
      </w:hyperlink>
      <w:r w:rsidRPr="00283035">
        <w:t>).</w:t>
      </w:r>
      <w:r>
        <w:t xml:space="preserve"> Students mark and label the fractions </w:t>
      </w:r>
      <m:oMath>
        <m:f>
          <m:fPr>
            <m:ctrlPr>
              <w:rPr>
                <w:rFonts w:ascii="Cambria Math" w:hAnsi="Cambria Math"/>
              </w:rPr>
            </m:ctrlPr>
          </m:fPr>
          <m:num>
            <m:r>
              <w:rPr>
                <w:rFonts w:ascii="Cambria Math" w:hAnsi="Cambria Math"/>
              </w:rPr>
              <m:t>1</m:t>
            </m:r>
          </m:num>
          <m:den>
            <m:r>
              <w:rPr>
                <w:rFonts w:ascii="Cambria Math" w:hAnsi="Cambria Math"/>
              </w:rPr>
              <m:t>3</m:t>
            </m:r>
          </m:den>
        </m:f>
      </m:oMath>
      <w:r w:rsidR="2C0F9528">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0C4B523D">
        <w:t xml:space="preserve">, </w:t>
      </w:r>
      <m:oMath>
        <m:f>
          <m:fPr>
            <m:ctrlPr>
              <w:rPr>
                <w:rFonts w:ascii="Cambria Math" w:hAnsi="Cambria Math"/>
              </w:rPr>
            </m:ctrlPr>
          </m:fPr>
          <m:num>
            <m:r>
              <w:rPr>
                <w:rFonts w:ascii="Cambria Math" w:hAnsi="Cambria Math"/>
              </w:rPr>
              <m:t>3</m:t>
            </m:r>
          </m:num>
          <m:den>
            <m:r>
              <w:rPr>
                <w:rFonts w:ascii="Cambria Math" w:hAnsi="Cambria Math"/>
              </w:rPr>
              <m:t>3</m:t>
            </m:r>
          </m:den>
        </m:f>
      </m:oMath>
      <w:r>
        <w:t xml:space="preserve"> along the line</w:t>
      </w:r>
      <w:r w:rsidR="0A2D067A">
        <w:t xml:space="preserve"> </w:t>
      </w:r>
      <w:r w:rsidR="00005C4C">
        <w:t>(</w:t>
      </w:r>
      <w:r w:rsidR="0A2D067A">
        <w:t xml:space="preserve">see </w:t>
      </w:r>
      <w:r w:rsidR="00E1489B">
        <w:fldChar w:fldCharType="begin"/>
      </w:r>
      <w:r w:rsidR="00E1489B">
        <w:instrText xml:space="preserve"> REF  _Ref167450273 \h </w:instrText>
      </w:r>
      <w:r w:rsidR="00E1489B">
        <w:fldChar w:fldCharType="separate"/>
      </w:r>
      <w:r w:rsidR="00E1489B">
        <w:t xml:space="preserve">Figure </w:t>
      </w:r>
      <w:r w:rsidR="00E1489B">
        <w:rPr>
          <w:noProof/>
        </w:rPr>
        <w:t>9</w:t>
      </w:r>
      <w:r w:rsidR="00E1489B">
        <w:fldChar w:fldCharType="end"/>
      </w:r>
      <w:r w:rsidR="00005C4C">
        <w:t>)</w:t>
      </w:r>
      <w:r w:rsidR="0A2D067A">
        <w:t>.</w:t>
      </w:r>
    </w:p>
    <w:p w14:paraId="7BE80071" w14:textId="2FE54FC5" w:rsidR="005839C6" w:rsidRDefault="005839C6" w:rsidP="005839C6">
      <w:pPr>
        <w:pStyle w:val="Caption"/>
      </w:pPr>
      <w:bookmarkStart w:id="60" w:name="_Ref167450273"/>
      <w:r>
        <w:lastRenderedPageBreak/>
        <w:t xml:space="preserve">Figure </w:t>
      </w:r>
      <w:r w:rsidR="00FD75CD">
        <w:fldChar w:fldCharType="begin"/>
      </w:r>
      <w:r w:rsidR="00FD75CD">
        <w:instrText xml:space="preserve"> SEQ Figure \* ARABIC </w:instrText>
      </w:r>
      <w:r w:rsidR="00FD75CD">
        <w:fldChar w:fldCharType="separate"/>
      </w:r>
      <w:r w:rsidR="008378A7">
        <w:rPr>
          <w:noProof/>
        </w:rPr>
        <w:t>9</w:t>
      </w:r>
      <w:r w:rsidR="00FD75CD">
        <w:fldChar w:fldCharType="end"/>
      </w:r>
      <w:bookmarkEnd w:id="60"/>
      <w:r>
        <w:t xml:space="preserve"> </w:t>
      </w:r>
      <w:r w:rsidR="3B67A4F1">
        <w:t>–</w:t>
      </w:r>
      <w:r>
        <w:t xml:space="preserve"> student work sample</w:t>
      </w:r>
    </w:p>
    <w:p w14:paraId="08FCC77E" w14:textId="575CA233" w:rsidR="3E7AE02B" w:rsidRDefault="3E7AE02B" w:rsidP="45833240">
      <w:pPr>
        <w:pStyle w:val="ListNumber"/>
        <w:numPr>
          <w:ilvl w:val="0"/>
          <w:numId w:val="0"/>
        </w:numPr>
      </w:pPr>
      <w:r>
        <w:rPr>
          <w:noProof/>
        </w:rPr>
        <w:drawing>
          <wp:inline distT="0" distB="0" distL="0" distR="0" wp14:anchorId="5FE0669B" wp14:editId="3EEE156A">
            <wp:extent cx="3206774" cy="1240974"/>
            <wp:effectExtent l="0" t="0" r="0" b="0"/>
            <wp:docPr id="1611784834" name="Picture 1611784834" descr="Student work sample. The number line represents thirds with a bar model on top of the line in 3 equal parts. Each part of the bar is labelled 1/3. The number line is labelled 0, 1/3, 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84834" name="Picture 1611784834" descr="Student work sample. The number line represents thirds with a bar model on top of the line in 3 equal parts. Each part of the bar is labelled 1/3. The number line is labelled 0, 1/3, 2/3, 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206774" cy="1240974"/>
                    </a:xfrm>
                    <a:prstGeom prst="rect">
                      <a:avLst/>
                    </a:prstGeom>
                  </pic:spPr>
                </pic:pic>
              </a:graphicData>
            </a:graphic>
          </wp:inline>
        </w:drawing>
      </w:r>
    </w:p>
    <w:p w14:paraId="2DC68B5B" w14:textId="0FA239A7" w:rsidR="3C751C41" w:rsidRPr="00332054" w:rsidRDefault="3C751C41" w:rsidP="00332054">
      <w:pPr>
        <w:pStyle w:val="Heading3"/>
      </w:pPr>
      <w:bookmarkStart w:id="61" w:name="_Toc170310690"/>
      <w:r w:rsidRPr="00332054">
        <w:t xml:space="preserve">Stage 2 </w:t>
      </w:r>
      <w:r w:rsidR="00332054">
        <w:t>t</w:t>
      </w:r>
      <w:r w:rsidRPr="00332054">
        <w:t>ask</w:t>
      </w:r>
      <w:r w:rsidR="00EF223B" w:rsidRPr="00332054">
        <w:t xml:space="preserve"> </w:t>
      </w:r>
      <w:r w:rsidR="00425294" w:rsidRPr="00332054">
        <w:t>–</w:t>
      </w:r>
      <w:r w:rsidRPr="00332054">
        <w:t xml:space="preserve"> fifthing strategy</w:t>
      </w:r>
      <w:bookmarkEnd w:id="61"/>
    </w:p>
    <w:p w14:paraId="16D679FE" w14:textId="1C8BA8EF" w:rsidR="00CD0D4B" w:rsidRDefault="02EE3147" w:rsidP="00CD0D4B">
      <w:pPr>
        <w:pStyle w:val="ListNumber"/>
      </w:pPr>
      <w:r>
        <w:t>Regroup</w:t>
      </w:r>
      <w:r w:rsidR="6EB200F3">
        <w:t xml:space="preserve"> Stage 2 students</w:t>
      </w:r>
      <w:r>
        <w:t xml:space="preserve"> and</w:t>
      </w:r>
      <w:r w:rsidR="3761780E">
        <w:t xml:space="preserve"> pose the question: Can we use a similar strategy to the thirding strategy to create fifths?</w:t>
      </w:r>
    </w:p>
    <w:p w14:paraId="3AFD8B9A" w14:textId="4017D583" w:rsidR="00CD0D4B" w:rsidRDefault="3761780E" w:rsidP="00A7031F">
      <w:pPr>
        <w:pStyle w:val="ListNumber"/>
      </w:pPr>
      <w:r>
        <w:t>Give students some paper strips and an opportunity to explore their ideas in small groups.</w:t>
      </w:r>
    </w:p>
    <w:p w14:paraId="16E48D95" w14:textId="2C9106D7" w:rsidR="00CD0D4B" w:rsidRDefault="3761780E" w:rsidP="00A7031F">
      <w:pPr>
        <w:pStyle w:val="ListNumber"/>
      </w:pPr>
      <w:r>
        <w:t>Select students to share ideas with the class. If not already stated, explain that one</w:t>
      </w:r>
      <w:r w:rsidR="00D83B04">
        <w:t>-</w:t>
      </w:r>
      <w:r>
        <w:t>fifth is slightly less than a quarter.</w:t>
      </w:r>
    </w:p>
    <w:p w14:paraId="5AF67A57" w14:textId="30399835" w:rsidR="00CD0D4B" w:rsidRDefault="00593184" w:rsidP="00A7031F">
      <w:pPr>
        <w:pStyle w:val="ListNumber"/>
      </w:pPr>
      <w:r>
        <w:t>Model and e</w:t>
      </w:r>
      <w:r w:rsidR="00A7031F">
        <w:t>xplain</w:t>
      </w:r>
      <w:r>
        <w:t xml:space="preserve"> the fifthing strategy to students:</w:t>
      </w:r>
      <w:r w:rsidR="00A7031F">
        <w:t xml:space="preserve"> w</w:t>
      </w:r>
      <w:r w:rsidR="3761780E">
        <w:t xml:space="preserve">hen folding the paper strip into fifths, you can </w:t>
      </w:r>
      <w:r>
        <w:t>visualise</w:t>
      </w:r>
      <w:r w:rsidR="3761780E">
        <w:t xml:space="preserve"> quarters by estimating half and then half again. We can then estimate a fifth as less than the quarter and create our first fold. The rest of the strip can be folded in half into that fold and then folded in half into that fold again. If you have not created 5 equal parts, adjust your first fold and try again </w:t>
      </w:r>
      <w:r w:rsidR="000E79E5">
        <w:t>(</w:t>
      </w:r>
      <w:r w:rsidR="3761780E">
        <w:t xml:space="preserve">see </w:t>
      </w:r>
      <w:r w:rsidR="005839C6">
        <w:fldChar w:fldCharType="begin"/>
      </w:r>
      <w:r w:rsidR="005839C6">
        <w:instrText xml:space="preserve"> REF _Ref167450297 \h </w:instrText>
      </w:r>
      <w:r w:rsidR="00A7031F">
        <w:instrText xml:space="preserve"> \* MERGEFORMAT </w:instrText>
      </w:r>
      <w:r w:rsidR="005839C6">
        <w:fldChar w:fldCharType="separate"/>
      </w:r>
      <w:r w:rsidR="00743CB7">
        <w:t xml:space="preserve">Figure </w:t>
      </w:r>
      <w:r w:rsidR="00743CB7">
        <w:rPr>
          <w:noProof/>
        </w:rPr>
        <w:t>10</w:t>
      </w:r>
      <w:r w:rsidR="005839C6">
        <w:fldChar w:fldCharType="end"/>
      </w:r>
      <w:r w:rsidR="000E79E5">
        <w:t>)</w:t>
      </w:r>
      <w:r w:rsidR="3761780E">
        <w:t>.</w:t>
      </w:r>
    </w:p>
    <w:p w14:paraId="6575DF0B" w14:textId="42C60026" w:rsidR="005839C6" w:rsidRDefault="005839C6" w:rsidP="005839C6">
      <w:pPr>
        <w:pStyle w:val="Caption"/>
      </w:pPr>
      <w:bookmarkStart w:id="62" w:name="_Ref167450297"/>
      <w:r>
        <w:lastRenderedPageBreak/>
        <w:t xml:space="preserve">Figure </w:t>
      </w:r>
      <w:r w:rsidR="00FD75CD">
        <w:fldChar w:fldCharType="begin"/>
      </w:r>
      <w:r w:rsidR="00FD75CD">
        <w:instrText xml:space="preserve"> SEQ Figure \* ARABIC </w:instrText>
      </w:r>
      <w:r w:rsidR="00FD75CD">
        <w:fldChar w:fldCharType="separate"/>
      </w:r>
      <w:r w:rsidR="008378A7">
        <w:rPr>
          <w:noProof/>
        </w:rPr>
        <w:t>10</w:t>
      </w:r>
      <w:r w:rsidR="00FD75CD">
        <w:fldChar w:fldCharType="end"/>
      </w:r>
      <w:bookmarkEnd w:id="62"/>
      <w:r>
        <w:t xml:space="preserve"> </w:t>
      </w:r>
      <w:r w:rsidR="26CB0D45">
        <w:t>–</w:t>
      </w:r>
      <w:r>
        <w:t xml:space="preserve"> folding fifths</w:t>
      </w:r>
    </w:p>
    <w:p w14:paraId="079039B0" w14:textId="12085B3C" w:rsidR="00CD0D4B" w:rsidRDefault="5264E257" w:rsidP="45833240">
      <w:r>
        <w:rPr>
          <w:noProof/>
        </w:rPr>
        <w:drawing>
          <wp:inline distT="0" distB="0" distL="0" distR="0" wp14:anchorId="575F1059" wp14:editId="42FD25D6">
            <wp:extent cx="8068645" cy="2092569"/>
            <wp:effectExtent l="0" t="0" r="8890" b="3175"/>
            <wp:docPr id="1582417167" name="Picture 1582417167" descr="Instructions on folding fifths - five steps to fold. Step 1: visualise quarters. Model shows strip divided into quarters. Step 2: estimate one fifth and fold. Bar model shows a quarter and a remaining length. There is a note that reads: Notice the orange part looks like a quarter of the remaining length. Step 3: fold remaining part in behind the folded part. Bar model shows the fold. Step 4: fold remaining part in behind the folded part again. Bar model shows folds with an arrow pointing to half. Step 5: open folds and bar model shows 5 equal pa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17167" name="Picture 1582417167" descr="Instructions on folding fifths - five steps to fold. Step 1: visualise quarters. Model shows strip divided into quarters. Step 2: estimate one fifth and fold. Bar model shows a quarter and a remaining length. There is a note that reads: Notice the orange part looks like a quarter of the remaining length. Step 3: fold remaining part in behind the folded part. Bar model shows the fold. Step 4: fold remaining part in behind the folded part again. Bar model shows folds with an arrow pointing to half. Step 5: open folds and bar model shows 5 equal parts.&#10;"/>
                    <pic:cNvPicPr/>
                  </pic:nvPicPr>
                  <pic:blipFill>
                    <a:blip r:embed="rId43">
                      <a:extLst>
                        <a:ext uri="{28A0092B-C50C-407E-A947-70E740481C1C}">
                          <a14:useLocalDpi xmlns:a14="http://schemas.microsoft.com/office/drawing/2010/main" val="0"/>
                        </a:ext>
                      </a:extLst>
                    </a:blip>
                    <a:stretch>
                      <a:fillRect/>
                    </a:stretch>
                  </pic:blipFill>
                  <pic:spPr>
                    <a:xfrm>
                      <a:off x="0" y="0"/>
                      <a:ext cx="8105885" cy="2102227"/>
                    </a:xfrm>
                    <a:prstGeom prst="rect">
                      <a:avLst/>
                    </a:prstGeom>
                  </pic:spPr>
                </pic:pic>
              </a:graphicData>
            </a:graphic>
          </wp:inline>
        </w:drawing>
      </w:r>
    </w:p>
    <w:p w14:paraId="0B42446C" w14:textId="69C013E9" w:rsidR="00CD0D4B" w:rsidRDefault="5264E257" w:rsidP="00CD0D4B">
      <w:pPr>
        <w:pStyle w:val="ListNumber"/>
      </w:pPr>
      <w:r>
        <w:t>Give students several opportunities to explore this method of folding fifths.</w:t>
      </w:r>
    </w:p>
    <w:p w14:paraId="241BCC30" w14:textId="7124B19D" w:rsidR="00CD0D4B" w:rsidRDefault="5264E257" w:rsidP="00A7031F">
      <w:pPr>
        <w:pStyle w:val="ListNumber"/>
      </w:pPr>
      <w:r>
        <w:t>Students trace the fifths fold lines and glue the fifths strip into their workbook or onto a piece of grid paper.</w:t>
      </w:r>
    </w:p>
    <w:p w14:paraId="6762B074" w14:textId="6209B1FA" w:rsidR="00CD0D4B" w:rsidRDefault="5264E257" w:rsidP="00A7031F">
      <w:pPr>
        <w:pStyle w:val="ListNumber"/>
      </w:pPr>
      <w:r>
        <w:t xml:space="preserve">As </w:t>
      </w:r>
      <w:r w:rsidRPr="00283035">
        <w:t xml:space="preserve">in </w:t>
      </w:r>
      <w:hyperlink w:anchor="_Lesson_2" w:history="1">
        <w:r w:rsidRPr="00283035">
          <w:rPr>
            <w:rStyle w:val="Hyperlink"/>
          </w:rPr>
          <w:t>Lesson 2</w:t>
        </w:r>
      </w:hyperlink>
      <w:r w:rsidRPr="00283035">
        <w:t>,</w:t>
      </w:r>
      <w:r>
        <w:t xml:space="preserve"> under the paper strip, students draw a number line that includes zero, one and an arrow to indicate the number line continues. Students mark and label the fractions </w:t>
      </w:r>
      <m:oMath>
        <m:f>
          <m:fPr>
            <m:ctrlPr>
              <w:rPr>
                <w:rFonts w:ascii="Cambria Math" w:hAnsi="Cambria Math"/>
              </w:rPr>
            </m:ctrlPr>
          </m:fPr>
          <m:num>
            <m:r>
              <w:rPr>
                <w:rFonts w:ascii="Cambria Math" w:hAnsi="Cambria Math"/>
              </w:rPr>
              <m:t>1</m:t>
            </m:r>
          </m:num>
          <m:den>
            <m:r>
              <w:rPr>
                <w:rFonts w:ascii="Cambria Math" w:hAnsi="Cambria Math"/>
              </w:rPr>
              <m:t>5</m:t>
            </m:r>
          </m:den>
        </m:f>
      </m:oMath>
      <w:r>
        <w:t>,</w:t>
      </w:r>
      <m:oMath>
        <m:r>
          <w:rPr>
            <w:rFonts w:ascii="Cambria Math" w:hAnsi="Cambria Math"/>
          </w:rPr>
          <m:t xml:space="preserve"> </m:t>
        </m:r>
        <m:f>
          <m:fPr>
            <m:ctrlPr>
              <w:rPr>
                <w:rFonts w:ascii="Cambria Math" w:hAnsi="Cambria Math"/>
              </w:rPr>
            </m:ctrlPr>
          </m:fPr>
          <m:num>
            <m:r>
              <w:rPr>
                <w:rFonts w:ascii="Cambria Math" w:hAnsi="Cambria Math"/>
              </w:rPr>
              <m:t>2</m:t>
            </m:r>
          </m:num>
          <m:den>
            <m:r>
              <w:rPr>
                <w:rFonts w:ascii="Cambria Math" w:hAnsi="Cambria Math"/>
              </w:rPr>
              <m:t>5</m:t>
            </m:r>
          </m:den>
        </m:f>
      </m:oMath>
      <w:r>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t xml:space="preserve"> ,</w:t>
      </w:r>
      <m:oMath>
        <m:f>
          <m:fPr>
            <m:ctrlPr>
              <w:rPr>
                <w:rFonts w:ascii="Cambria Math" w:hAnsi="Cambria Math"/>
              </w:rPr>
            </m:ctrlPr>
          </m:fPr>
          <m:num>
            <m:r>
              <w:rPr>
                <w:rFonts w:ascii="Cambria Math" w:hAnsi="Cambria Math"/>
              </w:rPr>
              <m:t>5</m:t>
            </m:r>
          </m:num>
          <m:den>
            <m:r>
              <w:rPr>
                <w:rFonts w:ascii="Cambria Math" w:hAnsi="Cambria Math"/>
              </w:rPr>
              <m:t>5</m:t>
            </m:r>
          </m:den>
        </m:f>
      </m:oMath>
      <w:r>
        <w:t xml:space="preserve"> along the line</w:t>
      </w:r>
      <w:r w:rsidR="000307D3">
        <w:t xml:space="preserve"> and label each part of the strip with </w:t>
      </w:r>
      <m:oMath>
        <m:f>
          <m:fPr>
            <m:ctrlPr>
              <w:rPr>
                <w:rFonts w:ascii="Cambria Math" w:hAnsi="Cambria Math"/>
              </w:rPr>
            </m:ctrlPr>
          </m:fPr>
          <m:num>
            <m:r>
              <w:rPr>
                <w:rFonts w:ascii="Cambria Math" w:hAnsi="Cambria Math"/>
              </w:rPr>
              <m:t>1</m:t>
            </m:r>
          </m:num>
          <m:den>
            <m:r>
              <w:rPr>
                <w:rFonts w:ascii="Cambria Math" w:hAnsi="Cambria Math"/>
              </w:rPr>
              <m:t>5</m:t>
            </m:r>
          </m:den>
        </m:f>
      </m:oMath>
      <w:r>
        <w:t xml:space="preserve"> </w:t>
      </w:r>
      <w:r w:rsidR="000307D3">
        <w:t>(</w:t>
      </w:r>
      <w:r>
        <w:t xml:space="preserve">see </w:t>
      </w:r>
      <w:r w:rsidR="0053248A">
        <w:fldChar w:fldCharType="begin"/>
      </w:r>
      <w:r w:rsidR="0053248A">
        <w:instrText xml:space="preserve"> REF _Ref167450330 \h </w:instrText>
      </w:r>
      <w:r w:rsidR="00A7031F">
        <w:instrText xml:space="preserve"> \* MERGEFORMAT </w:instrText>
      </w:r>
      <w:r w:rsidR="0053248A">
        <w:fldChar w:fldCharType="separate"/>
      </w:r>
      <w:r w:rsidR="002842B0">
        <w:t xml:space="preserve">Figure </w:t>
      </w:r>
      <w:r w:rsidR="002842B0">
        <w:rPr>
          <w:noProof/>
        </w:rPr>
        <w:t>11</w:t>
      </w:r>
      <w:r w:rsidR="0053248A">
        <w:fldChar w:fldCharType="end"/>
      </w:r>
      <w:r w:rsidR="000307D3">
        <w:t>)</w:t>
      </w:r>
      <w:r>
        <w:t>.</w:t>
      </w:r>
    </w:p>
    <w:p w14:paraId="61F46AF5" w14:textId="6BE4C71C" w:rsidR="0053248A" w:rsidRDefault="0053248A" w:rsidP="0053248A">
      <w:pPr>
        <w:pStyle w:val="Caption"/>
      </w:pPr>
      <w:bookmarkStart w:id="63" w:name="_Ref167450330"/>
      <w:r>
        <w:lastRenderedPageBreak/>
        <w:t xml:space="preserve">Figure </w:t>
      </w:r>
      <w:r w:rsidR="00FD75CD">
        <w:fldChar w:fldCharType="begin"/>
      </w:r>
      <w:r w:rsidR="00FD75CD">
        <w:instrText xml:space="preserve"> SEQ Figure \* ARABIC </w:instrText>
      </w:r>
      <w:r w:rsidR="00FD75CD">
        <w:fldChar w:fldCharType="separate"/>
      </w:r>
      <w:r w:rsidR="008378A7">
        <w:rPr>
          <w:noProof/>
        </w:rPr>
        <w:t>11</w:t>
      </w:r>
      <w:r w:rsidR="00FD75CD">
        <w:fldChar w:fldCharType="end"/>
      </w:r>
      <w:bookmarkEnd w:id="63"/>
      <w:r>
        <w:t xml:space="preserve"> </w:t>
      </w:r>
      <w:r w:rsidR="31803410">
        <w:t>–</w:t>
      </w:r>
      <w:r>
        <w:t xml:space="preserve"> student work sample</w:t>
      </w:r>
    </w:p>
    <w:p w14:paraId="09C164BC" w14:textId="16F9158F" w:rsidR="00CD0D4B" w:rsidRDefault="002842B0" w:rsidP="45833240">
      <w:r>
        <w:rPr>
          <w:noProof/>
        </w:rPr>
        <w:drawing>
          <wp:inline distT="0" distB="0" distL="0" distR="0" wp14:anchorId="6CBCCEF0" wp14:editId="48D28811">
            <wp:extent cx="2962275" cy="2011850"/>
            <wp:effectExtent l="0" t="0" r="0" b="7620"/>
            <wp:docPr id="2094421865" name="Picture 2094421865" descr="Student work sample bar models on a number line. First number line represents thirds with a bar model on top of the line in 3 equal parts. Each part of the bar is labelled 1/3. The number line is labelled 0, 1/3, 2/3, 1.&#10;Second number line displays fifths bar model on top with 5 equal parts displayed. Each part of the bar is labelled 1/5. The number line underneath is labelled 0, 1/5, 2/5, 3/5, 4/5, 1.&#10;Space has been left between the 2 number lines for the next day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21865" name="Picture 2094421865" descr="Student work sample bar models on a number line. First number line represents thirds with a bar model on top of the line in 3 equal parts. Each part of the bar is labelled 1/3. The number line is labelled 0, 1/3, 2/3, 1.&#10;Second number line displays fifths bar model on top with 5 equal parts displayed. Each part of the bar is labelled 1/5. The number line underneath is labelled 0, 1/5, 2/5, 3/5, 4/5, 1.&#10;Space has been left between the 2 number lines for the next days work."/>
                    <pic:cNvPicPr/>
                  </pic:nvPicPr>
                  <pic:blipFill>
                    <a:blip r:embed="rId44">
                      <a:extLst>
                        <a:ext uri="{28A0092B-C50C-407E-A947-70E740481C1C}">
                          <a14:useLocalDpi xmlns:a14="http://schemas.microsoft.com/office/drawing/2010/main" val="0"/>
                        </a:ext>
                      </a:extLst>
                    </a:blip>
                    <a:stretch>
                      <a:fillRect/>
                    </a:stretch>
                  </pic:blipFill>
                  <pic:spPr>
                    <a:xfrm>
                      <a:off x="0" y="0"/>
                      <a:ext cx="2963410" cy="2012621"/>
                    </a:xfrm>
                    <a:prstGeom prst="rect">
                      <a:avLst/>
                    </a:prstGeom>
                  </pic:spPr>
                </pic:pic>
              </a:graphicData>
            </a:graphic>
          </wp:inline>
        </w:drawing>
      </w:r>
    </w:p>
    <w:p w14:paraId="0FF0CF71" w14:textId="2B95F8E3" w:rsidR="00C66E73" w:rsidRDefault="00E86D3D" w:rsidP="00C66E73">
      <w:pPr>
        <w:pStyle w:val="ListNumber"/>
      </w:pPr>
      <w:r>
        <w:t>Regroup</w:t>
      </w:r>
      <w:r w:rsidR="009911B9">
        <w:t xml:space="preserve"> students </w:t>
      </w:r>
      <w:r w:rsidR="00C66E73">
        <w:t xml:space="preserve">and revise their understanding of fraction families. For example, one-quarter, </w:t>
      </w:r>
      <w:r w:rsidR="00095B87">
        <w:t>two-</w:t>
      </w:r>
      <w:r w:rsidR="00C66E73">
        <w:t xml:space="preserve">quarters, </w:t>
      </w:r>
      <w:r w:rsidR="00095B87">
        <w:t>three-</w:t>
      </w:r>
      <w:r w:rsidR="00C66E73">
        <w:t xml:space="preserve">quarters and </w:t>
      </w:r>
      <w:r w:rsidR="00095B87">
        <w:t>four-</w:t>
      </w:r>
      <w:r w:rsidR="00C66E73">
        <w:t>quarters.</w:t>
      </w:r>
    </w:p>
    <w:p w14:paraId="2ABB8379" w14:textId="392F9AD2" w:rsidR="00FC7181" w:rsidRDefault="00DA44D7" w:rsidP="00C66E73">
      <w:pPr>
        <w:pStyle w:val="ListNumber"/>
      </w:pPr>
      <w:r>
        <w:t>Display the following questions on the board</w:t>
      </w:r>
      <w:r w:rsidR="00FC7181">
        <w:t>:</w:t>
      </w:r>
    </w:p>
    <w:p w14:paraId="54C8B884" w14:textId="77777777" w:rsidR="00FC7181" w:rsidRDefault="00FC7181" w:rsidP="00F46963">
      <w:pPr>
        <w:pStyle w:val="ListBullet"/>
        <w:ind w:left="1134"/>
      </w:pPr>
      <w:r>
        <w:t>How did your knowledge of halves and quarters help you to make thirds and fifths?</w:t>
      </w:r>
    </w:p>
    <w:p w14:paraId="335B882E" w14:textId="77777777" w:rsidR="00FC7181" w:rsidRDefault="00FC7181" w:rsidP="00F46963">
      <w:pPr>
        <w:pStyle w:val="ListBullet"/>
        <w:ind w:left="1134"/>
      </w:pPr>
      <w:r>
        <w:t>When looking at the thirds folded strip on the number line, are you able to identify the fraction family it belongs to?</w:t>
      </w:r>
    </w:p>
    <w:p w14:paraId="59841996" w14:textId="77777777" w:rsidR="00FC7181" w:rsidRDefault="00FC7181" w:rsidP="00F46963">
      <w:pPr>
        <w:pStyle w:val="ListBullet"/>
        <w:ind w:left="1134"/>
      </w:pPr>
      <w:r>
        <w:t>When looking at the fifths folded strip on the number line, are you able to identify the fraction family it belongs to?</w:t>
      </w:r>
    </w:p>
    <w:p w14:paraId="3BD67745" w14:textId="77777777" w:rsidR="00FC7181" w:rsidRDefault="00FC7181" w:rsidP="00F46963">
      <w:pPr>
        <w:pStyle w:val="ListBullet"/>
        <w:ind w:left="1134"/>
      </w:pPr>
      <w:r>
        <w:t>Do these fractions belong to the same fraction family? How do you know?</w:t>
      </w:r>
    </w:p>
    <w:p w14:paraId="5F6804F7" w14:textId="7613297B" w:rsidR="00E86D3D" w:rsidRDefault="00E1627F" w:rsidP="00E1627F">
      <w:pPr>
        <w:pStyle w:val="ListNumber"/>
      </w:pPr>
      <w:r>
        <w:t>In</w:t>
      </w:r>
      <w:r w:rsidR="00DA44D7">
        <w:t xml:space="preserve">struct students </w:t>
      </w:r>
      <w:r w:rsidR="001A3F95">
        <w:t xml:space="preserve">to </w:t>
      </w:r>
      <w:r w:rsidR="00C66E73">
        <w:t>look at the</w:t>
      </w:r>
      <w:r w:rsidR="00FF1A45">
        <w:t>ir</w:t>
      </w:r>
      <w:r w:rsidR="00C66E73">
        <w:t xml:space="preserve"> folded fraction strips on the number lines</w:t>
      </w:r>
      <w:r w:rsidR="001A3F95">
        <w:t xml:space="preserve"> and record </w:t>
      </w:r>
      <w:r w:rsidR="00DA44D7">
        <w:t>responses.</w:t>
      </w:r>
    </w:p>
    <w:p w14:paraId="144E3370" w14:textId="473EC943" w:rsidR="00E1627F" w:rsidRDefault="00E1627F" w:rsidP="00E1627F">
      <w:pPr>
        <w:pStyle w:val="ListNumber"/>
      </w:pPr>
      <w:r>
        <w:t>Select students to share their responses.</w:t>
      </w:r>
    </w:p>
    <w:p w14:paraId="738A47BC" w14:textId="6C37A3AE" w:rsidR="00254C87" w:rsidRDefault="00254C87" w:rsidP="00254C87">
      <w:pPr>
        <w:pStyle w:val="ListNumber"/>
        <w:numPr>
          <w:ilvl w:val="0"/>
          <w:numId w:val="0"/>
        </w:numPr>
      </w:pPr>
      <w:r>
        <w:lastRenderedPageBreak/>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E65464" w14:paraId="1FC9EC72" w14:textId="77777777" w:rsidTr="029B5FB8">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481402F2" w14:textId="77777777" w:rsidR="00E65464" w:rsidRDefault="00E65464" w:rsidP="0075160F">
            <w:r w:rsidRPr="004127B5">
              <w:t>Too hard?</w:t>
            </w:r>
          </w:p>
        </w:tc>
        <w:tc>
          <w:tcPr>
            <w:tcW w:w="7298" w:type="dxa"/>
          </w:tcPr>
          <w:p w14:paraId="42C1CC5D" w14:textId="77777777" w:rsidR="00E65464" w:rsidRDefault="00E65464" w:rsidP="0075160F">
            <w:r w:rsidRPr="004127B5">
              <w:t>Too easy?</w:t>
            </w:r>
          </w:p>
        </w:tc>
      </w:tr>
      <w:tr w:rsidR="00E65464" w14:paraId="6E1DB2B9" w14:textId="77777777" w:rsidTr="029B5FB8">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1197C4F0" w14:textId="6DC06465" w:rsidR="00602C3D" w:rsidRDefault="00E65464" w:rsidP="00602C3D">
            <w:r>
              <w:t xml:space="preserve">Students cannot </w:t>
            </w:r>
            <w:r w:rsidR="00602C3D">
              <w:t>create thirds and fifths of a length.</w:t>
            </w:r>
          </w:p>
          <w:p w14:paraId="0DB86522" w14:textId="77777777" w:rsidR="007F1833" w:rsidRDefault="00602C3D" w:rsidP="007F1833">
            <w:pPr>
              <w:pStyle w:val="ListBullet"/>
            </w:pPr>
            <w:r>
              <w:t xml:space="preserve">Support students to estimate half on a paper strip. Students place a pencil mark where they estimate a third to be prior to folding. Using the pencil marking as a guide, support students to make a third before halving the remaining strip. Students use a similar strategy for fifths by </w:t>
            </w:r>
            <w:r w:rsidR="007F1833">
              <w:t>placing a pencil mark where they estimate fifths to be prior to folding.</w:t>
            </w:r>
          </w:p>
          <w:p w14:paraId="4BE32CD1" w14:textId="14D09A5B" w:rsidR="00E65464" w:rsidRDefault="007F1833" w:rsidP="001149EB">
            <w:pPr>
              <w:pStyle w:val="ListBullet"/>
            </w:pPr>
            <w:r w:rsidRPr="00283035">
              <w:t xml:space="preserve">Students use </w:t>
            </w:r>
            <w:hyperlink w:anchor="_Resource_10_–_1" w:history="1">
              <w:r w:rsidR="008D583B" w:rsidRPr="0075160F">
                <w:rPr>
                  <w:rStyle w:val="Hyperlink"/>
                </w:rPr>
                <w:t>Resource 10 – fraction wall</w:t>
              </w:r>
            </w:hyperlink>
            <w:r w:rsidRPr="00283035">
              <w:t xml:space="preserve"> to explore</w:t>
            </w:r>
            <w:r>
              <w:t xml:space="preserve"> thirds and fifths.</w:t>
            </w:r>
          </w:p>
        </w:tc>
        <w:tc>
          <w:tcPr>
            <w:tcW w:w="7298" w:type="dxa"/>
          </w:tcPr>
          <w:p w14:paraId="3FEC4396" w14:textId="3867403B" w:rsidR="000C1CA2" w:rsidRDefault="00E65464" w:rsidP="000C1CA2">
            <w:r>
              <w:t xml:space="preserve">Students can </w:t>
            </w:r>
            <w:r w:rsidR="000C1CA2">
              <w:t>create thirds and fifths of a length.</w:t>
            </w:r>
          </w:p>
          <w:p w14:paraId="171DD269" w14:textId="691532BF" w:rsidR="00E65464" w:rsidRDefault="000C1CA2" w:rsidP="00F46963">
            <w:pPr>
              <w:pStyle w:val="ListBullet"/>
            </w:pPr>
            <w:r>
              <w:t>Students explore equivalence by folding strips of paper. They identify, create and label as many fractions equivalent to one-third as possible.</w:t>
            </w:r>
          </w:p>
        </w:tc>
      </w:tr>
    </w:tbl>
    <w:p w14:paraId="1B3816C7" w14:textId="413C0382" w:rsidR="00CD0D4B" w:rsidRPr="005735BA" w:rsidRDefault="2270A57F" w:rsidP="005735BA">
      <w:pPr>
        <w:pStyle w:val="Heading3"/>
      </w:pPr>
      <w:bookmarkStart w:id="64" w:name="_Toc170310691"/>
      <w:r w:rsidRPr="005735BA">
        <w:t xml:space="preserve">Stage 3 </w:t>
      </w:r>
      <w:r w:rsidR="005735BA" w:rsidRPr="005735BA">
        <w:t>t</w:t>
      </w:r>
      <w:r w:rsidRPr="005735BA">
        <w:t>ask</w:t>
      </w:r>
      <w:r w:rsidR="00EF223B" w:rsidRPr="005735BA">
        <w:t xml:space="preserve"> </w:t>
      </w:r>
      <w:r w:rsidR="00391F9C" w:rsidRPr="005735BA">
        <w:t>–</w:t>
      </w:r>
      <w:r w:rsidRPr="005735BA">
        <w:t xml:space="preserve"> </w:t>
      </w:r>
      <w:r w:rsidR="00CA00C8" w:rsidRPr="005735BA">
        <w:t>t</w:t>
      </w:r>
      <w:r w:rsidRPr="005735BA">
        <w:t>enths</w:t>
      </w:r>
      <w:bookmarkEnd w:id="64"/>
    </w:p>
    <w:p w14:paraId="5D5991DC" w14:textId="365F5D88" w:rsidR="0A8AAFE5" w:rsidRPr="0045119C" w:rsidRDefault="0A8AAFE5" w:rsidP="45833240">
      <w:pPr>
        <w:pStyle w:val="FeatureBox"/>
      </w:pPr>
      <w:r w:rsidRPr="0045119C">
        <w:rPr>
          <w:b/>
          <w:bCs/>
        </w:rPr>
        <w:t>Note:</w:t>
      </w:r>
      <w:r w:rsidRPr="0045119C">
        <w:t xml:space="preserve"> teaching resources created and used in this lesson should be kept for subsequent lessons throughout this unit. Prior to the lesson, photocopy </w:t>
      </w:r>
      <w:hyperlink w:anchor="_Resource_10_–" w:history="1">
        <w:r w:rsidR="008D583B" w:rsidRPr="0075160F">
          <w:rPr>
            <w:rStyle w:val="Hyperlink"/>
          </w:rPr>
          <w:t>Resource 11 – fraction strip template</w:t>
        </w:r>
      </w:hyperlink>
      <w:r w:rsidRPr="0045119C">
        <w:t xml:space="preserve"> onto thin card for each student.</w:t>
      </w:r>
    </w:p>
    <w:p w14:paraId="7FAB6136" w14:textId="64D515E0" w:rsidR="00CD0D4B" w:rsidRPr="0045119C" w:rsidRDefault="3A649C74" w:rsidP="00CD0D4B">
      <w:pPr>
        <w:pStyle w:val="ListNumber"/>
      </w:pPr>
      <w:r w:rsidRPr="0045119C">
        <w:t xml:space="preserve">Introduce vocabulary to be used in this lesson, including </w:t>
      </w:r>
      <w:r w:rsidR="004821B5">
        <w:t>‘</w:t>
      </w:r>
      <w:r w:rsidRPr="0045119C">
        <w:t>bar model</w:t>
      </w:r>
      <w:r w:rsidR="004821B5">
        <w:t>’</w:t>
      </w:r>
      <w:r w:rsidRPr="0045119C">
        <w:t xml:space="preserve">, </w:t>
      </w:r>
      <w:r w:rsidR="004821B5">
        <w:t>‘</w:t>
      </w:r>
      <w:r w:rsidRPr="0045119C">
        <w:t>partition</w:t>
      </w:r>
      <w:r w:rsidR="004821B5">
        <w:t>’</w:t>
      </w:r>
      <w:r w:rsidRPr="0045119C">
        <w:t xml:space="preserve">, </w:t>
      </w:r>
      <w:r w:rsidR="004821B5">
        <w:t>‘</w:t>
      </w:r>
      <w:r w:rsidRPr="0045119C">
        <w:t>benchmark decimal</w:t>
      </w:r>
      <w:r w:rsidR="004821B5">
        <w:t>’</w:t>
      </w:r>
      <w:r w:rsidRPr="0045119C">
        <w:t xml:space="preserve"> and </w:t>
      </w:r>
      <w:r w:rsidR="004821B5">
        <w:t>‘</w:t>
      </w:r>
      <w:r w:rsidRPr="0045119C">
        <w:t>length</w:t>
      </w:r>
      <w:r w:rsidR="004821B5">
        <w:t>’</w:t>
      </w:r>
      <w:r w:rsidRPr="0045119C">
        <w:t xml:space="preserve">. Add these words to the word display from </w:t>
      </w:r>
      <w:hyperlink w:anchor="_Lesson_1" w:history="1">
        <w:r w:rsidRPr="0045119C">
          <w:rPr>
            <w:rStyle w:val="Hyperlink"/>
          </w:rPr>
          <w:t>Lesson 1</w:t>
        </w:r>
      </w:hyperlink>
      <w:r w:rsidRPr="0045119C">
        <w:t>.</w:t>
      </w:r>
    </w:p>
    <w:p w14:paraId="12B2C223" w14:textId="0393F2F1" w:rsidR="005A788D" w:rsidRDefault="3A649C74" w:rsidP="005A788D">
      <w:pPr>
        <w:pStyle w:val="ListNumber"/>
      </w:pPr>
      <w:r>
        <w:lastRenderedPageBreak/>
        <w:t xml:space="preserve">Provide </w:t>
      </w:r>
      <w:hyperlink w:anchor="_Resource_11_–_1" w:history="1">
        <w:r w:rsidR="008D583B" w:rsidRPr="005A788D">
          <w:rPr>
            <w:rStyle w:val="Hyperlink"/>
          </w:rPr>
          <w:t>Resource 11 – fraction strip template</w:t>
        </w:r>
      </w:hyperlink>
      <w:r>
        <w:t xml:space="preserve">. Pose the question: </w:t>
      </w:r>
      <w:r w:rsidR="0080709E">
        <w:t>H</w:t>
      </w:r>
      <w:r>
        <w:t>ow ca</w:t>
      </w:r>
      <w:r w:rsidR="616B57B5">
        <w:t>n</w:t>
      </w:r>
      <w:r w:rsidR="0810CD53">
        <w:t xml:space="preserve"> we use what we know about folding </w:t>
      </w:r>
      <w:r w:rsidR="008F7E0F">
        <w:t>thirds</w:t>
      </w:r>
      <w:r w:rsidR="0810CD53">
        <w:t xml:space="preserve"> and fifths to fold tenths?</w:t>
      </w:r>
    </w:p>
    <w:p w14:paraId="26B663BF" w14:textId="5DDBB46E" w:rsidR="00CD0D4B" w:rsidRDefault="3A649C74" w:rsidP="005A788D">
      <w:pPr>
        <w:pStyle w:val="ListNumber"/>
      </w:pPr>
      <w:r>
        <w:t xml:space="preserve">Ask students to fold the strip of paper into tenths so that the red horizontal line is partitioned into </w:t>
      </w:r>
      <w:r w:rsidR="00FC7C2D">
        <w:t>10</w:t>
      </w:r>
      <w:r>
        <w:t xml:space="preserve"> parts.</w:t>
      </w:r>
    </w:p>
    <w:p w14:paraId="1DFF2501" w14:textId="28CF895F" w:rsidR="00CD0D4B" w:rsidRDefault="3A649C74" w:rsidP="00115233">
      <w:pPr>
        <w:pStyle w:val="ListNumber"/>
      </w:pPr>
      <w:r>
        <w:t xml:space="preserve">Students label each of the partitions using known </w:t>
      </w:r>
      <w:r w:rsidR="1A303DAC">
        <w:t>fractions</w:t>
      </w:r>
      <w:r w:rsidR="00F0350F">
        <w:t xml:space="preserve"> (</w:t>
      </w:r>
      <w:r w:rsidR="00042E7F">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rsidR="1A303DAC">
        <w:t>.</w:t>
      </w:r>
    </w:p>
    <w:p w14:paraId="3A0AB1C5" w14:textId="7FCBD7E9" w:rsidR="00CD0D4B" w:rsidRDefault="3A649C74" w:rsidP="00A7031F">
      <w:pPr>
        <w:pStyle w:val="ListNumber"/>
      </w:pPr>
      <w:r>
        <w:t xml:space="preserve">Pose the following questions, partners </w:t>
      </w:r>
      <w:hyperlink r:id="rId45" w:history="1">
        <w:r w:rsidRPr="009970F0">
          <w:rPr>
            <w:rStyle w:val="Hyperlink"/>
          </w:rPr>
          <w:t>turn and talk</w:t>
        </w:r>
      </w:hyperlink>
      <w:r>
        <w:t xml:space="preserve"> to answer:</w:t>
      </w:r>
    </w:p>
    <w:p w14:paraId="15F06603" w14:textId="0A3E96F8" w:rsidR="00CD0D4B" w:rsidRDefault="3A649C74" w:rsidP="00F46963">
      <w:pPr>
        <w:pStyle w:val="ListBullet"/>
        <w:ind w:left="1134"/>
      </w:pPr>
      <w:r>
        <w:t>How do you know the strip represents tenths?</w:t>
      </w:r>
    </w:p>
    <w:p w14:paraId="074C20D9" w14:textId="71BA74FD" w:rsidR="00CD0D4B" w:rsidRDefault="3A649C74" w:rsidP="00F46963">
      <w:pPr>
        <w:pStyle w:val="ListBullet"/>
        <w:ind w:left="1134"/>
      </w:pPr>
      <w:r>
        <w:t>What are some important things to consider when folding the strip? (Focus on equal parts, attending to the length of the red line.)</w:t>
      </w:r>
    </w:p>
    <w:p w14:paraId="32254CFD" w14:textId="4BA59C0D" w:rsidR="00CD0D4B" w:rsidRDefault="3A649C74" w:rsidP="00F46963">
      <w:pPr>
        <w:pStyle w:val="ListBullet"/>
        <w:ind w:left="1134"/>
      </w:pPr>
      <w:r>
        <w:t>Did you start by folding the strip into halves or fifths?</w:t>
      </w:r>
    </w:p>
    <w:p w14:paraId="37EF5E2F" w14:textId="02D86942" w:rsidR="00CD0D4B" w:rsidRDefault="3A649C74" w:rsidP="00F46963">
      <w:pPr>
        <w:pStyle w:val="ListBullet"/>
        <w:ind w:left="1134"/>
      </w:pPr>
      <w:r>
        <w:t>Is there an efficient and accurate strategy to fold tenths of a strip?</w:t>
      </w:r>
    </w:p>
    <w:p w14:paraId="715A0614" w14:textId="1791B0CA" w:rsidR="00CD0D4B" w:rsidRDefault="3A649C74" w:rsidP="00A7031F">
      <w:pPr>
        <w:pStyle w:val="ListNumber"/>
      </w:pPr>
      <w:r>
        <w:t>Select students who have made exemplar tenths of a strip to share their strategies with the class.</w:t>
      </w:r>
    </w:p>
    <w:p w14:paraId="5693F83E" w14:textId="0861E29D" w:rsidR="00CD0D4B" w:rsidRDefault="3A649C74" w:rsidP="00A7031F">
      <w:pPr>
        <w:pStyle w:val="ListNumber"/>
      </w:pPr>
      <w:r>
        <w:t xml:space="preserve">If necessary, provide students with time to use the second strip </w:t>
      </w:r>
      <w:r w:rsidRPr="0045119C">
        <w:t xml:space="preserve">in </w:t>
      </w:r>
      <w:hyperlink w:anchor="_Resource_11_–_1" w:history="1">
        <w:r w:rsidR="008D583B" w:rsidRPr="001A2E11">
          <w:rPr>
            <w:rStyle w:val="Hyperlink"/>
          </w:rPr>
          <w:t xml:space="preserve">Resource 11 </w:t>
        </w:r>
        <w:r w:rsidR="002C56A2">
          <w:rPr>
            <w:rStyle w:val="Hyperlink"/>
          </w:rPr>
          <w:t>–</w:t>
        </w:r>
        <w:r w:rsidR="008D583B" w:rsidRPr="001A2E11">
          <w:rPr>
            <w:rStyle w:val="Hyperlink"/>
          </w:rPr>
          <w:t xml:space="preserve"> fraction strip template</w:t>
        </w:r>
      </w:hyperlink>
      <w:r w:rsidRPr="0045119C">
        <w:t xml:space="preserve"> to improve</w:t>
      </w:r>
      <w:r>
        <w:t xml:space="preserve"> their folding and create more accurate representations of tenths.</w:t>
      </w:r>
    </w:p>
    <w:p w14:paraId="4E04835F" w14:textId="3FB52CA7" w:rsidR="00A46444" w:rsidRDefault="3A649C74" w:rsidP="00A7031F">
      <w:pPr>
        <w:pStyle w:val="ListNumber"/>
      </w:pPr>
      <w:r>
        <w:t xml:space="preserve">Students </w:t>
      </w:r>
      <w:r w:rsidRPr="00A46444">
        <w:t>label each section</w:t>
      </w:r>
      <w:r w:rsidR="00550843">
        <w:t xml:space="preserve"> as</w:t>
      </w:r>
      <w:r w:rsidRPr="00A46444">
        <w:t xml:space="preserve"> </w:t>
      </w:r>
      <w:r w:rsidR="00550843">
        <w:t>one-tenth (</w:t>
      </w:r>
      <w:r w:rsidR="00550843"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550843" w:rsidRPr="00187E68">
        <w:t xml:space="preserve"> </w:t>
      </w:r>
      <w:r w:rsidR="00550843">
        <w:t>)</w:t>
      </w:r>
      <w:r w:rsidR="00550843">
        <w:t xml:space="preserve"> </w:t>
      </w:r>
      <w:r w:rsidR="004821B5">
        <w:t>(</w:t>
      </w:r>
      <w:r>
        <w:t xml:space="preserve">see </w:t>
      </w:r>
      <w:r w:rsidR="0045119C">
        <w:fldChar w:fldCharType="begin"/>
      </w:r>
      <w:r w:rsidR="0045119C">
        <w:instrText xml:space="preserve"> REF _Ref167719476 \h </w:instrText>
      </w:r>
      <w:r w:rsidR="0045119C">
        <w:fldChar w:fldCharType="separate"/>
      </w:r>
      <w:r w:rsidR="001A2E11">
        <w:t xml:space="preserve">Figure </w:t>
      </w:r>
      <w:r w:rsidR="001A2E11">
        <w:rPr>
          <w:noProof/>
        </w:rPr>
        <w:t>12</w:t>
      </w:r>
      <w:r w:rsidR="0045119C">
        <w:fldChar w:fldCharType="end"/>
      </w:r>
      <w:r w:rsidR="004821B5">
        <w:t>)</w:t>
      </w:r>
      <w:r>
        <w:t>.</w:t>
      </w:r>
    </w:p>
    <w:p w14:paraId="60210B29" w14:textId="30FE4F72" w:rsidR="00A46444" w:rsidRDefault="0045119C" w:rsidP="0045119C">
      <w:pPr>
        <w:pStyle w:val="Caption"/>
      </w:pPr>
      <w:bookmarkStart w:id="65" w:name="_Ref167719476"/>
      <w:r>
        <w:lastRenderedPageBreak/>
        <w:t xml:space="preserve">Figure </w:t>
      </w:r>
      <w:r>
        <w:fldChar w:fldCharType="begin"/>
      </w:r>
      <w:r>
        <w:instrText xml:space="preserve"> SEQ Figure \* ARABIC </w:instrText>
      </w:r>
      <w:r>
        <w:fldChar w:fldCharType="separate"/>
      </w:r>
      <w:r w:rsidR="008378A7">
        <w:rPr>
          <w:noProof/>
        </w:rPr>
        <w:t>12</w:t>
      </w:r>
      <w:r>
        <w:fldChar w:fldCharType="end"/>
      </w:r>
      <w:bookmarkEnd w:id="65"/>
      <w:r>
        <w:t xml:space="preserve"> </w:t>
      </w:r>
      <w:r w:rsidRPr="00665807">
        <w:t>– labelled tenths strip</w:t>
      </w:r>
    </w:p>
    <w:p w14:paraId="007EF6C5" w14:textId="281A6EFB" w:rsidR="00A46444" w:rsidRDefault="00B939F4" w:rsidP="00A46444">
      <w:pPr>
        <w:pStyle w:val="ListNumber"/>
        <w:numPr>
          <w:ilvl w:val="0"/>
          <w:numId w:val="0"/>
        </w:numPr>
      </w:pPr>
      <w:r>
        <w:rPr>
          <w:noProof/>
        </w:rPr>
        <w:drawing>
          <wp:inline distT="0" distB="0" distL="0" distR="0" wp14:anchorId="2863E14A" wp14:editId="044AD432">
            <wp:extent cx="4212590" cy="1200785"/>
            <wp:effectExtent l="0" t="0" r="0" b="0"/>
            <wp:docPr id="251066017" name="Picture 1" descr="A fractions strip with a horizontal red line. The strip is folded into 10 parts each labelled one-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66017" name="Picture 1" descr="A fractions strip with a horizontal red line. The strip is folded into 10 parts each labelled one-tent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2590" cy="1200785"/>
                    </a:xfrm>
                    <a:prstGeom prst="rect">
                      <a:avLst/>
                    </a:prstGeom>
                    <a:noFill/>
                  </pic:spPr>
                </pic:pic>
              </a:graphicData>
            </a:graphic>
          </wp:inline>
        </w:drawing>
      </w:r>
    </w:p>
    <w:p w14:paraId="2CAFB0BD" w14:textId="630133B2" w:rsidR="005C3679" w:rsidRDefault="009E0E3E" w:rsidP="00B939F4">
      <w:pPr>
        <w:pStyle w:val="ListNumber"/>
      </w:pPr>
      <w:r>
        <w:t xml:space="preserve">Regroup students and </w:t>
      </w:r>
      <w:r w:rsidR="00967D1A">
        <w:t>display</w:t>
      </w:r>
      <w:r w:rsidR="001B1D45">
        <w:t xml:space="preserve"> </w:t>
      </w:r>
      <w:hyperlink w:anchor="_Resource_12_–" w:history="1">
        <w:r w:rsidR="001B1D45" w:rsidRPr="001B1D45">
          <w:rPr>
            <w:rStyle w:val="Hyperlink"/>
          </w:rPr>
          <w:t>Resource 12 – folded strips</w:t>
        </w:r>
      </w:hyperlink>
      <w:r w:rsidR="00967D1A">
        <w:t>.</w:t>
      </w:r>
    </w:p>
    <w:p w14:paraId="2FEB92C5" w14:textId="34812DDE" w:rsidR="005C3679" w:rsidRDefault="009A5C2B" w:rsidP="00F41F14">
      <w:pPr>
        <w:pStyle w:val="FeatureBox"/>
      </w:pPr>
      <w:r w:rsidRPr="08AD5190">
        <w:rPr>
          <w:rStyle w:val="Heading5Char"/>
        </w:rPr>
        <w:t>Note</w:t>
      </w:r>
      <w:r w:rsidRPr="00F46963">
        <w:rPr>
          <w:b/>
          <w:bCs/>
        </w:rPr>
        <w:t>:</w:t>
      </w:r>
      <w:r>
        <w:t xml:space="preserve"> the </w:t>
      </w:r>
      <w:r w:rsidR="000C2A8D">
        <w:t xml:space="preserve">Stage 2 </w:t>
      </w:r>
      <w:hyperlink r:id="rId47">
        <w:r w:rsidRPr="08AD5190">
          <w:rPr>
            <w:rStyle w:val="Hyperlink"/>
          </w:rPr>
          <w:t xml:space="preserve">Teaching </w:t>
        </w:r>
        <w:r w:rsidR="000C2A8D">
          <w:rPr>
            <w:rStyle w:val="Hyperlink"/>
          </w:rPr>
          <w:t>a</w:t>
        </w:r>
        <w:r w:rsidRPr="08AD5190">
          <w:rPr>
            <w:rStyle w:val="Hyperlink"/>
          </w:rPr>
          <w:t xml:space="preserve">dvice for Partitioned </w:t>
        </w:r>
        <w:r w:rsidR="00FC7C2D">
          <w:rPr>
            <w:rStyle w:val="Hyperlink"/>
          </w:rPr>
          <w:t>f</w:t>
        </w:r>
        <w:r w:rsidRPr="08AD5190">
          <w:rPr>
            <w:rStyle w:val="Hyperlink"/>
          </w:rPr>
          <w:t>ractions A</w:t>
        </w:r>
      </w:hyperlink>
      <w:r>
        <w:t xml:space="preserve"> reinforces the importance of connecting fraction strips to number lines as a tool for representational transfer. The number line is linked to the fraction strip by using it as a ruler to illustrate benchmark fractions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C7C2D" w:rsidRPr="00187E68">
        <w:rPr>
          <w:rFonts w:eastAsiaTheme="minorEastAsia"/>
        </w:rPr>
        <w:t xml:space="preserve"> 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FC7C2D">
        <w:rPr>
          <w:rFonts w:eastAsiaTheme="minorEastAsia"/>
        </w:rPr>
        <w:t xml:space="preserve"> (NESA 2024)</w:t>
      </w:r>
      <w:r>
        <w:t>. Representational transfer occurs when tasks make use of a common representation, and the solution procedure is derived from the representation (Novick 1990). That is, the one method of representing a problem is used across different types of problems.</w:t>
      </w:r>
    </w:p>
    <w:p w14:paraId="180BC923" w14:textId="77777777" w:rsidR="0065685D" w:rsidRDefault="0065685D" w:rsidP="0065685D">
      <w:pPr>
        <w:pStyle w:val="ListNumber"/>
      </w:pPr>
      <w:r>
        <w:t>Draw attention to the intersection between the red horizontal line and each fold on the strip.</w:t>
      </w:r>
    </w:p>
    <w:p w14:paraId="172FFEFC" w14:textId="77777777" w:rsidR="0065685D" w:rsidRDefault="0065685D" w:rsidP="0065685D">
      <w:pPr>
        <w:pStyle w:val="ListNumber"/>
      </w:pPr>
      <w:r>
        <w:t>Ask:</w:t>
      </w:r>
    </w:p>
    <w:p w14:paraId="2755D706" w14:textId="77777777" w:rsidR="0065685D" w:rsidRDefault="0065685D" w:rsidP="00F46963">
      <w:pPr>
        <w:pStyle w:val="ListBullet"/>
        <w:ind w:left="1134"/>
      </w:pPr>
      <w:r>
        <w:t>What do you know about the position on the line marked A?</w:t>
      </w:r>
    </w:p>
    <w:p w14:paraId="2326D3FA" w14:textId="019DCF82" w:rsidR="0065685D" w:rsidRDefault="0065685D" w:rsidP="00F46963">
      <w:pPr>
        <w:pStyle w:val="ListBullet"/>
        <w:ind w:left="1134"/>
      </w:pPr>
      <w:r>
        <w:t>Is there a label that can be used for the point marked A? (</w:t>
      </w:r>
      <w:r w:rsidR="003A5F69">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3A5F69">
        <w:t xml:space="preserve"> </w:t>
      </w:r>
      <w:r>
        <w:t>)</w:t>
      </w:r>
    </w:p>
    <w:p w14:paraId="239EECA6" w14:textId="1E2E55A4" w:rsidR="0065685D" w:rsidRDefault="0065685D" w:rsidP="00F46963">
      <w:pPr>
        <w:pStyle w:val="ListBullet"/>
        <w:ind w:left="1134"/>
      </w:pPr>
      <w:r>
        <w:t>Is there a label that can be used for the point marked B? (</w:t>
      </w:r>
      <w:r w:rsidR="003A5F69">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r>
          <w:rPr>
            <w:rFonts w:ascii="Cambria Math" w:hAnsi="Cambria Math"/>
          </w:rPr>
          <m:t xml:space="preserve"> </m:t>
        </m:r>
      </m:oMath>
      <w:r>
        <w:t>)</w:t>
      </w:r>
    </w:p>
    <w:p w14:paraId="22E95314" w14:textId="48947388" w:rsidR="0065685D" w:rsidRDefault="0065685D" w:rsidP="00F46963">
      <w:pPr>
        <w:pStyle w:val="ListBullet"/>
        <w:ind w:left="1134"/>
      </w:pPr>
      <w:r>
        <w:lastRenderedPageBreak/>
        <w:t xml:space="preserve">Can you indicate the correct placement for </w:t>
      </w:r>
      <w:r w:rsidR="003A5F69">
        <w:t>five-</w:t>
      </w:r>
      <w:r>
        <w:t xml:space="preserve">tenths </w:t>
      </w:r>
      <w:r w:rsidR="003A5F69" w:rsidRPr="00187E68">
        <w:t>(</w:t>
      </w:r>
      <w:r w:rsidR="003A5F69">
        <w:t xml:space="preserve"> </w:t>
      </w:r>
      <m:oMath>
        <m:f>
          <m:fPr>
            <m:ctrlPr>
              <w:rPr>
                <w:rFonts w:ascii="Cambria Math" w:hAnsi="Cambria Math"/>
                <w:i/>
              </w:rPr>
            </m:ctrlPr>
          </m:fPr>
          <m:num>
            <m:r>
              <w:rPr>
                <w:rFonts w:ascii="Cambria Math" w:hAnsi="Cambria Math"/>
              </w:rPr>
              <m:t>5</m:t>
            </m:r>
          </m:num>
          <m:den>
            <m:r>
              <w:rPr>
                <w:rFonts w:ascii="Cambria Math" w:hAnsi="Cambria Math"/>
              </w:rPr>
              <m:t>10</m:t>
            </m:r>
          </m:den>
        </m:f>
      </m:oMath>
      <w:r w:rsidR="003A5F69">
        <w:t xml:space="preserve"> </w:t>
      </w:r>
      <w:r w:rsidR="003A5F69" w:rsidRPr="00187E68">
        <w:t>)</w:t>
      </w:r>
      <w:r w:rsidR="003A5F69">
        <w:t xml:space="preserve"> </w:t>
      </w:r>
      <w:r>
        <w:t>of the length?</w:t>
      </w:r>
    </w:p>
    <w:p w14:paraId="6C24F7A3" w14:textId="376AA11F" w:rsidR="0065685D" w:rsidRDefault="0065685D" w:rsidP="00F46963">
      <w:pPr>
        <w:pStyle w:val="ListBullet"/>
        <w:ind w:left="1134"/>
      </w:pPr>
      <w:r>
        <w:t xml:space="preserve">Is there another way to write </w:t>
      </w:r>
      <w:r w:rsidR="00467015">
        <w:t>five-</w:t>
      </w:r>
      <w:r>
        <w:t>tenths</w:t>
      </w:r>
      <w:r w:rsidR="00467015">
        <w:t xml:space="preserve"> without using fraction symbols</w:t>
      </w:r>
      <w:r>
        <w:t>? (0.5)</w:t>
      </w:r>
    </w:p>
    <w:p w14:paraId="613D0C18" w14:textId="6009EF16" w:rsidR="0065685D" w:rsidRDefault="0065685D" w:rsidP="0065685D">
      <w:pPr>
        <w:pStyle w:val="ListNumber"/>
      </w:pPr>
      <w:r>
        <w:t xml:space="preserve">Provide students with individual whiteboards and writing materials to create </w:t>
      </w:r>
      <w:r w:rsidR="00467015">
        <w:t>2</w:t>
      </w:r>
      <w:r>
        <w:t xml:space="preserve"> related number lines </w:t>
      </w:r>
      <w:r w:rsidR="00467015">
        <w:t>(</w:t>
      </w:r>
      <w:r>
        <w:t xml:space="preserve">see </w:t>
      </w:r>
      <w:r w:rsidR="0045119C">
        <w:fldChar w:fldCharType="begin"/>
      </w:r>
      <w:r w:rsidR="0045119C">
        <w:instrText xml:space="preserve"> REF _Ref167719537 \h </w:instrText>
      </w:r>
      <w:r w:rsidR="0045119C">
        <w:fldChar w:fldCharType="separate"/>
      </w:r>
      <w:r w:rsidR="00455178">
        <w:t xml:space="preserve">Figure </w:t>
      </w:r>
      <w:r w:rsidR="00455178">
        <w:rPr>
          <w:noProof/>
        </w:rPr>
        <w:t>13</w:t>
      </w:r>
      <w:r w:rsidR="0045119C">
        <w:fldChar w:fldCharType="end"/>
      </w:r>
      <w:r w:rsidR="00467015">
        <w:t>)</w:t>
      </w:r>
      <w:r>
        <w:t>.</w:t>
      </w:r>
    </w:p>
    <w:p w14:paraId="134EEFFB" w14:textId="17111DD2" w:rsidR="0065685D" w:rsidRDefault="0045119C" w:rsidP="0045119C">
      <w:pPr>
        <w:pStyle w:val="Caption"/>
      </w:pPr>
      <w:bookmarkStart w:id="66" w:name="_Ref167719537"/>
      <w:r>
        <w:t xml:space="preserve">Figure </w:t>
      </w:r>
      <w:r>
        <w:fldChar w:fldCharType="begin"/>
      </w:r>
      <w:r>
        <w:instrText xml:space="preserve"> SEQ Figure \* ARABIC </w:instrText>
      </w:r>
      <w:r>
        <w:fldChar w:fldCharType="separate"/>
      </w:r>
      <w:r w:rsidR="008378A7">
        <w:rPr>
          <w:noProof/>
        </w:rPr>
        <w:t>13</w:t>
      </w:r>
      <w:r>
        <w:fldChar w:fldCharType="end"/>
      </w:r>
      <w:bookmarkEnd w:id="66"/>
      <w:r>
        <w:t xml:space="preserve"> </w:t>
      </w:r>
      <w:r w:rsidRPr="007142CF">
        <w:t>– strips to lines</w:t>
      </w:r>
    </w:p>
    <w:p w14:paraId="7546D71D" w14:textId="133807C4" w:rsidR="0065685D" w:rsidRDefault="007832B8" w:rsidP="0065685D">
      <w:pPr>
        <w:pStyle w:val="ListNumber"/>
        <w:numPr>
          <w:ilvl w:val="0"/>
          <w:numId w:val="0"/>
        </w:numPr>
      </w:pPr>
      <w:r>
        <w:rPr>
          <w:noProof/>
        </w:rPr>
        <w:drawing>
          <wp:inline distT="0" distB="0" distL="0" distR="0" wp14:anchorId="0854F684" wp14:editId="524ADAD6">
            <wp:extent cx="4229100" cy="2368213"/>
            <wp:effectExtent l="0" t="0" r="0" b="0"/>
            <wp:docPr id="702073890" name="Picture 3" descr="This figure shows the construction of 2 number lines from a folded strip of paper. The paper strip has been folded to show tenths. Above this strip is a number line from zero to one with increments of tenths using fraction symbols recorded where the folds in the paper are. Below the strip is a second number line from zero to one with increments of tenths recorded in decimal notation. Again the markings on the number line match the folds in the paper s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73890" name="Picture 3" descr="This figure shows the construction of 2 number lines from a folded strip of paper. The paper strip has been folded to show tenths. Above this strip is a number line from zero to one with increments of tenths using fraction symbols recorded where the folds in the paper are. Below the strip is a second number line from zero to one with increments of tenths recorded in decimal notation. Again the markings on the number line match the folds in the paper strip.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2407" cy="2375665"/>
                    </a:xfrm>
                    <a:prstGeom prst="rect">
                      <a:avLst/>
                    </a:prstGeom>
                    <a:noFill/>
                  </pic:spPr>
                </pic:pic>
              </a:graphicData>
            </a:graphic>
          </wp:inline>
        </w:drawing>
      </w:r>
    </w:p>
    <w:p w14:paraId="75674536" w14:textId="58D10E37" w:rsidR="00A43061" w:rsidRDefault="00A43061" w:rsidP="00A43061">
      <w:pPr>
        <w:pStyle w:val="ListNumber"/>
      </w:pPr>
      <w:r>
        <w:t xml:space="preserve">Using the top edge of the cardboard strips, students record a number line from </w:t>
      </w:r>
      <w:r w:rsidR="00663822">
        <w:t>0–1</w:t>
      </w:r>
      <w:r>
        <w:t xml:space="preserve"> and fractional increments from </w:t>
      </w:r>
      <w:r w:rsidR="004A729A">
        <w:t>one-tenth (</w:t>
      </w:r>
      <w:r w:rsidR="004A729A" w:rsidRPr="00187E68">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4A729A" w:rsidRPr="00187E68">
        <w:rPr>
          <w:rFonts w:eastAsiaTheme="minorEastAsia"/>
        </w:rPr>
        <w:t xml:space="preserve"> </w:t>
      </w:r>
      <w:r w:rsidR="004A729A">
        <w:rPr>
          <w:rFonts w:eastAsiaTheme="minorEastAsia"/>
        </w:rPr>
        <w:t>)</w:t>
      </w:r>
      <w:r>
        <w:t xml:space="preserve"> to </w:t>
      </w:r>
      <w:r w:rsidR="004A729A">
        <w:t xml:space="preserve">nine-tenths </w:t>
      </w:r>
      <w:r w:rsidR="004A729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10</m:t>
            </m:r>
          </m:den>
        </m:f>
      </m:oMath>
      <w:r w:rsidR="004A729A" w:rsidRPr="00187E68">
        <w:rPr>
          <w:rFonts w:eastAsiaTheme="minorEastAsia"/>
        </w:rPr>
        <w:t xml:space="preserve"> </w:t>
      </w:r>
      <w:r w:rsidR="004A729A">
        <w:rPr>
          <w:rFonts w:eastAsiaTheme="minorEastAsia"/>
        </w:rPr>
        <w:t>)</w:t>
      </w:r>
      <w:r>
        <w:t xml:space="preserve"> recorded on </w:t>
      </w:r>
      <w:r w:rsidR="004A729A">
        <w:t>each</w:t>
      </w:r>
      <w:r>
        <w:t xml:space="preserve"> fold.</w:t>
      </w:r>
    </w:p>
    <w:p w14:paraId="51CE8AA9" w14:textId="53EDE930" w:rsidR="00CD0D4B" w:rsidRDefault="00A43061" w:rsidP="00A43061">
      <w:pPr>
        <w:pStyle w:val="ListNumber"/>
      </w:pPr>
      <w:r>
        <w:t xml:space="preserve">Students trace the bottom edge to record a number line from </w:t>
      </w:r>
      <w:r w:rsidR="00663822">
        <w:t>0–1</w:t>
      </w:r>
      <w:r>
        <w:t xml:space="preserve"> and decimal notation in 0.1 increments.</w:t>
      </w:r>
    </w:p>
    <w:p w14:paraId="15ECEEC3" w14:textId="615AFF34" w:rsidR="00CD0D4B" w:rsidRDefault="00AD1331" w:rsidP="00CD0D4B">
      <w:pPr>
        <w:pStyle w:val="FeatureBox"/>
      </w:pPr>
      <w:r w:rsidRPr="00AD1331">
        <w:rPr>
          <w:rStyle w:val="Heading5Char"/>
        </w:rPr>
        <w:t>Note</w:t>
      </w:r>
      <w:r w:rsidRPr="00F46963">
        <w:rPr>
          <w:b/>
          <w:bCs/>
        </w:rPr>
        <w:t>:</w:t>
      </w:r>
      <w:r w:rsidRPr="00AD1331">
        <w:t xml:space="preserve"> to support place value conceptual understanding, read 0.1 </w:t>
      </w:r>
      <w:r w:rsidRPr="00AF1A3E">
        <w:t xml:space="preserve">as </w:t>
      </w:r>
      <w:r w:rsidR="00AF1A3E" w:rsidRPr="00AF1A3E">
        <w:t>‘</w:t>
      </w:r>
      <w:r w:rsidRPr="00AF1A3E">
        <w:t>one</w:t>
      </w:r>
      <w:r w:rsidR="004A729A" w:rsidRPr="00AF1A3E">
        <w:t>-</w:t>
      </w:r>
      <w:r w:rsidRPr="00AF1A3E">
        <w:t>tenth</w:t>
      </w:r>
      <w:r w:rsidR="00AF1A3E" w:rsidRPr="00AF1A3E">
        <w:t>’</w:t>
      </w:r>
      <w:r w:rsidRPr="00AD1331">
        <w:t>, connecting the decimal with common fractions.</w:t>
      </w:r>
    </w:p>
    <w:p w14:paraId="554FD0F1" w14:textId="4DF30391" w:rsidR="00E65464" w:rsidRDefault="00E65464" w:rsidP="00E65464">
      <w:pPr>
        <w:pStyle w:val="ListNumber"/>
      </w:pPr>
      <w:r>
        <w:lastRenderedPageBreak/>
        <w:t xml:space="preserve">Students </w:t>
      </w:r>
      <w:hyperlink r:id="rId49">
        <w:r w:rsidRPr="1E06C7B7">
          <w:rPr>
            <w:rStyle w:val="Hyperlink"/>
          </w:rPr>
          <w:t>Think-Pair-Share</w:t>
        </w:r>
      </w:hyperlink>
      <w:r>
        <w:t xml:space="preserve"> what is the same and what is different about the </w:t>
      </w:r>
      <w:r w:rsidR="00374B0D">
        <w:t>2</w:t>
      </w:r>
      <w:r>
        <w:t xml:space="preserve"> traced lines. (</w:t>
      </w:r>
      <w:r w:rsidR="00374B0D">
        <w:t>S</w:t>
      </w:r>
      <w:r>
        <w:t>ame number of partitions, represent the same quantity, different ways of recording the same fraction</w:t>
      </w:r>
      <w:r w:rsidR="00374B0D">
        <w:t>.</w:t>
      </w:r>
      <w:r>
        <w:t>)</w:t>
      </w:r>
    </w:p>
    <w:p w14:paraId="720F9194" w14:textId="77777777" w:rsidR="00E65464" w:rsidRDefault="00E65464" w:rsidP="00E65464">
      <w:pPr>
        <w:pStyle w:val="ListNumber"/>
      </w:pPr>
      <w:r>
        <w:t>Explain that the bar model and number line can be used interchangeably to represent quantities.</w:t>
      </w:r>
    </w:p>
    <w:p w14:paraId="16AB8559" w14:textId="74420663" w:rsidR="003042C0" w:rsidRDefault="00E65464" w:rsidP="00AC00C2">
      <w:pPr>
        <w:pStyle w:val="ListNumber"/>
      </w:pPr>
      <w:r w:rsidRPr="0045119C">
        <w:t xml:space="preserve">Use </w:t>
      </w:r>
      <w:hyperlink w:anchor="_Resource_3_–" w:history="1">
        <w:r w:rsidR="008D583B" w:rsidRPr="00412C51">
          <w:rPr>
            <w:rStyle w:val="Hyperlink"/>
          </w:rPr>
          <w:t>Resource 3 – cards template</w:t>
        </w:r>
      </w:hyperlink>
      <w:r>
        <w:t xml:space="preserve"> for students to add 5 new cards to their </w:t>
      </w:r>
      <w:r w:rsidR="00374B0D">
        <w:t>‘F</w:t>
      </w:r>
      <w:r>
        <w:t xml:space="preserve">raction </w:t>
      </w:r>
      <w:r w:rsidR="00374B0D">
        <w:t>W</w:t>
      </w:r>
      <w:r>
        <w:t>ars</w:t>
      </w:r>
      <w:r w:rsidR="00374B0D">
        <w:t>’</w:t>
      </w:r>
      <w:r>
        <w:t xml:space="preserve"> set, representing decimal notation including benchmarks of 0.25 and 0.75.</w:t>
      </w:r>
    </w:p>
    <w:p w14:paraId="69E21C3E" w14:textId="0ED12A56" w:rsidR="00374B0D" w:rsidRDefault="00374B0D" w:rsidP="00374B0D">
      <w:pPr>
        <w:pStyle w:val="ListNumber"/>
        <w:numPr>
          <w:ilvl w:val="0"/>
          <w:numId w:val="0"/>
        </w:numPr>
      </w:pPr>
      <w:r w:rsidRPr="00187E68">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2F740D" w14:paraId="23F2330E"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91B2AEF" w14:textId="77777777" w:rsidR="002F740D" w:rsidRDefault="002F740D" w:rsidP="002C1D5F">
            <w:r w:rsidRPr="004127B5">
              <w:t>Too hard?</w:t>
            </w:r>
          </w:p>
        </w:tc>
        <w:tc>
          <w:tcPr>
            <w:tcW w:w="7298" w:type="dxa"/>
          </w:tcPr>
          <w:p w14:paraId="524B0B02" w14:textId="77777777" w:rsidR="002F740D" w:rsidRDefault="002F740D" w:rsidP="002C1D5F">
            <w:r w:rsidRPr="004127B5">
              <w:t>Too easy?</w:t>
            </w:r>
          </w:p>
        </w:tc>
      </w:tr>
      <w:tr w:rsidR="002F740D" w14:paraId="7FC83BE5"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118B029A" w14:textId="0048B23C" w:rsidR="00B42D8E" w:rsidRDefault="002F740D" w:rsidP="00B42D8E">
            <w:r>
              <w:t xml:space="preserve">Students cannot </w:t>
            </w:r>
            <w:r w:rsidR="00B42D8E">
              <w:t>represent quantities and lengths as fractions and decimals.</w:t>
            </w:r>
          </w:p>
          <w:p w14:paraId="1CEF9AAD" w14:textId="4B87AFA2" w:rsidR="00B42D8E" w:rsidRDefault="00B42D8E" w:rsidP="00B42D8E">
            <w:pPr>
              <w:pStyle w:val="ListBullet"/>
            </w:pPr>
            <w:r>
              <w:t>Provide students with a 20</w:t>
            </w:r>
            <w:r w:rsidR="00374B0D">
              <w:t> </w:t>
            </w:r>
            <w:r>
              <w:t>cm paper strip. Students fold paper strips into halves and align the paper strip with a ruler to show that half of the 20</w:t>
            </w:r>
            <w:r w:rsidR="00374B0D">
              <w:t> </w:t>
            </w:r>
            <w:r>
              <w:t>cm paper strip is 10</w:t>
            </w:r>
            <w:r w:rsidR="00374B0D">
              <w:t> </w:t>
            </w:r>
            <w:r>
              <w:t xml:space="preserve">cm. Label the fold as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or five-tenths (0.5). Repeat folding and labelling with various lengths of paper strips.</w:t>
            </w:r>
          </w:p>
          <w:p w14:paraId="07EA9F36" w14:textId="1A4140E4" w:rsidR="002F740D" w:rsidRDefault="00B42D8E" w:rsidP="00AC00C2">
            <w:pPr>
              <w:pStyle w:val="ListBullet"/>
            </w:pPr>
            <w:r>
              <w:t>Revise students’ understanding of the benchmark fractions and decimals. Students fold and label fraction strips and record these on a number line. Ask students if they can use the fraction strip and drawn number line to determine 0.5 of 20</w:t>
            </w:r>
            <w:r w:rsidR="00374B0D">
              <w:t> </w:t>
            </w:r>
            <w:r>
              <w:t>cm, 0.25 of 20</w:t>
            </w:r>
            <w:r w:rsidR="00374B0D">
              <w:t> </w:t>
            </w:r>
            <w:r>
              <w:t xml:space="preserve">cm </w:t>
            </w:r>
            <w:r>
              <w:lastRenderedPageBreak/>
              <w:t>and 0.75 of 20</w:t>
            </w:r>
            <w:r w:rsidR="00374B0D">
              <w:t> </w:t>
            </w:r>
            <w:r>
              <w:t>cm.</w:t>
            </w:r>
          </w:p>
        </w:tc>
        <w:tc>
          <w:tcPr>
            <w:tcW w:w="7298" w:type="dxa"/>
          </w:tcPr>
          <w:p w14:paraId="0295549B" w14:textId="73E1478A" w:rsidR="003042C0" w:rsidRDefault="002F740D" w:rsidP="003042C0">
            <w:r>
              <w:lastRenderedPageBreak/>
              <w:t xml:space="preserve">Students can </w:t>
            </w:r>
            <w:r w:rsidR="003042C0">
              <w:t>represent quantities and lengths as fractions and decimals.</w:t>
            </w:r>
          </w:p>
          <w:p w14:paraId="35DB71DC" w14:textId="3B4431D7" w:rsidR="003042C0" w:rsidRDefault="003042C0" w:rsidP="003042C0">
            <w:pPr>
              <w:pStyle w:val="ListBullet"/>
            </w:pPr>
            <w:r>
              <w:t>Provide students with 3 additional paper strips of equal lengths (for example 10</w:t>
            </w:r>
            <w:r w:rsidR="00374B0D">
              <w:t> </w:t>
            </w:r>
            <w:r>
              <w:t>cm) to represent quarters, fifths and tenths. Students align each of the paper strips and create a number line to represent related fractions and decimals.</w:t>
            </w:r>
          </w:p>
          <w:p w14:paraId="3319CC88" w14:textId="49DFC14A" w:rsidR="002F740D" w:rsidRDefault="003042C0" w:rsidP="003042C0">
            <w:pPr>
              <w:pStyle w:val="ListBullet"/>
            </w:pPr>
            <w:r>
              <w:t xml:space="preserve">Challenge students to fold a paper strip so that there are only </w:t>
            </w:r>
            <w:proofErr w:type="gramStart"/>
            <w:r>
              <w:t>3 fold</w:t>
            </w:r>
            <w:proofErr w:type="gramEnd"/>
            <w:r>
              <w:t xml:space="preserve"> lines visible to indicate 0.2,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Students may use previous paper strips to assist.</w:t>
            </w:r>
          </w:p>
        </w:tc>
      </w:tr>
    </w:tbl>
    <w:p w14:paraId="4FDD1EBF" w14:textId="31208770" w:rsidR="00CD0D4B" w:rsidRPr="005735BA" w:rsidRDefault="00CD0D4B" w:rsidP="005735BA">
      <w:pPr>
        <w:pStyle w:val="Heading2"/>
      </w:pPr>
      <w:bookmarkStart w:id="67" w:name="_Toc147500525"/>
      <w:bookmarkStart w:id="68" w:name="_Toc170310692"/>
      <w:r w:rsidRPr="005735BA">
        <w:t xml:space="preserve">Discuss and connect the mathematics – </w:t>
      </w:r>
      <w:r w:rsidR="5568913D" w:rsidRPr="005735BA">
        <w:t>10</w:t>
      </w:r>
      <w:r w:rsidR="00AC00C2" w:rsidRPr="005735BA">
        <w:t xml:space="preserve"> min</w:t>
      </w:r>
      <w:r w:rsidRPr="005735BA">
        <w:t>utes</w:t>
      </w:r>
      <w:bookmarkEnd w:id="67"/>
      <w:bookmarkEnd w:id="68"/>
    </w:p>
    <w:p w14:paraId="5B611AE0" w14:textId="47D3EC62" w:rsidR="0088160E" w:rsidRDefault="00704F59" w:rsidP="002C1D5F">
      <w:pPr>
        <w:pStyle w:val="ListNumber"/>
      </w:pPr>
      <w:r>
        <w:t xml:space="preserve">Display a piece </w:t>
      </w:r>
      <w:r w:rsidR="00DA709E">
        <w:t xml:space="preserve">of a paper strip and </w:t>
      </w:r>
      <w:r w:rsidR="009F242E">
        <w:t>ask</w:t>
      </w:r>
      <w:r w:rsidR="00143AB1">
        <w:t xml:space="preserve">: </w:t>
      </w:r>
      <w:r w:rsidR="009F242E">
        <w:t>What fraction</w:t>
      </w:r>
      <w:r w:rsidR="003F10B0">
        <w:t xml:space="preserve"> of the whole might this strip of paper represent</w:t>
      </w:r>
      <w:r w:rsidR="00DA390F">
        <w:t xml:space="preserve"> </w:t>
      </w:r>
      <w:r w:rsidR="00A22B3C">
        <w:t>(s</w:t>
      </w:r>
      <w:r w:rsidR="00DA390F">
        <w:t xml:space="preserve">ee </w:t>
      </w:r>
      <w:r w:rsidR="006773F2">
        <w:fldChar w:fldCharType="begin"/>
      </w:r>
      <w:r w:rsidR="006773F2">
        <w:instrText xml:space="preserve"> REF _Ref167719598 \h </w:instrText>
      </w:r>
      <w:r w:rsidR="006773F2">
        <w:fldChar w:fldCharType="separate"/>
      </w:r>
      <w:r w:rsidR="00262E21">
        <w:t xml:space="preserve">Figure </w:t>
      </w:r>
      <w:r w:rsidR="00262E21">
        <w:rPr>
          <w:noProof/>
        </w:rPr>
        <w:t>14</w:t>
      </w:r>
      <w:r w:rsidR="006773F2">
        <w:fldChar w:fldCharType="end"/>
      </w:r>
      <w:r w:rsidR="00A22B3C">
        <w:t>)?</w:t>
      </w:r>
    </w:p>
    <w:p w14:paraId="735C44B9" w14:textId="6856716B" w:rsidR="00DA390F" w:rsidRDefault="006773F2" w:rsidP="006773F2">
      <w:pPr>
        <w:pStyle w:val="Caption"/>
      </w:pPr>
      <w:bookmarkStart w:id="69" w:name="_Ref167719598"/>
      <w:r>
        <w:t xml:space="preserve">Figure </w:t>
      </w:r>
      <w:r>
        <w:fldChar w:fldCharType="begin"/>
      </w:r>
      <w:r>
        <w:instrText xml:space="preserve"> SEQ Figure \* ARABIC </w:instrText>
      </w:r>
      <w:r>
        <w:fldChar w:fldCharType="separate"/>
      </w:r>
      <w:r w:rsidR="008378A7">
        <w:rPr>
          <w:noProof/>
        </w:rPr>
        <w:t>14</w:t>
      </w:r>
      <w:r>
        <w:fldChar w:fldCharType="end"/>
      </w:r>
      <w:bookmarkEnd w:id="69"/>
      <w:r>
        <w:t xml:space="preserve"> </w:t>
      </w:r>
      <w:r w:rsidRPr="001713B6">
        <w:t>– example of a piece of paper strip</w:t>
      </w:r>
    </w:p>
    <w:p w14:paraId="2A39E069" w14:textId="37F24E9A" w:rsidR="00DA390F" w:rsidRDefault="0052756A" w:rsidP="00DA390F">
      <w:pPr>
        <w:pStyle w:val="ListNumber"/>
        <w:numPr>
          <w:ilvl w:val="0"/>
          <w:numId w:val="0"/>
        </w:numPr>
      </w:pPr>
      <w:r w:rsidRPr="0052756A">
        <w:rPr>
          <w:noProof/>
        </w:rPr>
        <w:drawing>
          <wp:inline distT="0" distB="0" distL="0" distR="0" wp14:anchorId="65BE3C70" wp14:editId="640E9650">
            <wp:extent cx="2691298" cy="1857375"/>
            <wp:effectExtent l="0" t="0" r="0" b="0"/>
            <wp:docPr id="1016987194" name="Picture 1" descr="A whiteboard with part of a paper strip and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87194" name="Picture 1" descr="A whiteboard with part of a paper strip and a question mark."/>
                    <pic:cNvPicPr/>
                  </pic:nvPicPr>
                  <pic:blipFill>
                    <a:blip r:embed="rId50"/>
                    <a:stretch>
                      <a:fillRect/>
                    </a:stretch>
                  </pic:blipFill>
                  <pic:spPr>
                    <a:xfrm>
                      <a:off x="0" y="0"/>
                      <a:ext cx="2694635" cy="1859678"/>
                    </a:xfrm>
                    <a:prstGeom prst="rect">
                      <a:avLst/>
                    </a:prstGeom>
                  </pic:spPr>
                </pic:pic>
              </a:graphicData>
            </a:graphic>
          </wp:inline>
        </w:drawing>
      </w:r>
    </w:p>
    <w:p w14:paraId="21C44EC0" w14:textId="785C3B44" w:rsidR="000E5A9D" w:rsidRDefault="000E5A9D" w:rsidP="000E5A9D">
      <w:pPr>
        <w:pStyle w:val="ListNumber"/>
      </w:pPr>
      <w:r>
        <w:t>Ask:</w:t>
      </w:r>
    </w:p>
    <w:p w14:paraId="0BF53533" w14:textId="77777777" w:rsidR="003F10B0" w:rsidRDefault="003F10B0" w:rsidP="00F46963">
      <w:pPr>
        <w:pStyle w:val="ListBullet"/>
        <w:ind w:left="1134"/>
      </w:pPr>
      <w:r>
        <w:t>If this strip was one-third, what would the whole look like?</w:t>
      </w:r>
    </w:p>
    <w:p w14:paraId="0F929A55" w14:textId="77777777" w:rsidR="00145EF4" w:rsidRDefault="003F10B0" w:rsidP="00F46963">
      <w:pPr>
        <w:pStyle w:val="ListBullet"/>
        <w:ind w:left="1134"/>
      </w:pPr>
      <w:r>
        <w:t>If this strip was one-eighth, what would the whole look like?</w:t>
      </w:r>
    </w:p>
    <w:p w14:paraId="053E47F3" w14:textId="5CC1AE60" w:rsidR="00145EF4" w:rsidRDefault="00145EF4" w:rsidP="00F46963">
      <w:pPr>
        <w:pStyle w:val="ListBullet"/>
        <w:ind w:left="1134"/>
      </w:pPr>
      <w:r>
        <w:t>What are some other possibilities?</w:t>
      </w:r>
    </w:p>
    <w:p w14:paraId="3B7623DF" w14:textId="721E4D91" w:rsidR="007517D3" w:rsidRDefault="002E0A2B" w:rsidP="00F46963">
      <w:pPr>
        <w:pStyle w:val="ListBullet"/>
        <w:ind w:left="1134"/>
      </w:pPr>
      <w:r>
        <w:lastRenderedPageBreak/>
        <w:t xml:space="preserve">What do you need to know about fractions to help you </w:t>
      </w:r>
      <w:r w:rsidR="00CE6855">
        <w:t>explain your solutions?</w:t>
      </w:r>
    </w:p>
    <w:p w14:paraId="75045E11" w14:textId="35AEEA6D" w:rsidR="000E66AE" w:rsidRDefault="000E66AE" w:rsidP="00F46963">
      <w:pPr>
        <w:pStyle w:val="ListBullet"/>
        <w:ind w:left="1134"/>
      </w:pPr>
      <w:r>
        <w:t>How can a number line help</w:t>
      </w:r>
      <w:r w:rsidR="00AF3204">
        <w:t xml:space="preserve"> you?</w:t>
      </w:r>
    </w:p>
    <w:p w14:paraId="6EC79162" w14:textId="77777777" w:rsidR="00CD0D4B" w:rsidRDefault="00CD0D4B" w:rsidP="00CD0D4B">
      <w:r>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w:tblPr>
      <w:tblGrid>
        <w:gridCol w:w="7298"/>
        <w:gridCol w:w="7298"/>
      </w:tblGrid>
      <w:tr w:rsidR="00CD0D4B" w14:paraId="1BDD4658"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79214174" w14:textId="77777777" w:rsidR="00CD0D4B" w:rsidRDefault="00CD0D4B" w:rsidP="002C1D5F">
            <w:r w:rsidRPr="00F8552A">
              <w:t>Assessment opportunities</w:t>
            </w:r>
          </w:p>
        </w:tc>
        <w:tc>
          <w:tcPr>
            <w:tcW w:w="7298" w:type="dxa"/>
          </w:tcPr>
          <w:p w14:paraId="0BD8EBDD" w14:textId="77777777" w:rsidR="00CD0D4B" w:rsidRDefault="00CD0D4B" w:rsidP="002C1D5F">
            <w:r w:rsidRPr="00F8552A">
              <w:t>Links</w:t>
            </w:r>
          </w:p>
        </w:tc>
      </w:tr>
      <w:tr w:rsidR="00CD0D4B" w14:paraId="32346575"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12E05545" w14:textId="77777777" w:rsidR="00CD0D4B" w:rsidRDefault="00CD0D4B" w:rsidP="002C1D5F">
            <w:r>
              <w:t>What to look for:</w:t>
            </w:r>
          </w:p>
          <w:p w14:paraId="0364AF52" w14:textId="1AC40D8B" w:rsidR="009829DE" w:rsidRPr="009829DE" w:rsidRDefault="00CD0D4B" w:rsidP="009829DE">
            <w:pPr>
              <w:pStyle w:val="ListBullet"/>
              <w:rPr>
                <w:rStyle w:val="Heading5Char"/>
              </w:rPr>
            </w:pPr>
            <w:r>
              <w:t xml:space="preserve">Can </w:t>
            </w:r>
            <w:r w:rsidR="00CB6C3F">
              <w:t xml:space="preserve">Stage 2 </w:t>
            </w:r>
            <w:r>
              <w:t xml:space="preserve">students </w:t>
            </w:r>
            <w:r w:rsidR="009829DE">
              <w:t xml:space="preserve">create thirds and fifths of a length? </w:t>
            </w:r>
            <w:r w:rsidR="004213AB">
              <w:br/>
            </w:r>
            <w:r w:rsidR="009829DE" w:rsidRPr="009829DE">
              <w:rPr>
                <w:rStyle w:val="Heading5Char"/>
              </w:rPr>
              <w:t>[MAO-WM-01, MA2-PF-01]</w:t>
            </w:r>
          </w:p>
          <w:p w14:paraId="4333ED7E" w14:textId="2084D43B" w:rsidR="00CD0D4B" w:rsidRDefault="009829DE" w:rsidP="009829DE">
            <w:pPr>
              <w:pStyle w:val="ListBullet"/>
            </w:pPr>
            <w:r>
              <w:t xml:space="preserve">Can Stage 2 students describe fraction families formed by dividing the whole into the same total number of equal parts as having the same denominator? </w:t>
            </w:r>
            <w:r w:rsidRPr="009829DE">
              <w:rPr>
                <w:rStyle w:val="Heading5Char"/>
              </w:rPr>
              <w:t>[MAO-WM-01, MA2-PF-01]</w:t>
            </w:r>
          </w:p>
          <w:p w14:paraId="3A2AC1CE" w14:textId="72168D0F" w:rsidR="00CD0D4B" w:rsidRPr="00E30BF1" w:rsidRDefault="00CD0D4B" w:rsidP="00E30BF1">
            <w:pPr>
              <w:pStyle w:val="ListBullet"/>
              <w:rPr>
                <w:b/>
                <w:szCs w:val="32"/>
              </w:rPr>
            </w:pPr>
            <w:r>
              <w:t xml:space="preserve">Can Stage 3 students </w:t>
            </w:r>
            <w:r w:rsidR="00FE6A85">
              <w:t xml:space="preserve">represent quantities and lengths as fractions and decimals? </w:t>
            </w:r>
            <w:r w:rsidR="00FE6A85" w:rsidRPr="00494F7B">
              <w:rPr>
                <w:b/>
                <w:bCs/>
              </w:rPr>
              <w:t>[</w:t>
            </w:r>
            <w:r w:rsidR="00FE6A85" w:rsidRPr="00FE6A85">
              <w:rPr>
                <w:rStyle w:val="Heading5Char"/>
              </w:rPr>
              <w:t xml:space="preserve">MAO-WM-01, MA3-RN-01, MA3-RN-02, </w:t>
            </w:r>
            <w:r w:rsidR="00F46963">
              <w:rPr>
                <w:rStyle w:val="Heading5Char"/>
              </w:rPr>
              <w:br/>
            </w:r>
            <w:r w:rsidR="00FE6A85" w:rsidRPr="00FE6A85">
              <w:rPr>
                <w:rStyle w:val="Heading5Char"/>
              </w:rPr>
              <w:t>MA3-RN-03]</w:t>
            </w:r>
          </w:p>
        </w:tc>
        <w:tc>
          <w:tcPr>
            <w:tcW w:w="7298" w:type="dxa"/>
          </w:tcPr>
          <w:p w14:paraId="1559DD2C" w14:textId="77777777" w:rsidR="00CD0D4B" w:rsidRDefault="00CD0D4B" w:rsidP="002C1D5F">
            <w:r>
              <w:t xml:space="preserve">Links to </w:t>
            </w:r>
            <w:hyperlink r:id="rId51" w:history="1">
              <w:r w:rsidRPr="0013142C">
                <w:rPr>
                  <w:rStyle w:val="Hyperlink"/>
                </w:rPr>
                <w:t>National Numeracy Learning Progressions</w:t>
              </w:r>
            </w:hyperlink>
            <w:r>
              <w:t xml:space="preserve"> (NNLP):</w:t>
            </w:r>
          </w:p>
          <w:p w14:paraId="33869297" w14:textId="538FDF1B" w:rsidR="00CD0D4B" w:rsidRDefault="00CD0D4B" w:rsidP="002C1D5F">
            <w:pPr>
              <w:pStyle w:val="ListBullet"/>
            </w:pPr>
            <w:r>
              <w:t xml:space="preserve">Stage 2 – </w:t>
            </w:r>
            <w:r w:rsidR="009829DE">
              <w:t>InF4</w:t>
            </w:r>
          </w:p>
          <w:p w14:paraId="0AF9F4E3" w14:textId="7DF1DB81" w:rsidR="00CD0D4B" w:rsidRPr="001D0CF4" w:rsidRDefault="00CD0D4B" w:rsidP="001D0CF4">
            <w:pPr>
              <w:pStyle w:val="ListBullet"/>
            </w:pPr>
            <w:r>
              <w:t>Stage 3 –</w:t>
            </w:r>
            <w:r w:rsidR="00CA1380">
              <w:t xml:space="preserve"> InF7, PrT2</w:t>
            </w:r>
            <w:r>
              <w:t>.</w:t>
            </w:r>
          </w:p>
        </w:tc>
      </w:tr>
    </w:tbl>
    <w:p w14:paraId="21064AD4" w14:textId="77777777" w:rsidR="009E64DD" w:rsidRDefault="009E64DD">
      <w:pPr>
        <w:spacing w:before="0" w:after="160" w:line="259" w:lineRule="auto"/>
      </w:pPr>
      <w:r>
        <w:br w:type="page"/>
      </w:r>
    </w:p>
    <w:p w14:paraId="4DCE03D7" w14:textId="3F8156A7" w:rsidR="009E64DD" w:rsidRPr="005735BA" w:rsidRDefault="009E64DD" w:rsidP="005735BA">
      <w:pPr>
        <w:pStyle w:val="Heading1"/>
      </w:pPr>
      <w:bookmarkStart w:id="70" w:name="_Lesson_4"/>
      <w:bookmarkStart w:id="71" w:name="_Toc147500527"/>
      <w:bookmarkStart w:id="72" w:name="_Toc170310693"/>
      <w:bookmarkEnd w:id="70"/>
      <w:r w:rsidRPr="005735BA">
        <w:lastRenderedPageBreak/>
        <w:t>Lesson 4</w:t>
      </w:r>
      <w:bookmarkEnd w:id="71"/>
      <w:bookmarkEnd w:id="72"/>
    </w:p>
    <w:p w14:paraId="73762DAA" w14:textId="318AD0C2" w:rsidR="009E64DD" w:rsidRDefault="009E64DD" w:rsidP="009E64DD">
      <w:pPr>
        <w:pStyle w:val="FeatureBox3"/>
      </w:pPr>
      <w:r w:rsidRPr="00D74AB8">
        <w:rPr>
          <w:rStyle w:val="Strong"/>
        </w:rPr>
        <w:t>Core concept</w:t>
      </w:r>
      <w:r w:rsidRPr="00CB6C3F">
        <w:rPr>
          <w:b/>
          <w:bCs/>
        </w:rPr>
        <w:t>:</w:t>
      </w:r>
      <w:r>
        <w:t xml:space="preserve"> </w:t>
      </w:r>
      <w:r w:rsidR="00A61044">
        <w:t>b</w:t>
      </w:r>
      <w:r w:rsidR="002D5D58">
        <w:t>ar</w:t>
      </w:r>
      <w:r w:rsidR="002D5D58" w:rsidRPr="002D5D58">
        <w:t xml:space="preserve"> models and fractions strips can be used to represent fractions</w:t>
      </w:r>
      <w:r w:rsidR="00167946">
        <w:t xml:space="preserve"> (Stage 2)</w:t>
      </w:r>
      <w:r w:rsidR="002B48EE">
        <w:t>,</w:t>
      </w:r>
      <w:r w:rsidR="007C141A">
        <w:t xml:space="preserve"> and c</w:t>
      </w:r>
      <w:r w:rsidR="009301C6" w:rsidRPr="009301C6">
        <w:t>onnections can be made between fractions, decimals and percentages</w:t>
      </w:r>
      <w:r w:rsidR="009301C6">
        <w:t xml:space="preserve"> (Stage 3)</w:t>
      </w:r>
      <w:r w:rsidR="009301C6" w:rsidRPr="009301C6">
        <w:t>.</w:t>
      </w:r>
    </w:p>
    <w:p w14:paraId="17C2B571" w14:textId="710059EF" w:rsidR="009E64DD" w:rsidRPr="005735BA" w:rsidRDefault="009E64DD" w:rsidP="005735BA">
      <w:pPr>
        <w:pStyle w:val="Heading2"/>
      </w:pPr>
      <w:bookmarkStart w:id="73" w:name="_Toc147500528"/>
      <w:bookmarkStart w:id="74" w:name="_Toc170310694"/>
      <w:r w:rsidRPr="005735BA">
        <w:t>Daily number sense</w:t>
      </w:r>
      <w:r w:rsidR="00F43A6C" w:rsidRPr="005735BA">
        <w:t xml:space="preserve"> </w:t>
      </w:r>
      <w:r w:rsidRPr="005735BA">
        <w:t xml:space="preserve">– </w:t>
      </w:r>
      <w:r w:rsidR="5F376048" w:rsidRPr="005735BA">
        <w:t>10</w:t>
      </w:r>
      <w:r w:rsidRPr="005735BA">
        <w:t xml:space="preserve"> minutes</w:t>
      </w:r>
      <w:bookmarkEnd w:id="73"/>
      <w:bookmarkEnd w:id="74"/>
    </w:p>
    <w:p w14:paraId="0D3C312D" w14:textId="4CE7D7DE" w:rsidR="009E64DD" w:rsidRDefault="009E64DD" w:rsidP="005A4509">
      <w:pPr>
        <w:pStyle w:val="ListNumber"/>
        <w:numPr>
          <w:ilvl w:val="0"/>
          <w:numId w:val="4"/>
        </w:numPr>
      </w:pPr>
      <w:r>
        <w:t>From a class need surfaced through formative assessment data, identify a short, focused activity that targets students’ knowledge, understanding and skills. Example activities may be drawn from the following resources:</w:t>
      </w:r>
    </w:p>
    <w:p w14:paraId="59375454" w14:textId="781EA93D" w:rsidR="009E64DD" w:rsidRDefault="00000000" w:rsidP="00112047">
      <w:pPr>
        <w:pStyle w:val="ListBullet"/>
        <w:ind w:left="1134"/>
      </w:pPr>
      <w:hyperlink r:id="rId52">
        <w:r w:rsidR="009E64DD" w:rsidRPr="06F48DA5">
          <w:rPr>
            <w:rStyle w:val="Hyperlink"/>
          </w:rPr>
          <w:t>Mathematics K</w:t>
        </w:r>
        <w:r w:rsidR="004C083D" w:rsidRPr="06F48DA5">
          <w:rPr>
            <w:rStyle w:val="Hyperlink"/>
          </w:rPr>
          <w:t>–</w:t>
        </w:r>
        <w:r w:rsidR="009E64DD" w:rsidRPr="06F48DA5">
          <w:rPr>
            <w:rStyle w:val="Hyperlink"/>
          </w:rPr>
          <w:t>6 resources</w:t>
        </w:r>
      </w:hyperlink>
    </w:p>
    <w:p w14:paraId="158ECEA7" w14:textId="3CAE69FC" w:rsidR="009E64DD" w:rsidRPr="009E64DD" w:rsidRDefault="00000000" w:rsidP="00112047">
      <w:pPr>
        <w:pStyle w:val="ListBullet"/>
        <w:ind w:left="1134"/>
      </w:pPr>
      <w:hyperlink r:id="rId53">
        <w:r w:rsidR="009E64DD" w:rsidRPr="06F48DA5">
          <w:rPr>
            <w:rStyle w:val="Hyperlink"/>
          </w:rPr>
          <w:t>Universal Resources Hub</w:t>
        </w:r>
      </w:hyperlink>
      <w:r w:rsidR="009E64DD">
        <w:t>.</w:t>
      </w:r>
    </w:p>
    <w:p w14:paraId="482A1238" w14:textId="0B507CFF" w:rsidR="009E64DD" w:rsidRPr="005735BA" w:rsidRDefault="009E64DD" w:rsidP="005735BA">
      <w:pPr>
        <w:pStyle w:val="Heading2"/>
      </w:pPr>
      <w:bookmarkStart w:id="75" w:name="_Toc147500529"/>
      <w:bookmarkStart w:id="76" w:name="_Toc170310695"/>
      <w:r w:rsidRPr="005735BA">
        <w:t>Core lesson</w:t>
      </w:r>
      <w:r w:rsidR="00797657" w:rsidRPr="005735BA">
        <w:t xml:space="preserve"> – </w:t>
      </w:r>
      <w:r w:rsidR="3F44E9EE" w:rsidRPr="005735BA">
        <w:t>50</w:t>
      </w:r>
      <w:r w:rsidRPr="005735BA">
        <w:t xml:space="preserve"> minutes</w:t>
      </w:r>
      <w:bookmarkEnd w:id="75"/>
      <w:bookmarkEnd w:id="76"/>
    </w:p>
    <w:p w14:paraId="5EF624A1" w14:textId="1BB95227" w:rsidR="003C64F0" w:rsidRPr="005735BA" w:rsidRDefault="003C64F0" w:rsidP="005735BA">
      <w:pPr>
        <w:pStyle w:val="Heading3"/>
      </w:pPr>
      <w:bookmarkStart w:id="77" w:name="_Toc170310696"/>
      <w:r w:rsidRPr="005735BA">
        <w:t>Stage 2 task</w:t>
      </w:r>
      <w:r w:rsidR="00B01A35" w:rsidRPr="005735BA">
        <w:t>–</w:t>
      </w:r>
      <w:r w:rsidRPr="005735BA">
        <w:t xml:space="preserve"> </w:t>
      </w:r>
      <w:r w:rsidR="00583FC2" w:rsidRPr="005735BA">
        <w:t>fractions with related denominators</w:t>
      </w:r>
      <w:bookmarkEnd w:id="77"/>
    </w:p>
    <w:p w14:paraId="1109B89A" w14:textId="77777777" w:rsidR="009E64DD" w:rsidRDefault="009E64DD" w:rsidP="009E64D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s and success criteria for the core concept."/>
      </w:tblPr>
      <w:tblGrid>
        <w:gridCol w:w="7298"/>
        <w:gridCol w:w="7298"/>
      </w:tblGrid>
      <w:tr w:rsidR="009E64DD" w14:paraId="547EB257"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3CFB9FA5" w14:textId="77777777" w:rsidR="009E64DD" w:rsidRDefault="009E64DD" w:rsidP="002C1D5F">
            <w:r w:rsidRPr="00616971">
              <w:lastRenderedPageBreak/>
              <w:t>Core concept learning intentions</w:t>
            </w:r>
          </w:p>
        </w:tc>
        <w:tc>
          <w:tcPr>
            <w:tcW w:w="7298" w:type="dxa"/>
          </w:tcPr>
          <w:p w14:paraId="1C286385" w14:textId="77777777" w:rsidR="009E64DD" w:rsidRDefault="009E64DD" w:rsidP="002C1D5F">
            <w:r w:rsidRPr="00616971">
              <w:t>Core concept success criteria</w:t>
            </w:r>
          </w:p>
        </w:tc>
      </w:tr>
      <w:tr w:rsidR="009E64DD" w14:paraId="1588A395"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66479A54" w14:textId="77777777" w:rsidR="009E64DD" w:rsidRDefault="009E64DD" w:rsidP="002C1D5F">
            <w:r>
              <w:t>Students working towards Stage 2 outcomes are learning to:</w:t>
            </w:r>
          </w:p>
          <w:p w14:paraId="6866FE38" w14:textId="77777777" w:rsidR="00B165C8" w:rsidRDefault="00B165C8" w:rsidP="00B165C8">
            <w:pPr>
              <w:pStyle w:val="ListBullet"/>
            </w:pPr>
            <w:r>
              <w:t>create fractional parts of a length using techniques other than repeated halving</w:t>
            </w:r>
          </w:p>
          <w:p w14:paraId="523390FF" w14:textId="77777777" w:rsidR="00B165C8" w:rsidRDefault="00B165C8" w:rsidP="00B165C8">
            <w:pPr>
              <w:pStyle w:val="ListBullet"/>
            </w:pPr>
            <w:r>
              <w:t>model and represent unit fractions, and their multiples, to a complete whole on a number line</w:t>
            </w:r>
          </w:p>
          <w:p w14:paraId="02CE18D3" w14:textId="7C821217" w:rsidR="009E64DD" w:rsidRDefault="00B165C8" w:rsidP="4A88F45D">
            <w:pPr>
              <w:pStyle w:val="ListBullet"/>
            </w:pPr>
            <w:r>
              <w:t>generate and describe patterns.</w:t>
            </w:r>
          </w:p>
        </w:tc>
        <w:tc>
          <w:tcPr>
            <w:tcW w:w="7298" w:type="dxa"/>
          </w:tcPr>
          <w:p w14:paraId="0E10F904" w14:textId="77777777" w:rsidR="009E64DD" w:rsidRDefault="009E64DD" w:rsidP="002C1D5F">
            <w:r>
              <w:t>Students working towards Stage 2 outcomes can:</w:t>
            </w:r>
          </w:p>
          <w:p w14:paraId="16FC5797" w14:textId="77777777" w:rsidR="00322D73" w:rsidRDefault="00322D73" w:rsidP="00322D73">
            <w:pPr>
              <w:pStyle w:val="ListBullet"/>
            </w:pPr>
            <w:r>
              <w:t>create thirds and fifths of a length</w:t>
            </w:r>
          </w:p>
          <w:p w14:paraId="7A2C3A3C" w14:textId="77777777" w:rsidR="00322D73" w:rsidRDefault="00322D73" w:rsidP="00322D73">
            <w:pPr>
              <w:pStyle w:val="ListBullet"/>
            </w:pPr>
            <w:r>
              <w:t>model fractions with fraction strips and diagrams</w:t>
            </w:r>
          </w:p>
          <w:p w14:paraId="3C474757" w14:textId="44FB7013" w:rsidR="009E64DD" w:rsidRDefault="00322D73" w:rsidP="003B1148">
            <w:pPr>
              <w:pStyle w:val="ListBullet"/>
            </w:pPr>
            <w:r>
              <w:t>model, describe and record patterns of multiples.</w:t>
            </w:r>
          </w:p>
        </w:tc>
      </w:tr>
    </w:tbl>
    <w:p w14:paraId="308BA5EC" w14:textId="487F4B05" w:rsidR="00A57DAE" w:rsidRDefault="00A57DAE" w:rsidP="00A57DAE">
      <w:pPr>
        <w:pStyle w:val="ListNumber"/>
      </w:pPr>
      <w:r>
        <w:t xml:space="preserve">Revise the folding of thirds and fifths from </w:t>
      </w:r>
      <w:hyperlink w:anchor="_Lesson_3_1" w:history="1">
        <w:r w:rsidRPr="006773F2">
          <w:rPr>
            <w:rStyle w:val="Hyperlink"/>
          </w:rPr>
          <w:t xml:space="preserve">Lesson </w:t>
        </w:r>
        <w:r w:rsidR="00695A75" w:rsidRPr="006773F2">
          <w:rPr>
            <w:rStyle w:val="Hyperlink"/>
          </w:rPr>
          <w:t>3</w:t>
        </w:r>
      </w:hyperlink>
      <w:r w:rsidRPr="006773F2">
        <w:t>.</w:t>
      </w:r>
    </w:p>
    <w:p w14:paraId="786919F6" w14:textId="2445C1D8" w:rsidR="00A57DAE" w:rsidRDefault="00A57DAE" w:rsidP="00A57DAE">
      <w:pPr>
        <w:pStyle w:val="ListNumber"/>
      </w:pPr>
      <w:r>
        <w:t xml:space="preserve">Pose </w:t>
      </w:r>
      <w:r w:rsidR="00B003A8">
        <w:t>the</w:t>
      </w:r>
      <w:r>
        <w:t xml:space="preserve"> question: When we halved quarters, we created eighths. When we halve thirds, what will happen? Ensure students understand that halving thirds will create sixths.</w:t>
      </w:r>
    </w:p>
    <w:p w14:paraId="7315DA4A" w14:textId="77777777" w:rsidR="00A57DAE" w:rsidRDefault="00A57DAE" w:rsidP="00A57DAE">
      <w:pPr>
        <w:pStyle w:val="ListNumber"/>
      </w:pPr>
      <w:r>
        <w:t>Provide pairs with paper strips to explore ideas about how to create sixths.</w:t>
      </w:r>
    </w:p>
    <w:p w14:paraId="286446B0" w14:textId="77777777" w:rsidR="00A57DAE" w:rsidRDefault="00A57DAE" w:rsidP="00A57DAE">
      <w:pPr>
        <w:pStyle w:val="ListNumber"/>
      </w:pPr>
      <w:r>
        <w:t>Select students to demonstrate and discuss how they went about folding their paper strip into 6 equal parts. Highlight that the most efficient method is to fold thirds and then fold in half again.</w:t>
      </w:r>
    </w:p>
    <w:p w14:paraId="29F8A6E1" w14:textId="49DAC9D4" w:rsidR="00A57DAE" w:rsidRDefault="00A57DAE" w:rsidP="00A57DAE">
      <w:pPr>
        <w:pStyle w:val="ListNumber"/>
      </w:pPr>
      <w:r>
        <w:t xml:space="preserve">Pose </w:t>
      </w:r>
      <w:r w:rsidR="00B003A8">
        <w:t>the</w:t>
      </w:r>
      <w:r>
        <w:t xml:space="preserve"> question: Using our knowledge of halving quarters to make eighths and halving thirds to make sixths, how could tenths be made?</w:t>
      </w:r>
    </w:p>
    <w:p w14:paraId="4326D084" w14:textId="77777777" w:rsidR="00A57DAE" w:rsidRDefault="00A57DAE" w:rsidP="00A57DAE">
      <w:pPr>
        <w:pStyle w:val="ListNumber"/>
      </w:pPr>
      <w:r>
        <w:t>Provide pairs with paper strips to explore ideas about how to create tenths.</w:t>
      </w:r>
    </w:p>
    <w:p w14:paraId="431A3C6F" w14:textId="77777777" w:rsidR="00A57DAE" w:rsidRDefault="00A57DAE" w:rsidP="00A57DAE">
      <w:pPr>
        <w:pStyle w:val="ListNumber"/>
      </w:pPr>
      <w:r>
        <w:lastRenderedPageBreak/>
        <w:t>Select students to demonstrate and discuss how they folded their paper strip into 10 equal parts. Remind students that the most efficient method is to fold fifths and then fold in half again.</w:t>
      </w:r>
    </w:p>
    <w:p w14:paraId="608D380D" w14:textId="0B3F5A85" w:rsidR="00A57DAE" w:rsidRDefault="00A57DAE" w:rsidP="00A57DAE">
      <w:pPr>
        <w:pStyle w:val="ListNumber"/>
      </w:pPr>
      <w:r>
        <w:t xml:space="preserve">Students glue the sixths and tenths strips into their workbook or onto a piece of grid paper, where they had left space in </w:t>
      </w:r>
      <w:hyperlink w:anchor="_Lesson_3_1" w:history="1">
        <w:r w:rsidRPr="00195DCB">
          <w:rPr>
            <w:rStyle w:val="Hyperlink"/>
          </w:rPr>
          <w:t xml:space="preserve">Lesson </w:t>
        </w:r>
        <w:r w:rsidR="00695A75" w:rsidRPr="00195DCB">
          <w:rPr>
            <w:rStyle w:val="Hyperlink"/>
          </w:rPr>
          <w:t>3</w:t>
        </w:r>
      </w:hyperlink>
      <w:r>
        <w:t>.</w:t>
      </w:r>
    </w:p>
    <w:p w14:paraId="252C03E8" w14:textId="15AB3E8F" w:rsidR="00131F7C" w:rsidRDefault="00131F7C" w:rsidP="00131F7C">
      <w:pPr>
        <w:pStyle w:val="ListNumber"/>
      </w:pPr>
      <w:r w:rsidRPr="00131F7C">
        <w:t xml:space="preserve">As in </w:t>
      </w:r>
      <w:hyperlink w:anchor="_Lesson_3_1" w:history="1">
        <w:r w:rsidRPr="006773F2">
          <w:rPr>
            <w:rStyle w:val="Hyperlink"/>
          </w:rPr>
          <w:t xml:space="preserve">Lesson </w:t>
        </w:r>
        <w:r w:rsidR="00695A75" w:rsidRPr="006773F2">
          <w:rPr>
            <w:rStyle w:val="Hyperlink"/>
          </w:rPr>
          <w:t>3</w:t>
        </w:r>
      </w:hyperlink>
      <w:r w:rsidRPr="00131F7C">
        <w:t xml:space="preserve">, under each paper strip, students draw a number line that includes zero, one and an arrow to indicate that the number line continues. Students mark and label the fractions on the line </w:t>
      </w:r>
      <w:r w:rsidR="009C13F3">
        <w:t>(</w:t>
      </w:r>
      <w:r w:rsidRPr="00131F7C">
        <w:t xml:space="preserve">see </w:t>
      </w:r>
      <w:r w:rsidR="006773F2">
        <w:fldChar w:fldCharType="begin"/>
      </w:r>
      <w:r w:rsidR="006773F2">
        <w:instrText xml:space="preserve"> REF _Ref167450394 \h </w:instrText>
      </w:r>
      <w:r w:rsidR="006773F2">
        <w:fldChar w:fldCharType="separate"/>
      </w:r>
      <w:r w:rsidR="00195DCB">
        <w:t xml:space="preserve">Figure </w:t>
      </w:r>
      <w:r w:rsidR="00195DCB">
        <w:rPr>
          <w:noProof/>
        </w:rPr>
        <w:t>15</w:t>
      </w:r>
      <w:r w:rsidR="006773F2">
        <w:fldChar w:fldCharType="end"/>
      </w:r>
      <w:r w:rsidR="009C13F3">
        <w:t>)</w:t>
      </w:r>
      <w:r>
        <w:t>.</w:t>
      </w:r>
    </w:p>
    <w:p w14:paraId="7AB8C95E" w14:textId="7E3B31C4" w:rsidR="006B5CF8" w:rsidRDefault="006B5CF8" w:rsidP="006B5CF8">
      <w:pPr>
        <w:pStyle w:val="Caption"/>
      </w:pPr>
      <w:bookmarkStart w:id="78" w:name="_Ref167450394"/>
      <w:r>
        <w:t xml:space="preserve">Figure </w:t>
      </w:r>
      <w:r w:rsidR="00FD75CD">
        <w:fldChar w:fldCharType="begin"/>
      </w:r>
      <w:r w:rsidR="00FD75CD">
        <w:instrText xml:space="preserve"> SEQ Figure \* ARABIC </w:instrText>
      </w:r>
      <w:r w:rsidR="00FD75CD">
        <w:fldChar w:fldCharType="separate"/>
      </w:r>
      <w:r w:rsidR="008378A7">
        <w:rPr>
          <w:noProof/>
        </w:rPr>
        <w:t>15</w:t>
      </w:r>
      <w:r w:rsidR="00FD75CD">
        <w:fldChar w:fldCharType="end"/>
      </w:r>
      <w:bookmarkEnd w:id="78"/>
      <w:r>
        <w:t xml:space="preserve"> </w:t>
      </w:r>
      <w:r w:rsidR="4F3D6E36">
        <w:t>–</w:t>
      </w:r>
      <w:r>
        <w:t xml:space="preserve"> student work sample</w:t>
      </w:r>
    </w:p>
    <w:p w14:paraId="41424CFA" w14:textId="6245EA6E" w:rsidR="00131F7C" w:rsidRPr="00131F7C" w:rsidRDefault="00282CF7" w:rsidP="00131F7C">
      <w:pPr>
        <w:pStyle w:val="ListNumber"/>
        <w:numPr>
          <w:ilvl w:val="0"/>
          <w:numId w:val="0"/>
        </w:numPr>
      </w:pPr>
      <w:r>
        <w:rPr>
          <w:noProof/>
        </w:rPr>
        <w:drawing>
          <wp:inline distT="0" distB="0" distL="0" distR="0" wp14:anchorId="43FF8967" wp14:editId="15402AB2">
            <wp:extent cx="4176395" cy="3792220"/>
            <wp:effectExtent l="0" t="0" r="0" b="0"/>
            <wp:docPr id="771443576" name="Picture 1" descr="Student work sample of bar models on a number line. &#10;&#10;First number line represents thirds with a bar model on top of the line in 3 equal parts. Each part of the bar is labelled 1/3. The number line is labelled 0, 1/3, 2/3, 1.&#10;Second number line displays a sixths bar model on top with 6 equal parts displayed. Each part of the bar is labelled 1/6. The number line underneath is labelled 0, 1/6, 2/6, 3/6, 4/6, 5/6, 1.&#10;Third number line displays a fifths bar model on top with 5 equal parts displayed. Each part of the bar is labelled 1/5. The number line underneath is labelled 0, 1/5, 2/5, 3/5, 4/5, 1.&#10;Fourth number line displays tenths bar model on top with 10 equal parts displayed. Each part of the bar is labelled 1/10. The number line underneath is labelled 0, 1/10, 2/10, 3/10, 4/10, 5/10, 6/10, 7/10, 8/10, 9/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43576" name="Picture 1" descr="Student work sample of bar models on a number line. &#10;&#10;First number line represents thirds with a bar model on top of the line in 3 equal parts. Each part of the bar is labelled 1/3. The number line is labelled 0, 1/3, 2/3, 1.&#10;Second number line displays a sixths bar model on top with 6 equal parts displayed. Each part of the bar is labelled 1/6. The number line underneath is labelled 0, 1/6, 2/6, 3/6, 4/6, 5/6, 1.&#10;Third number line displays a fifths bar model on top with 5 equal parts displayed. Each part of the bar is labelled 1/5. The number line underneath is labelled 0, 1/5, 2/5, 3/5, 4/5, 1.&#10;Fourth number line displays tenths bar model on top with 10 equal parts displayed. Each part of the bar is labelled 1/10. The number line underneath is labelled 0, 1/10, 2/10, 3/10, 4/10, 5/10, 6/10, 7/10, 8/10, 9/10,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6395" cy="3792220"/>
                    </a:xfrm>
                    <a:prstGeom prst="rect">
                      <a:avLst/>
                    </a:prstGeom>
                    <a:noFill/>
                  </pic:spPr>
                </pic:pic>
              </a:graphicData>
            </a:graphic>
          </wp:inline>
        </w:drawing>
      </w:r>
    </w:p>
    <w:p w14:paraId="21780CC6" w14:textId="06E5867B" w:rsidR="00270129" w:rsidRDefault="00270129" w:rsidP="00270129">
      <w:pPr>
        <w:pStyle w:val="ListNumber"/>
        <w:numPr>
          <w:ilvl w:val="0"/>
          <w:numId w:val="0"/>
        </w:numPr>
      </w:pPr>
      <w:r w:rsidRPr="00270129">
        <w:lastRenderedPageBreak/>
        <w:t>The table below outlines stimulus prompts to generate conversation about the topic, along with anticipated responses from students.</w:t>
      </w:r>
    </w:p>
    <w:tbl>
      <w:tblPr>
        <w:tblStyle w:val="Tableheader"/>
        <w:tblW w:w="14737" w:type="dxa"/>
        <w:tblLayout w:type="fixed"/>
        <w:tblLook w:val="0420" w:firstRow="1" w:lastRow="0" w:firstColumn="0" w:lastColumn="0" w:noHBand="0" w:noVBand="1"/>
        <w:tblDescription w:val="Stimulus prompts to generate conversation on topic together with anticipated student responses."/>
      </w:tblPr>
      <w:tblGrid>
        <w:gridCol w:w="7368"/>
        <w:gridCol w:w="7369"/>
      </w:tblGrid>
      <w:tr w:rsidR="00577379" w:rsidRPr="00577379" w14:paraId="1BD81341"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368" w:type="dxa"/>
          </w:tcPr>
          <w:p w14:paraId="19116C60" w14:textId="77777777" w:rsidR="00577379" w:rsidRPr="00577379" w:rsidRDefault="00577379" w:rsidP="00577379">
            <w:r w:rsidRPr="00577379">
              <w:t>Prompts</w:t>
            </w:r>
          </w:p>
        </w:tc>
        <w:tc>
          <w:tcPr>
            <w:tcW w:w="7369" w:type="dxa"/>
          </w:tcPr>
          <w:p w14:paraId="4C7767DB" w14:textId="77777777" w:rsidR="00577379" w:rsidRPr="00577379" w:rsidRDefault="00577379" w:rsidP="00577379">
            <w:r w:rsidRPr="00577379">
              <w:t>Anticipated student responses</w:t>
            </w:r>
          </w:p>
        </w:tc>
      </w:tr>
      <w:tr w:rsidR="00577379" w:rsidRPr="00577379" w14:paraId="66723313"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368" w:type="dxa"/>
          </w:tcPr>
          <w:p w14:paraId="4B675E28" w14:textId="77777777" w:rsidR="00577379" w:rsidRPr="00577379" w:rsidRDefault="00577379" w:rsidP="006C58CE">
            <w:pPr>
              <w:pStyle w:val="ListBullet"/>
            </w:pPr>
            <w:r w:rsidRPr="00577379">
              <w:t>What do you notice happens when you halve thirds?</w:t>
            </w:r>
          </w:p>
        </w:tc>
        <w:tc>
          <w:tcPr>
            <w:tcW w:w="7369" w:type="dxa"/>
          </w:tcPr>
          <w:p w14:paraId="5794118D" w14:textId="77777777" w:rsidR="00577379" w:rsidRPr="00577379" w:rsidRDefault="00577379" w:rsidP="006C58CE">
            <w:pPr>
              <w:pStyle w:val="ListBullet"/>
            </w:pPr>
            <w:r w:rsidRPr="00577379">
              <w:t>When you halve thirds, you end up with 6 parts – the number of parts doubles. The size of each part is halved.</w:t>
            </w:r>
          </w:p>
        </w:tc>
      </w:tr>
      <w:tr w:rsidR="00577379" w:rsidRPr="00577379" w14:paraId="2FB691B8" w14:textId="77777777" w:rsidTr="4A88F45D">
        <w:trPr>
          <w:cnfStyle w:val="000000010000" w:firstRow="0" w:lastRow="0" w:firstColumn="0" w:lastColumn="0" w:oddVBand="0" w:evenVBand="0" w:oddHBand="0" w:evenHBand="1" w:firstRowFirstColumn="0" w:firstRowLastColumn="0" w:lastRowFirstColumn="0" w:lastRowLastColumn="0"/>
          <w:trHeight w:val="300"/>
        </w:trPr>
        <w:tc>
          <w:tcPr>
            <w:tcW w:w="7368" w:type="dxa"/>
          </w:tcPr>
          <w:p w14:paraId="461E4C79" w14:textId="77777777" w:rsidR="00577379" w:rsidRPr="00577379" w:rsidRDefault="00577379" w:rsidP="006C58CE">
            <w:pPr>
              <w:pStyle w:val="ListBullet"/>
            </w:pPr>
            <w:r w:rsidRPr="00577379">
              <w:t>What do you notice happens when you halve fifths?</w:t>
            </w:r>
          </w:p>
        </w:tc>
        <w:tc>
          <w:tcPr>
            <w:tcW w:w="7369" w:type="dxa"/>
          </w:tcPr>
          <w:p w14:paraId="13689F5E" w14:textId="77777777" w:rsidR="00577379" w:rsidRPr="00577379" w:rsidRDefault="00577379" w:rsidP="006C58CE">
            <w:pPr>
              <w:pStyle w:val="ListBullet"/>
            </w:pPr>
            <w:r w:rsidRPr="00577379">
              <w:t>When you halve fifths, you end up with 10 parts – the number of parts doubles. The size of each part is halved.</w:t>
            </w:r>
          </w:p>
        </w:tc>
      </w:tr>
      <w:tr w:rsidR="00577379" w:rsidRPr="00577379" w14:paraId="2AC04884"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368" w:type="dxa"/>
          </w:tcPr>
          <w:p w14:paraId="0A011F02" w14:textId="427ED8D4" w:rsidR="00577379" w:rsidRPr="00577379" w:rsidRDefault="006C0FCE" w:rsidP="006C58CE">
            <w:pPr>
              <w:pStyle w:val="ListBullet"/>
            </w:pPr>
            <w:r>
              <w:t>How are thirds different to sixths?</w:t>
            </w:r>
          </w:p>
        </w:tc>
        <w:tc>
          <w:tcPr>
            <w:tcW w:w="7369" w:type="dxa"/>
          </w:tcPr>
          <w:p w14:paraId="680F3710" w14:textId="3B5D766E" w:rsidR="00577379" w:rsidRPr="00577379" w:rsidRDefault="00577379" w:rsidP="006C58CE">
            <w:pPr>
              <w:pStyle w:val="ListBullet"/>
            </w:pPr>
            <w:r w:rsidRPr="00577379">
              <w:t>They differ in the number of equal parts that divide the whole</w:t>
            </w:r>
            <w:r w:rsidR="006C0FCE">
              <w:t xml:space="preserve">. The </w:t>
            </w:r>
            <w:r w:rsidR="006C0FCE" w:rsidRPr="00C33883">
              <w:t>size of each part</w:t>
            </w:r>
            <w:r w:rsidR="006C0FCE">
              <w:t xml:space="preserve"> is also different if the same sized whole is used to represent thirds and sixths.</w:t>
            </w:r>
          </w:p>
        </w:tc>
      </w:tr>
      <w:tr w:rsidR="00577379" w:rsidRPr="00577379" w14:paraId="678BCE5F" w14:textId="77777777" w:rsidTr="4A88F45D">
        <w:trPr>
          <w:cnfStyle w:val="000000010000" w:firstRow="0" w:lastRow="0" w:firstColumn="0" w:lastColumn="0" w:oddVBand="0" w:evenVBand="0" w:oddHBand="0" w:evenHBand="1" w:firstRowFirstColumn="0" w:firstRowLastColumn="0" w:lastRowFirstColumn="0" w:lastRowLastColumn="0"/>
          <w:trHeight w:val="300"/>
        </w:trPr>
        <w:tc>
          <w:tcPr>
            <w:tcW w:w="7368" w:type="dxa"/>
          </w:tcPr>
          <w:p w14:paraId="2DAAB26A" w14:textId="5F5F9858" w:rsidR="00577379" w:rsidRPr="00577379" w:rsidRDefault="00577379" w:rsidP="006C58CE">
            <w:pPr>
              <w:pStyle w:val="ListBullet"/>
            </w:pPr>
            <w:r w:rsidRPr="00577379">
              <w:t xml:space="preserve">Refer students to the thirds and sixths strips in their workbook. Can you identify what is similar and different between one-third </w:t>
            </w:r>
            <w:r w:rsidR="006C0FCE">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6C0FCE">
              <w:t xml:space="preserve"> ) </w:t>
            </w:r>
            <w:r w:rsidRPr="00577379">
              <w:t xml:space="preserve">and </w:t>
            </w:r>
            <w:r w:rsidR="006C0FCE">
              <w:t>two-</w:t>
            </w:r>
            <w:r w:rsidRPr="00577379">
              <w:t>sixths</w:t>
            </w:r>
            <w:r w:rsidR="006C0FCE">
              <w:t xml:space="preserve"> ( </w:t>
            </w:r>
            <m:oMath>
              <m:f>
                <m:fPr>
                  <m:ctrlPr>
                    <w:rPr>
                      <w:rFonts w:ascii="Cambria Math" w:hAnsi="Cambria Math"/>
                      <w:i/>
                    </w:rPr>
                  </m:ctrlPr>
                </m:fPr>
                <m:num>
                  <m:r>
                    <w:rPr>
                      <w:rFonts w:ascii="Cambria Math" w:hAnsi="Cambria Math"/>
                    </w:rPr>
                    <m:t>2</m:t>
                  </m:r>
                </m:num>
                <m:den>
                  <m:r>
                    <w:rPr>
                      <w:rFonts w:ascii="Cambria Math" w:hAnsi="Cambria Math"/>
                    </w:rPr>
                    <m:t>6</m:t>
                  </m:r>
                </m:den>
              </m:f>
            </m:oMath>
            <w:r w:rsidR="006C0FCE">
              <w:t xml:space="preserve"> )</w:t>
            </w:r>
            <w:r w:rsidRPr="00577379">
              <w:t>?</w:t>
            </w:r>
          </w:p>
        </w:tc>
        <w:tc>
          <w:tcPr>
            <w:tcW w:w="7369" w:type="dxa"/>
          </w:tcPr>
          <w:p w14:paraId="088B6AC5" w14:textId="3B338C0D" w:rsidR="00577379" w:rsidRPr="00577379" w:rsidRDefault="00577379" w:rsidP="006C58CE">
            <w:pPr>
              <w:pStyle w:val="ListBullet"/>
            </w:pPr>
            <w:r w:rsidRPr="00577379">
              <w:t xml:space="preserve">One-third and </w:t>
            </w:r>
            <w:r w:rsidR="006C0FCE">
              <w:t>two-</w:t>
            </w:r>
            <w:r w:rsidRPr="00577379">
              <w:t xml:space="preserve">sixths are equivalent, but the number of parts needed are different because the size of the parts </w:t>
            </w:r>
            <w:proofErr w:type="gramStart"/>
            <w:r w:rsidRPr="00577379">
              <w:t>are</w:t>
            </w:r>
            <w:proofErr w:type="gramEnd"/>
            <w:r w:rsidRPr="00577379">
              <w:t xml:space="preserve"> different. When the same size</w:t>
            </w:r>
            <w:r w:rsidR="00CE1158">
              <w:t>d</w:t>
            </w:r>
            <w:r w:rsidRPr="00577379">
              <w:t xml:space="preserve"> whole is used, one-third is the same as </w:t>
            </w:r>
            <w:r w:rsidR="00CE1158">
              <w:t>two-</w:t>
            </w:r>
            <w:r w:rsidRPr="00577379">
              <w:t>sixths.</w:t>
            </w:r>
          </w:p>
        </w:tc>
      </w:tr>
    </w:tbl>
    <w:p w14:paraId="29409B44" w14:textId="7C3284A4" w:rsidR="009E64DD" w:rsidRDefault="009E64DD" w:rsidP="00577379">
      <w:pPr>
        <w:pStyle w:val="ListNumber"/>
        <w:numPr>
          <w:ilvl w:val="0"/>
          <w:numId w:val="0"/>
        </w:numPr>
      </w:pPr>
      <w:r>
        <w:t>This table details opportunities for differentiation.</w:t>
      </w:r>
    </w:p>
    <w:tbl>
      <w:tblPr>
        <w:tblStyle w:val="Tableheader"/>
        <w:tblW w:w="14737" w:type="dxa"/>
        <w:tblLayout w:type="fixed"/>
        <w:tblLook w:val="0420" w:firstRow="1" w:lastRow="0" w:firstColumn="0" w:lastColumn="0" w:noHBand="0" w:noVBand="1"/>
        <w:tblDescription w:val="Table outlines differentiation options for students."/>
      </w:tblPr>
      <w:tblGrid>
        <w:gridCol w:w="7368"/>
        <w:gridCol w:w="7369"/>
      </w:tblGrid>
      <w:tr w:rsidR="002F740D" w14:paraId="05D90F54"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368" w:type="dxa"/>
          </w:tcPr>
          <w:p w14:paraId="37910EF6" w14:textId="77777777" w:rsidR="002F740D" w:rsidRDefault="002F740D" w:rsidP="002C1D5F">
            <w:r w:rsidRPr="004127B5">
              <w:t>Too hard?</w:t>
            </w:r>
          </w:p>
        </w:tc>
        <w:tc>
          <w:tcPr>
            <w:tcW w:w="7369" w:type="dxa"/>
          </w:tcPr>
          <w:p w14:paraId="52F7C1F7" w14:textId="77777777" w:rsidR="002F740D" w:rsidRDefault="002F740D" w:rsidP="002C1D5F">
            <w:r w:rsidRPr="004127B5">
              <w:t>Too easy?</w:t>
            </w:r>
          </w:p>
        </w:tc>
      </w:tr>
      <w:tr w:rsidR="002F740D" w14:paraId="642EDD8A"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368" w:type="dxa"/>
          </w:tcPr>
          <w:p w14:paraId="55943443" w14:textId="524DE9E4" w:rsidR="005F6F71" w:rsidRDefault="005F6F71" w:rsidP="005F6F71">
            <w:r>
              <w:t>Students cannot model fractions with fraction strips and diagrams.</w:t>
            </w:r>
          </w:p>
          <w:p w14:paraId="31A5C230" w14:textId="13B2F0FD" w:rsidR="005F6F71" w:rsidRDefault="005F6F71" w:rsidP="00930E2C">
            <w:pPr>
              <w:pStyle w:val="ListBullet"/>
            </w:pPr>
            <w:r>
              <w:lastRenderedPageBreak/>
              <w:t>Model fractions using concrete materials such as coloured rods.</w:t>
            </w:r>
          </w:p>
          <w:p w14:paraId="4380ABB2" w14:textId="7C348C09" w:rsidR="002F740D" w:rsidRDefault="005F6F71" w:rsidP="0055100F">
            <w:pPr>
              <w:pStyle w:val="ListBullet"/>
            </w:pPr>
            <w:r>
              <w:t>Students use their fraction wall to explore thirds, fifths, sixths and tenths.</w:t>
            </w:r>
          </w:p>
        </w:tc>
        <w:tc>
          <w:tcPr>
            <w:tcW w:w="7369" w:type="dxa"/>
          </w:tcPr>
          <w:p w14:paraId="60181B4B" w14:textId="606CEAF4" w:rsidR="0055100F" w:rsidRDefault="00930E2C" w:rsidP="0055100F">
            <w:r>
              <w:lastRenderedPageBreak/>
              <w:t>S</w:t>
            </w:r>
            <w:r w:rsidR="002F740D">
              <w:t xml:space="preserve">tudents can </w:t>
            </w:r>
            <w:r w:rsidR="0055100F">
              <w:t>model fractions with fraction strips and diagrams.</w:t>
            </w:r>
          </w:p>
          <w:p w14:paraId="17DBED5B" w14:textId="77777777" w:rsidR="0055100F" w:rsidRDefault="0055100F" w:rsidP="0055100F">
            <w:pPr>
              <w:pStyle w:val="ListBullet"/>
            </w:pPr>
            <w:r>
              <w:lastRenderedPageBreak/>
              <w:t>Present students with story problems that involve fractions in realistic scenarios, such as sharing food among friends or dividing resources equally. Encourage them to solve the problems using fractions and explain their reasoning.</w:t>
            </w:r>
          </w:p>
          <w:p w14:paraId="6FA33B82" w14:textId="61F56D79" w:rsidR="002F740D" w:rsidRDefault="0055100F" w:rsidP="0055100F">
            <w:pPr>
              <w:pStyle w:val="ListBullet"/>
            </w:pPr>
            <w:r>
              <w:t>Students explore equivalence by folding strips of paper. They identify, create and label as many fractions equivalent to one-third as possible.</w:t>
            </w:r>
          </w:p>
        </w:tc>
      </w:tr>
    </w:tbl>
    <w:p w14:paraId="7774D04A" w14:textId="4FE13968" w:rsidR="00D84643" w:rsidRDefault="40FA5957" w:rsidP="00D84643">
      <w:pPr>
        <w:pStyle w:val="ListNumber"/>
      </w:pPr>
      <w:bookmarkStart w:id="79" w:name="_Toc147500530"/>
      <w:r>
        <w:t xml:space="preserve">Regroup </w:t>
      </w:r>
      <w:r w:rsidR="00353CE4" w:rsidRPr="00353CE4">
        <w:t xml:space="preserve">and </w:t>
      </w:r>
      <w:r>
        <w:t>a</w:t>
      </w:r>
      <w:r w:rsidR="00D84643">
        <w:t xml:space="preserve">sk students to prove that </w:t>
      </w:r>
      <w:r w:rsidR="00AD638A">
        <w:t>two-</w:t>
      </w:r>
      <w:r w:rsidR="00D84643">
        <w:t>thirds</w:t>
      </w:r>
      <w:r w:rsidR="00DC7359">
        <w:t xml:space="preserve"> </w:t>
      </w:r>
      <w:r w:rsidR="00AD638A">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AD638A">
        <w:t xml:space="preserve"> )</w:t>
      </w:r>
      <w:r w:rsidR="00D84643">
        <w:t xml:space="preserve"> is equivalent to </w:t>
      </w:r>
      <w:r w:rsidR="00AD638A">
        <w:t>four-</w:t>
      </w:r>
      <w:r w:rsidR="00D84643">
        <w:t>sixths</w:t>
      </w:r>
      <w:r w:rsidR="00AD638A">
        <w:t xml:space="preserve"> ( </w:t>
      </w:r>
      <m:oMath>
        <m:f>
          <m:fPr>
            <m:ctrlPr>
              <w:rPr>
                <w:rFonts w:ascii="Cambria Math" w:hAnsi="Cambria Math"/>
                <w:i/>
              </w:rPr>
            </m:ctrlPr>
          </m:fPr>
          <m:num>
            <m:r>
              <w:rPr>
                <w:rFonts w:ascii="Cambria Math" w:hAnsi="Cambria Math"/>
              </w:rPr>
              <m:t>4</m:t>
            </m:r>
          </m:num>
          <m:den>
            <m:r>
              <w:rPr>
                <w:rFonts w:ascii="Cambria Math" w:hAnsi="Cambria Math"/>
              </w:rPr>
              <m:t>6</m:t>
            </m:r>
          </m:den>
        </m:f>
      </m:oMath>
      <w:r w:rsidR="00AD638A">
        <w:t xml:space="preserve"> )</w:t>
      </w:r>
      <w:r w:rsidR="00D84643">
        <w:t>, using concrete materials, diagrams and number lines to demonstrate their understanding.</w:t>
      </w:r>
    </w:p>
    <w:p w14:paraId="5767A4FC" w14:textId="67A87B2C" w:rsidR="00D84643" w:rsidRDefault="00D84643" w:rsidP="00D84643">
      <w:pPr>
        <w:pStyle w:val="ListNumber"/>
      </w:pPr>
      <w:r>
        <w:t xml:space="preserve">Students </w:t>
      </w:r>
      <w:hyperlink r:id="rId55" w:history="1">
        <w:r w:rsidRPr="00307187">
          <w:rPr>
            <w:rStyle w:val="Hyperlink"/>
          </w:rPr>
          <w:t>turn and talk</w:t>
        </w:r>
      </w:hyperlink>
      <w:r>
        <w:t xml:space="preserve"> to discuss their decisions and the strategies they used.</w:t>
      </w:r>
    </w:p>
    <w:p w14:paraId="3E314C5C" w14:textId="0E6425D3" w:rsidR="00D84643" w:rsidRDefault="00D84643" w:rsidP="00D84643">
      <w:pPr>
        <w:pStyle w:val="ListNumber"/>
      </w:pPr>
      <w:r>
        <w:t xml:space="preserve">Ask students to repeat the process to prove that </w:t>
      </w:r>
      <w:r w:rsidR="00AD638A">
        <w:t>three-</w:t>
      </w:r>
      <w:r>
        <w:t xml:space="preserve">fifths </w:t>
      </w:r>
      <w:r w:rsidR="00AD638A">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AD638A">
        <w:t xml:space="preserve"> ) </w:t>
      </w:r>
      <w:r>
        <w:t xml:space="preserve">is equivalent to </w:t>
      </w:r>
      <w:r w:rsidR="00AD638A">
        <w:t>six-</w:t>
      </w:r>
      <w:r>
        <w:t>tenths</w:t>
      </w:r>
      <w:r w:rsidR="00DC7359">
        <w:t xml:space="preserve"> </w:t>
      </w:r>
      <w:r w:rsidR="00AD638A">
        <w:t xml:space="preserve">( </w:t>
      </w:r>
      <m:oMath>
        <m:f>
          <m:fPr>
            <m:ctrlPr>
              <w:rPr>
                <w:rFonts w:ascii="Cambria Math" w:hAnsi="Cambria Math"/>
                <w:i/>
              </w:rPr>
            </m:ctrlPr>
          </m:fPr>
          <m:num>
            <m:r>
              <w:rPr>
                <w:rFonts w:ascii="Cambria Math" w:hAnsi="Cambria Math"/>
              </w:rPr>
              <m:t>6</m:t>
            </m:r>
          </m:num>
          <m:den>
            <m:r>
              <w:rPr>
                <w:rFonts w:ascii="Cambria Math" w:hAnsi="Cambria Math"/>
              </w:rPr>
              <m:t>10</m:t>
            </m:r>
          </m:den>
        </m:f>
      </m:oMath>
      <w:r w:rsidR="00AD638A">
        <w:t xml:space="preserve"> )</w:t>
      </w:r>
      <w:r>
        <w:t>.</w:t>
      </w:r>
    </w:p>
    <w:p w14:paraId="135E489D" w14:textId="340BC763" w:rsidR="00353CE4" w:rsidRPr="00353CE4" w:rsidRDefault="00D84643" w:rsidP="000E1078">
      <w:pPr>
        <w:pStyle w:val="ListNumber"/>
      </w:pPr>
      <w:r>
        <w:t>Students share responses.</w:t>
      </w:r>
    </w:p>
    <w:p w14:paraId="721E74AC" w14:textId="3FCCBACB" w:rsidR="00C93719" w:rsidRDefault="00C93719" w:rsidP="005735BA">
      <w:pPr>
        <w:pStyle w:val="Heading3"/>
      </w:pPr>
      <w:bookmarkStart w:id="80" w:name="_Toc170310697"/>
      <w:r w:rsidRPr="005735BA">
        <w:t>Stage 3 task</w:t>
      </w:r>
      <w:r w:rsidR="009A2668" w:rsidRPr="005735BA">
        <w:t xml:space="preserve"> </w:t>
      </w:r>
      <w:r w:rsidR="001B4AC2" w:rsidRPr="005735BA">
        <w:t>–</w:t>
      </w:r>
      <w:r w:rsidRPr="005735BA">
        <w:t xml:space="preserve"> </w:t>
      </w:r>
      <w:r w:rsidR="005B08FD" w:rsidRPr="005735BA">
        <w:t>representing fractions and percentages</w:t>
      </w:r>
      <w:bookmarkEnd w:id="80"/>
    </w:p>
    <w:p w14:paraId="699514B1" w14:textId="1CF67658" w:rsidR="00AD638A" w:rsidRPr="00AD638A" w:rsidRDefault="00AD638A" w:rsidP="00AD638A">
      <w:r>
        <w:t>The table below contains suggested learning intentions and success criteria. These are best co-constructed with students.</w:t>
      </w:r>
    </w:p>
    <w:tbl>
      <w:tblPr>
        <w:tblStyle w:val="Tableheader"/>
        <w:tblW w:w="0" w:type="auto"/>
        <w:tblLayout w:type="fixed"/>
        <w:tblLook w:val="0420" w:firstRow="1" w:lastRow="0" w:firstColumn="0" w:lastColumn="0" w:noHBand="0" w:noVBand="1"/>
        <w:tblDescription w:val="Table outlines the learning intentions and success criteria for the core concept."/>
      </w:tblPr>
      <w:tblGrid>
        <w:gridCol w:w="7227"/>
        <w:gridCol w:w="7227"/>
      </w:tblGrid>
      <w:tr w:rsidR="00F06D45" w14:paraId="1D9FE0AD"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27" w:type="dxa"/>
          </w:tcPr>
          <w:p w14:paraId="241FFF71" w14:textId="77777777" w:rsidR="00F06D45" w:rsidRDefault="00F06D45" w:rsidP="00813890">
            <w:r w:rsidRPr="00616971">
              <w:lastRenderedPageBreak/>
              <w:t>Core concept learning intentions</w:t>
            </w:r>
          </w:p>
        </w:tc>
        <w:tc>
          <w:tcPr>
            <w:tcW w:w="7227" w:type="dxa"/>
          </w:tcPr>
          <w:p w14:paraId="7A9768E4" w14:textId="77777777" w:rsidR="00F06D45" w:rsidRDefault="00F06D45" w:rsidP="00813890">
            <w:r w:rsidRPr="00616971">
              <w:t>Core concept success criteria</w:t>
            </w:r>
          </w:p>
        </w:tc>
      </w:tr>
      <w:tr w:rsidR="00F06D45" w14:paraId="06D57EB8"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27" w:type="dxa"/>
          </w:tcPr>
          <w:p w14:paraId="3BBD7A12" w14:textId="77777777" w:rsidR="00F06D45" w:rsidRDefault="00F06D45" w:rsidP="00F06D45">
            <w:r>
              <w:t>Students working towards Stage 3 outcomes are learning to:</w:t>
            </w:r>
          </w:p>
          <w:p w14:paraId="6F00E412" w14:textId="77777777" w:rsidR="00F06D45" w:rsidRDefault="00F06D45" w:rsidP="002C1D5F">
            <w:pPr>
              <w:pStyle w:val="ListBullet"/>
            </w:pPr>
            <w:r>
              <w:t>make connections between benchmark fractions, decimals and percentages</w:t>
            </w:r>
          </w:p>
          <w:p w14:paraId="103A7716" w14:textId="3D1BC36F" w:rsidR="00F06D45" w:rsidRDefault="00F06D45" w:rsidP="00F06D45">
            <w:pPr>
              <w:pStyle w:val="ListBullet"/>
            </w:pPr>
            <w:r>
              <w:t>determine percentage discounts of 10%, 25% and 50%.</w:t>
            </w:r>
          </w:p>
        </w:tc>
        <w:tc>
          <w:tcPr>
            <w:tcW w:w="7227" w:type="dxa"/>
          </w:tcPr>
          <w:p w14:paraId="3ADCB73A" w14:textId="77777777" w:rsidR="00F06D45" w:rsidRDefault="00F06D45" w:rsidP="00F06D45">
            <w:r>
              <w:t>Students working towards Stage 3 outcomes can:</w:t>
            </w:r>
          </w:p>
          <w:p w14:paraId="406DF8DF" w14:textId="77777777" w:rsidR="00F06D45" w:rsidRDefault="00F06D45" w:rsidP="002C1D5F">
            <w:pPr>
              <w:pStyle w:val="ListBullet"/>
            </w:pPr>
            <w:r>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p>
          <w:p w14:paraId="55F163D1" w14:textId="77777777" w:rsidR="00F06D45" w:rsidRDefault="00F06D45" w:rsidP="002C1D5F">
            <w:pPr>
              <w:pStyle w:val="ListBullet"/>
            </w:pPr>
            <w:r>
              <w:t>represent common percentages of quantities and lengths as fractions and decimals</w:t>
            </w:r>
          </w:p>
          <w:p w14:paraId="288F3CD7" w14:textId="77777777" w:rsidR="00F06D45" w:rsidRDefault="00F06D45" w:rsidP="002C1D5F">
            <w:pPr>
              <w:pStyle w:val="ListBullet"/>
            </w:pPr>
            <w:r>
              <w:t>recognise that 10% is one-tenth of 100% and use this to find 10% of a quantity</w:t>
            </w:r>
          </w:p>
          <w:p w14:paraId="1A1DDDDF" w14:textId="3B9CCB22" w:rsidR="00F06D45" w:rsidRDefault="00F06D45" w:rsidP="00F06D45">
            <w:pPr>
              <w:pStyle w:val="ListBullet"/>
            </w:pPr>
            <w:r>
              <w:t>equate 10% to dividing by 10, 25% to finding a quarter by dividing by 4, and 50% to finding half.</w:t>
            </w:r>
          </w:p>
        </w:tc>
      </w:tr>
    </w:tbl>
    <w:p w14:paraId="4667708A" w14:textId="1F089F07" w:rsidR="00493B2C" w:rsidRDefault="00493B2C" w:rsidP="00493B2C">
      <w:pPr>
        <w:pStyle w:val="ListNumber"/>
      </w:pPr>
      <w:r>
        <w:t xml:space="preserve">Introduce vocabulary to be used in this lesson, including </w:t>
      </w:r>
      <w:r w:rsidR="00242269">
        <w:t>‘</w:t>
      </w:r>
      <w:r>
        <w:t>per</w:t>
      </w:r>
      <w:r w:rsidR="00242269">
        <w:t xml:space="preserve"> </w:t>
      </w:r>
      <w:r>
        <w:t>cent</w:t>
      </w:r>
      <w:r w:rsidR="00242269">
        <w:t>’</w:t>
      </w:r>
      <w:r>
        <w:t xml:space="preserve"> and </w:t>
      </w:r>
      <w:r w:rsidR="00242269">
        <w:t>‘</w:t>
      </w:r>
      <w:r>
        <w:t>benchmark per</w:t>
      </w:r>
      <w:r w:rsidR="00242269">
        <w:t xml:space="preserve"> </w:t>
      </w:r>
      <w:r>
        <w:t>cent</w:t>
      </w:r>
      <w:r w:rsidR="00242269">
        <w:t>’</w:t>
      </w:r>
      <w:r>
        <w:t xml:space="preserve">. Add these words to the word display from </w:t>
      </w:r>
      <w:hyperlink w:anchor="_Lesson_2" w:history="1">
        <w:r w:rsidRPr="006773F2">
          <w:rPr>
            <w:rStyle w:val="Hyperlink"/>
          </w:rPr>
          <w:t xml:space="preserve">Lesson </w:t>
        </w:r>
        <w:r w:rsidR="18ABD5FF" w:rsidRPr="006773F2">
          <w:rPr>
            <w:rStyle w:val="Hyperlink"/>
          </w:rPr>
          <w:t>2</w:t>
        </w:r>
      </w:hyperlink>
      <w:r w:rsidRPr="006773F2">
        <w:t>.</w:t>
      </w:r>
    </w:p>
    <w:p w14:paraId="095545FD" w14:textId="41866E6A" w:rsidR="00493B2C" w:rsidRDefault="00493B2C" w:rsidP="00493B2C">
      <w:pPr>
        <w:pStyle w:val="ListNumber"/>
      </w:pPr>
      <w:r>
        <w:t>Draw and discuss the per</w:t>
      </w:r>
      <w:r w:rsidR="00242269">
        <w:t xml:space="preserve"> </w:t>
      </w:r>
      <w:r>
        <w:t>cent symbol %.</w:t>
      </w:r>
    </w:p>
    <w:p w14:paraId="276AA4F2" w14:textId="330BB75E" w:rsidR="00493B2C" w:rsidRDefault="00493B2C" w:rsidP="00493B2C">
      <w:pPr>
        <w:pStyle w:val="ListNumber"/>
      </w:pPr>
      <w:r>
        <w:t>Revise folding a paper strip into fifths and halves to represent</w:t>
      </w:r>
      <w:r w:rsidR="00242269">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rsidR="00242269">
        <w:rPr>
          <w:rFonts w:eastAsiaTheme="minorEastAsia"/>
        </w:rPr>
        <w:t>)</w:t>
      </w:r>
      <w:r>
        <w:t>.</w:t>
      </w:r>
    </w:p>
    <w:p w14:paraId="4146ADEF" w14:textId="226946CD" w:rsidR="00493B2C" w:rsidRDefault="00493B2C" w:rsidP="00493B2C">
      <w:pPr>
        <w:pStyle w:val="ListNumber"/>
      </w:pPr>
      <w:r>
        <w:t xml:space="preserve">Ask: </w:t>
      </w:r>
      <w:r w:rsidR="00242269">
        <w:t>H</w:t>
      </w:r>
      <w:r>
        <w:t>ow can you determine 10% and 50% of the total length of a paper strip?</w:t>
      </w:r>
    </w:p>
    <w:p w14:paraId="4F8B7161" w14:textId="3BCDE32A" w:rsidR="00493B2C" w:rsidRDefault="00493B2C" w:rsidP="00493B2C">
      <w:pPr>
        <w:pStyle w:val="ListNumber"/>
      </w:pPr>
      <w:r>
        <w:t xml:space="preserve">Students </w:t>
      </w:r>
      <w:r w:rsidR="00D66492" w:rsidRPr="000B0001">
        <w:t>turn and talk</w:t>
      </w:r>
      <w:r>
        <w:t xml:space="preserve"> to discuss strategies.</w:t>
      </w:r>
    </w:p>
    <w:p w14:paraId="338981FC" w14:textId="77777777" w:rsidR="00493B2C" w:rsidRDefault="00493B2C" w:rsidP="00493B2C">
      <w:pPr>
        <w:pStyle w:val="ListNumber"/>
      </w:pPr>
      <w:r>
        <w:lastRenderedPageBreak/>
        <w:t>Provide individual whiteboards, writing materials and paper strips.</w:t>
      </w:r>
    </w:p>
    <w:p w14:paraId="3D4C8207" w14:textId="706BDE49" w:rsidR="00493B2C" w:rsidRDefault="00493B2C" w:rsidP="00493B2C">
      <w:pPr>
        <w:pStyle w:val="ListNumber"/>
      </w:pPr>
      <w:r>
        <w:t xml:space="preserve">Challenge students to record representations to </w:t>
      </w:r>
      <w:r w:rsidR="00D66492">
        <w:t xml:space="preserve">support </w:t>
      </w:r>
      <w:r>
        <w:t xml:space="preserve">their reasoning </w:t>
      </w:r>
      <w:r w:rsidR="00D66492">
        <w:t>(s</w:t>
      </w:r>
      <w:r>
        <w:t>ee</w:t>
      </w:r>
      <w:r w:rsidR="006773F2">
        <w:t xml:space="preserve"> </w:t>
      </w:r>
      <w:r w:rsidR="003033BD">
        <w:fldChar w:fldCharType="begin"/>
      </w:r>
      <w:r w:rsidR="003033BD">
        <w:instrText xml:space="preserve"> REF _Ref167450431 \h </w:instrText>
      </w:r>
      <w:r w:rsidR="003033BD">
        <w:fldChar w:fldCharType="separate"/>
      </w:r>
      <w:r w:rsidR="003033BD">
        <w:t xml:space="preserve">Figure </w:t>
      </w:r>
      <w:r w:rsidR="003033BD">
        <w:rPr>
          <w:noProof/>
        </w:rPr>
        <w:t>16</w:t>
      </w:r>
      <w:r w:rsidR="003033BD">
        <w:fldChar w:fldCharType="end"/>
      </w:r>
      <w:r w:rsidR="00D66492">
        <w:t>)</w:t>
      </w:r>
      <w:r>
        <w:t>.</w:t>
      </w:r>
    </w:p>
    <w:p w14:paraId="5179D5FC" w14:textId="1AD6E723" w:rsidR="006B5CF8" w:rsidRDefault="006B5CF8" w:rsidP="006B5CF8">
      <w:pPr>
        <w:pStyle w:val="Caption"/>
      </w:pPr>
      <w:bookmarkStart w:id="81" w:name="_Ref167450431"/>
      <w:r>
        <w:t xml:space="preserve">Figure </w:t>
      </w:r>
      <w:r w:rsidR="00FD75CD">
        <w:fldChar w:fldCharType="begin"/>
      </w:r>
      <w:r w:rsidR="00FD75CD">
        <w:instrText xml:space="preserve"> SEQ Figure \* ARABIC </w:instrText>
      </w:r>
      <w:r w:rsidR="00FD75CD">
        <w:fldChar w:fldCharType="separate"/>
      </w:r>
      <w:r w:rsidR="008378A7">
        <w:rPr>
          <w:noProof/>
        </w:rPr>
        <w:t>16</w:t>
      </w:r>
      <w:r w:rsidR="00FD75CD">
        <w:fldChar w:fldCharType="end"/>
      </w:r>
      <w:bookmarkEnd w:id="81"/>
      <w:r>
        <w:t xml:space="preserve"> </w:t>
      </w:r>
      <w:r w:rsidR="0CB322DF">
        <w:t>–</w:t>
      </w:r>
      <w:r>
        <w:t xml:space="preserve"> student sample recording</w:t>
      </w:r>
    </w:p>
    <w:p w14:paraId="280DD822" w14:textId="5C83584B" w:rsidR="00835386" w:rsidRDefault="001439CF" w:rsidP="00835386">
      <w:pPr>
        <w:pStyle w:val="ListNumber"/>
        <w:numPr>
          <w:ilvl w:val="0"/>
          <w:numId w:val="0"/>
        </w:numPr>
      </w:pPr>
      <w:r>
        <w:rPr>
          <w:noProof/>
        </w:rPr>
        <w:drawing>
          <wp:inline distT="0" distB="0" distL="0" distR="0" wp14:anchorId="2C97EC6C" wp14:editId="6B2D9F5C">
            <wp:extent cx="5279390" cy="2078990"/>
            <wp:effectExtent l="0" t="0" r="0" b="0"/>
            <wp:docPr id="1520401132" name="Picture 2" descr="An image of a student whiteboard. At the top of the whiteboard is a paper strip with 10 intervals and a horizontal number line. The number line is marked 1/10 and 10% at the first interval and 5/10 and 50% in the middle. Underneath the paper strip is a sentence that says 'We know where our tenths sit on a fold'. Underneath the sentence is a number line from zero to one with the same fractional and percentage notations in the correct positions. 1/10 is labelled with 10% and 5/10 is labelled wit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01132" name="Picture 2" descr="An image of a student whiteboard. At the top of the whiteboard is a paper strip with 10 intervals and a horizontal number line. The number line is marked 1/10 and 10% at the first interval and 5/10 and 50% in the middle. Underneath the paper strip is a sentence that says 'We know where our tenths sit on a fold'. Underneath the sentence is a number line from zero to one with the same fractional and percentage notations in the correct positions. 1/10 is labelled with 10% and 5/10 is labelled with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9390" cy="2078990"/>
                    </a:xfrm>
                    <a:prstGeom prst="rect">
                      <a:avLst/>
                    </a:prstGeom>
                    <a:noFill/>
                  </pic:spPr>
                </pic:pic>
              </a:graphicData>
            </a:graphic>
          </wp:inline>
        </w:drawing>
      </w:r>
    </w:p>
    <w:p w14:paraId="463DB6AC" w14:textId="77777777" w:rsidR="0000240D" w:rsidRDefault="0000240D" w:rsidP="0000240D">
      <w:pPr>
        <w:pStyle w:val="ListNumber"/>
      </w:pPr>
      <w:r>
        <w:t>Select pairs of students to share their representations with the class.</w:t>
      </w:r>
    </w:p>
    <w:p w14:paraId="2B270A38" w14:textId="03191EA0" w:rsidR="0000240D" w:rsidRDefault="0000240D" w:rsidP="00617E51">
      <w:pPr>
        <w:pStyle w:val="ListNumber"/>
      </w:pPr>
      <w:r>
        <w:t>Remind students that they have previously learnt about 10% as one</w:t>
      </w:r>
      <w:r w:rsidR="00411E94">
        <w:t>-</w:t>
      </w:r>
      <w:r>
        <w:t>tenth</w:t>
      </w:r>
      <w:r w:rsidR="00411E94">
        <w:t xml:space="preserve">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t xml:space="preserve"> and 50% as one</w:t>
      </w:r>
      <w:r w:rsidR="00411E94">
        <w:t>-</w:t>
      </w:r>
      <w:r>
        <w:t xml:space="preserve">half </w:t>
      </w:r>
      <w:r w:rsidR="00411E94">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411E94" w:rsidRPr="00187E68">
        <w:t xml:space="preserve"> </w:t>
      </w:r>
      <w:r>
        <w:t xml:space="preserve">in </w:t>
      </w:r>
      <w:hyperlink r:id="rId57" w:anchor="tabs_727018652_copy_11581087073:~:text=syllabus%20focus%20areas.-,Stage%203%20%E2%80%93%20Year%20A,-NSW%20students%20in" w:history="1">
        <w:r w:rsidR="00411E94" w:rsidRPr="004C12BE">
          <w:rPr>
            <w:rStyle w:val="Hyperlink"/>
          </w:rPr>
          <w:t>Stage 3 Unit 15</w:t>
        </w:r>
      </w:hyperlink>
      <w:r w:rsidR="00411E94">
        <w:rPr>
          <w:rStyle w:val="Hyperlink"/>
        </w:rPr>
        <w:t>.</w:t>
      </w:r>
      <w:r>
        <w:t xml:space="preserve">Demonstrate folding the A4 paper into tenths. Explicitly describe folding the paper into half then fifths to form a total of 10 smaller rectangles </w:t>
      </w:r>
      <w:r w:rsidR="00961FC8">
        <w:t>(s</w:t>
      </w:r>
      <w:r>
        <w:t>e</w:t>
      </w:r>
      <w:r w:rsidR="006773F2">
        <w:t xml:space="preserve">e </w:t>
      </w:r>
      <w:r w:rsidR="006773F2">
        <w:fldChar w:fldCharType="begin"/>
      </w:r>
      <w:r w:rsidR="006773F2">
        <w:instrText xml:space="preserve"> REF _Ref167450460 \h </w:instrText>
      </w:r>
      <w:r w:rsidR="006773F2">
        <w:fldChar w:fldCharType="separate"/>
      </w:r>
      <w:r w:rsidR="00B22D41">
        <w:t xml:space="preserve">Figure </w:t>
      </w:r>
      <w:r w:rsidR="00B22D41">
        <w:rPr>
          <w:noProof/>
        </w:rPr>
        <w:t>17</w:t>
      </w:r>
      <w:r w:rsidR="006773F2">
        <w:fldChar w:fldCharType="end"/>
      </w:r>
      <w:r w:rsidR="00961FC8">
        <w:t>)</w:t>
      </w:r>
      <w:r w:rsidR="006B5CF8">
        <w:t>.</w:t>
      </w:r>
    </w:p>
    <w:p w14:paraId="45831805" w14:textId="533B690F" w:rsidR="006B5CF8" w:rsidRDefault="006B5CF8" w:rsidP="006B5CF8">
      <w:pPr>
        <w:pStyle w:val="Caption"/>
      </w:pPr>
      <w:bookmarkStart w:id="82" w:name="_Ref167450460"/>
      <w:r>
        <w:lastRenderedPageBreak/>
        <w:t xml:space="preserve">Figure </w:t>
      </w:r>
      <w:r w:rsidR="00FD75CD">
        <w:fldChar w:fldCharType="begin"/>
      </w:r>
      <w:r w:rsidR="00FD75CD">
        <w:instrText xml:space="preserve"> SEQ Figure \* ARABIC </w:instrText>
      </w:r>
      <w:r w:rsidR="00FD75CD">
        <w:fldChar w:fldCharType="separate"/>
      </w:r>
      <w:r w:rsidR="008378A7">
        <w:rPr>
          <w:noProof/>
        </w:rPr>
        <w:t>17</w:t>
      </w:r>
      <w:r w:rsidR="00FD75CD">
        <w:fldChar w:fldCharType="end"/>
      </w:r>
      <w:bookmarkEnd w:id="82"/>
      <w:r>
        <w:t xml:space="preserve"> </w:t>
      </w:r>
      <w:r w:rsidR="7B4846AD">
        <w:t>–</w:t>
      </w:r>
      <w:r>
        <w:t xml:space="preserve"> folds on A4 paper</w:t>
      </w:r>
    </w:p>
    <w:p w14:paraId="679BBCA3" w14:textId="498638A3" w:rsidR="00623594" w:rsidRDefault="00D5741A" w:rsidP="0000240D">
      <w:pPr>
        <w:pStyle w:val="ListNumber"/>
        <w:numPr>
          <w:ilvl w:val="0"/>
          <w:numId w:val="0"/>
        </w:numPr>
      </w:pPr>
      <w:r>
        <w:rPr>
          <w:noProof/>
        </w:rPr>
        <w:drawing>
          <wp:inline distT="0" distB="0" distL="0" distR="0" wp14:anchorId="6249406E" wp14:editId="0124C867">
            <wp:extent cx="3157855" cy="1603375"/>
            <wp:effectExtent l="0" t="0" r="4445" b="0"/>
            <wp:docPr id="1589049840" name="Picture 3" descr="Two images of A4 paper marked to show folds. The first sheet is folded from top to bottom across the middle. The second sheet shows folds into fifths that intersect the first fold at right angles. The final result is a piece of A4 paper with 10 equ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49840" name="Picture 3" descr="Two images of A4 paper marked to show folds. The first sheet is folded from top to bottom across the middle. The second sheet shows folds into fifths that intersect the first fold at right angles. The final result is a piece of A4 paper with 10 equal regio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57855" cy="1603375"/>
                    </a:xfrm>
                    <a:prstGeom prst="rect">
                      <a:avLst/>
                    </a:prstGeom>
                    <a:noFill/>
                  </pic:spPr>
                </pic:pic>
              </a:graphicData>
            </a:graphic>
          </wp:inline>
        </w:drawing>
      </w:r>
    </w:p>
    <w:p w14:paraId="2F54478B" w14:textId="77777777" w:rsidR="003E79B1" w:rsidRDefault="003E79B1" w:rsidP="003E79B1">
      <w:pPr>
        <w:pStyle w:val="ListNumber"/>
      </w:pPr>
      <w:r>
        <w:t>Explain that this method of folding produces a 2 by 5 array.</w:t>
      </w:r>
    </w:p>
    <w:p w14:paraId="4F496E3F" w14:textId="0C091E00" w:rsidR="003E79B1" w:rsidRDefault="003E79B1" w:rsidP="003E79B1">
      <w:pPr>
        <w:pStyle w:val="ListNumber"/>
      </w:pPr>
      <w:r>
        <w:t>Provide pairs of students with a piece of A4 paper, plastic sleeves and whiteboard markers. Students insert the folded A4 sheet (see</w:t>
      </w:r>
      <w:r w:rsidR="00390FC6">
        <w:t xml:space="preserve"> </w:t>
      </w:r>
      <w:r w:rsidR="00390FC6">
        <w:fldChar w:fldCharType="begin"/>
      </w:r>
      <w:r w:rsidR="00390FC6">
        <w:instrText xml:space="preserve"> REF _Ref167450460 \h </w:instrText>
      </w:r>
      <w:r w:rsidR="00390FC6">
        <w:fldChar w:fldCharType="separate"/>
      </w:r>
      <w:r w:rsidR="00B22D41">
        <w:t xml:space="preserve">Figure </w:t>
      </w:r>
      <w:r w:rsidR="00B22D41">
        <w:rPr>
          <w:noProof/>
        </w:rPr>
        <w:t>17</w:t>
      </w:r>
      <w:r w:rsidR="00390FC6">
        <w:fldChar w:fldCharType="end"/>
      </w:r>
      <w:r>
        <w:t>) into a plastic sleeve.</w:t>
      </w:r>
    </w:p>
    <w:p w14:paraId="4F173D0E" w14:textId="77777777" w:rsidR="003E79B1" w:rsidRDefault="003E79B1" w:rsidP="003E79B1">
      <w:pPr>
        <w:pStyle w:val="ListNumber"/>
      </w:pPr>
      <w:r>
        <w:t>Using whiteboard markers and plastic sleeves, students demonstrate their understanding of 10%.</w:t>
      </w:r>
    </w:p>
    <w:p w14:paraId="498E1794" w14:textId="0DBF362D" w:rsidR="003E79B1" w:rsidRDefault="003E79B1" w:rsidP="003E79B1">
      <w:pPr>
        <w:pStyle w:val="ListNumber"/>
      </w:pPr>
      <w:r>
        <w:t>Reinforce the idea that 10% is one</w:t>
      </w:r>
      <w:r w:rsidR="009D24A4">
        <w:t>-</w:t>
      </w:r>
      <w:r>
        <w:t xml:space="preserve">tenth and can be written as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and 0.1.</w:t>
      </w:r>
    </w:p>
    <w:p w14:paraId="6B2B6C45" w14:textId="77777777" w:rsidR="003E79B1" w:rsidRDefault="003E79B1" w:rsidP="003E79B1">
      <w:pPr>
        <w:pStyle w:val="ListNumber"/>
      </w:pPr>
      <w:r>
        <w:t>In pairs, students use whiteboard markers and plastic sleeves (with paper inserts) to record possible representations for:</w:t>
      </w:r>
    </w:p>
    <w:p w14:paraId="0A297AF8" w14:textId="0DB4BDD7" w:rsidR="003E79B1" w:rsidRPr="00EB443D" w:rsidRDefault="003E79B1" w:rsidP="00961FC8">
      <w:pPr>
        <w:pStyle w:val="ListBullet"/>
        <w:ind w:left="1134"/>
      </w:pPr>
      <w:r>
        <w:t xml:space="preserve">10%, </w:t>
      </w: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rPr>
        <w:t xml:space="preserve"> or 0.1</w:t>
      </w:r>
    </w:p>
    <w:p w14:paraId="1548FF9C" w14:textId="2B4AD113" w:rsidR="00EB443D" w:rsidRPr="00EB443D" w:rsidRDefault="00EB443D" w:rsidP="00961FC8">
      <w:pPr>
        <w:pStyle w:val="ListBullet"/>
        <w:ind w:left="1134"/>
      </w:pPr>
      <w:r>
        <w:rPr>
          <w:rFonts w:eastAsiaTheme="minorEastAsia"/>
        </w:rPr>
        <w:t xml:space="preserve">50%,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or 0.5</w:t>
      </w:r>
    </w:p>
    <w:p w14:paraId="6BD89EC4" w14:textId="765A3F37" w:rsidR="00EB443D" w:rsidRDefault="00EB443D" w:rsidP="00961FC8">
      <w:pPr>
        <w:pStyle w:val="ListBullet"/>
        <w:ind w:left="1134"/>
      </w:pPr>
      <w:r>
        <w:rPr>
          <w:rFonts w:eastAsiaTheme="minorEastAsia"/>
        </w:rPr>
        <w:t xml:space="preserve">20%,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Pr>
          <w:rFonts w:eastAsiaTheme="minorEastAsia"/>
        </w:rPr>
        <w:t xml:space="preserve"> or 0.2</w:t>
      </w:r>
      <w:r w:rsidR="00C26784">
        <w:rPr>
          <w:rFonts w:eastAsiaTheme="minorEastAsia"/>
        </w:rPr>
        <w:t>.</w:t>
      </w:r>
    </w:p>
    <w:p w14:paraId="56037272" w14:textId="11289F4D" w:rsidR="003C2550" w:rsidRDefault="003C2550" w:rsidP="003C2550">
      <w:pPr>
        <w:pStyle w:val="ListNumber"/>
      </w:pPr>
      <w:r>
        <w:lastRenderedPageBreak/>
        <w:t xml:space="preserve">Regroup </w:t>
      </w:r>
      <w:r w:rsidR="00C26784">
        <w:t xml:space="preserve">as a class </w:t>
      </w:r>
      <w:r>
        <w:t>and select students to share their representations.</w:t>
      </w:r>
    </w:p>
    <w:p w14:paraId="5D4A64F1" w14:textId="0860C430" w:rsidR="003C2550" w:rsidRDefault="003C2550" w:rsidP="003C2550">
      <w:pPr>
        <w:pStyle w:val="ListNumber"/>
      </w:pPr>
      <w:r>
        <w:t>Challenge students to represent 25%, 0.25 or</w:t>
      </w:r>
      <w:r w:rsidR="00C26784">
        <w:t xml:space="preserve"> one-quarter (</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C26784">
        <w:t xml:space="preserve">) </w:t>
      </w:r>
      <w:r>
        <w:t xml:space="preserve">and </w:t>
      </w:r>
      <w:r w:rsidR="00C26784">
        <w:t>three-quarters (</w:t>
      </w:r>
      <w:r w:rsidR="00D84575">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C26784">
        <w:t xml:space="preserve">), 0.75 </w:t>
      </w:r>
      <w:r>
        <w:t>or 75% using folded paper. Explain that if one rectangle represents 10%, half of a rectangle represents 5%.</w:t>
      </w:r>
    </w:p>
    <w:p w14:paraId="0A0F501D" w14:textId="77777777" w:rsidR="003C2550" w:rsidRDefault="003C2550" w:rsidP="003C2550">
      <w:pPr>
        <w:pStyle w:val="ListNumber"/>
      </w:pPr>
      <w:r>
        <w:t>Encourage students to justify their representations using vocabulary from the word display.</w:t>
      </w:r>
    </w:p>
    <w:p w14:paraId="088124DB" w14:textId="77777777" w:rsidR="003C2550" w:rsidRDefault="003C2550" w:rsidP="003C2550">
      <w:pPr>
        <w:pStyle w:val="ListNumber"/>
      </w:pPr>
      <w:r>
        <w:t>Pose the problem: Oliver wants to buy a concert ticket to his favourite band. If he purchases the ticket in the next 24 hours, he gets a 10% discount on the full price of a ticket costing $100. What will he pay for the discounted ticket?</w:t>
      </w:r>
    </w:p>
    <w:p w14:paraId="5D6FA180" w14:textId="77777777" w:rsidR="003C2550" w:rsidRDefault="003C2550" w:rsidP="003C2550">
      <w:pPr>
        <w:pStyle w:val="ListNumber"/>
      </w:pPr>
      <w:r>
        <w:t>Students use number lines or folded paper strips as fraction bars to solve the problem.</w:t>
      </w:r>
    </w:p>
    <w:p w14:paraId="1E939154" w14:textId="77777777" w:rsidR="003C2550" w:rsidRDefault="003C2550" w:rsidP="003C2550">
      <w:pPr>
        <w:pStyle w:val="ListNumber"/>
      </w:pPr>
      <w:r>
        <w:t>After students have worked on their solution, ask:</w:t>
      </w:r>
    </w:p>
    <w:p w14:paraId="1E3B1796" w14:textId="224E6461" w:rsidR="003C2550" w:rsidRDefault="003C2550" w:rsidP="00961FC8">
      <w:pPr>
        <w:pStyle w:val="ListBullet"/>
        <w:ind w:left="1134"/>
      </w:pPr>
      <w:r>
        <w:t>How much is the 10% discount of the ticket price?</w:t>
      </w:r>
    </w:p>
    <w:p w14:paraId="5C04A7B0" w14:textId="77777777" w:rsidR="003C2550" w:rsidRDefault="003C2550" w:rsidP="00961FC8">
      <w:pPr>
        <w:pStyle w:val="ListBullet"/>
        <w:ind w:left="1134"/>
      </w:pPr>
      <w:r>
        <w:t>How could tools such as paper strips and bar models help Oliver calculate how much he could save with the discount?</w:t>
      </w:r>
    </w:p>
    <w:p w14:paraId="39A1EEBE" w14:textId="77777777" w:rsidR="003C2550" w:rsidRDefault="003C2550" w:rsidP="00961FC8">
      <w:pPr>
        <w:pStyle w:val="ListBullet"/>
        <w:ind w:left="1134"/>
      </w:pPr>
      <w:r>
        <w:t>Can you use this knowledge to work out 20%, 50% and 25% of the price?</w:t>
      </w:r>
    </w:p>
    <w:p w14:paraId="1450C6C4" w14:textId="03532B33" w:rsidR="003C2550" w:rsidRDefault="003C2550" w:rsidP="00961FC8">
      <w:pPr>
        <w:pStyle w:val="ListBullet"/>
        <w:ind w:left="1134"/>
      </w:pPr>
      <w:r>
        <w:t>What fractional knowledge will you need to check this? (25% is one</w:t>
      </w:r>
      <w:r w:rsidR="005D6DB7">
        <w:t>-</w:t>
      </w:r>
      <w:r>
        <w:t>quarter)</w:t>
      </w:r>
    </w:p>
    <w:p w14:paraId="79E61B93" w14:textId="3DDF7D17" w:rsidR="003C2550" w:rsidRDefault="003C2550" w:rsidP="00961FC8">
      <w:pPr>
        <w:pStyle w:val="ListBullet"/>
        <w:ind w:left="1134"/>
      </w:pPr>
      <w:r>
        <w:t>Can you use this knowledge to work out if 25% of $100 is the same as</w:t>
      </w:r>
      <w:r w:rsidR="005D6DB7">
        <w:t xml:space="preserve"> one-quarter </w:t>
      </w:r>
      <w:bookmarkStart w:id="83" w:name="_Hlk169861465"/>
      <w:r w:rsidR="005D6DB7">
        <w:t>(</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5D6DB7">
        <w:t xml:space="preserve">) </w:t>
      </w:r>
      <w:bookmarkEnd w:id="83"/>
      <w:r>
        <w:t>of $100?</w:t>
      </w:r>
    </w:p>
    <w:p w14:paraId="0BBCD675" w14:textId="0B218B16" w:rsidR="003C2550" w:rsidRDefault="003C2550" w:rsidP="003C2550">
      <w:pPr>
        <w:pStyle w:val="ListNumber"/>
      </w:pPr>
      <w:r>
        <w:t>Pose the problem: Joseph went for dinner with 4 friends. The total amount was $200. How much did each person have to pay for dinner?</w:t>
      </w:r>
    </w:p>
    <w:p w14:paraId="667C0A50" w14:textId="672744BB" w:rsidR="003C2550" w:rsidRDefault="003C2550" w:rsidP="003C2550">
      <w:pPr>
        <w:pStyle w:val="ListNumber"/>
      </w:pPr>
      <w:r>
        <w:t>Students use number lines or folded paper strips as fraction bars to solve the problem.</w:t>
      </w:r>
    </w:p>
    <w:p w14:paraId="2A687EFB" w14:textId="77777777" w:rsidR="0078449F" w:rsidRDefault="0078449F" w:rsidP="0078449F">
      <w:pPr>
        <w:pStyle w:val="ListNumber"/>
      </w:pPr>
      <w:r>
        <w:lastRenderedPageBreak/>
        <w:t>Explain that the group receives a 20% discount if they pay using cash. Ask:</w:t>
      </w:r>
    </w:p>
    <w:p w14:paraId="05DC24C0" w14:textId="39E40DB7" w:rsidR="0078449F" w:rsidRDefault="00FD0791" w:rsidP="00E860F7">
      <w:pPr>
        <w:pStyle w:val="ListBullet"/>
        <w:ind w:left="1134"/>
      </w:pPr>
      <w:r>
        <w:t xml:space="preserve">How much </w:t>
      </w:r>
      <w:r w:rsidR="0078449F">
        <w:t>is the total cost if they decide to pay with cash?</w:t>
      </w:r>
    </w:p>
    <w:p w14:paraId="697A8AC0" w14:textId="77777777" w:rsidR="0078449F" w:rsidRDefault="0078449F" w:rsidP="00E860F7">
      <w:pPr>
        <w:pStyle w:val="ListBullet"/>
        <w:ind w:left="1134"/>
      </w:pPr>
      <w:r>
        <w:t>How much does each person pay?</w:t>
      </w:r>
    </w:p>
    <w:p w14:paraId="1D29E003" w14:textId="216019CB" w:rsidR="0078449F" w:rsidRDefault="0078449F" w:rsidP="00E860F7">
      <w:pPr>
        <w:pStyle w:val="ListBullet"/>
        <w:ind w:left="1134"/>
      </w:pPr>
      <w:r>
        <w:t xml:space="preserve">Was it easier to determine </w:t>
      </w:r>
      <w:r w:rsidR="00CC19FD">
        <w:t xml:space="preserve">the </w:t>
      </w:r>
      <w:r>
        <w:t xml:space="preserve">20% discount </w:t>
      </w:r>
      <w:r w:rsidR="00CC19FD">
        <w:t xml:space="preserve">first and </w:t>
      </w:r>
      <w:r>
        <w:t>then the cost per person? Why?</w:t>
      </w:r>
    </w:p>
    <w:p w14:paraId="6A839B05" w14:textId="61480D65" w:rsidR="0078449F" w:rsidRDefault="0078449F" w:rsidP="00E860F7">
      <w:pPr>
        <w:pStyle w:val="ListBullet"/>
        <w:ind w:left="1134"/>
      </w:pPr>
      <w:r>
        <w:t xml:space="preserve">Was it easier to determine the total cost per person </w:t>
      </w:r>
      <w:r w:rsidR="00CC19FD">
        <w:t xml:space="preserve">and </w:t>
      </w:r>
      <w:r>
        <w:t>then the 20% discount? Why?</w:t>
      </w:r>
    </w:p>
    <w:p w14:paraId="65B82DDF" w14:textId="14C57703" w:rsidR="0078449F" w:rsidRDefault="0078449F" w:rsidP="0078449F">
      <w:pPr>
        <w:pStyle w:val="ListNumber"/>
      </w:pPr>
      <w:r>
        <w:t>Select students to share solutions and strategies.</w:t>
      </w:r>
      <w:r w:rsidR="13485F88">
        <w:t xml:space="preserve"> I</w:t>
      </w:r>
      <w:r w:rsidR="00BE4C4E">
        <w:t xml:space="preserve">f time allows, </w:t>
      </w:r>
      <w:r w:rsidR="13485F88">
        <w:t>p</w:t>
      </w:r>
      <w:r>
        <w:t>ose other problems or quantities that provide challenge to your students.</w:t>
      </w:r>
    </w:p>
    <w:p w14:paraId="2996E516" w14:textId="44871E83" w:rsidR="00D53562" w:rsidRDefault="4EFFBDEF" w:rsidP="006E10FE">
      <w:pPr>
        <w:pStyle w:val="ListNumber"/>
        <w:numPr>
          <w:ilvl w:val="0"/>
          <w:numId w:val="25"/>
        </w:numPr>
      </w:pPr>
      <w:r>
        <w:t>Provide time</w:t>
      </w:r>
      <w:r w:rsidR="0F779606">
        <w:t xml:space="preserve"> for students </w:t>
      </w:r>
      <w:r w:rsidR="5115127E">
        <w:t>to share the various visual representations of benchmark fractions and percentages of 10%, 20%, 25%, 50%, 75% and 100%.</w:t>
      </w:r>
    </w:p>
    <w:p w14:paraId="5C349678" w14:textId="5A29E545" w:rsidR="4EFFBDEF" w:rsidRDefault="5115127E" w:rsidP="006E10FE">
      <w:pPr>
        <w:pStyle w:val="ListNumber"/>
        <w:numPr>
          <w:ilvl w:val="0"/>
          <w:numId w:val="25"/>
        </w:numPr>
      </w:pPr>
      <w:r>
        <w:t xml:space="preserve">Students record these representations as additional cards for </w:t>
      </w:r>
      <w:r w:rsidR="00E860F7">
        <w:t>‘</w:t>
      </w:r>
      <w:r>
        <w:t>Fraction Wars</w:t>
      </w:r>
      <w:r w:rsidR="00E860F7">
        <w:t>’</w:t>
      </w:r>
      <w:r>
        <w:t xml:space="preserve"> using </w:t>
      </w:r>
      <w:hyperlink w:anchor="_Resource_3_–" w:history="1">
        <w:r w:rsidRPr="00D53562">
          <w:rPr>
            <w:rStyle w:val="Hyperlink"/>
          </w:rPr>
          <w:t>Resource 3 – cards template</w:t>
        </w:r>
      </w:hyperlink>
      <w:r>
        <w:t>.</w:t>
      </w:r>
    </w:p>
    <w:p w14:paraId="704407D1" w14:textId="3DEEA3B6" w:rsidR="001439CF" w:rsidRDefault="00BC713B" w:rsidP="00094764">
      <w:pPr>
        <w:pStyle w:val="ListNumber"/>
        <w:numPr>
          <w:ilvl w:val="0"/>
          <w:numId w:val="0"/>
        </w:numPr>
      </w:pPr>
      <w:r w:rsidRPr="00BC713B">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7447A8" w14:paraId="13BBC049"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5101647" w14:textId="77777777" w:rsidR="007447A8" w:rsidRDefault="007447A8" w:rsidP="002C1D5F">
            <w:r w:rsidRPr="004127B5">
              <w:t>Too hard?</w:t>
            </w:r>
          </w:p>
        </w:tc>
        <w:tc>
          <w:tcPr>
            <w:tcW w:w="7298" w:type="dxa"/>
          </w:tcPr>
          <w:p w14:paraId="35337FD4" w14:textId="77777777" w:rsidR="007447A8" w:rsidRDefault="007447A8" w:rsidP="002C1D5F">
            <w:r w:rsidRPr="004127B5">
              <w:t>Too easy?</w:t>
            </w:r>
          </w:p>
        </w:tc>
      </w:tr>
      <w:tr w:rsidR="007447A8" w14:paraId="416359EE"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24CC62F3" w14:textId="57CFBE3F" w:rsidR="007447A8" w:rsidRPr="00676AE8" w:rsidRDefault="00D53562" w:rsidP="002C1D5F">
            <w:pPr>
              <w:rPr>
                <w:rFonts w:ascii="Cambria Math" w:hAnsi="Cambria Math"/>
              </w:rPr>
            </w:pPr>
            <w:r>
              <w:t>S</w:t>
            </w:r>
            <w:r w:rsidR="007447A8" w:rsidRPr="00AC3D49">
              <w:t xml:space="preserve">tudents cannot recall commonly used </w:t>
            </w:r>
            <w:r w:rsidR="007447A8" w:rsidRPr="00676AE8">
              <w:t xml:space="preserve">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447A8" w:rsidRPr="00676AE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7447A8" w:rsidRPr="00676AE8">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7447A8" w:rsidRPr="00676AE8">
              <w:rPr>
                <w:rFonts w:eastAsiaTheme="minorEastAsia"/>
              </w:rPr>
              <w:t>.</w:t>
            </w:r>
          </w:p>
          <w:p w14:paraId="4FFCC11E" w14:textId="77777777" w:rsidR="007447A8" w:rsidRPr="00AC3D49" w:rsidRDefault="007447A8" w:rsidP="005A4509">
            <w:pPr>
              <w:pStyle w:val="ListBullet"/>
              <w:numPr>
                <w:ilvl w:val="0"/>
                <w:numId w:val="2"/>
              </w:numPr>
            </w:pPr>
            <w:r>
              <w:t xml:space="preserve">Revise place value understanding with students by interpreting decimal notations as tenths and hundredths. Write various decimal numbers for students to recognise and partition before recording </w:t>
            </w:r>
            <w:r>
              <w:lastRenderedPageBreak/>
              <w:t>on a blank hundreds chart.</w:t>
            </w:r>
          </w:p>
          <w:p w14:paraId="2E89889F" w14:textId="77777777" w:rsidR="007447A8" w:rsidRPr="00AC3D49" w:rsidRDefault="007447A8" w:rsidP="005A4509">
            <w:pPr>
              <w:pStyle w:val="ListBullet"/>
              <w:numPr>
                <w:ilvl w:val="0"/>
                <w:numId w:val="2"/>
              </w:numPr>
            </w:pPr>
            <w:r>
              <w:t>Assist students in creating an anchor chart for benchmark percentages, decimals and fractions to be represented using fraction strips and number lines. Refer to the anchor chart as required.</w:t>
            </w:r>
          </w:p>
        </w:tc>
        <w:tc>
          <w:tcPr>
            <w:tcW w:w="7298" w:type="dxa"/>
          </w:tcPr>
          <w:p w14:paraId="6D4B04BD" w14:textId="04ABA2AE" w:rsidR="007447A8" w:rsidRPr="00AC3D49" w:rsidRDefault="00D53562" w:rsidP="002C1D5F">
            <w:r>
              <w:lastRenderedPageBreak/>
              <w:t>S</w:t>
            </w:r>
            <w:r w:rsidR="007447A8" w:rsidRPr="00AC3D49">
              <w:t xml:space="preserve">tudents can 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447A8" w:rsidRPr="00AC3D49">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7447A8" w:rsidRPr="00AC3D49">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7447A8" w:rsidRPr="00AC3D49">
              <w:rPr>
                <w:rFonts w:eastAsiaTheme="minorEastAsia"/>
              </w:rPr>
              <w:t>.</w:t>
            </w:r>
          </w:p>
          <w:p w14:paraId="7201C3B6" w14:textId="77777777" w:rsidR="007447A8" w:rsidRDefault="007447A8" w:rsidP="005A4509">
            <w:pPr>
              <w:pStyle w:val="ListBullet"/>
              <w:numPr>
                <w:ilvl w:val="0"/>
                <w:numId w:val="2"/>
              </w:numPr>
            </w:pPr>
            <w:r>
              <w:t>Students solve percentage questions using quantities which are not multiples of 10, for example 85, 7, $22.</w:t>
            </w:r>
          </w:p>
          <w:p w14:paraId="48BE2377" w14:textId="77777777" w:rsidR="007447A8" w:rsidRPr="00AC3D49" w:rsidRDefault="007447A8" w:rsidP="005A4509">
            <w:pPr>
              <w:pStyle w:val="ListBullet"/>
              <w:numPr>
                <w:ilvl w:val="0"/>
                <w:numId w:val="2"/>
              </w:numPr>
            </w:pPr>
            <w:r>
              <w:lastRenderedPageBreak/>
              <w:t>Ask students to create a list of examples where they have seen or used benchmark percentages, decimals and fractions in daily life. For example, half-time in sports, health bars in computer games or 50% discounts.</w:t>
            </w:r>
          </w:p>
        </w:tc>
      </w:tr>
    </w:tbl>
    <w:p w14:paraId="12D6B152" w14:textId="7CABFF1C" w:rsidR="009E64DD" w:rsidRPr="005735BA" w:rsidRDefault="009E64DD" w:rsidP="005735BA">
      <w:pPr>
        <w:pStyle w:val="Heading2"/>
      </w:pPr>
      <w:bookmarkStart w:id="84" w:name="_Toc170310698"/>
      <w:r w:rsidRPr="005735BA">
        <w:t xml:space="preserve">Discuss and connect the mathematics – </w:t>
      </w:r>
      <w:r w:rsidR="00D157F8" w:rsidRPr="005735BA">
        <w:t>5</w:t>
      </w:r>
      <w:r w:rsidRPr="005735BA">
        <w:t xml:space="preserve"> minutes</w:t>
      </w:r>
      <w:bookmarkEnd w:id="79"/>
      <w:bookmarkEnd w:id="84"/>
    </w:p>
    <w:p w14:paraId="69F09EAB" w14:textId="7545CBB4" w:rsidR="00FA0321" w:rsidRDefault="00D157F8" w:rsidP="009E64DD">
      <w:pPr>
        <w:pStyle w:val="ListNumber"/>
      </w:pPr>
      <w:r>
        <w:t>Regroup as a class</w:t>
      </w:r>
      <w:r w:rsidR="00747779">
        <w:t xml:space="preserve"> and </w:t>
      </w:r>
      <w:r w:rsidR="00612A16">
        <w:t>instruct students to find a partner.</w:t>
      </w:r>
    </w:p>
    <w:p w14:paraId="5D904A25" w14:textId="5CEC83E7" w:rsidR="00DC2C1D" w:rsidRDefault="00C71416" w:rsidP="009E64DD">
      <w:pPr>
        <w:pStyle w:val="ListNumber"/>
      </w:pPr>
      <w:r>
        <w:t>Provide pairs with a sticky note</w:t>
      </w:r>
      <w:r w:rsidR="00F33D2F">
        <w:t>. A</w:t>
      </w:r>
      <w:r w:rsidR="00920E37">
        <w:t xml:space="preserve">sk students to </w:t>
      </w:r>
      <w:hyperlink r:id="rId59">
        <w:r w:rsidR="00FD0791">
          <w:rPr>
            <w:rStyle w:val="Hyperlink"/>
          </w:rPr>
          <w:t>T</w:t>
        </w:r>
        <w:r w:rsidR="000030C9" w:rsidRPr="0C5F02E8">
          <w:rPr>
            <w:rStyle w:val="Hyperlink"/>
          </w:rPr>
          <w:t>hink</w:t>
        </w:r>
        <w:r w:rsidR="009A5C30" w:rsidRPr="0C5F02E8">
          <w:rPr>
            <w:rStyle w:val="Hyperlink"/>
          </w:rPr>
          <w:t>-</w:t>
        </w:r>
        <w:r w:rsidR="00FD0791">
          <w:rPr>
            <w:rStyle w:val="Hyperlink"/>
          </w:rPr>
          <w:t>P</w:t>
        </w:r>
        <w:r w:rsidR="000030C9" w:rsidRPr="0C5F02E8">
          <w:rPr>
            <w:rStyle w:val="Hyperlink"/>
          </w:rPr>
          <w:t>air</w:t>
        </w:r>
        <w:r w:rsidR="009A5C30" w:rsidRPr="0C5F02E8">
          <w:rPr>
            <w:rStyle w:val="Hyperlink"/>
          </w:rPr>
          <w:t>-</w:t>
        </w:r>
        <w:r w:rsidR="00FD0791">
          <w:rPr>
            <w:rStyle w:val="Hyperlink"/>
          </w:rPr>
          <w:t>S</w:t>
        </w:r>
        <w:r w:rsidR="000030C9" w:rsidRPr="0C5F02E8">
          <w:rPr>
            <w:rStyle w:val="Hyperlink"/>
          </w:rPr>
          <w:t>hare</w:t>
        </w:r>
      </w:hyperlink>
      <w:r w:rsidR="000030C9">
        <w:t xml:space="preserve"> </w:t>
      </w:r>
      <w:r w:rsidR="001246B7">
        <w:t>and</w:t>
      </w:r>
      <w:r w:rsidR="009A5C30">
        <w:t xml:space="preserve"> r</w:t>
      </w:r>
      <w:r w:rsidR="007B4AF0">
        <w:t>eflect on the lesson</w:t>
      </w:r>
      <w:r w:rsidR="005A34A0">
        <w:t xml:space="preserve"> content</w:t>
      </w:r>
      <w:r w:rsidR="001246B7">
        <w:t>, r</w:t>
      </w:r>
      <w:r w:rsidR="007B4AF0">
        <w:t>ecording</w:t>
      </w:r>
      <w:r w:rsidR="0016239A">
        <w:t xml:space="preserve"> a statement, </w:t>
      </w:r>
      <w:r w:rsidR="00FC31C4">
        <w:t xml:space="preserve">representation or </w:t>
      </w:r>
      <w:r w:rsidR="0016239A">
        <w:t xml:space="preserve">diagram </w:t>
      </w:r>
      <w:r w:rsidR="005A34A0">
        <w:t>t</w:t>
      </w:r>
      <w:r w:rsidR="00B709DF">
        <w:t xml:space="preserve">o </w:t>
      </w:r>
      <w:r w:rsidR="00F33D2F">
        <w:t>share</w:t>
      </w:r>
      <w:r w:rsidR="00274C02">
        <w:t xml:space="preserve"> with the class that </w:t>
      </w:r>
      <w:r w:rsidR="000135CC">
        <w:t>explain</w:t>
      </w:r>
      <w:r w:rsidR="00461C28">
        <w:t>s</w:t>
      </w:r>
      <w:r w:rsidR="00C27A2C">
        <w:t xml:space="preserve"> what </w:t>
      </w:r>
      <w:r w:rsidR="00F75B7D">
        <w:t>equivalent</w:t>
      </w:r>
      <w:r w:rsidR="00904A8C">
        <w:t xml:space="preserve"> fractions </w:t>
      </w:r>
      <w:r w:rsidR="00456C04">
        <w:t>are</w:t>
      </w:r>
      <w:r w:rsidR="00C27A2C">
        <w:t>.</w:t>
      </w:r>
    </w:p>
    <w:p w14:paraId="60C9EEA4" w14:textId="672EFD5E" w:rsidR="00DC2C1D" w:rsidRDefault="000135CC" w:rsidP="009E64DD">
      <w:pPr>
        <w:pStyle w:val="ListNumber"/>
      </w:pPr>
      <w:r>
        <w:t>Select students to share</w:t>
      </w:r>
      <w:r w:rsidR="00461C28">
        <w:t xml:space="preserve"> recordings</w:t>
      </w:r>
      <w:r w:rsidR="00456C04">
        <w:t xml:space="preserve"> and display</w:t>
      </w:r>
      <w:r w:rsidR="006F0E3F">
        <w:t xml:space="preserve"> sticky notes for students to view.</w:t>
      </w:r>
    </w:p>
    <w:p w14:paraId="302D9D96" w14:textId="77777777" w:rsidR="009E64DD" w:rsidRDefault="009E64DD" w:rsidP="009E64DD">
      <w:r>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8"/>
        <w:gridCol w:w="7298"/>
      </w:tblGrid>
      <w:tr w:rsidR="009E64DD" w14:paraId="2DECE281"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103414E" w14:textId="77777777" w:rsidR="009E64DD" w:rsidRDefault="009E64DD" w:rsidP="002C1D5F">
            <w:r w:rsidRPr="00F8552A">
              <w:t>Assessment opportunities</w:t>
            </w:r>
          </w:p>
        </w:tc>
        <w:tc>
          <w:tcPr>
            <w:tcW w:w="7298" w:type="dxa"/>
          </w:tcPr>
          <w:p w14:paraId="54ED47EB" w14:textId="77777777" w:rsidR="009E64DD" w:rsidRDefault="009E64DD" w:rsidP="002C1D5F">
            <w:r w:rsidRPr="00F8552A">
              <w:t>Links</w:t>
            </w:r>
          </w:p>
        </w:tc>
      </w:tr>
      <w:tr w:rsidR="009E64DD" w14:paraId="78102A50"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3BA4A6C" w14:textId="77777777" w:rsidR="009E64DD" w:rsidRDefault="009E64DD" w:rsidP="002C1D5F">
            <w:r>
              <w:t>What to look for:</w:t>
            </w:r>
          </w:p>
          <w:p w14:paraId="0A066B43" w14:textId="06A722EC" w:rsidR="00E46178" w:rsidRDefault="009E64DD" w:rsidP="00E46178">
            <w:pPr>
              <w:pStyle w:val="ListBullet"/>
            </w:pPr>
            <w:r>
              <w:t xml:space="preserve">Can Stage 2 students </w:t>
            </w:r>
            <w:r w:rsidR="00E46178">
              <w:t xml:space="preserve">create thirds and fifths of a length? </w:t>
            </w:r>
            <w:r w:rsidR="00B70F04">
              <w:br/>
            </w:r>
            <w:r w:rsidR="00E46178" w:rsidRPr="00E46178">
              <w:rPr>
                <w:rStyle w:val="Strong"/>
              </w:rPr>
              <w:lastRenderedPageBreak/>
              <w:t>[MAO-WM-01, MA2-PF-01]</w:t>
            </w:r>
          </w:p>
          <w:p w14:paraId="42A8798E" w14:textId="0015F5F5" w:rsidR="00E46178" w:rsidRDefault="00E46178" w:rsidP="00E46178">
            <w:pPr>
              <w:pStyle w:val="ListBullet"/>
            </w:pPr>
            <w:r>
              <w:t xml:space="preserve">Can Stage 2 students model fractions with fraction strips and diagrams? </w:t>
            </w:r>
            <w:r w:rsidRPr="00E46178">
              <w:rPr>
                <w:rStyle w:val="Strong"/>
              </w:rPr>
              <w:t>[MAO-WM-01, MA2-PF-01]</w:t>
            </w:r>
          </w:p>
          <w:p w14:paraId="4CC61016" w14:textId="3C1C5D1B" w:rsidR="009E64DD" w:rsidRDefault="00E46178" w:rsidP="00E46178">
            <w:pPr>
              <w:pStyle w:val="ListBullet"/>
            </w:pPr>
            <w:r>
              <w:t xml:space="preserve">Can Stage 2 students model, describe and record patterns of multiples? </w:t>
            </w:r>
            <w:r w:rsidRPr="00E46178">
              <w:rPr>
                <w:rStyle w:val="Strong"/>
              </w:rPr>
              <w:t>[MAO-WM-01, MA2-PF-01]</w:t>
            </w:r>
            <w:r>
              <w:t xml:space="preserve"> </w:t>
            </w:r>
          </w:p>
          <w:p w14:paraId="03523888" w14:textId="6C31C54E" w:rsidR="00A41BF0" w:rsidRPr="0000418D" w:rsidRDefault="009E64DD" w:rsidP="00A41BF0">
            <w:pPr>
              <w:pStyle w:val="ListBullet"/>
              <w:rPr>
                <w:b/>
                <w:bCs/>
              </w:rPr>
            </w:pPr>
            <w:r>
              <w:t xml:space="preserve">Can Stage 3 students </w:t>
            </w:r>
            <w:r w:rsidR="00A41BF0">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41BF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A41BF0">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A41BF0">
              <w:t xml:space="preserve">? </w:t>
            </w:r>
            <w:r w:rsidR="00B70F04">
              <w:br/>
            </w:r>
            <w:r w:rsidR="00A41BF0" w:rsidRPr="0000418D">
              <w:rPr>
                <w:b/>
                <w:bCs/>
              </w:rPr>
              <w:t>[MAO-WM-01, MA3-RN-03]</w:t>
            </w:r>
          </w:p>
          <w:p w14:paraId="044F611F" w14:textId="724AC59F" w:rsidR="00A41BF0" w:rsidRPr="0000418D" w:rsidRDefault="00A41BF0" w:rsidP="00A41BF0">
            <w:pPr>
              <w:pStyle w:val="ListBullet"/>
              <w:rPr>
                <w:rStyle w:val="Strong"/>
              </w:rPr>
            </w:pPr>
            <w:r>
              <w:t>Can</w:t>
            </w:r>
            <w:r w:rsidR="0000418D">
              <w:t xml:space="preserve"> Stage 3</w:t>
            </w:r>
            <w:r>
              <w:t xml:space="preserve"> students represent common percentages of quantities and lengths as fractions and decimals</w:t>
            </w:r>
            <w:r w:rsidRPr="0000418D">
              <w:t>?</w:t>
            </w:r>
            <w:r w:rsidRPr="0084180C">
              <w:rPr>
                <w:rStyle w:val="Strong"/>
                <w:b w:val="0"/>
                <w:bCs w:val="0"/>
              </w:rPr>
              <w:t xml:space="preserve"> </w:t>
            </w:r>
            <w:r w:rsidRPr="0000418D">
              <w:rPr>
                <w:rStyle w:val="Strong"/>
              </w:rPr>
              <w:t>[MAO-WM-01, MA3-RN-03]</w:t>
            </w:r>
          </w:p>
          <w:p w14:paraId="744DA014" w14:textId="4953C1BD" w:rsidR="00A41BF0" w:rsidRDefault="00A41BF0" w:rsidP="00A41BF0">
            <w:pPr>
              <w:pStyle w:val="ListBullet"/>
            </w:pPr>
            <w:r>
              <w:t xml:space="preserve">Can </w:t>
            </w:r>
            <w:r w:rsidR="0000418D">
              <w:t xml:space="preserve">Stage 3 </w:t>
            </w:r>
            <w:r>
              <w:t xml:space="preserve">students recognise that 10% is one-tenth of 100% and use this to find 10% of a quantity? </w:t>
            </w:r>
            <w:r w:rsidRPr="0000418D">
              <w:rPr>
                <w:rStyle w:val="Strong"/>
              </w:rPr>
              <w:t xml:space="preserve">[MAO-WM-01, </w:t>
            </w:r>
            <w:r w:rsidR="00B70F04">
              <w:rPr>
                <w:rStyle w:val="Strong"/>
              </w:rPr>
              <w:br/>
            </w:r>
            <w:r w:rsidRPr="0000418D">
              <w:rPr>
                <w:rStyle w:val="Strong"/>
              </w:rPr>
              <w:t>MA3-RN-03]</w:t>
            </w:r>
          </w:p>
          <w:p w14:paraId="656409C3" w14:textId="4C6B3EC4" w:rsidR="009E64DD" w:rsidRDefault="00A41BF0" w:rsidP="00A41BF0">
            <w:pPr>
              <w:pStyle w:val="ListBullet"/>
            </w:pPr>
            <w:r>
              <w:t xml:space="preserve">Can </w:t>
            </w:r>
            <w:r w:rsidR="0000418D">
              <w:t xml:space="preserve">Stage 3 students </w:t>
            </w:r>
            <w:r>
              <w:t xml:space="preserve">equate 10% to dividing by 10, 25% to finding a quarter by dividing by 4, and 50% to finding half? </w:t>
            </w:r>
            <w:r w:rsidR="00B70F04">
              <w:br/>
            </w:r>
            <w:r w:rsidRPr="0000418D">
              <w:rPr>
                <w:rStyle w:val="Strong"/>
              </w:rPr>
              <w:t>[MAO-WM-01, MA3-RN-03]</w:t>
            </w:r>
          </w:p>
        </w:tc>
        <w:tc>
          <w:tcPr>
            <w:tcW w:w="7298" w:type="dxa"/>
          </w:tcPr>
          <w:p w14:paraId="49D75BA6" w14:textId="77777777" w:rsidR="009E64DD" w:rsidRDefault="009E64DD" w:rsidP="002C1D5F">
            <w:r>
              <w:lastRenderedPageBreak/>
              <w:t xml:space="preserve">Links to </w:t>
            </w:r>
            <w:hyperlink r:id="rId60" w:history="1">
              <w:r w:rsidRPr="0013142C">
                <w:rPr>
                  <w:rStyle w:val="Hyperlink"/>
                </w:rPr>
                <w:t>National Numeracy Learning Progressions</w:t>
              </w:r>
            </w:hyperlink>
            <w:r>
              <w:t xml:space="preserve"> (NNLP):</w:t>
            </w:r>
          </w:p>
          <w:p w14:paraId="65E3D907" w14:textId="14FF003A" w:rsidR="009E64DD" w:rsidRDefault="009E64DD" w:rsidP="002C1D5F">
            <w:pPr>
              <w:pStyle w:val="ListBullet"/>
            </w:pPr>
            <w:r>
              <w:t xml:space="preserve">Stage 2 – </w:t>
            </w:r>
            <w:r w:rsidR="00AE793B">
              <w:t>InF2, InF3, InF4</w:t>
            </w:r>
          </w:p>
          <w:p w14:paraId="7109C6B2" w14:textId="683DAF10" w:rsidR="009E64DD" w:rsidRDefault="009E64DD" w:rsidP="002C1D5F">
            <w:pPr>
              <w:pStyle w:val="ListBullet"/>
            </w:pPr>
            <w:r>
              <w:lastRenderedPageBreak/>
              <w:t xml:space="preserve">Stage 3 – </w:t>
            </w:r>
            <w:r w:rsidR="009C407C">
              <w:t>PrT2, InF7, UuM8</w:t>
            </w:r>
            <w:r>
              <w:t>.</w:t>
            </w:r>
          </w:p>
          <w:p w14:paraId="33585D90" w14:textId="1E9E2873" w:rsidR="002C7DB5" w:rsidRDefault="009E64DD" w:rsidP="009C407C">
            <w:r>
              <w:t xml:space="preserve">Links to suggested </w:t>
            </w:r>
            <w:hyperlink r:id="rId61">
              <w:r w:rsidRPr="4714EB4B">
                <w:rPr>
                  <w:rStyle w:val="Hyperlink"/>
                </w:rPr>
                <w:t>Interview for Student Reasoning</w:t>
              </w:r>
            </w:hyperlink>
            <w:r>
              <w:t xml:space="preserve"> (IfSR) tasks:</w:t>
            </w:r>
          </w:p>
          <w:p w14:paraId="218EA301" w14:textId="1BD7B522" w:rsidR="009E64DD" w:rsidRDefault="54C13D70" w:rsidP="002C7DB5">
            <w:pPr>
              <w:pStyle w:val="ListBullet"/>
            </w:pPr>
            <w:r>
              <w:t>Stage 3 – IfSR-</w:t>
            </w:r>
            <w:r w:rsidR="00C07BA6">
              <w:t>PT: 2A.1, 2A.2, 2A.5</w:t>
            </w:r>
            <w:r w:rsidR="00932DDC">
              <w:t>, 2A.6.</w:t>
            </w:r>
          </w:p>
        </w:tc>
      </w:tr>
    </w:tbl>
    <w:p w14:paraId="102D3CCE" w14:textId="7FD0BC87" w:rsidR="00D973A3" w:rsidRPr="005735BA" w:rsidRDefault="00D973A3" w:rsidP="005735BA">
      <w:pPr>
        <w:pStyle w:val="Heading1"/>
      </w:pPr>
      <w:bookmarkStart w:id="85" w:name="_Lesson_5"/>
      <w:bookmarkStart w:id="86" w:name="_Lesson_5_1"/>
      <w:bookmarkStart w:id="87" w:name="_Toc147500532"/>
      <w:bookmarkStart w:id="88" w:name="_Toc170310699"/>
      <w:bookmarkEnd w:id="85"/>
      <w:bookmarkEnd w:id="86"/>
      <w:r w:rsidRPr="005735BA">
        <w:lastRenderedPageBreak/>
        <w:t>Lesson 5</w:t>
      </w:r>
      <w:bookmarkEnd w:id="87"/>
      <w:bookmarkEnd w:id="88"/>
    </w:p>
    <w:p w14:paraId="32825BD7" w14:textId="357774C0" w:rsidR="00D973A3" w:rsidRDefault="00D973A3" w:rsidP="00D973A3">
      <w:pPr>
        <w:pStyle w:val="FeatureBox3"/>
      </w:pPr>
      <w:r w:rsidRPr="00D74AB8">
        <w:rPr>
          <w:rStyle w:val="Strong"/>
        </w:rPr>
        <w:t>Core concept</w:t>
      </w:r>
      <w:r w:rsidRPr="0084180C">
        <w:rPr>
          <w:b/>
          <w:bCs/>
        </w:rPr>
        <w:t>:</w:t>
      </w:r>
      <w:r>
        <w:t xml:space="preserve"> </w:t>
      </w:r>
      <w:r w:rsidR="00A61044">
        <w:t>f</w:t>
      </w:r>
      <w:r w:rsidR="00A26790">
        <w:t>ractions</w:t>
      </w:r>
      <w:r w:rsidR="00A26790" w:rsidRPr="00A26790">
        <w:t xml:space="preserve"> with related denominators can be equivalent</w:t>
      </w:r>
      <w:r w:rsidR="00A26790">
        <w:t xml:space="preserve"> (Stage 2)</w:t>
      </w:r>
      <w:r w:rsidR="002B48EE">
        <w:t>,</w:t>
      </w:r>
      <w:r w:rsidR="007C141A">
        <w:t xml:space="preserve"> and b</w:t>
      </w:r>
      <w:r w:rsidR="00655C59" w:rsidRPr="00655C59">
        <w:t>ar models and fraction strips can be used to represent fractions</w:t>
      </w:r>
      <w:r w:rsidR="00655C59">
        <w:t xml:space="preserve"> (Stage 3)</w:t>
      </w:r>
      <w:r w:rsidR="00655C59" w:rsidRPr="00655C59">
        <w:t>.</w:t>
      </w:r>
    </w:p>
    <w:p w14:paraId="151D7D44" w14:textId="77777777" w:rsidR="00714335" w:rsidRDefault="00714335" w:rsidP="005735BA">
      <w:pPr>
        <w:pStyle w:val="Heading2"/>
      </w:pPr>
      <w:bookmarkStart w:id="89" w:name="_Toc147500538"/>
      <w:bookmarkStart w:id="90" w:name="_Toc147500533"/>
      <w:bookmarkStart w:id="91" w:name="_Toc170310700"/>
      <w:r w:rsidRPr="005735BA">
        <w:t>Daily number sense – looking for squares – 10 minutes</w:t>
      </w:r>
      <w:bookmarkEnd w:id="89"/>
      <w:bookmarkEnd w:id="91"/>
    </w:p>
    <w:p w14:paraId="334BF28D" w14:textId="340AF90E" w:rsidR="00191666" w:rsidRPr="00191666" w:rsidRDefault="00191666" w:rsidP="00191666">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275B5160" w14:textId="77777777" w:rsidR="00714335" w:rsidRDefault="00714335" w:rsidP="0071433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daily number sense."/>
      </w:tblPr>
      <w:tblGrid>
        <w:gridCol w:w="7298"/>
        <w:gridCol w:w="7298"/>
      </w:tblGrid>
      <w:tr w:rsidR="00714335" w14:paraId="6CDD38ED"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754DA823" w14:textId="77777777" w:rsidR="00714335" w:rsidRDefault="00714335" w:rsidP="002C1D5F">
            <w:r w:rsidRPr="005864AB">
              <w:t>Daily number sense learning intention</w:t>
            </w:r>
            <w:r>
              <w:t>s</w:t>
            </w:r>
          </w:p>
        </w:tc>
        <w:tc>
          <w:tcPr>
            <w:tcW w:w="7298" w:type="dxa"/>
          </w:tcPr>
          <w:p w14:paraId="3F3845DE" w14:textId="77777777" w:rsidR="00714335" w:rsidRDefault="00714335" w:rsidP="002C1D5F">
            <w:r w:rsidRPr="005864AB">
              <w:t>Daily number sense success criteria</w:t>
            </w:r>
          </w:p>
        </w:tc>
      </w:tr>
      <w:tr w:rsidR="00714335" w14:paraId="7358730F"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DDDCFC9" w14:textId="77777777" w:rsidR="00714335" w:rsidRDefault="00714335" w:rsidP="002C1D5F">
            <w:r>
              <w:t>Students working towards Stage 2 outcomes are learning to:</w:t>
            </w:r>
          </w:p>
          <w:p w14:paraId="41793D3E" w14:textId="77777777" w:rsidR="00714335" w:rsidRDefault="00714335" w:rsidP="002C1D5F">
            <w:pPr>
              <w:pStyle w:val="ListBullet"/>
            </w:pPr>
            <w:r>
              <w:t>recall multiplication facts of 2 and 4, 5 and 10 and related division facts.</w:t>
            </w:r>
          </w:p>
          <w:p w14:paraId="632F4AAA" w14:textId="77777777" w:rsidR="00714335" w:rsidRDefault="00714335" w:rsidP="002C1D5F">
            <w:r>
              <w:t>Students working towards Stage 3 outcomes are learning to:</w:t>
            </w:r>
          </w:p>
          <w:p w14:paraId="28503F1D" w14:textId="77777777" w:rsidR="00714335" w:rsidRDefault="00714335" w:rsidP="002C1D5F">
            <w:pPr>
              <w:pStyle w:val="ListBullet"/>
            </w:pPr>
            <w:r>
              <w:lastRenderedPageBreak/>
              <w:t>determine products and factors.</w:t>
            </w:r>
          </w:p>
        </w:tc>
        <w:tc>
          <w:tcPr>
            <w:tcW w:w="7298" w:type="dxa"/>
          </w:tcPr>
          <w:p w14:paraId="29920FD5" w14:textId="77777777" w:rsidR="00714335" w:rsidRDefault="00714335" w:rsidP="002C1D5F">
            <w:r>
              <w:lastRenderedPageBreak/>
              <w:t>Students working towards Stage 2 outcomes can:</w:t>
            </w:r>
          </w:p>
          <w:p w14:paraId="63761F1D" w14:textId="77777777" w:rsidR="00714335" w:rsidRDefault="00714335" w:rsidP="002C1D5F">
            <w:pPr>
              <w:pStyle w:val="ListBullet"/>
            </w:pPr>
            <w:r>
              <w:t>recognise and use the symbols for multiplied by (×), divided by (÷) and equals (=)</w:t>
            </w:r>
          </w:p>
          <w:p w14:paraId="45949957" w14:textId="77777777" w:rsidR="00714335" w:rsidRDefault="00714335" w:rsidP="002C1D5F">
            <w:pPr>
              <w:pStyle w:val="ListBullet"/>
            </w:pPr>
            <w:r>
              <w:t>link multiplication and division fact families using arrays.</w:t>
            </w:r>
          </w:p>
          <w:p w14:paraId="70CB7778" w14:textId="77777777" w:rsidR="00714335" w:rsidRDefault="00714335" w:rsidP="002C1D5F">
            <w:r>
              <w:lastRenderedPageBreak/>
              <w:t>Students working towards Stage 3 outcomes can:</w:t>
            </w:r>
          </w:p>
          <w:p w14:paraId="48B320C4" w14:textId="77777777" w:rsidR="00714335" w:rsidRDefault="00714335" w:rsidP="002C1D5F">
            <w:pPr>
              <w:pStyle w:val="ListBullet"/>
            </w:pPr>
            <w:r>
              <w:t>model different ways to show a whole number as a product</w:t>
            </w:r>
          </w:p>
          <w:p w14:paraId="1AFCE7E1" w14:textId="77777777" w:rsidR="00714335" w:rsidRDefault="00714335" w:rsidP="002C1D5F">
            <w:pPr>
              <w:pStyle w:val="ListBullet"/>
            </w:pPr>
            <w:r>
              <w:t>determine factors for a given whole number.</w:t>
            </w:r>
          </w:p>
        </w:tc>
      </w:tr>
    </w:tbl>
    <w:p w14:paraId="2342FBDD" w14:textId="737F5FEF" w:rsidR="00714335" w:rsidRDefault="00714335" w:rsidP="005A4509">
      <w:pPr>
        <w:pStyle w:val="ListNumber"/>
        <w:numPr>
          <w:ilvl w:val="0"/>
          <w:numId w:val="5"/>
        </w:numPr>
      </w:pPr>
      <w:r>
        <w:t xml:space="preserve">Ask </w:t>
      </w:r>
      <w:r w:rsidR="0005164A">
        <w:t>students to define</w:t>
      </w:r>
      <w:r>
        <w:t xml:space="preserve"> square numbers</w:t>
      </w:r>
      <w:r w:rsidR="0005164A">
        <w:t>.</w:t>
      </w:r>
    </w:p>
    <w:p w14:paraId="5BC51909" w14:textId="789040B2" w:rsidR="00714335" w:rsidRDefault="00714335" w:rsidP="005A4509">
      <w:pPr>
        <w:pStyle w:val="ListNumber"/>
        <w:numPr>
          <w:ilvl w:val="0"/>
          <w:numId w:val="5"/>
        </w:numPr>
      </w:pPr>
      <w:r>
        <w:t>Discuss responses and provide an example if necessary, such as 3 × 3 = 9. Demonstrate by drawing an array of 3 × 3 for students to visualise the connection with its definition.</w:t>
      </w:r>
    </w:p>
    <w:p w14:paraId="335E609C" w14:textId="77777777" w:rsidR="00714335" w:rsidRDefault="00714335" w:rsidP="00714335">
      <w:pPr>
        <w:pStyle w:val="FeatureBox2"/>
      </w:pPr>
      <w:r w:rsidRPr="06F48DA5">
        <w:rPr>
          <w:rStyle w:val="Strong"/>
        </w:rPr>
        <w:t>Square numbers:</w:t>
      </w:r>
      <w:r>
        <w:t xml:space="preserve"> the result of multiplying a number by itself. For example, 3 × 3 = 9.</w:t>
      </w:r>
    </w:p>
    <w:p w14:paraId="46AD218E" w14:textId="40C0892E" w:rsidR="00714335" w:rsidRDefault="00714335" w:rsidP="005A4509">
      <w:pPr>
        <w:pStyle w:val="ListNumber"/>
        <w:numPr>
          <w:ilvl w:val="0"/>
          <w:numId w:val="5"/>
        </w:numPr>
      </w:pPr>
      <w:r>
        <w:t xml:space="preserve">Display the following numbers: 16, </w:t>
      </w:r>
      <w:r>
        <w:t>2</w:t>
      </w:r>
      <w:r w:rsidR="00F87AD7">
        <w:t>2</w:t>
      </w:r>
      <w:r>
        <w:t xml:space="preserve">, </w:t>
      </w:r>
      <w:r>
        <w:t>25 and 9. Ask students to prove which number is not a square number.</w:t>
      </w:r>
    </w:p>
    <w:p w14:paraId="7AED191A" w14:textId="3CA1A12D" w:rsidR="00714335" w:rsidRDefault="00714335" w:rsidP="00714335">
      <w:pPr>
        <w:pStyle w:val="FeatureBox"/>
      </w:pPr>
      <w:r w:rsidRPr="06F48DA5">
        <w:rPr>
          <w:rStyle w:val="Strong"/>
        </w:rPr>
        <w:t>Multi-age</w:t>
      </w:r>
      <w:r w:rsidRPr="00F87AD7">
        <w:rPr>
          <w:b/>
          <w:bCs/>
        </w:rPr>
        <w:t>:</w:t>
      </w:r>
      <w:r>
        <w:t xml:space="preserve"> </w:t>
      </w:r>
      <w:r w:rsidR="00C0394A">
        <w:t>s</w:t>
      </w:r>
      <w:r>
        <w:t xml:space="preserve">tudents working towards Stage 3 outcomes determine the factors for each number, recording their thinking by writing multiplicative statements to show each set of factors and their product. For example, 1 × 8 = 16, 2 </w:t>
      </w:r>
      <w:r w:rsidR="00C3731C">
        <w:t>×</w:t>
      </w:r>
      <w:r>
        <w:t xml:space="preserve"> 8 = 16, 4 × 4 = 16.</w:t>
      </w:r>
    </w:p>
    <w:p w14:paraId="74E8F673" w14:textId="77777777" w:rsidR="00714335" w:rsidRDefault="00714335" w:rsidP="00714335">
      <w:pPr>
        <w:pStyle w:val="FeatureBox2"/>
      </w:pPr>
      <w:r w:rsidRPr="06F48DA5">
        <w:rPr>
          <w:rStyle w:val="Strong"/>
        </w:rPr>
        <w:t>Product:</w:t>
      </w:r>
      <w:r>
        <w:t xml:space="preserve"> the result of multiplying 2 or more numbers together. For example, 12 is the product of 4 × 3.</w:t>
      </w:r>
    </w:p>
    <w:p w14:paraId="28438B4C" w14:textId="77777777" w:rsidR="00714335" w:rsidRDefault="00714335" w:rsidP="00714335">
      <w:pPr>
        <w:pStyle w:val="FeatureBox2"/>
      </w:pPr>
      <w:r w:rsidRPr="06F48DA5">
        <w:rPr>
          <w:rStyle w:val="Strong"/>
        </w:rPr>
        <w:t>Factors:</w:t>
      </w:r>
      <w:r w:rsidRPr="00F87AD7">
        <w:rPr>
          <w:rStyle w:val="Strong"/>
          <w:b w:val="0"/>
          <w:bCs w:val="0"/>
        </w:rPr>
        <w:t xml:space="preserve"> </w:t>
      </w:r>
      <w:r>
        <w:t>a number which divides another number without a remainder. For example, 1, 2, 3 and 6 are factors of 6 but 4 and 5 are not.</w:t>
      </w:r>
    </w:p>
    <w:p w14:paraId="42439D47" w14:textId="1FB11E8E" w:rsidR="00714335" w:rsidRDefault="00714335" w:rsidP="005A4509">
      <w:pPr>
        <w:pStyle w:val="ListNumber"/>
        <w:numPr>
          <w:ilvl w:val="0"/>
          <w:numId w:val="5"/>
        </w:numPr>
      </w:pPr>
      <w:r>
        <w:lastRenderedPageBreak/>
        <w:t xml:space="preserve">Students record their responses by including an array and a description linking multiplication and division fact families for each pair </w:t>
      </w:r>
      <w:r w:rsidR="00F87AD7">
        <w:t>(</w:t>
      </w:r>
      <w:r>
        <w:t>see</w:t>
      </w:r>
      <w:r w:rsidR="00390FC6">
        <w:t xml:space="preserve"> </w:t>
      </w:r>
      <w:r w:rsidR="00390FC6">
        <w:fldChar w:fldCharType="begin"/>
      </w:r>
      <w:r w:rsidR="00390FC6">
        <w:instrText xml:space="preserve"> REF _Ref167450537 \h </w:instrText>
      </w:r>
      <w:r w:rsidR="00390FC6">
        <w:fldChar w:fldCharType="separate"/>
      </w:r>
      <w:r w:rsidR="0062164E">
        <w:t xml:space="preserve">Figure </w:t>
      </w:r>
      <w:r w:rsidR="0062164E">
        <w:rPr>
          <w:noProof/>
        </w:rPr>
        <w:t>18</w:t>
      </w:r>
      <w:r w:rsidR="00390FC6">
        <w:fldChar w:fldCharType="end"/>
      </w:r>
      <w:r w:rsidR="00F87AD7">
        <w:t>)</w:t>
      </w:r>
      <w:r w:rsidRPr="00AC1532">
        <w:t>.</w:t>
      </w:r>
    </w:p>
    <w:p w14:paraId="52610436" w14:textId="0A4303E6" w:rsidR="00AC1532" w:rsidRDefault="00AC1532" w:rsidP="00AC1532">
      <w:pPr>
        <w:pStyle w:val="Caption"/>
      </w:pPr>
      <w:bookmarkStart w:id="92" w:name="_Ref167450537"/>
      <w:r>
        <w:t xml:space="preserve">Figure </w:t>
      </w:r>
      <w:r w:rsidR="00FD75CD">
        <w:fldChar w:fldCharType="begin"/>
      </w:r>
      <w:r w:rsidR="00FD75CD">
        <w:instrText xml:space="preserve"> SEQ Figure \* ARABIC </w:instrText>
      </w:r>
      <w:r w:rsidR="00FD75CD">
        <w:fldChar w:fldCharType="separate"/>
      </w:r>
      <w:r w:rsidR="008378A7">
        <w:rPr>
          <w:noProof/>
        </w:rPr>
        <w:t>18</w:t>
      </w:r>
      <w:r w:rsidR="00FD75CD">
        <w:fldChar w:fldCharType="end"/>
      </w:r>
      <w:bookmarkEnd w:id="92"/>
      <w:r>
        <w:t xml:space="preserve"> </w:t>
      </w:r>
      <w:r w:rsidR="027A67EB">
        <w:t>–</w:t>
      </w:r>
      <w:r>
        <w:t xml:space="preserve"> array example</w:t>
      </w:r>
    </w:p>
    <w:p w14:paraId="36F58F40" w14:textId="77777777" w:rsidR="00714335" w:rsidRDefault="00714335" w:rsidP="00714335">
      <w:r>
        <w:rPr>
          <w:noProof/>
        </w:rPr>
        <w:drawing>
          <wp:inline distT="0" distB="0" distL="0" distR="0" wp14:anchorId="318BB49D" wp14:editId="619F6D34">
            <wp:extent cx="6391322" cy="1304934"/>
            <wp:effectExtent l="0" t="0" r="0" b="0"/>
            <wp:docPr id="299769335" name="Picture 299769335" descr="Student work sample. There are 4 rows of 4 dots represented in an array. &#10;Student number sentence: 4 rows of 4 is 16 .16 shared into 4 rows is 4.  &#10;Equation representations are 4  x 4 = 16 and 16 ÷ 4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69335" name="Picture 299769335" descr="Student work sample. There are 4 rows of 4 dots represented in an array. &#10;Student number sentence: 4 rows of 4 is 16 .16 shared into 4 rows is 4.  &#10;Equation representations are 4  x 4 = 16 and 16 ÷ 4 = 4."/>
                    <pic:cNvPicPr/>
                  </pic:nvPicPr>
                  <pic:blipFill>
                    <a:blip r:embed="rId62">
                      <a:extLst>
                        <a:ext uri="{28A0092B-C50C-407E-A947-70E740481C1C}">
                          <a14:useLocalDpi xmlns:a14="http://schemas.microsoft.com/office/drawing/2010/main" val="0"/>
                        </a:ext>
                      </a:extLst>
                    </a:blip>
                    <a:stretch>
                      <a:fillRect/>
                    </a:stretch>
                  </pic:blipFill>
                  <pic:spPr>
                    <a:xfrm>
                      <a:off x="0" y="0"/>
                      <a:ext cx="6391322" cy="1304934"/>
                    </a:xfrm>
                    <a:prstGeom prst="rect">
                      <a:avLst/>
                    </a:prstGeom>
                  </pic:spPr>
                </pic:pic>
              </a:graphicData>
            </a:graphic>
          </wp:inline>
        </w:drawing>
      </w:r>
    </w:p>
    <w:p w14:paraId="058557A8" w14:textId="77777777" w:rsidR="00714335" w:rsidRDefault="00714335" w:rsidP="00714335">
      <w:pPr>
        <w:pStyle w:val="ListNumber"/>
      </w:pPr>
      <w:r>
        <w:t>Ask:</w:t>
      </w:r>
    </w:p>
    <w:p w14:paraId="67806D7E" w14:textId="77777777" w:rsidR="00714335" w:rsidRDefault="00714335" w:rsidP="007912A9">
      <w:pPr>
        <w:pStyle w:val="ListBullet"/>
        <w:ind w:left="1134"/>
      </w:pPr>
      <w:r>
        <w:t>Can you provide another example of a square number? Prove it. (Stage 2)</w:t>
      </w:r>
    </w:p>
    <w:p w14:paraId="44F57415" w14:textId="77777777" w:rsidR="00714335" w:rsidRDefault="00714335" w:rsidP="007912A9">
      <w:pPr>
        <w:pStyle w:val="ListBullet"/>
        <w:ind w:left="1134"/>
      </w:pPr>
      <w:r>
        <w:t>What patterns do you notice with square numbers? (Stage 2)</w:t>
      </w:r>
    </w:p>
    <w:p w14:paraId="17732665" w14:textId="77777777" w:rsidR="00714335" w:rsidRDefault="00714335" w:rsidP="007912A9">
      <w:pPr>
        <w:pStyle w:val="ListBullet"/>
        <w:ind w:left="1134"/>
      </w:pPr>
      <w:r>
        <w:t>How do you know you have listed all the factors for each number? (Stage 3)</w:t>
      </w:r>
    </w:p>
    <w:p w14:paraId="37949F39" w14:textId="77777777" w:rsidR="00714335" w:rsidRDefault="00714335" w:rsidP="00714335">
      <w:r>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8"/>
        <w:gridCol w:w="7298"/>
      </w:tblGrid>
      <w:tr w:rsidR="00714335" w14:paraId="061A5B10"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BAD1FD4" w14:textId="77777777" w:rsidR="00714335" w:rsidRDefault="00714335" w:rsidP="002C1D5F">
            <w:r w:rsidRPr="00F8552A">
              <w:t>Assessment opportunities</w:t>
            </w:r>
          </w:p>
        </w:tc>
        <w:tc>
          <w:tcPr>
            <w:tcW w:w="7298" w:type="dxa"/>
          </w:tcPr>
          <w:p w14:paraId="1BAAE4DB" w14:textId="77777777" w:rsidR="00714335" w:rsidRDefault="00714335" w:rsidP="002C1D5F">
            <w:r w:rsidRPr="00F8552A">
              <w:t>Links</w:t>
            </w:r>
          </w:p>
        </w:tc>
      </w:tr>
      <w:tr w:rsidR="00714335" w14:paraId="4BE1D3EB"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3C241C73" w14:textId="77777777" w:rsidR="00714335" w:rsidRDefault="00714335" w:rsidP="002C1D5F">
            <w:r>
              <w:t>What to look for:</w:t>
            </w:r>
          </w:p>
          <w:p w14:paraId="506444FD" w14:textId="77777777" w:rsidR="00714335" w:rsidRDefault="00714335" w:rsidP="002C1D5F">
            <w:pPr>
              <w:pStyle w:val="ListBullet"/>
              <w:rPr>
                <w:rStyle w:val="Strong"/>
              </w:rPr>
            </w:pPr>
            <w:r>
              <w:t xml:space="preserve">Can Stage 2 students recognise and use the symbols for </w:t>
            </w:r>
            <w:r>
              <w:lastRenderedPageBreak/>
              <w:t xml:space="preserve">multiplied by (×), divided by (÷) and equals (=)? </w:t>
            </w:r>
            <w:r w:rsidRPr="06F48DA5">
              <w:rPr>
                <w:rStyle w:val="Strong"/>
              </w:rPr>
              <w:t>[MAO-WM-01, MA2-MR-01, MA2-MR-02]</w:t>
            </w:r>
          </w:p>
          <w:p w14:paraId="31B77640" w14:textId="4E6F09C6" w:rsidR="00714335" w:rsidRDefault="00714335" w:rsidP="002C1D5F">
            <w:pPr>
              <w:pStyle w:val="ListBullet"/>
              <w:rPr>
                <w:rStyle w:val="Strong"/>
                <w:b w:val="0"/>
                <w:bCs w:val="0"/>
              </w:rPr>
            </w:pPr>
            <w:r w:rsidRPr="06F48DA5">
              <w:rPr>
                <w:rStyle w:val="Strong"/>
                <w:b w:val="0"/>
                <w:bCs w:val="0"/>
              </w:rPr>
              <w:t>Can Stage 2 student</w:t>
            </w:r>
            <w:r w:rsidR="007912A9">
              <w:rPr>
                <w:rStyle w:val="Strong"/>
                <w:b w:val="0"/>
                <w:bCs w:val="0"/>
              </w:rPr>
              <w:t>s</w:t>
            </w:r>
            <w:r w:rsidRPr="06F48DA5">
              <w:rPr>
                <w:rStyle w:val="Strong"/>
                <w:b w:val="0"/>
                <w:bCs w:val="0"/>
              </w:rPr>
              <w:t xml:space="preserve"> link multiplication and division fact families using arrays? </w:t>
            </w:r>
            <w:r w:rsidRPr="06F48DA5">
              <w:rPr>
                <w:rStyle w:val="Strong"/>
              </w:rPr>
              <w:t>[MAO-WM-01, MA2-MR-01, MA2-MR-02]</w:t>
            </w:r>
          </w:p>
          <w:p w14:paraId="66405502" w14:textId="77777777" w:rsidR="00714335" w:rsidRDefault="00714335" w:rsidP="002C1D5F">
            <w:pPr>
              <w:pStyle w:val="ListBullet"/>
              <w:rPr>
                <w:rStyle w:val="Strong"/>
              </w:rPr>
            </w:pPr>
            <w:r>
              <w:t xml:space="preserve">Can Stage 3 students model different ways to show a whole number as a product? </w:t>
            </w:r>
            <w:r w:rsidRPr="06F48DA5">
              <w:rPr>
                <w:rStyle w:val="Strong"/>
              </w:rPr>
              <w:t>[MAO-WM-01, MA3-MR-01]</w:t>
            </w:r>
          </w:p>
          <w:p w14:paraId="4D0A0CCF" w14:textId="77777777" w:rsidR="00714335" w:rsidRDefault="00714335" w:rsidP="002C1D5F">
            <w:pPr>
              <w:pStyle w:val="ListBullet"/>
              <w:rPr>
                <w:rStyle w:val="Strong"/>
              </w:rPr>
            </w:pPr>
            <w:r>
              <w:t xml:space="preserve">Can Stage 3 students determine factors for a given whole number? </w:t>
            </w:r>
            <w:r w:rsidRPr="06F48DA5">
              <w:rPr>
                <w:rStyle w:val="Strong"/>
              </w:rPr>
              <w:t>[MAO-WM-01, MA3-MR-01]</w:t>
            </w:r>
          </w:p>
        </w:tc>
        <w:tc>
          <w:tcPr>
            <w:tcW w:w="7298" w:type="dxa"/>
          </w:tcPr>
          <w:p w14:paraId="159A4E4C" w14:textId="77777777" w:rsidR="00714335" w:rsidRDefault="00714335" w:rsidP="002C1D5F">
            <w:r>
              <w:lastRenderedPageBreak/>
              <w:t xml:space="preserve">Links to </w:t>
            </w:r>
            <w:hyperlink r:id="rId63" w:history="1">
              <w:r w:rsidRPr="0013142C">
                <w:rPr>
                  <w:rStyle w:val="Hyperlink"/>
                </w:rPr>
                <w:t>National Numeracy Learning Progressions</w:t>
              </w:r>
            </w:hyperlink>
            <w:r>
              <w:t xml:space="preserve"> (NNLP):</w:t>
            </w:r>
          </w:p>
          <w:p w14:paraId="5BBA7F11" w14:textId="77777777" w:rsidR="00714335" w:rsidRDefault="00714335" w:rsidP="002C1D5F">
            <w:pPr>
              <w:pStyle w:val="ListBullet"/>
            </w:pPr>
            <w:r>
              <w:t>Stage 2 – MuS5, MuS6</w:t>
            </w:r>
          </w:p>
          <w:p w14:paraId="1CA997A1" w14:textId="4BB05162" w:rsidR="00714335" w:rsidRDefault="00714335" w:rsidP="002C1D5F">
            <w:pPr>
              <w:pStyle w:val="ListBullet"/>
            </w:pPr>
            <w:r>
              <w:lastRenderedPageBreak/>
              <w:t>Stage 3 – MuS6</w:t>
            </w:r>
            <w:r w:rsidR="00B663D8">
              <w:t>, MuS7</w:t>
            </w:r>
            <w:r>
              <w:t>.</w:t>
            </w:r>
          </w:p>
          <w:p w14:paraId="312AB6E8" w14:textId="77777777" w:rsidR="00714335" w:rsidRDefault="00714335" w:rsidP="002C1D5F">
            <w:r>
              <w:t xml:space="preserve">Links to suggested </w:t>
            </w:r>
            <w:hyperlink r:id="rId64" w:history="1">
              <w:r w:rsidRPr="0013142C">
                <w:rPr>
                  <w:rStyle w:val="Hyperlink"/>
                </w:rPr>
                <w:t>Interview for Student Reasoning</w:t>
              </w:r>
            </w:hyperlink>
            <w:r>
              <w:t xml:space="preserve"> (IfSR) tasks:</w:t>
            </w:r>
          </w:p>
          <w:p w14:paraId="4EB7BDB1" w14:textId="77777777" w:rsidR="00714335" w:rsidRDefault="00714335" w:rsidP="002C1D5F">
            <w:pPr>
              <w:pStyle w:val="ListBullet"/>
            </w:pPr>
            <w:r>
              <w:t xml:space="preserve">Stage 2 – </w:t>
            </w:r>
            <w:r w:rsidRPr="06F48DA5">
              <w:rPr>
                <w:rStyle w:val="Strong"/>
                <w:b w:val="0"/>
                <w:bCs w:val="0"/>
              </w:rPr>
              <w:t>IfSR-MT:</w:t>
            </w:r>
            <w:r>
              <w:t xml:space="preserve"> 2A.9, 2A.10</w:t>
            </w:r>
          </w:p>
          <w:p w14:paraId="79F52037" w14:textId="77777777" w:rsidR="00714335" w:rsidRDefault="00714335" w:rsidP="002C1D5F">
            <w:pPr>
              <w:pStyle w:val="ListBullet"/>
            </w:pPr>
            <w:r>
              <w:t>Stage 3 – IfSR-MT: 2A.7, 3A.8.</w:t>
            </w:r>
          </w:p>
        </w:tc>
      </w:tr>
    </w:tbl>
    <w:p w14:paraId="12260754" w14:textId="2EED3F46" w:rsidR="00D973A3" w:rsidRPr="005735BA" w:rsidRDefault="00D973A3" w:rsidP="005735BA">
      <w:pPr>
        <w:pStyle w:val="Heading2"/>
      </w:pPr>
      <w:bookmarkStart w:id="93" w:name="_Toc147500534"/>
      <w:bookmarkStart w:id="94" w:name="_Toc170310701"/>
      <w:bookmarkEnd w:id="90"/>
      <w:r w:rsidRPr="005735BA">
        <w:t>Core lesson</w:t>
      </w:r>
      <w:r w:rsidR="003900A6" w:rsidRPr="005735BA">
        <w:t xml:space="preserve"> – </w:t>
      </w:r>
      <w:r w:rsidR="2BE54BE9" w:rsidRPr="005735BA">
        <w:t>45</w:t>
      </w:r>
      <w:r w:rsidRPr="005735BA">
        <w:t xml:space="preserve"> minutes</w:t>
      </w:r>
      <w:bookmarkEnd w:id="93"/>
      <w:bookmarkEnd w:id="94"/>
    </w:p>
    <w:p w14:paraId="1DA43C56" w14:textId="3FCA645F" w:rsidR="00655C59" w:rsidRPr="005735BA" w:rsidRDefault="00655C59" w:rsidP="005735BA">
      <w:pPr>
        <w:pStyle w:val="Heading3"/>
      </w:pPr>
      <w:bookmarkStart w:id="95" w:name="_Toc170310702"/>
      <w:r w:rsidRPr="005735BA">
        <w:t>Stage 2 task</w:t>
      </w:r>
      <w:r w:rsidR="00D3451F" w:rsidRPr="005735BA">
        <w:t xml:space="preserve"> </w:t>
      </w:r>
      <w:r w:rsidR="0069643A" w:rsidRPr="005735BA">
        <w:t>–</w:t>
      </w:r>
      <w:r w:rsidR="00DF2932" w:rsidRPr="005735BA">
        <w:t xml:space="preserve"> fraction wall game</w:t>
      </w:r>
      <w:bookmarkEnd w:id="95"/>
    </w:p>
    <w:p w14:paraId="57F3EF5D" w14:textId="77777777" w:rsidR="00D973A3" w:rsidRDefault="00D973A3" w:rsidP="00D973A3">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s and success criteria for the core concept."/>
      </w:tblPr>
      <w:tblGrid>
        <w:gridCol w:w="7298"/>
        <w:gridCol w:w="7298"/>
      </w:tblGrid>
      <w:tr w:rsidR="00D973A3" w14:paraId="0A9F1BF0"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4432B86C" w14:textId="77777777" w:rsidR="00D973A3" w:rsidRDefault="00D973A3" w:rsidP="002C1D5F">
            <w:r w:rsidRPr="00616971">
              <w:t>Core concept learning intentions</w:t>
            </w:r>
          </w:p>
        </w:tc>
        <w:tc>
          <w:tcPr>
            <w:tcW w:w="7298" w:type="dxa"/>
          </w:tcPr>
          <w:p w14:paraId="68D9E7D1" w14:textId="77777777" w:rsidR="00D973A3" w:rsidRDefault="00D973A3" w:rsidP="002C1D5F">
            <w:r w:rsidRPr="00616971">
              <w:t>Core concept success criteria</w:t>
            </w:r>
          </w:p>
        </w:tc>
      </w:tr>
      <w:tr w:rsidR="00D973A3" w14:paraId="3ACF3614"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3238CD2D" w14:textId="77777777" w:rsidR="00D973A3" w:rsidRDefault="00D973A3" w:rsidP="002C1D5F">
            <w:r>
              <w:t>Students working towards Stage 2 outcomes are learning to:</w:t>
            </w:r>
          </w:p>
          <w:p w14:paraId="3D2D91E7" w14:textId="77777777" w:rsidR="007F6B74" w:rsidRDefault="007F6B74" w:rsidP="007F6B74">
            <w:pPr>
              <w:pStyle w:val="ListBullet"/>
            </w:pPr>
            <w:r>
              <w:lastRenderedPageBreak/>
              <w:t>model and represent unit fractions, and their multiples, to a complete whole on a number line</w:t>
            </w:r>
          </w:p>
          <w:p w14:paraId="18430D15" w14:textId="77777777" w:rsidR="007F6B74" w:rsidRDefault="007F6B74" w:rsidP="007F6B74">
            <w:pPr>
              <w:pStyle w:val="ListBullet"/>
            </w:pPr>
            <w:r>
              <w:t>model equivalent fractions as lengths</w:t>
            </w:r>
          </w:p>
          <w:p w14:paraId="2EFAEF2F" w14:textId="68773930" w:rsidR="00D973A3" w:rsidRDefault="007F6B74" w:rsidP="007F6B74">
            <w:pPr>
              <w:pStyle w:val="ListBullet"/>
            </w:pPr>
            <w:r>
              <w:t>represent fractional quantities equal to and greater than one.</w:t>
            </w:r>
          </w:p>
        </w:tc>
        <w:tc>
          <w:tcPr>
            <w:tcW w:w="7298" w:type="dxa"/>
          </w:tcPr>
          <w:p w14:paraId="768B0F26" w14:textId="77777777" w:rsidR="00D973A3" w:rsidRDefault="00D973A3" w:rsidP="002C1D5F">
            <w:r>
              <w:lastRenderedPageBreak/>
              <w:t>Students working towards Stage 2 outcomes can:</w:t>
            </w:r>
          </w:p>
          <w:p w14:paraId="7CB62DDF" w14:textId="77777777" w:rsidR="000A1236" w:rsidRDefault="000A1236" w:rsidP="000A1236">
            <w:pPr>
              <w:pStyle w:val="ListBullet"/>
            </w:pPr>
            <w:r>
              <w:lastRenderedPageBreak/>
              <w:t>represent fractions with the same-size whole to make valid comparisons (denominators of 2, 4 and 8; 3 and 6; 5 and 10)</w:t>
            </w:r>
          </w:p>
          <w:p w14:paraId="740ABB25" w14:textId="77777777" w:rsidR="000A1236" w:rsidRDefault="000A1236" w:rsidP="000A1236">
            <w:pPr>
              <w:pStyle w:val="ListBullet"/>
            </w:pPr>
            <w:r>
              <w:t>represent the equivalence of fractions with related denominators as lengths, using concrete materials, diagrams and number lines</w:t>
            </w:r>
          </w:p>
          <w:p w14:paraId="43A20CBB" w14:textId="60EAAC6A" w:rsidR="00D973A3" w:rsidRDefault="000A1236" w:rsidP="000A1236">
            <w:pPr>
              <w:pStyle w:val="ListBullet"/>
            </w:pPr>
            <w:r>
              <w:t>rename 2 halves, 3 thirds, 4 quarters, 5 fifths, 6 sixths, 8 eighths and 10 tenths as one whole</w:t>
            </w:r>
          </w:p>
        </w:tc>
      </w:tr>
    </w:tbl>
    <w:p w14:paraId="76ED2E07" w14:textId="77777777" w:rsidR="00332838" w:rsidRDefault="00332838" w:rsidP="00332838">
      <w:pPr>
        <w:pStyle w:val="FeatureBox"/>
      </w:pPr>
      <w:r>
        <w:t xml:space="preserve">This activity is an adaptation of ‘Fraction wall game’ from </w:t>
      </w:r>
      <w:hyperlink r:id="rId65">
        <w:r w:rsidRPr="00A73FDC">
          <w:rPr>
            <w:rStyle w:val="Hyperlink"/>
          </w:rPr>
          <w:t>Top Drawer Teachers</w:t>
        </w:r>
      </w:hyperlink>
      <w:r w:rsidRPr="00A73FDC">
        <w:t xml:space="preserve"> by the Australian Government Department of Education, Employment and Workplace Relations.</w:t>
      </w:r>
    </w:p>
    <w:p w14:paraId="140F0527" w14:textId="793658D6" w:rsidR="00650087" w:rsidRPr="00390FC6" w:rsidRDefault="00650087" w:rsidP="00650087">
      <w:pPr>
        <w:pStyle w:val="ListNumber"/>
      </w:pPr>
      <w:r w:rsidRPr="00390FC6">
        <w:t xml:space="preserve">Display </w:t>
      </w:r>
      <w:hyperlink w:anchor="_Resource_10_–" w:history="1">
        <w:r w:rsidR="008D583B" w:rsidRPr="00F21D93">
          <w:rPr>
            <w:rStyle w:val="Hyperlink"/>
          </w:rPr>
          <w:t>Resource 10 – fraction wall</w:t>
        </w:r>
      </w:hyperlink>
      <w:r w:rsidRPr="00390FC6">
        <w:t xml:space="preserve"> and ask how a fraction wall can </w:t>
      </w:r>
      <w:r w:rsidR="00792F02">
        <w:t>help identify</w:t>
      </w:r>
      <w:r w:rsidR="00792F02" w:rsidRPr="00390FC6">
        <w:t xml:space="preserve"> </w:t>
      </w:r>
      <w:r w:rsidRPr="00390FC6">
        <w:t>fractions that are equivalent.</w:t>
      </w:r>
    </w:p>
    <w:p w14:paraId="1F456603" w14:textId="667D7442" w:rsidR="00650087" w:rsidRPr="00390FC6" w:rsidRDefault="00650087" w:rsidP="00650087">
      <w:pPr>
        <w:pStyle w:val="ListNumber"/>
      </w:pPr>
      <w:r w:rsidRPr="00390FC6">
        <w:t xml:space="preserve">Encourage students to use fractional language for example, three-quarters instead of </w:t>
      </w:r>
      <w:r w:rsidR="00B3232E" w:rsidRPr="00390FC6">
        <w:t>3</w:t>
      </w:r>
      <w:r w:rsidRPr="00390FC6">
        <w:t xml:space="preserve"> out of </w:t>
      </w:r>
      <w:r w:rsidR="00B3232E" w:rsidRPr="00390FC6">
        <w:t>4</w:t>
      </w:r>
      <w:r w:rsidRPr="00390FC6">
        <w:t xml:space="preserve">. This is helpful for understanding fractional parts within the part-whole and greater than one, for example </w:t>
      </w:r>
      <w:r w:rsidR="00152836">
        <w:t>six</w:t>
      </w:r>
      <w:r w:rsidRPr="00390FC6">
        <w:t>-fifths.</w:t>
      </w:r>
    </w:p>
    <w:p w14:paraId="446755D1" w14:textId="0D67E9B5" w:rsidR="00650087" w:rsidRPr="00390FC6" w:rsidRDefault="00650087" w:rsidP="00650087">
      <w:pPr>
        <w:pStyle w:val="ListNumber"/>
      </w:pPr>
      <w:r w:rsidRPr="00390FC6">
        <w:t xml:space="preserve">Highlight that the fraction wall enables students to </w:t>
      </w:r>
      <w:r w:rsidR="00152836">
        <w:t>‘</w:t>
      </w:r>
      <w:r w:rsidRPr="00390FC6">
        <w:t>line up</w:t>
      </w:r>
      <w:r w:rsidR="00152836">
        <w:t>’</w:t>
      </w:r>
      <w:r w:rsidRPr="00390FC6">
        <w:t xml:space="preserve"> particularly difficult fractions to generate equivalent combinations, for example</w:t>
      </w:r>
      <w:r w:rsidR="00152836">
        <w:t>,</w:t>
      </w:r>
      <w:r w:rsidRPr="00390FC6">
        <w:t xml:space="preserve"> lining up</w:t>
      </w:r>
      <w:r w:rsidR="00152836">
        <w:t xml:space="preserve"> six-eights (</w:t>
      </w:r>
      <w:r w:rsidRPr="00390FC6">
        <w:t xml:space="preserve"> </w:t>
      </w:r>
      <m:oMath>
        <m:f>
          <m:fPr>
            <m:ctrlPr>
              <w:rPr>
                <w:rFonts w:ascii="Cambria Math" w:hAnsi="Cambria Math"/>
                <w:i/>
              </w:rPr>
            </m:ctrlPr>
          </m:fPr>
          <m:num>
            <m:r>
              <w:rPr>
                <w:rFonts w:ascii="Cambria Math" w:hAnsi="Cambria Math"/>
              </w:rPr>
              <m:t>6</m:t>
            </m:r>
          </m:num>
          <m:den>
            <m:r>
              <w:rPr>
                <w:rFonts w:ascii="Cambria Math" w:hAnsi="Cambria Math"/>
              </w:rPr>
              <m:t>8</m:t>
            </m:r>
          </m:den>
        </m:f>
      </m:oMath>
      <w:r w:rsidRPr="00390FC6">
        <w:t xml:space="preserve"> </w:t>
      </w:r>
      <w:r w:rsidR="00152836">
        <w:t>) demonstrates its equivalence to three-quarters (</w:t>
      </w:r>
      <w:r w:rsidRPr="00390FC6">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152836">
        <w:rPr>
          <w:rFonts w:eastAsiaTheme="minorEastAsia"/>
        </w:rPr>
        <w:t>)</w:t>
      </w:r>
      <w:r w:rsidRPr="00390FC6">
        <w:t>.</w:t>
      </w:r>
    </w:p>
    <w:p w14:paraId="4B53FEFA" w14:textId="66136D40" w:rsidR="00650087" w:rsidRDefault="00650087" w:rsidP="00650087">
      <w:pPr>
        <w:pStyle w:val="ListNumber"/>
      </w:pPr>
      <w:r w:rsidRPr="00390FC6">
        <w:t xml:space="preserve">Explain that students will use </w:t>
      </w:r>
      <w:hyperlink w:anchor="_Resource_13_–" w:history="1">
        <w:r w:rsidR="008D583B" w:rsidRPr="001417CB">
          <w:rPr>
            <w:rStyle w:val="Hyperlink"/>
          </w:rPr>
          <w:t>Resource 13 – gameboard and spinners</w:t>
        </w:r>
      </w:hyperlink>
      <w:r>
        <w:t xml:space="preserve"> to form fractions and represent these on the fraction wall, attempting to colour in the whole gameboard.</w:t>
      </w:r>
    </w:p>
    <w:p w14:paraId="7069A4AB" w14:textId="2757451A" w:rsidR="00650087" w:rsidRDefault="00650087" w:rsidP="00650087">
      <w:pPr>
        <w:pStyle w:val="ListNumber"/>
      </w:pPr>
      <w:r>
        <w:lastRenderedPageBreak/>
        <w:t>Model using a think aloud strategy to help students draw out equivalence. Ask how the fraction wall</w:t>
      </w:r>
      <w:r w:rsidR="00A33B99">
        <w:t xml:space="preserve"> can be coloured to show</w:t>
      </w:r>
      <w:r>
        <w:t xml:space="preserve"> </w:t>
      </w:r>
      <w:r w:rsidR="00A33B99">
        <w:t>two-eight</w:t>
      </w:r>
      <w:r w:rsidR="004E63DF">
        <w:t>h</w:t>
      </w:r>
      <w:r w:rsidR="00A33B99">
        <w:t xml:space="preserve">s </w:t>
      </w:r>
      <w:r w:rsidR="00A33B9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rsidR="00A33B99">
        <w:rPr>
          <w:rFonts w:eastAsiaTheme="minorEastAsia"/>
        </w:rPr>
        <w:t xml:space="preserve"> </w:t>
      </w:r>
      <w:r w:rsidR="00A33B99">
        <w:t>)</w:t>
      </w:r>
      <w:r>
        <w:t xml:space="preserve"> </w:t>
      </w:r>
      <w:r w:rsidR="00A33B99">
        <w:t>(</w:t>
      </w:r>
      <w:r>
        <w:t>see</w:t>
      </w:r>
      <w:r w:rsidR="00390FC6">
        <w:t xml:space="preserve"> </w:t>
      </w:r>
      <w:r w:rsidR="00390FC6">
        <w:fldChar w:fldCharType="begin"/>
      </w:r>
      <w:r w:rsidR="00390FC6">
        <w:instrText xml:space="preserve"> REF _Ref167450564 \h </w:instrText>
      </w:r>
      <w:r w:rsidR="00390FC6">
        <w:fldChar w:fldCharType="separate"/>
      </w:r>
      <w:r w:rsidR="00574CB6">
        <w:t xml:space="preserve">Figure </w:t>
      </w:r>
      <w:r w:rsidR="00574CB6">
        <w:rPr>
          <w:noProof/>
        </w:rPr>
        <w:t>19</w:t>
      </w:r>
      <w:r w:rsidR="00390FC6">
        <w:fldChar w:fldCharType="end"/>
      </w:r>
      <w:r w:rsidR="00A33B99">
        <w:t>)</w:t>
      </w:r>
      <w:r>
        <w:t>.</w:t>
      </w:r>
    </w:p>
    <w:p w14:paraId="0FA270B8" w14:textId="33DB8D05" w:rsidR="00AC1532" w:rsidRDefault="00AC1532" w:rsidP="00AC1532">
      <w:pPr>
        <w:pStyle w:val="Caption"/>
      </w:pPr>
      <w:bookmarkStart w:id="96" w:name="_Ref167450564"/>
      <w:r>
        <w:t xml:space="preserve">Figure </w:t>
      </w:r>
      <w:r w:rsidR="00FD75CD">
        <w:fldChar w:fldCharType="begin"/>
      </w:r>
      <w:r w:rsidR="00FD75CD">
        <w:instrText xml:space="preserve"> SEQ Figure \* ARABIC </w:instrText>
      </w:r>
      <w:r w:rsidR="00FD75CD">
        <w:fldChar w:fldCharType="separate"/>
      </w:r>
      <w:r w:rsidR="008378A7">
        <w:rPr>
          <w:noProof/>
        </w:rPr>
        <w:t>19</w:t>
      </w:r>
      <w:r w:rsidR="00FD75CD">
        <w:fldChar w:fldCharType="end"/>
      </w:r>
      <w:bookmarkEnd w:id="96"/>
      <w:r>
        <w:t xml:space="preserve"> </w:t>
      </w:r>
      <w:r w:rsidR="50716412">
        <w:t>–</w:t>
      </w:r>
      <w:r>
        <w:t xml:space="preserve"> first attempt</w:t>
      </w:r>
    </w:p>
    <w:p w14:paraId="60FA8A2A" w14:textId="346674B1" w:rsidR="00FE4058" w:rsidRDefault="007F0C3E" w:rsidP="00125338">
      <w:pPr>
        <w:pStyle w:val="ListNumber"/>
        <w:numPr>
          <w:ilvl w:val="0"/>
          <w:numId w:val="0"/>
        </w:numPr>
      </w:pPr>
      <w:r>
        <w:rPr>
          <w:noProof/>
        </w:rPr>
        <w:drawing>
          <wp:inline distT="0" distB="0" distL="0" distR="0" wp14:anchorId="7DFC0D56" wp14:editId="07B6AD68">
            <wp:extent cx="3980815" cy="2712720"/>
            <wp:effectExtent l="0" t="0" r="635" b="0"/>
            <wp:docPr id="1105322078" name="Picture 4" descr="First attempt of the fraction wall game example. A fraction wall that displays 3 groups of paper strips of equal size divided as follows: &#10;Group 1: halves, quarters and eighths.&#10;Group 2: thirds and sixths.&#10;Group 3: sixths and tenths. &#10;There are 2 spinners - spinner 1 has a paper clip landing on a 2. Spinner 2 has a paper clip which has landed on 8. There are 2 tables, Option 1 and Option 2. Each table is divided into 2 columns: What I spun, and What I shaded.&#10;The information in the table states that 2 eighths were spun, so 1/8 and 1/8 could be coloured in, or 1/4 could be colour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2078" name="Picture 4" descr="First attempt of the fraction wall game example. A fraction wall that displays 3 groups of paper strips of equal size divided as follows: &#10;Group 1: halves, quarters and eighths.&#10;Group 2: thirds and sixths.&#10;Group 3: sixths and tenths. &#10;There are 2 spinners - spinner 1 has a paper clip landing on a 2. Spinner 2 has a paper clip which has landed on 8. There are 2 tables, Option 1 and Option 2. Each table is divided into 2 columns: What I spun, and What I shaded.&#10;The information in the table states that 2 eighths were spun, so 1/8 and 1/8 could be coloured in, or 1/4 could be coloured 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0815" cy="2712720"/>
                    </a:xfrm>
                    <a:prstGeom prst="rect">
                      <a:avLst/>
                    </a:prstGeom>
                    <a:noFill/>
                  </pic:spPr>
                </pic:pic>
              </a:graphicData>
            </a:graphic>
          </wp:inline>
        </w:drawing>
      </w:r>
    </w:p>
    <w:p w14:paraId="0C27DB8D" w14:textId="77777777" w:rsidR="00550D08" w:rsidRDefault="00550D08" w:rsidP="00550D08">
      <w:pPr>
        <w:pStyle w:val="ListNumber"/>
      </w:pPr>
      <w:r>
        <w:t>Ask:</w:t>
      </w:r>
    </w:p>
    <w:p w14:paraId="701E55AF" w14:textId="77777777" w:rsidR="00550D08" w:rsidRDefault="00550D08" w:rsidP="00503084">
      <w:pPr>
        <w:pStyle w:val="ListBullet"/>
        <w:ind w:left="1134"/>
      </w:pPr>
      <w:r>
        <w:t>Is there more than one way this could be done?</w:t>
      </w:r>
    </w:p>
    <w:p w14:paraId="56CA13E2" w14:textId="43E627B8" w:rsidR="00550D08" w:rsidRDefault="00550D08" w:rsidP="00503084">
      <w:pPr>
        <w:pStyle w:val="ListBullet"/>
        <w:ind w:left="1134"/>
      </w:pPr>
      <w:r>
        <w:t>What is the easiest option?</w:t>
      </w:r>
    </w:p>
    <w:p w14:paraId="2169A1F1" w14:textId="452328D8" w:rsidR="00550D08" w:rsidRDefault="00550D08" w:rsidP="00503084">
      <w:pPr>
        <w:pStyle w:val="ListBullet"/>
        <w:ind w:left="1134"/>
      </w:pPr>
      <w:r>
        <w:t xml:space="preserve">What could </w:t>
      </w:r>
      <w:r w:rsidR="00E17DFA">
        <w:t>you</w:t>
      </w:r>
      <w:r>
        <w:t xml:space="preserve"> do if </w:t>
      </w:r>
      <w:r w:rsidR="00E17DFA">
        <w:t xml:space="preserve">you </w:t>
      </w:r>
      <w:r>
        <w:t>didn’t have enough eighths?</w:t>
      </w:r>
    </w:p>
    <w:p w14:paraId="6C76500C" w14:textId="3BBA5B16" w:rsidR="00550D08" w:rsidRDefault="00550D08" w:rsidP="00503084">
      <w:pPr>
        <w:pStyle w:val="ListBullet"/>
        <w:ind w:left="1134"/>
      </w:pPr>
      <w:r>
        <w:t>Could I use halves? Why</w:t>
      </w:r>
      <w:r w:rsidR="00503084">
        <w:t xml:space="preserve"> or </w:t>
      </w:r>
      <w:r>
        <w:t>why not?</w:t>
      </w:r>
    </w:p>
    <w:p w14:paraId="11E9D0BA" w14:textId="3A57AC3F" w:rsidR="00550D08" w:rsidRDefault="00550D08" w:rsidP="00550D08">
      <w:pPr>
        <w:pStyle w:val="ListNumber"/>
      </w:pPr>
      <w:r>
        <w:lastRenderedPageBreak/>
        <w:t>Model another example, such as</w:t>
      </w:r>
      <w:r w:rsidR="0082240A">
        <w:t xml:space="preserve"> three-quarters (</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2240A">
        <w:rPr>
          <w:rFonts w:eastAsiaTheme="minorEastAsia"/>
        </w:rPr>
        <w:t xml:space="preserve"> )</w:t>
      </w:r>
      <w:r>
        <w:t xml:space="preserve"> and discuss the equivalent options on the gameboard </w:t>
      </w:r>
      <w:r w:rsidR="00503084">
        <w:t>(</w:t>
      </w:r>
      <w:r>
        <w:t>see</w:t>
      </w:r>
      <w:r w:rsidR="00390FC6">
        <w:t xml:space="preserve"> </w:t>
      </w:r>
      <w:r w:rsidR="00390FC6">
        <w:fldChar w:fldCharType="begin"/>
      </w:r>
      <w:r w:rsidR="00390FC6">
        <w:instrText xml:space="preserve"> REF _Ref167450594 \h </w:instrText>
      </w:r>
      <w:r w:rsidR="00390FC6">
        <w:fldChar w:fldCharType="separate"/>
      </w:r>
      <w:r w:rsidR="002B1CAB">
        <w:t xml:space="preserve">Figure </w:t>
      </w:r>
      <w:r w:rsidR="002B1CAB">
        <w:rPr>
          <w:noProof/>
        </w:rPr>
        <w:t>20</w:t>
      </w:r>
      <w:r w:rsidR="00390FC6">
        <w:fldChar w:fldCharType="end"/>
      </w:r>
      <w:r w:rsidR="00503084">
        <w:t>)</w:t>
      </w:r>
      <w:r>
        <w:t>.</w:t>
      </w:r>
    </w:p>
    <w:p w14:paraId="7CC5EEEB" w14:textId="334AA785" w:rsidR="00AC1532" w:rsidRDefault="00AC1532" w:rsidP="00AC1532">
      <w:pPr>
        <w:pStyle w:val="Caption"/>
      </w:pPr>
      <w:bookmarkStart w:id="97" w:name="_Ref167450594"/>
      <w:r>
        <w:t xml:space="preserve">Figure </w:t>
      </w:r>
      <w:r w:rsidR="00FD75CD">
        <w:fldChar w:fldCharType="begin"/>
      </w:r>
      <w:r w:rsidR="00FD75CD">
        <w:instrText xml:space="preserve"> SEQ Figure \* ARABIC </w:instrText>
      </w:r>
      <w:r w:rsidR="00FD75CD">
        <w:fldChar w:fldCharType="separate"/>
      </w:r>
      <w:r w:rsidR="008378A7">
        <w:rPr>
          <w:noProof/>
        </w:rPr>
        <w:t>20</w:t>
      </w:r>
      <w:r w:rsidR="00FD75CD">
        <w:fldChar w:fldCharType="end"/>
      </w:r>
      <w:bookmarkEnd w:id="97"/>
      <w:r>
        <w:t xml:space="preserve"> </w:t>
      </w:r>
      <w:r w:rsidR="3405B5FA">
        <w:t>–</w:t>
      </w:r>
      <w:r>
        <w:t xml:space="preserve"> second attempt</w:t>
      </w:r>
    </w:p>
    <w:p w14:paraId="5663B0C4" w14:textId="07F0AD60" w:rsidR="00550D08" w:rsidRDefault="00F66CF1" w:rsidP="00550D08">
      <w:pPr>
        <w:pStyle w:val="ListNumber"/>
        <w:numPr>
          <w:ilvl w:val="0"/>
          <w:numId w:val="0"/>
        </w:numPr>
      </w:pPr>
      <w:r>
        <w:rPr>
          <w:noProof/>
        </w:rPr>
        <w:drawing>
          <wp:inline distT="0" distB="0" distL="0" distR="0" wp14:anchorId="4000F870" wp14:editId="72956669">
            <wp:extent cx="7174523" cy="3213634"/>
            <wp:effectExtent l="0" t="0" r="7620" b="6350"/>
            <wp:docPr id="1132650198" name="Picture 6" descr="Second attempt of the fraction wall game example. A wall that displays strips of equal size divided in halves, thirds quarters, fifths, sixths, eighths and tenths.  There are 2 spinners, one has spun 3, and the other has spun quarters. There is a cartoon of a little boy with a speech bubble that states: 'I spun 3/4 so I can colour in 1/4, 1/4 and 1/4, or I could colour in 6/8'. The fraction wall is shaded in pink to show three-quarters and shaded in blue to show six-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50198" name="Picture 6" descr="Second attempt of the fraction wall game example. A wall that displays strips of equal size divided in halves, thirds quarters, fifths, sixths, eighths and tenths.  There are 2 spinners, one has spun 3, and the other has spun quarters. There is a cartoon of a little boy with a speech bubble that states: 'I spun 3/4 so I can colour in 1/4, 1/4 and 1/4, or I could colour in 6/8'. The fraction wall is shaded in pink to show three-quarters and shaded in blue to show six-eighth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83794" cy="3217787"/>
                    </a:xfrm>
                    <a:prstGeom prst="rect">
                      <a:avLst/>
                    </a:prstGeom>
                    <a:noFill/>
                  </pic:spPr>
                </pic:pic>
              </a:graphicData>
            </a:graphic>
          </wp:inline>
        </w:drawing>
      </w:r>
    </w:p>
    <w:p w14:paraId="5E7C0B57" w14:textId="0B283C45" w:rsidR="00835094" w:rsidRDefault="00835094" w:rsidP="00835094">
      <w:pPr>
        <w:pStyle w:val="ListNumber"/>
      </w:pPr>
      <w:r>
        <w:t xml:space="preserve">In pairs, provide each student </w:t>
      </w:r>
      <w:r w:rsidRPr="00390FC6">
        <w:t xml:space="preserve">with </w:t>
      </w:r>
      <w:hyperlink w:anchor="_Resource_13_–" w:history="1">
        <w:r w:rsidRPr="00390FC6">
          <w:rPr>
            <w:rStyle w:val="Hyperlink"/>
          </w:rPr>
          <w:t xml:space="preserve">Resource </w:t>
        </w:r>
        <w:r w:rsidR="74FB2477" w:rsidRPr="00390FC6">
          <w:rPr>
            <w:rStyle w:val="Hyperlink"/>
          </w:rPr>
          <w:t>13</w:t>
        </w:r>
        <w:r w:rsidRPr="00390FC6">
          <w:rPr>
            <w:rStyle w:val="Hyperlink"/>
          </w:rPr>
          <w:t xml:space="preserve"> – gameboard and spinners</w:t>
        </w:r>
      </w:hyperlink>
      <w:r>
        <w:t>.</w:t>
      </w:r>
    </w:p>
    <w:p w14:paraId="57CBF879" w14:textId="4D33CFE5" w:rsidR="00835094" w:rsidRDefault="00835094" w:rsidP="00835094">
      <w:pPr>
        <w:pStyle w:val="ListNumber"/>
      </w:pPr>
      <w:r>
        <w:t>Students take turns spinning the spinners and decide how to colour the fraction on their gameboard.</w:t>
      </w:r>
    </w:p>
    <w:p w14:paraId="47081B10" w14:textId="4C31C4BF" w:rsidR="00835094" w:rsidRDefault="00835094" w:rsidP="00835094">
      <w:pPr>
        <w:pStyle w:val="ListNumber"/>
      </w:pPr>
      <w:r>
        <w:t xml:space="preserve">Each pair decides what they shade on the wall, for example </w:t>
      </w:r>
      <m:oMath>
        <m:f>
          <m:fPr>
            <m:ctrlPr>
              <w:rPr>
                <w:rFonts w:ascii="Cambria Math" w:hAnsi="Cambria Math"/>
                <w:i/>
              </w:rPr>
            </m:ctrlPr>
          </m:fPr>
          <m:num>
            <m:r>
              <w:rPr>
                <w:rFonts w:ascii="Cambria Math" w:hAnsi="Cambria Math"/>
              </w:rPr>
              <m:t>4</m:t>
            </m:r>
          </m:num>
          <m:den>
            <m:r>
              <w:rPr>
                <w:rFonts w:ascii="Cambria Math" w:hAnsi="Cambria Math"/>
              </w:rPr>
              <m:t>8</m:t>
            </m:r>
          </m:den>
        </m:f>
      </m:oMath>
      <w:r>
        <w:t xml:space="preserve">, it could be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or </w:t>
      </w:r>
      <m:oMath>
        <m:f>
          <m:fPr>
            <m:ctrlPr>
              <w:rPr>
                <w:rFonts w:ascii="Cambria Math" w:hAnsi="Cambria Math"/>
                <w:i/>
              </w:rPr>
            </m:ctrlPr>
          </m:fPr>
          <m:num>
            <m:r>
              <w:rPr>
                <w:rFonts w:ascii="Cambria Math" w:hAnsi="Cambria Math"/>
              </w:rPr>
              <m:t>4</m:t>
            </m:r>
          </m:num>
          <m:den>
            <m:r>
              <w:rPr>
                <w:rFonts w:ascii="Cambria Math" w:hAnsi="Cambria Math"/>
              </w:rPr>
              <m:t>8</m:t>
            </m:r>
          </m:den>
        </m:f>
      </m:oMath>
      <w:r>
        <w:t xml:space="preserve"> or </w:t>
      </w:r>
      <m:oMath>
        <m:f>
          <m:fPr>
            <m:ctrlPr>
              <w:rPr>
                <w:rFonts w:ascii="Cambria Math" w:hAnsi="Cambria Math"/>
                <w:i/>
              </w:rPr>
            </m:ctrlPr>
          </m:fPr>
          <m:num>
            <m:r>
              <w:rPr>
                <w:rFonts w:ascii="Cambria Math" w:hAnsi="Cambria Math"/>
              </w:rPr>
              <m:t>2</m:t>
            </m:r>
          </m:num>
          <m:den>
            <m:r>
              <w:rPr>
                <w:rFonts w:ascii="Cambria Math" w:hAnsi="Cambria Math"/>
              </w:rPr>
              <m:t>4</m:t>
            </m:r>
          </m:den>
        </m:f>
      </m:oMath>
      <w:r>
        <w:t>.</w:t>
      </w:r>
    </w:p>
    <w:p w14:paraId="20570712" w14:textId="49557D91" w:rsidR="00644082" w:rsidRDefault="00644082" w:rsidP="00644082">
      <w:pPr>
        <w:pStyle w:val="FeatureBox"/>
      </w:pPr>
      <w:r w:rsidRPr="00DC2153">
        <w:rPr>
          <w:rStyle w:val="Strong"/>
        </w:rPr>
        <w:lastRenderedPageBreak/>
        <w:t>Note:</w:t>
      </w:r>
      <w:r>
        <w:t xml:space="preserve"> </w:t>
      </w:r>
      <w:r w:rsidR="00DC2153" w:rsidRPr="00DC2153">
        <w:t xml:space="preserve">remind </w:t>
      </w:r>
      <w:r w:rsidR="00DC2153">
        <w:t xml:space="preserve">Stage 2 </w:t>
      </w:r>
      <w:r w:rsidR="00DC2153" w:rsidRPr="00DC2153">
        <w:t>students that fractions can be renamed, for example 2 halves, 3 thirds, 4 quarters, 5 fifths, 6 sixths, 8 eighths and 10 tenths as one whole.</w:t>
      </w:r>
    </w:p>
    <w:p w14:paraId="60AA8355" w14:textId="77777777" w:rsidR="00F65DE4" w:rsidRDefault="00F65DE4" w:rsidP="00F65DE4">
      <w:pPr>
        <w:pStyle w:val="ListNumber"/>
      </w:pPr>
      <w:r>
        <w:t>If a student is unable to take their turn, they simply pass. This may happen if a student spins a fraction greater than one or cannot colour the fraction spun. The winner is the first student who colours in their entire wall. However, the other player is encouraged to continue, with the support of the first player to fill their fraction wall if there is still time remaining.</w:t>
      </w:r>
    </w:p>
    <w:p w14:paraId="087D48EC" w14:textId="6952DAFB" w:rsidR="00F65DE4" w:rsidRDefault="00F65DE4" w:rsidP="00F65DE4">
      <w:pPr>
        <w:pStyle w:val="ListNumber"/>
      </w:pPr>
      <w:r>
        <w:t xml:space="preserve">To finish off the game, students must roll exactly what they need. A larger fraction is not acceptable to finish, for example, if they need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to finish and they roll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(more than</w:t>
      </w:r>
      <w:r w:rsidR="002915CB">
        <w:t xml:space="preserve"> what</w:t>
      </w:r>
      <w:r>
        <w:t xml:space="preserve"> is needed), they must miss a turn.</w:t>
      </w:r>
    </w:p>
    <w:p w14:paraId="49632E92" w14:textId="2AA7CB31" w:rsidR="00F65DE4" w:rsidRDefault="00F65DE4" w:rsidP="00F65DE4">
      <w:pPr>
        <w:pStyle w:val="ListNumber"/>
      </w:pPr>
      <w:r>
        <w:t xml:space="preserve">Students record each </w:t>
      </w:r>
      <w:r w:rsidRPr="00390FC6">
        <w:t xml:space="preserve">turn on </w:t>
      </w:r>
      <w:hyperlink w:anchor="_Resource_13_–" w:history="1">
        <w:r w:rsidR="008D583B" w:rsidRPr="007B034D">
          <w:rPr>
            <w:rStyle w:val="Hyperlink"/>
          </w:rPr>
          <w:t>Resource 13 – gameboard and spinners</w:t>
        </w:r>
      </w:hyperlink>
      <w:r>
        <w:t xml:space="preserve"> </w:t>
      </w:r>
      <w:r w:rsidR="002915CB">
        <w:t>(</w:t>
      </w:r>
      <w:r>
        <w:t>see</w:t>
      </w:r>
      <w:r w:rsidR="00390FC6">
        <w:t xml:space="preserve"> </w:t>
      </w:r>
      <w:r w:rsidR="00390FC6">
        <w:fldChar w:fldCharType="begin"/>
      </w:r>
      <w:r w:rsidR="00390FC6">
        <w:instrText xml:space="preserve"> REF _Ref167450625 \h </w:instrText>
      </w:r>
      <w:r w:rsidR="00390FC6">
        <w:fldChar w:fldCharType="separate"/>
      </w:r>
      <w:r w:rsidR="007B034D">
        <w:t xml:space="preserve">Figure </w:t>
      </w:r>
      <w:r w:rsidR="007B034D">
        <w:rPr>
          <w:noProof/>
        </w:rPr>
        <w:t>21</w:t>
      </w:r>
      <w:r w:rsidR="00390FC6">
        <w:fldChar w:fldCharType="end"/>
      </w:r>
      <w:r w:rsidR="002915CB">
        <w:t>)</w:t>
      </w:r>
      <w:r>
        <w:t>.</w:t>
      </w:r>
      <w:r w:rsidR="00BA6627">
        <w:t xml:space="preserve"> </w:t>
      </w:r>
      <w:r w:rsidR="00BA6627">
        <w:t>Encourage s</w:t>
      </w:r>
      <w:r w:rsidR="00BA6627" w:rsidRPr="6BFD6912">
        <w:t xml:space="preserve">tudents </w:t>
      </w:r>
      <w:r w:rsidR="00BA6627">
        <w:t xml:space="preserve">to </w:t>
      </w:r>
      <w:r w:rsidR="00BA6627" w:rsidRPr="6BFD6912">
        <w:t xml:space="preserve">use different colours for each choice made during the game. This helps with understanding each decision made at each stage of the game. For example, a student might have </w:t>
      </w:r>
      <w:r w:rsidR="00BA6627" w:rsidRPr="00DE4E22">
        <w:t xml:space="preserve">spun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BA6627" w:rsidRPr="00DE4E22">
        <w:t xml:space="preserve">, but shaded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BA6627">
        <w:t>and</w:t>
      </w:r>
      <w:r w:rsidR="00BA6627" w:rsidRPr="00DE4E22">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BA6627" w:rsidRPr="00DE4E22">
        <w:t>.</w:t>
      </w:r>
    </w:p>
    <w:p w14:paraId="0D67CDB2" w14:textId="0A4C2372" w:rsidR="00AC1532" w:rsidRDefault="00AC1532" w:rsidP="00AC1532">
      <w:pPr>
        <w:pStyle w:val="Caption"/>
      </w:pPr>
      <w:bookmarkStart w:id="98" w:name="_Ref167450625"/>
      <w:r>
        <w:lastRenderedPageBreak/>
        <w:t xml:space="preserve">Figure </w:t>
      </w:r>
      <w:r w:rsidR="00FD75CD">
        <w:fldChar w:fldCharType="begin"/>
      </w:r>
      <w:r w:rsidR="00FD75CD">
        <w:instrText xml:space="preserve"> SEQ Figure \* ARABIC </w:instrText>
      </w:r>
      <w:r w:rsidR="00FD75CD">
        <w:fldChar w:fldCharType="separate"/>
      </w:r>
      <w:r w:rsidR="008378A7">
        <w:rPr>
          <w:noProof/>
        </w:rPr>
        <w:t>21</w:t>
      </w:r>
      <w:r w:rsidR="00FD75CD">
        <w:fldChar w:fldCharType="end"/>
      </w:r>
      <w:bookmarkEnd w:id="98"/>
      <w:r>
        <w:t xml:space="preserve"> </w:t>
      </w:r>
      <w:r w:rsidR="5B87799F">
        <w:t>–</w:t>
      </w:r>
      <w:r>
        <w:t xml:space="preserve"> colour fraction gameboard</w:t>
      </w:r>
    </w:p>
    <w:p w14:paraId="500D8688" w14:textId="2BFA981D" w:rsidR="0099765E" w:rsidRDefault="00F445FC" w:rsidP="00F65DE4">
      <w:pPr>
        <w:pStyle w:val="ListNumber"/>
        <w:numPr>
          <w:ilvl w:val="0"/>
          <w:numId w:val="0"/>
        </w:numPr>
      </w:pPr>
      <w:r>
        <w:rPr>
          <w:noProof/>
        </w:rPr>
        <w:drawing>
          <wp:inline distT="0" distB="0" distL="0" distR="0" wp14:anchorId="5C4F979A" wp14:editId="78E39652">
            <wp:extent cx="7936523" cy="5396689"/>
            <wp:effectExtent l="0" t="0" r="7620" b="0"/>
            <wp:docPr id="1570919158" name="Picture 7" descr="Example of the coloured fraction wall gameboard. A fraction wall that displays 3 groups of paper strips of equal size divided as follows: &#10;Group 1: halves, quarters and eighths.&#10;Group 2: thirds and sevenths.&#10;Group 3: sixths and tenths. &#10;Spinner 1 has landed on the number 3. Spinner 2 has landed on the number 4. &#10;Student has recorded what they spun and what they shaded in a table. &#10;For 2/8 what they shaded was 1/8 and 1/8 in red. &#10;For 4/10 what they shaded was 1/10, 1/10, 1/10 and 1/10 in blue. &#10;For 2/4 what they shaded was 1/2 in light blue. &#10;For 3/8 what they shaded was 1/8, 1/8 and 1/8 in yellow. &#10;For 4/4 what they shaded was 1/3, 1/3 and 1/3 in purple. &#10;For 3/6 what they shaded was 2/4 in green.&#10;The fraction wall shows 1/2 shaded in light blue, 2/4 shaded in green, 2/8 shaded in red, 3/8 shaded in yellow, 3/3 shaded purple and 4/10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19158" name="Picture 7" descr="Example of the coloured fraction wall gameboard. A fraction wall that displays 3 groups of paper strips of equal size divided as follows: &#10;Group 1: halves, quarters and eighths.&#10;Group 2: thirds and sevenths.&#10;Group 3: sixths and tenths. &#10;Spinner 1 has landed on the number 3. Spinner 2 has landed on the number 4. &#10;Student has recorded what they spun and what they shaded in a table. &#10;For 2/8 what they shaded was 1/8 and 1/8 in red. &#10;For 4/10 what they shaded was 1/10, 1/10, 1/10 and 1/10 in blue. &#10;For 2/4 what they shaded was 1/2 in light blue. &#10;For 3/8 what they shaded was 1/8, 1/8 and 1/8 in yellow. &#10;For 4/4 what they shaded was 1/3, 1/3 and 1/3 in purple. &#10;For 3/6 what they shaded was 2/4 in green.&#10;The fraction wall shows 1/2 shaded in light blue, 2/4 shaded in green, 2/8 shaded in red, 3/8 shaded in yellow, 3/3 shaded purple and 4/10 shaded blu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56349" cy="5410170"/>
                    </a:xfrm>
                    <a:prstGeom prst="rect">
                      <a:avLst/>
                    </a:prstGeom>
                    <a:noFill/>
                  </pic:spPr>
                </pic:pic>
              </a:graphicData>
            </a:graphic>
          </wp:inline>
        </w:drawing>
      </w:r>
    </w:p>
    <w:p w14:paraId="221043C6" w14:textId="56A11874" w:rsidR="00B97DDA" w:rsidRDefault="000752F3" w:rsidP="000752F3">
      <w:pPr>
        <w:pStyle w:val="ListNumber"/>
      </w:pPr>
      <w:r>
        <w:lastRenderedPageBreak/>
        <w:t xml:space="preserve">Regroup and ask </w:t>
      </w:r>
      <w:r w:rsidR="007107E0" w:rsidRPr="007107E0">
        <w:t>students to share and describe what they spun and what they shaded.</w:t>
      </w:r>
    </w:p>
    <w:p w14:paraId="4ED5C254" w14:textId="6298A3A3" w:rsidR="007107E0" w:rsidRDefault="00B47240" w:rsidP="007107E0">
      <w:pPr>
        <w:pStyle w:val="ListNumber"/>
        <w:numPr>
          <w:ilvl w:val="0"/>
          <w:numId w:val="0"/>
        </w:numPr>
      </w:pPr>
      <w:r w:rsidRPr="00B47240">
        <w:t>The table below outlines stimulus prompts to generate conversation about the topic, along with anticipated responses from students.</w:t>
      </w:r>
    </w:p>
    <w:tbl>
      <w:tblPr>
        <w:tblStyle w:val="Tableheader"/>
        <w:tblW w:w="14596" w:type="dxa"/>
        <w:tblLayout w:type="fixed"/>
        <w:tblLook w:val="0420" w:firstRow="1" w:lastRow="0" w:firstColumn="0" w:lastColumn="0" w:noHBand="0" w:noVBand="1"/>
        <w:tblDescription w:val="Stimulus prompts to generate conversation on topic together with anticipated student responses."/>
      </w:tblPr>
      <w:tblGrid>
        <w:gridCol w:w="7298"/>
        <w:gridCol w:w="7298"/>
      </w:tblGrid>
      <w:tr w:rsidR="0048503C" w14:paraId="51F54492"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0037F77A" w14:textId="77777777" w:rsidR="0048503C" w:rsidRDefault="0048503C" w:rsidP="0048503C">
            <w:r>
              <w:t>Prompts</w:t>
            </w:r>
          </w:p>
        </w:tc>
        <w:tc>
          <w:tcPr>
            <w:tcW w:w="7298" w:type="dxa"/>
          </w:tcPr>
          <w:p w14:paraId="7E1DA2A3" w14:textId="77777777" w:rsidR="0048503C" w:rsidRDefault="0048503C" w:rsidP="0048503C">
            <w:r>
              <w:t>Anticipated student responses</w:t>
            </w:r>
          </w:p>
        </w:tc>
      </w:tr>
      <w:tr w:rsidR="0048503C" w14:paraId="16B625E3"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495478EB" w14:textId="77777777" w:rsidR="0048503C" w:rsidRPr="008C749D" w:rsidRDefault="0048503C" w:rsidP="008C749D">
            <w:pPr>
              <w:pStyle w:val="ListBullet"/>
            </w:pPr>
            <w:r w:rsidRPr="008C749D">
              <w:t>How many thirds make one whole?</w:t>
            </w:r>
          </w:p>
        </w:tc>
        <w:tc>
          <w:tcPr>
            <w:tcW w:w="7298" w:type="dxa"/>
          </w:tcPr>
          <w:p w14:paraId="48AFAE15" w14:textId="7F7FC929" w:rsidR="0048503C" w:rsidRPr="008C749D" w:rsidRDefault="003B0A52" w:rsidP="008C749D">
            <w:pPr>
              <w:pStyle w:val="ListBullet"/>
            </w:pPr>
            <w:r>
              <w:t>Three-</w:t>
            </w:r>
            <w:r w:rsidR="0048503C" w:rsidRPr="008C749D">
              <w:t>thirds.</w:t>
            </w:r>
          </w:p>
        </w:tc>
      </w:tr>
      <w:tr w:rsidR="0048503C" w14:paraId="2568DCC5" w14:textId="77777777" w:rsidTr="4A88F45D">
        <w:trPr>
          <w:cnfStyle w:val="000000010000" w:firstRow="0" w:lastRow="0" w:firstColumn="0" w:lastColumn="0" w:oddVBand="0" w:evenVBand="0" w:oddHBand="0" w:evenHBand="1" w:firstRowFirstColumn="0" w:firstRowLastColumn="0" w:lastRowFirstColumn="0" w:lastRowLastColumn="0"/>
          <w:trHeight w:val="300"/>
        </w:trPr>
        <w:tc>
          <w:tcPr>
            <w:tcW w:w="7298" w:type="dxa"/>
          </w:tcPr>
          <w:p w14:paraId="64D8292A" w14:textId="2FF26D36" w:rsidR="0048503C" w:rsidRPr="008C749D" w:rsidRDefault="0048503C" w:rsidP="008C749D">
            <w:pPr>
              <w:pStyle w:val="ListBullet"/>
            </w:pPr>
            <w:r w:rsidRPr="008C749D">
              <w:t xml:space="preserve">When you look at a fraction wall, how can you tell if </w:t>
            </w:r>
            <w:r w:rsidR="003B0A52">
              <w:t>2</w:t>
            </w:r>
            <w:r w:rsidRPr="008C749D">
              <w:t xml:space="preserve"> fractions are equivalent?</w:t>
            </w:r>
          </w:p>
        </w:tc>
        <w:tc>
          <w:tcPr>
            <w:tcW w:w="7298" w:type="dxa"/>
          </w:tcPr>
          <w:p w14:paraId="53B016D5" w14:textId="64551ACF" w:rsidR="0048503C" w:rsidRPr="008C749D" w:rsidRDefault="0048503C" w:rsidP="008C749D">
            <w:pPr>
              <w:pStyle w:val="ListBullet"/>
            </w:pPr>
            <w:r w:rsidRPr="008C749D">
              <w:t xml:space="preserve">If </w:t>
            </w:r>
            <w:r w:rsidR="003B0A52">
              <w:t>2</w:t>
            </w:r>
            <w:r w:rsidRPr="008C749D">
              <w:t xml:space="preserve"> fractions are the same length on the fraction wall, they are equivalent fractions.</w:t>
            </w:r>
          </w:p>
        </w:tc>
      </w:tr>
      <w:tr w:rsidR="0048503C" w14:paraId="558BA0D6"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42EA40EA" w14:textId="77777777" w:rsidR="0048503C" w:rsidRPr="008C749D" w:rsidRDefault="0048503C" w:rsidP="008C749D">
            <w:pPr>
              <w:pStyle w:val="ListBullet"/>
            </w:pPr>
            <w:r w:rsidRPr="008C749D">
              <w:t>Can you give an example of a fraction family?</w:t>
            </w:r>
          </w:p>
        </w:tc>
        <w:tc>
          <w:tcPr>
            <w:tcW w:w="7298" w:type="dxa"/>
          </w:tcPr>
          <w:p w14:paraId="2FC9388F" w14:textId="70D97331" w:rsidR="0048503C" w:rsidRPr="008C749D" w:rsidRDefault="0048503C" w:rsidP="008C749D">
            <w:pPr>
              <w:pStyle w:val="ListBullet"/>
            </w:pPr>
            <w:r w:rsidRPr="008C749D">
              <w:t xml:space="preserve">An example of a fraction family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8C749D">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r w:rsidRPr="008C749D">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r>
                <w:rPr>
                  <w:rFonts w:ascii="Cambria Math" w:hAnsi="Cambria Math"/>
                </w:rPr>
                <m:t>.</m:t>
              </m:r>
            </m:oMath>
            <w:r w:rsidRPr="008C749D">
              <w:t xml:space="preserve"> I know they are a fraction family because these are all fractions where the whole has been divided into 4 equal parts.</w:t>
            </w:r>
          </w:p>
        </w:tc>
      </w:tr>
      <w:tr w:rsidR="0048503C" w14:paraId="70678D62" w14:textId="77777777" w:rsidTr="4A88F45D">
        <w:trPr>
          <w:cnfStyle w:val="000000010000" w:firstRow="0" w:lastRow="0" w:firstColumn="0" w:lastColumn="0" w:oddVBand="0" w:evenVBand="0" w:oddHBand="0" w:evenHBand="1" w:firstRowFirstColumn="0" w:firstRowLastColumn="0" w:lastRowFirstColumn="0" w:lastRowLastColumn="0"/>
          <w:trHeight w:val="300"/>
        </w:trPr>
        <w:tc>
          <w:tcPr>
            <w:tcW w:w="7298" w:type="dxa"/>
          </w:tcPr>
          <w:p w14:paraId="68A6183E" w14:textId="77777777" w:rsidR="0048503C" w:rsidRPr="008C749D" w:rsidRDefault="0048503C" w:rsidP="008C749D">
            <w:pPr>
              <w:pStyle w:val="ListBullet"/>
            </w:pPr>
            <w:r w:rsidRPr="008C749D">
              <w:t>How can you use the fraction wall to compare fractions and see which one is bigger or smaller?</w:t>
            </w:r>
          </w:p>
        </w:tc>
        <w:tc>
          <w:tcPr>
            <w:tcW w:w="7298" w:type="dxa"/>
          </w:tcPr>
          <w:p w14:paraId="6B62A96C" w14:textId="681F2BE2" w:rsidR="004F1EEE" w:rsidRDefault="004F1EEE" w:rsidP="004F1EEE">
            <w:pPr>
              <w:pStyle w:val="ListBullet"/>
            </w:pPr>
            <w:r>
              <w:t xml:space="preserve">If I am comparing unit </w:t>
            </w:r>
            <w:r w:rsidR="009A6E98">
              <w:t>fractions,</w:t>
            </w:r>
            <w:r>
              <w:t xml:space="preserve"> I can look at the size of the pieces. If one fraction</w:t>
            </w:r>
            <w:r w:rsidR="00741874">
              <w:t>’</w:t>
            </w:r>
            <w:r>
              <w:t>s pieces are longer than another fraction</w:t>
            </w:r>
            <w:r w:rsidR="00741874">
              <w:t>’</w:t>
            </w:r>
            <w:r>
              <w:t>s pieces, then that fraction is bigger.</w:t>
            </w:r>
          </w:p>
          <w:p w14:paraId="46FCEEF2" w14:textId="63864EF6" w:rsidR="0048503C" w:rsidRPr="008C749D" w:rsidRDefault="004F1EEE" w:rsidP="004F1EEE">
            <w:pPr>
              <w:pStyle w:val="ListBullet"/>
            </w:pPr>
            <w:r>
              <w:t xml:space="preserve">If I am comparing other </w:t>
            </w:r>
            <w:r w:rsidR="009A6E98">
              <w:t>fractions,</w:t>
            </w:r>
            <w:r>
              <w:t xml:space="preserve"> I can look at the length of each fraction. Even if the fractional parts look short, the fraction can s</w:t>
            </w:r>
            <w:r w:rsidRPr="005D685D">
              <w:t>till be bigger</w:t>
            </w:r>
            <w:r>
              <w:t>. For example,</w:t>
            </w:r>
            <w:r w:rsidRPr="005D685D">
              <w:t xml:space="preserve"> </w:t>
            </w:r>
            <m:oMath>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xml:space="preserve"> </m:t>
              </m:r>
            </m:oMath>
            <w:r w:rsidRPr="005D685D">
              <w:t>is bigger than</w:t>
            </w:r>
            <w:r>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 </m:t>
              </m:r>
              <m:r>
                <w:rPr>
                  <w:rFonts w:ascii="Cambria Math" w:hAnsi="Cambria Math"/>
                </w:rPr>
                <m:t xml:space="preserve"> </m:t>
              </m:r>
            </m:oMath>
            <w:r>
              <w:t xml:space="preserve">even </w:t>
            </w:r>
            <w:r w:rsidRPr="005D685D">
              <w:t xml:space="preserve">though </w:t>
            </w:r>
            <w:r>
              <w:t xml:space="preserve">each </w:t>
            </w:r>
            <w:r w:rsidRPr="005D685D">
              <w:t xml:space="preserve">tenth </w:t>
            </w:r>
            <w:r>
              <w:t>is</w:t>
            </w:r>
            <w:r w:rsidRPr="005D685D">
              <w:t xml:space="preserve"> </w:t>
            </w:r>
            <w:r>
              <w:t>shorter than each fifth on the fraction wall.</w:t>
            </w:r>
          </w:p>
        </w:tc>
      </w:tr>
      <w:tr w:rsidR="0048503C" w14:paraId="3CD57DCA"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4FA7CFC7" w14:textId="77777777" w:rsidR="0048503C" w:rsidRPr="008C749D" w:rsidRDefault="0048503C" w:rsidP="008C749D">
            <w:pPr>
              <w:pStyle w:val="ListBullet"/>
            </w:pPr>
            <w:r w:rsidRPr="008C749D">
              <w:lastRenderedPageBreak/>
              <w:t>How could you extend your fraction wall to show a fraction larger than one whole?</w:t>
            </w:r>
          </w:p>
        </w:tc>
        <w:tc>
          <w:tcPr>
            <w:tcW w:w="7298" w:type="dxa"/>
          </w:tcPr>
          <w:p w14:paraId="73DAE3C6" w14:textId="7045BDC0" w:rsidR="0048503C" w:rsidRPr="008C749D" w:rsidRDefault="00741874" w:rsidP="008C749D">
            <w:pPr>
              <w:pStyle w:val="ListBullet"/>
            </w:pPr>
            <w:r>
              <w:t>Four-</w:t>
            </w:r>
            <w:r w:rsidR="0048503C" w:rsidRPr="008C749D">
              <w:t xml:space="preserve">thirds is </w:t>
            </w:r>
            <w:r w:rsidR="00296FDE">
              <w:t xml:space="preserve">3 </w:t>
            </w:r>
            <w:r w:rsidR="0048503C" w:rsidRPr="008C749D">
              <w:t>thirds and one</w:t>
            </w:r>
            <w:r w:rsidR="00296FDE">
              <w:t xml:space="preserve"> </w:t>
            </w:r>
            <w:r w:rsidR="0048503C" w:rsidRPr="008C749D">
              <w:t>third.</w:t>
            </w:r>
          </w:p>
          <w:p w14:paraId="2F612502" w14:textId="060CFD2A" w:rsidR="0048503C" w:rsidRPr="008C749D" w:rsidRDefault="00741874" w:rsidP="008C749D">
            <w:pPr>
              <w:pStyle w:val="ListBullet"/>
            </w:pPr>
            <w:r>
              <w:t>Three-</w:t>
            </w:r>
            <w:r w:rsidR="0048503C" w:rsidRPr="008C749D">
              <w:t xml:space="preserve">halves is </w:t>
            </w:r>
            <w:r w:rsidR="00296FDE">
              <w:t xml:space="preserve">2 </w:t>
            </w:r>
            <w:r w:rsidR="0048503C" w:rsidRPr="008C749D">
              <w:t>halves and one</w:t>
            </w:r>
            <w:r w:rsidR="00296FDE">
              <w:t xml:space="preserve"> </w:t>
            </w:r>
            <w:r w:rsidR="0048503C" w:rsidRPr="008C749D">
              <w:t>half</w:t>
            </w:r>
            <m:oMath>
              <m:r>
                <m:rPr>
                  <m:sty m:val="p"/>
                </m:rPr>
                <w:rPr>
                  <w:rFonts w:ascii="Cambria Math" w:hAnsi="Cambria Math"/>
                </w:rPr>
                <m:t>.</m:t>
              </m:r>
            </m:oMath>
          </w:p>
        </w:tc>
      </w:tr>
      <w:tr w:rsidR="0048503C" w14:paraId="2EB9B3AF" w14:textId="77777777" w:rsidTr="4A88F45D">
        <w:trPr>
          <w:cnfStyle w:val="000000010000" w:firstRow="0" w:lastRow="0" w:firstColumn="0" w:lastColumn="0" w:oddVBand="0" w:evenVBand="0" w:oddHBand="0" w:evenHBand="1" w:firstRowFirstColumn="0" w:firstRowLastColumn="0" w:lastRowFirstColumn="0" w:lastRowLastColumn="0"/>
          <w:trHeight w:val="300"/>
        </w:trPr>
        <w:tc>
          <w:tcPr>
            <w:tcW w:w="7298" w:type="dxa"/>
          </w:tcPr>
          <w:p w14:paraId="654793D5" w14:textId="77777777" w:rsidR="0048503C" w:rsidRPr="008C749D" w:rsidRDefault="0048503C" w:rsidP="008C749D">
            <w:pPr>
              <w:pStyle w:val="ListBullet"/>
            </w:pPr>
            <w:r w:rsidRPr="008C749D">
              <w:t>Why is it important to find equivalent fractions? Can you give an example?</w:t>
            </w:r>
          </w:p>
        </w:tc>
        <w:tc>
          <w:tcPr>
            <w:tcW w:w="7298" w:type="dxa"/>
          </w:tcPr>
          <w:p w14:paraId="05FF5056" w14:textId="6809BFD8" w:rsidR="0048503C" w:rsidRPr="008C749D" w:rsidRDefault="00E037EF" w:rsidP="008C749D">
            <w:pPr>
              <w:pStyle w:val="ListBullet"/>
            </w:pPr>
            <w:r w:rsidRPr="007035AC">
              <w:t>It helps us compare and operate with fractions more easily. For example, if you are baking and a recipe needs</w:t>
            </w:r>
            <w:r>
              <w:t xml:space="preserve"> half a</w:t>
            </w:r>
            <w:r w:rsidRPr="007035AC">
              <w:t xml:space="preserve"> cup of flour, but you only have a</w:t>
            </w:r>
            <w:r>
              <w:t xml:space="preserve"> one-quarter </w:t>
            </w:r>
            <w:r w:rsidRPr="007035AC">
              <w:t>measuring cup, knowing</w:t>
            </w:r>
            <w:r>
              <w:t xml:space="preserve"> two-quarters </w:t>
            </w:r>
            <w:r w:rsidRPr="007035AC">
              <w:t xml:space="preserve">is equivalent </w:t>
            </w:r>
            <w:r>
              <w:t>to one-half</w:t>
            </w:r>
            <w:r w:rsidRPr="007035AC">
              <w:t xml:space="preserve"> helps you measure the right amount</w:t>
            </w:r>
            <w:r w:rsidR="0048503C" w:rsidRPr="008C749D">
              <w:t>.</w:t>
            </w:r>
          </w:p>
        </w:tc>
      </w:tr>
    </w:tbl>
    <w:p w14:paraId="2A835C0A" w14:textId="2D8108FC" w:rsidR="00305A7F" w:rsidRDefault="00305A7F" w:rsidP="029B5FB8">
      <w:pPr>
        <w:pStyle w:val="ListNumber"/>
        <w:numPr>
          <w:ilvl w:val="0"/>
          <w:numId w:val="0"/>
        </w:numPr>
      </w:pPr>
      <w:r w:rsidRPr="00305A7F">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9121D5" w14:paraId="253343AB"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29583CC6" w14:textId="77777777" w:rsidR="009121D5" w:rsidRDefault="009121D5" w:rsidP="002C1D5F">
            <w:r w:rsidRPr="004127B5">
              <w:t>Too hard?</w:t>
            </w:r>
          </w:p>
        </w:tc>
        <w:tc>
          <w:tcPr>
            <w:tcW w:w="7298" w:type="dxa"/>
          </w:tcPr>
          <w:p w14:paraId="39203F90" w14:textId="77777777" w:rsidR="009121D5" w:rsidRDefault="009121D5" w:rsidP="002C1D5F">
            <w:r w:rsidRPr="004127B5">
              <w:t>Too easy?</w:t>
            </w:r>
          </w:p>
        </w:tc>
      </w:tr>
      <w:tr w:rsidR="009121D5" w14:paraId="48AB4872"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3AB7AE1E" w14:textId="37DF0BD2" w:rsidR="009121D5" w:rsidRDefault="000A48A9" w:rsidP="002C1D5F">
            <w:pPr>
              <w:rPr>
                <w:rFonts w:eastAsia="Arial"/>
              </w:rPr>
            </w:pPr>
            <w:r>
              <w:t>S</w:t>
            </w:r>
            <w:r w:rsidR="009121D5">
              <w:t>tudents cannot</w:t>
            </w:r>
            <w:r w:rsidR="009121D5" w:rsidRPr="6C8D0679">
              <w:rPr>
                <w:rFonts w:eastAsia="Arial"/>
                <w:color w:val="000000" w:themeColor="text1"/>
              </w:rPr>
              <w:t xml:space="preserve"> represent the equivalence of fractions with related denominators as lengths, using concrete materials, diagrams and number lines.</w:t>
            </w:r>
          </w:p>
          <w:p w14:paraId="339F9B2D" w14:textId="49EE6BBD" w:rsidR="009121D5" w:rsidRPr="000A48A9" w:rsidRDefault="009121D5" w:rsidP="000A48A9">
            <w:pPr>
              <w:pStyle w:val="ListBullet"/>
            </w:pPr>
            <w:r w:rsidRPr="000A48A9">
              <w:t>Use a set of fraction cards (</w:t>
            </w:r>
            <w:r w:rsidR="003566A7">
              <w:t>for example</w:t>
            </w:r>
            <w:r w:rsidRPr="000A48A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0A48A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0A48A9">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0A48A9">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0A48A9">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r w:rsidRPr="000A48A9">
              <w:t>) that support the representation of the fractions. The first student to complete a row wins the game.</w:t>
            </w:r>
          </w:p>
          <w:p w14:paraId="0D10E4DE" w14:textId="11876567" w:rsidR="009121D5" w:rsidRDefault="009121D5" w:rsidP="000A48A9">
            <w:pPr>
              <w:pStyle w:val="ListBullet"/>
            </w:pPr>
            <w:r w:rsidRPr="000A48A9">
              <w:lastRenderedPageBreak/>
              <w:t>Provide a reduced fraction wall and in pairs student</w:t>
            </w:r>
            <w:r w:rsidR="002276A4">
              <w:t>s</w:t>
            </w:r>
            <w:r w:rsidRPr="000A48A9">
              <w:t xml:space="preserve"> shade the fraction wall</w:t>
            </w:r>
            <w:r>
              <w:t xml:space="preserve"> and the first student to complete a row wins the game. For example, student</w:t>
            </w:r>
            <w:r w:rsidR="002276A4">
              <w:t>s</w:t>
            </w:r>
            <w:r>
              <w:t xml:space="preserve"> could use the top of the gameboard with only halves, quarters and eighths.</w:t>
            </w:r>
          </w:p>
        </w:tc>
        <w:tc>
          <w:tcPr>
            <w:tcW w:w="7298" w:type="dxa"/>
          </w:tcPr>
          <w:p w14:paraId="5C28D21E" w14:textId="1EE0C766" w:rsidR="009121D5" w:rsidRDefault="000A48A9" w:rsidP="002C1D5F">
            <w:pPr>
              <w:rPr>
                <w:rFonts w:eastAsia="Arial"/>
              </w:rPr>
            </w:pPr>
            <w:r>
              <w:lastRenderedPageBreak/>
              <w:t>S</w:t>
            </w:r>
            <w:r w:rsidR="009121D5">
              <w:t xml:space="preserve">tudents can </w:t>
            </w:r>
            <w:r w:rsidR="009121D5" w:rsidRPr="6C8D0679">
              <w:rPr>
                <w:rFonts w:eastAsia="Arial"/>
                <w:color w:val="000000" w:themeColor="text1"/>
              </w:rPr>
              <w:t>represent the equivalence of fractions with related denominators as lengths, using concrete materials, diagrams and number lines.</w:t>
            </w:r>
          </w:p>
          <w:p w14:paraId="2511AEF4" w14:textId="77777777" w:rsidR="009121D5" w:rsidRPr="000A48A9" w:rsidRDefault="009121D5" w:rsidP="000A48A9">
            <w:pPr>
              <w:pStyle w:val="ListBullet"/>
            </w:pPr>
            <w:r w:rsidRPr="000A48A9">
              <w:t>Students fold additional strips to extend their fraction wall with fractions using denominators of their own choosing. For example, twelfths and twentieths.</w:t>
            </w:r>
          </w:p>
          <w:p w14:paraId="32718941" w14:textId="77777777" w:rsidR="009121D5" w:rsidRDefault="009121D5" w:rsidP="000A48A9">
            <w:pPr>
              <w:pStyle w:val="ListBullet"/>
            </w:pPr>
            <w:r w:rsidRPr="000A48A9">
              <w:lastRenderedPageBreak/>
              <w:t>Challenge students to create their own rules to fill the board and play with a partner</w:t>
            </w:r>
            <w:r>
              <w:t xml:space="preserve"> using adjusted rules.</w:t>
            </w:r>
          </w:p>
        </w:tc>
      </w:tr>
    </w:tbl>
    <w:p w14:paraId="3B7E39A5" w14:textId="4C36721F" w:rsidR="00D973A3" w:rsidRPr="005735BA" w:rsidRDefault="00320AD3" w:rsidP="005735BA">
      <w:pPr>
        <w:pStyle w:val="Heading3"/>
      </w:pPr>
      <w:bookmarkStart w:id="99" w:name="_Toc170310703"/>
      <w:r w:rsidRPr="005735BA">
        <w:t>Stage 3 task</w:t>
      </w:r>
      <w:r w:rsidR="00D3451F" w:rsidRPr="005735BA">
        <w:t xml:space="preserve"> </w:t>
      </w:r>
      <w:r w:rsidR="001B4AC2" w:rsidRPr="005735BA">
        <w:t>–</w:t>
      </w:r>
      <w:r w:rsidRPr="005735BA">
        <w:t xml:space="preserve"> </w:t>
      </w:r>
      <w:r w:rsidR="00620C75" w:rsidRPr="005735BA">
        <w:t>fraction problems</w:t>
      </w:r>
      <w:bookmarkEnd w:id="99"/>
    </w:p>
    <w:p w14:paraId="5623F8D5" w14:textId="2FC55C2A" w:rsidR="00320AD3" w:rsidRDefault="00320AD3" w:rsidP="00320AD3">
      <w:r w:rsidRPr="00320AD3">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s and success criteria for the core concept."/>
      </w:tblPr>
      <w:tblGrid>
        <w:gridCol w:w="7298"/>
        <w:gridCol w:w="7298"/>
      </w:tblGrid>
      <w:tr w:rsidR="0055031E" w14:paraId="447D02D7"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CBD7805" w14:textId="1198AF4A" w:rsidR="0055031E" w:rsidRDefault="002276A4" w:rsidP="002C1D5F">
            <w:r>
              <w:t>Core concept</w:t>
            </w:r>
            <w:r w:rsidR="0055031E" w:rsidRPr="005864AB">
              <w:t xml:space="preserve"> learning intention</w:t>
            </w:r>
            <w:r>
              <w:t>s</w:t>
            </w:r>
          </w:p>
        </w:tc>
        <w:tc>
          <w:tcPr>
            <w:tcW w:w="7298" w:type="dxa"/>
          </w:tcPr>
          <w:p w14:paraId="3BB25BEA" w14:textId="298966BA" w:rsidR="0055031E" w:rsidRDefault="002276A4" w:rsidP="002C1D5F">
            <w:r>
              <w:t>Core concept</w:t>
            </w:r>
            <w:r w:rsidR="0055031E" w:rsidRPr="005864AB">
              <w:t xml:space="preserve"> success criteria</w:t>
            </w:r>
          </w:p>
        </w:tc>
      </w:tr>
      <w:tr w:rsidR="0055031E" w:rsidRPr="009F7F0A" w14:paraId="5281B0EB"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0AE2BBFD" w14:textId="0E44C87A" w:rsidR="0055031E" w:rsidRDefault="0055031E" w:rsidP="002C1D5F">
            <w:r w:rsidRPr="0055031E">
              <w:t xml:space="preserve">Students working towards Stage </w:t>
            </w:r>
            <w:r>
              <w:t xml:space="preserve">3 </w:t>
            </w:r>
            <w:r w:rsidR="00125E1F">
              <w:t>outcomes are</w:t>
            </w:r>
            <w:r>
              <w:t xml:space="preserve"> learning to:</w:t>
            </w:r>
          </w:p>
          <w:p w14:paraId="0BA49D2F" w14:textId="77777777" w:rsidR="00955543" w:rsidRDefault="00955543" w:rsidP="00955543">
            <w:pPr>
              <w:pStyle w:val="ListBullet"/>
            </w:pPr>
            <w:r>
              <w:t>apply efficient mental and written strategies to solve addition and subtraction problems</w:t>
            </w:r>
          </w:p>
          <w:p w14:paraId="37529022" w14:textId="452ED689" w:rsidR="0055031E" w:rsidRPr="009F7F0A" w:rsidRDefault="00955543" w:rsidP="00955543">
            <w:pPr>
              <w:pStyle w:val="ListBullet"/>
            </w:pPr>
            <w:r>
              <w:t>solve problems involving addition and subtraction of fractions with the same denominator.</w:t>
            </w:r>
          </w:p>
        </w:tc>
        <w:tc>
          <w:tcPr>
            <w:tcW w:w="7298" w:type="dxa"/>
          </w:tcPr>
          <w:p w14:paraId="75703D2B" w14:textId="029AA78C" w:rsidR="0055031E" w:rsidRDefault="00125E1F" w:rsidP="002C1D5F">
            <w:r w:rsidRPr="00125E1F">
              <w:t xml:space="preserve">Students working towards Stage </w:t>
            </w:r>
            <w:r>
              <w:t xml:space="preserve">3 </w:t>
            </w:r>
            <w:r w:rsidRPr="00125E1F">
              <w:t xml:space="preserve">outcomes </w:t>
            </w:r>
            <w:r w:rsidR="0055031E">
              <w:t>can:</w:t>
            </w:r>
          </w:p>
          <w:p w14:paraId="2E1DB8BA" w14:textId="77777777" w:rsidR="00D91350" w:rsidRDefault="00D91350" w:rsidP="00D91350">
            <w:pPr>
              <w:pStyle w:val="ListBullet"/>
            </w:pPr>
            <w:r>
              <w:t>apply known strategies such as addition for subtraction</w:t>
            </w:r>
          </w:p>
          <w:p w14:paraId="45448F16" w14:textId="33BB1F18" w:rsidR="00D91350" w:rsidRDefault="00D91350" w:rsidP="00D91350">
            <w:pPr>
              <w:pStyle w:val="ListBullet"/>
            </w:pPr>
            <w:r>
              <w:t>solve word problems that involve fractions with the same denominator</w:t>
            </w:r>
          </w:p>
          <w:p w14:paraId="66F7FBBF" w14:textId="72321ED3" w:rsidR="0055031E" w:rsidRPr="009F7F0A" w:rsidRDefault="00D91350" w:rsidP="00D91350">
            <w:pPr>
              <w:pStyle w:val="ListBullet"/>
            </w:pPr>
            <w:r>
              <w:t>use diagrams, objects and mental strategies to subtract a unit fraction from any whole number including 1.</w:t>
            </w:r>
          </w:p>
        </w:tc>
      </w:tr>
    </w:tbl>
    <w:p w14:paraId="23071661" w14:textId="11863328" w:rsidR="00095F0D" w:rsidRDefault="00095F0D" w:rsidP="00095F0D">
      <w:pPr>
        <w:pStyle w:val="ListNumber"/>
      </w:pPr>
      <w:r>
        <w:t xml:space="preserve">Play the </w:t>
      </w:r>
      <w:r w:rsidR="004C6890">
        <w:t>‘</w:t>
      </w:r>
      <w:r>
        <w:t>Word Wizard</w:t>
      </w:r>
      <w:r w:rsidR="004C6890">
        <w:t>’</w:t>
      </w:r>
      <w:r>
        <w:t xml:space="preserve"> game </w:t>
      </w:r>
      <w:r w:rsidRPr="00234993">
        <w:t xml:space="preserve">introduced in </w:t>
      </w:r>
      <w:hyperlink w:anchor="_Lesson_1" w:history="1">
        <w:r w:rsidRPr="00234993">
          <w:rPr>
            <w:rStyle w:val="Hyperlink"/>
          </w:rPr>
          <w:t xml:space="preserve">Lesson </w:t>
        </w:r>
        <w:r w:rsidR="11108E28" w:rsidRPr="00234993">
          <w:rPr>
            <w:rStyle w:val="Hyperlink"/>
          </w:rPr>
          <w:t>1</w:t>
        </w:r>
      </w:hyperlink>
      <w:r w:rsidRPr="00234993">
        <w:t>. Remind</w:t>
      </w:r>
      <w:r>
        <w:t xml:space="preserve"> students that using mathematical words to communicate fraction concepts helps to organise and explain thinking more clearly. Being familiar with these words helps us to understand others and communicate our own ideas.</w:t>
      </w:r>
    </w:p>
    <w:p w14:paraId="61F23A56" w14:textId="36B2CF67" w:rsidR="00095F0D" w:rsidRDefault="00095F0D" w:rsidP="00095F0D">
      <w:pPr>
        <w:pStyle w:val="ListNumber"/>
      </w:pPr>
      <w:r>
        <w:lastRenderedPageBreak/>
        <w:t>Introduce target vocabulary to be used in this lesson. Other vocabulary from the word display can also be added as a review.</w:t>
      </w:r>
      <w:r w:rsidR="00932DDC">
        <w:t xml:space="preserve"> See </w:t>
      </w:r>
      <w:r w:rsidR="005415E0">
        <w:fldChar w:fldCharType="begin"/>
      </w:r>
      <w:r w:rsidR="005415E0">
        <w:instrText xml:space="preserve"> REF _Ref170306649 \h </w:instrText>
      </w:r>
      <w:r w:rsidR="005415E0">
        <w:fldChar w:fldCharType="separate"/>
      </w:r>
      <w:r w:rsidR="005415E0">
        <w:t xml:space="preserve">Table </w:t>
      </w:r>
      <w:r w:rsidR="005415E0">
        <w:rPr>
          <w:noProof/>
        </w:rPr>
        <w:t>3</w:t>
      </w:r>
      <w:r w:rsidR="005415E0">
        <w:fldChar w:fldCharType="end"/>
      </w:r>
      <w:r w:rsidR="00932DDC">
        <w:t>.</w:t>
      </w:r>
    </w:p>
    <w:p w14:paraId="73F0B3F8" w14:textId="02CD4FA9" w:rsidR="00AC1532" w:rsidRDefault="00AC1532" w:rsidP="00AC1532">
      <w:pPr>
        <w:pStyle w:val="Caption"/>
      </w:pPr>
      <w:bookmarkStart w:id="100" w:name="_Ref170306649"/>
      <w:r>
        <w:t xml:space="preserve">Table </w:t>
      </w:r>
      <w:r>
        <w:fldChar w:fldCharType="begin"/>
      </w:r>
      <w:r>
        <w:instrText xml:space="preserve"> SEQ Table \* ARABIC </w:instrText>
      </w:r>
      <w:r>
        <w:fldChar w:fldCharType="separate"/>
      </w:r>
      <w:r w:rsidR="00CC3C89">
        <w:rPr>
          <w:noProof/>
        </w:rPr>
        <w:t>3</w:t>
      </w:r>
      <w:r>
        <w:fldChar w:fldCharType="end"/>
      </w:r>
      <w:bookmarkEnd w:id="100"/>
      <w:r>
        <w:t xml:space="preserve"> </w:t>
      </w:r>
      <w:r w:rsidR="3D7C3B1C">
        <w:t>–</w:t>
      </w:r>
      <w:r>
        <w:t xml:space="preserve"> suggested word list</w:t>
      </w:r>
    </w:p>
    <w:tbl>
      <w:tblPr>
        <w:tblStyle w:val="Tableheader"/>
        <w:tblW w:w="14596" w:type="dxa"/>
        <w:tblLayout w:type="fixed"/>
        <w:tblLook w:val="04A0" w:firstRow="1" w:lastRow="0" w:firstColumn="1" w:lastColumn="0" w:noHBand="0" w:noVBand="1"/>
        <w:tblDescription w:val="Word wizard list with a list of words, banned words and possible definitions."/>
      </w:tblPr>
      <w:tblGrid>
        <w:gridCol w:w="2547"/>
        <w:gridCol w:w="2835"/>
        <w:gridCol w:w="9214"/>
      </w:tblGrid>
      <w:tr w:rsidR="00F218E6" w:rsidRPr="004C6890" w14:paraId="0562940A" w14:textId="77777777" w:rsidTr="00296FDE">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547" w:type="dxa"/>
          </w:tcPr>
          <w:p w14:paraId="632129A7" w14:textId="77777777" w:rsidR="00F218E6" w:rsidRPr="004C6890" w:rsidRDefault="00F218E6" w:rsidP="004C6890">
            <w:r w:rsidRPr="004C6890">
              <w:t>Word</w:t>
            </w:r>
          </w:p>
        </w:tc>
        <w:tc>
          <w:tcPr>
            <w:tcW w:w="2835" w:type="dxa"/>
          </w:tcPr>
          <w:p w14:paraId="0A47E0DC" w14:textId="77777777" w:rsidR="00F218E6" w:rsidRPr="004C6890" w:rsidRDefault="00F218E6" w:rsidP="004C6890">
            <w:pPr>
              <w:cnfStyle w:val="100000000000" w:firstRow="1" w:lastRow="0" w:firstColumn="0" w:lastColumn="0" w:oddVBand="0" w:evenVBand="0" w:oddHBand="0" w:evenHBand="0" w:firstRowFirstColumn="0" w:firstRowLastColumn="0" w:lastRowFirstColumn="0" w:lastRowLastColumn="0"/>
            </w:pPr>
            <w:r w:rsidRPr="004C6890">
              <w:t>Banned words</w:t>
            </w:r>
          </w:p>
        </w:tc>
        <w:tc>
          <w:tcPr>
            <w:tcW w:w="9214" w:type="dxa"/>
          </w:tcPr>
          <w:p w14:paraId="028A0EB3" w14:textId="77777777" w:rsidR="00F218E6" w:rsidRPr="004C6890" w:rsidRDefault="00F218E6" w:rsidP="004C6890">
            <w:pPr>
              <w:cnfStyle w:val="100000000000" w:firstRow="1" w:lastRow="0" w:firstColumn="0" w:lastColumn="0" w:oddVBand="0" w:evenVBand="0" w:oddHBand="0" w:evenHBand="0" w:firstRowFirstColumn="0" w:firstRowLastColumn="0" w:lastRowFirstColumn="0" w:lastRowLastColumn="0"/>
            </w:pPr>
            <w:r w:rsidRPr="004C6890">
              <w:t>Possible definition</w:t>
            </w:r>
          </w:p>
        </w:tc>
      </w:tr>
      <w:tr w:rsidR="00F218E6" w:rsidRPr="004C6890" w14:paraId="5F17759C" w14:textId="77777777" w:rsidTr="00296FD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547" w:type="dxa"/>
          </w:tcPr>
          <w:p w14:paraId="31D60127" w14:textId="77777777" w:rsidR="00F218E6" w:rsidRPr="004C6890" w:rsidRDefault="00F218E6" w:rsidP="004C6890">
            <w:r w:rsidRPr="004C6890">
              <w:t>commutative property</w:t>
            </w:r>
          </w:p>
        </w:tc>
        <w:tc>
          <w:tcPr>
            <w:tcW w:w="2835" w:type="dxa"/>
          </w:tcPr>
          <w:p w14:paraId="79F70481" w14:textId="77777777" w:rsidR="00F218E6" w:rsidRPr="004C6890" w:rsidRDefault="00F218E6" w:rsidP="004C6890">
            <w:pPr>
              <w:cnfStyle w:val="000000100000" w:firstRow="0" w:lastRow="0" w:firstColumn="0" w:lastColumn="0" w:oddVBand="0" w:evenVBand="0" w:oddHBand="1" w:evenHBand="0" w:firstRowFirstColumn="0" w:firstRowLastColumn="0" w:lastRowFirstColumn="0" w:lastRowLastColumn="0"/>
            </w:pPr>
            <w:r w:rsidRPr="004C6890">
              <w:t>turn around fact</w:t>
            </w:r>
          </w:p>
        </w:tc>
        <w:tc>
          <w:tcPr>
            <w:tcW w:w="9214" w:type="dxa"/>
          </w:tcPr>
          <w:p w14:paraId="1474C788" w14:textId="77777777" w:rsidR="00F218E6" w:rsidRPr="004C6890" w:rsidRDefault="00F218E6" w:rsidP="004C6890">
            <w:pPr>
              <w:cnfStyle w:val="000000100000" w:firstRow="0" w:lastRow="0" w:firstColumn="0" w:lastColumn="0" w:oddVBand="0" w:evenVBand="0" w:oddHBand="1" w:evenHBand="0" w:firstRowFirstColumn="0" w:firstRowLastColumn="0" w:lastRowFirstColumn="0" w:lastRowLastColumn="0"/>
            </w:pPr>
            <w:r w:rsidRPr="004C6890">
              <w:t>Two numbers can be added or multiplied in any order and the solution will be the same.</w:t>
            </w:r>
          </w:p>
        </w:tc>
      </w:tr>
      <w:tr w:rsidR="00F218E6" w:rsidRPr="004C6890" w14:paraId="49717D37" w14:textId="77777777" w:rsidTr="00296FDE">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547" w:type="dxa"/>
          </w:tcPr>
          <w:p w14:paraId="2207CD45" w14:textId="77777777" w:rsidR="00F218E6" w:rsidRPr="004C6890" w:rsidRDefault="00F218E6" w:rsidP="004C6890">
            <w:pPr>
              <w:rPr>
                <w:highlight w:val="yellow"/>
              </w:rPr>
            </w:pPr>
            <w:r w:rsidRPr="004C6890">
              <w:t>subtraction</w:t>
            </w:r>
          </w:p>
        </w:tc>
        <w:tc>
          <w:tcPr>
            <w:tcW w:w="2835" w:type="dxa"/>
          </w:tcPr>
          <w:p w14:paraId="205AA39D" w14:textId="77777777" w:rsidR="00F218E6" w:rsidRPr="004C6890" w:rsidRDefault="00F218E6" w:rsidP="004C6890">
            <w:pPr>
              <w:cnfStyle w:val="000000010000" w:firstRow="0" w:lastRow="0" w:firstColumn="0" w:lastColumn="0" w:oddVBand="0" w:evenVBand="0" w:oddHBand="0" w:evenHBand="1" w:firstRowFirstColumn="0" w:firstRowLastColumn="0" w:lastRowFirstColumn="0" w:lastRowLastColumn="0"/>
            </w:pPr>
            <w:r w:rsidRPr="004C6890">
              <w:t>minus, take away, opposite</w:t>
            </w:r>
          </w:p>
        </w:tc>
        <w:tc>
          <w:tcPr>
            <w:tcW w:w="9214" w:type="dxa"/>
          </w:tcPr>
          <w:p w14:paraId="504385D1" w14:textId="141F3701" w:rsidR="00F218E6" w:rsidRPr="004C6890" w:rsidRDefault="00F218E6" w:rsidP="004C6890">
            <w:pPr>
              <w:cnfStyle w:val="000000010000" w:firstRow="0" w:lastRow="0" w:firstColumn="0" w:lastColumn="0" w:oddVBand="0" w:evenVBand="0" w:oddHBand="0" w:evenHBand="1" w:firstRowFirstColumn="0" w:firstRowLastColumn="0" w:lastRowFirstColumn="0" w:lastRowLastColumn="0"/>
            </w:pPr>
            <w:r w:rsidRPr="004C6890">
              <w:t xml:space="preserve">The difference between </w:t>
            </w:r>
            <w:r w:rsidR="00475ABD">
              <w:t>2</w:t>
            </w:r>
            <w:r w:rsidRPr="004C6890">
              <w:t xml:space="preserve"> numbers or a way of comparing them. The inverse of addition.</w:t>
            </w:r>
          </w:p>
        </w:tc>
      </w:tr>
      <w:tr w:rsidR="00F218E6" w:rsidRPr="004C6890" w14:paraId="417312ED" w14:textId="77777777" w:rsidTr="00296FD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547" w:type="dxa"/>
          </w:tcPr>
          <w:p w14:paraId="21DD7C1A" w14:textId="77777777" w:rsidR="00F218E6" w:rsidRPr="004C6890" w:rsidRDefault="00F218E6" w:rsidP="004C6890">
            <w:r w:rsidRPr="004C6890">
              <w:t>complement</w:t>
            </w:r>
          </w:p>
        </w:tc>
        <w:tc>
          <w:tcPr>
            <w:tcW w:w="2835" w:type="dxa"/>
          </w:tcPr>
          <w:p w14:paraId="48EEB21C" w14:textId="77777777" w:rsidR="00F218E6" w:rsidRPr="004C6890" w:rsidRDefault="00F218E6" w:rsidP="004C6890">
            <w:pPr>
              <w:cnfStyle w:val="000000100000" w:firstRow="0" w:lastRow="0" w:firstColumn="0" w:lastColumn="0" w:oddVBand="0" w:evenVBand="0" w:oddHBand="1" w:evenHBand="0" w:firstRowFirstColumn="0" w:firstRowLastColumn="0" w:lastRowFirstColumn="0" w:lastRowLastColumn="0"/>
              <w:rPr>
                <w:highlight w:val="red"/>
              </w:rPr>
            </w:pPr>
            <w:r w:rsidRPr="004C6890">
              <w:t>compliment</w:t>
            </w:r>
          </w:p>
        </w:tc>
        <w:tc>
          <w:tcPr>
            <w:tcW w:w="9214" w:type="dxa"/>
          </w:tcPr>
          <w:p w14:paraId="7DCB9058" w14:textId="77777777" w:rsidR="00475ABD" w:rsidRDefault="00F218E6" w:rsidP="004C6890">
            <w:pPr>
              <w:cnfStyle w:val="000000100000" w:firstRow="0" w:lastRow="0" w:firstColumn="0" w:lastColumn="0" w:oddVBand="0" w:evenVBand="0" w:oddHBand="1" w:evenHBand="0" w:firstRowFirstColumn="0" w:firstRowLastColumn="0" w:lastRowFirstColumn="0" w:lastRowLastColumn="0"/>
            </w:pPr>
            <w:r w:rsidRPr="004C6890">
              <w:t xml:space="preserve">The part required to form the whole. For example. </w:t>
            </w:r>
            <m:oMath>
              <m:f>
                <m:fPr>
                  <m:ctrlPr>
                    <w:rPr>
                      <w:rFonts w:ascii="Cambria Math" w:hAnsi="Cambria Math"/>
                    </w:rPr>
                  </m:ctrlPr>
                </m:fPr>
                <m:num>
                  <m:r>
                    <w:rPr>
                      <w:rFonts w:ascii="Cambria Math" w:hAnsi="Cambria Math"/>
                    </w:rPr>
                    <m:t>1</m:t>
                  </m:r>
                </m:num>
                <m:den>
                  <m:r>
                    <w:rPr>
                      <w:rFonts w:ascii="Cambria Math" w:hAnsi="Cambria Math"/>
                    </w:rPr>
                    <m:t>4</m:t>
                  </m:r>
                </m:den>
              </m:f>
            </m:oMath>
            <w:r w:rsidRPr="004C6890">
              <w:t xml:space="preserve"> is the complement of </w:t>
            </w:r>
            <m:oMath>
              <m:f>
                <m:fPr>
                  <m:ctrlPr>
                    <w:rPr>
                      <w:rFonts w:ascii="Cambria Math" w:hAnsi="Cambria Math"/>
                    </w:rPr>
                  </m:ctrlPr>
                </m:fPr>
                <m:num>
                  <m:r>
                    <w:rPr>
                      <w:rFonts w:ascii="Cambria Math" w:hAnsi="Cambria Math"/>
                    </w:rPr>
                    <m:t>3</m:t>
                  </m:r>
                </m:num>
                <m:den>
                  <m:r>
                    <w:rPr>
                      <w:rFonts w:ascii="Cambria Math" w:hAnsi="Cambria Math"/>
                    </w:rPr>
                    <m:t>4</m:t>
                  </m:r>
                </m:den>
              </m:f>
            </m:oMath>
            <w:r w:rsidRPr="004C6890">
              <w:t xml:space="preserve">. </w:t>
            </w:r>
          </w:p>
          <w:p w14:paraId="0833ACA6" w14:textId="58D2D23A" w:rsidR="00F218E6" w:rsidRPr="004C6890" w:rsidRDefault="00F218E6" w:rsidP="004C6890">
            <w:pPr>
              <w:cnfStyle w:val="000000100000" w:firstRow="0" w:lastRow="0" w:firstColumn="0" w:lastColumn="0" w:oddVBand="0" w:evenVBand="0" w:oddHBand="1" w:evenHBand="0" w:firstRowFirstColumn="0" w:firstRowLastColumn="0" w:lastRowFirstColumn="0" w:lastRowLastColumn="0"/>
            </w:pPr>
            <w:r w:rsidRPr="00296FDE">
              <w:rPr>
                <w:b/>
                <w:bCs/>
              </w:rPr>
              <w:t>Note</w:t>
            </w:r>
            <w:r w:rsidR="00475ABD" w:rsidRPr="00296FDE">
              <w:rPr>
                <w:b/>
                <w:bCs/>
              </w:rPr>
              <w:t>:</w:t>
            </w:r>
            <w:r w:rsidRPr="004C6890">
              <w:t xml:space="preserve"> distinguish this from </w:t>
            </w:r>
            <w:r w:rsidR="00475ABD">
              <w:t>‘</w:t>
            </w:r>
            <w:r w:rsidRPr="004C6890">
              <w:t>compliment</w:t>
            </w:r>
            <w:r w:rsidR="00475ABD">
              <w:t>’</w:t>
            </w:r>
            <w:r w:rsidRPr="004C6890">
              <w:t>.</w:t>
            </w:r>
          </w:p>
        </w:tc>
      </w:tr>
      <w:tr w:rsidR="00F218E6" w:rsidRPr="004C6890" w14:paraId="0E03DE6D" w14:textId="77777777" w:rsidTr="00296FDE">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547" w:type="dxa"/>
          </w:tcPr>
          <w:p w14:paraId="76A9F7E5" w14:textId="77777777" w:rsidR="00F218E6" w:rsidRPr="004C6890" w:rsidRDefault="00F218E6" w:rsidP="004C6890">
            <w:r w:rsidRPr="004C6890">
              <w:t>bar model</w:t>
            </w:r>
          </w:p>
        </w:tc>
        <w:tc>
          <w:tcPr>
            <w:tcW w:w="2835" w:type="dxa"/>
          </w:tcPr>
          <w:p w14:paraId="7197F84F" w14:textId="77777777" w:rsidR="00F218E6" w:rsidRPr="004C6890" w:rsidRDefault="00F218E6" w:rsidP="004C6890">
            <w:pPr>
              <w:cnfStyle w:val="000000010000" w:firstRow="0" w:lastRow="0" w:firstColumn="0" w:lastColumn="0" w:oddVBand="0" w:evenVBand="0" w:oddHBand="0" w:evenHBand="1" w:firstRowFirstColumn="0" w:firstRowLastColumn="0" w:lastRowFirstColumn="0" w:lastRowLastColumn="0"/>
            </w:pPr>
            <w:r w:rsidRPr="004C6890">
              <w:t>bar, blocks</w:t>
            </w:r>
          </w:p>
        </w:tc>
        <w:tc>
          <w:tcPr>
            <w:tcW w:w="9214" w:type="dxa"/>
          </w:tcPr>
          <w:p w14:paraId="6E1DF318" w14:textId="77777777" w:rsidR="00F218E6" w:rsidRPr="004C6890" w:rsidRDefault="00F218E6" w:rsidP="004C6890">
            <w:pPr>
              <w:cnfStyle w:val="000000010000" w:firstRow="0" w:lastRow="0" w:firstColumn="0" w:lastColumn="0" w:oddVBand="0" w:evenVBand="0" w:oddHBand="0" w:evenHBand="1" w:firstRowFirstColumn="0" w:firstRowLastColumn="0" w:lastRowFirstColumn="0" w:lastRowLastColumn="0"/>
            </w:pPr>
            <w:r w:rsidRPr="004C6890">
              <w:t>A diagram that shows parts of a whole.</w:t>
            </w:r>
          </w:p>
        </w:tc>
      </w:tr>
    </w:tbl>
    <w:p w14:paraId="3961678C" w14:textId="6F368476" w:rsidR="00875F7C" w:rsidRPr="00234993" w:rsidRDefault="00875F7C" w:rsidP="00875F7C">
      <w:pPr>
        <w:pStyle w:val="ListNumber"/>
      </w:pPr>
      <w:r w:rsidRPr="00234993">
        <w:t xml:space="preserve">Display </w:t>
      </w:r>
      <w:hyperlink w:anchor="_Resource_14_–" w:history="1">
        <w:r w:rsidR="008D583B" w:rsidRPr="0040299A">
          <w:rPr>
            <w:rStyle w:val="Hyperlink"/>
          </w:rPr>
          <w:t>Resource 14 – comparing bar models</w:t>
        </w:r>
      </w:hyperlink>
      <w:r>
        <w:t>.</w:t>
      </w:r>
      <w:r w:rsidRPr="00234993">
        <w:t xml:space="preserve"> Ask how these models are the same and how </w:t>
      </w:r>
      <w:r w:rsidR="0003288A">
        <w:t xml:space="preserve">they </w:t>
      </w:r>
      <w:r w:rsidRPr="00234993">
        <w:t>are different.</w:t>
      </w:r>
    </w:p>
    <w:p w14:paraId="68CE3AAD" w14:textId="0ABD0A18" w:rsidR="00875F7C" w:rsidRPr="00234993" w:rsidRDefault="00875F7C" w:rsidP="00875F7C">
      <w:pPr>
        <w:pStyle w:val="ListNumber"/>
      </w:pPr>
      <w:r w:rsidRPr="00234993">
        <w:t>Explain that the commutative property of addition and the complement principle of subtraction apply to whole number</w:t>
      </w:r>
      <w:r w:rsidR="00CA176B">
        <w:t>s</w:t>
      </w:r>
      <w:r w:rsidRPr="00234993">
        <w:t xml:space="preserve"> and to fractions.</w:t>
      </w:r>
    </w:p>
    <w:p w14:paraId="439E84B6" w14:textId="19848673" w:rsidR="00074969" w:rsidRPr="00234993" w:rsidRDefault="00A2477B" w:rsidP="00875F7C">
      <w:pPr>
        <w:pStyle w:val="FeatureBox"/>
      </w:pPr>
      <w:r w:rsidRPr="00234993">
        <w:rPr>
          <w:rStyle w:val="Strong"/>
        </w:rPr>
        <w:t>Note</w:t>
      </w:r>
      <w:r w:rsidRPr="00475ABD">
        <w:rPr>
          <w:b/>
          <w:bCs/>
        </w:rPr>
        <w:t>:</w:t>
      </w:r>
      <w:r w:rsidRPr="00234993">
        <w:t xml:space="preserve"> </w:t>
      </w:r>
      <w:r w:rsidR="00E24534" w:rsidRPr="00234993">
        <w:t xml:space="preserve">using the complement principle in Stage 3 is limited to the subtraction of unit fractions from whole numbers, including </w:t>
      </w:r>
      <w:r w:rsidR="0003288A">
        <w:t>1</w:t>
      </w:r>
      <w:r w:rsidR="00E24534" w:rsidRPr="00234993">
        <w:t>.</w:t>
      </w:r>
    </w:p>
    <w:p w14:paraId="500B987E" w14:textId="05EA20D2" w:rsidR="00E16068" w:rsidRPr="00234993" w:rsidRDefault="00E16068" w:rsidP="00E16068">
      <w:pPr>
        <w:pStyle w:val="ListNumber"/>
      </w:pPr>
      <w:r w:rsidRPr="00234993">
        <w:t xml:space="preserve">Group students in threes to write addition and subtraction number sentences to accompany </w:t>
      </w:r>
      <w:r w:rsidR="00CA176B">
        <w:t>b</w:t>
      </w:r>
      <w:r w:rsidRPr="00234993">
        <w:t xml:space="preserve">ar model 2 from </w:t>
      </w:r>
      <w:hyperlink w:anchor="_Resource_14_–" w:history="1">
        <w:r w:rsidRPr="00527233">
          <w:rPr>
            <w:rStyle w:val="Hyperlink"/>
          </w:rPr>
          <w:t xml:space="preserve">Resource </w:t>
        </w:r>
        <w:r w:rsidR="5348E9C2" w:rsidRPr="00527233">
          <w:rPr>
            <w:rStyle w:val="Hyperlink"/>
          </w:rPr>
          <w:t>14</w:t>
        </w:r>
        <w:r w:rsidRPr="00527233">
          <w:rPr>
            <w:rStyle w:val="Hyperlink"/>
          </w:rPr>
          <w:t xml:space="preserve"> – comparing bar models</w:t>
        </w:r>
      </w:hyperlink>
      <w:r w:rsidRPr="00234993">
        <w:t>. Share and record student responses.</w:t>
      </w:r>
    </w:p>
    <w:p w14:paraId="67E5FD47" w14:textId="1A0F02DB" w:rsidR="00E16068" w:rsidRPr="00234993" w:rsidRDefault="00E16068" w:rsidP="00E16068">
      <w:pPr>
        <w:pStyle w:val="ListNumber"/>
      </w:pPr>
      <w:r w:rsidRPr="00234993">
        <w:lastRenderedPageBreak/>
        <w:t>Explain that students will be exploring different scenarios for adding and subtracting fractions with the same denominators. They will use the complement principle and make connections between fractions, decimals and percentages.</w:t>
      </w:r>
    </w:p>
    <w:p w14:paraId="005BB90E" w14:textId="4C1A239B" w:rsidR="007E2128" w:rsidRDefault="007E2128" w:rsidP="007E2128">
      <w:pPr>
        <w:pStyle w:val="ListNumber"/>
      </w:pPr>
      <w:r w:rsidRPr="00234993">
        <w:t xml:space="preserve">Display and read </w:t>
      </w:r>
      <w:hyperlink w:anchor="_Resource_15_–" w:history="1">
        <w:r w:rsidR="008D583B" w:rsidRPr="006C2DA9">
          <w:rPr>
            <w:rStyle w:val="Hyperlink"/>
          </w:rPr>
          <w:t>Resource 15 – gardening centre</w:t>
        </w:r>
      </w:hyperlink>
      <w:r>
        <w:t>. Support student understanding of the context words such as potting mix and fertiliser.</w:t>
      </w:r>
    </w:p>
    <w:p w14:paraId="59D6F4D3" w14:textId="70CDAD91" w:rsidR="007E2128" w:rsidRDefault="007E2128" w:rsidP="007E2128">
      <w:pPr>
        <w:pStyle w:val="ListNumber"/>
      </w:pPr>
      <w:r>
        <w:t xml:space="preserve">Use the </w:t>
      </w:r>
      <w:r w:rsidR="0003288A" w:rsidRPr="000D39CF">
        <w:t>think aloud</w:t>
      </w:r>
      <w:r>
        <w:t xml:space="preserve"> strategy to model appropriate use of vocabulary and to explore options for solving each question.</w:t>
      </w:r>
    </w:p>
    <w:p w14:paraId="719F3296" w14:textId="32CEE4FD" w:rsidR="00E24534" w:rsidRDefault="006A7396" w:rsidP="00B74AE3">
      <w:pPr>
        <w:pStyle w:val="FeatureBox"/>
      </w:pPr>
      <w:r w:rsidRPr="006A7396">
        <w:rPr>
          <w:rStyle w:val="Strong"/>
        </w:rPr>
        <w:t>Note:</w:t>
      </w:r>
      <w:r w:rsidRPr="006A7396">
        <w:t xml:space="preserve"> not all students will require the strategies to be modelled. Also, note that questions 4, 5 and 6 </w:t>
      </w:r>
      <w:r w:rsidRPr="00234993">
        <w:t xml:space="preserve">from </w:t>
      </w:r>
      <w:hyperlink w:anchor="_Resource_15_–" w:history="1">
        <w:r w:rsidR="008D583B" w:rsidRPr="009530DE">
          <w:rPr>
            <w:rStyle w:val="Hyperlink"/>
          </w:rPr>
          <w:t>Resource 15 – gardening centre</w:t>
        </w:r>
      </w:hyperlink>
      <w:r w:rsidRPr="006A7396">
        <w:t xml:space="preserve"> have more than one step and that questions 6 and 7 have multiple correct answers.</w:t>
      </w:r>
    </w:p>
    <w:p w14:paraId="28159D09" w14:textId="46337FD9" w:rsidR="00B53083" w:rsidRDefault="00B53083" w:rsidP="00B53083">
      <w:pPr>
        <w:pStyle w:val="ListNumber"/>
      </w:pPr>
      <w:r>
        <w:t xml:space="preserve">Allow time for students to complete each </w:t>
      </w:r>
      <w:r w:rsidRPr="00234993">
        <w:t xml:space="preserve">question in </w:t>
      </w:r>
      <w:hyperlink w:anchor="_Resource_15_–" w:history="1">
        <w:r w:rsidR="008D583B" w:rsidRPr="009530DE">
          <w:rPr>
            <w:rStyle w:val="Hyperlink"/>
          </w:rPr>
          <w:t>Resource 15</w:t>
        </w:r>
        <w:r w:rsidR="00D433BE">
          <w:rPr>
            <w:rStyle w:val="Hyperlink"/>
          </w:rPr>
          <w:t xml:space="preserve"> </w:t>
        </w:r>
        <w:r w:rsidR="008D583B" w:rsidRPr="009530DE">
          <w:rPr>
            <w:rStyle w:val="Hyperlink"/>
          </w:rPr>
          <w:t>– gardening centre</w:t>
        </w:r>
      </w:hyperlink>
      <w:r>
        <w:t>, recording their answer in their workbook.</w:t>
      </w:r>
    </w:p>
    <w:p w14:paraId="4767F4EE" w14:textId="176A6519" w:rsidR="00E24534" w:rsidRDefault="00B53083" w:rsidP="00B53083">
      <w:pPr>
        <w:pStyle w:val="ListNumber"/>
      </w:pPr>
      <w:r>
        <w:t>Select students to share their responses using the vocabulary on the word display.</w:t>
      </w:r>
    </w:p>
    <w:p w14:paraId="7890D54D" w14:textId="0364A704" w:rsidR="00D973A3" w:rsidRDefault="00D973A3" w:rsidP="00D973A3">
      <w:r>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2F740D" w14:paraId="55437F79" w14:textId="77777777" w:rsidTr="029B5FB8">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01F344B" w14:textId="77777777" w:rsidR="002F740D" w:rsidRDefault="002F740D" w:rsidP="002C1D5F">
            <w:r w:rsidRPr="004127B5">
              <w:t>Too hard?</w:t>
            </w:r>
          </w:p>
        </w:tc>
        <w:tc>
          <w:tcPr>
            <w:tcW w:w="7298" w:type="dxa"/>
          </w:tcPr>
          <w:p w14:paraId="282602BB" w14:textId="77777777" w:rsidR="002F740D" w:rsidRDefault="002F740D" w:rsidP="002C1D5F">
            <w:r w:rsidRPr="004127B5">
              <w:t>Too easy?</w:t>
            </w:r>
          </w:p>
        </w:tc>
      </w:tr>
      <w:tr w:rsidR="002F740D" w14:paraId="4872B37B" w14:textId="77777777" w:rsidTr="029B5FB8">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C718CFA" w14:textId="0523E7C0" w:rsidR="00F2651F" w:rsidRDefault="002F740D" w:rsidP="00F2651F">
            <w:r>
              <w:t>S</w:t>
            </w:r>
            <w:r w:rsidR="00F2651F">
              <w:t xml:space="preserve">tudents cannot solve word problems that involve fractions with the same denominator or use diagrams, objects and mental strategies to subtract a unit fraction from any whole number including </w:t>
            </w:r>
            <w:r w:rsidR="00374613">
              <w:t>one</w:t>
            </w:r>
            <w:r w:rsidR="00F2651F">
              <w:t>.</w:t>
            </w:r>
          </w:p>
          <w:p w14:paraId="2B3A4CBB" w14:textId="6DB64B0B" w:rsidR="00F2651F" w:rsidRPr="00234993" w:rsidRDefault="00F2651F" w:rsidP="00D74464">
            <w:pPr>
              <w:pStyle w:val="ListBullet"/>
            </w:pPr>
            <w:r>
              <w:t xml:space="preserve">Provide students </w:t>
            </w:r>
            <w:r w:rsidRPr="00234993">
              <w:t xml:space="preserve">with </w:t>
            </w:r>
            <w:hyperlink w:anchor="_Resource_16_–" w:history="1">
              <w:r w:rsidR="008D583B" w:rsidRPr="00664525">
                <w:rPr>
                  <w:rStyle w:val="Hyperlink"/>
                </w:rPr>
                <w:t>Resource 16 – additive bar model</w:t>
              </w:r>
            </w:hyperlink>
            <w:r w:rsidR="2AA03C37">
              <w:t>.</w:t>
            </w:r>
            <w:r w:rsidRPr="00234993">
              <w:t xml:space="preserve"> Revise the complement principle and the commutative property of addition. Jointly construct other bar models, including fractions, </w:t>
            </w:r>
            <w:r w:rsidRPr="00234993">
              <w:lastRenderedPageBreak/>
              <w:t>and write matching number sentences.</w:t>
            </w:r>
          </w:p>
          <w:p w14:paraId="56C8765E" w14:textId="6F84CA60" w:rsidR="00D74464" w:rsidRDefault="00F2651F" w:rsidP="00C63B16">
            <w:pPr>
              <w:pStyle w:val="ListBullet"/>
            </w:pPr>
            <w:r w:rsidRPr="00234993">
              <w:t xml:space="preserve">Guide students on how to fold and colour paper strips to represent </w:t>
            </w:r>
            <w:r w:rsidR="00D74464" w:rsidRPr="00234993">
              <w:t xml:space="preserve">each part of the problems on </w:t>
            </w:r>
            <w:hyperlink w:anchor="_Resource_15_–" w:history="1">
              <w:r w:rsidR="008D583B" w:rsidRPr="00FF78E0">
                <w:rPr>
                  <w:rStyle w:val="Hyperlink"/>
                </w:rPr>
                <w:t>Resource 15 – gardening centre</w:t>
              </w:r>
            </w:hyperlink>
            <w:r w:rsidR="0BDBD20E">
              <w:t>.</w:t>
            </w:r>
          </w:p>
        </w:tc>
        <w:tc>
          <w:tcPr>
            <w:tcW w:w="7298" w:type="dxa"/>
          </w:tcPr>
          <w:p w14:paraId="04ACFD7F" w14:textId="28564251" w:rsidR="00510A37" w:rsidRDefault="00510A37" w:rsidP="00510A37">
            <w:r>
              <w:lastRenderedPageBreak/>
              <w:t xml:space="preserve">Students can solve word problems that involve fractions with the same denominator and use diagrams, objects and mental strategies to subtract a unit fraction from any whole number including </w:t>
            </w:r>
            <w:r w:rsidR="00374613">
              <w:t>one</w:t>
            </w:r>
            <w:r>
              <w:t>.</w:t>
            </w:r>
          </w:p>
          <w:p w14:paraId="7B85B2C5" w14:textId="0CB89636" w:rsidR="00510A37" w:rsidRDefault="00510A37" w:rsidP="00510A37">
            <w:pPr>
              <w:pStyle w:val="ListBullet"/>
            </w:pPr>
            <w:r>
              <w:t xml:space="preserve">Students draw fraction models to show the complement principle for fractions other than unit fractions, such as </w:t>
            </w:r>
            <m:oMath>
              <m:f>
                <m:fPr>
                  <m:ctrlPr>
                    <w:rPr>
                      <w:rFonts w:ascii="Cambria Math" w:hAnsi="Cambria Math"/>
                      <w:i/>
                    </w:rPr>
                  </m:ctrlPr>
                </m:fPr>
                <m:num>
                  <m:r>
                    <w:rPr>
                      <w:rFonts w:ascii="Cambria Math" w:hAnsi="Cambria Math"/>
                    </w:rPr>
                    <m:t>4</m:t>
                  </m:r>
                </m:num>
                <m:den>
                  <m:r>
                    <w:rPr>
                      <w:rFonts w:ascii="Cambria Math" w:hAnsi="Cambria Math"/>
                    </w:rPr>
                    <m:t>6</m:t>
                  </m:r>
                </m:den>
              </m:f>
            </m:oMath>
            <w:r>
              <w:rPr>
                <w:rFonts w:eastAsiaTheme="minorEastAsia"/>
              </w:rPr>
              <w:t xml:space="preserve"> </w:t>
            </w:r>
            <w:r>
              <w:t xml:space="preserve">or </w:t>
            </w:r>
            <m:oMath>
              <m:f>
                <m:fPr>
                  <m:ctrlPr>
                    <w:rPr>
                      <w:rFonts w:ascii="Cambria Math" w:hAnsi="Cambria Math"/>
                      <w:i/>
                    </w:rPr>
                  </m:ctrlPr>
                </m:fPr>
                <m:num>
                  <m:r>
                    <w:rPr>
                      <w:rFonts w:ascii="Cambria Math" w:hAnsi="Cambria Math"/>
                    </w:rPr>
                    <m:t>2</m:t>
                  </m:r>
                </m:num>
                <m:den>
                  <m:r>
                    <w:rPr>
                      <w:rFonts w:ascii="Cambria Math" w:hAnsi="Cambria Math"/>
                    </w:rPr>
                    <m:t>10</m:t>
                  </m:r>
                </m:den>
              </m:f>
            </m:oMath>
            <w:r>
              <w:t>.</w:t>
            </w:r>
          </w:p>
          <w:p w14:paraId="53283443" w14:textId="77777777" w:rsidR="00510A37" w:rsidRDefault="00510A37" w:rsidP="00CF55DE">
            <w:pPr>
              <w:pStyle w:val="ListBullet"/>
            </w:pPr>
            <w:r>
              <w:lastRenderedPageBreak/>
              <w:t>Students write a set of instructions or make an instructional video for other students that explains complements and the usefulness of the complement principle.</w:t>
            </w:r>
          </w:p>
          <w:p w14:paraId="398F45BA" w14:textId="2F900B2F" w:rsidR="002F740D" w:rsidRDefault="00510A37" w:rsidP="00CF55DE">
            <w:pPr>
              <w:pStyle w:val="ListBullet"/>
            </w:pPr>
            <w:r>
              <w:t>Students write word problems involving adding or subtracting fractional quantities with related denominators</w:t>
            </w:r>
            <w:r w:rsidR="00CF55DE">
              <w:t>.</w:t>
            </w:r>
          </w:p>
        </w:tc>
      </w:tr>
    </w:tbl>
    <w:p w14:paraId="14824E27" w14:textId="2B3E2BC6" w:rsidR="00D973A3" w:rsidRPr="005735BA" w:rsidRDefault="00D973A3" w:rsidP="005735BA">
      <w:pPr>
        <w:pStyle w:val="Heading2"/>
      </w:pPr>
      <w:bookmarkStart w:id="101" w:name="_Toc147500535"/>
      <w:bookmarkStart w:id="102" w:name="_Toc170310704"/>
      <w:r w:rsidRPr="005735BA">
        <w:t xml:space="preserve">Discuss and connect the mathematics – </w:t>
      </w:r>
      <w:r w:rsidR="00E31CDD" w:rsidRPr="005735BA">
        <w:t>10</w:t>
      </w:r>
      <w:r w:rsidRPr="005735BA">
        <w:t xml:space="preserve"> minutes</w:t>
      </w:r>
      <w:bookmarkEnd w:id="101"/>
      <w:bookmarkEnd w:id="102"/>
    </w:p>
    <w:p w14:paraId="7B4AEC96" w14:textId="44AF6C64" w:rsidR="00865C32" w:rsidRPr="00865C32" w:rsidRDefault="00FC7A28" w:rsidP="000503AC">
      <w:pPr>
        <w:pStyle w:val="ListNumber"/>
      </w:pPr>
      <w:r>
        <w:t>Regroup as a class and</w:t>
      </w:r>
      <w:r w:rsidR="003168B2">
        <w:t xml:space="preserve"> display the fractions</w:t>
      </w:r>
      <w:r w:rsidR="008E0100">
        <w:t xml:space="preserve"> two-fifths (</w:t>
      </w:r>
      <w:r w:rsidR="003168B2">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w:t>
      </w:r>
      <w:r w:rsidR="008E0100">
        <w:t xml:space="preserve">) </w:t>
      </w:r>
      <w:r w:rsidR="00EC4424">
        <w:rPr>
          <w:rFonts w:eastAsiaTheme="minorEastAsia"/>
        </w:rPr>
        <w:t>(Stage 2) and</w:t>
      </w:r>
      <w:r w:rsidR="008E0100">
        <w:rPr>
          <w:rFonts w:eastAsiaTheme="minorEastAsia"/>
        </w:rPr>
        <w:t xml:space="preserve"> seven-eights (</w:t>
      </w:r>
      <w:r w:rsidR="00EC442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8</m:t>
            </m:r>
          </m:den>
        </m:f>
      </m:oMath>
      <w:r w:rsidR="00AF1B34">
        <w:rPr>
          <w:rFonts w:eastAsiaTheme="minorEastAsia"/>
        </w:rPr>
        <w:t xml:space="preserve"> </w:t>
      </w:r>
      <w:r w:rsidR="008E0100">
        <w:rPr>
          <w:rFonts w:eastAsiaTheme="minorEastAsia"/>
        </w:rPr>
        <w:t xml:space="preserve">) </w:t>
      </w:r>
      <w:r w:rsidR="00AF1B34">
        <w:rPr>
          <w:rFonts w:eastAsiaTheme="minorEastAsia"/>
        </w:rPr>
        <w:t>and</w:t>
      </w:r>
      <w:r w:rsidR="008E0100">
        <w:rPr>
          <w:rFonts w:eastAsiaTheme="minorEastAsia"/>
        </w:rPr>
        <w:t xml:space="preserve"> nine-tenths (</w:t>
      </w:r>
      <w:r w:rsidR="00AF1B3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10</m:t>
            </m:r>
          </m:den>
        </m:f>
      </m:oMath>
      <w:r w:rsidR="00BC0EF2">
        <w:rPr>
          <w:rFonts w:eastAsiaTheme="minorEastAsia"/>
        </w:rPr>
        <w:t xml:space="preserve"> </w:t>
      </w:r>
      <w:r w:rsidR="008E0100">
        <w:rPr>
          <w:rFonts w:eastAsiaTheme="minorEastAsia"/>
        </w:rPr>
        <w:t xml:space="preserve">) </w:t>
      </w:r>
      <w:r w:rsidR="00BC0EF2">
        <w:rPr>
          <w:rFonts w:eastAsiaTheme="minorEastAsia"/>
        </w:rPr>
        <w:t>(Stage 3).</w:t>
      </w:r>
    </w:p>
    <w:p w14:paraId="1BFF7181" w14:textId="2D16CD4D" w:rsidR="00D452A8" w:rsidRDefault="00FF78E0" w:rsidP="000503AC">
      <w:pPr>
        <w:pStyle w:val="ListNumber"/>
      </w:pPr>
      <w:r>
        <w:rPr>
          <w:rFonts w:eastAsiaTheme="minorEastAsia"/>
        </w:rPr>
        <w:t>P</w:t>
      </w:r>
      <w:r w:rsidR="006715B1">
        <w:t xml:space="preserve">rovide </w:t>
      </w:r>
      <w:r w:rsidR="00DC7359">
        <w:t xml:space="preserve">student </w:t>
      </w:r>
      <w:r w:rsidR="006715B1">
        <w:t>pairs with a whiteboard</w:t>
      </w:r>
      <w:r w:rsidR="00676D28">
        <w:t>. Stage 2 students draw a strip to represent</w:t>
      </w:r>
      <w:r w:rsidR="00DC3A8C">
        <w:t xml:space="preserve"> two-fifths (</w:t>
      </w:r>
      <w:r w:rsidR="00676D28">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00DC3A8C">
        <w:rPr>
          <w:rFonts w:eastAsiaTheme="minorEastAsia"/>
        </w:rPr>
        <w:t>)</w:t>
      </w:r>
      <w:r w:rsidR="00676D28">
        <w:rPr>
          <w:rFonts w:eastAsiaTheme="minorEastAsia"/>
        </w:rPr>
        <w:t>. All s</w:t>
      </w:r>
      <w:r w:rsidR="007027A0">
        <w:t>tudent</w:t>
      </w:r>
      <w:r w:rsidR="00BB6203">
        <w:t>s</w:t>
      </w:r>
      <w:r w:rsidR="007027A0">
        <w:t xml:space="preserve"> draw a number line labelled </w:t>
      </w:r>
      <w:r w:rsidR="00DC3A8C">
        <w:t>0–</w:t>
      </w:r>
      <w:r w:rsidR="007027A0">
        <w:t xml:space="preserve"> 1</w:t>
      </w:r>
      <w:r w:rsidR="00B719FE">
        <w:t>. Students</w:t>
      </w:r>
      <w:r w:rsidR="000361DE">
        <w:t xml:space="preserve"> indicate</w:t>
      </w:r>
      <w:r w:rsidR="00B719FE">
        <w:t xml:space="preserve"> using </w:t>
      </w:r>
      <w:r w:rsidR="00B33A1D">
        <w:t>a mark</w:t>
      </w:r>
      <w:r w:rsidR="00E13B5B">
        <w:t xml:space="preserve"> where </w:t>
      </w:r>
      <w:r w:rsidR="00B33A1D">
        <w:t>t</w:t>
      </w:r>
      <w:r w:rsidR="00E13B5B">
        <w:t xml:space="preserve">he fractions </w:t>
      </w:r>
      <w:r w:rsidR="00825C54">
        <w:t>lie</w:t>
      </w:r>
      <w:r w:rsidR="006715B1">
        <w:t>. A</w:t>
      </w:r>
      <w:r w:rsidR="00D452A8">
        <w:t>s</w:t>
      </w:r>
      <w:r w:rsidR="006715B1">
        <w:t>k</w:t>
      </w:r>
      <w:r w:rsidR="0067471A">
        <w:t>:</w:t>
      </w:r>
    </w:p>
    <w:p w14:paraId="0B2FF932" w14:textId="2B0E29F6" w:rsidR="00E130F8" w:rsidRDefault="00B33A1D" w:rsidP="00DC3A8C">
      <w:pPr>
        <w:pStyle w:val="ListBullet"/>
        <w:ind w:left="1134"/>
      </w:pPr>
      <w:r>
        <w:t xml:space="preserve">Can you identify other fractions that can be </w:t>
      </w:r>
      <w:r w:rsidR="00E130F8">
        <w:t xml:space="preserve">included on this number line? </w:t>
      </w:r>
      <w:r w:rsidR="00655882">
        <w:t>(</w:t>
      </w:r>
      <w:r w:rsidR="00813E81">
        <w:t>Stage 2</w:t>
      </w:r>
      <w:r w:rsidR="00655882">
        <w:t>)</w:t>
      </w:r>
    </w:p>
    <w:p w14:paraId="77CFDE5D" w14:textId="2168071A" w:rsidR="002C0B3E" w:rsidRDefault="00F21164" w:rsidP="00DC3A8C">
      <w:pPr>
        <w:pStyle w:val="ListBullet"/>
        <w:ind w:left="1134"/>
      </w:pPr>
      <w:r>
        <w:t>Can you use the complement principle to justify w</w:t>
      </w:r>
      <w:r w:rsidR="00EB1326">
        <w:t>hich fraction,</w:t>
      </w:r>
      <w:r w:rsidR="00FD682F">
        <w:t xml:space="preserve"> seven-eighths (</w:t>
      </w:r>
      <w:r w:rsidR="00EB1326" w:rsidRPr="00EB1326">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rsidR="00EB1326" w:rsidRPr="00EB1326">
        <w:t xml:space="preserve"> </w:t>
      </w:r>
      <w:r w:rsidR="00FD682F">
        <w:t xml:space="preserve">) </w:t>
      </w:r>
      <w:r w:rsidR="00EB1326">
        <w:t>or</w:t>
      </w:r>
      <w:r w:rsidR="00FD682F">
        <w:t xml:space="preserve"> nine-tenths (</w:t>
      </w:r>
      <w:r w:rsidR="00EB1326">
        <w:t xml:space="preserve"> </w:t>
      </w:r>
      <m:oMath>
        <m:f>
          <m:fPr>
            <m:ctrlPr>
              <w:rPr>
                <w:rFonts w:ascii="Cambria Math" w:hAnsi="Cambria Math"/>
                <w:i/>
              </w:rPr>
            </m:ctrlPr>
          </m:fPr>
          <m:num>
            <m:r>
              <w:rPr>
                <w:rFonts w:ascii="Cambria Math" w:hAnsi="Cambria Math"/>
              </w:rPr>
              <m:t>9</m:t>
            </m:r>
          </m:num>
          <m:den>
            <m:r>
              <w:rPr>
                <w:rFonts w:ascii="Cambria Math" w:hAnsi="Cambria Math"/>
              </w:rPr>
              <m:t>10</m:t>
            </m:r>
          </m:den>
        </m:f>
      </m:oMath>
      <w:r w:rsidR="00EB1326">
        <w:t xml:space="preserve"> </w:t>
      </w:r>
      <w:r w:rsidR="00FD682F">
        <w:t xml:space="preserve">) </w:t>
      </w:r>
      <w:r w:rsidR="00BC438B">
        <w:t>is closest to one? (Stage 3)</w:t>
      </w:r>
      <w:r w:rsidR="002C0B3E" w:rsidRPr="002C0B3E">
        <w:t xml:space="preserve"> </w:t>
      </w:r>
      <w:r w:rsidR="002C0B3E">
        <w:t>(</w:t>
      </w:r>
      <w:r w:rsidR="002C0B3E" w:rsidRPr="002C0B3E">
        <w:t>The complement for each is a unit fraction. One</w:t>
      </w:r>
      <w:r w:rsidR="00FD682F">
        <w:t>-</w:t>
      </w:r>
      <w:r w:rsidR="002C0B3E" w:rsidRPr="002C0B3E">
        <w:t>tenth is smaller than one</w:t>
      </w:r>
      <w:r w:rsidR="00FD682F">
        <w:t>-</w:t>
      </w:r>
      <w:r w:rsidR="002C0B3E" w:rsidRPr="002C0B3E">
        <w:t xml:space="preserve">eighth, so </w:t>
      </w:r>
      <w:r w:rsidR="00FD682F">
        <w:t xml:space="preserve">nine-tenths ( </w:t>
      </w:r>
      <m:oMath>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xml:space="preserve"> </m:t>
        </m:r>
      </m:oMath>
      <w:r w:rsidR="00FD682F">
        <w:t>)</w:t>
      </w:r>
      <w:r w:rsidR="002C0B3E" w:rsidRPr="002C0B3E">
        <w:t xml:space="preserve"> is closest to one</w:t>
      </w:r>
      <w:r w:rsidR="00FD682F">
        <w:t>.</w:t>
      </w:r>
      <w:r w:rsidR="003B39AD">
        <w:t>)</w:t>
      </w:r>
    </w:p>
    <w:p w14:paraId="5806CFE9" w14:textId="0C6F3D04" w:rsidR="000A225A" w:rsidRPr="002C0B3E" w:rsidRDefault="0002743A" w:rsidP="000A225A">
      <w:pPr>
        <w:pStyle w:val="FeatureBox"/>
      </w:pPr>
      <w:r w:rsidRPr="0002743A">
        <w:rPr>
          <w:rStyle w:val="Strong"/>
        </w:rPr>
        <w:lastRenderedPageBreak/>
        <w:t>Note</w:t>
      </w:r>
      <w:r w:rsidRPr="00DC3A8C">
        <w:rPr>
          <w:b/>
          <w:bCs/>
        </w:rPr>
        <w:t>:</w:t>
      </w:r>
      <w:r w:rsidRPr="0002743A">
        <w:t xml:space="preserve"> Stage 3 students </w:t>
      </w:r>
      <w:r w:rsidR="001B3FC4">
        <w:t>may wish</w:t>
      </w:r>
      <w:r w:rsidRPr="0002743A">
        <w:t xml:space="preserve"> to repeat the discussion with other pairs or related groups of fractions, decimals and percentages such as:</w:t>
      </w:r>
      <w:r w:rsidR="00FD682F">
        <w:t xml:space="preserve"> one-eighth (</w:t>
      </w:r>
      <w:r w:rsidRPr="0002743A">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94520">
        <w:rPr>
          <w:rFonts w:eastAsiaTheme="minorEastAsia"/>
        </w:rPr>
        <w:t xml:space="preserve"> </w:t>
      </w:r>
      <w:r w:rsidR="00FD682F">
        <w:rPr>
          <w:rFonts w:eastAsiaTheme="minorEastAsia"/>
        </w:rPr>
        <w:t xml:space="preserve">) </w:t>
      </w:r>
      <w:r w:rsidRPr="0002743A">
        <w:t>and 50%; 75% and 0.5; or</w:t>
      </w:r>
      <w:r w:rsidR="00FD682F">
        <w:t xml:space="preserve"> two-thirds (</w:t>
      </w:r>
      <w:r w:rsidRPr="0002743A">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794520">
        <w:t xml:space="preserve"> </w:t>
      </w:r>
      <w:r w:rsidR="00FD682F">
        <w:t xml:space="preserve">) </w:t>
      </w:r>
      <w:r w:rsidRPr="0002743A">
        <w:t>and</w:t>
      </w:r>
      <w:r w:rsidR="00FD682F">
        <w:t xml:space="preserve"> five-sixths (</w:t>
      </w:r>
      <w:r w:rsidRPr="0002743A">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00FD682F">
        <w:rPr>
          <w:rFonts w:eastAsiaTheme="minorEastAsia"/>
        </w:rPr>
        <w:t xml:space="preserve"> )</w:t>
      </w:r>
      <w:r w:rsidRPr="0002743A">
        <w:t>.</w:t>
      </w:r>
    </w:p>
    <w:p w14:paraId="3668455B" w14:textId="77777777" w:rsidR="00D973A3" w:rsidRDefault="00D973A3" w:rsidP="00D973A3">
      <w:r>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8"/>
        <w:gridCol w:w="7298"/>
      </w:tblGrid>
      <w:tr w:rsidR="00D973A3" w14:paraId="56A9D282"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93973D2" w14:textId="77777777" w:rsidR="00D973A3" w:rsidRDefault="00D973A3" w:rsidP="002C1D5F">
            <w:r w:rsidRPr="00F8552A">
              <w:t>Assessment opportunities</w:t>
            </w:r>
          </w:p>
        </w:tc>
        <w:tc>
          <w:tcPr>
            <w:tcW w:w="7298" w:type="dxa"/>
          </w:tcPr>
          <w:p w14:paraId="0C1D2F3C" w14:textId="77777777" w:rsidR="00D973A3" w:rsidRDefault="00D973A3" w:rsidP="002C1D5F">
            <w:r w:rsidRPr="00F8552A">
              <w:t>Links</w:t>
            </w:r>
          </w:p>
        </w:tc>
      </w:tr>
      <w:tr w:rsidR="00D973A3" w14:paraId="393F4CB7"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4BFDAA87" w14:textId="77777777" w:rsidR="00D973A3" w:rsidRDefault="00D973A3" w:rsidP="002C1D5F">
            <w:r>
              <w:t>What to look for:</w:t>
            </w:r>
          </w:p>
          <w:p w14:paraId="44F21391" w14:textId="7E082912" w:rsidR="00824B74" w:rsidRDefault="00D973A3" w:rsidP="00824B74">
            <w:pPr>
              <w:pStyle w:val="ListBullet"/>
            </w:pPr>
            <w:r>
              <w:t xml:space="preserve">Can Stage 2 students </w:t>
            </w:r>
            <w:r w:rsidR="00824B74">
              <w:t xml:space="preserve">represent fractions with the same-size whole to make valid comparisons (denominators of 2, 4 and 8; 3 and 6; 5 and 10)? </w:t>
            </w:r>
            <w:r w:rsidR="00824B74" w:rsidRPr="00824B74">
              <w:rPr>
                <w:rStyle w:val="Strong"/>
              </w:rPr>
              <w:t>[MAO-WM-01, MA2-PF-01]</w:t>
            </w:r>
          </w:p>
          <w:p w14:paraId="15E5881B" w14:textId="76C28408" w:rsidR="00824B74" w:rsidRDefault="00824B74" w:rsidP="00824B74">
            <w:pPr>
              <w:pStyle w:val="ListBullet"/>
            </w:pPr>
            <w:r>
              <w:t xml:space="preserve">Can Stage 2 students represent the equivalence of fractions with related denominators as lengths, using concrete materials, diagrams and number lines? </w:t>
            </w:r>
            <w:r w:rsidRPr="00824B74">
              <w:rPr>
                <w:rStyle w:val="Strong"/>
              </w:rPr>
              <w:t>[MAO-WM-01, MA2-PF-01]</w:t>
            </w:r>
          </w:p>
          <w:p w14:paraId="5D83ED0F" w14:textId="64E9091C" w:rsidR="00D973A3" w:rsidRPr="006635DF" w:rsidRDefault="00824B74" w:rsidP="00824B74">
            <w:pPr>
              <w:pStyle w:val="ListBullet"/>
              <w:rPr>
                <w:rStyle w:val="Strong"/>
              </w:rPr>
            </w:pPr>
            <w:r>
              <w:t xml:space="preserve">Can Stage 2 students rename 2 halves, 3 thirds, 4 quarters, 5 fifths, 6 sixths, 8 eighths and 10 tenths as one whole? </w:t>
            </w:r>
            <w:r w:rsidR="00D433BE">
              <w:br/>
            </w:r>
            <w:r w:rsidRPr="006635DF">
              <w:rPr>
                <w:rStyle w:val="Strong"/>
              </w:rPr>
              <w:t>[MAO-WM-01, MA2-PF-01]</w:t>
            </w:r>
          </w:p>
          <w:p w14:paraId="10C889D5" w14:textId="03F8F2C5" w:rsidR="009555E6" w:rsidRDefault="00D973A3" w:rsidP="009555E6">
            <w:pPr>
              <w:pStyle w:val="ListBullet"/>
            </w:pPr>
            <w:r>
              <w:t xml:space="preserve">Can Stage 3 students </w:t>
            </w:r>
            <w:r w:rsidR="009555E6">
              <w:t xml:space="preserve">apply known strategies such as addition for subtraction? </w:t>
            </w:r>
            <w:r w:rsidR="009555E6" w:rsidRPr="009555E6">
              <w:rPr>
                <w:rStyle w:val="Strong"/>
              </w:rPr>
              <w:t>[MAO-WM-01, MA3-AR-01]</w:t>
            </w:r>
          </w:p>
          <w:p w14:paraId="785C6CFE" w14:textId="1F2A879A" w:rsidR="009555E6" w:rsidRDefault="009555E6" w:rsidP="009555E6">
            <w:pPr>
              <w:pStyle w:val="ListBullet"/>
            </w:pPr>
            <w:r>
              <w:lastRenderedPageBreak/>
              <w:t xml:space="preserve">Can Stage 3 students solve word problems that involve fractions with the same denominator? </w:t>
            </w:r>
            <w:r w:rsidRPr="009555E6">
              <w:rPr>
                <w:rStyle w:val="Strong"/>
              </w:rPr>
              <w:t>[MAO-WM-01, MA3-RQF-01</w:t>
            </w:r>
            <w:r w:rsidR="00F87AAB">
              <w:rPr>
                <w:rStyle w:val="Strong"/>
              </w:rPr>
              <w:t xml:space="preserve">, </w:t>
            </w:r>
            <w:r w:rsidR="00227A32">
              <w:rPr>
                <w:rStyle w:val="Strong"/>
              </w:rPr>
              <w:br/>
            </w:r>
            <w:r w:rsidR="00F87AAB">
              <w:rPr>
                <w:rStyle w:val="Strong"/>
              </w:rPr>
              <w:t>MA3-RQF-02</w:t>
            </w:r>
            <w:r w:rsidRPr="009555E6">
              <w:rPr>
                <w:rStyle w:val="Strong"/>
              </w:rPr>
              <w:t>]</w:t>
            </w:r>
          </w:p>
          <w:p w14:paraId="292A477F" w14:textId="52A300DA" w:rsidR="00D973A3" w:rsidRDefault="009555E6" w:rsidP="009555E6">
            <w:pPr>
              <w:pStyle w:val="ListBullet"/>
            </w:pPr>
            <w:r>
              <w:t>Can Stage 3 students use diagrams, objects and mental strategies to subtract a unit fraction from any whole number including 1</w:t>
            </w:r>
            <w:r w:rsidR="00227A32">
              <w:t xml:space="preserve"> </w:t>
            </w:r>
            <w:r>
              <w:t xml:space="preserve">(the complement principle)? </w:t>
            </w:r>
            <w:r w:rsidRPr="009555E6">
              <w:rPr>
                <w:rStyle w:val="Strong"/>
              </w:rPr>
              <w:t>[MAO-WM-01, MA3-RQF-01</w:t>
            </w:r>
            <w:r w:rsidR="00F87AAB">
              <w:rPr>
                <w:rStyle w:val="Strong"/>
              </w:rPr>
              <w:t xml:space="preserve">, </w:t>
            </w:r>
            <w:r w:rsidR="00227A32">
              <w:rPr>
                <w:rStyle w:val="Strong"/>
              </w:rPr>
              <w:br/>
            </w:r>
            <w:r w:rsidR="00F87AAB">
              <w:rPr>
                <w:rStyle w:val="Strong"/>
              </w:rPr>
              <w:t>MA3-RQF-02</w:t>
            </w:r>
            <w:r w:rsidRPr="009555E6">
              <w:rPr>
                <w:rStyle w:val="Strong"/>
              </w:rPr>
              <w:t>]</w:t>
            </w:r>
          </w:p>
        </w:tc>
        <w:tc>
          <w:tcPr>
            <w:tcW w:w="7298" w:type="dxa"/>
          </w:tcPr>
          <w:p w14:paraId="56058DF4" w14:textId="77777777" w:rsidR="00D973A3" w:rsidRDefault="00D973A3" w:rsidP="002C1D5F">
            <w:r>
              <w:lastRenderedPageBreak/>
              <w:t xml:space="preserve">Links to </w:t>
            </w:r>
            <w:hyperlink r:id="rId69">
              <w:r w:rsidRPr="4714EB4B">
                <w:rPr>
                  <w:rStyle w:val="Hyperlink"/>
                </w:rPr>
                <w:t>National Numeracy Learning Progressions</w:t>
              </w:r>
            </w:hyperlink>
            <w:r>
              <w:t xml:space="preserve"> (NNLP):</w:t>
            </w:r>
          </w:p>
          <w:p w14:paraId="3EF1E456" w14:textId="57105F77" w:rsidR="002C7DB5" w:rsidRDefault="54C13D70" w:rsidP="002C7DB5">
            <w:pPr>
              <w:pStyle w:val="ListBullet"/>
            </w:pPr>
            <w:r>
              <w:t xml:space="preserve">Stage 2 – </w:t>
            </w:r>
            <w:r w:rsidR="00CF5666" w:rsidRPr="00CF5666">
              <w:t>InF3, InF4, InF5</w:t>
            </w:r>
          </w:p>
          <w:p w14:paraId="35ED028C" w14:textId="6132367A" w:rsidR="00DA20EC" w:rsidRDefault="54C13D70" w:rsidP="00DA20EC">
            <w:pPr>
              <w:pStyle w:val="ListBullet"/>
            </w:pPr>
            <w:r>
              <w:t xml:space="preserve">Stage 3 – </w:t>
            </w:r>
            <w:r w:rsidR="00DA20EC">
              <w:t>AdS7, AdS8, InF7, InF8.</w:t>
            </w:r>
          </w:p>
          <w:p w14:paraId="6AD01FCF" w14:textId="77777777" w:rsidR="007678BE" w:rsidRDefault="007678BE" w:rsidP="007678BE">
            <w:r>
              <w:t xml:space="preserve">Links to suggested </w:t>
            </w:r>
            <w:hyperlink r:id="rId70" w:history="1">
              <w:r w:rsidRPr="0013142C">
                <w:rPr>
                  <w:rStyle w:val="Hyperlink"/>
                </w:rPr>
                <w:t>Interview for Student Reasoning</w:t>
              </w:r>
            </w:hyperlink>
            <w:r>
              <w:t xml:space="preserve"> (IfSR) tasks:</w:t>
            </w:r>
          </w:p>
          <w:p w14:paraId="22307D30" w14:textId="7C2695C2" w:rsidR="00D973A3" w:rsidRDefault="007678BE" w:rsidP="00FD682F">
            <w:pPr>
              <w:pStyle w:val="ListBullet"/>
              <w:numPr>
                <w:ilvl w:val="0"/>
                <w:numId w:val="2"/>
              </w:numPr>
            </w:pPr>
            <w:r w:rsidRPr="007678BE">
              <w:t>Stage 3</w:t>
            </w:r>
            <w:r w:rsidRPr="00AF5239">
              <w:t>: IfSR-AT</w:t>
            </w:r>
            <w:r>
              <w:t>: 3A.3.</w:t>
            </w:r>
          </w:p>
        </w:tc>
      </w:tr>
    </w:tbl>
    <w:p w14:paraId="0CA2E93A" w14:textId="77777777" w:rsidR="00D433BE" w:rsidRPr="00D433BE" w:rsidRDefault="00D433BE" w:rsidP="00D433BE">
      <w:bookmarkStart w:id="103" w:name="_Lesson_6_1"/>
      <w:bookmarkStart w:id="104" w:name="_Lesson_6"/>
      <w:bookmarkStart w:id="105" w:name="_Toc147500537"/>
      <w:bookmarkEnd w:id="103"/>
      <w:bookmarkEnd w:id="104"/>
      <w:r w:rsidRPr="00D433BE">
        <w:br w:type="page"/>
      </w:r>
    </w:p>
    <w:p w14:paraId="11E72FD5" w14:textId="3C1BAC04" w:rsidR="00175694" w:rsidRPr="005735BA" w:rsidRDefault="00175694" w:rsidP="005735BA">
      <w:pPr>
        <w:pStyle w:val="Heading1"/>
      </w:pPr>
      <w:bookmarkStart w:id="106" w:name="_Lesson_6_2"/>
      <w:bookmarkStart w:id="107" w:name="_Toc170310705"/>
      <w:bookmarkEnd w:id="106"/>
      <w:r w:rsidRPr="005735BA">
        <w:lastRenderedPageBreak/>
        <w:t>Lesson 6</w:t>
      </w:r>
      <w:bookmarkEnd w:id="105"/>
      <w:bookmarkEnd w:id="107"/>
    </w:p>
    <w:p w14:paraId="6D22B17A" w14:textId="7102529E" w:rsidR="00175694" w:rsidRDefault="00175694" w:rsidP="00175694">
      <w:pPr>
        <w:pStyle w:val="FeatureBox3"/>
      </w:pPr>
      <w:r w:rsidRPr="00D74AB8">
        <w:rPr>
          <w:rStyle w:val="Strong"/>
        </w:rPr>
        <w:t>Core concept</w:t>
      </w:r>
      <w:r w:rsidRPr="00C729D7">
        <w:rPr>
          <w:b/>
          <w:bCs/>
        </w:rPr>
        <w:t>:</w:t>
      </w:r>
      <w:r>
        <w:t xml:space="preserve"> </w:t>
      </w:r>
      <w:r w:rsidR="0021583F" w:rsidRPr="0021583F">
        <w:t>fractions represent a multiplicative relationship</w:t>
      </w:r>
      <w:r w:rsidR="0021583F">
        <w:t xml:space="preserve"> (Stage 2</w:t>
      </w:r>
      <w:r w:rsidR="009A6E98">
        <w:t>),</w:t>
      </w:r>
      <w:r w:rsidR="00122D68">
        <w:t xml:space="preserve"> and m</w:t>
      </w:r>
      <w:r w:rsidR="0011227D" w:rsidRPr="0011227D">
        <w:t>athematicians solve problems with fractions</w:t>
      </w:r>
      <w:r w:rsidR="0011227D">
        <w:t xml:space="preserve"> (Stage 3)</w:t>
      </w:r>
      <w:r>
        <w:t>.</w:t>
      </w:r>
    </w:p>
    <w:p w14:paraId="53B863C9" w14:textId="220CE091" w:rsidR="00714335" w:rsidRPr="005735BA" w:rsidRDefault="00714335" w:rsidP="005735BA">
      <w:pPr>
        <w:pStyle w:val="Heading2"/>
      </w:pPr>
      <w:bookmarkStart w:id="108" w:name="_Toc147500539"/>
      <w:bookmarkStart w:id="109" w:name="_Toc170310706"/>
      <w:r w:rsidRPr="005735BA">
        <w:t xml:space="preserve">Daily number sense – </w:t>
      </w:r>
      <w:r w:rsidR="00E543E4" w:rsidRPr="005735BA">
        <w:t>using arrays</w:t>
      </w:r>
      <w:r w:rsidRPr="005735BA">
        <w:t xml:space="preserve"> – 10 minutes</w:t>
      </w:r>
      <w:bookmarkEnd w:id="109"/>
    </w:p>
    <w:p w14:paraId="188A0DA7" w14:textId="77777777" w:rsidR="00714335" w:rsidRDefault="00714335" w:rsidP="0071433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daily number sense."/>
      </w:tblPr>
      <w:tblGrid>
        <w:gridCol w:w="7298"/>
        <w:gridCol w:w="7298"/>
      </w:tblGrid>
      <w:tr w:rsidR="00714335" w14:paraId="5C830841"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033A72EC" w14:textId="77777777" w:rsidR="00714335" w:rsidRDefault="00714335" w:rsidP="002C1D5F">
            <w:r w:rsidRPr="005864AB">
              <w:t>Daily number sense learning intention</w:t>
            </w:r>
            <w:r>
              <w:t>s</w:t>
            </w:r>
          </w:p>
        </w:tc>
        <w:tc>
          <w:tcPr>
            <w:tcW w:w="7298" w:type="dxa"/>
          </w:tcPr>
          <w:p w14:paraId="74578480" w14:textId="77777777" w:rsidR="00714335" w:rsidRDefault="00714335" w:rsidP="002C1D5F">
            <w:r w:rsidRPr="005864AB">
              <w:t>Daily number sense success criteria</w:t>
            </w:r>
          </w:p>
        </w:tc>
      </w:tr>
      <w:tr w:rsidR="00714335" w14:paraId="2D2CAC7B"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29E089CB" w14:textId="77777777" w:rsidR="00714335" w:rsidRDefault="00714335" w:rsidP="002C1D5F">
            <w:r>
              <w:t>Students working towards Stage 2 outcomes are learning to:</w:t>
            </w:r>
          </w:p>
          <w:p w14:paraId="261304F8" w14:textId="77777777" w:rsidR="00714335" w:rsidRDefault="00714335" w:rsidP="002C1D5F">
            <w:pPr>
              <w:pStyle w:val="ListBullet"/>
            </w:pPr>
            <w:r>
              <w:t>recall multiplication facts of 2 and 4, 5 and 10 and related division facts.</w:t>
            </w:r>
          </w:p>
          <w:p w14:paraId="42B257DD" w14:textId="77777777" w:rsidR="00714335" w:rsidRDefault="00714335" w:rsidP="002C1D5F">
            <w:r>
              <w:t>Students working towards Stage 3 outcomes are learning to:</w:t>
            </w:r>
          </w:p>
          <w:p w14:paraId="4EE194D9" w14:textId="77777777" w:rsidR="00714335" w:rsidRDefault="00714335" w:rsidP="002C1D5F">
            <w:pPr>
              <w:pStyle w:val="ListBullet"/>
            </w:pPr>
            <w:r>
              <w:t>determine products and factors.</w:t>
            </w:r>
          </w:p>
        </w:tc>
        <w:tc>
          <w:tcPr>
            <w:tcW w:w="7298" w:type="dxa"/>
          </w:tcPr>
          <w:p w14:paraId="3F182153" w14:textId="77777777" w:rsidR="00714335" w:rsidRDefault="00714335" w:rsidP="002C1D5F">
            <w:r>
              <w:t>Students working towards Stage 2 outcomes can:</w:t>
            </w:r>
          </w:p>
          <w:p w14:paraId="00B1D61F" w14:textId="77777777" w:rsidR="00BA4FD2" w:rsidRDefault="00BA4FD2" w:rsidP="00BA4FD2">
            <w:pPr>
              <w:pStyle w:val="ListBullet"/>
            </w:pPr>
            <w:r w:rsidRPr="00BA4FD2">
              <w:t>recognise and use the symbols for multiplied by (×), divided by (÷) and equals (=)</w:t>
            </w:r>
          </w:p>
          <w:p w14:paraId="3992DEF8" w14:textId="12B57B04" w:rsidR="00BA4FD2" w:rsidRPr="00BA4FD2" w:rsidRDefault="00F3204D" w:rsidP="00BA4FD2">
            <w:pPr>
              <w:pStyle w:val="ListBullet"/>
            </w:pPr>
            <w:r w:rsidRPr="00F3204D">
              <w:t>link multiplication and division fact families using arrays.</w:t>
            </w:r>
          </w:p>
          <w:p w14:paraId="2AC14FE4" w14:textId="77777777" w:rsidR="00714335" w:rsidRDefault="00714335" w:rsidP="002C1D5F">
            <w:r>
              <w:t>Students working towards Stage 3 outcomes can:</w:t>
            </w:r>
          </w:p>
          <w:p w14:paraId="3D17C561" w14:textId="77777777" w:rsidR="00A22944" w:rsidRPr="00A22944" w:rsidRDefault="00A22944" w:rsidP="00A22944">
            <w:pPr>
              <w:pStyle w:val="ListBullet"/>
            </w:pPr>
            <w:r w:rsidRPr="00A22944">
              <w:t>determine factors for a given whole number</w:t>
            </w:r>
          </w:p>
          <w:p w14:paraId="5522A54F" w14:textId="04BD40C1" w:rsidR="00714335" w:rsidRDefault="003802BE" w:rsidP="002C1D5F">
            <w:pPr>
              <w:pStyle w:val="ListBullet"/>
            </w:pPr>
            <w:r w:rsidRPr="003802BE">
              <w:t>determine whether a number is prime or composite.</w:t>
            </w:r>
          </w:p>
        </w:tc>
      </w:tr>
    </w:tbl>
    <w:p w14:paraId="4E7C759D" w14:textId="0F9C4046" w:rsidR="00A31973" w:rsidRPr="00A31973" w:rsidRDefault="00A31973" w:rsidP="00745D1F">
      <w:pPr>
        <w:pStyle w:val="ListNumber"/>
        <w:numPr>
          <w:ilvl w:val="0"/>
          <w:numId w:val="36"/>
        </w:numPr>
      </w:pPr>
      <w:r w:rsidRPr="00A31973">
        <w:t xml:space="preserve">Roll </w:t>
      </w:r>
      <w:r>
        <w:t>two</w:t>
      </w:r>
      <w:r w:rsidR="00745D1F">
        <w:t xml:space="preserve"> </w:t>
      </w:r>
      <w:r>
        <w:t>10</w:t>
      </w:r>
      <w:r w:rsidRPr="00A31973">
        <w:t>-sided dice and use the numbers rolled to form an array. For example, if 3 and 8 are rolled, an array of 3 eights is created.</w:t>
      </w:r>
    </w:p>
    <w:p w14:paraId="7D64F6AA" w14:textId="3F6875B4" w:rsidR="00376751" w:rsidRDefault="00376751" w:rsidP="00376751">
      <w:pPr>
        <w:pStyle w:val="ListNumber"/>
      </w:pPr>
      <w:r w:rsidRPr="00376751">
        <w:lastRenderedPageBreak/>
        <w:t xml:space="preserve">From the array, record multiplication and division number sentences </w:t>
      </w:r>
      <w:r w:rsidR="005850AE">
        <w:t>(</w:t>
      </w:r>
      <w:r w:rsidRPr="00376751">
        <w:t>see</w:t>
      </w:r>
      <w:r w:rsidR="00234993">
        <w:t xml:space="preserve"> </w:t>
      </w:r>
      <w:r w:rsidR="00234993">
        <w:fldChar w:fldCharType="begin"/>
      </w:r>
      <w:r w:rsidR="00234993">
        <w:instrText xml:space="preserve"> REF _Ref167450690 \h </w:instrText>
      </w:r>
      <w:r w:rsidR="00234993">
        <w:fldChar w:fldCharType="separate"/>
      </w:r>
      <w:r w:rsidR="0062164E">
        <w:t xml:space="preserve">Figure </w:t>
      </w:r>
      <w:r w:rsidR="0062164E">
        <w:rPr>
          <w:noProof/>
        </w:rPr>
        <w:t>22</w:t>
      </w:r>
      <w:r w:rsidR="00234993">
        <w:fldChar w:fldCharType="end"/>
      </w:r>
      <w:r w:rsidR="005850AE">
        <w:t>)</w:t>
      </w:r>
      <w:r w:rsidRPr="00AC1532">
        <w:t>.</w:t>
      </w:r>
    </w:p>
    <w:p w14:paraId="76ED587A" w14:textId="4B205225" w:rsidR="00AC1532" w:rsidRDefault="00AC1532" w:rsidP="00AC1532">
      <w:pPr>
        <w:pStyle w:val="Caption"/>
      </w:pPr>
      <w:bookmarkStart w:id="110" w:name="_Ref167450690"/>
      <w:r>
        <w:t xml:space="preserve">Figure </w:t>
      </w:r>
      <w:r w:rsidR="00FD75CD">
        <w:fldChar w:fldCharType="begin"/>
      </w:r>
      <w:r w:rsidR="00FD75CD">
        <w:instrText xml:space="preserve"> SEQ Figure \* ARABIC </w:instrText>
      </w:r>
      <w:r w:rsidR="00FD75CD">
        <w:fldChar w:fldCharType="separate"/>
      </w:r>
      <w:r w:rsidR="008378A7">
        <w:rPr>
          <w:noProof/>
        </w:rPr>
        <w:t>22</w:t>
      </w:r>
      <w:r w:rsidR="00FD75CD">
        <w:fldChar w:fldCharType="end"/>
      </w:r>
      <w:bookmarkEnd w:id="110"/>
      <w:r>
        <w:t xml:space="preserve"> </w:t>
      </w:r>
      <w:r w:rsidR="0C554C53">
        <w:t>–</w:t>
      </w:r>
      <w:r>
        <w:t xml:space="preserve"> array example</w:t>
      </w:r>
    </w:p>
    <w:p w14:paraId="32BDBF43" w14:textId="44F4C8E1" w:rsidR="000B57C8" w:rsidRPr="000B57C8" w:rsidRDefault="001668CF" w:rsidP="000B57C8">
      <w:r>
        <w:rPr>
          <w:noProof/>
        </w:rPr>
        <w:drawing>
          <wp:inline distT="0" distB="0" distL="0" distR="0" wp14:anchorId="7DCB4A82" wp14:editId="397FFBC4">
            <wp:extent cx="3571901" cy="2038365"/>
            <wp:effectExtent l="0" t="0" r="9525" b="0"/>
            <wp:docPr id="13546710" name="Picture 1" descr="Student work example for using arrays.&#10;There are black dots in 2 arrays to represent that 3 rows of 8 is 24, and 8 rows of 3 is 24. &#10;24 shared into 3 rows is 8, and 24 shared into 8 rows is 3. The corresponding number sentences have been written next to each statement, for example, 3 × 8 =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710" name="Picture 1" descr="Student work example for using arrays.&#10;There are black dots in 2 arrays to represent that 3 rows of 8 is 24, and 8 rows of 3 is 24. &#10;24 shared into 3 rows is 8, and 24 shared into 8 rows is 3. The corresponding number sentences have been written next to each statement, for example, 3 × 8 = 24."/>
                    <pic:cNvPicPr/>
                  </pic:nvPicPr>
                  <pic:blipFill>
                    <a:blip r:embed="rId71">
                      <a:extLst>
                        <a:ext uri="{28A0092B-C50C-407E-A947-70E740481C1C}">
                          <a14:useLocalDpi xmlns:a14="http://schemas.microsoft.com/office/drawing/2010/main" val="0"/>
                        </a:ext>
                      </a:extLst>
                    </a:blip>
                    <a:stretch>
                      <a:fillRect/>
                    </a:stretch>
                  </pic:blipFill>
                  <pic:spPr>
                    <a:xfrm>
                      <a:off x="0" y="0"/>
                      <a:ext cx="3571901" cy="2038365"/>
                    </a:xfrm>
                    <a:prstGeom prst="rect">
                      <a:avLst/>
                    </a:prstGeom>
                  </pic:spPr>
                </pic:pic>
              </a:graphicData>
            </a:graphic>
          </wp:inline>
        </w:drawing>
      </w:r>
    </w:p>
    <w:p w14:paraId="13A993BC" w14:textId="77777777" w:rsidR="009D1E2C" w:rsidRDefault="009D1E2C" w:rsidP="009D1E2C">
      <w:pPr>
        <w:pStyle w:val="ListNumber"/>
      </w:pPr>
      <w:r w:rsidRPr="009D1E2C">
        <w:t>Highlight to students:</w:t>
      </w:r>
    </w:p>
    <w:p w14:paraId="7389CF75" w14:textId="77777777" w:rsidR="007D387B" w:rsidRPr="007D387B" w:rsidRDefault="007D387B" w:rsidP="008B5A42">
      <w:pPr>
        <w:pStyle w:val="ListBullet"/>
        <w:ind w:left="1134"/>
      </w:pPr>
      <w:r w:rsidRPr="007D387B">
        <w:t>the link between multiplication and division</w:t>
      </w:r>
    </w:p>
    <w:p w14:paraId="17863918" w14:textId="77777777" w:rsidR="000E6015" w:rsidRPr="000E6015" w:rsidRDefault="000E6015" w:rsidP="008B5A42">
      <w:pPr>
        <w:pStyle w:val="ListBullet"/>
        <w:ind w:left="1134"/>
      </w:pPr>
      <w:r w:rsidRPr="000E6015">
        <w:t>the commutative property of multiplication.</w:t>
      </w:r>
    </w:p>
    <w:p w14:paraId="11136896" w14:textId="434C3886" w:rsidR="00D92D66" w:rsidRDefault="00213D5A" w:rsidP="00213D5A">
      <w:pPr>
        <w:pStyle w:val="ListNumber"/>
      </w:pPr>
      <w:r w:rsidRPr="00213D5A">
        <w:t>Once students are confident, provide them with two 10-sided dice, counters and their workbooks. Students record the array and their number sentences in their workbook.</w:t>
      </w:r>
    </w:p>
    <w:p w14:paraId="5E213CB4" w14:textId="77777777" w:rsidR="00D92D66" w:rsidRDefault="00D92D66">
      <w:pPr>
        <w:suppressAutoHyphens w:val="0"/>
        <w:spacing w:before="0" w:after="160" w:line="259" w:lineRule="auto"/>
      </w:pPr>
      <w:r>
        <w:br w:type="page"/>
      </w:r>
    </w:p>
    <w:p w14:paraId="588A05A3" w14:textId="5F4C90BE" w:rsidR="009D1E2C" w:rsidRPr="00213D5A" w:rsidRDefault="004C381C" w:rsidP="00213D5A">
      <w:pPr>
        <w:pStyle w:val="FeatureBox"/>
      </w:pPr>
      <w:r w:rsidRPr="004C381C">
        <w:rPr>
          <w:rStyle w:val="Strong"/>
        </w:rPr>
        <w:lastRenderedPageBreak/>
        <w:t>Note</w:t>
      </w:r>
      <w:r w:rsidRPr="00CF3E6A">
        <w:rPr>
          <w:b/>
          <w:bCs/>
        </w:rPr>
        <w:t>:</w:t>
      </w:r>
      <w:r w:rsidRPr="004C381C">
        <w:t xml:space="preserve"> students may wish to use grid paper rather than counters to help draw arrays, particularly with larger arrays.</w:t>
      </w:r>
    </w:p>
    <w:p w14:paraId="20FE4E05" w14:textId="48C2E5CF" w:rsidR="00884C72" w:rsidRPr="00884C72" w:rsidRDefault="00884C72" w:rsidP="00884C72">
      <w:pPr>
        <w:pStyle w:val="FeatureBox"/>
      </w:pPr>
      <w:r w:rsidRPr="002C288C">
        <w:rPr>
          <w:rStyle w:val="Strong"/>
        </w:rPr>
        <w:t>Multi-age</w:t>
      </w:r>
      <w:r w:rsidRPr="00CF3E6A">
        <w:rPr>
          <w:b/>
          <w:bCs/>
        </w:rPr>
        <w:t>:</w:t>
      </w:r>
      <w:r>
        <w:t xml:space="preserve"> </w:t>
      </w:r>
      <w:r w:rsidR="006E6580">
        <w:t>s</w:t>
      </w:r>
      <w:r>
        <w:t xml:space="preserve">tudents working towards Stage 3 outcomes </w:t>
      </w:r>
      <w:r w:rsidR="001A4AE9" w:rsidRPr="001A4AE9">
        <w:t>writ</w:t>
      </w:r>
      <w:r w:rsidR="001A4AE9">
        <w:t>e</w:t>
      </w:r>
      <w:r w:rsidR="001A4AE9" w:rsidRPr="001A4AE9">
        <w:t xml:space="preserve"> the multiplicative statement to reflect the use of factors to result in a product</w:t>
      </w:r>
      <w:r w:rsidR="001A4AE9">
        <w:t xml:space="preserve">, </w:t>
      </w:r>
      <w:r w:rsidR="00AA2FD0">
        <w:t xml:space="preserve">use </w:t>
      </w:r>
      <w:r w:rsidR="00AA2FD0" w:rsidRPr="00AA2FD0">
        <w:t>the provided multiplicative statements to determine the product</w:t>
      </w:r>
      <w:r w:rsidR="00AA2FD0">
        <w:t xml:space="preserve"> and </w:t>
      </w:r>
      <w:r w:rsidR="00F23BCB">
        <w:t>whether</w:t>
      </w:r>
      <w:r w:rsidR="00AA2FD0">
        <w:t xml:space="preserve"> the number is prime, composite or neither. Recording the arrays is optional.</w:t>
      </w:r>
    </w:p>
    <w:p w14:paraId="570ACEC8" w14:textId="45243A2E" w:rsidR="00F66B7D" w:rsidRPr="00F66B7D" w:rsidRDefault="00F66B7D" w:rsidP="00F66B7D">
      <w:pPr>
        <w:pStyle w:val="ListNumber"/>
      </w:pPr>
      <w:r w:rsidRPr="00F66B7D">
        <w:t xml:space="preserve">Select students to share and explain their </w:t>
      </w:r>
      <w:r w:rsidR="00314E99">
        <w:t>answers</w:t>
      </w:r>
      <w:r w:rsidRPr="00F66B7D">
        <w:t>.</w:t>
      </w:r>
    </w:p>
    <w:p w14:paraId="166D021B" w14:textId="77777777" w:rsidR="00714335" w:rsidRDefault="00714335" w:rsidP="00714335">
      <w:r>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8"/>
        <w:gridCol w:w="7298"/>
      </w:tblGrid>
      <w:tr w:rsidR="00714335" w14:paraId="435DDAD9"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EF68545" w14:textId="77777777" w:rsidR="00714335" w:rsidRDefault="00714335" w:rsidP="002C1D5F">
            <w:r w:rsidRPr="00F8552A">
              <w:t>Assessment opportunities</w:t>
            </w:r>
          </w:p>
        </w:tc>
        <w:tc>
          <w:tcPr>
            <w:tcW w:w="7298" w:type="dxa"/>
          </w:tcPr>
          <w:p w14:paraId="0263A281" w14:textId="77777777" w:rsidR="00714335" w:rsidRDefault="00714335" w:rsidP="002C1D5F">
            <w:r w:rsidRPr="00F8552A">
              <w:t>Links</w:t>
            </w:r>
          </w:p>
        </w:tc>
      </w:tr>
      <w:tr w:rsidR="00714335" w14:paraId="6ACA7B85"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02A18237" w14:textId="77777777" w:rsidR="00714335" w:rsidRDefault="00714335" w:rsidP="002C1D5F">
            <w:r>
              <w:t>What to look for:</w:t>
            </w:r>
          </w:p>
          <w:p w14:paraId="090D381F" w14:textId="25783C76" w:rsidR="00714335" w:rsidRPr="00A4788B" w:rsidRDefault="00714335" w:rsidP="002C1D5F">
            <w:pPr>
              <w:pStyle w:val="ListBullet"/>
              <w:rPr>
                <w:rStyle w:val="Strong"/>
                <w:b w:val="0"/>
                <w:bCs w:val="0"/>
              </w:rPr>
            </w:pPr>
            <w:r>
              <w:t xml:space="preserve">Can Stage 2 students </w:t>
            </w:r>
            <w:r w:rsidR="008858D2" w:rsidRPr="008858D2">
              <w:t xml:space="preserve">recognise and use the symbols for multiplied by (×), divided by (÷) and equals (=)? </w:t>
            </w:r>
            <w:r w:rsidRPr="06F48DA5">
              <w:rPr>
                <w:rStyle w:val="Strong"/>
              </w:rPr>
              <w:t>[</w:t>
            </w:r>
            <w:r w:rsidR="00A4788B" w:rsidRPr="00A4788B">
              <w:rPr>
                <w:rStyle w:val="Strong"/>
              </w:rPr>
              <w:t>MAO-WM-01, MA2-MR-01, MA2-MR-02</w:t>
            </w:r>
            <w:r w:rsidRPr="06F48DA5">
              <w:rPr>
                <w:rStyle w:val="Strong"/>
              </w:rPr>
              <w:t>]</w:t>
            </w:r>
          </w:p>
          <w:p w14:paraId="69B814CF" w14:textId="414943D5" w:rsidR="00A4788B" w:rsidRDefault="00A4788B" w:rsidP="00A4788B">
            <w:pPr>
              <w:pStyle w:val="ListBullet"/>
            </w:pPr>
            <w:r>
              <w:t xml:space="preserve">Can Stage 2 students </w:t>
            </w:r>
            <w:r w:rsidR="00DF5EE9" w:rsidRPr="00DF5EE9">
              <w:t>link multiplication and division fact families using arrays</w:t>
            </w:r>
            <w:r w:rsidR="00DF5EE9">
              <w:t>?</w:t>
            </w:r>
            <w:r w:rsidR="00DF5EE9" w:rsidRPr="00DF5EE9">
              <w:rPr>
                <w:rStyle w:val="Strong"/>
                <w:b w:val="0"/>
                <w:bCs w:val="0"/>
              </w:rPr>
              <w:t xml:space="preserve"> </w:t>
            </w:r>
            <w:r w:rsidRPr="06F48DA5">
              <w:rPr>
                <w:rStyle w:val="Strong"/>
              </w:rPr>
              <w:t>[</w:t>
            </w:r>
            <w:r w:rsidRPr="00A4788B">
              <w:rPr>
                <w:rStyle w:val="Strong"/>
              </w:rPr>
              <w:t>MAO-WM-01, MA2-MR-01, MA2-MR-02</w:t>
            </w:r>
            <w:r w:rsidRPr="06F48DA5">
              <w:rPr>
                <w:rStyle w:val="Strong"/>
              </w:rPr>
              <w:t>]</w:t>
            </w:r>
          </w:p>
          <w:p w14:paraId="3FCA8F74" w14:textId="77777777" w:rsidR="00714335" w:rsidRPr="00B167F4" w:rsidRDefault="00714335" w:rsidP="00EE57E3">
            <w:pPr>
              <w:pStyle w:val="ListBullet"/>
              <w:rPr>
                <w:rStyle w:val="Strong"/>
                <w:b w:val="0"/>
                <w:bCs w:val="0"/>
              </w:rPr>
            </w:pPr>
            <w:r>
              <w:t xml:space="preserve">Can Stage 3 students </w:t>
            </w:r>
            <w:r w:rsidR="00EE57E3" w:rsidRPr="00A22944">
              <w:t>determine factors for a given whole number</w:t>
            </w:r>
            <w:r>
              <w:t xml:space="preserve">? </w:t>
            </w:r>
            <w:r w:rsidRPr="06F48DA5">
              <w:rPr>
                <w:rStyle w:val="Strong"/>
              </w:rPr>
              <w:t>[</w:t>
            </w:r>
            <w:r w:rsidR="00EE57E3">
              <w:rPr>
                <w:rStyle w:val="Strong"/>
              </w:rPr>
              <w:t>MAO-WM-01, MA3-MR-01</w:t>
            </w:r>
            <w:r w:rsidRPr="06F48DA5">
              <w:rPr>
                <w:rStyle w:val="Strong"/>
              </w:rPr>
              <w:t>]</w:t>
            </w:r>
          </w:p>
          <w:p w14:paraId="5B2EC352" w14:textId="3D545A87" w:rsidR="00B167F4" w:rsidRDefault="00B167F4" w:rsidP="00EE57E3">
            <w:pPr>
              <w:pStyle w:val="ListBullet"/>
            </w:pPr>
            <w:r>
              <w:t xml:space="preserve">Can Stage 3 students </w:t>
            </w:r>
            <w:r w:rsidRPr="003802BE">
              <w:t>determine whether a number is prime or composite</w:t>
            </w:r>
            <w:r>
              <w:t xml:space="preserve">? </w:t>
            </w:r>
            <w:r w:rsidRPr="06F48DA5">
              <w:rPr>
                <w:rStyle w:val="Strong"/>
              </w:rPr>
              <w:t>[</w:t>
            </w:r>
            <w:r>
              <w:rPr>
                <w:rStyle w:val="Strong"/>
              </w:rPr>
              <w:t>MAO-WM-01, MA3-MR-01</w:t>
            </w:r>
            <w:r w:rsidRPr="06F48DA5">
              <w:rPr>
                <w:rStyle w:val="Strong"/>
              </w:rPr>
              <w:t>]</w:t>
            </w:r>
          </w:p>
        </w:tc>
        <w:tc>
          <w:tcPr>
            <w:tcW w:w="7298" w:type="dxa"/>
          </w:tcPr>
          <w:p w14:paraId="2C080B41" w14:textId="77777777" w:rsidR="00714335" w:rsidRDefault="00714335" w:rsidP="002C1D5F">
            <w:r>
              <w:t xml:space="preserve">Links to </w:t>
            </w:r>
            <w:hyperlink r:id="rId72" w:history="1">
              <w:r w:rsidRPr="0013142C">
                <w:rPr>
                  <w:rStyle w:val="Hyperlink"/>
                </w:rPr>
                <w:t>National Numeracy Learning Progressions</w:t>
              </w:r>
            </w:hyperlink>
            <w:r>
              <w:t xml:space="preserve"> (NNLP):</w:t>
            </w:r>
          </w:p>
          <w:p w14:paraId="4BA48B70" w14:textId="0337B202" w:rsidR="00714335" w:rsidRDefault="00714335" w:rsidP="002C1D5F">
            <w:pPr>
              <w:pStyle w:val="ListBullet"/>
            </w:pPr>
            <w:r>
              <w:t xml:space="preserve">Stage 2 – </w:t>
            </w:r>
            <w:r w:rsidR="00B81AC0" w:rsidRPr="00B81AC0">
              <w:t>MuS6</w:t>
            </w:r>
          </w:p>
          <w:p w14:paraId="028624D4" w14:textId="7CC55299" w:rsidR="00714335" w:rsidRDefault="00714335" w:rsidP="004E48AE">
            <w:pPr>
              <w:pStyle w:val="ListBullet"/>
            </w:pPr>
            <w:r>
              <w:t xml:space="preserve">Stage 3 – </w:t>
            </w:r>
            <w:r w:rsidR="004E48AE" w:rsidRPr="004E48AE">
              <w:t>MuS6</w:t>
            </w:r>
            <w:r w:rsidR="00705697">
              <w:t>, MuS</w:t>
            </w:r>
            <w:r w:rsidR="004E48AE" w:rsidRPr="004E48AE">
              <w:t>7.</w:t>
            </w:r>
          </w:p>
          <w:p w14:paraId="6F3F8406" w14:textId="77777777" w:rsidR="00714335" w:rsidRDefault="00714335" w:rsidP="002C1D5F">
            <w:r>
              <w:t xml:space="preserve">Links to suggested </w:t>
            </w:r>
            <w:hyperlink r:id="rId73" w:history="1">
              <w:r w:rsidRPr="0013142C">
                <w:rPr>
                  <w:rStyle w:val="Hyperlink"/>
                </w:rPr>
                <w:t>Interview for Student Reasoning</w:t>
              </w:r>
            </w:hyperlink>
            <w:r>
              <w:t xml:space="preserve"> (IfSR) tasks:</w:t>
            </w:r>
          </w:p>
          <w:p w14:paraId="72B8BE0F" w14:textId="3F4AD85A" w:rsidR="00714335" w:rsidRDefault="00714335" w:rsidP="002C1D5F">
            <w:pPr>
              <w:pStyle w:val="ListBullet"/>
            </w:pPr>
            <w:r>
              <w:t xml:space="preserve">Stage 2 – </w:t>
            </w:r>
            <w:r w:rsidR="00421FE3" w:rsidRPr="00421FE3">
              <w:t>IfSR-MT: 2A.9, 2A.10</w:t>
            </w:r>
          </w:p>
          <w:p w14:paraId="34603B2A" w14:textId="64BCD6C0" w:rsidR="00714335" w:rsidRDefault="00714335" w:rsidP="002C1D5F">
            <w:pPr>
              <w:pStyle w:val="ListBullet"/>
            </w:pPr>
            <w:r>
              <w:t xml:space="preserve">Stage 3 – </w:t>
            </w:r>
            <w:r w:rsidR="00A179FD" w:rsidRPr="00A179FD">
              <w:t>IfSR-MT: 2A.7, 3A.8</w:t>
            </w:r>
            <w:r w:rsidR="00A179FD">
              <w:t>.</w:t>
            </w:r>
          </w:p>
        </w:tc>
      </w:tr>
    </w:tbl>
    <w:p w14:paraId="06D0C306" w14:textId="0540C511" w:rsidR="00175694" w:rsidRPr="005735BA" w:rsidRDefault="00175694" w:rsidP="005735BA">
      <w:pPr>
        <w:pStyle w:val="Heading2"/>
      </w:pPr>
      <w:bookmarkStart w:id="111" w:name="_Toc170310707"/>
      <w:r w:rsidRPr="005735BA">
        <w:lastRenderedPageBreak/>
        <w:t>Core lesson</w:t>
      </w:r>
      <w:r w:rsidR="003D1A16" w:rsidRPr="005735BA">
        <w:t xml:space="preserve"> –</w:t>
      </w:r>
      <w:r w:rsidRPr="005735BA">
        <w:t xml:space="preserve"> </w:t>
      </w:r>
      <w:r w:rsidR="0011227D" w:rsidRPr="005735BA">
        <w:t>40</w:t>
      </w:r>
      <w:r w:rsidRPr="005735BA">
        <w:t xml:space="preserve"> minutes</w:t>
      </w:r>
      <w:bookmarkEnd w:id="108"/>
      <w:bookmarkEnd w:id="111"/>
    </w:p>
    <w:p w14:paraId="1E3BB504" w14:textId="38FEB17E" w:rsidR="0011227D" w:rsidRPr="005735BA" w:rsidRDefault="0011227D" w:rsidP="005735BA">
      <w:pPr>
        <w:pStyle w:val="Heading3"/>
      </w:pPr>
      <w:bookmarkStart w:id="112" w:name="_Toc170310708"/>
      <w:r w:rsidRPr="005735BA">
        <w:t>Stage 2</w:t>
      </w:r>
      <w:r w:rsidR="002A5369" w:rsidRPr="005735BA">
        <w:t xml:space="preserve"> task</w:t>
      </w:r>
      <w:r w:rsidR="00D3451F" w:rsidRPr="005735BA">
        <w:t xml:space="preserve"> </w:t>
      </w:r>
      <w:r w:rsidR="001B4AC2" w:rsidRPr="005735BA">
        <w:t>–</w:t>
      </w:r>
      <w:r w:rsidR="002A5369" w:rsidRPr="005735BA">
        <w:t xml:space="preserve"> </w:t>
      </w:r>
      <w:r w:rsidR="005735BA">
        <w:t>W</w:t>
      </w:r>
      <w:r w:rsidR="003E46DC" w:rsidRPr="005735BA">
        <w:t>hich does not belong?</w:t>
      </w:r>
      <w:bookmarkEnd w:id="112"/>
    </w:p>
    <w:p w14:paraId="11D67AC6" w14:textId="77777777" w:rsidR="00175694" w:rsidRDefault="00175694" w:rsidP="00175694">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s and success criteria for the core concept."/>
      </w:tblPr>
      <w:tblGrid>
        <w:gridCol w:w="7298"/>
        <w:gridCol w:w="7298"/>
      </w:tblGrid>
      <w:tr w:rsidR="00175694" w14:paraId="2F16FA42"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C30BD3E" w14:textId="77777777" w:rsidR="00175694" w:rsidRDefault="00175694" w:rsidP="002C1D5F">
            <w:r w:rsidRPr="00616971">
              <w:t>Core concept learning intentions</w:t>
            </w:r>
          </w:p>
        </w:tc>
        <w:tc>
          <w:tcPr>
            <w:tcW w:w="7298" w:type="dxa"/>
          </w:tcPr>
          <w:p w14:paraId="24D8E006" w14:textId="77777777" w:rsidR="00175694" w:rsidRDefault="00175694" w:rsidP="002C1D5F">
            <w:r w:rsidRPr="00616971">
              <w:t>Core concept success criteria</w:t>
            </w:r>
          </w:p>
        </w:tc>
      </w:tr>
      <w:tr w:rsidR="00175694" w14:paraId="41D5E3A8"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4E8F73CE" w14:textId="77777777" w:rsidR="00175694" w:rsidRDefault="00175694" w:rsidP="002C1D5F">
            <w:r>
              <w:t>Students working towards Stage 2 outcomes are learning to:</w:t>
            </w:r>
          </w:p>
          <w:p w14:paraId="79151FB6" w14:textId="77777777" w:rsidR="0090048F" w:rsidRDefault="0090048F" w:rsidP="0090048F">
            <w:pPr>
              <w:pStyle w:val="ListBullet"/>
            </w:pPr>
            <w:r>
              <w:t>generate and describe patterns</w:t>
            </w:r>
          </w:p>
          <w:p w14:paraId="32D60AA9" w14:textId="0CEDCF77" w:rsidR="00175694" w:rsidRDefault="0090048F" w:rsidP="4A88F45D">
            <w:pPr>
              <w:pStyle w:val="ListBullet"/>
            </w:pPr>
            <w:r>
              <w:t>model equivalent fractions as lengths</w:t>
            </w:r>
            <w:r w:rsidR="006B7B7A">
              <w:t>.</w:t>
            </w:r>
          </w:p>
        </w:tc>
        <w:tc>
          <w:tcPr>
            <w:tcW w:w="7298" w:type="dxa"/>
          </w:tcPr>
          <w:p w14:paraId="7EDB84F3" w14:textId="77777777" w:rsidR="00175694" w:rsidRDefault="00175694" w:rsidP="002C1D5F">
            <w:r>
              <w:t>Students working towards Stage 2 outcomes can:</w:t>
            </w:r>
          </w:p>
          <w:p w14:paraId="17DB4486" w14:textId="77777777" w:rsidR="00E06A1A" w:rsidRDefault="00E06A1A" w:rsidP="00E06A1A">
            <w:pPr>
              <w:pStyle w:val="ListBullet"/>
            </w:pPr>
            <w:r>
              <w:t>model, describe and record patterns of multiples</w:t>
            </w:r>
          </w:p>
          <w:p w14:paraId="3B22D1C2" w14:textId="482DD2CB" w:rsidR="00175694" w:rsidRDefault="00E06A1A" w:rsidP="00E06A1A">
            <w:pPr>
              <w:pStyle w:val="ListBullet"/>
            </w:pPr>
            <w:r>
              <w:t>represent the equivalence of fractions with related denominators as lengths, using concrete materials, diagrams and number line.</w:t>
            </w:r>
          </w:p>
        </w:tc>
      </w:tr>
    </w:tbl>
    <w:p w14:paraId="1CAD38DB" w14:textId="0FC83080" w:rsidR="00E06A1A" w:rsidRDefault="00E06A1A" w:rsidP="00E06A1A">
      <w:pPr>
        <w:pStyle w:val="FeatureBox"/>
      </w:pPr>
      <w:r w:rsidRPr="00D65B86">
        <w:rPr>
          <w:rStyle w:val="Strong"/>
        </w:rPr>
        <w:t>Note</w:t>
      </w:r>
      <w:r w:rsidRPr="006B7B7A">
        <w:rPr>
          <w:b/>
          <w:bCs/>
        </w:rPr>
        <w:t>:</w:t>
      </w:r>
      <w:r>
        <w:t xml:space="preserve"> </w:t>
      </w:r>
      <w:r w:rsidR="00D65B86" w:rsidRPr="00D65B86">
        <w:t xml:space="preserve">the fraction wall </w:t>
      </w:r>
      <w:r w:rsidR="00D65B86" w:rsidRPr="00234993">
        <w:t xml:space="preserve">introduced in </w:t>
      </w:r>
      <w:hyperlink w:anchor="_Lesson_5_1" w:history="1">
        <w:r w:rsidR="00D65B86" w:rsidRPr="00234993">
          <w:rPr>
            <w:rStyle w:val="Hyperlink"/>
          </w:rPr>
          <w:t>Lesson 5</w:t>
        </w:r>
      </w:hyperlink>
      <w:r w:rsidR="00D65B86" w:rsidRPr="00234993">
        <w:t xml:space="preserve"> will be</w:t>
      </w:r>
      <w:r w:rsidR="00D65B86" w:rsidRPr="00D65B86">
        <w:t xml:space="preserve"> used to reinforce the concepts covered in this lesson.</w:t>
      </w:r>
    </w:p>
    <w:p w14:paraId="421A17FC" w14:textId="4F7BAC8D" w:rsidR="007E140B" w:rsidRDefault="007E140B" w:rsidP="007E140B">
      <w:pPr>
        <w:pStyle w:val="ListNumber"/>
      </w:pPr>
      <w:r w:rsidRPr="007E140B">
        <w:t xml:space="preserve">Ask students to identify and record any fractions equivalent to one-half, one-third, one-quarter and one-fifth on an individual whiteboard by using concrete materials, diagrams or number lines </w:t>
      </w:r>
      <w:r w:rsidR="006B7B7A">
        <w:t>(</w:t>
      </w:r>
      <w:r w:rsidRPr="007E140B">
        <w:t>see</w:t>
      </w:r>
      <w:r w:rsidR="00234993">
        <w:t xml:space="preserve"> </w:t>
      </w:r>
      <w:r w:rsidR="00234993">
        <w:fldChar w:fldCharType="begin"/>
      </w:r>
      <w:r w:rsidR="00234993">
        <w:instrText xml:space="preserve"> REF _Ref167720112 \h </w:instrText>
      </w:r>
      <w:r w:rsidR="00234993">
        <w:fldChar w:fldCharType="separate"/>
      </w:r>
      <w:r w:rsidR="005E6828">
        <w:t xml:space="preserve">Figure </w:t>
      </w:r>
      <w:r w:rsidR="005E6828">
        <w:rPr>
          <w:noProof/>
        </w:rPr>
        <w:t>23</w:t>
      </w:r>
      <w:r w:rsidR="00234993">
        <w:fldChar w:fldCharType="end"/>
      </w:r>
      <w:r w:rsidR="006B7B7A">
        <w:t>)</w:t>
      </w:r>
      <w:r>
        <w:t>.</w:t>
      </w:r>
      <w:r w:rsidR="004013B4">
        <w:t xml:space="preserve"> Students may wish to use </w:t>
      </w:r>
      <w:hyperlink w:anchor="_Resource_10_–" w:history="1">
        <w:r w:rsidR="004013B4" w:rsidRPr="004013B4">
          <w:rPr>
            <w:rStyle w:val="Hyperlink"/>
          </w:rPr>
          <w:t>Resource 10 – fraction wall</w:t>
        </w:r>
      </w:hyperlink>
      <w:r w:rsidR="004013B4">
        <w:t>.</w:t>
      </w:r>
    </w:p>
    <w:p w14:paraId="698E951F" w14:textId="6F58AC0F" w:rsidR="00FD75CD" w:rsidRDefault="00FD75CD" w:rsidP="00FD75CD">
      <w:pPr>
        <w:pStyle w:val="Caption"/>
      </w:pPr>
      <w:bookmarkStart w:id="113" w:name="_Ref167720112"/>
      <w:bookmarkStart w:id="114" w:name="_Ref167453536"/>
      <w:r>
        <w:lastRenderedPageBreak/>
        <w:t xml:space="preserve">Figure </w:t>
      </w:r>
      <w:r>
        <w:fldChar w:fldCharType="begin"/>
      </w:r>
      <w:r>
        <w:instrText xml:space="preserve"> SEQ Figure \* ARABIC </w:instrText>
      </w:r>
      <w:r>
        <w:fldChar w:fldCharType="separate"/>
      </w:r>
      <w:r w:rsidR="008378A7">
        <w:rPr>
          <w:noProof/>
        </w:rPr>
        <w:t>23</w:t>
      </w:r>
      <w:r>
        <w:fldChar w:fldCharType="end"/>
      </w:r>
      <w:bookmarkEnd w:id="113"/>
      <w:r>
        <w:t xml:space="preserve"> </w:t>
      </w:r>
      <w:r w:rsidR="4456A40D">
        <w:t>–</w:t>
      </w:r>
      <w:r>
        <w:t xml:space="preserve"> equivalent fractions</w:t>
      </w:r>
      <w:bookmarkEnd w:id="114"/>
    </w:p>
    <w:p w14:paraId="7072CA8D" w14:textId="24243F2E" w:rsidR="007E140B" w:rsidRPr="007E140B" w:rsidRDefault="000E29B3" w:rsidP="007E140B">
      <w:pPr>
        <w:pStyle w:val="ListNumber"/>
        <w:numPr>
          <w:ilvl w:val="0"/>
          <w:numId w:val="0"/>
        </w:numPr>
      </w:pPr>
      <w:r w:rsidRPr="00470D15">
        <w:rPr>
          <w:noProof/>
        </w:rPr>
        <w:drawing>
          <wp:inline distT="0" distB="0" distL="0" distR="0" wp14:anchorId="1D988754" wp14:editId="18940665">
            <wp:extent cx="2457450" cy="1712926"/>
            <wp:effectExtent l="0" t="0" r="0" b="1905"/>
            <wp:docPr id="277622362" name="Picture 1" descr="A whiteboard with diagrams showing one-third is equivalent to 2 sixths and 4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22362" name="Picture 1" descr="A whiteboard with diagrams showing one-third is equivalent to 2 sixths and 4 twelfths."/>
                    <pic:cNvPicPr/>
                  </pic:nvPicPr>
                  <pic:blipFill>
                    <a:blip r:embed="rId74"/>
                    <a:stretch>
                      <a:fillRect/>
                    </a:stretch>
                  </pic:blipFill>
                  <pic:spPr>
                    <a:xfrm>
                      <a:off x="0" y="0"/>
                      <a:ext cx="2461258" cy="1715580"/>
                    </a:xfrm>
                    <a:prstGeom prst="rect">
                      <a:avLst/>
                    </a:prstGeom>
                  </pic:spPr>
                </pic:pic>
              </a:graphicData>
            </a:graphic>
          </wp:inline>
        </w:drawing>
      </w:r>
    </w:p>
    <w:p w14:paraId="41238790" w14:textId="3BF06589" w:rsidR="007147DB" w:rsidRDefault="007147DB" w:rsidP="007147DB">
      <w:pPr>
        <w:pStyle w:val="ListNumber"/>
      </w:pPr>
      <w:r>
        <w:t>Ask students what they notice about these groups of fractions. Highlight the multiplicative relationship between the equivalent fractions. For example, a student may reason that</w:t>
      </w:r>
      <w:r w:rsidR="004013B4">
        <w:t xml:space="preserve"> one-fifth (</w:t>
      </w:r>
      <w: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w:t>
      </w:r>
      <w:r w:rsidR="004013B4">
        <w:t xml:space="preserve">) </w:t>
      </w:r>
      <w:r>
        <w:t>is equivalent to</w:t>
      </w:r>
      <w:r w:rsidR="004013B4">
        <w:t xml:space="preserve"> two-tenths (</w:t>
      </w:r>
      <w:r>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t xml:space="preserve"> </w:t>
      </w:r>
      <w:r w:rsidR="004013B4">
        <w:t xml:space="preserve">) </w:t>
      </w:r>
      <w:r>
        <w:t>because if fifths were halved, each fifth would be equivalent to two-tenths</w:t>
      </w:r>
      <w:r w:rsidR="00742D8D">
        <w:t xml:space="preserve"> ( </w:t>
      </w:r>
      <m:oMath>
        <m:f>
          <m:fPr>
            <m:ctrlPr>
              <w:rPr>
                <w:rFonts w:ascii="Cambria Math" w:hAnsi="Cambria Math"/>
                <w:i/>
              </w:rPr>
            </m:ctrlPr>
          </m:fPr>
          <m:num>
            <m:r>
              <w:rPr>
                <w:rFonts w:ascii="Cambria Math" w:hAnsi="Cambria Math"/>
              </w:rPr>
              <m:t>2</m:t>
            </m:r>
          </m:num>
          <m:den>
            <m:r>
              <w:rPr>
                <w:rFonts w:ascii="Cambria Math" w:hAnsi="Cambria Math"/>
              </w:rPr>
              <m:t>10</m:t>
            </m:r>
          </m:den>
        </m:f>
      </m:oMath>
      <w:r w:rsidR="00742D8D">
        <w:t xml:space="preserve"> )</w:t>
      </w:r>
      <w:r>
        <w:t>.</w:t>
      </w:r>
    </w:p>
    <w:p w14:paraId="0B147E1A" w14:textId="431B1CBD" w:rsidR="007147DB" w:rsidRDefault="007147DB" w:rsidP="007147DB">
      <w:pPr>
        <w:pStyle w:val="ListNumber"/>
      </w:pPr>
      <w:r>
        <w:t xml:space="preserve">Have students use the fraction wall or </w:t>
      </w:r>
      <w:hyperlink r:id="rId75" w:history="1">
        <w:r w:rsidRPr="00EA2020">
          <w:rPr>
            <w:rStyle w:val="Hyperlink"/>
          </w:rPr>
          <w:t>Polypad – The Mathematical Playground</w:t>
        </w:r>
      </w:hyperlink>
      <w:r>
        <w:t xml:space="preserve"> to identify any other equivalent fractions and record these in their workbooks. Encourage students to find equivalence for non-unit fractions such as</w:t>
      </w:r>
      <w:r w:rsidR="000056BA">
        <w:t xml:space="preserve"> two-thirds (</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0056BA">
        <w:rPr>
          <w:rFonts w:eastAsiaTheme="minorEastAsia"/>
        </w:rPr>
        <w:t xml:space="preserve"> )</w:t>
      </w:r>
      <w:r>
        <w:t>,</w:t>
      </w:r>
      <w:r w:rsidR="000056BA">
        <w:t xml:space="preserve"> six-tenths (</w:t>
      </w:r>
      <w:r>
        <w:t xml:space="preserve"> </w:t>
      </w:r>
      <m:oMath>
        <m:f>
          <m:fPr>
            <m:ctrlPr>
              <w:rPr>
                <w:rFonts w:ascii="Cambria Math" w:hAnsi="Cambria Math"/>
                <w:i/>
              </w:rPr>
            </m:ctrlPr>
          </m:fPr>
          <m:num>
            <m:r>
              <w:rPr>
                <w:rFonts w:ascii="Cambria Math" w:hAnsi="Cambria Math"/>
              </w:rPr>
              <m:t>6</m:t>
            </m:r>
          </m:num>
          <m:den>
            <m:r>
              <w:rPr>
                <w:rFonts w:ascii="Cambria Math" w:hAnsi="Cambria Math"/>
              </w:rPr>
              <m:t>10</m:t>
            </m:r>
          </m:den>
        </m:f>
      </m:oMath>
      <w:r w:rsidR="000056BA">
        <w:rPr>
          <w:rFonts w:eastAsiaTheme="minorEastAsia"/>
        </w:rPr>
        <w:t xml:space="preserve"> )</w:t>
      </w:r>
      <w:r>
        <w:t xml:space="preserve">, </w:t>
      </w:r>
      <w:r w:rsidR="000056BA">
        <w:t>and so on</w:t>
      </w:r>
      <w:r>
        <w:t>.</w:t>
      </w:r>
    </w:p>
    <w:p w14:paraId="2C36564E" w14:textId="77777777" w:rsidR="007147DB" w:rsidRDefault="007147DB" w:rsidP="007147DB">
      <w:pPr>
        <w:pStyle w:val="ListNumber"/>
      </w:pPr>
      <w:r>
        <w:t>Ask students to record any additional equivalent fractions that go beyond the fraction wall and justify their responses.</w:t>
      </w:r>
    </w:p>
    <w:p w14:paraId="3833EF39" w14:textId="797F959E" w:rsidR="00293EF1" w:rsidRPr="00431FA8" w:rsidRDefault="00431FA8" w:rsidP="00293EF1">
      <w:pPr>
        <w:pStyle w:val="FeatureBox"/>
        <w:rPr>
          <w:rStyle w:val="Strong"/>
        </w:rPr>
      </w:pPr>
      <w:r w:rsidRPr="00431FA8">
        <w:rPr>
          <w:rStyle w:val="Strong"/>
        </w:rPr>
        <w:t>Note:</w:t>
      </w:r>
      <w:r w:rsidR="004D0B0D" w:rsidRPr="004D0B0D">
        <w:t xml:space="preserve"> although fractions with other denominators are not explicitly included in the syllabus, this activity highlights the multiplicative pattern of equivalent fractions.</w:t>
      </w:r>
    </w:p>
    <w:p w14:paraId="05DB8B3E" w14:textId="1A689144" w:rsidR="004466DA" w:rsidRPr="00234993" w:rsidRDefault="004466DA" w:rsidP="004466DA">
      <w:pPr>
        <w:pStyle w:val="ListNumber"/>
      </w:pPr>
      <w:r>
        <w:t xml:space="preserve">Provide students with </w:t>
      </w:r>
      <w:hyperlink w:anchor="_Resource_17_–" w:history="1">
        <w:r w:rsidR="008D583B" w:rsidRPr="00554276">
          <w:rPr>
            <w:rStyle w:val="Hyperlink"/>
          </w:rPr>
          <w:t xml:space="preserve">Resource 17 – </w:t>
        </w:r>
        <w:r w:rsidR="000056BA">
          <w:rPr>
            <w:rStyle w:val="Hyperlink"/>
          </w:rPr>
          <w:t>W</w:t>
        </w:r>
        <w:r w:rsidR="008D583B" w:rsidRPr="00554276">
          <w:rPr>
            <w:rStyle w:val="Hyperlink"/>
          </w:rPr>
          <w:t>hich doesn</w:t>
        </w:r>
        <w:r w:rsidR="000056BA">
          <w:rPr>
            <w:rStyle w:val="Hyperlink"/>
          </w:rPr>
          <w:t>’</w:t>
        </w:r>
        <w:r w:rsidR="008D583B" w:rsidRPr="00554276">
          <w:rPr>
            <w:rStyle w:val="Hyperlink"/>
          </w:rPr>
          <w:t>t belong?</w:t>
        </w:r>
      </w:hyperlink>
    </w:p>
    <w:p w14:paraId="52797C19" w14:textId="2C5C237A" w:rsidR="004466DA" w:rsidRDefault="00334C13" w:rsidP="004466DA">
      <w:pPr>
        <w:pStyle w:val="ListNumber"/>
      </w:pPr>
      <w:r>
        <w:lastRenderedPageBreak/>
        <w:t>Select</w:t>
      </w:r>
      <w:r w:rsidRPr="00234993">
        <w:t xml:space="preserve"> </w:t>
      </w:r>
      <w:r w:rsidR="004466DA" w:rsidRPr="00234993">
        <w:t xml:space="preserve">one example from </w:t>
      </w:r>
      <w:hyperlink w:anchor="_Resource_17_–" w:history="1">
        <w:r w:rsidR="008D583B" w:rsidRPr="00D336C9">
          <w:rPr>
            <w:rStyle w:val="Hyperlink"/>
          </w:rPr>
          <w:t xml:space="preserve">Resource 17 – </w:t>
        </w:r>
        <w:r w:rsidR="000056BA">
          <w:rPr>
            <w:rStyle w:val="Hyperlink"/>
          </w:rPr>
          <w:t>W</w:t>
        </w:r>
        <w:r w:rsidR="008D583B" w:rsidRPr="00D336C9">
          <w:rPr>
            <w:rStyle w:val="Hyperlink"/>
          </w:rPr>
          <w:t>hich doesn</w:t>
        </w:r>
        <w:r w:rsidR="000056BA">
          <w:rPr>
            <w:rStyle w:val="Hyperlink"/>
          </w:rPr>
          <w:t>’</w:t>
        </w:r>
        <w:r w:rsidR="008D583B" w:rsidRPr="00D336C9">
          <w:rPr>
            <w:rStyle w:val="Hyperlink"/>
          </w:rPr>
          <w:t>t belong?</w:t>
        </w:r>
      </w:hyperlink>
      <w:r>
        <w:rPr>
          <w:rStyle w:val="Hyperlink"/>
        </w:rPr>
        <w:t>.</w:t>
      </w:r>
      <w:r w:rsidR="004466DA">
        <w:t xml:space="preserve"> </w:t>
      </w:r>
      <w:r>
        <w:t xml:space="preserve">Ask students to </w:t>
      </w:r>
      <w:hyperlink r:id="rId76" w:history="1">
        <w:r w:rsidRPr="00FF5DB4">
          <w:rPr>
            <w:rStyle w:val="Hyperlink"/>
          </w:rPr>
          <w:t>turn and talk</w:t>
        </w:r>
      </w:hyperlink>
      <w:r>
        <w:t xml:space="preserve"> to determine which fraction does not belong.</w:t>
      </w:r>
    </w:p>
    <w:p w14:paraId="72F93E1F" w14:textId="77777777" w:rsidR="00334C13" w:rsidRDefault="00334C13" w:rsidP="00334C13">
      <w:pPr>
        <w:pStyle w:val="ListNumber"/>
      </w:pPr>
      <w:r>
        <w:t>Regroup and select students to share the strategies used to determine the answer.</w:t>
      </w:r>
    </w:p>
    <w:p w14:paraId="287C497C" w14:textId="75FDC367" w:rsidR="00334C13" w:rsidRDefault="00334C13" w:rsidP="00334C13">
      <w:pPr>
        <w:pStyle w:val="ListNumber"/>
      </w:pPr>
      <w:r>
        <w:t xml:space="preserve">Provide pairs or small groups of students with </w:t>
      </w:r>
      <w:hyperlink w:anchor="_Resource_17_–" w:history="1">
        <w:r>
          <w:rPr>
            <w:rStyle w:val="Hyperlink"/>
          </w:rPr>
          <w:t>Resource 17 – Which doesn’t belong?</w:t>
        </w:r>
      </w:hyperlink>
      <w:r>
        <w:t xml:space="preserve"> and writing materials. Students work together to determine the fraction that does not belong </w:t>
      </w:r>
      <w:r w:rsidRPr="00082026">
        <w:t xml:space="preserve">using concrete materials, diagrams </w:t>
      </w:r>
      <w:r>
        <w:t>or</w:t>
      </w:r>
      <w:r w:rsidRPr="00082026">
        <w:t xml:space="preserve"> number line</w:t>
      </w:r>
      <w:r>
        <w:t>s.</w:t>
      </w:r>
    </w:p>
    <w:p w14:paraId="0005B67A" w14:textId="0E4CCA8D" w:rsidR="00334C13" w:rsidRDefault="00334C13" w:rsidP="00334C13">
      <w:pPr>
        <w:pStyle w:val="ListNumber"/>
      </w:pPr>
      <w:r>
        <w:t>Regroup and ask students to explain and justify the answer for each card.</w:t>
      </w:r>
    </w:p>
    <w:p w14:paraId="67AE69BF" w14:textId="2281BD50" w:rsidR="00175694" w:rsidRDefault="00175694" w:rsidP="00175694">
      <w:r>
        <w:t>This table details opportunities for differentiation.</w:t>
      </w:r>
    </w:p>
    <w:tbl>
      <w:tblPr>
        <w:tblStyle w:val="Tableheader"/>
        <w:tblW w:w="0" w:type="auto"/>
        <w:tblLayout w:type="fixed"/>
        <w:tblLook w:val="0420" w:firstRow="1" w:lastRow="0" w:firstColumn="0" w:lastColumn="0" w:noHBand="0" w:noVBand="1"/>
        <w:tblDescription w:val="Table outlines differentiation options for students."/>
      </w:tblPr>
      <w:tblGrid>
        <w:gridCol w:w="7227"/>
        <w:gridCol w:w="7227"/>
      </w:tblGrid>
      <w:tr w:rsidR="002F740D" w14:paraId="4E209851"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27" w:type="dxa"/>
          </w:tcPr>
          <w:p w14:paraId="232FE2F0" w14:textId="77777777" w:rsidR="002F740D" w:rsidRDefault="002F740D" w:rsidP="002C1D5F">
            <w:r w:rsidRPr="004127B5">
              <w:t>Too hard?</w:t>
            </w:r>
          </w:p>
        </w:tc>
        <w:tc>
          <w:tcPr>
            <w:tcW w:w="7227" w:type="dxa"/>
          </w:tcPr>
          <w:p w14:paraId="7F21C8C8" w14:textId="77777777" w:rsidR="002F740D" w:rsidRDefault="002F740D" w:rsidP="002C1D5F">
            <w:r w:rsidRPr="004127B5">
              <w:t>Too easy?</w:t>
            </w:r>
          </w:p>
        </w:tc>
      </w:tr>
      <w:tr w:rsidR="002F740D" w14:paraId="48D4E1D3"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27" w:type="dxa"/>
          </w:tcPr>
          <w:p w14:paraId="2C0E4A7A" w14:textId="7509DE33" w:rsidR="003F0635" w:rsidRDefault="002F740D" w:rsidP="003F0635">
            <w:r>
              <w:t>Students cannot</w:t>
            </w:r>
            <w:r w:rsidR="003F0635">
              <w:t xml:space="preserve"> represent the equivalence of fractions with related denominators as lengths, using concrete materials, diagrams and number line</w:t>
            </w:r>
            <w:r w:rsidR="00D8369E">
              <w:t>s</w:t>
            </w:r>
            <w:r w:rsidR="003F0635">
              <w:t>.</w:t>
            </w:r>
          </w:p>
          <w:p w14:paraId="3B4BEBBC" w14:textId="77777777" w:rsidR="003F0635" w:rsidRDefault="003F0635" w:rsidP="003F0635">
            <w:pPr>
              <w:pStyle w:val="ListBullet"/>
            </w:pPr>
            <w:r>
              <w:t>Students use fractions strips and number lines to manipulate the fractions when attempting to determine equivalent fractions.</w:t>
            </w:r>
          </w:p>
          <w:p w14:paraId="197098EC" w14:textId="6000801A" w:rsidR="002F740D" w:rsidRDefault="003F0635" w:rsidP="00FF2F49">
            <w:pPr>
              <w:pStyle w:val="ListBullet"/>
            </w:pPr>
            <w:r>
              <w:t xml:space="preserve">Provide students with paper strips to enable them to fold and partition the whole lengths into fractional parts prior to drawing the connecting number line. The edge of the paper strip could be used as the number </w:t>
            </w:r>
            <w:r w:rsidR="00FF2F49">
              <w:t>line.</w:t>
            </w:r>
          </w:p>
        </w:tc>
        <w:tc>
          <w:tcPr>
            <w:tcW w:w="7227" w:type="dxa"/>
          </w:tcPr>
          <w:p w14:paraId="08DAE5DB" w14:textId="0A8E728B" w:rsidR="00A156B9" w:rsidRDefault="002F740D" w:rsidP="00A156B9">
            <w:r>
              <w:t xml:space="preserve">Students can </w:t>
            </w:r>
            <w:r w:rsidR="00A156B9">
              <w:t>represent the equivalence of fractions with related denominators as lengths, using concrete materials, diagrams and number line</w:t>
            </w:r>
            <w:r w:rsidR="00D8369E">
              <w:t>s</w:t>
            </w:r>
            <w:r w:rsidR="00A156B9">
              <w:t>.</w:t>
            </w:r>
          </w:p>
          <w:p w14:paraId="07A10F4E" w14:textId="08D9FB78" w:rsidR="002F740D" w:rsidRDefault="00A156B9" w:rsidP="00A156B9">
            <w:pPr>
              <w:pStyle w:val="ListBullet"/>
            </w:pPr>
            <w:r>
              <w:t>Students create their own series of cards and share then with their peers to justify why some fractions do not belong.</w:t>
            </w:r>
          </w:p>
        </w:tc>
      </w:tr>
    </w:tbl>
    <w:p w14:paraId="34F036F0" w14:textId="77777777" w:rsidR="003E46DC" w:rsidRPr="005735BA" w:rsidRDefault="006E1FF5" w:rsidP="005735BA">
      <w:pPr>
        <w:pStyle w:val="Heading3"/>
      </w:pPr>
      <w:bookmarkStart w:id="115" w:name="_Toc147500540"/>
      <w:bookmarkStart w:id="116" w:name="_Toc170310709"/>
      <w:r w:rsidRPr="005735BA">
        <w:lastRenderedPageBreak/>
        <w:t>Stage 3 task</w:t>
      </w:r>
      <w:r w:rsidR="00E816C0" w:rsidRPr="005735BA">
        <w:t xml:space="preserve"> –</w:t>
      </w:r>
      <w:r w:rsidR="006D1485" w:rsidRPr="005735BA">
        <w:t xml:space="preserve"> adding and subtracting fractions</w:t>
      </w:r>
      <w:bookmarkEnd w:id="116"/>
    </w:p>
    <w:p w14:paraId="7E78782A" w14:textId="77777777" w:rsidR="004F24C7" w:rsidRPr="004F24C7" w:rsidRDefault="00F61DD6" w:rsidP="004F24C7">
      <w:r>
        <w:t>The table below contains suggested learning intentions and success criteria. These are best co-constructed with students.</w:t>
      </w:r>
    </w:p>
    <w:tbl>
      <w:tblPr>
        <w:tblStyle w:val="Tableheader"/>
        <w:tblW w:w="0" w:type="auto"/>
        <w:tblLayout w:type="fixed"/>
        <w:tblLook w:val="0420" w:firstRow="1" w:lastRow="0" w:firstColumn="0" w:lastColumn="0" w:noHBand="0" w:noVBand="1"/>
        <w:tblDescription w:val="Table outlines the learning intentions and success criteria for the core concept."/>
      </w:tblPr>
      <w:tblGrid>
        <w:gridCol w:w="7227"/>
        <w:gridCol w:w="7227"/>
      </w:tblGrid>
      <w:tr w:rsidR="00CF5DC9" w14:paraId="4E68178C" w14:textId="77777777" w:rsidTr="63483A04">
        <w:trPr>
          <w:cnfStyle w:val="100000000000" w:firstRow="1" w:lastRow="0" w:firstColumn="0" w:lastColumn="0" w:oddVBand="0" w:evenVBand="0" w:oddHBand="0" w:evenHBand="0" w:firstRowFirstColumn="0" w:firstRowLastColumn="0" w:lastRowFirstColumn="0" w:lastRowLastColumn="0"/>
          <w:trHeight w:val="300"/>
        </w:trPr>
        <w:tc>
          <w:tcPr>
            <w:tcW w:w="7227" w:type="dxa"/>
          </w:tcPr>
          <w:p w14:paraId="6EA6E16F" w14:textId="77777777" w:rsidR="00CF5DC9" w:rsidRDefault="00CF5DC9" w:rsidP="002C1D5F">
            <w:r>
              <w:t>Core concept learning intentions</w:t>
            </w:r>
          </w:p>
        </w:tc>
        <w:tc>
          <w:tcPr>
            <w:tcW w:w="7227" w:type="dxa"/>
          </w:tcPr>
          <w:p w14:paraId="13235B09" w14:textId="77777777" w:rsidR="00CF5DC9" w:rsidRDefault="00CF5DC9" w:rsidP="002C1D5F">
            <w:r>
              <w:t>Core concept success criteria</w:t>
            </w:r>
          </w:p>
        </w:tc>
      </w:tr>
      <w:tr w:rsidR="00CF5DC9" w14:paraId="0704FABE" w14:textId="77777777" w:rsidTr="63483A04">
        <w:trPr>
          <w:cnfStyle w:val="000000100000" w:firstRow="0" w:lastRow="0" w:firstColumn="0" w:lastColumn="0" w:oddVBand="0" w:evenVBand="0" w:oddHBand="1" w:evenHBand="0" w:firstRowFirstColumn="0" w:firstRowLastColumn="0" w:lastRowFirstColumn="0" w:lastRowLastColumn="0"/>
          <w:trHeight w:val="300"/>
        </w:trPr>
        <w:tc>
          <w:tcPr>
            <w:tcW w:w="7227" w:type="dxa"/>
          </w:tcPr>
          <w:p w14:paraId="0A5C474E" w14:textId="77777777" w:rsidR="00CF5DC9" w:rsidRDefault="77A4CA93" w:rsidP="002C1D5F">
            <w:r>
              <w:t>Students working towards Stage 3 outcomes are learning to:</w:t>
            </w:r>
          </w:p>
          <w:p w14:paraId="11282EF7" w14:textId="77777777" w:rsidR="00FF333B" w:rsidRDefault="06A6E02D" w:rsidP="00FF333B">
            <w:pPr>
              <w:pStyle w:val="ListBullet"/>
            </w:pPr>
            <w:r>
              <w:t>apply efficient mental and written strategies to solve addition and subtraction problems</w:t>
            </w:r>
          </w:p>
          <w:p w14:paraId="4D9E72FA" w14:textId="7A57B119" w:rsidR="00CF5DC9" w:rsidRDefault="06A6E02D" w:rsidP="00FF333B">
            <w:pPr>
              <w:pStyle w:val="ListBullet"/>
            </w:pPr>
            <w:r>
              <w:t>solve problems involving addition and subtraction of fractions with the same denominator.</w:t>
            </w:r>
          </w:p>
        </w:tc>
        <w:tc>
          <w:tcPr>
            <w:tcW w:w="7227" w:type="dxa"/>
          </w:tcPr>
          <w:p w14:paraId="52ADB1F8" w14:textId="77777777" w:rsidR="00CF5DC9" w:rsidRDefault="77A4CA93" w:rsidP="002C1D5F">
            <w:r>
              <w:t>Students working towards Stage 3 outcomes can:</w:t>
            </w:r>
          </w:p>
          <w:p w14:paraId="6C914611" w14:textId="77777777" w:rsidR="00385D34" w:rsidRDefault="75F53FDA" w:rsidP="00385D34">
            <w:pPr>
              <w:pStyle w:val="ListBullet"/>
            </w:pPr>
            <w:r>
              <w:t>solve word problems, including multistep problems</w:t>
            </w:r>
          </w:p>
          <w:p w14:paraId="1C39E540" w14:textId="77777777" w:rsidR="00385D34" w:rsidRDefault="75F53FDA" w:rsidP="00385D34">
            <w:pPr>
              <w:pStyle w:val="ListBullet"/>
            </w:pPr>
            <w:r>
              <w:t>solve word problems that involve fractions with the same denominator</w:t>
            </w:r>
          </w:p>
          <w:p w14:paraId="741C9174" w14:textId="7FE8BBEA" w:rsidR="00CF5DC9" w:rsidRDefault="75F53FDA" w:rsidP="00385D34">
            <w:pPr>
              <w:pStyle w:val="ListBullet"/>
            </w:pPr>
            <w:r>
              <w:t>use diagrams, objects and mental strategies to subtract a unit fraction from any whole number including 1 (the complement principle).</w:t>
            </w:r>
          </w:p>
        </w:tc>
      </w:tr>
    </w:tbl>
    <w:p w14:paraId="1496E528" w14:textId="2AC2B5B5" w:rsidR="008378A7" w:rsidRDefault="00047DA8" w:rsidP="00882FC4">
      <w:pPr>
        <w:pStyle w:val="ListNumber"/>
      </w:pPr>
      <w:r>
        <w:t xml:space="preserve">Revise the number lines from </w:t>
      </w:r>
      <w:hyperlink w:anchor="_Lesson_3_1" w:history="1">
        <w:r w:rsidRPr="08AD5190">
          <w:rPr>
            <w:rStyle w:val="Hyperlink"/>
          </w:rPr>
          <w:t xml:space="preserve">Lesson </w:t>
        </w:r>
        <w:r w:rsidR="4B8DC5D3" w:rsidRPr="08AD5190">
          <w:rPr>
            <w:rStyle w:val="Hyperlink"/>
          </w:rPr>
          <w:t>3</w:t>
        </w:r>
      </w:hyperlink>
      <w:r>
        <w:t xml:space="preserve"> and </w:t>
      </w:r>
      <w:hyperlink w:anchor="_Lesson_4" w:history="1">
        <w:r w:rsidRPr="08AD5190">
          <w:rPr>
            <w:rStyle w:val="Hyperlink"/>
          </w:rPr>
          <w:t>Lesson 4</w:t>
        </w:r>
      </w:hyperlink>
      <w:r>
        <w:t xml:space="preserve"> that link benchmark fractions, decimal fractions and percentages</w:t>
      </w:r>
      <w:r w:rsidR="00835EF7">
        <w:t>,</w:t>
      </w:r>
      <w:r>
        <w:t xml:space="preserve"> </w:t>
      </w:r>
      <w:r w:rsidR="00835EF7">
        <w:t xml:space="preserve">as </w:t>
      </w:r>
      <w:r w:rsidR="00861225">
        <w:t>see</w:t>
      </w:r>
      <w:r w:rsidR="00835EF7">
        <w:t>n in</w:t>
      </w:r>
      <w:r w:rsidR="00234993">
        <w:t xml:space="preserve"> </w:t>
      </w:r>
      <w:r w:rsidR="008378A7">
        <w:fldChar w:fldCharType="begin"/>
      </w:r>
      <w:r w:rsidR="008378A7">
        <w:instrText xml:space="preserve"> REF _Ref168475134 \h </w:instrText>
      </w:r>
      <w:r w:rsidR="008378A7">
        <w:fldChar w:fldCharType="separate"/>
      </w:r>
      <w:r w:rsidR="008378A7">
        <w:t xml:space="preserve">Figure </w:t>
      </w:r>
      <w:r w:rsidR="008378A7">
        <w:rPr>
          <w:noProof/>
        </w:rPr>
        <w:t>24</w:t>
      </w:r>
      <w:r w:rsidR="008378A7">
        <w:fldChar w:fldCharType="end"/>
      </w:r>
      <w:r w:rsidR="008378A7">
        <w:t>.</w:t>
      </w:r>
    </w:p>
    <w:p w14:paraId="4A25D109" w14:textId="3DB732AA" w:rsidR="00FD75CD" w:rsidRDefault="008378A7" w:rsidP="008378A7">
      <w:pPr>
        <w:pStyle w:val="Caption"/>
      </w:pPr>
      <w:bookmarkStart w:id="117" w:name="_Ref168475134"/>
      <w:r>
        <w:lastRenderedPageBreak/>
        <w:t xml:space="preserve">Figure </w:t>
      </w:r>
      <w:r>
        <w:fldChar w:fldCharType="begin"/>
      </w:r>
      <w:r>
        <w:instrText xml:space="preserve"> SEQ Figure \* ARABIC </w:instrText>
      </w:r>
      <w:r>
        <w:fldChar w:fldCharType="separate"/>
      </w:r>
      <w:r>
        <w:rPr>
          <w:noProof/>
        </w:rPr>
        <w:t>24</w:t>
      </w:r>
      <w:r>
        <w:fldChar w:fldCharType="end"/>
      </w:r>
      <w:bookmarkEnd w:id="117"/>
      <w:r>
        <w:t xml:space="preserve"> – combined number line</w:t>
      </w:r>
    </w:p>
    <w:p w14:paraId="27D1208F" w14:textId="77777777" w:rsidR="00047DA8" w:rsidRPr="00047DA8" w:rsidRDefault="00E816C0" w:rsidP="00047DA8">
      <w:pPr>
        <w:pStyle w:val="ListNumber"/>
        <w:numPr>
          <w:ilvl w:val="0"/>
          <w:numId w:val="0"/>
        </w:numPr>
        <w:ind w:left="567"/>
      </w:pPr>
      <w:r>
        <w:rPr>
          <w:noProof/>
        </w:rPr>
        <w:drawing>
          <wp:inline distT="0" distB="0" distL="0" distR="0" wp14:anchorId="1D2D7E3F" wp14:editId="55DAEBDF">
            <wp:extent cx="4638675" cy="2297557"/>
            <wp:effectExtent l="0" t="0" r="0" b="7620"/>
            <wp:docPr id="419540892" name="Picture 8" descr="A number line from zero to one. There are 20 intervals altogether. Every second interval is marked with decimal tenths of 0.1, 0.2 and so on. Benchmark fractions of 1/10, 1/4, 1/2 and 3/4 are marked with purple cards showing percentages, fractions and decimal notation. The second interval is labelled 0.1, 10% and 1/10. The fifth interval is marked with 0.25, 1/4 and 25%. The tenth interval is marked with 0.5, 1/2 and 50%. The fifteenth interval is marked with 0.75, 3/4 an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40892" name="Picture 8" descr="A number line from zero to one. There are 20 intervals altogether. Every second interval is marked with decimal tenths of 0.1, 0.2 and so on. Benchmark fractions of 1/10, 1/4, 1/2 and 3/4 are marked with purple cards showing percentages, fractions and decimal notation. The second interval is labelled 0.1, 10% and 1/10. The fifth interval is marked with 0.25, 1/4 and 25%. The tenth interval is marked with 0.5, 1/2 and 50%. The fifteenth interval is marked with 0.75, 3/4 and 75%."/>
                    <pic:cNvPicPr/>
                  </pic:nvPicPr>
                  <pic:blipFill>
                    <a:blip r:embed="rId77">
                      <a:extLst>
                        <a:ext uri="{28A0092B-C50C-407E-A947-70E740481C1C}">
                          <a14:useLocalDpi xmlns:a14="http://schemas.microsoft.com/office/drawing/2010/main" val="0"/>
                        </a:ext>
                      </a:extLst>
                    </a:blip>
                    <a:stretch>
                      <a:fillRect/>
                    </a:stretch>
                  </pic:blipFill>
                  <pic:spPr>
                    <a:xfrm>
                      <a:off x="0" y="0"/>
                      <a:ext cx="4653063" cy="2304683"/>
                    </a:xfrm>
                    <a:prstGeom prst="rect">
                      <a:avLst/>
                    </a:prstGeom>
                  </pic:spPr>
                </pic:pic>
              </a:graphicData>
            </a:graphic>
          </wp:inline>
        </w:drawing>
      </w:r>
    </w:p>
    <w:p w14:paraId="1CDAE312" w14:textId="77777777" w:rsidR="006E6184" w:rsidRDefault="006E6184" w:rsidP="006E6184">
      <w:pPr>
        <w:pStyle w:val="ListNumber"/>
      </w:pPr>
      <w:r>
        <w:t>Revise vocabulary from previous lessons and the word display.</w:t>
      </w:r>
    </w:p>
    <w:p w14:paraId="1445EA35" w14:textId="56056590" w:rsidR="006E6184" w:rsidRDefault="006E6184" w:rsidP="006E6184">
      <w:pPr>
        <w:pStyle w:val="ListNumber"/>
      </w:pPr>
      <w:r>
        <w:t xml:space="preserve">Display </w:t>
      </w:r>
      <w:hyperlink w:anchor="_Resource_18_–" w:history="1">
        <w:r w:rsidR="00E816C0" w:rsidRPr="00C73052">
          <w:rPr>
            <w:rStyle w:val="Hyperlink"/>
          </w:rPr>
          <w:t>Resource 18 – more fraction models</w:t>
        </w:r>
      </w:hyperlink>
      <w:r w:rsidR="00E816C0">
        <w:t>.</w:t>
      </w:r>
      <w:r>
        <w:t xml:space="preserve"> Explain that for the discrete models, the collection of dots represents a whole. Each dot represents a fraction of the whole.</w:t>
      </w:r>
    </w:p>
    <w:p w14:paraId="59369D5D" w14:textId="6F895176" w:rsidR="006E6184" w:rsidRPr="0071346A" w:rsidRDefault="006E6184" w:rsidP="006E6184">
      <w:pPr>
        <w:pStyle w:val="ListNumber"/>
      </w:pPr>
      <w:r>
        <w:t xml:space="preserve">Explain that for the 5-dot dice image, 5 can be seen as the whole collection, or </w:t>
      </w:r>
      <w:r w:rsidR="00D0121C">
        <w:t>1</w:t>
      </w:r>
      <w:r>
        <w:t xml:space="preserve">. A relevant number sentence </w:t>
      </w:r>
      <w:r w:rsidRPr="0071346A">
        <w:t xml:space="preserve">would be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71346A">
        <w:t xml:space="preserve"> (the black dot) plus</w:t>
      </w:r>
      <w:r w:rsidR="00116FDF" w:rsidRPr="0071346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71346A">
        <w:t xml:space="preserve"> (the green dots) =</w:t>
      </w:r>
      <w:r w:rsidR="00116FDF" w:rsidRPr="0071346A">
        <w:t xml:space="preserve"> </w:t>
      </w:r>
      <m:oMath>
        <m:f>
          <m:fPr>
            <m:ctrlPr>
              <w:rPr>
                <w:rFonts w:ascii="Cambria Math" w:hAnsi="Cambria Math"/>
                <w:i/>
              </w:rPr>
            </m:ctrlPr>
          </m:fPr>
          <m:num>
            <m:r>
              <w:rPr>
                <w:rFonts w:ascii="Cambria Math" w:hAnsi="Cambria Math"/>
              </w:rPr>
              <m:t>5</m:t>
            </m:r>
          </m:num>
          <m:den>
            <m:r>
              <w:rPr>
                <w:rFonts w:ascii="Cambria Math" w:hAnsi="Cambria Math"/>
              </w:rPr>
              <m:t>5</m:t>
            </m:r>
          </m:den>
        </m:f>
      </m:oMath>
      <w:r w:rsidRPr="0071346A">
        <w:t xml:space="preserve"> </w:t>
      </w:r>
      <w:r w:rsidR="00E816C0" w:rsidRPr="0071346A">
        <w:t xml:space="preserve">(the whole collection), and not 1 + 4 = 5. </w:t>
      </w:r>
    </w:p>
    <w:p w14:paraId="1F3FD5C6" w14:textId="77777777" w:rsidR="006E6184" w:rsidRDefault="006E6184" w:rsidP="006E6184">
      <w:pPr>
        <w:pStyle w:val="ListNumber"/>
      </w:pPr>
      <w:r>
        <w:t>Groups of students generate and record:</w:t>
      </w:r>
    </w:p>
    <w:p w14:paraId="6EF8D05D" w14:textId="0206FBEE" w:rsidR="00FC7C59" w:rsidRDefault="00FC7C59" w:rsidP="00D0121C">
      <w:pPr>
        <w:pStyle w:val="ListBullet"/>
        <w:ind w:left="1134"/>
      </w:pPr>
      <w:r>
        <w:t>addition sentences using the commutative property of addition</w:t>
      </w:r>
    </w:p>
    <w:p w14:paraId="5A5E6BE8" w14:textId="77777777" w:rsidR="00FC7C59" w:rsidRDefault="00FC7C59" w:rsidP="00D0121C">
      <w:pPr>
        <w:pStyle w:val="ListBullet"/>
        <w:ind w:left="1134"/>
      </w:pPr>
      <w:r>
        <w:t>subtraction sentences using the complement principle for each of the models displayed.</w:t>
      </w:r>
    </w:p>
    <w:p w14:paraId="735E8150" w14:textId="77777777" w:rsidR="00FC7C59" w:rsidRDefault="00FC7C59" w:rsidP="00FC7C59">
      <w:pPr>
        <w:pStyle w:val="ListNumber"/>
      </w:pPr>
      <w:r>
        <w:lastRenderedPageBreak/>
        <w:t>Select groups to share responses.</w:t>
      </w:r>
    </w:p>
    <w:p w14:paraId="0B93D8B2" w14:textId="60FB87D7" w:rsidR="00FC7C59" w:rsidRDefault="00FC7C59" w:rsidP="00FC7C59">
      <w:pPr>
        <w:pStyle w:val="ListNumber"/>
      </w:pPr>
      <w:r>
        <w:t xml:space="preserve">Provide students with the cards for </w:t>
      </w:r>
      <w:r w:rsidR="00D0121C">
        <w:t>the ‘</w:t>
      </w:r>
      <w:r>
        <w:t>Fraction Wars</w:t>
      </w:r>
      <w:r w:rsidR="00D0121C">
        <w:t>’</w:t>
      </w:r>
      <w:r>
        <w:t xml:space="preserve"> game from previous lessons.</w:t>
      </w:r>
    </w:p>
    <w:p w14:paraId="41ECD73E" w14:textId="77777777" w:rsidR="00FC7C59" w:rsidRDefault="00FC7C59" w:rsidP="00FC7C59">
      <w:pPr>
        <w:pStyle w:val="ListNumber"/>
      </w:pPr>
      <w:r>
        <w:t>Students group cards into those that have a unit fraction complement and those that do not.</w:t>
      </w:r>
    </w:p>
    <w:p w14:paraId="360A304E" w14:textId="2C972DA8" w:rsidR="00E816C0" w:rsidRDefault="00E816C0" w:rsidP="08AD5190">
      <w:pPr>
        <w:pStyle w:val="ListNumber"/>
      </w:pPr>
      <w:r>
        <w:t xml:space="preserve">If students cannot find a card in their set with a unit fraction complement, provide cards from </w:t>
      </w:r>
      <w:hyperlink w:anchor="_Resource_3_–" w:history="1">
        <w:r w:rsidRPr="00E45A04">
          <w:rPr>
            <w:rStyle w:val="Hyperlink"/>
          </w:rPr>
          <w:t>Resource 3 – cards template</w:t>
        </w:r>
      </w:hyperlink>
      <w:r>
        <w:t xml:space="preserve"> for the student to make </w:t>
      </w:r>
      <w:r w:rsidR="00D0121C">
        <w:t xml:space="preserve">3 </w:t>
      </w:r>
      <w:r>
        <w:t>new cards.</w:t>
      </w:r>
    </w:p>
    <w:p w14:paraId="3FEBDE74" w14:textId="145AB4EE" w:rsidR="00FC7C59" w:rsidRDefault="00FC7C59" w:rsidP="00FC7C59">
      <w:pPr>
        <w:pStyle w:val="ListNumber"/>
      </w:pPr>
      <w:r>
        <w:t xml:space="preserve">Students select 3 cards with a unit fraction complement and represent each one using a bar model and a number line, showing where the complement unit fraction is in each representation </w:t>
      </w:r>
      <w:r w:rsidR="00D0121C">
        <w:t>(s</w:t>
      </w:r>
      <w:r>
        <w:t>ee</w:t>
      </w:r>
      <w:r w:rsidR="00234993">
        <w:t xml:space="preserve"> </w:t>
      </w:r>
      <w:r w:rsidR="003235BF">
        <w:fldChar w:fldCharType="begin"/>
      </w:r>
      <w:r w:rsidR="003235BF">
        <w:instrText xml:space="preserve"> REF _Ref168475400 \h </w:instrText>
      </w:r>
      <w:r w:rsidR="003235BF">
        <w:fldChar w:fldCharType="separate"/>
      </w:r>
      <w:r w:rsidR="003235BF">
        <w:t xml:space="preserve">Figure </w:t>
      </w:r>
      <w:r w:rsidR="003235BF">
        <w:rPr>
          <w:noProof/>
        </w:rPr>
        <w:t>25</w:t>
      </w:r>
      <w:r w:rsidR="003235BF">
        <w:fldChar w:fldCharType="end"/>
      </w:r>
      <w:r w:rsidR="00D0121C">
        <w:t>)</w:t>
      </w:r>
      <w:r>
        <w:t>.</w:t>
      </w:r>
    </w:p>
    <w:p w14:paraId="56C1D1DE" w14:textId="386097B1" w:rsidR="00FD75CD" w:rsidRDefault="00FD75CD" w:rsidP="00FD75CD">
      <w:pPr>
        <w:pStyle w:val="Caption"/>
      </w:pPr>
      <w:bookmarkStart w:id="118" w:name="_Ref168475400"/>
      <w:r>
        <w:t xml:space="preserve">Figure </w:t>
      </w:r>
      <w:r>
        <w:fldChar w:fldCharType="begin"/>
      </w:r>
      <w:r>
        <w:instrText xml:space="preserve"> SEQ Figure \* ARABIC </w:instrText>
      </w:r>
      <w:r>
        <w:fldChar w:fldCharType="separate"/>
      </w:r>
      <w:r w:rsidR="008378A7">
        <w:rPr>
          <w:noProof/>
        </w:rPr>
        <w:t>25</w:t>
      </w:r>
      <w:r>
        <w:fldChar w:fldCharType="end"/>
      </w:r>
      <w:bookmarkEnd w:id="118"/>
      <w:r>
        <w:t xml:space="preserve"> </w:t>
      </w:r>
      <w:r w:rsidR="00E816C0">
        <w:t>–</w:t>
      </w:r>
      <w:r>
        <w:t xml:space="preserve"> fraction card complements</w:t>
      </w:r>
    </w:p>
    <w:p w14:paraId="649D27A9" w14:textId="77777777" w:rsidR="00FC7C59" w:rsidRDefault="00E816C0" w:rsidP="00FC7C59">
      <w:pPr>
        <w:pStyle w:val="ListNumber"/>
        <w:numPr>
          <w:ilvl w:val="0"/>
          <w:numId w:val="0"/>
        </w:numPr>
      </w:pPr>
      <w:r>
        <w:rPr>
          <w:noProof/>
        </w:rPr>
        <w:drawing>
          <wp:inline distT="0" distB="0" distL="0" distR="0" wp14:anchorId="2F12B355" wp14:editId="2BF4BF29">
            <wp:extent cx="5791837" cy="2524125"/>
            <wp:effectExtent l="0" t="0" r="0" b="9525"/>
            <wp:docPr id="9792298" name="Picture 9" descr="This figure shows a student card from the game 'Fraction Wars'. The card shows a number line from zero to one divided into 5 sections representing fifths. The sections are not labelled but an arrow is looping from zero to where 4/5 would be recorded. To the right of the card is a student response showing the fractional complement. A number line has been constructed recording where 4/5 would be with the complementary fraction of 1/5 marked in orange. Underneath that is a fraction strip folded into fifths with the final piece coloured orange again to represent the comp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298" name="Picture 9" descr="This figure shows a student card from the game 'Fraction Wars'. The card shows a number line from zero to one divided into 5 sections representing fifths. The sections are not labelled but an arrow is looping from zero to where 4/5 would be recorded. To the right of the card is a student response showing the fractional complement. A number line has been constructed recording where 4/5 would be with the complementary fraction of 1/5 marked in orange. Underneath that is a fraction strip folded into fifths with the final piece coloured orange again to represent the complement. "/>
                    <pic:cNvPicPr/>
                  </pic:nvPicPr>
                  <pic:blipFill>
                    <a:blip r:embed="rId78">
                      <a:extLst>
                        <a:ext uri="{28A0092B-C50C-407E-A947-70E740481C1C}">
                          <a14:useLocalDpi xmlns:a14="http://schemas.microsoft.com/office/drawing/2010/main" val="0"/>
                        </a:ext>
                      </a:extLst>
                    </a:blip>
                    <a:stretch>
                      <a:fillRect/>
                    </a:stretch>
                  </pic:blipFill>
                  <pic:spPr>
                    <a:xfrm>
                      <a:off x="0" y="0"/>
                      <a:ext cx="5791837" cy="2524125"/>
                    </a:xfrm>
                    <a:prstGeom prst="rect">
                      <a:avLst/>
                    </a:prstGeom>
                  </pic:spPr>
                </pic:pic>
              </a:graphicData>
            </a:graphic>
          </wp:inline>
        </w:drawing>
      </w:r>
    </w:p>
    <w:p w14:paraId="7C075B74" w14:textId="77777777" w:rsidR="0019251E" w:rsidRDefault="0019251E" w:rsidP="0019251E">
      <w:pPr>
        <w:pStyle w:val="ListNumber"/>
      </w:pPr>
      <w:r>
        <w:t>Students then order the fraction cards from furthest and closest to one and explain their thinking.</w:t>
      </w:r>
    </w:p>
    <w:p w14:paraId="414C61E8" w14:textId="77777777" w:rsidR="0019251E" w:rsidRDefault="0019251E" w:rsidP="0019251E">
      <w:pPr>
        <w:pStyle w:val="ListNumber"/>
      </w:pPr>
      <w:r>
        <w:lastRenderedPageBreak/>
        <w:t>Encourage students to refer to the size of the complements when justifying the order of the cards</w:t>
      </w:r>
      <w:r w:rsidR="00B83238">
        <w:t>.</w:t>
      </w:r>
    </w:p>
    <w:p w14:paraId="2A54E95C" w14:textId="77777777" w:rsidR="0019251E" w:rsidRPr="00234993" w:rsidRDefault="0019251E" w:rsidP="0019251E">
      <w:pPr>
        <w:pStyle w:val="ListNumber"/>
      </w:pPr>
      <w:r>
        <w:t>Explain that students will be exploring different scenarios for adding and subtracting fractions with the same denominators. They will use the complement principle and make connections between fractions, decimals and percentages.</w:t>
      </w:r>
    </w:p>
    <w:p w14:paraId="16892D5D" w14:textId="3729E1A0" w:rsidR="00E816C0" w:rsidRPr="00234993" w:rsidRDefault="00E816C0" w:rsidP="08AD5190">
      <w:pPr>
        <w:pStyle w:val="ListNumber"/>
      </w:pPr>
      <w:r>
        <w:t xml:space="preserve">Display and read </w:t>
      </w:r>
      <w:hyperlink w:anchor="_Resource_19_–" w:history="1">
        <w:r w:rsidRPr="00474FFA">
          <w:rPr>
            <w:rStyle w:val="Hyperlink"/>
          </w:rPr>
          <w:t>Resource 19 – happy holidays</w:t>
        </w:r>
      </w:hyperlink>
      <w:r>
        <w:t>.</w:t>
      </w:r>
    </w:p>
    <w:p w14:paraId="279E1271" w14:textId="58BDEFAA" w:rsidR="00E816C0" w:rsidRDefault="00E816C0" w:rsidP="08AD5190">
      <w:pPr>
        <w:pStyle w:val="ListNumber"/>
      </w:pPr>
      <w:r>
        <w:t>Allow time for guided or independent practi</w:t>
      </w:r>
      <w:r w:rsidR="00EC2C2C">
        <w:t>s</w:t>
      </w:r>
      <w:r>
        <w:t xml:space="preserve">e using </w:t>
      </w:r>
      <w:hyperlink w:anchor="_Resource_19_–" w:history="1">
        <w:r w:rsidRPr="00474FFA">
          <w:rPr>
            <w:rStyle w:val="Hyperlink"/>
          </w:rPr>
          <w:t>Resource 19 – happy holidays</w:t>
        </w:r>
      </w:hyperlink>
      <w:r>
        <w:t>.</w:t>
      </w:r>
    </w:p>
    <w:p w14:paraId="763641BA" w14:textId="77777777" w:rsidR="00E816C0" w:rsidRDefault="00E816C0" w:rsidP="08AD5190">
      <w:pPr>
        <w:pStyle w:val="ListNumber"/>
      </w:pPr>
      <w:r>
        <w:t>Select students to share responses and strategies.</w:t>
      </w:r>
    </w:p>
    <w:p w14:paraId="1A84841E" w14:textId="77777777" w:rsidR="00E816C0" w:rsidRDefault="00E816C0" w:rsidP="00E816C0">
      <w:pPr>
        <w:pStyle w:val="ListNumber"/>
        <w:numPr>
          <w:ilvl w:val="0"/>
          <w:numId w:val="0"/>
        </w:numPr>
      </w:pPr>
      <w:r>
        <w:t>This table details opportunities for differentiation.</w:t>
      </w:r>
    </w:p>
    <w:tbl>
      <w:tblPr>
        <w:tblStyle w:val="Tableheader"/>
        <w:tblW w:w="0" w:type="auto"/>
        <w:tblLayout w:type="fixed"/>
        <w:tblLook w:val="0420" w:firstRow="1" w:lastRow="0" w:firstColumn="0" w:lastColumn="0" w:noHBand="0" w:noVBand="1"/>
        <w:tblDescription w:val="Table outlines differentiation options for students."/>
      </w:tblPr>
      <w:tblGrid>
        <w:gridCol w:w="6943"/>
        <w:gridCol w:w="6944"/>
      </w:tblGrid>
      <w:tr w:rsidR="00E816C0" w14:paraId="2CED793B" w14:textId="77777777" w:rsidTr="08AD5190">
        <w:trPr>
          <w:cnfStyle w:val="100000000000" w:firstRow="1" w:lastRow="0" w:firstColumn="0" w:lastColumn="0" w:oddVBand="0" w:evenVBand="0" w:oddHBand="0" w:evenHBand="0" w:firstRowFirstColumn="0" w:firstRowLastColumn="0" w:lastRowFirstColumn="0" w:lastRowLastColumn="0"/>
          <w:trHeight w:val="300"/>
        </w:trPr>
        <w:tc>
          <w:tcPr>
            <w:tcW w:w="6943" w:type="dxa"/>
          </w:tcPr>
          <w:p w14:paraId="68CD3D00" w14:textId="77777777" w:rsidR="00E816C0" w:rsidRDefault="00E816C0" w:rsidP="00FD7A9D">
            <w:r>
              <w:t>Too hard?</w:t>
            </w:r>
          </w:p>
        </w:tc>
        <w:tc>
          <w:tcPr>
            <w:tcW w:w="6944" w:type="dxa"/>
          </w:tcPr>
          <w:p w14:paraId="24AA1B7E" w14:textId="77777777" w:rsidR="00E816C0" w:rsidRDefault="00E816C0" w:rsidP="00FD7A9D">
            <w:r>
              <w:t>Too easy?</w:t>
            </w:r>
          </w:p>
        </w:tc>
      </w:tr>
      <w:tr w:rsidR="00E816C0" w14:paraId="447E4920" w14:textId="77777777" w:rsidTr="08AD5190">
        <w:trPr>
          <w:cnfStyle w:val="000000100000" w:firstRow="0" w:lastRow="0" w:firstColumn="0" w:lastColumn="0" w:oddVBand="0" w:evenVBand="0" w:oddHBand="1" w:evenHBand="0" w:firstRowFirstColumn="0" w:firstRowLastColumn="0" w:lastRowFirstColumn="0" w:lastRowLastColumn="0"/>
          <w:trHeight w:val="300"/>
        </w:trPr>
        <w:tc>
          <w:tcPr>
            <w:tcW w:w="6943" w:type="dxa"/>
          </w:tcPr>
          <w:p w14:paraId="2D5098B6" w14:textId="23B1A535" w:rsidR="00E816C0" w:rsidRDefault="00E816C0" w:rsidP="00FD7A9D">
            <w:r>
              <w:t>Students cannot solve word problems that involve fractions with the same denominator.</w:t>
            </w:r>
          </w:p>
          <w:p w14:paraId="07FF5483" w14:textId="331684BB" w:rsidR="00E816C0" w:rsidRDefault="00E816C0" w:rsidP="08AD5190">
            <w:pPr>
              <w:pStyle w:val="ListBullet"/>
            </w:pPr>
            <w:r>
              <w:t>Provide identical strips of paper for students to fold into fractions with denominators of 2, 4 and 8; 3 and 6; 5 and 10. Label each partition using fractional notation. Use the strips as rulers to make matching number lines (</w:t>
            </w:r>
            <w:r w:rsidR="00EC3DF2">
              <w:t>s</w:t>
            </w:r>
            <w:r>
              <w:t xml:space="preserve">ee </w:t>
            </w:r>
            <w:r w:rsidR="003350A8">
              <w:t xml:space="preserve">Stage 2 </w:t>
            </w:r>
            <w:hyperlink r:id="rId79">
              <w:r w:rsidRPr="08AD5190">
                <w:rPr>
                  <w:rStyle w:val="Hyperlink"/>
                </w:rPr>
                <w:t xml:space="preserve">Teaching </w:t>
              </w:r>
              <w:r w:rsidR="003350A8">
                <w:rPr>
                  <w:rStyle w:val="Hyperlink"/>
                </w:rPr>
                <w:t>a</w:t>
              </w:r>
              <w:r w:rsidRPr="08AD5190">
                <w:rPr>
                  <w:rStyle w:val="Hyperlink"/>
                </w:rPr>
                <w:t xml:space="preserve">dvice for Partitioned </w:t>
              </w:r>
              <w:r w:rsidR="00EC3DF2">
                <w:rPr>
                  <w:rStyle w:val="Hyperlink"/>
                </w:rPr>
                <w:t>f</w:t>
              </w:r>
              <w:r w:rsidRPr="08AD5190">
                <w:rPr>
                  <w:rStyle w:val="Hyperlink"/>
                </w:rPr>
                <w:t>ractions A</w:t>
              </w:r>
            </w:hyperlink>
            <w:r>
              <w:t>).</w:t>
            </w:r>
          </w:p>
          <w:p w14:paraId="6959E99F" w14:textId="77777777" w:rsidR="00E816C0" w:rsidRDefault="00E816C0" w:rsidP="08AD5190">
            <w:pPr>
              <w:pStyle w:val="ListBullet"/>
            </w:pPr>
            <w:r>
              <w:t xml:space="preserve">Provide identical strips of paper for students to fold into fractions with denominators of 2, 4 and 10. Label relevant </w:t>
            </w:r>
            <w:r>
              <w:lastRenderedPageBreak/>
              <w:t>partitions with benchmark decimals and percentages of 25% and 50%. Support students to make a connection between fractional notation for tenths, 0.1 and 10%.</w:t>
            </w:r>
          </w:p>
        </w:tc>
        <w:tc>
          <w:tcPr>
            <w:tcW w:w="6944" w:type="dxa"/>
          </w:tcPr>
          <w:p w14:paraId="39647644" w14:textId="7C135590" w:rsidR="00E816C0" w:rsidRDefault="00E816C0" w:rsidP="00FD7A9D">
            <w:r>
              <w:lastRenderedPageBreak/>
              <w:t>Students can solve word problems that involve fractions with the same denominator.</w:t>
            </w:r>
          </w:p>
          <w:p w14:paraId="5E19F20E" w14:textId="476B73F4" w:rsidR="00E816C0" w:rsidRPr="00DA5943" w:rsidRDefault="00E816C0" w:rsidP="08AD5190">
            <w:pPr>
              <w:pStyle w:val="ListBullet"/>
            </w:pPr>
            <w:r w:rsidRPr="00DA5943">
              <w:t xml:space="preserve">Present the equation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8AD5190">
              <w:rPr>
                <w:rFonts w:eastAsiaTheme="minorEastAsia"/>
              </w:rPr>
              <w:t>+</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 1</m:t>
                  </m:r>
                </m:num>
                <m:den>
                  <m:r>
                    <w:rPr>
                      <w:rFonts w:ascii="Cambria Math" w:eastAsiaTheme="minorEastAsia" w:hAnsi="Cambria Math"/>
                    </w:rPr>
                    <m:t>6</m:t>
                  </m:r>
                </m:den>
              </m:f>
            </m:oMath>
            <w:r w:rsidR="00C77C37">
              <w:rPr>
                <w:rFonts w:eastAsiaTheme="minorEastAsia"/>
              </w:rPr>
              <w:t xml:space="preserve"> </w:t>
            </w:r>
            <w:r w:rsidRPr="08AD5190">
              <w:rPr>
                <w:rFonts w:eastAsiaTheme="minorEastAsia"/>
              </w:rPr>
              <w:t>=</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 2</m:t>
                  </m:r>
                </m:den>
              </m:f>
            </m:oMath>
            <w:r w:rsidRPr="08AD5190">
              <w:rPr>
                <w:rFonts w:eastAsiaTheme="minorEastAsia"/>
              </w:rPr>
              <w:t xml:space="preserve">. </w:t>
            </w:r>
            <w:r w:rsidRPr="00DA5943">
              <w:t>Ask students to explore this statement: The sum of 2</w:t>
            </w:r>
            <w:r w:rsidR="00EC3DF2">
              <w:t>-</w:t>
            </w:r>
            <w:r w:rsidRPr="00DA5943">
              <w:t xml:space="preserve">unit fractions is also a unit fraction. What are some examples where this statement is true and when it is not true? (Adapted from </w:t>
            </w:r>
            <w:hyperlink r:id="rId80" w:history="1">
              <w:r w:rsidRPr="00DA5943">
                <w:rPr>
                  <w:rStyle w:val="Hyperlink"/>
                </w:rPr>
                <w:t>Sum of unit fractions inquiry</w:t>
              </w:r>
            </w:hyperlink>
            <w:r w:rsidRPr="00DA5943">
              <w:t xml:space="preserve"> by </w:t>
            </w:r>
            <w:r w:rsidR="00B36069">
              <w:t>Blair</w:t>
            </w:r>
            <w:r w:rsidR="00EC3DF2">
              <w:t>.</w:t>
            </w:r>
            <w:r>
              <w:t>)</w:t>
            </w:r>
          </w:p>
          <w:p w14:paraId="2467FDBF" w14:textId="5AC9A3F3" w:rsidR="00E816C0" w:rsidRPr="004547D4" w:rsidRDefault="00E816C0" w:rsidP="08AD5190">
            <w:pPr>
              <w:pStyle w:val="ListBullet"/>
              <w:rPr>
                <w:rFonts w:eastAsiaTheme="minorEastAsia"/>
              </w:rPr>
            </w:pPr>
            <w:r w:rsidRPr="00BA4DA3">
              <w:t xml:space="preserve">Provide students with cards for the numbers 1, 3, 4, 5, 6 and 7 and </w:t>
            </w:r>
            <w:r w:rsidRPr="00DD5163">
              <w:t xml:space="preserve">a template with </w:t>
            </w:r>
            <m:oMath>
              <m:f>
                <m:fPr>
                  <m:ctrlPr>
                    <w:rPr>
                      <w:rFonts w:ascii="Cambria Math" w:hAnsi="Cambria Math"/>
                      <w:i/>
                    </w:rPr>
                  </m:ctrlPr>
                </m:fPr>
                <m:num/>
                <m:den/>
              </m:f>
              <m:r>
                <w:rPr>
                  <w:rFonts w:ascii="Cambria Math" w:hAnsi="Cambria Math"/>
                </w:rPr>
                <m:t>+</m:t>
              </m:r>
              <m:f>
                <m:fPr>
                  <m:ctrlPr>
                    <w:rPr>
                      <w:rFonts w:ascii="Cambria Math" w:hAnsi="Cambria Math"/>
                      <w:i/>
                    </w:rPr>
                  </m:ctrlPr>
                </m:fPr>
                <m:num/>
                <m:den/>
              </m:f>
              <m:r>
                <w:rPr>
                  <w:rFonts w:ascii="Cambria Math" w:hAnsi="Cambria Math"/>
                </w:rPr>
                <m:t>.</m:t>
              </m:r>
            </m:oMath>
            <w:r w:rsidRPr="08AD5190">
              <w:rPr>
                <w:rFonts w:eastAsiaTheme="minorEastAsia"/>
              </w:rPr>
              <w:t xml:space="preserve"> Ask students to arrange the cards in </w:t>
            </w:r>
            <w:r w:rsidRPr="08AD5190">
              <w:rPr>
                <w:rFonts w:eastAsiaTheme="minorEastAsia"/>
              </w:rPr>
              <w:lastRenderedPageBreak/>
              <w:t xml:space="preserve">the boxes so that when you add them the answer is as close to 1 as possible, but not equal to </w:t>
            </w:r>
            <w:r w:rsidR="00560166">
              <w:rPr>
                <w:rFonts w:eastAsiaTheme="minorEastAsia"/>
              </w:rPr>
              <w:t>1</w:t>
            </w:r>
            <w:r w:rsidRPr="08AD5190">
              <w:rPr>
                <w:rFonts w:eastAsiaTheme="minorEastAsia"/>
              </w:rPr>
              <w:t xml:space="preserve">. (Adapted from </w:t>
            </w:r>
            <w:r w:rsidR="00EC61CC">
              <w:rPr>
                <w:rFonts w:eastAsiaTheme="minorEastAsia"/>
              </w:rPr>
              <w:t>‘</w:t>
            </w:r>
            <w:r w:rsidRPr="08AD5190">
              <w:rPr>
                <w:rFonts w:eastAsiaTheme="minorEastAsia"/>
              </w:rPr>
              <w:t>Construct a number</w:t>
            </w:r>
            <w:r w:rsidR="00EC61CC">
              <w:rPr>
                <w:rFonts w:eastAsiaTheme="minorEastAsia"/>
              </w:rPr>
              <w:t>’</w:t>
            </w:r>
            <w:r w:rsidRPr="08AD5190">
              <w:rPr>
                <w:rFonts w:eastAsiaTheme="minorEastAsia"/>
              </w:rPr>
              <w:t xml:space="preserve"> in Clarke </w:t>
            </w:r>
            <w:r w:rsidR="00EC61CC">
              <w:rPr>
                <w:rFonts w:eastAsiaTheme="minorEastAsia"/>
              </w:rPr>
              <w:t>and</w:t>
            </w:r>
            <w:r w:rsidRPr="08AD5190">
              <w:rPr>
                <w:rFonts w:eastAsiaTheme="minorEastAsia"/>
              </w:rPr>
              <w:t xml:space="preserve"> Roche</w:t>
            </w:r>
            <w:r w:rsidR="007C4038">
              <w:rPr>
                <w:rFonts w:eastAsiaTheme="minorEastAsia"/>
              </w:rPr>
              <w:t xml:space="preserve"> (2014</w:t>
            </w:r>
            <w:r w:rsidRPr="08AD5190">
              <w:rPr>
                <w:rFonts w:eastAsiaTheme="minorEastAsia"/>
              </w:rPr>
              <w:t>)</w:t>
            </w:r>
            <w:r w:rsidR="007C4038">
              <w:rPr>
                <w:rFonts w:eastAsiaTheme="minorEastAsia"/>
              </w:rPr>
              <w:t>.</w:t>
            </w:r>
          </w:p>
        </w:tc>
      </w:tr>
    </w:tbl>
    <w:p w14:paraId="4882005A" w14:textId="27EE6C60" w:rsidR="005667F3" w:rsidRPr="005735BA" w:rsidRDefault="005667F3" w:rsidP="005735BA">
      <w:pPr>
        <w:pStyle w:val="Heading2"/>
      </w:pPr>
      <w:bookmarkStart w:id="119" w:name="_Toc170310710"/>
      <w:r w:rsidRPr="005735BA">
        <w:t xml:space="preserve">Consolidation and meaningful practice </w:t>
      </w:r>
      <w:r w:rsidR="004213AB">
        <w:t xml:space="preserve">(Stage 2) </w:t>
      </w:r>
      <w:r w:rsidRPr="005735BA">
        <w:t>– 10 minutes</w:t>
      </w:r>
      <w:bookmarkEnd w:id="119"/>
    </w:p>
    <w:p w14:paraId="3E54465A" w14:textId="03C4FD5D" w:rsidR="005667F3" w:rsidRDefault="004E49BE" w:rsidP="005667F3">
      <w:pPr>
        <w:pStyle w:val="ListNumber"/>
        <w:numPr>
          <w:ilvl w:val="0"/>
          <w:numId w:val="25"/>
        </w:numPr>
      </w:pPr>
      <w:r>
        <w:t xml:space="preserve">Display </w:t>
      </w:r>
      <w:hyperlink w:anchor="_Resource_10_–" w:history="1">
        <w:r w:rsidRPr="00BE4BBC">
          <w:rPr>
            <w:rStyle w:val="Hyperlink"/>
          </w:rPr>
          <w:t xml:space="preserve">Resource </w:t>
        </w:r>
        <w:r w:rsidR="003E6539" w:rsidRPr="00BE4BBC">
          <w:rPr>
            <w:rStyle w:val="Hyperlink"/>
          </w:rPr>
          <w:t xml:space="preserve">10 </w:t>
        </w:r>
        <w:r w:rsidRPr="00BE4BBC">
          <w:rPr>
            <w:rStyle w:val="Hyperlink"/>
          </w:rPr>
          <w:t xml:space="preserve">– </w:t>
        </w:r>
        <w:r w:rsidR="003E6539" w:rsidRPr="00BE4BBC">
          <w:rPr>
            <w:rStyle w:val="Hyperlink"/>
          </w:rPr>
          <w:t>fraction wall</w:t>
        </w:r>
      </w:hyperlink>
      <w:r w:rsidR="003E6539">
        <w:t>. A</w:t>
      </w:r>
      <w:r w:rsidR="005667F3">
        <w:t>sk Stage 2</w:t>
      </w:r>
      <w:r w:rsidR="003E6539">
        <w:t>:</w:t>
      </w:r>
    </w:p>
    <w:p w14:paraId="35F99A1A" w14:textId="6870D36D" w:rsidR="00BE4BBC" w:rsidRPr="00513CD4" w:rsidRDefault="00BE4BBC" w:rsidP="00EC61CC">
      <w:pPr>
        <w:pStyle w:val="ListBullet"/>
        <w:ind w:left="1134"/>
      </w:pPr>
      <w:r>
        <w:t>What patterns do you notice on the fraction wall?</w:t>
      </w:r>
    </w:p>
    <w:p w14:paraId="4399A36C" w14:textId="77777777" w:rsidR="00BE4BBC" w:rsidRDefault="00BE4BBC" w:rsidP="00EC61CC">
      <w:pPr>
        <w:pStyle w:val="ListBullet"/>
        <w:ind w:left="1134"/>
      </w:pPr>
      <w:r w:rsidRPr="00513CD4">
        <w:t>Can you</w:t>
      </w:r>
      <w:r w:rsidRPr="738CE64E">
        <w:t xml:space="preserve"> </w:t>
      </w:r>
      <w:r>
        <w:t xml:space="preserve">identify </w:t>
      </w:r>
      <w:r w:rsidRPr="738CE64E">
        <w:t>an</w:t>
      </w:r>
      <w:r>
        <w:t>y patterns with</w:t>
      </w:r>
      <w:r w:rsidRPr="738CE64E">
        <w:t xml:space="preserve"> equivalent fraction</w:t>
      </w:r>
      <w:r>
        <w:t>s</w:t>
      </w:r>
      <w:r w:rsidRPr="738CE64E">
        <w:t>?</w:t>
      </w:r>
    </w:p>
    <w:p w14:paraId="781F471D" w14:textId="77777777" w:rsidR="00BE4BBC" w:rsidRPr="00511DD1" w:rsidRDefault="00BE4BBC" w:rsidP="00EC61CC">
      <w:pPr>
        <w:pStyle w:val="ListBullet"/>
        <w:ind w:left="1134"/>
        <w:rPr>
          <w:rFonts w:eastAsia="Arial"/>
          <w:color w:val="0D0D0D" w:themeColor="text1" w:themeTint="F2"/>
        </w:rPr>
      </w:pPr>
      <w:r>
        <w:t>What pattern is created when a whole is repeatedly halved?</w:t>
      </w:r>
    </w:p>
    <w:p w14:paraId="62F81E6A" w14:textId="77777777" w:rsidR="00BE4BBC" w:rsidRPr="000346F2" w:rsidRDefault="00BE4BBC" w:rsidP="00EC61CC">
      <w:pPr>
        <w:pStyle w:val="ListBullet"/>
        <w:ind w:left="1134"/>
        <w:rPr>
          <w:rFonts w:eastAsia="Arial"/>
          <w:color w:val="0D0D0D" w:themeColor="text1" w:themeTint="F2"/>
        </w:rPr>
      </w:pPr>
      <w:r>
        <w:t>What patterns do you notice with equivalent fractions for one-half?</w:t>
      </w:r>
    </w:p>
    <w:p w14:paraId="517DC239" w14:textId="2D2EAA63" w:rsidR="002034EA" w:rsidRPr="005735BA" w:rsidRDefault="00CA7605" w:rsidP="005735BA">
      <w:pPr>
        <w:pStyle w:val="Heading2"/>
      </w:pPr>
      <w:bookmarkStart w:id="120" w:name="_Toc170310711"/>
      <w:r w:rsidRPr="005735BA">
        <w:t xml:space="preserve">Consolidation and meaningful practice </w:t>
      </w:r>
      <w:r w:rsidR="004213AB">
        <w:t>(</w:t>
      </w:r>
      <w:r w:rsidR="004213AB" w:rsidRPr="005735BA">
        <w:t>Stage 3</w:t>
      </w:r>
      <w:r w:rsidR="004213AB">
        <w:t xml:space="preserve">) </w:t>
      </w:r>
      <w:r w:rsidRPr="005735BA">
        <w:t>– 10 minutes</w:t>
      </w:r>
      <w:bookmarkEnd w:id="120"/>
    </w:p>
    <w:p w14:paraId="312DBA92" w14:textId="32C8B59F" w:rsidR="00795C26" w:rsidRDefault="00795C26" w:rsidP="00795C26">
      <w:pPr>
        <w:pStyle w:val="ListNumber"/>
      </w:pPr>
      <w:r>
        <w:t xml:space="preserve">Display </w:t>
      </w:r>
      <w:hyperlink w:anchor="_Resource_19_–" w:history="1">
        <w:r w:rsidRPr="00795C26">
          <w:rPr>
            <w:rStyle w:val="Hyperlink"/>
          </w:rPr>
          <w:t>Resource 19 – happy holidays</w:t>
        </w:r>
      </w:hyperlink>
      <w:r>
        <w:t>.</w:t>
      </w:r>
    </w:p>
    <w:p w14:paraId="425B2FCE" w14:textId="6970AAEE" w:rsidR="00795C26" w:rsidRDefault="00795C26" w:rsidP="00795C26">
      <w:pPr>
        <w:pStyle w:val="ListNumber"/>
      </w:pPr>
      <w:r>
        <w:t xml:space="preserve">Provide students with 4 blank cards from </w:t>
      </w:r>
      <w:hyperlink w:anchor="_Resource_3_–" w:history="1">
        <w:r w:rsidRPr="00795C26">
          <w:rPr>
            <w:rStyle w:val="Hyperlink"/>
          </w:rPr>
          <w:t>Resource 3 – cards template</w:t>
        </w:r>
      </w:hyperlink>
      <w:r>
        <w:t>.</w:t>
      </w:r>
    </w:p>
    <w:p w14:paraId="3F45D797" w14:textId="59C78D2D" w:rsidR="00795C26" w:rsidRDefault="00795C26" w:rsidP="00795C26">
      <w:pPr>
        <w:pStyle w:val="ListNumber"/>
      </w:pPr>
      <w:r>
        <w:t xml:space="preserve">Students use the fractions from the resource displayed to make 4 new cards for their </w:t>
      </w:r>
      <w:r w:rsidR="00A87702">
        <w:t>‘</w:t>
      </w:r>
      <w:r>
        <w:t>Fraction Wars</w:t>
      </w:r>
      <w:r w:rsidR="00A87702">
        <w:t>’</w:t>
      </w:r>
      <w:r>
        <w:t xml:space="preserve"> pack.</w:t>
      </w:r>
    </w:p>
    <w:bookmarkEnd w:id="115"/>
    <w:p w14:paraId="3EEB600F" w14:textId="77777777" w:rsidR="00175694" w:rsidRDefault="00175694" w:rsidP="00175694">
      <w:r>
        <w:lastRenderedPageBreak/>
        <w:t>This table details opportunities for assessment.</w:t>
      </w:r>
    </w:p>
    <w:tbl>
      <w:tblPr>
        <w:tblStyle w:val="Tableheader"/>
        <w:tblW w:w="0" w:type="auto"/>
        <w:tblLayout w:type="fixed"/>
        <w:tblLook w:val="0420" w:firstRow="1" w:lastRow="0" w:firstColumn="0" w:lastColumn="0" w:noHBand="0" w:noVBand="1"/>
        <w:tblDescription w:val="Table outlines assessment opportunities and links to the National Numeracy Learning Progressions."/>
      </w:tblPr>
      <w:tblGrid>
        <w:gridCol w:w="6943"/>
        <w:gridCol w:w="6944"/>
      </w:tblGrid>
      <w:tr w:rsidR="00175694" w14:paraId="63A42E9E"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6943" w:type="dxa"/>
          </w:tcPr>
          <w:p w14:paraId="66D0FCF5" w14:textId="77777777" w:rsidR="00175694" w:rsidRDefault="00175694" w:rsidP="002C1D5F">
            <w:r w:rsidRPr="00F8552A">
              <w:t>Assessment opportunities</w:t>
            </w:r>
          </w:p>
        </w:tc>
        <w:tc>
          <w:tcPr>
            <w:tcW w:w="6944" w:type="dxa"/>
          </w:tcPr>
          <w:p w14:paraId="7A853737" w14:textId="77777777" w:rsidR="00175694" w:rsidRDefault="00175694" w:rsidP="002C1D5F">
            <w:r w:rsidRPr="00F8552A">
              <w:t>Links</w:t>
            </w:r>
          </w:p>
        </w:tc>
      </w:tr>
      <w:tr w:rsidR="00175694" w14:paraId="5A9DEF33"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6943" w:type="dxa"/>
          </w:tcPr>
          <w:p w14:paraId="2C9D4422" w14:textId="77777777" w:rsidR="00175694" w:rsidRDefault="00175694" w:rsidP="002C1D5F">
            <w:r>
              <w:t>What to look for:</w:t>
            </w:r>
          </w:p>
          <w:p w14:paraId="1EA35480" w14:textId="7E3A6B5A" w:rsidR="001A28A0" w:rsidRPr="00493127" w:rsidRDefault="001A28A0" w:rsidP="001A28A0">
            <w:pPr>
              <w:pStyle w:val="ListBullet"/>
              <w:rPr>
                <w:b/>
              </w:rPr>
            </w:pPr>
            <w:r>
              <w:t xml:space="preserve">Can Stage 2 students model, describe and record patterns of multiples? </w:t>
            </w:r>
            <w:r w:rsidRPr="738CE64E">
              <w:rPr>
                <w:b/>
              </w:rPr>
              <w:t>[MAO-WM-01, MA2-MR-01]</w:t>
            </w:r>
          </w:p>
          <w:p w14:paraId="772F2D3B" w14:textId="40CFBC3C" w:rsidR="00175694" w:rsidRDefault="5098F4E5" w:rsidP="001A28A0">
            <w:pPr>
              <w:pStyle w:val="ListBullet"/>
            </w:pPr>
            <w:r>
              <w:t xml:space="preserve">Can Stage 2 students </w:t>
            </w:r>
            <w:r w:rsidR="7CF786F6">
              <w:t>represent the equivalence of fractions with related denominators as lengths, using concrete materials, diagrams and number line</w:t>
            </w:r>
            <w:r w:rsidR="003D24A5">
              <w:t>s</w:t>
            </w:r>
            <w:r w:rsidR="7CF786F6">
              <w:t xml:space="preserve">? </w:t>
            </w:r>
            <w:r w:rsidR="7CF786F6" w:rsidRPr="00DA5392">
              <w:rPr>
                <w:b/>
                <w:bCs/>
              </w:rPr>
              <w:t>[</w:t>
            </w:r>
            <w:r w:rsidR="7CF786F6" w:rsidRPr="0C5F02E8">
              <w:rPr>
                <w:rStyle w:val="Strong"/>
              </w:rPr>
              <w:t>MAO-WM-01, MA2-PF-01]</w:t>
            </w:r>
          </w:p>
          <w:p w14:paraId="7601A2D7" w14:textId="14EC88FF" w:rsidR="00175694" w:rsidRDefault="5098F4E5" w:rsidP="001A28A0">
            <w:pPr>
              <w:pStyle w:val="ListBullet"/>
            </w:pPr>
            <w:r>
              <w:t xml:space="preserve">Can Stage 3 students </w:t>
            </w:r>
            <w:r w:rsidR="4929C234">
              <w:t xml:space="preserve">represent the sum of fractions with the same denominator, recreating the whole, where the result may exceed one? </w:t>
            </w:r>
            <w:r w:rsidR="4929C234" w:rsidRPr="0C5F02E8">
              <w:rPr>
                <w:rStyle w:val="Strong"/>
              </w:rPr>
              <w:t>[MAO-WM-01, MA3-RQF-01</w:t>
            </w:r>
            <w:r w:rsidR="00CF0E9A">
              <w:rPr>
                <w:rStyle w:val="Strong"/>
              </w:rPr>
              <w:t>, MA3-RQF-02</w:t>
            </w:r>
            <w:r w:rsidR="4929C234" w:rsidRPr="0C5F02E8">
              <w:rPr>
                <w:rStyle w:val="Strong"/>
              </w:rPr>
              <w:t>]</w:t>
            </w:r>
          </w:p>
          <w:p w14:paraId="2F93D7C1" w14:textId="3FA8C6FB" w:rsidR="00175694" w:rsidRDefault="49ADA807" w:rsidP="001A28A0">
            <w:pPr>
              <w:pStyle w:val="ListBullet"/>
            </w:pPr>
            <w:r>
              <w:t xml:space="preserve">Can Stage 3 students solve word problems that involve fractions with the same denominator? </w:t>
            </w:r>
            <w:r w:rsidRPr="1751C3FC">
              <w:rPr>
                <w:rStyle w:val="Strong"/>
              </w:rPr>
              <w:t xml:space="preserve">[MAO-WM-01, </w:t>
            </w:r>
            <w:r w:rsidR="00B945E6">
              <w:rPr>
                <w:rStyle w:val="Strong"/>
              </w:rPr>
              <w:br/>
            </w:r>
            <w:r w:rsidRPr="1751C3FC">
              <w:rPr>
                <w:rStyle w:val="Strong"/>
              </w:rPr>
              <w:t>MA3-RQF-01</w:t>
            </w:r>
            <w:r w:rsidR="00CF0E9A">
              <w:rPr>
                <w:rStyle w:val="Strong"/>
              </w:rPr>
              <w:t>, MA3-RQF-02</w:t>
            </w:r>
            <w:r w:rsidRPr="1751C3FC">
              <w:rPr>
                <w:rStyle w:val="Strong"/>
              </w:rPr>
              <w:t>]</w:t>
            </w:r>
          </w:p>
          <w:p w14:paraId="7650B8B5" w14:textId="48E66625" w:rsidR="00175694" w:rsidRDefault="49ADA807" w:rsidP="001A28A0">
            <w:pPr>
              <w:pStyle w:val="ListBullet"/>
            </w:pPr>
            <w:r>
              <w:t>Can Stage 3 students use diagrams, objects and mental strategies to subtract a unit fraction from any whole number including 1 (the complement principle)?</w:t>
            </w:r>
            <w:r w:rsidRPr="00A87702">
              <w:rPr>
                <w:rStyle w:val="Strong"/>
                <w:b w:val="0"/>
                <w:bCs w:val="0"/>
              </w:rPr>
              <w:t xml:space="preserve"> </w:t>
            </w:r>
            <w:r w:rsidRPr="1751C3FC">
              <w:rPr>
                <w:rStyle w:val="Strong"/>
              </w:rPr>
              <w:t xml:space="preserve">[MAO-WM-01, </w:t>
            </w:r>
            <w:r w:rsidR="00B945E6">
              <w:rPr>
                <w:rStyle w:val="Strong"/>
              </w:rPr>
              <w:br/>
            </w:r>
            <w:r w:rsidRPr="1751C3FC">
              <w:rPr>
                <w:rStyle w:val="Strong"/>
              </w:rPr>
              <w:t>MA3-RQF-01</w:t>
            </w:r>
            <w:r w:rsidR="00CF0E9A">
              <w:rPr>
                <w:rStyle w:val="Strong"/>
              </w:rPr>
              <w:t>, MA3-RQF-02</w:t>
            </w:r>
            <w:r w:rsidRPr="1751C3FC">
              <w:rPr>
                <w:rStyle w:val="Strong"/>
              </w:rPr>
              <w:t>]</w:t>
            </w:r>
          </w:p>
        </w:tc>
        <w:tc>
          <w:tcPr>
            <w:tcW w:w="6944" w:type="dxa"/>
          </w:tcPr>
          <w:p w14:paraId="11CAE873" w14:textId="77777777" w:rsidR="00175694" w:rsidRDefault="00175694" w:rsidP="002C1D5F">
            <w:r>
              <w:t xml:space="preserve">Links to </w:t>
            </w:r>
            <w:hyperlink r:id="rId81" w:history="1">
              <w:r w:rsidRPr="0013142C">
                <w:rPr>
                  <w:rStyle w:val="Hyperlink"/>
                </w:rPr>
                <w:t>National Numeracy Learning Progressions</w:t>
              </w:r>
            </w:hyperlink>
            <w:r>
              <w:t xml:space="preserve"> (NNLP):</w:t>
            </w:r>
          </w:p>
          <w:p w14:paraId="2C1A0450" w14:textId="007D565C" w:rsidR="5098F4E5" w:rsidRDefault="5098F4E5" w:rsidP="1751C3FC">
            <w:pPr>
              <w:pStyle w:val="ListBullet"/>
            </w:pPr>
            <w:r w:rsidRPr="00A80697">
              <w:t xml:space="preserve">Stage 2 – </w:t>
            </w:r>
            <w:r w:rsidR="214D3F4C" w:rsidRPr="00A80697">
              <w:t>InF5</w:t>
            </w:r>
            <w:r w:rsidR="214D3F4C">
              <w:t xml:space="preserve">, </w:t>
            </w:r>
            <w:r w:rsidR="2C6E9820">
              <w:t>NPA3, NPA4</w:t>
            </w:r>
          </w:p>
          <w:p w14:paraId="17315531" w14:textId="0912406D" w:rsidR="00175694" w:rsidRDefault="5098F4E5" w:rsidP="00564E63">
            <w:pPr>
              <w:pStyle w:val="ListBullet"/>
            </w:pPr>
            <w:r>
              <w:t xml:space="preserve">Stage 3 – </w:t>
            </w:r>
            <w:r w:rsidR="705DBB4A">
              <w:t>InF7</w:t>
            </w:r>
            <w:r w:rsidR="00CF0E9A">
              <w:t>, InF8</w:t>
            </w:r>
            <w:r>
              <w:t>.</w:t>
            </w:r>
          </w:p>
        </w:tc>
      </w:tr>
    </w:tbl>
    <w:p w14:paraId="1E969537" w14:textId="710ED65D" w:rsidR="00175694" w:rsidRDefault="00175694" w:rsidP="00E26817">
      <w:r>
        <w:br w:type="page"/>
      </w:r>
    </w:p>
    <w:p w14:paraId="548FC673" w14:textId="5159FF22" w:rsidR="00175694" w:rsidRPr="005735BA" w:rsidRDefault="00175694" w:rsidP="005735BA">
      <w:pPr>
        <w:pStyle w:val="Heading1"/>
      </w:pPr>
      <w:bookmarkStart w:id="121" w:name="_Lesson_7"/>
      <w:bookmarkStart w:id="122" w:name="_Toc147500542"/>
      <w:bookmarkStart w:id="123" w:name="_Toc170310712"/>
      <w:bookmarkEnd w:id="121"/>
      <w:r w:rsidRPr="005735BA">
        <w:lastRenderedPageBreak/>
        <w:t>Lesson 7</w:t>
      </w:r>
      <w:bookmarkEnd w:id="122"/>
      <w:bookmarkEnd w:id="123"/>
    </w:p>
    <w:p w14:paraId="2ABD063E" w14:textId="42C6AE29" w:rsidR="00175694" w:rsidRDefault="5098F4E5" w:rsidP="00175694">
      <w:pPr>
        <w:pStyle w:val="FeatureBox3"/>
      </w:pPr>
      <w:r w:rsidRPr="1751C3FC">
        <w:rPr>
          <w:rStyle w:val="Strong"/>
        </w:rPr>
        <w:t>Core concept</w:t>
      </w:r>
      <w:r w:rsidRPr="003D24A5">
        <w:rPr>
          <w:b/>
          <w:bCs/>
        </w:rPr>
        <w:t>:</w:t>
      </w:r>
      <w:r>
        <w:t xml:space="preserve"> </w:t>
      </w:r>
      <w:r w:rsidR="00A61044">
        <w:t>i</w:t>
      </w:r>
      <w:r w:rsidR="3AA3BFA1">
        <w:t>dentifying a complementary fractional part is needed to complete one whole</w:t>
      </w:r>
      <w:r w:rsidR="02731228">
        <w:t xml:space="preserve"> (Stage 2)</w:t>
      </w:r>
      <w:r w:rsidR="002B48EE">
        <w:t>,</w:t>
      </w:r>
      <w:r w:rsidR="00DE525B">
        <w:t xml:space="preserve"> and </w:t>
      </w:r>
      <w:r w:rsidR="000B613C">
        <w:t>m</w:t>
      </w:r>
      <w:r w:rsidR="17DFE9A9">
        <w:t>athematicians solve problems with fractions (Stage 3)</w:t>
      </w:r>
      <w:r>
        <w:t>.</w:t>
      </w:r>
    </w:p>
    <w:p w14:paraId="30A5318C" w14:textId="49E986E9" w:rsidR="00175694" w:rsidRPr="005735BA" w:rsidRDefault="00175694" w:rsidP="005735BA">
      <w:pPr>
        <w:pStyle w:val="Heading2"/>
      </w:pPr>
      <w:bookmarkStart w:id="124" w:name="_Toc147500543"/>
      <w:bookmarkStart w:id="125" w:name="_Toc170310713"/>
      <w:r w:rsidRPr="005735BA">
        <w:t>Daily number sense</w:t>
      </w:r>
      <w:r w:rsidR="00D46C80" w:rsidRPr="005735BA">
        <w:t xml:space="preserve"> – </w:t>
      </w:r>
      <w:r w:rsidR="005735BA">
        <w:t>W</w:t>
      </w:r>
      <w:r w:rsidR="00A27265" w:rsidRPr="005735BA">
        <w:t>ho is correct?</w:t>
      </w:r>
      <w:r w:rsidRPr="005735BA">
        <w:t xml:space="preserve"> – </w:t>
      </w:r>
      <w:r w:rsidR="00A27265" w:rsidRPr="005735BA">
        <w:t>10</w:t>
      </w:r>
      <w:r w:rsidRPr="005735BA">
        <w:t xml:space="preserve"> minutes</w:t>
      </w:r>
      <w:bookmarkEnd w:id="124"/>
      <w:bookmarkEnd w:id="125"/>
    </w:p>
    <w:p w14:paraId="4C6A841A" w14:textId="4FEA7F36" w:rsidR="00175694" w:rsidRDefault="00175694" w:rsidP="00175694">
      <w:r>
        <w:t>The table below contains suggested learning intention</w:t>
      </w:r>
      <w:r w:rsidR="007A650D">
        <w:t>s</w:t>
      </w:r>
      <w:r>
        <w:t xml:space="preserve"> and success criteria. These are best co-constructed with students.</w:t>
      </w:r>
    </w:p>
    <w:tbl>
      <w:tblPr>
        <w:tblStyle w:val="Tableheader"/>
        <w:tblW w:w="0" w:type="auto"/>
        <w:tblLayout w:type="fixed"/>
        <w:tblLook w:val="0420" w:firstRow="1" w:lastRow="0" w:firstColumn="0" w:lastColumn="0" w:noHBand="0" w:noVBand="1"/>
        <w:tblDescription w:val="Learning intentions and success criteria for daily number sense."/>
      </w:tblPr>
      <w:tblGrid>
        <w:gridCol w:w="7227"/>
        <w:gridCol w:w="7227"/>
      </w:tblGrid>
      <w:tr w:rsidR="00175694" w14:paraId="365F7C01"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27" w:type="dxa"/>
          </w:tcPr>
          <w:p w14:paraId="2D5AB4C9" w14:textId="37369F13" w:rsidR="00175694" w:rsidRDefault="00175694" w:rsidP="002C1D5F">
            <w:r w:rsidRPr="005864AB">
              <w:t>Daily number sense learning intention</w:t>
            </w:r>
            <w:r w:rsidR="007A650D">
              <w:t>s</w:t>
            </w:r>
          </w:p>
        </w:tc>
        <w:tc>
          <w:tcPr>
            <w:tcW w:w="7227" w:type="dxa"/>
          </w:tcPr>
          <w:p w14:paraId="0BD6469C" w14:textId="77777777" w:rsidR="00175694" w:rsidRDefault="00175694" w:rsidP="002C1D5F">
            <w:r w:rsidRPr="005864AB">
              <w:t>Daily number sense success criteria</w:t>
            </w:r>
          </w:p>
        </w:tc>
      </w:tr>
      <w:tr w:rsidR="00175694" w14:paraId="6EB7564B"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27" w:type="dxa"/>
          </w:tcPr>
          <w:p w14:paraId="0298C5B8" w14:textId="77777777" w:rsidR="00175694" w:rsidRDefault="00175694" w:rsidP="002C1D5F">
            <w:r>
              <w:t>Students working towards Stage 2 outcomes are learning to:</w:t>
            </w:r>
          </w:p>
          <w:p w14:paraId="39E5DD77" w14:textId="49240676" w:rsidR="00175694" w:rsidRDefault="00E323DE" w:rsidP="002C1D5F">
            <w:pPr>
              <w:pStyle w:val="ListBullet"/>
            </w:pPr>
            <w:r w:rsidRPr="00E323DE">
              <w:t>recall multiplication facts of 2 and 4, 5 and 10 and related division facts</w:t>
            </w:r>
            <w:r>
              <w:t>.</w:t>
            </w:r>
          </w:p>
          <w:p w14:paraId="426DEBDC" w14:textId="77777777" w:rsidR="00175694" w:rsidRDefault="00175694" w:rsidP="002C1D5F">
            <w:r>
              <w:t>Students working towards Stage 3 outcomes are learning to:</w:t>
            </w:r>
          </w:p>
          <w:p w14:paraId="0DFE284C" w14:textId="05077E85" w:rsidR="00175694" w:rsidRDefault="006C754D" w:rsidP="002C1D5F">
            <w:pPr>
              <w:pStyle w:val="ListBullet"/>
            </w:pPr>
            <w:r w:rsidRPr="006C754D">
              <w:t>determine products and factors</w:t>
            </w:r>
            <w:r>
              <w:t>.</w:t>
            </w:r>
          </w:p>
        </w:tc>
        <w:tc>
          <w:tcPr>
            <w:tcW w:w="7227" w:type="dxa"/>
          </w:tcPr>
          <w:p w14:paraId="12462080" w14:textId="77777777" w:rsidR="00175694" w:rsidRDefault="00175694" w:rsidP="002C1D5F">
            <w:r>
              <w:t>Students working towards Stage 2 outcomes can:</w:t>
            </w:r>
          </w:p>
          <w:p w14:paraId="4CD71C2E" w14:textId="77777777" w:rsidR="002346CB" w:rsidRDefault="002346CB" w:rsidP="002346CB">
            <w:pPr>
              <w:pStyle w:val="ListBullet"/>
            </w:pPr>
            <w:r w:rsidRPr="002346CB">
              <w:t>recognise and use the symbols for multiplied by (×), divided by (÷) and equals (=)</w:t>
            </w:r>
          </w:p>
          <w:p w14:paraId="6928C7F6" w14:textId="122CD859" w:rsidR="002346CB" w:rsidRPr="002346CB" w:rsidRDefault="00790E77" w:rsidP="002346CB">
            <w:pPr>
              <w:pStyle w:val="ListBullet"/>
            </w:pPr>
            <w:r w:rsidRPr="00790E77">
              <w:t>generate multiplication fact families for multiples of 2 and 4, 5 and 10.</w:t>
            </w:r>
          </w:p>
          <w:p w14:paraId="2FE7A4FA" w14:textId="77777777" w:rsidR="00175694" w:rsidRDefault="00175694" w:rsidP="002C1D5F">
            <w:r>
              <w:t>Students working towards Stage 3 outcomes can:</w:t>
            </w:r>
          </w:p>
          <w:p w14:paraId="0E43BBD2" w14:textId="77777777" w:rsidR="00A50453" w:rsidRPr="00A50453" w:rsidRDefault="00A50453" w:rsidP="00A50453">
            <w:pPr>
              <w:pStyle w:val="ListBullet"/>
            </w:pPr>
            <w:r w:rsidRPr="00A50453">
              <w:t>determine factors for a given whole number</w:t>
            </w:r>
          </w:p>
          <w:p w14:paraId="64B0D3B9" w14:textId="429E9931" w:rsidR="00175694" w:rsidRDefault="00FE590B" w:rsidP="002C1D5F">
            <w:pPr>
              <w:pStyle w:val="ListBullet"/>
            </w:pPr>
            <w:r w:rsidRPr="00FE590B">
              <w:lastRenderedPageBreak/>
              <w:t xml:space="preserve">determine whether a number is prime, composite or neither (0 </w:t>
            </w:r>
            <w:proofErr w:type="gramStart"/>
            <w:r w:rsidRPr="00FE590B">
              <w:t>or</w:t>
            </w:r>
            <w:proofErr w:type="gramEnd"/>
            <w:r w:rsidRPr="00FE590B">
              <w:t xml:space="preserve"> 1).</w:t>
            </w:r>
          </w:p>
        </w:tc>
      </w:tr>
    </w:tbl>
    <w:p w14:paraId="65B1CAAB" w14:textId="6B0EED4A" w:rsidR="000B4C68" w:rsidRDefault="000B4C68" w:rsidP="000B4C68">
      <w:pPr>
        <w:pStyle w:val="FeatureBox"/>
      </w:pPr>
      <w:r>
        <w:t xml:space="preserve">The Stage 2 activity is an adaptation of the </w:t>
      </w:r>
      <w:hyperlink r:id="rId82" w:history="1">
        <w:r w:rsidR="001B4335" w:rsidRPr="00EC63F3">
          <w:rPr>
            <w:rStyle w:val="Hyperlink"/>
          </w:rPr>
          <w:t>National Assessment Program</w:t>
        </w:r>
      </w:hyperlink>
      <w:r w:rsidR="001B4335">
        <w:t xml:space="preserve"> by </w:t>
      </w:r>
      <w:r w:rsidR="001B4335" w:rsidRPr="00E81D5F">
        <w:t>ACARA</w:t>
      </w:r>
      <w:r w:rsidR="001B4335">
        <w:t>.</w:t>
      </w:r>
    </w:p>
    <w:p w14:paraId="105FFD55" w14:textId="305FE3B5" w:rsidR="00800B38" w:rsidRDefault="003873FF" w:rsidP="00800B38">
      <w:pPr>
        <w:pStyle w:val="ListNumber"/>
        <w:numPr>
          <w:ilvl w:val="0"/>
          <w:numId w:val="8"/>
        </w:numPr>
      </w:pPr>
      <w:r>
        <w:t xml:space="preserve">Display </w:t>
      </w:r>
      <w:hyperlink w:anchor="_Resource_20_–_1" w:history="1">
        <w:r w:rsidRPr="00800B38">
          <w:rPr>
            <w:rStyle w:val="Hyperlink"/>
          </w:rPr>
          <w:t xml:space="preserve">Resource </w:t>
        </w:r>
        <w:r w:rsidR="004925B1" w:rsidRPr="00800B38">
          <w:rPr>
            <w:rStyle w:val="Hyperlink"/>
          </w:rPr>
          <w:t>20 – word problems</w:t>
        </w:r>
      </w:hyperlink>
      <w:r w:rsidR="004925B1">
        <w:t xml:space="preserve"> for Stage 2 students.</w:t>
      </w:r>
    </w:p>
    <w:p w14:paraId="330D42A1" w14:textId="03E023AE" w:rsidR="002E1F51" w:rsidRDefault="00800B38" w:rsidP="00800B38">
      <w:pPr>
        <w:pStyle w:val="ListNumber"/>
        <w:numPr>
          <w:ilvl w:val="0"/>
          <w:numId w:val="8"/>
        </w:numPr>
      </w:pPr>
      <w:r>
        <w:t>In pairs, Stage 2 students solve and record their solutions on a whiteboard.</w:t>
      </w:r>
    </w:p>
    <w:p w14:paraId="3E7A51B8" w14:textId="33A1BE07" w:rsidR="007410BC" w:rsidRDefault="007A164B" w:rsidP="005A4509">
      <w:pPr>
        <w:pStyle w:val="ListNumber"/>
        <w:numPr>
          <w:ilvl w:val="0"/>
          <w:numId w:val="8"/>
        </w:numPr>
      </w:pPr>
      <w:r>
        <w:t xml:space="preserve">Explain </w:t>
      </w:r>
      <w:r w:rsidR="00A500D6">
        <w:t xml:space="preserve">to Stage 3 students </w:t>
      </w:r>
      <w:r>
        <w:t>that you</w:t>
      </w:r>
      <w:r w:rsidR="007410BC" w:rsidRPr="007410BC">
        <w:t xml:space="preserve"> a</w:t>
      </w:r>
      <w:r>
        <w:t>re</w:t>
      </w:r>
      <w:r w:rsidR="007410BC" w:rsidRPr="007410BC">
        <w:t xml:space="preserve"> thinking of a number. </w:t>
      </w:r>
      <w:r w:rsidR="00975761">
        <w:t>Some of its</w:t>
      </w:r>
      <w:r w:rsidR="007410BC" w:rsidRPr="007410BC">
        <w:t xml:space="preserve"> factors are 1, 2, 3 and 4. </w:t>
      </w:r>
      <w:r>
        <w:t>Ask</w:t>
      </w:r>
      <w:r w:rsidR="001B4335">
        <w:t>:</w:t>
      </w:r>
      <w:r>
        <w:t xml:space="preserve"> </w:t>
      </w:r>
      <w:r w:rsidR="001B4335">
        <w:t>W</w:t>
      </w:r>
      <w:r w:rsidR="007410BC" w:rsidRPr="007410BC">
        <w:t xml:space="preserve">hich number could </w:t>
      </w:r>
      <w:r>
        <w:t>it</w:t>
      </w:r>
      <w:r w:rsidR="007410BC" w:rsidRPr="007410BC">
        <w:t xml:space="preserve"> be</w:t>
      </w:r>
      <w:r w:rsidR="001B4335">
        <w:t>:</w:t>
      </w:r>
      <w:r w:rsidR="007410BC" w:rsidRPr="007410BC">
        <w:t xml:space="preserve"> 24, 48 or 71?</w:t>
      </w:r>
    </w:p>
    <w:p w14:paraId="674DA328" w14:textId="10B78BB5" w:rsidR="00314E99" w:rsidRDefault="00314E99" w:rsidP="005A4509">
      <w:pPr>
        <w:pStyle w:val="ListNumber"/>
        <w:numPr>
          <w:ilvl w:val="0"/>
          <w:numId w:val="8"/>
        </w:numPr>
      </w:pPr>
      <w:r w:rsidRPr="00314E99">
        <w:t xml:space="preserve">Select </w:t>
      </w:r>
      <w:r w:rsidR="00B41A4C">
        <w:t xml:space="preserve">Stage 3 </w:t>
      </w:r>
      <w:r w:rsidRPr="00314E99">
        <w:t>students to share their understanding of factors.</w:t>
      </w:r>
    </w:p>
    <w:p w14:paraId="3298E39E" w14:textId="27B4382C" w:rsidR="003C53ED" w:rsidRDefault="00B41A4C" w:rsidP="005A4509">
      <w:pPr>
        <w:pStyle w:val="ListNumber"/>
        <w:numPr>
          <w:ilvl w:val="0"/>
          <w:numId w:val="8"/>
        </w:numPr>
      </w:pPr>
      <w:r>
        <w:t>Stage 3 s</w:t>
      </w:r>
      <w:r w:rsidR="003C53ED">
        <w:t xml:space="preserve">tudents </w:t>
      </w:r>
      <w:hyperlink r:id="rId83">
        <w:r w:rsidR="003C53ED" w:rsidRPr="0C5F02E8">
          <w:rPr>
            <w:rStyle w:val="Hyperlink"/>
          </w:rPr>
          <w:t>turn and talk</w:t>
        </w:r>
      </w:hyperlink>
      <w:r w:rsidR="003C53ED">
        <w:t xml:space="preserve"> to determine the factors for 24, 48 and 71. Ask:</w:t>
      </w:r>
    </w:p>
    <w:p w14:paraId="654B68C4" w14:textId="77777777" w:rsidR="00C07A17" w:rsidRPr="00C07A17" w:rsidRDefault="00C07A17" w:rsidP="001B4335">
      <w:pPr>
        <w:pStyle w:val="ListBullet"/>
        <w:ind w:left="1134"/>
      </w:pPr>
      <w:r w:rsidRPr="00C07A17">
        <w:t>Which answer is correct? 24, 48 or 71?</w:t>
      </w:r>
    </w:p>
    <w:p w14:paraId="636A0C14" w14:textId="77777777" w:rsidR="00A64537" w:rsidRPr="00A64537" w:rsidRDefault="00A64537" w:rsidP="001B4335">
      <w:pPr>
        <w:pStyle w:val="ListBullet"/>
        <w:ind w:left="1134"/>
      </w:pPr>
      <w:r w:rsidRPr="00A64537">
        <w:t>Why is 71 not a possible answer?</w:t>
      </w:r>
    </w:p>
    <w:p w14:paraId="6B88FCA8" w14:textId="1A83F7E2" w:rsidR="003C53ED" w:rsidRDefault="00DD4C18" w:rsidP="001B4335">
      <w:pPr>
        <w:pStyle w:val="ListBullet"/>
        <w:ind w:left="1134"/>
      </w:pPr>
      <w:r w:rsidRPr="00DD4C18">
        <w:t>Why are 24 and 48 both correct?</w:t>
      </w:r>
    </w:p>
    <w:p w14:paraId="25758272" w14:textId="5F03F2E6" w:rsidR="00DE60F4" w:rsidRDefault="00DE60F4" w:rsidP="001B4335">
      <w:pPr>
        <w:pStyle w:val="ListBullet"/>
        <w:ind w:left="1134"/>
      </w:pPr>
      <w:r>
        <w:t>Is 71 a composite number? Why</w:t>
      </w:r>
      <w:r w:rsidR="001B4335">
        <w:t xml:space="preserve"> or </w:t>
      </w:r>
      <w:r>
        <w:t>why not?</w:t>
      </w:r>
    </w:p>
    <w:p w14:paraId="7B19E3AF" w14:textId="0BA39BE8" w:rsidR="00301989" w:rsidRDefault="00301989" w:rsidP="00301989">
      <w:pPr>
        <w:pStyle w:val="ListNumber"/>
        <w:rPr>
          <w:rStyle w:val="Hyperlink"/>
          <w:color w:val="auto"/>
          <w:u w:val="none"/>
        </w:rPr>
      </w:pPr>
      <w:r>
        <w:lastRenderedPageBreak/>
        <w:t xml:space="preserve">Stage 2 students </w:t>
      </w:r>
      <w:r w:rsidR="001B4335" w:rsidRPr="005F2170">
        <w:t>turn and talk</w:t>
      </w:r>
      <w:r w:rsidR="001B7D52">
        <w:rPr>
          <w:rStyle w:val="Hyperlink"/>
          <w:color w:val="auto"/>
          <w:u w:val="none"/>
        </w:rPr>
        <w:t>.</w:t>
      </w:r>
      <w:r w:rsidR="00FA6436">
        <w:rPr>
          <w:rStyle w:val="Hyperlink"/>
          <w:color w:val="auto"/>
          <w:u w:val="none"/>
        </w:rPr>
        <w:t xml:space="preserve"> Ask:</w:t>
      </w:r>
    </w:p>
    <w:p w14:paraId="39799CDB" w14:textId="59F66835" w:rsidR="004B7B30" w:rsidRPr="006A1DC2" w:rsidRDefault="004B7B30" w:rsidP="001B4335">
      <w:pPr>
        <w:pStyle w:val="ListBullet"/>
        <w:ind w:left="1134"/>
      </w:pPr>
      <w:r w:rsidRPr="006A1DC2">
        <w:t xml:space="preserve">How </w:t>
      </w:r>
      <w:r>
        <w:t>did</w:t>
      </w:r>
      <w:r w:rsidRPr="006A1DC2">
        <w:t xml:space="preserve"> you represent the problem using a number sentence?</w:t>
      </w:r>
    </w:p>
    <w:p w14:paraId="09835634" w14:textId="77777777" w:rsidR="004B7B30" w:rsidRPr="006A1DC2" w:rsidRDefault="004B7B30" w:rsidP="001B4335">
      <w:pPr>
        <w:pStyle w:val="ListBullet"/>
        <w:ind w:left="1134"/>
      </w:pPr>
      <w:r w:rsidRPr="006A1DC2">
        <w:t>Can you explain the steps you took to solve the problems?</w:t>
      </w:r>
    </w:p>
    <w:p w14:paraId="374363F8" w14:textId="55ADA2D6" w:rsidR="00FA6436" w:rsidRPr="003C53ED" w:rsidRDefault="004B7B30" w:rsidP="001B4335">
      <w:pPr>
        <w:pStyle w:val="ListBullet"/>
        <w:ind w:left="1134"/>
      </w:pPr>
      <w:r w:rsidRPr="006A1DC2">
        <w:t>How did your knowledge of fact families help you solve the problems?</w:t>
      </w:r>
    </w:p>
    <w:p w14:paraId="0DB019CA" w14:textId="77777777" w:rsidR="00175694" w:rsidRDefault="00175694" w:rsidP="00175694">
      <w:r>
        <w:t>This table details opportunities for assessment.</w:t>
      </w:r>
    </w:p>
    <w:tbl>
      <w:tblPr>
        <w:tblStyle w:val="Tableheader"/>
        <w:tblW w:w="0" w:type="auto"/>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27"/>
        <w:gridCol w:w="7227"/>
      </w:tblGrid>
      <w:tr w:rsidR="00175694" w14:paraId="33913EA5"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27" w:type="dxa"/>
          </w:tcPr>
          <w:p w14:paraId="37DA18CD" w14:textId="77777777" w:rsidR="00175694" w:rsidRDefault="00175694" w:rsidP="002C1D5F">
            <w:r w:rsidRPr="00F8552A">
              <w:t>Assessment opportunities</w:t>
            </w:r>
          </w:p>
        </w:tc>
        <w:tc>
          <w:tcPr>
            <w:tcW w:w="7227" w:type="dxa"/>
          </w:tcPr>
          <w:p w14:paraId="44F62FB6" w14:textId="77777777" w:rsidR="00175694" w:rsidRDefault="00175694" w:rsidP="002C1D5F">
            <w:r w:rsidRPr="00F8552A">
              <w:t>Links</w:t>
            </w:r>
          </w:p>
        </w:tc>
      </w:tr>
      <w:tr w:rsidR="00175694" w14:paraId="2170DF77"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27" w:type="dxa"/>
          </w:tcPr>
          <w:p w14:paraId="661D1E80" w14:textId="77777777" w:rsidR="00175694" w:rsidRDefault="00175694" w:rsidP="002C1D5F">
            <w:r>
              <w:t>What to look for:</w:t>
            </w:r>
          </w:p>
          <w:p w14:paraId="0627F72F" w14:textId="36622771" w:rsidR="00175694" w:rsidRPr="00A275E1" w:rsidRDefault="00175694" w:rsidP="002C1D5F">
            <w:pPr>
              <w:pStyle w:val="ListBullet"/>
              <w:rPr>
                <w:rStyle w:val="Strong"/>
                <w:b w:val="0"/>
                <w:bCs w:val="0"/>
              </w:rPr>
            </w:pPr>
            <w:r>
              <w:t xml:space="preserve">Can Stage 2 students </w:t>
            </w:r>
            <w:r w:rsidR="00AD2232" w:rsidRPr="00AD2232">
              <w:t>recognise and use the symbols for multiplied by (×), divided by (÷) and equals (=)</w:t>
            </w:r>
            <w:r>
              <w:t xml:space="preserve">? </w:t>
            </w:r>
            <w:r w:rsidRPr="06F48DA5">
              <w:rPr>
                <w:rStyle w:val="Strong"/>
              </w:rPr>
              <w:t>[</w:t>
            </w:r>
            <w:r w:rsidR="00A275E1" w:rsidRPr="00A275E1">
              <w:rPr>
                <w:rStyle w:val="Strong"/>
              </w:rPr>
              <w:t>MAO-WM-01, MA2-MR-01, MA2-MR-02</w:t>
            </w:r>
            <w:r w:rsidRPr="06F48DA5">
              <w:rPr>
                <w:rStyle w:val="Strong"/>
              </w:rPr>
              <w:t>]</w:t>
            </w:r>
          </w:p>
          <w:p w14:paraId="2CEDC9D2" w14:textId="1EA0CE67" w:rsidR="00A275E1" w:rsidRDefault="00A275E1" w:rsidP="00373363">
            <w:pPr>
              <w:pStyle w:val="ListBullet"/>
            </w:pPr>
            <w:r>
              <w:t xml:space="preserve">Can Stage 2 students </w:t>
            </w:r>
            <w:r w:rsidR="00373363" w:rsidRPr="00373363">
              <w:t>generate multiplication fact families for multiples of 2 and 4, 5 and 10</w:t>
            </w:r>
            <w:r w:rsidR="00373363">
              <w:t>?</w:t>
            </w:r>
            <w:r w:rsidR="00373363" w:rsidRPr="00373363">
              <w:rPr>
                <w:rStyle w:val="Strong"/>
                <w:b w:val="0"/>
                <w:bCs w:val="0"/>
              </w:rPr>
              <w:t xml:space="preserve"> </w:t>
            </w:r>
            <w:r w:rsidRPr="06F48DA5">
              <w:rPr>
                <w:rStyle w:val="Strong"/>
              </w:rPr>
              <w:t>[</w:t>
            </w:r>
            <w:r w:rsidRPr="00A275E1">
              <w:rPr>
                <w:rStyle w:val="Strong"/>
              </w:rPr>
              <w:t xml:space="preserve">MAO-WM-01, MA2-MR-01, </w:t>
            </w:r>
            <w:r w:rsidR="005F2170">
              <w:rPr>
                <w:rStyle w:val="Strong"/>
              </w:rPr>
              <w:br/>
            </w:r>
            <w:r w:rsidRPr="00A275E1">
              <w:rPr>
                <w:rStyle w:val="Strong"/>
              </w:rPr>
              <w:t>MA2-MR-02</w:t>
            </w:r>
            <w:r w:rsidRPr="06F48DA5">
              <w:rPr>
                <w:rStyle w:val="Strong"/>
              </w:rPr>
              <w:t>]</w:t>
            </w:r>
          </w:p>
          <w:p w14:paraId="344A2DB9" w14:textId="2B01FB33" w:rsidR="000371F1" w:rsidRPr="000371F1" w:rsidRDefault="000371F1" w:rsidP="002C1D5F">
            <w:pPr>
              <w:pStyle w:val="ListBullet"/>
              <w:rPr>
                <w:rStyle w:val="Strong"/>
                <w:b w:val="0"/>
                <w:bCs w:val="0"/>
              </w:rPr>
            </w:pPr>
            <w:r>
              <w:t xml:space="preserve">Can Stage 3 students </w:t>
            </w:r>
            <w:r w:rsidR="004E380A" w:rsidRPr="004E380A">
              <w:t>determine factors for a given whole number</w:t>
            </w:r>
            <w:r>
              <w:t>?</w:t>
            </w:r>
            <w:r w:rsidRPr="0091311A">
              <w:rPr>
                <w:rStyle w:val="Strong"/>
                <w:b w:val="0"/>
                <w:bCs w:val="0"/>
              </w:rPr>
              <w:t xml:space="preserve"> </w:t>
            </w:r>
            <w:r w:rsidRPr="06F48DA5">
              <w:rPr>
                <w:rStyle w:val="Strong"/>
              </w:rPr>
              <w:t>[</w:t>
            </w:r>
            <w:r w:rsidRPr="000371F1">
              <w:rPr>
                <w:rStyle w:val="Strong"/>
              </w:rPr>
              <w:t>MAO-WM-01, MA3-MR-01</w:t>
            </w:r>
            <w:r w:rsidRPr="06F48DA5">
              <w:rPr>
                <w:rStyle w:val="Strong"/>
              </w:rPr>
              <w:t>]</w:t>
            </w:r>
          </w:p>
          <w:p w14:paraId="46428204" w14:textId="6F96A10C" w:rsidR="000371F1" w:rsidRDefault="000371F1" w:rsidP="002C1D5F">
            <w:pPr>
              <w:pStyle w:val="ListBullet"/>
            </w:pPr>
            <w:r>
              <w:t xml:space="preserve">Can Stage 3 students </w:t>
            </w:r>
            <w:r w:rsidR="001C70DB" w:rsidRPr="001C70DB">
              <w:t xml:space="preserve">determine whether a number is prime, </w:t>
            </w:r>
            <w:r w:rsidR="001C70DB" w:rsidRPr="001C70DB">
              <w:lastRenderedPageBreak/>
              <w:t xml:space="preserve">composite or neither (0 </w:t>
            </w:r>
            <w:proofErr w:type="gramStart"/>
            <w:r w:rsidR="001C70DB" w:rsidRPr="001C70DB">
              <w:t>or</w:t>
            </w:r>
            <w:proofErr w:type="gramEnd"/>
            <w:r w:rsidR="001C70DB" w:rsidRPr="001C70DB">
              <w:t xml:space="preserve"> 1)</w:t>
            </w:r>
            <w:r>
              <w:t>?</w:t>
            </w:r>
            <w:r w:rsidRPr="0091311A">
              <w:rPr>
                <w:rStyle w:val="Strong"/>
                <w:b w:val="0"/>
                <w:bCs w:val="0"/>
              </w:rPr>
              <w:t xml:space="preserve"> </w:t>
            </w:r>
            <w:r w:rsidRPr="06F48DA5">
              <w:rPr>
                <w:rStyle w:val="Strong"/>
              </w:rPr>
              <w:t>[</w:t>
            </w:r>
            <w:r w:rsidRPr="000371F1">
              <w:rPr>
                <w:rStyle w:val="Strong"/>
              </w:rPr>
              <w:t>MAO-WM-01, MA3-MR-01</w:t>
            </w:r>
            <w:r w:rsidRPr="06F48DA5">
              <w:rPr>
                <w:rStyle w:val="Strong"/>
              </w:rPr>
              <w:t>]</w:t>
            </w:r>
          </w:p>
        </w:tc>
        <w:tc>
          <w:tcPr>
            <w:tcW w:w="7227" w:type="dxa"/>
          </w:tcPr>
          <w:p w14:paraId="0082B949" w14:textId="77777777" w:rsidR="00175694" w:rsidRDefault="00175694" w:rsidP="002C1D5F">
            <w:r>
              <w:lastRenderedPageBreak/>
              <w:t xml:space="preserve">Links to </w:t>
            </w:r>
            <w:hyperlink r:id="rId84" w:history="1">
              <w:r w:rsidRPr="0013142C">
                <w:rPr>
                  <w:rStyle w:val="Hyperlink"/>
                </w:rPr>
                <w:t>National Numeracy Learning Progressions</w:t>
              </w:r>
            </w:hyperlink>
            <w:r>
              <w:t xml:space="preserve"> (NNLP):</w:t>
            </w:r>
          </w:p>
          <w:p w14:paraId="320AD33A" w14:textId="24D53A02" w:rsidR="00175694" w:rsidRDefault="00175694" w:rsidP="002C1D5F">
            <w:pPr>
              <w:pStyle w:val="ListBullet"/>
            </w:pPr>
            <w:r>
              <w:t xml:space="preserve">Stage 2 – </w:t>
            </w:r>
            <w:r w:rsidR="00DE2EF4" w:rsidRPr="00DE2EF4">
              <w:t>MuS6</w:t>
            </w:r>
          </w:p>
          <w:p w14:paraId="64562A44" w14:textId="5170D0B7" w:rsidR="00175694" w:rsidRDefault="00175694" w:rsidP="002C1D5F">
            <w:pPr>
              <w:pStyle w:val="ListBullet"/>
            </w:pPr>
            <w:r>
              <w:t xml:space="preserve">Stage 3 – </w:t>
            </w:r>
            <w:r w:rsidR="000476D8" w:rsidRPr="000476D8">
              <w:t>MuS6</w:t>
            </w:r>
            <w:r w:rsidR="00705697">
              <w:t>, MuS</w:t>
            </w:r>
            <w:r w:rsidR="000476D8" w:rsidRPr="000476D8">
              <w:t>7</w:t>
            </w:r>
            <w:r w:rsidR="000476D8">
              <w:t>.</w:t>
            </w:r>
          </w:p>
          <w:p w14:paraId="58A06202" w14:textId="4B85C91F" w:rsidR="00175694" w:rsidRDefault="00175694" w:rsidP="002C1D5F">
            <w:r>
              <w:t xml:space="preserve">Links to suggested </w:t>
            </w:r>
            <w:hyperlink r:id="rId85" w:history="1">
              <w:r w:rsidRPr="0013142C">
                <w:rPr>
                  <w:rStyle w:val="Hyperlink"/>
                </w:rPr>
                <w:t>Interview for Student Reasoning</w:t>
              </w:r>
            </w:hyperlink>
            <w:r>
              <w:t xml:space="preserve"> (IfSR) tasks:</w:t>
            </w:r>
          </w:p>
          <w:p w14:paraId="4E5B137D" w14:textId="2E9153DE" w:rsidR="002C7DB5" w:rsidRDefault="54C13D70" w:rsidP="002C7DB5">
            <w:pPr>
              <w:pStyle w:val="ListBullet"/>
            </w:pPr>
            <w:r>
              <w:t xml:space="preserve">Stage 2 – </w:t>
            </w:r>
            <w:r w:rsidR="001C6048" w:rsidRPr="001C6048">
              <w:t>IfSR-MT: 2A.4, 2A.5, 2A.6</w:t>
            </w:r>
          </w:p>
          <w:p w14:paraId="00B456C1" w14:textId="02EB61F6" w:rsidR="00175694" w:rsidRDefault="54C13D70" w:rsidP="002C7DB5">
            <w:pPr>
              <w:pStyle w:val="ListBullet"/>
            </w:pPr>
            <w:r>
              <w:t xml:space="preserve">Stage 3 – </w:t>
            </w:r>
            <w:r w:rsidR="002A638E" w:rsidRPr="002A638E">
              <w:t>IfSR-MT: 2A.7, 3A.8</w:t>
            </w:r>
            <w:r w:rsidR="002A638E">
              <w:t>.</w:t>
            </w:r>
          </w:p>
        </w:tc>
      </w:tr>
    </w:tbl>
    <w:p w14:paraId="0239984D" w14:textId="67E45D64" w:rsidR="00175694" w:rsidRPr="005735BA" w:rsidRDefault="5098F4E5" w:rsidP="005735BA">
      <w:pPr>
        <w:pStyle w:val="Heading2"/>
      </w:pPr>
      <w:bookmarkStart w:id="126" w:name="_Toc147500544"/>
      <w:bookmarkStart w:id="127" w:name="_Toc170310714"/>
      <w:r w:rsidRPr="005735BA">
        <w:t>Core lesson</w:t>
      </w:r>
      <w:r w:rsidR="4E72CDA1" w:rsidRPr="005735BA">
        <w:t xml:space="preserve"> – </w:t>
      </w:r>
      <w:r w:rsidR="2CF804D6" w:rsidRPr="005735BA">
        <w:t>4</w:t>
      </w:r>
      <w:r w:rsidR="0A192FE7" w:rsidRPr="005735BA">
        <w:t>5</w:t>
      </w:r>
      <w:r w:rsidRPr="005735BA">
        <w:t xml:space="preserve"> minutes</w:t>
      </w:r>
      <w:bookmarkEnd w:id="126"/>
      <w:bookmarkEnd w:id="127"/>
    </w:p>
    <w:p w14:paraId="37F3B0C2" w14:textId="22876F97" w:rsidR="11277D4C" w:rsidRPr="005735BA" w:rsidRDefault="11277D4C" w:rsidP="005735BA">
      <w:pPr>
        <w:pStyle w:val="Heading3"/>
      </w:pPr>
      <w:bookmarkStart w:id="128" w:name="_Toc170310715"/>
      <w:r w:rsidRPr="005735BA">
        <w:t xml:space="preserve">Stage 2 task – </w:t>
      </w:r>
      <w:r w:rsidR="00E717D4">
        <w:t>recreate the whole</w:t>
      </w:r>
      <w:bookmarkEnd w:id="128"/>
    </w:p>
    <w:p w14:paraId="76946633" w14:textId="1A1B04F6" w:rsidR="00175694" w:rsidRDefault="00175694" w:rsidP="00175694">
      <w:r>
        <w:t>The table below contains</w:t>
      </w:r>
      <w:r w:rsidR="006A2950">
        <w:t xml:space="preserve"> a</w:t>
      </w:r>
      <w:r>
        <w:t xml:space="preserve"> suggested learning intention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 and success criteria for the core concept."/>
      </w:tblPr>
      <w:tblGrid>
        <w:gridCol w:w="7298"/>
        <w:gridCol w:w="7298"/>
      </w:tblGrid>
      <w:tr w:rsidR="00175694" w14:paraId="78E885D0"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362198C5" w14:textId="3EB6AB1D" w:rsidR="00175694" w:rsidRDefault="00175694" w:rsidP="002C1D5F">
            <w:r w:rsidRPr="00616971">
              <w:t>Core concept learning intention</w:t>
            </w:r>
          </w:p>
        </w:tc>
        <w:tc>
          <w:tcPr>
            <w:tcW w:w="7298" w:type="dxa"/>
          </w:tcPr>
          <w:p w14:paraId="41EE9575" w14:textId="77777777" w:rsidR="00175694" w:rsidRDefault="00175694" w:rsidP="002C1D5F">
            <w:r w:rsidRPr="00616971">
              <w:t>Core concept success criteria</w:t>
            </w:r>
          </w:p>
        </w:tc>
      </w:tr>
      <w:tr w:rsidR="00175694" w14:paraId="6126215C"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03021E9D" w14:textId="77777777" w:rsidR="00175694" w:rsidRDefault="00175694" w:rsidP="002C1D5F">
            <w:r>
              <w:t>Students working towards Stage 2 outcomes are learning to:</w:t>
            </w:r>
          </w:p>
          <w:p w14:paraId="1F784A7A" w14:textId="715139EC" w:rsidR="00175694" w:rsidRDefault="090B0C31" w:rsidP="00D17E12">
            <w:pPr>
              <w:pStyle w:val="ListBullet"/>
            </w:pPr>
            <w:r>
              <w:t>model and represent unit fractions, and their multiples, to a complete whole on a number line</w:t>
            </w:r>
            <w:r w:rsidR="00D17E12">
              <w:t>.</w:t>
            </w:r>
          </w:p>
        </w:tc>
        <w:tc>
          <w:tcPr>
            <w:tcW w:w="7298" w:type="dxa"/>
          </w:tcPr>
          <w:p w14:paraId="0A4BC825" w14:textId="77777777" w:rsidR="00175694" w:rsidRDefault="00175694" w:rsidP="002C1D5F">
            <w:r>
              <w:t>Students working towards Stage 2 outcomes can:</w:t>
            </w:r>
          </w:p>
          <w:p w14:paraId="5C4A17C8" w14:textId="77777777" w:rsidR="007E7E51" w:rsidRDefault="3EEFEFCA" w:rsidP="00D17E12">
            <w:pPr>
              <w:pStyle w:val="ListBullet"/>
            </w:pPr>
            <w:r>
              <w:t>determine the complementary fractional part needed to complete one whole (halves, quarters, eighths, thirds)</w:t>
            </w:r>
          </w:p>
          <w:p w14:paraId="77430510" w14:textId="53D952B3" w:rsidR="00175694" w:rsidRDefault="007E7E51" w:rsidP="00D17E12">
            <w:pPr>
              <w:pStyle w:val="ListBullet"/>
            </w:pPr>
            <w:r>
              <w:t>recreate the whole unit from a fractional part (</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rPr>
                  </m:ctrlPr>
                </m:fPr>
                <m:num>
                  <m:r>
                    <w:rPr>
                      <w:rFonts w:ascii="Cambria Math" w:hAnsi="Cambria Math"/>
                    </w:rPr>
                    <m:t>1</m:t>
                  </m:r>
                </m:num>
                <m:den>
                  <m:r>
                    <w:rPr>
                      <w:rFonts w:ascii="Cambria Math" w:hAnsi="Cambria Math"/>
                    </w:rPr>
                    <m:t>4</m:t>
                  </m:r>
                </m:den>
              </m:f>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r>
                <w:rPr>
                  <w:rFonts w:ascii="Cambria Math" w:eastAsiaTheme="minorEastAsia" w:hAnsi="Cambria Math"/>
                </w:rPr>
                <m:t>)</m:t>
              </m:r>
            </m:oMath>
            <w:r w:rsidR="008B50C7">
              <w:rPr>
                <w:rFonts w:eastAsiaTheme="minorEastAsia"/>
              </w:rPr>
              <w:t>.</w:t>
            </w:r>
          </w:p>
        </w:tc>
      </w:tr>
    </w:tbl>
    <w:p w14:paraId="496BADC9" w14:textId="66501EAA" w:rsidR="3EEFEFCA" w:rsidRDefault="3EEFEFCA" w:rsidP="1751C3FC">
      <w:pPr>
        <w:pStyle w:val="ListNumber"/>
      </w:pPr>
      <w:r>
        <w:t xml:space="preserve">Display </w:t>
      </w:r>
      <w:hyperlink w:anchor="_Resource_20_–" w:history="1">
        <w:r w:rsidR="008D583B" w:rsidRPr="008B50C7">
          <w:rPr>
            <w:rStyle w:val="Hyperlink"/>
          </w:rPr>
          <w:t>Resource 2</w:t>
        </w:r>
        <w:r w:rsidR="004B7B30" w:rsidRPr="008B50C7">
          <w:rPr>
            <w:rStyle w:val="Hyperlink"/>
          </w:rPr>
          <w:t>1</w:t>
        </w:r>
        <w:r w:rsidR="008D583B" w:rsidRPr="008B50C7">
          <w:rPr>
            <w:rStyle w:val="Hyperlink"/>
          </w:rPr>
          <w:t xml:space="preserve"> – </w:t>
        </w:r>
        <w:r w:rsidR="009C56DA" w:rsidRPr="008B50C7">
          <w:rPr>
            <w:rStyle w:val="Hyperlink"/>
          </w:rPr>
          <w:t>recreate the whole</w:t>
        </w:r>
      </w:hyperlink>
      <w:r>
        <w:t>.</w:t>
      </w:r>
    </w:p>
    <w:p w14:paraId="1F060242" w14:textId="20220632" w:rsidR="3EEFEFCA" w:rsidRDefault="3EEFEFCA" w:rsidP="1751C3FC">
      <w:pPr>
        <w:pStyle w:val="ListNumber"/>
      </w:pPr>
      <w:r>
        <w:t xml:space="preserve">Explain that a number line has been drawn underneath each red paper strip. Draw attention to the position of </w:t>
      </w:r>
      <w:r w:rsidR="006A2950">
        <w:t xml:space="preserve">0 </w:t>
      </w:r>
      <w:r>
        <w:t xml:space="preserve">and </w:t>
      </w:r>
      <w:r w:rsidR="006A2950">
        <w:t xml:space="preserve">1 </w:t>
      </w:r>
      <w:r>
        <w:t>on the number lines to indicate that each red strip represents a fractional part of a whole strip.</w:t>
      </w:r>
    </w:p>
    <w:p w14:paraId="1C500722" w14:textId="7BFCA8B0" w:rsidR="3EEFEFCA" w:rsidRDefault="3EEFEFCA" w:rsidP="1751C3FC">
      <w:pPr>
        <w:pStyle w:val="ListNumber"/>
      </w:pPr>
      <w:r>
        <w:lastRenderedPageBreak/>
        <w:t xml:space="preserve">Revise the term ‘complementary fraction’ as the </w:t>
      </w:r>
      <w:r w:rsidR="009C56DA">
        <w:t xml:space="preserve">unit </w:t>
      </w:r>
      <w:r>
        <w:t>fraction needed to create one whole.</w:t>
      </w:r>
    </w:p>
    <w:p w14:paraId="0F4D8C6D" w14:textId="539F823A" w:rsidR="3EEFEFCA" w:rsidRDefault="3EEFEFCA" w:rsidP="1751C3FC">
      <w:pPr>
        <w:pStyle w:val="ListNumber"/>
      </w:pPr>
      <w:r>
        <w:t xml:space="preserve">Discuss and model identifying the complementary fractional part for </w:t>
      </w:r>
      <w:r w:rsidR="0010400F">
        <w:t xml:space="preserve">the </w:t>
      </w:r>
      <w:r>
        <w:t>example</w:t>
      </w:r>
      <w:r w:rsidR="0010400F">
        <w:t xml:space="preserve"> 9 tenths</w:t>
      </w:r>
      <w:r>
        <w:t xml:space="preserve">. </w:t>
      </w:r>
      <w:bookmarkStart w:id="129" w:name="_Hlk170216678"/>
      <w:r>
        <w:t xml:space="preserve">Explain that </w:t>
      </w:r>
      <w:r w:rsidR="00402CB2">
        <w:t>one-</w:t>
      </w:r>
      <w:r w:rsidR="0010400F">
        <w:t xml:space="preserve">tenth </w:t>
      </w:r>
      <w:r w:rsidR="00402CB2">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 </m:t>
        </m:r>
      </m:oMath>
      <w:r w:rsidR="0010400F">
        <w:t xml:space="preserve">is the unit </w:t>
      </w:r>
      <w:r>
        <w:t>fraction</w:t>
      </w:r>
      <w:r w:rsidR="00F6122F">
        <w:t xml:space="preserve"> that is</w:t>
      </w:r>
      <w:r>
        <w:t xml:space="preserve"> complementary as they represent 2 fractional parts needed to complete one whole </w:t>
      </w:r>
      <w:bookmarkEnd w:id="129"/>
      <w:r w:rsidR="00B866EF">
        <w:t>(</w:t>
      </w:r>
      <w:r>
        <w:t>see</w:t>
      </w:r>
      <w:r w:rsidR="00234993">
        <w:t xml:space="preserve"> </w:t>
      </w:r>
      <w:r w:rsidR="00234993">
        <w:fldChar w:fldCharType="begin"/>
      </w:r>
      <w:r w:rsidR="00234993">
        <w:instrText xml:space="preserve"> REF _Ref167720300 \h </w:instrText>
      </w:r>
      <w:r w:rsidR="00234993">
        <w:fldChar w:fldCharType="separate"/>
      </w:r>
      <w:r w:rsidR="002F0CDD">
        <w:t xml:space="preserve">Figure </w:t>
      </w:r>
      <w:r w:rsidR="002F0CDD">
        <w:rPr>
          <w:noProof/>
        </w:rPr>
        <w:t>26</w:t>
      </w:r>
      <w:r w:rsidR="00234993">
        <w:fldChar w:fldCharType="end"/>
      </w:r>
      <w:r w:rsidR="00B866EF">
        <w:t>)</w:t>
      </w:r>
      <w:r>
        <w:t>.</w:t>
      </w:r>
    </w:p>
    <w:p w14:paraId="388BA86A" w14:textId="3ADC71B0" w:rsidR="00FD75CD" w:rsidRDefault="00FD75CD" w:rsidP="00FD75CD">
      <w:pPr>
        <w:pStyle w:val="Caption"/>
      </w:pPr>
      <w:bookmarkStart w:id="130" w:name="_Ref167720300"/>
      <w:bookmarkStart w:id="131" w:name="_Ref167453675"/>
      <w:r>
        <w:t xml:space="preserve">Figure </w:t>
      </w:r>
      <w:r>
        <w:fldChar w:fldCharType="begin"/>
      </w:r>
      <w:r>
        <w:instrText xml:space="preserve"> SEQ Figure \* ARABIC </w:instrText>
      </w:r>
      <w:r>
        <w:fldChar w:fldCharType="separate"/>
      </w:r>
      <w:r w:rsidR="008378A7">
        <w:rPr>
          <w:noProof/>
        </w:rPr>
        <w:t>26</w:t>
      </w:r>
      <w:r>
        <w:fldChar w:fldCharType="end"/>
      </w:r>
      <w:bookmarkEnd w:id="130"/>
      <w:r>
        <w:t xml:space="preserve"> </w:t>
      </w:r>
      <w:r w:rsidR="27FD9F4F">
        <w:t>–</w:t>
      </w:r>
      <w:r>
        <w:t xml:space="preserve"> finding the complement</w:t>
      </w:r>
      <w:bookmarkEnd w:id="131"/>
    </w:p>
    <w:p w14:paraId="311283A4" w14:textId="45DC66AE" w:rsidR="00995438" w:rsidRDefault="00995438" w:rsidP="1751C3FC">
      <w:r>
        <w:rPr>
          <w:noProof/>
        </w:rPr>
        <w:drawing>
          <wp:inline distT="0" distB="0" distL="0" distR="0" wp14:anchorId="335BEC71" wp14:editId="514D2028">
            <wp:extent cx="3862682" cy="1921267"/>
            <wp:effectExtent l="0" t="0" r="5080" b="3175"/>
            <wp:docPr id="1259871492" name="Picture 2" descr="A zero to one number line divided into tenths. A bar model sits above the line. A red bar represents 9/10 and the complement is 1/10. The whole i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71492" name="Picture 2" descr="A zero to one number line divided into tenths. A bar model sits above the line. A red bar represents 9/10 and the complement is 1/10. The whole is on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70217" cy="1925015"/>
                    </a:xfrm>
                    <a:prstGeom prst="rect">
                      <a:avLst/>
                    </a:prstGeom>
                  </pic:spPr>
                </pic:pic>
              </a:graphicData>
            </a:graphic>
          </wp:inline>
        </w:drawing>
      </w:r>
    </w:p>
    <w:p w14:paraId="06A17814" w14:textId="21DD54EF" w:rsidR="00FA03A8" w:rsidRDefault="00FA03A8" w:rsidP="00FA03A8">
      <w:pPr>
        <w:pStyle w:val="ListNumber"/>
      </w:pPr>
      <w:r>
        <w:t xml:space="preserve">Explain that sometimes the fractional part needed to create a whole unit is not a unit fraction. Ask: </w:t>
      </w:r>
      <w:r w:rsidR="00D867B3">
        <w:t>W</w:t>
      </w:r>
      <w:r>
        <w:t>hat fraction would be needed to recreate the whole from the fractions given?</w:t>
      </w:r>
    </w:p>
    <w:p w14:paraId="5DDE7E01" w14:textId="6AFD016D" w:rsidR="3EEFEFCA" w:rsidRDefault="3EEFEFCA" w:rsidP="1751C3FC">
      <w:pPr>
        <w:pStyle w:val="ListNumber"/>
      </w:pPr>
      <w:r>
        <w:t xml:space="preserve">Students </w:t>
      </w:r>
      <w:r w:rsidRPr="00162203">
        <w:t>turn and talk</w:t>
      </w:r>
      <w:r>
        <w:t xml:space="preserve"> to identify the fractional part needed for the other examples.</w:t>
      </w:r>
    </w:p>
    <w:p w14:paraId="3412136D" w14:textId="0D817C39" w:rsidR="3EEFEFCA" w:rsidRDefault="3EEFEFCA" w:rsidP="1751C3FC">
      <w:pPr>
        <w:pStyle w:val="ListNumber"/>
      </w:pPr>
      <w:r>
        <w:t>Regroup and ask students how they used the number line to determine the fraction</w:t>
      </w:r>
      <w:r w:rsidR="00FA03A8">
        <w:t xml:space="preserve"> required to recreate the whole</w:t>
      </w:r>
      <w:r w:rsidR="001E097F">
        <w:t>.</w:t>
      </w:r>
    </w:p>
    <w:p w14:paraId="13326976" w14:textId="5AB79B2C" w:rsidR="3EEFEFCA" w:rsidRPr="00234993" w:rsidRDefault="3EEFEFCA" w:rsidP="1751C3FC">
      <w:pPr>
        <w:pStyle w:val="ListNumber"/>
      </w:pPr>
      <w:r>
        <w:t xml:space="preserve">In pairs, provide </w:t>
      </w:r>
      <w:r w:rsidRPr="00234993">
        <w:t xml:space="preserve">students </w:t>
      </w:r>
      <w:hyperlink w:anchor="_Resource_21_–" w:history="1">
        <w:r w:rsidR="008D583B" w:rsidRPr="000A3349">
          <w:rPr>
            <w:rStyle w:val="Hyperlink"/>
          </w:rPr>
          <w:t>Resource 2</w:t>
        </w:r>
        <w:r w:rsidR="000A3349" w:rsidRPr="000A3349">
          <w:rPr>
            <w:rStyle w:val="Hyperlink"/>
          </w:rPr>
          <w:t>2</w:t>
        </w:r>
        <w:r w:rsidR="008D583B" w:rsidRPr="000A3349">
          <w:rPr>
            <w:rStyle w:val="Hyperlink"/>
          </w:rPr>
          <w:t xml:space="preserve"> – </w:t>
        </w:r>
        <w:r w:rsidR="001E097F">
          <w:rPr>
            <w:rStyle w:val="Hyperlink"/>
          </w:rPr>
          <w:t>recreate the whole</w:t>
        </w:r>
        <w:r w:rsidR="008D583B" w:rsidRPr="000A3349">
          <w:rPr>
            <w:rStyle w:val="Hyperlink"/>
          </w:rPr>
          <w:t xml:space="preserve"> memory</w:t>
        </w:r>
      </w:hyperlink>
      <w:r>
        <w:t>.</w:t>
      </w:r>
      <w:r w:rsidRPr="00234993">
        <w:t xml:space="preserve"> Explain </w:t>
      </w:r>
      <w:r w:rsidR="006C7D98">
        <w:t xml:space="preserve">the following </w:t>
      </w:r>
      <w:r w:rsidRPr="00234993">
        <w:t>game instructions:</w:t>
      </w:r>
    </w:p>
    <w:p w14:paraId="5EC15B82" w14:textId="2DB39020" w:rsidR="3EEFEFCA" w:rsidRDefault="006C7D98" w:rsidP="00402CB2">
      <w:pPr>
        <w:pStyle w:val="ListNumber2"/>
        <w:numPr>
          <w:ilvl w:val="0"/>
          <w:numId w:val="45"/>
        </w:numPr>
      </w:pPr>
      <w:r>
        <w:t>S</w:t>
      </w:r>
      <w:r w:rsidR="3EEFEFCA" w:rsidRPr="00234993">
        <w:t>huffle the cards and lay out all the cards face</w:t>
      </w:r>
      <w:r w:rsidR="3EEFEFCA">
        <w:t xml:space="preserve"> down in an array formation</w:t>
      </w:r>
      <w:r>
        <w:t>.</w:t>
      </w:r>
    </w:p>
    <w:p w14:paraId="44965FBB" w14:textId="5CACE5A7" w:rsidR="3EEFEFCA" w:rsidRDefault="006C7D98" w:rsidP="00402CB2">
      <w:pPr>
        <w:pStyle w:val="ListNumber2"/>
      </w:pPr>
      <w:r>
        <w:lastRenderedPageBreak/>
        <w:t>T</w:t>
      </w:r>
      <w:r w:rsidR="3EEFEFCA">
        <w:t xml:space="preserve">ake turns flipping over </w:t>
      </w:r>
      <w:r w:rsidR="005122B5">
        <w:t>2</w:t>
      </w:r>
      <w:r w:rsidR="3EEFEFCA">
        <w:t xml:space="preserve"> cards at a time, aiming to find pairs of fractions</w:t>
      </w:r>
      <w:r w:rsidR="001E097F">
        <w:t xml:space="preserve"> that will</w:t>
      </w:r>
      <w:r w:rsidR="00891792">
        <w:t xml:space="preserve"> create a whole</w:t>
      </w:r>
      <w:r>
        <w:t>.</w:t>
      </w:r>
    </w:p>
    <w:p w14:paraId="42A32B73" w14:textId="5D99DB60" w:rsidR="3EEFEFCA" w:rsidRDefault="006C7D98" w:rsidP="00402CB2">
      <w:pPr>
        <w:pStyle w:val="ListNumber2"/>
      </w:pPr>
      <w:r>
        <w:t>K</w:t>
      </w:r>
      <w:r w:rsidR="3EEFEFCA">
        <w:t xml:space="preserve">eep the cards and take another turn if the fractions on the cards </w:t>
      </w:r>
      <w:r w:rsidR="00891792">
        <w:t>make a whole</w:t>
      </w:r>
      <w:r>
        <w:t>.</w:t>
      </w:r>
    </w:p>
    <w:p w14:paraId="04CDE19B" w14:textId="7281E44A" w:rsidR="00746C3B" w:rsidRDefault="006C7D98" w:rsidP="00402CB2">
      <w:pPr>
        <w:pStyle w:val="ListNumber2"/>
      </w:pPr>
      <w:r>
        <w:t>F</w:t>
      </w:r>
      <w:r w:rsidR="3EEFEFCA">
        <w:t xml:space="preserve">lip the cards back over. The next player has a turn if the fractions </w:t>
      </w:r>
      <w:r w:rsidR="00746C3B">
        <w:t>do not make a whole</w:t>
      </w:r>
      <w:r w:rsidR="00837B97">
        <w:t>.</w:t>
      </w:r>
    </w:p>
    <w:p w14:paraId="0F66EA6E" w14:textId="7C1FD2BB" w:rsidR="3EEFEFCA" w:rsidRDefault="006C7D98" w:rsidP="00402CB2">
      <w:pPr>
        <w:pStyle w:val="ListNumber2"/>
      </w:pPr>
      <w:r>
        <w:t>T</w:t>
      </w:r>
      <w:r w:rsidR="2ABD28CD">
        <w:t>he game continues until all fractions have been matched.</w:t>
      </w:r>
    </w:p>
    <w:p w14:paraId="75B014FD" w14:textId="52677349" w:rsidR="2ABD28CD" w:rsidRDefault="2ABD28CD" w:rsidP="1751C3FC">
      <w:pPr>
        <w:pStyle w:val="ListNumber"/>
      </w:pPr>
      <w:r>
        <w:t xml:space="preserve">Regroup and discuss some of the </w:t>
      </w:r>
      <w:r w:rsidR="00746C3B">
        <w:t xml:space="preserve">fraction </w:t>
      </w:r>
      <w:r>
        <w:t>pairs.</w:t>
      </w:r>
    </w:p>
    <w:p w14:paraId="1E2F53CE" w14:textId="77777777" w:rsidR="00175694" w:rsidRDefault="00175694" w:rsidP="00175694">
      <w:r>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2F740D" w14:paraId="449098D8"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2A61A0BC" w14:textId="77777777" w:rsidR="002F740D" w:rsidRDefault="002F740D" w:rsidP="002C1D5F">
            <w:r w:rsidRPr="004127B5">
              <w:t>Too hard?</w:t>
            </w:r>
          </w:p>
        </w:tc>
        <w:tc>
          <w:tcPr>
            <w:tcW w:w="7298" w:type="dxa"/>
          </w:tcPr>
          <w:p w14:paraId="7E600444" w14:textId="77777777" w:rsidR="002F740D" w:rsidRDefault="002F740D" w:rsidP="002C1D5F">
            <w:r w:rsidRPr="004127B5">
              <w:t>Too easy?</w:t>
            </w:r>
          </w:p>
        </w:tc>
      </w:tr>
      <w:tr w:rsidR="002F740D" w14:paraId="16718E01"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4DF312AF" w14:textId="3F83DCA4" w:rsidR="002F740D" w:rsidRDefault="56322E79" w:rsidP="1751C3FC">
            <w:r>
              <w:t xml:space="preserve">Students cannot </w:t>
            </w:r>
            <w:r w:rsidR="4483E6D9">
              <w:t>determine the complementary fractional part needed to complete one whole (halves, quarters, eighths, thirds).</w:t>
            </w:r>
          </w:p>
          <w:p w14:paraId="4F9720B3" w14:textId="3D6724DB" w:rsidR="002F740D" w:rsidRDefault="00DD09B1" w:rsidP="00D053A3">
            <w:pPr>
              <w:pStyle w:val="ListBullet"/>
            </w:pPr>
            <w:r>
              <w:t>Model u</w:t>
            </w:r>
            <w:r w:rsidR="4483E6D9">
              <w:t xml:space="preserve">sing </w:t>
            </w:r>
            <w:hyperlink r:id="rId87">
              <w:r w:rsidR="4483E6D9" w:rsidRPr="1751C3FC">
                <w:rPr>
                  <w:rStyle w:val="Hyperlink"/>
                </w:rPr>
                <w:t>Fraction number line</w:t>
              </w:r>
            </w:hyperlink>
            <w:r w:rsidR="4483E6D9">
              <w:t xml:space="preserve"> </w:t>
            </w:r>
            <w:r>
              <w:t>to create a</w:t>
            </w:r>
            <w:r w:rsidR="4483E6D9">
              <w:t xml:space="preserve"> green bar and 4 orange quarter-bars. Remove one quarter-bar to demonstrate the complement.</w:t>
            </w:r>
          </w:p>
          <w:p w14:paraId="1FCFF054" w14:textId="38FDC159" w:rsidR="002F740D" w:rsidRDefault="4483E6D9" w:rsidP="00D053A3">
            <w:pPr>
              <w:pStyle w:val="ListBullet"/>
            </w:pPr>
            <w:r>
              <w:t>S</w:t>
            </w:r>
            <w:r w:rsidR="00DD09B1">
              <w:t>upport s</w:t>
            </w:r>
            <w:r>
              <w:t xml:space="preserve">tudents </w:t>
            </w:r>
            <w:r w:rsidR="00DD09B1">
              <w:t xml:space="preserve">to </w:t>
            </w:r>
            <w:r>
              <w:t xml:space="preserve">use </w:t>
            </w:r>
            <w:r w:rsidR="00DD09B1">
              <w:t>a</w:t>
            </w:r>
            <w:r>
              <w:t xml:space="preserve"> fraction wall to identify complementary </w:t>
            </w:r>
            <w:r w:rsidR="00746C3B">
              <w:t>unit</w:t>
            </w:r>
            <w:r w:rsidR="00486FD3">
              <w:t xml:space="preserve"> </w:t>
            </w:r>
            <w:r>
              <w:t>fractional parts.</w:t>
            </w:r>
          </w:p>
        </w:tc>
        <w:tc>
          <w:tcPr>
            <w:tcW w:w="7298" w:type="dxa"/>
          </w:tcPr>
          <w:p w14:paraId="117F187F" w14:textId="09EDFC80" w:rsidR="002F740D" w:rsidRDefault="56322E79" w:rsidP="1751C3FC">
            <w:r>
              <w:t xml:space="preserve">Students can </w:t>
            </w:r>
            <w:r w:rsidR="1921B170">
              <w:t>determine the complementary fractional part needed to complete one whole (halves, quarters, eighths, thirds).</w:t>
            </w:r>
          </w:p>
          <w:p w14:paraId="6C04FD2D" w14:textId="45F7C6CE" w:rsidR="002F740D" w:rsidRDefault="00E51B6B" w:rsidP="008B50C7">
            <w:pPr>
              <w:pStyle w:val="ListBullet"/>
            </w:pPr>
            <w:r w:rsidRPr="006F6859">
              <w:t xml:space="preserve">Students find the non-unit fractional part </w:t>
            </w:r>
            <w:r>
              <w:t>used to recreate the whole. Express them as an equivalent fraction.</w:t>
            </w:r>
            <w:r w:rsidRPr="006F6859">
              <w:t xml:space="preserve"> For example,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26412C76">
              <w:t xml:space="preserve"> is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8</m:t>
                  </m:r>
                </m:den>
              </m:f>
            </m:oMath>
            <w:r w:rsidRPr="006F6859">
              <w:t>.</w:t>
            </w:r>
          </w:p>
        </w:tc>
      </w:tr>
    </w:tbl>
    <w:p w14:paraId="7F2B1B73" w14:textId="0F11F995" w:rsidR="37FCED55" w:rsidRPr="005735BA" w:rsidRDefault="37FCED55" w:rsidP="005735BA">
      <w:pPr>
        <w:pStyle w:val="Heading3"/>
      </w:pPr>
      <w:bookmarkStart w:id="132" w:name="_Toc170310716"/>
      <w:r w:rsidRPr="005735BA">
        <w:lastRenderedPageBreak/>
        <w:t>Stage 3 task</w:t>
      </w:r>
      <w:r w:rsidR="15212F7A" w:rsidRPr="005735BA">
        <w:t xml:space="preserve"> </w:t>
      </w:r>
      <w:r w:rsidR="3B728B99" w:rsidRPr="005735BA">
        <w:t>1</w:t>
      </w:r>
      <w:r w:rsidR="57F7BBD9" w:rsidRPr="005735BA">
        <w:t xml:space="preserve"> </w:t>
      </w:r>
      <w:r w:rsidR="15212F7A" w:rsidRPr="005735BA">
        <w:t>– lines, areas and collections</w:t>
      </w:r>
      <w:r w:rsidR="008B1F27" w:rsidRPr="005735BA">
        <w:t xml:space="preserve"> – </w:t>
      </w:r>
      <w:r w:rsidR="00AF7104" w:rsidRPr="005735BA">
        <w:t>20 minutes</w:t>
      </w:r>
      <w:bookmarkEnd w:id="132"/>
    </w:p>
    <w:p w14:paraId="1490E6AD" w14:textId="107CBBE4" w:rsidR="15212F7A" w:rsidRDefault="15212F7A" w:rsidP="1751C3FC">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s and success criteria for the core concept."/>
      </w:tblPr>
      <w:tblGrid>
        <w:gridCol w:w="7298"/>
        <w:gridCol w:w="7298"/>
      </w:tblGrid>
      <w:tr w:rsidR="1751C3FC" w14:paraId="75D354B5"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7670F5AF" w14:textId="77777777" w:rsidR="1751C3FC" w:rsidRDefault="1751C3FC">
            <w:r>
              <w:t>Core concept learning intentions</w:t>
            </w:r>
          </w:p>
        </w:tc>
        <w:tc>
          <w:tcPr>
            <w:tcW w:w="7298" w:type="dxa"/>
          </w:tcPr>
          <w:p w14:paraId="606320CE" w14:textId="77777777" w:rsidR="1751C3FC" w:rsidRDefault="1751C3FC">
            <w:r>
              <w:t>Core concept success criteria</w:t>
            </w:r>
          </w:p>
        </w:tc>
      </w:tr>
      <w:tr w:rsidR="1751C3FC" w14:paraId="28FA59BF"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72CC2DA" w14:textId="77777777" w:rsidR="1751C3FC" w:rsidRDefault="1751C3FC">
            <w:r>
              <w:t>Students working towards Stage 3 outcomes are learning to:</w:t>
            </w:r>
          </w:p>
          <w:p w14:paraId="1438F40B" w14:textId="1D66693C" w:rsidR="4F4EB7B7" w:rsidRDefault="25324FAA" w:rsidP="1751C3FC">
            <w:pPr>
              <w:pStyle w:val="ListBullet"/>
            </w:pPr>
            <w:r>
              <w:t>apply efficient mental and written strategies to solve addition and subtraction problems</w:t>
            </w:r>
          </w:p>
          <w:p w14:paraId="7CE8EE3F" w14:textId="745C6C77" w:rsidR="4F4EB7B7" w:rsidRDefault="25324FAA" w:rsidP="1751C3FC">
            <w:pPr>
              <w:pStyle w:val="ListBullet"/>
            </w:pPr>
            <w:r>
              <w:t>solve problems involving addition and subtraction of fractions with the same denominator.</w:t>
            </w:r>
          </w:p>
        </w:tc>
        <w:tc>
          <w:tcPr>
            <w:tcW w:w="7298" w:type="dxa"/>
          </w:tcPr>
          <w:p w14:paraId="776E1004" w14:textId="77777777" w:rsidR="1751C3FC" w:rsidRDefault="1751C3FC">
            <w:r>
              <w:t>Students working towards Stage 3 outcomes can:</w:t>
            </w:r>
          </w:p>
          <w:p w14:paraId="78FAA197" w14:textId="747F1C0A" w:rsidR="5A3B1112" w:rsidRDefault="5A3B1112" w:rsidP="1751C3FC">
            <w:pPr>
              <w:pStyle w:val="ListBullet"/>
            </w:pPr>
            <w:r>
              <w:t>solve word problems, including multistep problems</w:t>
            </w:r>
          </w:p>
          <w:p w14:paraId="0C34D266" w14:textId="29E379FB" w:rsidR="5A3B1112" w:rsidRDefault="5A3B1112" w:rsidP="1751C3FC">
            <w:pPr>
              <w:pStyle w:val="ListBullet"/>
            </w:pPr>
            <w:r>
              <w:t>solve word problems that involve fractions with the same denominator</w:t>
            </w:r>
          </w:p>
          <w:p w14:paraId="44F97D7C" w14:textId="7737019D" w:rsidR="5A3B1112" w:rsidRDefault="5A3B1112" w:rsidP="1751C3FC">
            <w:pPr>
              <w:pStyle w:val="ListBullet"/>
            </w:pPr>
            <w:r>
              <w:t>use diagrams, objects and mental strategies to subtract a unit fraction from any whole number including 1</w:t>
            </w:r>
            <w:r w:rsidR="0021580A">
              <w:t xml:space="preserve"> (the complement principle)</w:t>
            </w:r>
            <w:r>
              <w:t>.</w:t>
            </w:r>
          </w:p>
        </w:tc>
      </w:tr>
    </w:tbl>
    <w:p w14:paraId="0EBEA87D" w14:textId="2F7EB080" w:rsidR="5A3B1112" w:rsidRDefault="5A3B1112" w:rsidP="1751C3FC">
      <w:pPr>
        <w:pStyle w:val="ListNumber"/>
      </w:pPr>
      <w:r>
        <w:t>Revise vocabulary on the word display. Introduce vocabulary to be used in this lesson</w:t>
      </w:r>
      <w:r w:rsidR="00A96C5F">
        <w:t xml:space="preserve"> </w:t>
      </w:r>
      <w:r w:rsidR="0021580A">
        <w:t>(s</w:t>
      </w:r>
      <w:r w:rsidR="00A96C5F">
        <w:t xml:space="preserve">ee </w:t>
      </w:r>
      <w:r w:rsidR="00A96C5F">
        <w:fldChar w:fldCharType="begin"/>
      </w:r>
      <w:r w:rsidR="00A96C5F">
        <w:instrText xml:space="preserve"> REF _Ref168477677 \h </w:instrText>
      </w:r>
      <w:r w:rsidR="00A96C5F">
        <w:fldChar w:fldCharType="separate"/>
      </w:r>
      <w:r w:rsidR="00A96C5F">
        <w:t xml:space="preserve">Table </w:t>
      </w:r>
      <w:r w:rsidR="00A96C5F">
        <w:rPr>
          <w:noProof/>
        </w:rPr>
        <w:t>4</w:t>
      </w:r>
      <w:r w:rsidR="00A96C5F">
        <w:fldChar w:fldCharType="end"/>
      </w:r>
      <w:r w:rsidR="0021580A">
        <w:t>)</w:t>
      </w:r>
      <w:r w:rsidR="00A96C5F">
        <w:t>.</w:t>
      </w:r>
    </w:p>
    <w:p w14:paraId="6CD458CB" w14:textId="180E8E64" w:rsidR="00CC3C89" w:rsidRDefault="00CC3C89" w:rsidP="00CC3C89">
      <w:pPr>
        <w:pStyle w:val="Caption"/>
      </w:pPr>
      <w:bookmarkStart w:id="133" w:name="_Ref168477677"/>
      <w:r>
        <w:t xml:space="preserve">Table </w:t>
      </w:r>
      <w:r>
        <w:fldChar w:fldCharType="begin"/>
      </w:r>
      <w:r>
        <w:instrText xml:space="preserve"> SEQ Table \* ARABIC </w:instrText>
      </w:r>
      <w:r>
        <w:fldChar w:fldCharType="separate"/>
      </w:r>
      <w:r>
        <w:rPr>
          <w:noProof/>
        </w:rPr>
        <w:t>4</w:t>
      </w:r>
      <w:r>
        <w:fldChar w:fldCharType="end"/>
      </w:r>
      <w:bookmarkEnd w:id="133"/>
      <w:r>
        <w:t xml:space="preserve"> </w:t>
      </w:r>
      <w:r w:rsidR="00A96C5F">
        <w:t>–</w:t>
      </w:r>
      <w:r>
        <w:t xml:space="preserve"> suggested word list</w:t>
      </w:r>
    </w:p>
    <w:tbl>
      <w:tblPr>
        <w:tblStyle w:val="Tableheader"/>
        <w:tblW w:w="14596" w:type="dxa"/>
        <w:tblLayout w:type="fixed"/>
        <w:tblLook w:val="04A0" w:firstRow="1" w:lastRow="0" w:firstColumn="1" w:lastColumn="0" w:noHBand="0" w:noVBand="1"/>
        <w:tblDescription w:val="Word wizard list with a list of words, banned words and possible definitions."/>
      </w:tblPr>
      <w:tblGrid>
        <w:gridCol w:w="2405"/>
        <w:gridCol w:w="2835"/>
        <w:gridCol w:w="9356"/>
      </w:tblGrid>
      <w:tr w:rsidR="1751C3FC" w14:paraId="18CDD59B" w14:textId="77777777" w:rsidTr="001F235C">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05" w:type="dxa"/>
          </w:tcPr>
          <w:p w14:paraId="269F65DB" w14:textId="6628530B" w:rsidR="1751C3FC" w:rsidRDefault="1751C3FC" w:rsidP="1751C3FC">
            <w:r w:rsidRPr="1751C3FC">
              <w:rPr>
                <w:rFonts w:eastAsia="Arial"/>
                <w:szCs w:val="22"/>
              </w:rPr>
              <w:t>Word</w:t>
            </w:r>
          </w:p>
        </w:tc>
        <w:tc>
          <w:tcPr>
            <w:tcW w:w="2835" w:type="dxa"/>
          </w:tcPr>
          <w:p w14:paraId="4F0C8F30" w14:textId="0F62388D" w:rsidR="1751C3FC" w:rsidRDefault="1751C3FC" w:rsidP="1751C3FC">
            <w:pPr>
              <w:cnfStyle w:val="100000000000" w:firstRow="1" w:lastRow="0" w:firstColumn="0" w:lastColumn="0" w:oddVBand="0" w:evenVBand="0" w:oddHBand="0" w:evenHBand="0" w:firstRowFirstColumn="0" w:firstRowLastColumn="0" w:lastRowFirstColumn="0" w:lastRowLastColumn="0"/>
            </w:pPr>
            <w:r w:rsidRPr="1751C3FC">
              <w:rPr>
                <w:rFonts w:eastAsia="Arial"/>
                <w:szCs w:val="22"/>
              </w:rPr>
              <w:t>Banned words</w:t>
            </w:r>
          </w:p>
        </w:tc>
        <w:tc>
          <w:tcPr>
            <w:tcW w:w="9356" w:type="dxa"/>
          </w:tcPr>
          <w:p w14:paraId="0A82E510" w14:textId="38FDB41E" w:rsidR="1751C3FC" w:rsidRDefault="1751C3FC" w:rsidP="1751C3FC">
            <w:pPr>
              <w:cnfStyle w:val="100000000000" w:firstRow="1" w:lastRow="0" w:firstColumn="0" w:lastColumn="0" w:oddVBand="0" w:evenVBand="0" w:oddHBand="0" w:evenHBand="0" w:firstRowFirstColumn="0" w:firstRowLastColumn="0" w:lastRowFirstColumn="0" w:lastRowLastColumn="0"/>
            </w:pPr>
            <w:r w:rsidRPr="1751C3FC">
              <w:rPr>
                <w:rFonts w:eastAsia="Arial"/>
                <w:szCs w:val="22"/>
              </w:rPr>
              <w:t>Possible definition</w:t>
            </w:r>
          </w:p>
        </w:tc>
      </w:tr>
      <w:tr w:rsidR="1751C3FC" w14:paraId="45E816A4" w14:textId="77777777" w:rsidTr="001F235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405" w:type="dxa"/>
          </w:tcPr>
          <w:p w14:paraId="584663F7" w14:textId="75D81E1E" w:rsidR="1751C3FC" w:rsidRDefault="1751C3FC" w:rsidP="1751C3FC">
            <w:r w:rsidRPr="1751C3FC">
              <w:rPr>
                <w:rFonts w:eastAsia="Arial"/>
                <w:szCs w:val="22"/>
              </w:rPr>
              <w:t>Linear model</w:t>
            </w:r>
          </w:p>
        </w:tc>
        <w:tc>
          <w:tcPr>
            <w:tcW w:w="2835" w:type="dxa"/>
          </w:tcPr>
          <w:p w14:paraId="2EBE0057" w14:textId="263166E2" w:rsidR="1751C3FC" w:rsidRDefault="1751C3FC" w:rsidP="1751C3FC">
            <w:pPr>
              <w:cnfStyle w:val="000000100000" w:firstRow="0" w:lastRow="0" w:firstColumn="0" w:lastColumn="0" w:oddVBand="0" w:evenVBand="0" w:oddHBand="1" w:evenHBand="0" w:firstRowFirstColumn="0" w:firstRowLastColumn="0" w:lastRowFirstColumn="0" w:lastRowLastColumn="0"/>
            </w:pPr>
            <w:r w:rsidRPr="1751C3FC">
              <w:rPr>
                <w:rFonts w:eastAsia="Arial"/>
                <w:szCs w:val="22"/>
              </w:rPr>
              <w:t>line</w:t>
            </w:r>
          </w:p>
        </w:tc>
        <w:tc>
          <w:tcPr>
            <w:tcW w:w="9356" w:type="dxa"/>
          </w:tcPr>
          <w:p w14:paraId="27BADC00" w14:textId="27C82510" w:rsidR="1751C3FC" w:rsidRDefault="1751C3FC" w:rsidP="1751C3FC">
            <w:pPr>
              <w:cnfStyle w:val="000000100000" w:firstRow="0" w:lastRow="0" w:firstColumn="0" w:lastColumn="0" w:oddVBand="0" w:evenVBand="0" w:oddHBand="1" w:evenHBand="0" w:firstRowFirstColumn="0" w:firstRowLastColumn="0" w:lastRowFirstColumn="0" w:lastRowLastColumn="0"/>
            </w:pPr>
            <w:r w:rsidRPr="1751C3FC">
              <w:rPr>
                <w:rFonts w:eastAsia="Arial"/>
                <w:szCs w:val="22"/>
              </w:rPr>
              <w:t>A model that divides the length of the whole into equal lengths.</w:t>
            </w:r>
          </w:p>
        </w:tc>
      </w:tr>
      <w:tr w:rsidR="1751C3FC" w14:paraId="695D2369" w14:textId="77777777" w:rsidTr="001F235C">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405" w:type="dxa"/>
          </w:tcPr>
          <w:p w14:paraId="09F22675" w14:textId="5C922F6F" w:rsidR="1751C3FC" w:rsidRDefault="1751C3FC" w:rsidP="1751C3FC">
            <w:r w:rsidRPr="1751C3FC">
              <w:rPr>
                <w:rFonts w:eastAsia="Arial"/>
                <w:szCs w:val="22"/>
              </w:rPr>
              <w:lastRenderedPageBreak/>
              <w:t>Area model</w:t>
            </w:r>
          </w:p>
        </w:tc>
        <w:tc>
          <w:tcPr>
            <w:tcW w:w="2835" w:type="dxa"/>
          </w:tcPr>
          <w:p w14:paraId="41E227C8" w14:textId="67A2CF05" w:rsidR="1751C3FC" w:rsidRDefault="1751C3FC" w:rsidP="1751C3FC">
            <w:pPr>
              <w:cnfStyle w:val="000000010000" w:firstRow="0" w:lastRow="0" w:firstColumn="0" w:lastColumn="0" w:oddVBand="0" w:evenVBand="0" w:oddHBand="0" w:evenHBand="1" w:firstRowFirstColumn="0" w:firstRowLastColumn="0" w:lastRowFirstColumn="0" w:lastRowLastColumn="0"/>
            </w:pPr>
            <w:r w:rsidRPr="1751C3FC">
              <w:rPr>
                <w:rFonts w:eastAsia="Arial"/>
                <w:szCs w:val="22"/>
              </w:rPr>
              <w:t>array, rectangle</w:t>
            </w:r>
          </w:p>
        </w:tc>
        <w:tc>
          <w:tcPr>
            <w:tcW w:w="9356" w:type="dxa"/>
          </w:tcPr>
          <w:p w14:paraId="412EB155" w14:textId="09C2C20A" w:rsidR="1751C3FC" w:rsidRDefault="1751C3FC" w:rsidP="1751C3FC">
            <w:pPr>
              <w:cnfStyle w:val="000000010000" w:firstRow="0" w:lastRow="0" w:firstColumn="0" w:lastColumn="0" w:oddVBand="0" w:evenVBand="0" w:oddHBand="0" w:evenHBand="1" w:firstRowFirstColumn="0" w:firstRowLastColumn="0" w:lastRowFirstColumn="0" w:lastRowLastColumn="0"/>
            </w:pPr>
            <w:r w:rsidRPr="1751C3FC">
              <w:rPr>
                <w:rFonts w:eastAsia="Arial"/>
                <w:szCs w:val="22"/>
              </w:rPr>
              <w:t>A way of showing fractions of a two-dimensional shape.</w:t>
            </w:r>
          </w:p>
          <w:p w14:paraId="62FE06D2" w14:textId="1034E767" w:rsidR="1751C3FC" w:rsidRDefault="1751C3FC" w:rsidP="1751C3FC">
            <w:pPr>
              <w:cnfStyle w:val="000000010000" w:firstRow="0" w:lastRow="0" w:firstColumn="0" w:lastColumn="0" w:oddVBand="0" w:evenVBand="0" w:oddHBand="0" w:evenHBand="1" w:firstRowFirstColumn="0" w:firstRowLastColumn="0" w:lastRowFirstColumn="0" w:lastRowLastColumn="0"/>
            </w:pPr>
            <w:r w:rsidRPr="1751C3FC">
              <w:rPr>
                <w:rFonts w:eastAsia="Arial"/>
                <w:szCs w:val="22"/>
              </w:rPr>
              <w:t>A model that shows a whole shape split into equal parts.</w:t>
            </w:r>
          </w:p>
        </w:tc>
      </w:tr>
      <w:tr w:rsidR="1751C3FC" w14:paraId="0A835B4D" w14:textId="77777777" w:rsidTr="001F235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405" w:type="dxa"/>
          </w:tcPr>
          <w:p w14:paraId="75527B71" w14:textId="4EE9DAA3" w:rsidR="1751C3FC" w:rsidRDefault="1751C3FC" w:rsidP="1751C3FC">
            <w:r w:rsidRPr="1751C3FC">
              <w:rPr>
                <w:rFonts w:eastAsia="Arial"/>
                <w:szCs w:val="22"/>
              </w:rPr>
              <w:t>Discrete model</w:t>
            </w:r>
          </w:p>
        </w:tc>
        <w:tc>
          <w:tcPr>
            <w:tcW w:w="2835" w:type="dxa"/>
          </w:tcPr>
          <w:p w14:paraId="7767D02B" w14:textId="7BEEF67F" w:rsidR="1751C3FC" w:rsidRDefault="1751C3FC" w:rsidP="1751C3FC">
            <w:pPr>
              <w:cnfStyle w:val="000000100000" w:firstRow="0" w:lastRow="0" w:firstColumn="0" w:lastColumn="0" w:oddVBand="0" w:evenVBand="0" w:oddHBand="1" w:evenHBand="0" w:firstRowFirstColumn="0" w:firstRowLastColumn="0" w:lastRowFirstColumn="0" w:lastRowLastColumn="0"/>
            </w:pPr>
            <w:r w:rsidRPr="1751C3FC">
              <w:rPr>
                <w:rFonts w:eastAsia="Arial"/>
                <w:szCs w:val="22"/>
              </w:rPr>
              <w:t>collection, discreet, discrete</w:t>
            </w:r>
          </w:p>
        </w:tc>
        <w:tc>
          <w:tcPr>
            <w:tcW w:w="9356" w:type="dxa"/>
          </w:tcPr>
          <w:p w14:paraId="4C1BA62F" w14:textId="6C47EB9C" w:rsidR="1751C3FC" w:rsidRDefault="1751C3FC" w:rsidP="1751C3FC">
            <w:pPr>
              <w:cnfStyle w:val="000000100000" w:firstRow="0" w:lastRow="0" w:firstColumn="0" w:lastColumn="0" w:oddVBand="0" w:evenVBand="0" w:oddHBand="1" w:evenHBand="0" w:firstRowFirstColumn="0" w:firstRowLastColumn="0" w:lastRowFirstColumn="0" w:lastRowLastColumn="0"/>
            </w:pPr>
            <w:r w:rsidRPr="1751C3FC">
              <w:rPr>
                <w:rFonts w:eastAsia="Arial"/>
                <w:szCs w:val="22"/>
              </w:rPr>
              <w:t>A way of showing fractions of a set of objects split into equal parts.</w:t>
            </w:r>
          </w:p>
          <w:p w14:paraId="1FC39AA1" w14:textId="5C60D871" w:rsidR="1751C3FC" w:rsidRDefault="1751C3FC" w:rsidP="1751C3FC">
            <w:pPr>
              <w:cnfStyle w:val="000000100000" w:firstRow="0" w:lastRow="0" w:firstColumn="0" w:lastColumn="0" w:oddVBand="0" w:evenVBand="0" w:oddHBand="1" w:evenHBand="0" w:firstRowFirstColumn="0" w:firstRowLastColumn="0" w:lastRowFirstColumn="0" w:lastRowLastColumn="0"/>
            </w:pPr>
            <w:r w:rsidRPr="001F235C">
              <w:rPr>
                <w:rFonts w:eastAsia="Arial"/>
                <w:b/>
                <w:bCs/>
                <w:szCs w:val="22"/>
              </w:rPr>
              <w:t>Note</w:t>
            </w:r>
            <w:r w:rsidR="0021580A" w:rsidRPr="001F235C">
              <w:rPr>
                <w:rFonts w:eastAsia="Arial"/>
                <w:b/>
                <w:bCs/>
                <w:szCs w:val="22"/>
              </w:rPr>
              <w:t>:</w:t>
            </w:r>
            <w:r w:rsidRPr="1751C3FC">
              <w:rPr>
                <w:rFonts w:eastAsia="Arial"/>
                <w:szCs w:val="22"/>
              </w:rPr>
              <w:t xml:space="preserve"> distinguish its meaning from </w:t>
            </w:r>
            <w:r w:rsidR="0021580A">
              <w:rPr>
                <w:rFonts w:eastAsia="Arial"/>
                <w:szCs w:val="22"/>
              </w:rPr>
              <w:t>‘</w:t>
            </w:r>
            <w:r w:rsidRPr="1751C3FC">
              <w:rPr>
                <w:rFonts w:eastAsia="Arial"/>
                <w:szCs w:val="22"/>
              </w:rPr>
              <w:t>discreet</w:t>
            </w:r>
            <w:r w:rsidR="0021580A">
              <w:rPr>
                <w:rFonts w:eastAsia="Arial"/>
                <w:szCs w:val="22"/>
              </w:rPr>
              <w:t>’</w:t>
            </w:r>
            <w:r w:rsidRPr="1751C3FC">
              <w:rPr>
                <w:rFonts w:eastAsia="Arial"/>
                <w:szCs w:val="22"/>
              </w:rPr>
              <w:t>.</w:t>
            </w:r>
          </w:p>
        </w:tc>
      </w:tr>
    </w:tbl>
    <w:p w14:paraId="3A0CBD02" w14:textId="668C9DAF" w:rsidR="4BE5A760" w:rsidRDefault="4BE5A760" w:rsidP="1751C3FC">
      <w:pPr>
        <w:pStyle w:val="ListNumber"/>
      </w:pPr>
      <w:r>
        <w:t xml:space="preserve">Display </w:t>
      </w:r>
      <w:hyperlink w:anchor="_Resource_22_–" w:history="1">
        <w:r w:rsidR="008D583B" w:rsidRPr="00A96C5F">
          <w:rPr>
            <w:rStyle w:val="Hyperlink"/>
          </w:rPr>
          <w:t>Resource 2</w:t>
        </w:r>
        <w:r w:rsidR="00A96C5F" w:rsidRPr="00A96C5F">
          <w:rPr>
            <w:rStyle w:val="Hyperlink"/>
          </w:rPr>
          <w:t>3</w:t>
        </w:r>
        <w:r w:rsidR="008D583B" w:rsidRPr="00A96C5F">
          <w:rPr>
            <w:rStyle w:val="Hyperlink"/>
          </w:rPr>
          <w:t xml:space="preserve"> – lines, areas and collections</w:t>
        </w:r>
      </w:hyperlink>
      <w:r>
        <w:t>.</w:t>
      </w:r>
    </w:p>
    <w:p w14:paraId="5062A254" w14:textId="3D0D877F" w:rsidR="4BE5A760" w:rsidRDefault="4BE5A760" w:rsidP="1751C3FC">
      <w:pPr>
        <w:pStyle w:val="ListNumber"/>
      </w:pPr>
      <w:r>
        <w:t xml:space="preserve">Students </w:t>
      </w:r>
      <w:hyperlink r:id="rId88">
        <w:r w:rsidRPr="0C5F02E8">
          <w:rPr>
            <w:rStyle w:val="Hyperlink"/>
          </w:rPr>
          <w:t>turn and talk</w:t>
        </w:r>
      </w:hyperlink>
      <w:r>
        <w:t xml:space="preserve"> to share their responses to the following true or false statements</w:t>
      </w:r>
      <w:r w:rsidR="00265192">
        <w:t>:</w:t>
      </w:r>
    </w:p>
    <w:p w14:paraId="1F0616C6" w14:textId="2C4D7977" w:rsidR="4BE5A760" w:rsidRDefault="4BE5A760" w:rsidP="0021580A">
      <w:pPr>
        <w:pStyle w:val="ListBullet"/>
        <w:ind w:left="1134"/>
      </w:pPr>
      <w:r>
        <w:t xml:space="preserve">From root to tip, </w:t>
      </w:r>
      <w:r w:rsidR="0059648B">
        <w:t>p</w:t>
      </w:r>
      <w:r>
        <w:t>lant 1 is 10% shorter than Plant 2.</w:t>
      </w:r>
    </w:p>
    <w:p w14:paraId="5EF0EA04" w14:textId="41D180D2" w:rsidR="4BE5A760" w:rsidRDefault="00265192" w:rsidP="0021580A">
      <w:pPr>
        <w:pStyle w:val="ListBullet"/>
        <w:ind w:left="1134"/>
      </w:pPr>
      <w:r>
        <w:t>Four-</w:t>
      </w:r>
      <w:r w:rsidR="4BE5A760">
        <w:t xml:space="preserve">tenths of </w:t>
      </w:r>
      <w:r w:rsidR="0059648B">
        <w:t>p</w:t>
      </w:r>
      <w:r w:rsidR="4BE5A760">
        <w:t>lant 2 is below the soil.</w:t>
      </w:r>
    </w:p>
    <w:p w14:paraId="7A45EB18" w14:textId="65B72048" w:rsidR="4BE5A760" w:rsidRDefault="4BE5A760" w:rsidP="0021580A">
      <w:pPr>
        <w:pStyle w:val="ListBullet"/>
        <w:ind w:left="1134"/>
      </w:pPr>
      <w:r>
        <w:t xml:space="preserve">More than half of </w:t>
      </w:r>
      <w:r w:rsidR="0059648B">
        <w:t>p</w:t>
      </w:r>
      <w:r>
        <w:t>lant 1 is above the ground.</w:t>
      </w:r>
    </w:p>
    <w:p w14:paraId="0E0FA4FF" w14:textId="3011D429" w:rsidR="4BE5A760" w:rsidRDefault="4BE5A760" w:rsidP="0021580A">
      <w:pPr>
        <w:pStyle w:val="ListBullet"/>
        <w:ind w:left="1134"/>
      </w:pPr>
      <w:r>
        <w:t>For image B, 70% of squares have nothing on them.</w:t>
      </w:r>
    </w:p>
    <w:p w14:paraId="60788799" w14:textId="43634662" w:rsidR="4BE5A760" w:rsidRDefault="4BE5A760" w:rsidP="0021580A">
      <w:pPr>
        <w:pStyle w:val="ListBullet"/>
        <w:ind w:left="1134"/>
      </w:pPr>
      <w:r>
        <w:t>For image B, one-fifth of the squares have a star on them.</w:t>
      </w:r>
    </w:p>
    <w:p w14:paraId="4CCAF129" w14:textId="496B6404" w:rsidR="4BE5A760" w:rsidRDefault="4BE5A760" w:rsidP="0021580A">
      <w:pPr>
        <w:pStyle w:val="ListBullet"/>
        <w:ind w:left="1134"/>
      </w:pPr>
      <w:r>
        <w:t xml:space="preserve">For image C, </w:t>
      </w:r>
      <m:oMath>
        <m:f>
          <m:fPr>
            <m:ctrlPr>
              <w:rPr>
                <w:rFonts w:ascii="Cambria Math" w:hAnsi="Cambria Math"/>
              </w:rPr>
            </m:ctrlPr>
          </m:fPr>
          <m:num>
            <m:r>
              <w:rPr>
                <w:rFonts w:ascii="Cambria Math" w:hAnsi="Cambria Math"/>
              </w:rPr>
              <m:t>1</m:t>
            </m:r>
          </m:num>
          <m:den>
            <m:r>
              <w:rPr>
                <w:rFonts w:ascii="Cambria Math" w:hAnsi="Cambria Math"/>
              </w:rPr>
              <m:t>3</m:t>
            </m:r>
          </m:den>
        </m:f>
      </m:oMath>
      <w:r>
        <w:t xml:space="preserve"> of the coins are upside down.</w:t>
      </w:r>
    </w:p>
    <w:p w14:paraId="7107F653" w14:textId="6FBF873C" w:rsidR="4BE5A760" w:rsidRDefault="4BE5A760" w:rsidP="0021580A">
      <w:pPr>
        <w:pStyle w:val="ListBullet"/>
        <w:ind w:left="1134"/>
      </w:pPr>
      <w:r>
        <w:t>For image C, 70% of the coins are the right way up.</w:t>
      </w:r>
    </w:p>
    <w:p w14:paraId="3277A561" w14:textId="1D3C899B" w:rsidR="2BBBB6F7" w:rsidRDefault="2BBBB6F7" w:rsidP="1751C3FC">
      <w:pPr>
        <w:pStyle w:val="ListNumber"/>
        <w:numPr>
          <w:ilvl w:val="0"/>
          <w:numId w:val="0"/>
        </w:numPr>
      </w:pPr>
      <w:r>
        <w:lastRenderedPageBreak/>
        <w:t>The table below outlines stimulus prompts to generate conversation about the topic, along with anticipated responses from students.</w:t>
      </w:r>
    </w:p>
    <w:tbl>
      <w:tblPr>
        <w:tblStyle w:val="Tableheader"/>
        <w:tblW w:w="0" w:type="auto"/>
        <w:tblLayout w:type="fixed"/>
        <w:tblLook w:val="0420" w:firstRow="1" w:lastRow="0" w:firstColumn="0" w:lastColumn="0" w:noHBand="0" w:noVBand="1"/>
        <w:tblDescription w:val="Stimulus prompts to generate conversation on topic together with anticipated student responses."/>
      </w:tblPr>
      <w:tblGrid>
        <w:gridCol w:w="6945"/>
        <w:gridCol w:w="7620"/>
      </w:tblGrid>
      <w:tr w:rsidR="1751C3FC" w14:paraId="2FE35696" w14:textId="77777777" w:rsidTr="0059648B">
        <w:trPr>
          <w:cnfStyle w:val="100000000000" w:firstRow="1" w:lastRow="0" w:firstColumn="0" w:lastColumn="0" w:oddVBand="0" w:evenVBand="0" w:oddHBand="0" w:evenHBand="0" w:firstRowFirstColumn="0" w:firstRowLastColumn="0" w:lastRowFirstColumn="0" w:lastRowLastColumn="0"/>
          <w:trHeight w:val="300"/>
        </w:trPr>
        <w:tc>
          <w:tcPr>
            <w:tcW w:w="6945" w:type="dxa"/>
          </w:tcPr>
          <w:p w14:paraId="5A7A5D2E" w14:textId="64256960" w:rsidR="1751C3FC" w:rsidRDefault="1751C3FC" w:rsidP="1751C3FC">
            <w:r w:rsidRPr="1751C3FC">
              <w:rPr>
                <w:rFonts w:eastAsia="Arial"/>
                <w:bCs/>
                <w:color w:val="FFFFFF" w:themeColor="background1"/>
                <w:szCs w:val="22"/>
              </w:rPr>
              <w:t>Prompts</w:t>
            </w:r>
          </w:p>
        </w:tc>
        <w:tc>
          <w:tcPr>
            <w:tcW w:w="7620" w:type="dxa"/>
          </w:tcPr>
          <w:p w14:paraId="500A679D" w14:textId="6D55B387" w:rsidR="1751C3FC" w:rsidRDefault="1751C3FC" w:rsidP="1751C3FC">
            <w:r w:rsidRPr="1751C3FC">
              <w:rPr>
                <w:rFonts w:eastAsia="Arial"/>
                <w:bCs/>
                <w:color w:val="FFFFFF" w:themeColor="background1"/>
                <w:szCs w:val="22"/>
              </w:rPr>
              <w:t>Anticipated student responses</w:t>
            </w:r>
          </w:p>
        </w:tc>
      </w:tr>
      <w:tr w:rsidR="1751C3FC" w14:paraId="1458922E" w14:textId="77777777" w:rsidTr="0059648B">
        <w:trPr>
          <w:cnfStyle w:val="000000100000" w:firstRow="0" w:lastRow="0" w:firstColumn="0" w:lastColumn="0" w:oddVBand="0" w:evenVBand="0" w:oddHBand="1" w:evenHBand="0" w:firstRowFirstColumn="0" w:firstRowLastColumn="0" w:lastRowFirstColumn="0" w:lastRowLastColumn="0"/>
          <w:trHeight w:val="300"/>
        </w:trPr>
        <w:tc>
          <w:tcPr>
            <w:tcW w:w="6945" w:type="dxa"/>
          </w:tcPr>
          <w:p w14:paraId="59931C88" w14:textId="333879C5" w:rsidR="1751C3FC" w:rsidRDefault="1751C3FC" w:rsidP="00EC3D26">
            <w:pPr>
              <w:pStyle w:val="ListBullet"/>
            </w:pPr>
            <w:r w:rsidRPr="1751C3FC">
              <w:t>Using the metre ruler as the common whole, what fraction, decimal or percentage statements or equations can we make about image A?</w:t>
            </w:r>
          </w:p>
        </w:tc>
        <w:tc>
          <w:tcPr>
            <w:tcW w:w="7620" w:type="dxa"/>
          </w:tcPr>
          <w:p w14:paraId="1CF604B5" w14:textId="3521D103" w:rsidR="1751C3FC" w:rsidRDefault="1751C3FC" w:rsidP="00EC3D26">
            <w:pPr>
              <w:pStyle w:val="ListBullet"/>
            </w:pPr>
            <w:r w:rsidRPr="1751C3FC">
              <w:t>The rulers are 10 squares each;</w:t>
            </w:r>
            <w:r w:rsidR="00265192">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1751C3FC">
              <w:t xml:space="preserve"> , 50% or 0.5 of the squares are black or white.</w:t>
            </w:r>
          </w:p>
          <w:p w14:paraId="300BC455" w14:textId="6704010B" w:rsidR="1751C3FC" w:rsidRDefault="1751C3FC" w:rsidP="00EC3D26">
            <w:pPr>
              <w:pStyle w:val="ListBullet"/>
              <w:rPr>
                <w:rFonts w:eastAsia="Arial"/>
                <w:color w:val="000000" w:themeColor="text1"/>
                <w:szCs w:val="22"/>
              </w:rPr>
            </w:pPr>
            <w:r w:rsidRPr="1751C3FC">
              <w:rPr>
                <w:rFonts w:eastAsia="Arial"/>
                <w:color w:val="000000" w:themeColor="text1"/>
                <w:szCs w:val="22"/>
              </w:rPr>
              <w:t xml:space="preserve">Plant </w:t>
            </w:r>
            <w:r w:rsidR="00DF4D2E">
              <w:rPr>
                <w:rFonts w:eastAsia="Arial"/>
                <w:color w:val="000000" w:themeColor="text1"/>
                <w:szCs w:val="22"/>
              </w:rPr>
              <w:t>1</w:t>
            </w:r>
            <w:r w:rsidR="00DF4D2E" w:rsidRPr="1751C3FC">
              <w:rPr>
                <w:rFonts w:eastAsia="Arial"/>
                <w:color w:val="000000" w:themeColor="text1"/>
                <w:szCs w:val="22"/>
              </w:rPr>
              <w:t xml:space="preserve"> </w:t>
            </w:r>
            <w:r w:rsidRPr="1751C3FC">
              <w:rPr>
                <w:rFonts w:eastAsia="Arial"/>
                <w:color w:val="000000" w:themeColor="text1"/>
                <w:szCs w:val="22"/>
              </w:rPr>
              <w:t>is</w:t>
            </w:r>
            <w:r w:rsidR="0D6B5A58" w:rsidRPr="1751C3FC">
              <w:rPr>
                <w:rFonts w:eastAsia="Arial"/>
                <w:color w:val="000000" w:themeColor="text1"/>
                <w:szCs w:val="22"/>
              </w:rPr>
              <w:t xml:space="preserve"> </w:t>
            </w:r>
            <m:oMath>
              <m:f>
                <m:fPr>
                  <m:ctrlPr>
                    <w:rPr>
                      <w:rFonts w:ascii="Cambria Math" w:hAnsi="Cambria Math"/>
                    </w:rPr>
                  </m:ctrlPr>
                </m:fPr>
                <m:num>
                  <m:r>
                    <w:rPr>
                      <w:rFonts w:ascii="Cambria Math" w:hAnsi="Cambria Math"/>
                    </w:rPr>
                    <m:t>9</m:t>
                  </m:r>
                </m:num>
                <m:den>
                  <m:r>
                    <w:rPr>
                      <w:rFonts w:ascii="Cambria Math" w:hAnsi="Cambria Math"/>
                    </w:rPr>
                    <m:t>10</m:t>
                  </m:r>
                </m:den>
              </m:f>
            </m:oMath>
            <w:r w:rsidRPr="1751C3FC">
              <w:rPr>
                <w:rFonts w:eastAsia="Arial"/>
                <w:color w:val="000000" w:themeColor="text1"/>
                <w:szCs w:val="22"/>
              </w:rPr>
              <w:t xml:space="preserve"> of a ruler long; </w:t>
            </w:r>
            <w:r w:rsidR="0059648B">
              <w:rPr>
                <w:rFonts w:eastAsia="Arial"/>
                <w:color w:val="000000" w:themeColor="text1"/>
                <w:szCs w:val="22"/>
              </w:rPr>
              <w:t>p</w:t>
            </w:r>
            <w:r w:rsidRPr="1751C3FC">
              <w:rPr>
                <w:rFonts w:eastAsia="Arial"/>
                <w:color w:val="000000" w:themeColor="text1"/>
                <w:szCs w:val="22"/>
              </w:rPr>
              <w:t>lant 2 is the length of a whole ruler.</w:t>
            </w:r>
          </w:p>
          <w:p w14:paraId="5723D669" w14:textId="31121707" w:rsidR="1751C3FC" w:rsidRDefault="1751C3FC" w:rsidP="00EC3D26">
            <w:pPr>
              <w:pStyle w:val="ListBullet"/>
              <w:rPr>
                <w:rFonts w:eastAsia="Arial"/>
                <w:color w:val="000000" w:themeColor="text1"/>
                <w:szCs w:val="22"/>
              </w:rPr>
            </w:pPr>
            <w:r w:rsidRPr="1751C3FC">
              <w:rPr>
                <w:rFonts w:eastAsia="Arial"/>
                <w:color w:val="000000" w:themeColor="text1"/>
                <w:szCs w:val="22"/>
              </w:rPr>
              <w:t>Plant 2 is</w:t>
            </w:r>
            <w:r w:rsidR="41A6209B" w:rsidRPr="1751C3FC">
              <w:rPr>
                <w:rFonts w:eastAsia="Arial"/>
                <w:color w:val="000000" w:themeColor="text1"/>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Pr="1751C3FC">
              <w:rPr>
                <w:rFonts w:eastAsia="Arial"/>
                <w:color w:val="000000" w:themeColor="text1"/>
                <w:szCs w:val="22"/>
              </w:rPr>
              <w:t xml:space="preserve"> of a ruler longer than </w:t>
            </w:r>
            <w:r w:rsidR="0059648B">
              <w:rPr>
                <w:rFonts w:eastAsia="Arial"/>
                <w:color w:val="000000" w:themeColor="text1"/>
                <w:szCs w:val="22"/>
              </w:rPr>
              <w:t>p</w:t>
            </w:r>
            <w:r w:rsidRPr="1751C3FC">
              <w:rPr>
                <w:rFonts w:eastAsia="Arial"/>
                <w:color w:val="000000" w:themeColor="text1"/>
                <w:szCs w:val="22"/>
              </w:rPr>
              <w:t>lant 1.</w:t>
            </w:r>
          </w:p>
          <w:p w14:paraId="05FF7B25" w14:textId="0B5B5431" w:rsidR="1751C3FC" w:rsidRDefault="1751C3FC" w:rsidP="00EC3D26">
            <w:pPr>
              <w:pStyle w:val="ListBullet"/>
              <w:rPr>
                <w:rFonts w:eastAsia="Arial"/>
                <w:color w:val="000000" w:themeColor="text1"/>
                <w:szCs w:val="22"/>
              </w:rPr>
            </w:pPr>
            <w:r w:rsidRPr="1751C3FC">
              <w:rPr>
                <w:rFonts w:eastAsia="Arial"/>
                <w:color w:val="000000" w:themeColor="text1"/>
                <w:szCs w:val="22"/>
              </w:rPr>
              <w:t xml:space="preserve">The roots of </w:t>
            </w:r>
            <w:r w:rsidR="0059648B">
              <w:rPr>
                <w:rFonts w:eastAsia="Arial"/>
                <w:color w:val="000000" w:themeColor="text1"/>
                <w:szCs w:val="22"/>
              </w:rPr>
              <w:t>p</w:t>
            </w:r>
            <w:r w:rsidRPr="1751C3FC">
              <w:rPr>
                <w:rFonts w:eastAsia="Arial"/>
                <w:color w:val="000000" w:themeColor="text1"/>
                <w:szCs w:val="22"/>
              </w:rPr>
              <w:t>lant 1 are</w:t>
            </w:r>
            <w:r w:rsidR="77E987D8" w:rsidRPr="1751C3FC">
              <w:rPr>
                <w:rFonts w:eastAsia="Arial"/>
                <w:color w:val="000000" w:themeColor="text1"/>
                <w:szCs w:val="22"/>
              </w:rPr>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Pr="1751C3FC">
              <w:rPr>
                <w:rFonts w:eastAsia="Arial"/>
                <w:color w:val="000000" w:themeColor="text1"/>
                <w:szCs w:val="22"/>
              </w:rPr>
              <w:t xml:space="preserve"> longer than the visible part of the plant.</w:t>
            </w:r>
          </w:p>
          <w:p w14:paraId="5FBA877C" w14:textId="6C7B8254" w:rsidR="1751C3FC" w:rsidRDefault="1751C3FC" w:rsidP="00EC3D26">
            <w:pPr>
              <w:pStyle w:val="ListBullet"/>
              <w:rPr>
                <w:rFonts w:eastAsia="Arial"/>
                <w:color w:val="000000" w:themeColor="text1"/>
                <w:szCs w:val="22"/>
              </w:rPr>
            </w:pPr>
            <w:r w:rsidRPr="1751C3FC">
              <w:rPr>
                <w:rFonts w:eastAsia="Arial"/>
                <w:color w:val="000000" w:themeColor="text1"/>
                <w:szCs w:val="22"/>
              </w:rPr>
              <w:t xml:space="preserve">The roots of </w:t>
            </w:r>
            <w:r w:rsidR="0059648B">
              <w:rPr>
                <w:rFonts w:eastAsia="Arial"/>
                <w:color w:val="000000" w:themeColor="text1"/>
                <w:szCs w:val="22"/>
              </w:rPr>
              <w:t>p</w:t>
            </w:r>
            <w:r w:rsidRPr="1751C3FC">
              <w:rPr>
                <w:rFonts w:eastAsia="Arial"/>
                <w:color w:val="000000" w:themeColor="text1"/>
                <w:szCs w:val="22"/>
              </w:rPr>
              <w:t xml:space="preserve">lant 2 are </w:t>
            </w:r>
            <m:oMath>
              <m:f>
                <m:fPr>
                  <m:ctrlPr>
                    <w:rPr>
                      <w:rFonts w:ascii="Cambria Math" w:hAnsi="Cambria Math"/>
                    </w:rPr>
                  </m:ctrlPr>
                </m:fPr>
                <m:num>
                  <m:r>
                    <w:rPr>
                      <w:rFonts w:ascii="Cambria Math" w:hAnsi="Cambria Math"/>
                    </w:rPr>
                    <m:t>2</m:t>
                  </m:r>
                </m:num>
                <m:den>
                  <m:r>
                    <w:rPr>
                      <w:rFonts w:ascii="Cambria Math" w:hAnsi="Cambria Math"/>
                    </w:rPr>
                    <m:t>10</m:t>
                  </m:r>
                </m:den>
              </m:f>
            </m:oMath>
            <w:r w:rsidRPr="1751C3FC">
              <w:rPr>
                <w:rFonts w:eastAsia="Arial"/>
                <w:color w:val="000000" w:themeColor="text1"/>
                <w:szCs w:val="22"/>
              </w:rPr>
              <w:t xml:space="preserve"> shorter than the visible part of the ground.</w:t>
            </w:r>
          </w:p>
          <w:p w14:paraId="071FCEA0" w14:textId="16A2D783" w:rsidR="1751C3FC" w:rsidRDefault="1751C3FC" w:rsidP="00EC3D26">
            <w:pPr>
              <w:pStyle w:val="ListBullet"/>
              <w:rPr>
                <w:rFonts w:eastAsia="Arial"/>
                <w:color w:val="000000" w:themeColor="text1"/>
                <w:szCs w:val="22"/>
              </w:rPr>
            </w:pPr>
            <w:r w:rsidRPr="1751C3FC">
              <w:rPr>
                <w:rFonts w:eastAsia="Arial"/>
                <w:color w:val="000000" w:themeColor="text1"/>
                <w:szCs w:val="22"/>
              </w:rPr>
              <w:t xml:space="preserve">For </w:t>
            </w:r>
            <w:r w:rsidR="0059648B">
              <w:rPr>
                <w:rFonts w:eastAsia="Arial"/>
                <w:color w:val="000000" w:themeColor="text1"/>
                <w:szCs w:val="22"/>
              </w:rPr>
              <w:t>p</w:t>
            </w:r>
            <w:r w:rsidRPr="1751C3FC">
              <w:rPr>
                <w:rFonts w:eastAsia="Arial"/>
                <w:color w:val="000000" w:themeColor="text1"/>
                <w:szCs w:val="22"/>
              </w:rPr>
              <w:t>lant 2, 40% is below ground and 60% is above ground.</w:t>
            </w:r>
          </w:p>
        </w:tc>
      </w:tr>
      <w:tr w:rsidR="1751C3FC" w14:paraId="38DC3507" w14:textId="77777777" w:rsidTr="0059648B">
        <w:trPr>
          <w:cnfStyle w:val="000000010000" w:firstRow="0" w:lastRow="0" w:firstColumn="0" w:lastColumn="0" w:oddVBand="0" w:evenVBand="0" w:oddHBand="0" w:evenHBand="1" w:firstRowFirstColumn="0" w:firstRowLastColumn="0" w:lastRowFirstColumn="0" w:lastRowLastColumn="0"/>
          <w:trHeight w:val="300"/>
        </w:trPr>
        <w:tc>
          <w:tcPr>
            <w:tcW w:w="6945" w:type="dxa"/>
          </w:tcPr>
          <w:p w14:paraId="393C3A7F" w14:textId="08B13DC3" w:rsidR="1751C3FC" w:rsidRDefault="1751C3FC" w:rsidP="00EC3D26">
            <w:pPr>
              <w:pStyle w:val="ListBullet"/>
            </w:pPr>
            <w:r w:rsidRPr="1751C3FC">
              <w:t>What fraction, decimal or percentage statements or equations can we make about image B?</w:t>
            </w:r>
          </w:p>
        </w:tc>
        <w:tc>
          <w:tcPr>
            <w:tcW w:w="7620" w:type="dxa"/>
          </w:tcPr>
          <w:p w14:paraId="375471B9" w14:textId="5A56CF03" w:rsidR="1751C3FC" w:rsidRDefault="00000000" w:rsidP="00EC3D26">
            <w:pPr>
              <w:pStyle w:val="ListBullet"/>
            </w:pPr>
            <m:oMath>
              <m:f>
                <m:fPr>
                  <m:ctrlPr>
                    <w:rPr>
                      <w:rFonts w:ascii="Cambria Math" w:hAnsi="Cambria Math"/>
                      <w:i/>
                    </w:rPr>
                  </m:ctrlPr>
                </m:fPr>
                <m:num>
                  <m:r>
                    <w:rPr>
                      <w:rFonts w:ascii="Cambria Math" w:hAnsi="Cambria Math"/>
                    </w:rPr>
                    <m:t>1</m:t>
                  </m:r>
                </m:num>
                <m:den>
                  <m:r>
                    <w:rPr>
                      <w:rFonts w:ascii="Cambria Math" w:hAnsi="Cambria Math"/>
                    </w:rPr>
                    <m:t>10</m:t>
                  </m:r>
                </m:den>
              </m:f>
            </m:oMath>
            <w:r w:rsidR="00DF4D2E" w:rsidRPr="00187E68">
              <w:t>,</w:t>
            </w:r>
            <w:r w:rsidR="1751C3FC" w:rsidRPr="1751C3FC">
              <w:t xml:space="preserve"> 10% or 0.1 of the squares have a star on them.</w:t>
            </w:r>
          </w:p>
          <w:p w14:paraId="00094F91" w14:textId="13F39C60" w:rsidR="1751C3FC" w:rsidRDefault="1751C3FC" w:rsidP="00EC3D26">
            <w:pPr>
              <w:pStyle w:val="ListBullet"/>
            </w:pPr>
            <w:r w:rsidRPr="1751C3FC">
              <w:t>20%,</w:t>
            </w:r>
            <w:r w:rsidR="782AFBA8" w:rsidRPr="1751C3FC">
              <w:t xml:space="preserve"> </w:t>
            </w:r>
            <m:oMath>
              <m:f>
                <m:fPr>
                  <m:ctrlPr>
                    <w:rPr>
                      <w:rFonts w:ascii="Cambria Math" w:hAnsi="Cambria Math"/>
                    </w:rPr>
                  </m:ctrlPr>
                </m:fPr>
                <m:num>
                  <m:r>
                    <w:rPr>
                      <w:rFonts w:ascii="Cambria Math" w:hAnsi="Cambria Math"/>
                    </w:rPr>
                    <m:t>2</m:t>
                  </m:r>
                </m:num>
                <m:den>
                  <m:r>
                    <w:rPr>
                      <w:rFonts w:ascii="Cambria Math" w:hAnsi="Cambria Math"/>
                    </w:rPr>
                    <m:t>10</m:t>
                  </m:r>
                </m:den>
              </m:f>
            </m:oMath>
            <w:r w:rsidRPr="1751C3FC">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Pr="1751C3FC">
              <w:t xml:space="preserve"> or 0.2 of the squares have dots.</w:t>
            </w:r>
          </w:p>
          <w:p w14:paraId="361E5B0E" w14:textId="01B2D068" w:rsidR="1751C3FC" w:rsidRDefault="00000000" w:rsidP="00EC3D26">
            <w:pPr>
              <w:pStyle w:val="ListBullet"/>
            </w:pPr>
            <m:oMath>
              <m:f>
                <m:fPr>
                  <m:ctrlPr>
                    <w:rPr>
                      <w:rFonts w:ascii="Cambria Math" w:hAnsi="Cambria Math"/>
                    </w:rPr>
                  </m:ctrlPr>
                </m:fPr>
                <m:num>
                  <m:r>
                    <w:rPr>
                      <w:rFonts w:ascii="Cambria Math" w:hAnsi="Cambria Math"/>
                    </w:rPr>
                    <m:t>1</m:t>
                  </m:r>
                </m:num>
                <m:den>
                  <m:r>
                    <w:rPr>
                      <w:rFonts w:ascii="Cambria Math" w:hAnsi="Cambria Math"/>
                    </w:rPr>
                    <m:t>2</m:t>
                  </m:r>
                </m:den>
              </m:f>
            </m:oMath>
            <w:r w:rsidR="1751C3FC" w:rsidRPr="1751C3FC">
              <w:t>, 50% or 0.5 of the squares are black or white.</w:t>
            </w:r>
          </w:p>
        </w:tc>
      </w:tr>
      <w:tr w:rsidR="1751C3FC" w14:paraId="5449C5F1" w14:textId="77777777" w:rsidTr="0059648B">
        <w:trPr>
          <w:cnfStyle w:val="000000100000" w:firstRow="0" w:lastRow="0" w:firstColumn="0" w:lastColumn="0" w:oddVBand="0" w:evenVBand="0" w:oddHBand="1" w:evenHBand="0" w:firstRowFirstColumn="0" w:firstRowLastColumn="0" w:lastRowFirstColumn="0" w:lastRowLastColumn="0"/>
          <w:trHeight w:val="300"/>
        </w:trPr>
        <w:tc>
          <w:tcPr>
            <w:tcW w:w="6945" w:type="dxa"/>
          </w:tcPr>
          <w:p w14:paraId="130D0838" w14:textId="66E321AE" w:rsidR="1751C3FC" w:rsidRDefault="1751C3FC" w:rsidP="00EC3D26">
            <w:pPr>
              <w:pStyle w:val="ListBullet"/>
            </w:pPr>
            <w:r w:rsidRPr="1751C3FC">
              <w:t xml:space="preserve">What fraction, decimal or percentage statements or equations </w:t>
            </w:r>
            <w:r w:rsidRPr="1751C3FC">
              <w:lastRenderedPageBreak/>
              <w:t>can we make about image C?</w:t>
            </w:r>
          </w:p>
        </w:tc>
        <w:tc>
          <w:tcPr>
            <w:tcW w:w="7620" w:type="dxa"/>
          </w:tcPr>
          <w:p w14:paraId="7FBF797F" w14:textId="4B7E0754" w:rsidR="1751C3FC" w:rsidRDefault="1751C3FC" w:rsidP="00EC3D26">
            <w:pPr>
              <w:pStyle w:val="ListBullet"/>
            </w:pPr>
            <w:r w:rsidRPr="1751C3FC">
              <w:lastRenderedPageBreak/>
              <w:t>100% of the collection are Australian coins.</w:t>
            </w:r>
          </w:p>
          <w:p w14:paraId="72D14CDA" w14:textId="32B3ECFA" w:rsidR="1751C3FC" w:rsidRDefault="00000000" w:rsidP="00EC3D26">
            <w:pPr>
              <w:pStyle w:val="ListBullet"/>
            </w:pPr>
            <m:oMath>
              <m:f>
                <m:fPr>
                  <m:ctrlPr>
                    <w:rPr>
                      <w:rFonts w:ascii="Cambria Math" w:hAnsi="Cambria Math"/>
                    </w:rPr>
                  </m:ctrlPr>
                </m:fPr>
                <m:num>
                  <m:r>
                    <w:rPr>
                      <w:rFonts w:ascii="Cambria Math" w:hAnsi="Cambria Math"/>
                    </w:rPr>
                    <m:t>7</m:t>
                  </m:r>
                </m:num>
                <m:den>
                  <m:r>
                    <w:rPr>
                      <w:rFonts w:ascii="Cambria Math" w:hAnsi="Cambria Math"/>
                    </w:rPr>
                    <m:t>10</m:t>
                  </m:r>
                </m:den>
              </m:f>
            </m:oMath>
            <w:r w:rsidR="1751C3FC" w:rsidRPr="1751C3FC">
              <w:t>, 0.7 or 70% of the coins are the right way up.</w:t>
            </w:r>
          </w:p>
          <w:p w14:paraId="7AC84E83" w14:textId="14241519" w:rsidR="1751C3FC" w:rsidRDefault="00000000" w:rsidP="00EC3D26">
            <w:pPr>
              <w:pStyle w:val="ListBullet"/>
            </w:pPr>
            <m:oMath>
              <m:f>
                <m:fPr>
                  <m:ctrlPr>
                    <w:rPr>
                      <w:rFonts w:ascii="Cambria Math" w:hAnsi="Cambria Math"/>
                    </w:rPr>
                  </m:ctrlPr>
                </m:fPr>
                <m:num>
                  <m:r>
                    <w:rPr>
                      <w:rFonts w:ascii="Cambria Math" w:hAnsi="Cambria Math"/>
                    </w:rPr>
                    <m:t>1</m:t>
                  </m:r>
                </m:num>
                <m:den>
                  <m:r>
                    <w:rPr>
                      <w:rFonts w:ascii="Cambria Math" w:hAnsi="Cambria Math"/>
                    </w:rPr>
                    <m:t>2</m:t>
                  </m:r>
                </m:den>
              </m:f>
            </m:oMath>
            <w:r w:rsidR="1751C3FC" w:rsidRPr="1751C3FC">
              <w:t xml:space="preserve">, 50% or 0.5 of the coins are </w:t>
            </w:r>
            <w:r w:rsidR="00A32F27">
              <w:t xml:space="preserve">either </w:t>
            </w:r>
            <w:r w:rsidR="1751C3FC" w:rsidRPr="1751C3FC">
              <w:t>$1 or 5 cents.</w:t>
            </w:r>
          </w:p>
        </w:tc>
      </w:tr>
      <w:tr w:rsidR="1751C3FC" w14:paraId="0AC28CCD" w14:textId="77777777" w:rsidTr="0059648B">
        <w:trPr>
          <w:cnfStyle w:val="000000010000" w:firstRow="0" w:lastRow="0" w:firstColumn="0" w:lastColumn="0" w:oddVBand="0" w:evenVBand="0" w:oddHBand="0" w:evenHBand="1" w:firstRowFirstColumn="0" w:firstRowLastColumn="0" w:lastRowFirstColumn="0" w:lastRowLastColumn="0"/>
          <w:trHeight w:val="300"/>
        </w:trPr>
        <w:tc>
          <w:tcPr>
            <w:tcW w:w="6945" w:type="dxa"/>
          </w:tcPr>
          <w:p w14:paraId="56433BB1" w14:textId="4F50906A" w:rsidR="1751C3FC" w:rsidRDefault="1751C3FC" w:rsidP="00EC3D26">
            <w:pPr>
              <w:pStyle w:val="ListBullet"/>
            </w:pPr>
            <w:r w:rsidRPr="1751C3FC">
              <w:lastRenderedPageBreak/>
              <w:t xml:space="preserve">How are these </w:t>
            </w:r>
            <w:r w:rsidR="00DF4D2E">
              <w:t>3</w:t>
            </w:r>
            <w:r w:rsidR="00DF4D2E" w:rsidRPr="1751C3FC">
              <w:t xml:space="preserve"> </w:t>
            </w:r>
            <w:r w:rsidRPr="1751C3FC">
              <w:t>images the same?</w:t>
            </w:r>
          </w:p>
        </w:tc>
        <w:tc>
          <w:tcPr>
            <w:tcW w:w="7620" w:type="dxa"/>
          </w:tcPr>
          <w:p w14:paraId="7EB72CF4" w14:textId="25C8C277" w:rsidR="1751C3FC" w:rsidRDefault="1751C3FC" w:rsidP="00EC3D26">
            <w:pPr>
              <w:pStyle w:val="ListBullet"/>
            </w:pPr>
            <w:r w:rsidRPr="1751C3FC">
              <w:t>Each model uses tenths as a benchmark fraction, decimal or percentage.</w:t>
            </w:r>
          </w:p>
          <w:p w14:paraId="5983500D" w14:textId="357097DC" w:rsidR="1751C3FC" w:rsidRDefault="1751C3FC" w:rsidP="00EC3D26">
            <w:pPr>
              <w:pStyle w:val="ListBullet"/>
            </w:pPr>
            <w:r w:rsidRPr="1751C3FC">
              <w:t>In each model there is a representation of one</w:t>
            </w:r>
            <w:r w:rsidR="00A32F27">
              <w:t>-</w:t>
            </w:r>
            <w:r w:rsidRPr="1751C3FC">
              <w:t>half and one</w:t>
            </w:r>
            <w:r w:rsidR="00A32F27">
              <w:t>-</w:t>
            </w:r>
            <w:r w:rsidRPr="1751C3FC">
              <w:t>tenth.</w:t>
            </w:r>
          </w:p>
        </w:tc>
      </w:tr>
      <w:tr w:rsidR="1751C3FC" w14:paraId="112C37A0" w14:textId="77777777" w:rsidTr="0059648B">
        <w:trPr>
          <w:cnfStyle w:val="000000100000" w:firstRow="0" w:lastRow="0" w:firstColumn="0" w:lastColumn="0" w:oddVBand="0" w:evenVBand="0" w:oddHBand="1" w:evenHBand="0" w:firstRowFirstColumn="0" w:firstRowLastColumn="0" w:lastRowFirstColumn="0" w:lastRowLastColumn="0"/>
          <w:trHeight w:val="300"/>
        </w:trPr>
        <w:tc>
          <w:tcPr>
            <w:tcW w:w="6945" w:type="dxa"/>
          </w:tcPr>
          <w:p w14:paraId="47B94CA7" w14:textId="60C102AE" w:rsidR="1751C3FC" w:rsidRDefault="1751C3FC" w:rsidP="00EC3D26">
            <w:pPr>
              <w:pStyle w:val="ListBullet"/>
            </w:pPr>
            <w:r w:rsidRPr="1751C3FC">
              <w:t xml:space="preserve">How are these </w:t>
            </w:r>
            <w:r w:rsidR="00DF4D2E">
              <w:t>3</w:t>
            </w:r>
            <w:r w:rsidR="00DF4D2E" w:rsidRPr="1751C3FC">
              <w:t xml:space="preserve"> </w:t>
            </w:r>
            <w:r w:rsidRPr="1751C3FC">
              <w:t>images different?</w:t>
            </w:r>
          </w:p>
        </w:tc>
        <w:tc>
          <w:tcPr>
            <w:tcW w:w="7620" w:type="dxa"/>
          </w:tcPr>
          <w:p w14:paraId="1A8BE153" w14:textId="1A1EC5B4" w:rsidR="1751C3FC" w:rsidRDefault="1751C3FC" w:rsidP="00EC3D26">
            <w:pPr>
              <w:pStyle w:val="ListBullet"/>
            </w:pPr>
            <w:r w:rsidRPr="1751C3FC">
              <w:t>Image A uses a linear model of fractions.</w:t>
            </w:r>
          </w:p>
          <w:p w14:paraId="16FC4341" w14:textId="1AB9CF69" w:rsidR="1751C3FC" w:rsidRDefault="1751C3FC" w:rsidP="00EC3D26">
            <w:pPr>
              <w:pStyle w:val="ListBullet"/>
            </w:pPr>
            <w:r w:rsidRPr="1751C3FC">
              <w:t>Image B uses an area model of fractions.</w:t>
            </w:r>
          </w:p>
          <w:p w14:paraId="17BF7502" w14:textId="026F3B86" w:rsidR="1751C3FC" w:rsidRDefault="1751C3FC" w:rsidP="00EC3D26">
            <w:pPr>
              <w:pStyle w:val="ListBullet"/>
            </w:pPr>
            <w:r w:rsidRPr="1751C3FC">
              <w:t>Image C uses a discrete model of fractions (a collection of objects).</w:t>
            </w:r>
          </w:p>
        </w:tc>
      </w:tr>
    </w:tbl>
    <w:p w14:paraId="5DA9BDA1" w14:textId="3B7E972F" w:rsidR="4E233F7B" w:rsidRPr="006D75EB" w:rsidRDefault="1939D367" w:rsidP="006D75EB">
      <w:pPr>
        <w:pStyle w:val="Heading3"/>
      </w:pPr>
      <w:bookmarkStart w:id="134" w:name="_Toc170310717"/>
      <w:r w:rsidRPr="006D75EB">
        <w:t xml:space="preserve">Stage 3 </w:t>
      </w:r>
      <w:r w:rsidR="006D75EB">
        <w:t>t</w:t>
      </w:r>
      <w:r w:rsidR="4E233F7B" w:rsidRPr="006D75EB">
        <w:t>ask 2</w:t>
      </w:r>
      <w:r w:rsidR="029CC4E1" w:rsidRPr="006D75EB">
        <w:t xml:space="preserve"> –</w:t>
      </w:r>
      <w:r w:rsidR="008D6589" w:rsidRPr="006D75EB">
        <w:t xml:space="preserve"> </w:t>
      </w:r>
      <w:r w:rsidR="20C560EC" w:rsidRPr="006D75EB">
        <w:t>collection</w:t>
      </w:r>
      <w:r w:rsidR="008D6589" w:rsidRPr="006D75EB">
        <w:t xml:space="preserve"> problems – 2</w:t>
      </w:r>
      <w:r w:rsidR="00CA00C8" w:rsidRPr="006D75EB">
        <w:t>5</w:t>
      </w:r>
      <w:r w:rsidR="008D6589" w:rsidRPr="006D75EB">
        <w:t xml:space="preserve"> minutes</w:t>
      </w:r>
      <w:bookmarkEnd w:id="134"/>
    </w:p>
    <w:p w14:paraId="0FE0C7B6" w14:textId="6EC820AF" w:rsidR="1CE9E785" w:rsidRPr="00234993" w:rsidRDefault="1CE9E785" w:rsidP="1751C3FC">
      <w:pPr>
        <w:pStyle w:val="ListNumber"/>
      </w:pPr>
      <w:r>
        <w:t xml:space="preserve">Display and read </w:t>
      </w:r>
      <w:hyperlink w:anchor="_Resource_23_–" w:history="1">
        <w:r w:rsidR="008D583B" w:rsidRPr="00A93471">
          <w:rPr>
            <w:rStyle w:val="Hyperlink"/>
          </w:rPr>
          <w:t>Resource 2</w:t>
        </w:r>
        <w:r w:rsidR="00A93471" w:rsidRPr="00A93471">
          <w:rPr>
            <w:rStyle w:val="Hyperlink"/>
          </w:rPr>
          <w:t>4</w:t>
        </w:r>
        <w:r w:rsidR="008D583B" w:rsidRPr="00A93471">
          <w:rPr>
            <w:rStyle w:val="Hyperlink"/>
          </w:rPr>
          <w:t xml:space="preserve"> – pin packets</w:t>
        </w:r>
      </w:hyperlink>
      <w:r>
        <w:t>.</w:t>
      </w:r>
    </w:p>
    <w:p w14:paraId="50512AF3" w14:textId="08007D8B" w:rsidR="1CE9E785" w:rsidRPr="00234993" w:rsidRDefault="1CE9E785" w:rsidP="1751C3FC">
      <w:pPr>
        <w:pStyle w:val="ListNumber"/>
      </w:pPr>
      <w:r w:rsidRPr="00234993">
        <w:t xml:space="preserve">Explain that because pins are discrete (a collection of objects) and not continuous (like the linear or area models), this series of questions is most like image C from </w:t>
      </w:r>
      <w:hyperlink w:anchor="_Resource_22_–" w:history="1">
        <w:r w:rsidR="008D583B" w:rsidRPr="00952B56">
          <w:rPr>
            <w:rStyle w:val="Hyperlink"/>
          </w:rPr>
          <w:t>Resource 2</w:t>
        </w:r>
        <w:r w:rsidR="00952B56" w:rsidRPr="00952B56">
          <w:rPr>
            <w:rStyle w:val="Hyperlink"/>
          </w:rPr>
          <w:t>3</w:t>
        </w:r>
        <w:r w:rsidR="008D583B" w:rsidRPr="00952B56">
          <w:rPr>
            <w:rStyle w:val="Hyperlink"/>
          </w:rPr>
          <w:t xml:space="preserve"> – lines, areas and collections</w:t>
        </w:r>
      </w:hyperlink>
      <w:r>
        <w:t>.</w:t>
      </w:r>
    </w:p>
    <w:p w14:paraId="53E65036" w14:textId="16C659C8" w:rsidR="1CE9E785" w:rsidRPr="00234993" w:rsidRDefault="1CE9E785" w:rsidP="1751C3FC">
      <w:pPr>
        <w:pStyle w:val="ListNumber"/>
      </w:pPr>
      <w:r w:rsidRPr="00234993">
        <w:t xml:space="preserve">Make connections to the type of questions and the strategies for solving them used in </w:t>
      </w:r>
      <w:hyperlink w:anchor="_Lesson_5_1" w:history="1">
        <w:r w:rsidRPr="00952B56">
          <w:rPr>
            <w:rStyle w:val="Hyperlink"/>
          </w:rPr>
          <w:t>Lesson 5</w:t>
        </w:r>
      </w:hyperlink>
      <w:r w:rsidRPr="00234993">
        <w:t xml:space="preserve"> and </w:t>
      </w:r>
      <w:hyperlink w:anchor="_Lesson_6_1" w:history="1">
        <w:r w:rsidRPr="00952B56">
          <w:rPr>
            <w:rStyle w:val="Hyperlink"/>
          </w:rPr>
          <w:t>Lesson 6</w:t>
        </w:r>
      </w:hyperlink>
      <w:r w:rsidRPr="00234993">
        <w:t>.</w:t>
      </w:r>
    </w:p>
    <w:p w14:paraId="180687E9" w14:textId="5EA0B5A3" w:rsidR="1CE9E785" w:rsidRDefault="1CE9E785" w:rsidP="1751C3FC">
      <w:pPr>
        <w:pStyle w:val="ListNumber"/>
      </w:pPr>
      <w:r w:rsidRPr="00234993">
        <w:lastRenderedPageBreak/>
        <w:t xml:space="preserve">Allow time for students to complete each question in </w:t>
      </w:r>
      <w:hyperlink w:anchor="_Resource_23_–" w:history="1">
        <w:r w:rsidR="008D583B" w:rsidRPr="00952B56">
          <w:rPr>
            <w:rStyle w:val="Hyperlink"/>
          </w:rPr>
          <w:t>Resource 2</w:t>
        </w:r>
        <w:r w:rsidR="00952B56" w:rsidRPr="00952B56">
          <w:rPr>
            <w:rStyle w:val="Hyperlink"/>
          </w:rPr>
          <w:t>4</w:t>
        </w:r>
        <w:r w:rsidR="008D583B" w:rsidRPr="00952B56">
          <w:rPr>
            <w:rStyle w:val="Hyperlink"/>
          </w:rPr>
          <w:t xml:space="preserve"> – pin packets</w:t>
        </w:r>
      </w:hyperlink>
      <w:r>
        <w:t xml:space="preserve"> with a partner or in a small group.</w:t>
      </w:r>
    </w:p>
    <w:p w14:paraId="30D106F1" w14:textId="628871C7" w:rsidR="1CE9E785" w:rsidRDefault="1CE9E785" w:rsidP="1751C3FC">
      <w:pPr>
        <w:pStyle w:val="ListNumber"/>
      </w:pPr>
      <w:r>
        <w:t>Select students to share their responses using the appropriate vocabulary. Refer students to the word display as necessary.</w:t>
      </w:r>
    </w:p>
    <w:p w14:paraId="1373B1CD" w14:textId="265BAFE2" w:rsidR="0BCAAE52" w:rsidRDefault="0BCAAE52" w:rsidP="1751C3FC">
      <w:pPr>
        <w:pStyle w:val="ListNumber"/>
        <w:numPr>
          <w:ilvl w:val="0"/>
          <w:numId w:val="0"/>
        </w:numPr>
      </w:pPr>
      <w:r>
        <w:t>This table details opportunities for differentiation.</w:t>
      </w:r>
    </w:p>
    <w:tbl>
      <w:tblPr>
        <w:tblW w:w="14565" w:type="dxa"/>
        <w:tblLayout w:type="fixed"/>
        <w:tblLook w:val="0420" w:firstRow="1" w:lastRow="0" w:firstColumn="0" w:lastColumn="0" w:noHBand="0" w:noVBand="1"/>
        <w:tblDescription w:val="Table outlines differentiation options for students."/>
      </w:tblPr>
      <w:tblGrid>
        <w:gridCol w:w="7078"/>
        <w:gridCol w:w="7487"/>
      </w:tblGrid>
      <w:tr w:rsidR="1751C3FC" w14:paraId="24D4C924" w14:textId="77777777" w:rsidTr="009B1C49">
        <w:trPr>
          <w:trHeight w:val="300"/>
        </w:trPr>
        <w:tc>
          <w:tcPr>
            <w:tcW w:w="7078" w:type="dxa"/>
            <w:tcBorders>
              <w:top w:val="nil"/>
              <w:left w:val="single" w:sz="8" w:space="0" w:color="auto"/>
              <w:bottom w:val="nil"/>
              <w:right w:val="nil"/>
            </w:tcBorders>
            <w:shd w:val="clear" w:color="auto" w:fill="002664"/>
            <w:tcMar>
              <w:left w:w="108" w:type="dxa"/>
              <w:right w:w="108" w:type="dxa"/>
            </w:tcMar>
          </w:tcPr>
          <w:p w14:paraId="66D21951" w14:textId="170E4331" w:rsidR="1751C3FC" w:rsidRDefault="1751C3FC" w:rsidP="1751C3FC">
            <w:r w:rsidRPr="1751C3FC">
              <w:rPr>
                <w:rFonts w:eastAsia="Arial"/>
                <w:b/>
                <w:bCs/>
                <w:color w:val="FFFFFF" w:themeColor="background1"/>
                <w:szCs w:val="22"/>
              </w:rPr>
              <w:t>Too hard?</w:t>
            </w:r>
          </w:p>
        </w:tc>
        <w:tc>
          <w:tcPr>
            <w:tcW w:w="7487" w:type="dxa"/>
            <w:tcBorders>
              <w:top w:val="nil"/>
              <w:left w:val="nil"/>
              <w:bottom w:val="nil"/>
              <w:right w:val="single" w:sz="8" w:space="0" w:color="auto"/>
            </w:tcBorders>
            <w:shd w:val="clear" w:color="auto" w:fill="002664"/>
            <w:tcMar>
              <w:left w:w="108" w:type="dxa"/>
              <w:right w:w="108" w:type="dxa"/>
            </w:tcMar>
          </w:tcPr>
          <w:p w14:paraId="0C9DC962" w14:textId="3B99997D" w:rsidR="1751C3FC" w:rsidRDefault="1751C3FC" w:rsidP="1751C3FC">
            <w:r w:rsidRPr="1751C3FC">
              <w:rPr>
                <w:rFonts w:eastAsia="Arial"/>
                <w:b/>
                <w:bCs/>
                <w:color w:val="FFFFFF" w:themeColor="background1"/>
                <w:szCs w:val="22"/>
              </w:rPr>
              <w:t>Too easy?</w:t>
            </w:r>
          </w:p>
        </w:tc>
      </w:tr>
      <w:tr w:rsidR="1751C3FC" w14:paraId="40BFDC4F" w14:textId="77777777" w:rsidTr="009B1C49">
        <w:trPr>
          <w:trHeight w:val="300"/>
        </w:trPr>
        <w:tc>
          <w:tcPr>
            <w:tcW w:w="707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BBDAEF" w14:textId="63D6FAF5" w:rsidR="1751C3FC" w:rsidRDefault="1751C3FC" w:rsidP="1751C3FC">
            <w:pPr>
              <w:rPr>
                <w:rFonts w:eastAsia="Arial"/>
                <w:color w:val="000000" w:themeColor="text1"/>
                <w:szCs w:val="22"/>
              </w:rPr>
            </w:pPr>
            <w:r w:rsidRPr="1751C3FC">
              <w:rPr>
                <w:rFonts w:eastAsia="Arial"/>
                <w:color w:val="000000" w:themeColor="text1"/>
                <w:szCs w:val="22"/>
              </w:rPr>
              <w:t>Students cannot solve word problems that involve fractions with the same denominator.</w:t>
            </w:r>
          </w:p>
          <w:p w14:paraId="02EAF7F8" w14:textId="6868050D" w:rsidR="1751C3FC" w:rsidRDefault="1751C3FC" w:rsidP="00D67D4A">
            <w:pPr>
              <w:pStyle w:val="ListBullet"/>
            </w:pPr>
            <w:r w:rsidRPr="1751C3FC">
              <w:t>Guide students to construct a model pin packet using coloured counters, starting with 5 counters with the correct proportions. Students use the colour pattern to build the collection to a total of 90 counters and use the model to answer questions.</w:t>
            </w:r>
          </w:p>
          <w:p w14:paraId="581FA9E0" w14:textId="5721193C" w:rsidR="1751C3FC" w:rsidRDefault="1751C3FC" w:rsidP="00D67D4A">
            <w:pPr>
              <w:pStyle w:val="ListBullet"/>
            </w:pPr>
            <w:r w:rsidRPr="1751C3FC">
              <w:t xml:space="preserve">Provide students with 2 orange and one red, one green and one blue counter. Provide students with a strip of paper and have them fold </w:t>
            </w:r>
            <w:r w:rsidR="00612439">
              <w:t xml:space="preserve">it </w:t>
            </w:r>
            <w:r w:rsidRPr="1751C3FC">
              <w:t>into fifths. Students place a counter into each of the paper partitions to make connections between the linear and discrete models.</w:t>
            </w:r>
          </w:p>
        </w:tc>
        <w:tc>
          <w:tcPr>
            <w:tcW w:w="748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46F7CE" w14:textId="1BBA4DA1" w:rsidR="1751C3FC" w:rsidRDefault="1751C3FC" w:rsidP="1751C3FC">
            <w:pPr>
              <w:rPr>
                <w:rFonts w:eastAsia="Arial"/>
                <w:color w:val="000000" w:themeColor="text1"/>
                <w:szCs w:val="22"/>
              </w:rPr>
            </w:pPr>
            <w:r w:rsidRPr="1751C3FC">
              <w:rPr>
                <w:rFonts w:eastAsia="Arial"/>
                <w:color w:val="000000" w:themeColor="text1"/>
                <w:szCs w:val="22"/>
              </w:rPr>
              <w:t>S</w:t>
            </w:r>
            <w:r w:rsidR="1C5AE574" w:rsidRPr="1751C3FC">
              <w:rPr>
                <w:rFonts w:eastAsia="Arial"/>
                <w:color w:val="000000" w:themeColor="text1"/>
                <w:szCs w:val="22"/>
              </w:rPr>
              <w:t>t</w:t>
            </w:r>
            <w:r w:rsidRPr="1751C3FC">
              <w:rPr>
                <w:rFonts w:eastAsia="Arial"/>
                <w:color w:val="000000" w:themeColor="text1"/>
                <w:szCs w:val="22"/>
              </w:rPr>
              <w:t>udents can solve word problems that involve fractions with the same denominator.</w:t>
            </w:r>
          </w:p>
          <w:p w14:paraId="46F0204D" w14:textId="7FDD743B" w:rsidR="1751C3FC" w:rsidRDefault="1751C3FC" w:rsidP="00D67D4A">
            <w:pPr>
              <w:pStyle w:val="ListBullet"/>
            </w:pPr>
            <w:r w:rsidRPr="1751C3FC">
              <w:t>Ask students to solve word problems that involve fractions with related denominators, such as 2, 4 and 8; 3 and 6; or 5 and 10.</w:t>
            </w:r>
          </w:p>
          <w:p w14:paraId="14FF5D4D" w14:textId="2C76DDBF" w:rsidR="1751C3FC" w:rsidRDefault="1751C3FC" w:rsidP="00D67D4A">
            <w:pPr>
              <w:pStyle w:val="ListBullet"/>
            </w:pPr>
            <w:r w:rsidRPr="6999F20D">
              <w:t>Students investigate the contents of a readily available packet of pins, paperclips, counters or coloured lollies. Ask students to write fraction addition and subtraction questions using that resource. (</w:t>
            </w:r>
            <w:r w:rsidRPr="00D14146">
              <w:rPr>
                <w:b/>
                <w:bCs/>
              </w:rPr>
              <w:t>Note:</w:t>
            </w:r>
            <w:r w:rsidRPr="6999F20D">
              <w:t xml:space="preserve"> students may need to adjust the numbers in the packet to better reflect the expectations of the Stage 3 syllabus</w:t>
            </w:r>
            <w:r w:rsidR="00612439">
              <w:t>.</w:t>
            </w:r>
            <w:r w:rsidRPr="6999F20D">
              <w:t>)</w:t>
            </w:r>
          </w:p>
        </w:tc>
      </w:tr>
    </w:tbl>
    <w:p w14:paraId="512DF014" w14:textId="387444EE" w:rsidR="48B2E077" w:rsidRPr="006D75EB" w:rsidRDefault="48B2E077" w:rsidP="006D75EB">
      <w:pPr>
        <w:pStyle w:val="Heading2"/>
      </w:pPr>
      <w:bookmarkStart w:id="135" w:name="_Toc170310718"/>
      <w:r w:rsidRPr="006D75EB">
        <w:t xml:space="preserve">Discuss and connect the mathematics – </w:t>
      </w:r>
      <w:r w:rsidR="00F50CD0" w:rsidRPr="006D75EB">
        <w:t>5</w:t>
      </w:r>
      <w:r w:rsidRPr="006D75EB">
        <w:t xml:space="preserve"> minutes</w:t>
      </w:r>
      <w:bookmarkEnd w:id="135"/>
    </w:p>
    <w:p w14:paraId="08F1B015" w14:textId="58666EC0" w:rsidR="1751C3FC" w:rsidRDefault="00A43819" w:rsidP="1751C3FC">
      <w:pPr>
        <w:pStyle w:val="ListNumber"/>
      </w:pPr>
      <w:r>
        <w:t>Display these questions for discussions:</w:t>
      </w:r>
    </w:p>
    <w:p w14:paraId="51EC340A" w14:textId="11E6E04C" w:rsidR="003D5C16" w:rsidRDefault="00F55914" w:rsidP="00612439">
      <w:pPr>
        <w:pStyle w:val="ListBullet"/>
        <w:ind w:left="1134"/>
      </w:pPr>
      <w:r>
        <w:lastRenderedPageBreak/>
        <w:t>How c</w:t>
      </w:r>
      <w:r w:rsidR="002927BB">
        <w:t xml:space="preserve">an you prove that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34CC7">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00934CC7">
        <w:rPr>
          <w:rFonts w:eastAsiaTheme="minorEastAsia"/>
        </w:rPr>
        <w:t xml:space="preserve"> are complementary? (Stage 2)</w:t>
      </w:r>
    </w:p>
    <w:p w14:paraId="3F5F2076" w14:textId="0342756A" w:rsidR="00A43819" w:rsidRDefault="00FF7C30" w:rsidP="00612439">
      <w:pPr>
        <w:pStyle w:val="ListBullet"/>
        <w:ind w:left="1134"/>
      </w:pPr>
      <w:r>
        <w:t>Can you create a word problem that matches the following number sentence:</w:t>
      </w:r>
      <w:r w:rsidR="003869F7">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3869F7">
        <w:rPr>
          <w:rFonts w:eastAsiaTheme="minorEastAsia"/>
        </w:rPr>
        <w:t xml:space="preserve"> </w:t>
      </w:r>
      <w:r>
        <w:rPr>
          <w:rFonts w:eastAsiaTheme="minorEastAsia"/>
        </w:rPr>
        <w:t>+</w:t>
      </w:r>
      <w:r w:rsidR="003869F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sidR="003D5C16" w:rsidRPr="003D5C16">
        <w:t>?</w:t>
      </w:r>
      <w:r w:rsidR="003D5C16">
        <w:t xml:space="preserve"> (Stage 3)</w:t>
      </w:r>
    </w:p>
    <w:p w14:paraId="0C21ADCB" w14:textId="77777777" w:rsidR="00175694" w:rsidRDefault="00175694" w:rsidP="00175694">
      <w:r>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w:tblPr>
      <w:tblGrid>
        <w:gridCol w:w="7298"/>
        <w:gridCol w:w="7298"/>
      </w:tblGrid>
      <w:tr w:rsidR="00175694" w14:paraId="4A858310"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03150F3B" w14:textId="77777777" w:rsidR="00175694" w:rsidRDefault="00175694" w:rsidP="002C1D5F">
            <w:r w:rsidRPr="00F8552A">
              <w:t>Assessment opportunities</w:t>
            </w:r>
          </w:p>
        </w:tc>
        <w:tc>
          <w:tcPr>
            <w:tcW w:w="7298" w:type="dxa"/>
          </w:tcPr>
          <w:p w14:paraId="59F5ECAD" w14:textId="77777777" w:rsidR="00175694" w:rsidRDefault="00175694" w:rsidP="002C1D5F">
            <w:r w:rsidRPr="00F8552A">
              <w:t>Links</w:t>
            </w:r>
          </w:p>
        </w:tc>
      </w:tr>
      <w:tr w:rsidR="00175694" w14:paraId="273A6C4D"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F01E1F6" w14:textId="77777777" w:rsidR="00175694" w:rsidRDefault="00175694" w:rsidP="002C1D5F">
            <w:r>
              <w:t>What to look for:</w:t>
            </w:r>
          </w:p>
          <w:p w14:paraId="2352C9CB" w14:textId="0D53F6D3" w:rsidR="00175694" w:rsidRDefault="5098F4E5" w:rsidP="003C7F80">
            <w:pPr>
              <w:pStyle w:val="ListBullet"/>
            </w:pPr>
            <w:r>
              <w:t xml:space="preserve">Can Stage 2 students </w:t>
            </w:r>
            <w:r w:rsidR="1B273B36">
              <w:t xml:space="preserve">determine the complementary fractional part needed to complete one whole (halves, quarters, eighths, thirds)? </w:t>
            </w:r>
            <w:r w:rsidR="1B273B36" w:rsidRPr="0C5F02E8">
              <w:rPr>
                <w:rStyle w:val="Strong"/>
              </w:rPr>
              <w:t>[MAO-WM-01, MA2-PF-01]</w:t>
            </w:r>
          </w:p>
          <w:p w14:paraId="32DC4D2F" w14:textId="247664B1" w:rsidR="000B0833" w:rsidRPr="00D94FAD" w:rsidRDefault="000B0833" w:rsidP="002C1D5F">
            <w:pPr>
              <w:pStyle w:val="ListBullet"/>
            </w:pPr>
            <w:r w:rsidRPr="00B37217">
              <w:rPr>
                <w:bCs/>
              </w:rPr>
              <w:t xml:space="preserve">Can </w:t>
            </w:r>
            <w:r w:rsidR="005D1FE1">
              <w:rPr>
                <w:bCs/>
              </w:rPr>
              <w:t xml:space="preserve">Stage 2 </w:t>
            </w:r>
            <w:r w:rsidRPr="00B37217">
              <w:rPr>
                <w:bCs/>
              </w:rPr>
              <w:t>students recreate</w:t>
            </w:r>
            <w:r>
              <w:rPr>
                <w:bCs/>
              </w:rPr>
              <w:t xml:space="preserve"> the whole from a fractional part </w:t>
            </w:r>
            <w:r w:rsidR="006D6A07">
              <w:rPr>
                <w:bCs/>
              </w:rPr>
              <w:br/>
            </w:r>
            <w:r>
              <w:rPr>
                <w:bCs/>
              </w:rPr>
              <w:t>(</w:t>
            </w:r>
            <m:oMath>
              <m:f>
                <m:fPr>
                  <m:ctrlPr>
                    <w:rPr>
                      <w:rFonts w:ascii="Cambria Math" w:hAnsi="Cambria Math"/>
                      <w:bCs/>
                      <w:i/>
                    </w:rPr>
                  </m:ctrlPr>
                </m:fPr>
                <m:num>
                  <m:r>
                    <w:rPr>
                      <w:rFonts w:ascii="Cambria Math" w:hAnsi="Cambria Math"/>
                    </w:rPr>
                    <m:t>1</m:t>
                  </m:r>
                </m:num>
                <m:den>
                  <m:r>
                    <w:rPr>
                      <w:rFonts w:ascii="Cambria Math" w:hAnsi="Cambria Math"/>
                    </w:rPr>
                    <m:t>2</m:t>
                  </m:r>
                </m:den>
              </m:f>
            </m:oMath>
            <w:r>
              <w:rPr>
                <w:rFonts w:eastAsiaTheme="minorEastAsia"/>
                <w:bCs/>
              </w:rPr>
              <w:t xml:space="preserve"> , </w:t>
            </w:r>
            <m:oMath>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4</m:t>
                  </m:r>
                </m:den>
              </m:f>
            </m:oMath>
            <w:r w:rsidRPr="00B37217">
              <w:rPr>
                <w:bCs/>
              </w:rPr>
              <w:t xml:space="preserve"> </w:t>
            </w:r>
            <w:r>
              <w:rPr>
                <w:bCs/>
              </w:rPr>
              <w:t xml:space="preserve">and </w:t>
            </w:r>
            <m:oMath>
              <m:f>
                <m:fPr>
                  <m:ctrlPr>
                    <w:rPr>
                      <w:rFonts w:ascii="Cambria Math" w:hAnsi="Cambria Math"/>
                      <w:bCs/>
                      <w:i/>
                    </w:rPr>
                  </m:ctrlPr>
                </m:fPr>
                <m:num>
                  <m:r>
                    <w:rPr>
                      <w:rFonts w:ascii="Cambria Math" w:hAnsi="Cambria Math"/>
                    </w:rPr>
                    <m:t>1</m:t>
                  </m:r>
                </m:num>
                <m:den>
                  <m:r>
                    <w:rPr>
                      <w:rFonts w:ascii="Cambria Math" w:hAnsi="Cambria Math"/>
                    </w:rPr>
                    <m:t>8</m:t>
                  </m:r>
                </m:den>
              </m:f>
            </m:oMath>
            <w:r>
              <w:rPr>
                <w:rFonts w:eastAsiaTheme="minorEastAsia"/>
                <w:bCs/>
              </w:rPr>
              <w:t xml:space="preserve">)? </w:t>
            </w:r>
            <w:r w:rsidRPr="00B37217">
              <w:rPr>
                <w:rFonts w:eastAsiaTheme="minorEastAsia"/>
                <w:b/>
              </w:rPr>
              <w:t>[MAO</w:t>
            </w:r>
            <w:r>
              <w:rPr>
                <w:rFonts w:eastAsiaTheme="minorEastAsia"/>
                <w:b/>
              </w:rPr>
              <w:t>-WM-01, MA2-PF-01]</w:t>
            </w:r>
          </w:p>
          <w:p w14:paraId="0646A2D1" w14:textId="1FBFD9D2" w:rsidR="00175694" w:rsidRDefault="1B273B36" w:rsidP="002C1D5F">
            <w:pPr>
              <w:pStyle w:val="ListBullet"/>
            </w:pPr>
            <w:r>
              <w:t xml:space="preserve">Can </w:t>
            </w:r>
            <w:r w:rsidR="000A0F85">
              <w:t xml:space="preserve">Stage 2 </w:t>
            </w:r>
            <w:r>
              <w:t>students represent the equivalence of fractions with related denominators as lengths, using concrete materials, diagrams and number lines?</w:t>
            </w:r>
            <w:r w:rsidRPr="0C5F02E8">
              <w:rPr>
                <w:rStyle w:val="Strong"/>
              </w:rPr>
              <w:t xml:space="preserve"> [MAO-WM-01, MA2-PF-01]</w:t>
            </w:r>
          </w:p>
          <w:p w14:paraId="31617E3B" w14:textId="10F28317" w:rsidR="00175694" w:rsidRDefault="5098F4E5" w:rsidP="003C7F80">
            <w:pPr>
              <w:pStyle w:val="ListBullet"/>
            </w:pPr>
            <w:r>
              <w:t xml:space="preserve">Can Stage 3 students </w:t>
            </w:r>
            <w:r w:rsidR="7F77A1B1">
              <w:t>solve word problems, including multistep problems? [</w:t>
            </w:r>
            <w:r w:rsidR="7F77A1B1" w:rsidRPr="0C5F02E8">
              <w:rPr>
                <w:rStyle w:val="Strong"/>
              </w:rPr>
              <w:t>MAO-WM-01, MA3-AR-01]</w:t>
            </w:r>
          </w:p>
          <w:p w14:paraId="3B0D2736" w14:textId="1A8F3FFA" w:rsidR="00175694" w:rsidRDefault="7F77A1B1" w:rsidP="1751C3FC">
            <w:pPr>
              <w:pStyle w:val="ListBullet"/>
            </w:pPr>
            <w:r>
              <w:t xml:space="preserve">Can Stage 3 students solve word problems that involve fractions </w:t>
            </w:r>
            <w:r>
              <w:lastRenderedPageBreak/>
              <w:t>with the same denominator?</w:t>
            </w:r>
            <w:r w:rsidRPr="000A0F85">
              <w:rPr>
                <w:rStyle w:val="Strong"/>
                <w:b w:val="0"/>
                <w:bCs w:val="0"/>
              </w:rPr>
              <w:t xml:space="preserve"> </w:t>
            </w:r>
            <w:r w:rsidRPr="0C5F02E8">
              <w:rPr>
                <w:rStyle w:val="Strong"/>
              </w:rPr>
              <w:t>[MAO-WM-01, MA3-RQF-01</w:t>
            </w:r>
            <w:r w:rsidR="00135316">
              <w:rPr>
                <w:rStyle w:val="Strong"/>
              </w:rPr>
              <w:t xml:space="preserve">, </w:t>
            </w:r>
            <w:r w:rsidR="006D6A07">
              <w:rPr>
                <w:rStyle w:val="Strong"/>
              </w:rPr>
              <w:br/>
            </w:r>
            <w:r w:rsidR="00135316">
              <w:rPr>
                <w:rStyle w:val="Strong"/>
              </w:rPr>
              <w:t>MA3-RQF-02</w:t>
            </w:r>
            <w:r w:rsidRPr="0C5F02E8">
              <w:rPr>
                <w:rStyle w:val="Strong"/>
              </w:rPr>
              <w:t>]</w:t>
            </w:r>
          </w:p>
          <w:p w14:paraId="5EE0D68F" w14:textId="46E13C12" w:rsidR="00175694" w:rsidRDefault="7F77A1B1" w:rsidP="002C1D5F">
            <w:pPr>
              <w:pStyle w:val="ListBullet"/>
            </w:pPr>
            <w:r>
              <w:t xml:space="preserve">Can Stage 3 students use diagrams, objects and mental strategies to subtract a unit fraction from any whole number including 1 (the complement principle)? </w:t>
            </w:r>
            <w:r w:rsidRPr="0C5F02E8">
              <w:rPr>
                <w:rStyle w:val="Strong"/>
              </w:rPr>
              <w:t>[MAO-WM-01, MA3-RQF-01</w:t>
            </w:r>
            <w:r w:rsidR="00135316">
              <w:rPr>
                <w:rStyle w:val="Strong"/>
              </w:rPr>
              <w:t xml:space="preserve">, </w:t>
            </w:r>
            <w:r w:rsidR="006D6A07">
              <w:rPr>
                <w:rStyle w:val="Strong"/>
              </w:rPr>
              <w:br/>
            </w:r>
            <w:r w:rsidR="00135316">
              <w:rPr>
                <w:rStyle w:val="Strong"/>
              </w:rPr>
              <w:t>MA3-RQF-02</w:t>
            </w:r>
            <w:r w:rsidRPr="0C5F02E8">
              <w:rPr>
                <w:rStyle w:val="Strong"/>
              </w:rPr>
              <w:t>]</w:t>
            </w:r>
          </w:p>
        </w:tc>
        <w:tc>
          <w:tcPr>
            <w:tcW w:w="7298" w:type="dxa"/>
          </w:tcPr>
          <w:p w14:paraId="72941359" w14:textId="77777777" w:rsidR="00175694" w:rsidRDefault="00175694" w:rsidP="002C1D5F">
            <w:r>
              <w:lastRenderedPageBreak/>
              <w:t xml:space="preserve">Links to </w:t>
            </w:r>
            <w:hyperlink r:id="rId89" w:history="1">
              <w:r w:rsidRPr="0013142C">
                <w:rPr>
                  <w:rStyle w:val="Hyperlink"/>
                </w:rPr>
                <w:t>National Numeracy Learning Progressions</w:t>
              </w:r>
            </w:hyperlink>
            <w:r>
              <w:t xml:space="preserve"> (NNLP):</w:t>
            </w:r>
          </w:p>
          <w:p w14:paraId="35B730A6" w14:textId="0BA661E3" w:rsidR="00175694" w:rsidRDefault="00175694" w:rsidP="002C1D5F">
            <w:pPr>
              <w:pStyle w:val="ListBullet"/>
            </w:pPr>
            <w:r>
              <w:t xml:space="preserve">Stage 2 – </w:t>
            </w:r>
            <w:r w:rsidR="71AB0FA7">
              <w:t>InF5</w:t>
            </w:r>
          </w:p>
          <w:p w14:paraId="118B4749" w14:textId="33469821" w:rsidR="00175694" w:rsidRDefault="5098F4E5" w:rsidP="00135316">
            <w:pPr>
              <w:pStyle w:val="ListBullet"/>
            </w:pPr>
            <w:r>
              <w:t xml:space="preserve">Stage 3 – </w:t>
            </w:r>
            <w:r w:rsidR="01013E02">
              <w:t>AdS8, InF7</w:t>
            </w:r>
            <w:r w:rsidR="00135316">
              <w:t>, InF8.</w:t>
            </w:r>
          </w:p>
        </w:tc>
      </w:tr>
    </w:tbl>
    <w:p w14:paraId="6142A3B8" w14:textId="7256FF00" w:rsidR="00175694" w:rsidRDefault="00175694" w:rsidP="00E26817">
      <w:r>
        <w:br w:type="page"/>
      </w:r>
    </w:p>
    <w:p w14:paraId="1B485721" w14:textId="762385E5" w:rsidR="00175694" w:rsidRPr="006D75EB" w:rsidRDefault="00175694" w:rsidP="006D75EB">
      <w:pPr>
        <w:pStyle w:val="Heading1"/>
      </w:pPr>
      <w:bookmarkStart w:id="136" w:name="_Lesson_8"/>
      <w:bookmarkStart w:id="137" w:name="_Toc147500547"/>
      <w:bookmarkStart w:id="138" w:name="_Toc170310719"/>
      <w:bookmarkEnd w:id="136"/>
      <w:r w:rsidRPr="006D75EB">
        <w:lastRenderedPageBreak/>
        <w:t>Lesson 8</w:t>
      </w:r>
      <w:bookmarkEnd w:id="137"/>
      <w:bookmarkEnd w:id="138"/>
    </w:p>
    <w:p w14:paraId="414354C5" w14:textId="5B142E83" w:rsidR="00175694" w:rsidRDefault="5098F4E5" w:rsidP="00CE5A42">
      <w:pPr>
        <w:pStyle w:val="FeatureBox3"/>
      </w:pPr>
      <w:r w:rsidRPr="1751C3FC">
        <w:rPr>
          <w:rStyle w:val="Strong"/>
        </w:rPr>
        <w:t>Core concept</w:t>
      </w:r>
      <w:r w:rsidRPr="008B31E6">
        <w:rPr>
          <w:b/>
          <w:bCs/>
        </w:rPr>
        <w:t>:</w:t>
      </w:r>
      <w:r>
        <w:t xml:space="preserve"> </w:t>
      </w:r>
      <w:r w:rsidR="00A61044">
        <w:t>r</w:t>
      </w:r>
      <w:r w:rsidR="1A859021">
        <w:t>ecreate fractional quantities equal to and greater than one</w:t>
      </w:r>
      <w:r w:rsidR="16E96CCB">
        <w:t xml:space="preserve"> (Stage 2)</w:t>
      </w:r>
      <w:r w:rsidR="002B48EE">
        <w:t>,</w:t>
      </w:r>
      <w:r w:rsidR="00DE525B">
        <w:t xml:space="preserve"> and </w:t>
      </w:r>
      <w:r w:rsidR="000B613C">
        <w:t>m</w:t>
      </w:r>
      <w:r w:rsidR="03220D14">
        <w:t>athematicians make connections between fractions, decimals and percentages (Stage 3)</w:t>
      </w:r>
      <w:r>
        <w:t>.</w:t>
      </w:r>
    </w:p>
    <w:p w14:paraId="4F17E3DB" w14:textId="12AC2365" w:rsidR="00175694" w:rsidRPr="006D75EB" w:rsidRDefault="00175694" w:rsidP="006D75EB">
      <w:pPr>
        <w:pStyle w:val="Heading2"/>
      </w:pPr>
      <w:bookmarkStart w:id="139" w:name="_Toc147500548"/>
      <w:bookmarkStart w:id="140" w:name="_Toc170310720"/>
      <w:r w:rsidRPr="006D75EB">
        <w:t>Daily number sense</w:t>
      </w:r>
      <w:r w:rsidR="00F43A6C" w:rsidRPr="006D75EB">
        <w:t xml:space="preserve"> </w:t>
      </w:r>
      <w:r w:rsidRPr="006D75EB">
        <w:t xml:space="preserve">– </w:t>
      </w:r>
      <w:r w:rsidR="6174EC3F" w:rsidRPr="006D75EB">
        <w:t>10</w:t>
      </w:r>
      <w:r w:rsidRPr="006D75EB">
        <w:t xml:space="preserve"> minutes</w:t>
      </w:r>
      <w:bookmarkEnd w:id="139"/>
      <w:bookmarkEnd w:id="140"/>
    </w:p>
    <w:p w14:paraId="628D1DAD" w14:textId="77777777" w:rsidR="00175694" w:rsidRDefault="00175694" w:rsidP="005A4509">
      <w:pPr>
        <w:pStyle w:val="ListNumber"/>
        <w:numPr>
          <w:ilvl w:val="0"/>
          <w:numId w:val="6"/>
        </w:numPr>
      </w:pPr>
      <w:r>
        <w:t>From a class need surfaced through formative assessment data, identify a short, focused activity that targets students’ knowledge, understanding and skills. Example activities may be drawn from the following resources:</w:t>
      </w:r>
    </w:p>
    <w:p w14:paraId="5AB85CDF" w14:textId="7350B10F" w:rsidR="00175694" w:rsidRDefault="00000000" w:rsidP="00175694">
      <w:pPr>
        <w:pStyle w:val="ListBullet"/>
        <w:ind w:left="1134"/>
      </w:pPr>
      <w:hyperlink r:id="rId90">
        <w:r w:rsidR="00175694" w:rsidRPr="06F48DA5">
          <w:rPr>
            <w:rStyle w:val="Hyperlink"/>
          </w:rPr>
          <w:t>Mathematics K</w:t>
        </w:r>
        <w:r w:rsidR="004C083D" w:rsidRPr="06F48DA5">
          <w:rPr>
            <w:rStyle w:val="Hyperlink"/>
          </w:rPr>
          <w:t>–</w:t>
        </w:r>
        <w:r w:rsidR="00175694" w:rsidRPr="06F48DA5">
          <w:rPr>
            <w:rStyle w:val="Hyperlink"/>
          </w:rPr>
          <w:t>6 resources</w:t>
        </w:r>
      </w:hyperlink>
    </w:p>
    <w:p w14:paraId="6DCFCDD8" w14:textId="77777777" w:rsidR="00175694" w:rsidRPr="009E64DD" w:rsidRDefault="00000000" w:rsidP="00175694">
      <w:pPr>
        <w:pStyle w:val="ListBullet"/>
        <w:ind w:left="1134"/>
      </w:pPr>
      <w:hyperlink r:id="rId91">
        <w:r w:rsidR="00175694" w:rsidRPr="06F48DA5">
          <w:rPr>
            <w:rStyle w:val="Hyperlink"/>
          </w:rPr>
          <w:t>Universal Resources Hub</w:t>
        </w:r>
      </w:hyperlink>
      <w:r w:rsidR="00175694">
        <w:t>.</w:t>
      </w:r>
    </w:p>
    <w:p w14:paraId="5818DAD1" w14:textId="51C7B6F5" w:rsidR="00175694" w:rsidRPr="006D75EB" w:rsidRDefault="00175694" w:rsidP="006D75EB">
      <w:pPr>
        <w:pStyle w:val="Heading2"/>
      </w:pPr>
      <w:bookmarkStart w:id="141" w:name="_Toc147500549"/>
      <w:bookmarkStart w:id="142" w:name="_Toc170310721"/>
      <w:r w:rsidRPr="006D75EB">
        <w:t>Core lesson</w:t>
      </w:r>
      <w:r w:rsidR="00EF282B" w:rsidRPr="006D75EB">
        <w:t xml:space="preserve"> – </w:t>
      </w:r>
      <w:r w:rsidR="5101060E" w:rsidRPr="006D75EB">
        <w:t>50</w:t>
      </w:r>
      <w:r w:rsidRPr="006D75EB">
        <w:t xml:space="preserve"> minutes</w:t>
      </w:r>
      <w:bookmarkEnd w:id="141"/>
      <w:bookmarkEnd w:id="142"/>
    </w:p>
    <w:p w14:paraId="76F8259C" w14:textId="5C871AB9" w:rsidR="001F72EB" w:rsidRPr="006D75EB" w:rsidRDefault="001F72EB" w:rsidP="006D75EB">
      <w:pPr>
        <w:pStyle w:val="Heading3"/>
      </w:pPr>
      <w:bookmarkStart w:id="143" w:name="_Toc170310722"/>
      <w:r w:rsidRPr="006D75EB">
        <w:t>Stage 2 task</w:t>
      </w:r>
      <w:r w:rsidR="00205B3C" w:rsidRPr="006D75EB">
        <w:t xml:space="preserve"> </w:t>
      </w:r>
      <w:r w:rsidR="00487AA8" w:rsidRPr="006D75EB">
        <w:t>–</w:t>
      </w:r>
      <w:r w:rsidR="00BB6539" w:rsidRPr="006D75EB" w:rsidDel="00487AA8">
        <w:t xml:space="preserve"> </w:t>
      </w:r>
      <w:r w:rsidRPr="006D75EB">
        <w:t>fractions beyond a whole</w:t>
      </w:r>
      <w:bookmarkEnd w:id="143"/>
    </w:p>
    <w:p w14:paraId="4C8F6DCD" w14:textId="77777777" w:rsidR="00175694" w:rsidRDefault="00175694" w:rsidP="00175694">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Table outlines the learning intentions and success criteria for the core concept."/>
      </w:tblPr>
      <w:tblGrid>
        <w:gridCol w:w="7298"/>
        <w:gridCol w:w="7298"/>
      </w:tblGrid>
      <w:tr w:rsidR="00175694" w14:paraId="10923BD3"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35741E33" w14:textId="77777777" w:rsidR="00175694" w:rsidRDefault="00175694" w:rsidP="002C1D5F">
            <w:r w:rsidRPr="00616971">
              <w:lastRenderedPageBreak/>
              <w:t>Core concept learning intentions</w:t>
            </w:r>
          </w:p>
        </w:tc>
        <w:tc>
          <w:tcPr>
            <w:tcW w:w="7298" w:type="dxa"/>
          </w:tcPr>
          <w:p w14:paraId="42B7645E" w14:textId="77777777" w:rsidR="00175694" w:rsidRDefault="00175694" w:rsidP="002C1D5F">
            <w:r w:rsidRPr="00616971">
              <w:t>Core concept success criteria</w:t>
            </w:r>
          </w:p>
        </w:tc>
      </w:tr>
      <w:tr w:rsidR="00175694" w14:paraId="269BC003"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64BCE807" w14:textId="77777777" w:rsidR="00175694" w:rsidRDefault="00175694" w:rsidP="002C1D5F">
            <w:r>
              <w:t>Students working towards Stage 2 outcomes are learning to:</w:t>
            </w:r>
          </w:p>
          <w:p w14:paraId="49568BB4" w14:textId="54BF1D82" w:rsidR="002664A7" w:rsidRPr="002664A7" w:rsidRDefault="002664A7" w:rsidP="002664A7">
            <w:pPr>
              <w:pStyle w:val="ListBullet"/>
            </w:pPr>
            <w:r w:rsidRPr="002664A7">
              <w:t>model and represent unit fractions, and their multiples, to a complete whole on a number line</w:t>
            </w:r>
          </w:p>
          <w:p w14:paraId="25325E22" w14:textId="1D542944" w:rsidR="00175694" w:rsidRDefault="009C6116" w:rsidP="002C1D5F">
            <w:pPr>
              <w:pStyle w:val="ListBullet"/>
            </w:pPr>
            <w:r w:rsidRPr="009C6116">
              <w:t>represent fractional quantities equal to and greater than one.</w:t>
            </w:r>
          </w:p>
        </w:tc>
        <w:tc>
          <w:tcPr>
            <w:tcW w:w="7298" w:type="dxa"/>
          </w:tcPr>
          <w:p w14:paraId="1710CCA7" w14:textId="77777777" w:rsidR="00175694" w:rsidRDefault="00175694" w:rsidP="002C1D5F">
            <w:r>
              <w:t>Students working towards Stage 2 outcomes can:</w:t>
            </w:r>
          </w:p>
          <w:p w14:paraId="282E21CC" w14:textId="77777777" w:rsidR="006122F6" w:rsidRPr="00FD2CC1" w:rsidRDefault="006122F6" w:rsidP="006122F6">
            <w:pPr>
              <w:pStyle w:val="ListBullet"/>
              <w:rPr>
                <w:rFonts w:eastAsiaTheme="minorEastAsia"/>
              </w:rPr>
            </w:pPr>
            <w:r w:rsidRPr="00F8023C">
              <w:t>recreate</w:t>
            </w:r>
            <w:r w:rsidRPr="00FD2CC1">
              <w:t xml:space="preserve"> the whole unit from a fractional part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sidRPr="00FD2CC1">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Pr="00FD2CC1">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FD2CC1">
              <w:t>)</w:t>
            </w:r>
          </w:p>
          <w:p w14:paraId="3ABB7671" w14:textId="77777777" w:rsidR="003F26A0" w:rsidRPr="003F26A0" w:rsidRDefault="003F26A0" w:rsidP="003F26A0">
            <w:pPr>
              <w:pStyle w:val="ListBullet"/>
            </w:pPr>
            <w:r w:rsidRPr="003F26A0">
              <w:t>regroup fractional parts beyond one</w:t>
            </w:r>
          </w:p>
          <w:p w14:paraId="1A1491A3" w14:textId="77777777" w:rsidR="00505567" w:rsidRPr="00505567" w:rsidRDefault="00505567" w:rsidP="00505567">
            <w:pPr>
              <w:pStyle w:val="ListBullet"/>
            </w:pPr>
            <w:r w:rsidRPr="00505567">
              <w:t>represent totals of halves, thirds, quarters and fifths that extend beyond one</w:t>
            </w:r>
          </w:p>
          <w:p w14:paraId="40C026C2" w14:textId="6988197D" w:rsidR="00175694" w:rsidRDefault="0096222C" w:rsidP="002C1D5F">
            <w:pPr>
              <w:pStyle w:val="ListBullet"/>
            </w:pPr>
            <w:r w:rsidRPr="0096222C">
              <w:t>determine the relative location of one-quarter and one-half when a number line extends beyond one.</w:t>
            </w:r>
          </w:p>
        </w:tc>
      </w:tr>
    </w:tbl>
    <w:p w14:paraId="2614A75C" w14:textId="5FF29043" w:rsidR="0096222C" w:rsidRPr="0096222C" w:rsidRDefault="00A86053" w:rsidP="00A86053">
      <w:pPr>
        <w:pStyle w:val="FeatureBox"/>
      </w:pPr>
      <w:r>
        <w:t xml:space="preserve">This activity is an adaptation of </w:t>
      </w:r>
      <w:hyperlink r:id="rId92" w:history="1">
        <w:r w:rsidR="000E6F35" w:rsidRPr="00F326D8">
          <w:rPr>
            <w:rStyle w:val="Hyperlink"/>
          </w:rPr>
          <w:t>Fractions beyond one whole</w:t>
        </w:r>
      </w:hyperlink>
      <w:r w:rsidR="000E6F35">
        <w:t xml:space="preserve"> from </w:t>
      </w:r>
      <w:hyperlink r:id="rId93">
        <w:r w:rsidR="000E6F35">
          <w:rPr>
            <w:rStyle w:val="Hyperlink"/>
          </w:rPr>
          <w:t>BetterLesson</w:t>
        </w:r>
      </w:hyperlink>
      <w:r>
        <w:t xml:space="preserve"> by Valentine.</w:t>
      </w:r>
    </w:p>
    <w:p w14:paraId="4021FD45" w14:textId="309C9587" w:rsidR="00175694" w:rsidRDefault="00CE4255" w:rsidP="00175694">
      <w:pPr>
        <w:pStyle w:val="ListNumber"/>
      </w:pPr>
      <w:r>
        <w:t>Display</w:t>
      </w:r>
      <w:r w:rsidR="482DE277">
        <w:t xml:space="preserve"> </w:t>
      </w:r>
      <w:hyperlink w:anchor="_Resource_24_–" w:history="1">
        <w:r w:rsidR="00840D54" w:rsidRPr="005149D5">
          <w:rPr>
            <w:rStyle w:val="Hyperlink"/>
          </w:rPr>
          <w:t>Resource 25 – chocolate bars</w:t>
        </w:r>
      </w:hyperlink>
      <w:r w:rsidR="00655DE5">
        <w:t>. H</w:t>
      </w:r>
      <w:r w:rsidR="654A10A9">
        <w:t>ighlight</w:t>
      </w:r>
      <w:r w:rsidR="00D94CDE">
        <w:t xml:space="preserve"> the first piece of chocolate and explain that this represents</w:t>
      </w:r>
      <w:r w:rsidR="000E6F35">
        <w:t xml:space="preserve"> one-quarter (</w:t>
      </w:r>
      <w:r w:rsidR="00D94CDE">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655DE5">
        <w:rPr>
          <w:rFonts w:eastAsiaTheme="minorEastAsia"/>
        </w:rPr>
        <w:t xml:space="preserve"> </w:t>
      </w:r>
      <w:r w:rsidR="000E6F35">
        <w:rPr>
          <w:rFonts w:eastAsiaTheme="minorEastAsia"/>
        </w:rPr>
        <w:t xml:space="preserve">) </w:t>
      </w:r>
      <w:r w:rsidR="00D94CDE">
        <w:t>of a whole chocolate bar.</w:t>
      </w:r>
    </w:p>
    <w:p w14:paraId="09446CAE" w14:textId="5BD78DEC" w:rsidR="00AD29A5" w:rsidRPr="00AD29A5" w:rsidRDefault="00AD29A5" w:rsidP="00AD29A5">
      <w:pPr>
        <w:pStyle w:val="ListNumber"/>
      </w:pPr>
      <w:r w:rsidRPr="00AD29A5">
        <w:t xml:space="preserve">Students </w:t>
      </w:r>
      <w:hyperlink r:id="rId94" w:history="1">
        <w:r w:rsidRPr="00E03F08">
          <w:rPr>
            <w:rStyle w:val="Hyperlink"/>
          </w:rPr>
          <w:t>turn and talk</w:t>
        </w:r>
      </w:hyperlink>
      <w:r w:rsidRPr="00AD29A5">
        <w:t xml:space="preserve"> to discuss how the whole bar could be recreated from this fractional part. Model drawing and labelling how to recreate the whole </w:t>
      </w:r>
      <w:r w:rsidR="000E6F35">
        <w:t>(</w:t>
      </w:r>
      <w:r w:rsidRPr="00AD29A5">
        <w:t>see</w:t>
      </w:r>
      <w:r w:rsidR="00234993">
        <w:t xml:space="preserve"> </w:t>
      </w:r>
      <w:r w:rsidR="00234993">
        <w:fldChar w:fldCharType="begin"/>
      </w:r>
      <w:r w:rsidR="00234993">
        <w:instrText xml:space="preserve"> REF _Ref167453846 \h </w:instrText>
      </w:r>
      <w:r w:rsidR="00234993">
        <w:fldChar w:fldCharType="separate"/>
      </w:r>
      <w:r w:rsidR="00E36491">
        <w:t xml:space="preserve">Figure </w:t>
      </w:r>
      <w:r w:rsidR="00E36491">
        <w:rPr>
          <w:noProof/>
        </w:rPr>
        <w:t>27</w:t>
      </w:r>
      <w:r w:rsidR="00234993">
        <w:fldChar w:fldCharType="end"/>
      </w:r>
      <w:r w:rsidR="000E6F35">
        <w:t>)</w:t>
      </w:r>
      <w:r w:rsidRPr="00AD29A5">
        <w:t>.</w:t>
      </w:r>
    </w:p>
    <w:p w14:paraId="6AE6C5BA" w14:textId="083717F1" w:rsidR="00CC3C89" w:rsidRDefault="00CC3C89" w:rsidP="00CC3C89">
      <w:pPr>
        <w:pStyle w:val="Caption"/>
      </w:pPr>
      <w:bookmarkStart w:id="144" w:name="_Ref167453846"/>
      <w:r>
        <w:lastRenderedPageBreak/>
        <w:t xml:space="preserve">Figure </w:t>
      </w:r>
      <w:r>
        <w:fldChar w:fldCharType="begin"/>
      </w:r>
      <w:r>
        <w:instrText xml:space="preserve"> SEQ Figure \* ARABIC </w:instrText>
      </w:r>
      <w:r>
        <w:fldChar w:fldCharType="separate"/>
      </w:r>
      <w:r w:rsidR="008378A7">
        <w:rPr>
          <w:noProof/>
        </w:rPr>
        <w:t>27</w:t>
      </w:r>
      <w:r>
        <w:fldChar w:fldCharType="end"/>
      </w:r>
      <w:bookmarkEnd w:id="144"/>
      <w:r>
        <w:t xml:space="preserve"> </w:t>
      </w:r>
      <w:r w:rsidR="348AA210">
        <w:t>–</w:t>
      </w:r>
      <w:r>
        <w:t xml:space="preserve"> sample of a whole</w:t>
      </w:r>
    </w:p>
    <w:p w14:paraId="20689F85" w14:textId="1B504498" w:rsidR="6C7EE0C7" w:rsidRDefault="6C7EE0C7" w:rsidP="1751C3FC">
      <w:r>
        <w:rPr>
          <w:noProof/>
        </w:rPr>
        <w:drawing>
          <wp:inline distT="0" distB="0" distL="0" distR="0" wp14:anchorId="6D1F8122" wp14:editId="0D27C814">
            <wp:extent cx="5139372" cy="1182726"/>
            <wp:effectExtent l="0" t="0" r="0" b="0"/>
            <wp:docPr id="1099120777" name="Picture 1099120777" descr="Sample of a whole. One-quarter of a chocolate bar is visible and 3/4 are marked as 3 equal parts and added to the chocolate bar to represent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20777" name="Picture 1099120777" descr="Sample of a whole. One-quarter of a chocolate bar is visible and 3/4 are marked as 3 equal parts and added to the chocolate bar to represent a whole."/>
                    <pic:cNvPicPr/>
                  </pic:nvPicPr>
                  <pic:blipFill>
                    <a:blip r:embed="rId95">
                      <a:extLst>
                        <a:ext uri="{28A0092B-C50C-407E-A947-70E740481C1C}">
                          <a14:useLocalDpi xmlns:a14="http://schemas.microsoft.com/office/drawing/2010/main" val="0"/>
                        </a:ext>
                      </a:extLst>
                    </a:blip>
                    <a:stretch>
                      <a:fillRect/>
                    </a:stretch>
                  </pic:blipFill>
                  <pic:spPr>
                    <a:xfrm>
                      <a:off x="0" y="0"/>
                      <a:ext cx="5139372" cy="1182726"/>
                    </a:xfrm>
                    <a:prstGeom prst="rect">
                      <a:avLst/>
                    </a:prstGeom>
                  </pic:spPr>
                </pic:pic>
              </a:graphicData>
            </a:graphic>
          </wp:inline>
        </w:drawing>
      </w:r>
    </w:p>
    <w:p w14:paraId="37040079" w14:textId="71F04434" w:rsidR="6C7EE0C7" w:rsidRPr="00234993" w:rsidRDefault="6FA6DE87" w:rsidP="1751C3FC">
      <w:pPr>
        <w:pStyle w:val="ListNumber"/>
      </w:pPr>
      <w:r w:rsidRPr="00234993">
        <w:t xml:space="preserve">Provide </w:t>
      </w:r>
      <w:r w:rsidR="008573E1">
        <w:t xml:space="preserve">students with </w:t>
      </w:r>
      <w:hyperlink w:anchor="_Resource_24_–" w:history="1">
        <w:r w:rsidR="008573E1" w:rsidRPr="008573E1">
          <w:rPr>
            <w:rStyle w:val="Hyperlink"/>
          </w:rPr>
          <w:t>Resource 25 – chocolate bar</w:t>
        </w:r>
      </w:hyperlink>
      <w:r w:rsidR="008573E1">
        <w:t xml:space="preserve">s </w:t>
      </w:r>
      <w:r w:rsidR="00C736DB">
        <w:t xml:space="preserve">to </w:t>
      </w:r>
      <w:r w:rsidR="6C7EE0C7" w:rsidRPr="00234993">
        <w:t>recreate the whole chocolate bar if the pieces represent</w:t>
      </w:r>
      <w:r w:rsidR="008573E1">
        <w:t xml:space="preserve"> one-quarter (</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008573E1">
        <w:rPr>
          <w:rFonts w:eastAsiaTheme="minorEastAsia"/>
        </w:rPr>
        <w:t xml:space="preserve"> )</w:t>
      </w:r>
      <w:r w:rsidR="00D44B17">
        <w:t>,</w:t>
      </w:r>
      <w:r w:rsidR="008573E1">
        <w:t xml:space="preserve"> one-third (</w:t>
      </w:r>
      <w:r w:rsidR="00D44B17" w:rsidRPr="00FD2CC1">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D44B17" w:rsidRPr="00FD2CC1">
        <w:t xml:space="preserve"> </w:t>
      </w:r>
      <w:r w:rsidR="008573E1">
        <w:t xml:space="preserve">) </w:t>
      </w:r>
      <w:r w:rsidR="00D44B17" w:rsidRPr="00C90D91">
        <w:t>and</w:t>
      </w:r>
      <w:r w:rsidR="008573E1">
        <w:t xml:space="preserve"> one-fifth (</w:t>
      </w:r>
      <w:r w:rsidR="00D44B17" w:rsidDel="5F3CE75A">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D44B17" w:rsidRPr="00FD2CC1">
        <w:t xml:space="preserve"> </w:t>
      </w:r>
      <w:r w:rsidR="008573E1">
        <w:t xml:space="preserve">) </w:t>
      </w:r>
      <w:r w:rsidR="6C7EE0C7" w:rsidRPr="00234993">
        <w:t>of the whole.</w:t>
      </w:r>
    </w:p>
    <w:p w14:paraId="211AE081" w14:textId="79521934" w:rsidR="6C7EE0C7" w:rsidRPr="00234993" w:rsidRDefault="6C7EE0C7" w:rsidP="1751C3FC">
      <w:pPr>
        <w:pStyle w:val="ListNumber"/>
      </w:pPr>
      <w:r w:rsidRPr="00234993">
        <w:t>Regroup and ask</w:t>
      </w:r>
      <w:r w:rsidR="008573E1">
        <w:t xml:space="preserve"> the following questions</w:t>
      </w:r>
      <w:r w:rsidRPr="00234993">
        <w:t>:</w:t>
      </w:r>
    </w:p>
    <w:p w14:paraId="13D77DAB" w14:textId="77C447F7" w:rsidR="6C7EE0C7" w:rsidRPr="00234993" w:rsidRDefault="6C7EE0C7" w:rsidP="008573E1">
      <w:pPr>
        <w:pStyle w:val="ListBullet"/>
        <w:ind w:left="1134"/>
      </w:pPr>
      <w:r w:rsidRPr="00234993">
        <w:t>What strategy did you use to determine the size of the whole chocolate bar?</w:t>
      </w:r>
    </w:p>
    <w:p w14:paraId="4EF212B6" w14:textId="038B8187" w:rsidR="6C7EE0C7" w:rsidRPr="00234993" w:rsidRDefault="6C7EE0C7" w:rsidP="008573E1">
      <w:pPr>
        <w:pStyle w:val="ListBullet"/>
        <w:ind w:left="1134"/>
      </w:pPr>
      <w:r w:rsidRPr="00234993">
        <w:t>How did you know how many parts would be needed to make the whole chocolate bar?</w:t>
      </w:r>
    </w:p>
    <w:p w14:paraId="1E00A897" w14:textId="77777777" w:rsidR="000D39CF" w:rsidRDefault="6C7EE0C7" w:rsidP="00D01172">
      <w:pPr>
        <w:pStyle w:val="ListBullet"/>
        <w:ind w:left="1134"/>
      </w:pPr>
      <w:r w:rsidRPr="00234993">
        <w:t xml:space="preserve">What do you know about fractions that helped you with this task? </w:t>
      </w:r>
    </w:p>
    <w:p w14:paraId="066E7D30" w14:textId="44056501" w:rsidR="6C7EE0C7" w:rsidRDefault="6C7EE0C7" w:rsidP="000D39CF">
      <w:pPr>
        <w:pStyle w:val="ListNumber"/>
      </w:pPr>
      <w:r w:rsidRPr="00234993">
        <w:t xml:space="preserve">Display </w:t>
      </w:r>
      <w:hyperlink w:anchor="_Resource_25_–" w:history="1">
        <w:r w:rsidR="008D583B" w:rsidRPr="00E479C7">
          <w:rPr>
            <w:rStyle w:val="Hyperlink"/>
          </w:rPr>
          <w:t>Resource 2</w:t>
        </w:r>
        <w:r w:rsidR="00E479C7" w:rsidRPr="00E479C7">
          <w:rPr>
            <w:rStyle w:val="Hyperlink"/>
          </w:rPr>
          <w:t>6</w:t>
        </w:r>
        <w:r w:rsidR="008D583B" w:rsidRPr="00E479C7">
          <w:rPr>
            <w:rStyle w:val="Hyperlink"/>
          </w:rPr>
          <w:t xml:space="preserve"> – blocks of chocolate</w:t>
        </w:r>
      </w:hyperlink>
      <w:r>
        <w:t xml:space="preserve"> and pose the question</w:t>
      </w:r>
      <w:r w:rsidR="00646A13">
        <w:t xml:space="preserve">s in </w:t>
      </w:r>
      <w:r w:rsidR="00541F64">
        <w:t>the table below</w:t>
      </w:r>
      <w:r>
        <w:t xml:space="preserve">. Model the first example, with students completing the following </w:t>
      </w:r>
      <w:r w:rsidR="006473DA">
        <w:t>2</w:t>
      </w:r>
      <w:r>
        <w:t xml:space="preserve"> in pairs or independently.</w:t>
      </w:r>
    </w:p>
    <w:p w14:paraId="3B090AB7" w14:textId="73A05AF4" w:rsidR="5271C503" w:rsidRDefault="5271C503" w:rsidP="1751C3FC">
      <w:r>
        <w:t>The table below outlines stimulus prompts to generate conversation about the topic, along with anticipated responses from students.</w:t>
      </w:r>
    </w:p>
    <w:tbl>
      <w:tblPr>
        <w:tblStyle w:val="Tableheader"/>
        <w:tblW w:w="14565" w:type="dxa"/>
        <w:tblLayout w:type="fixed"/>
        <w:tblLook w:val="0420" w:firstRow="1" w:lastRow="0" w:firstColumn="0" w:lastColumn="0" w:noHBand="0" w:noVBand="1"/>
        <w:tblDescription w:val="Stimulus prompts to generate conversation on topic together with anticipated student responses."/>
      </w:tblPr>
      <w:tblGrid>
        <w:gridCol w:w="7503"/>
        <w:gridCol w:w="7062"/>
      </w:tblGrid>
      <w:tr w:rsidR="1751C3FC" w:rsidRPr="00DA580E" w14:paraId="0524518C" w14:textId="77777777" w:rsidTr="00DA580E">
        <w:trPr>
          <w:cnfStyle w:val="100000000000" w:firstRow="1" w:lastRow="0" w:firstColumn="0" w:lastColumn="0" w:oddVBand="0" w:evenVBand="0" w:oddHBand="0" w:evenHBand="0" w:firstRowFirstColumn="0" w:firstRowLastColumn="0" w:lastRowFirstColumn="0" w:lastRowLastColumn="0"/>
          <w:trHeight w:val="300"/>
        </w:trPr>
        <w:tc>
          <w:tcPr>
            <w:tcW w:w="7503" w:type="dxa"/>
          </w:tcPr>
          <w:p w14:paraId="3569EC82" w14:textId="6E862981" w:rsidR="1751C3FC" w:rsidRPr="00DA580E" w:rsidRDefault="1751C3FC" w:rsidP="00DA580E">
            <w:r w:rsidRPr="00DA580E">
              <w:lastRenderedPageBreak/>
              <w:t>Prompts</w:t>
            </w:r>
          </w:p>
        </w:tc>
        <w:tc>
          <w:tcPr>
            <w:tcW w:w="7062" w:type="dxa"/>
          </w:tcPr>
          <w:p w14:paraId="585220E8" w14:textId="6FA6C1B7" w:rsidR="1751C3FC" w:rsidRPr="00DA580E" w:rsidRDefault="1751C3FC" w:rsidP="00DA580E">
            <w:r w:rsidRPr="00DA580E">
              <w:t>Anticipated student responses</w:t>
            </w:r>
          </w:p>
        </w:tc>
      </w:tr>
      <w:tr w:rsidR="1751C3FC" w:rsidRPr="00DA580E" w14:paraId="396D63EF" w14:textId="77777777" w:rsidTr="00DA580E">
        <w:trPr>
          <w:cnfStyle w:val="000000100000" w:firstRow="0" w:lastRow="0" w:firstColumn="0" w:lastColumn="0" w:oddVBand="0" w:evenVBand="0" w:oddHBand="1" w:evenHBand="0" w:firstRowFirstColumn="0" w:firstRowLastColumn="0" w:lastRowFirstColumn="0" w:lastRowLastColumn="0"/>
          <w:trHeight w:val="300"/>
        </w:trPr>
        <w:tc>
          <w:tcPr>
            <w:tcW w:w="7503" w:type="dxa"/>
          </w:tcPr>
          <w:p w14:paraId="211A8FE6" w14:textId="2140A36B" w:rsidR="1751C3FC" w:rsidRPr="00DA580E" w:rsidRDefault="1751C3FC" w:rsidP="00DA580E">
            <w:pPr>
              <w:pStyle w:val="ListBullet"/>
            </w:pPr>
            <w:r w:rsidRPr="00DA580E">
              <w:t>If this is the whole chocolate bar, what might a chocolate bar 3 halves the size look like?</w:t>
            </w:r>
          </w:p>
        </w:tc>
        <w:tc>
          <w:tcPr>
            <w:tcW w:w="7062" w:type="dxa"/>
          </w:tcPr>
          <w:p w14:paraId="532654C2" w14:textId="51537141" w:rsidR="1751C3FC" w:rsidRPr="00DA580E" w:rsidRDefault="0052309C" w:rsidP="00DA580E">
            <w:pPr>
              <w:pStyle w:val="ListBullet"/>
            </w:pPr>
            <w:r>
              <w:t>Two</w:t>
            </w:r>
            <w:r w:rsidR="1751C3FC" w:rsidRPr="00DA580E">
              <w:t xml:space="preserve"> halves make a whole, so 3 halves would be bigger than one.</w:t>
            </w:r>
          </w:p>
          <w:p w14:paraId="730D9A12" w14:textId="0BA0CBC6" w:rsidR="1751C3FC" w:rsidRPr="00DA580E" w:rsidRDefault="1751C3FC" w:rsidP="00DA580E">
            <w:pPr>
              <w:pStyle w:val="ListBullet"/>
            </w:pPr>
            <w:r w:rsidRPr="00DA580E">
              <w:t>I know 2 halves make a whole. If I partition this chocolate bar into 2 equal parts, this helps me find the size of one-half.</w:t>
            </w:r>
          </w:p>
          <w:p w14:paraId="403514AF" w14:textId="20E59041" w:rsidR="1751C3FC" w:rsidRPr="00DA580E" w:rsidRDefault="1751C3FC" w:rsidP="00DA580E">
            <w:pPr>
              <w:pStyle w:val="ListBullet"/>
            </w:pPr>
            <w:r w:rsidRPr="00DA580E">
              <w:t>I can see after partitioning that I already have 2 halves. Now I just need to extend the bar by one more half. This is now 3 halves.</w:t>
            </w:r>
          </w:p>
        </w:tc>
      </w:tr>
      <w:tr w:rsidR="1751C3FC" w:rsidRPr="00DA580E" w14:paraId="34616F10" w14:textId="77777777" w:rsidTr="00DA580E">
        <w:trPr>
          <w:cnfStyle w:val="000000010000" w:firstRow="0" w:lastRow="0" w:firstColumn="0" w:lastColumn="0" w:oddVBand="0" w:evenVBand="0" w:oddHBand="0" w:evenHBand="1" w:firstRowFirstColumn="0" w:firstRowLastColumn="0" w:lastRowFirstColumn="0" w:lastRowLastColumn="0"/>
          <w:trHeight w:val="300"/>
        </w:trPr>
        <w:tc>
          <w:tcPr>
            <w:tcW w:w="7503" w:type="dxa"/>
          </w:tcPr>
          <w:p w14:paraId="04E386F8" w14:textId="266A8763" w:rsidR="1751C3FC" w:rsidRPr="00DA580E" w:rsidRDefault="1751C3FC" w:rsidP="00DA580E">
            <w:pPr>
              <w:pStyle w:val="ListBullet"/>
            </w:pPr>
            <w:r w:rsidRPr="00DA580E">
              <w:t>How could 3 halves be renamed as a fraction greater than one?</w:t>
            </w:r>
          </w:p>
        </w:tc>
        <w:tc>
          <w:tcPr>
            <w:tcW w:w="7062" w:type="dxa"/>
          </w:tcPr>
          <w:p w14:paraId="24D27902" w14:textId="2975640C" w:rsidR="1751C3FC" w:rsidRPr="00DA580E" w:rsidRDefault="0052309C" w:rsidP="00DA580E">
            <w:pPr>
              <w:pStyle w:val="ListBullet"/>
            </w:pPr>
            <w:r>
              <w:t>Three</w:t>
            </w:r>
            <w:r w:rsidR="1751C3FC" w:rsidRPr="00DA580E">
              <w:t xml:space="preserve"> halves can also be renamed as 1</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Pr>
                <w:rFonts w:eastAsiaTheme="minorEastAsia"/>
              </w:rPr>
              <w:t>.</w:t>
            </w:r>
          </w:p>
        </w:tc>
      </w:tr>
    </w:tbl>
    <w:p w14:paraId="3207FA87" w14:textId="6B8C7BED" w:rsidR="3B8F429C" w:rsidRDefault="3B8F429C" w:rsidP="1751C3FC">
      <w:pPr>
        <w:pStyle w:val="FeatureBox"/>
      </w:pPr>
      <w:r w:rsidRPr="1751C3FC">
        <w:rPr>
          <w:b/>
          <w:bCs/>
        </w:rPr>
        <w:t>Note</w:t>
      </w:r>
      <w:r w:rsidRPr="00DA580E">
        <w:rPr>
          <w:b/>
          <w:bCs/>
        </w:rPr>
        <w:t>:</w:t>
      </w:r>
      <w:r>
        <w:t xml:space="preserve"> </w:t>
      </w:r>
      <w:r w:rsidR="0091638B">
        <w:t>f</w:t>
      </w:r>
      <w:r>
        <w:t>ractions can be renamed in multiple ways. For example, 1</w:t>
      </w:r>
      <m:oMath>
        <m:r>
          <w:rPr>
            <w:rFonts w:ascii="Cambria Math" w:hAnsi="Cambria Math"/>
          </w:rPr>
          <m:t xml:space="preserve"> </m:t>
        </m:r>
        <m:f>
          <m:fPr>
            <m:ctrlPr>
              <w:rPr>
                <w:rFonts w:ascii="Cambria Math" w:hAnsi="Cambria Math"/>
              </w:rPr>
            </m:ctrlPr>
          </m:fPr>
          <m:num>
            <m:r>
              <w:rPr>
                <w:rFonts w:ascii="Cambria Math" w:hAnsi="Cambria Math"/>
              </w:rPr>
              <m:t>4</m:t>
            </m:r>
          </m:num>
          <m:den>
            <m:r>
              <w:rPr>
                <w:rFonts w:ascii="Cambria Math" w:hAnsi="Cambria Math"/>
              </w:rPr>
              <m:t>5</m:t>
            </m:r>
          </m:den>
        </m:f>
      </m:oMath>
      <w:r>
        <w:t xml:space="preserve"> can be renamed </w:t>
      </w:r>
      <m:oMath>
        <m:f>
          <m:fPr>
            <m:ctrlPr>
              <w:rPr>
                <w:rFonts w:ascii="Cambria Math" w:hAnsi="Cambria Math"/>
              </w:rPr>
            </m:ctrlPr>
          </m:fPr>
          <m:num>
            <m:r>
              <w:rPr>
                <w:rFonts w:ascii="Cambria Math" w:hAnsi="Cambria Math"/>
              </w:rPr>
              <m:t>9</m:t>
            </m:r>
          </m:num>
          <m:den>
            <m:r>
              <w:rPr>
                <w:rFonts w:ascii="Cambria Math" w:hAnsi="Cambria Math"/>
              </w:rPr>
              <m:t>5</m:t>
            </m:r>
          </m:den>
        </m:f>
      </m:oMath>
      <w:r>
        <w:t xml:space="preserve">. </w:t>
      </w:r>
      <w:r w:rsidR="0052309C">
        <w:t>In t</w:t>
      </w:r>
      <w:r>
        <w:t>he syllabus</w:t>
      </w:r>
      <w:r w:rsidR="0052309C">
        <w:t>,</w:t>
      </w:r>
      <w:r>
        <w:t xml:space="preserve"> the expression ‘fraction greater than one’ </w:t>
      </w:r>
      <w:r w:rsidR="0052309C">
        <w:t xml:space="preserve">is used </w:t>
      </w:r>
      <w:r>
        <w:t>instead of the terms ‘improper fraction’ or ‘mixed numeral</w:t>
      </w:r>
      <w:r w:rsidR="0052309C">
        <w:t>’</w:t>
      </w:r>
      <w:r w:rsidR="00122BD1">
        <w:t>.</w:t>
      </w:r>
    </w:p>
    <w:p w14:paraId="797F174F" w14:textId="54DE1E3B" w:rsidR="3B8F429C" w:rsidRDefault="3B8F429C" w:rsidP="1751C3FC">
      <w:pPr>
        <w:pStyle w:val="ListNumber"/>
      </w:pPr>
      <w:r w:rsidRPr="00234993">
        <w:t xml:space="preserve">Provide </w:t>
      </w:r>
      <w:hyperlink w:anchor="_Resource_25_–" w:history="1">
        <w:r w:rsidR="008D583B" w:rsidRPr="0091638B">
          <w:rPr>
            <w:rStyle w:val="Hyperlink"/>
          </w:rPr>
          <w:t>Resource 2</w:t>
        </w:r>
        <w:r w:rsidR="0091638B" w:rsidRPr="0091638B">
          <w:rPr>
            <w:rStyle w:val="Hyperlink"/>
          </w:rPr>
          <w:t>6</w:t>
        </w:r>
        <w:r w:rsidR="008D583B" w:rsidRPr="0091638B">
          <w:rPr>
            <w:rStyle w:val="Hyperlink"/>
          </w:rPr>
          <w:t xml:space="preserve"> – blocks of chocolate</w:t>
        </w:r>
      </w:hyperlink>
      <w:r>
        <w:t xml:space="preserve"> and discuss the following </w:t>
      </w:r>
      <w:r w:rsidR="0052309C">
        <w:t>problems:</w:t>
      </w:r>
    </w:p>
    <w:p w14:paraId="6CDEFD85" w14:textId="21341521" w:rsidR="3B8F429C" w:rsidRDefault="3B8F429C" w:rsidP="00DA580E">
      <w:pPr>
        <w:pStyle w:val="ListBullet"/>
        <w:ind w:left="1134"/>
      </w:pPr>
      <w:r>
        <w:t xml:space="preserve">If this is the whole chocolate bar, what might a chocolate bar </w:t>
      </w:r>
      <m:oMath>
        <m:f>
          <m:fPr>
            <m:ctrlPr>
              <w:rPr>
                <w:rFonts w:ascii="Cambria Math" w:hAnsi="Cambria Math"/>
              </w:rPr>
            </m:ctrlPr>
          </m:fPr>
          <m:num>
            <m:r>
              <w:rPr>
                <w:rFonts w:ascii="Cambria Math" w:hAnsi="Cambria Math"/>
              </w:rPr>
              <m:t>5</m:t>
            </m:r>
          </m:num>
          <m:den>
            <m:r>
              <w:rPr>
                <w:rFonts w:ascii="Cambria Math" w:hAnsi="Cambria Math"/>
              </w:rPr>
              <m:t>4</m:t>
            </m:r>
          </m:den>
        </m:f>
      </m:oMath>
      <w:r>
        <w:t xml:space="preserve"> the size look like? How could it be renamed?</w:t>
      </w:r>
    </w:p>
    <w:p w14:paraId="39227F5A" w14:textId="0C391F6E" w:rsidR="3B8F429C" w:rsidRDefault="3B8F429C" w:rsidP="00DA580E">
      <w:pPr>
        <w:pStyle w:val="ListBullet"/>
        <w:ind w:left="1134"/>
      </w:pPr>
      <w:r>
        <w:t xml:space="preserve">If this is the whole chocolate bar, what might a chocolate bar </w:t>
      </w:r>
      <m:oMath>
        <m:f>
          <m:fPr>
            <m:ctrlPr>
              <w:rPr>
                <w:rFonts w:ascii="Cambria Math" w:hAnsi="Cambria Math"/>
              </w:rPr>
            </m:ctrlPr>
          </m:fPr>
          <m:num>
            <m:r>
              <w:rPr>
                <w:rFonts w:ascii="Cambria Math" w:hAnsi="Cambria Math"/>
              </w:rPr>
              <m:t>7</m:t>
            </m:r>
          </m:num>
          <m:den>
            <m:r>
              <w:rPr>
                <w:rFonts w:ascii="Cambria Math" w:hAnsi="Cambria Math"/>
              </w:rPr>
              <m:t>4</m:t>
            </m:r>
          </m:den>
        </m:f>
      </m:oMath>
      <w:r>
        <w:t xml:space="preserve"> the size look like? How could it be renamed?</w:t>
      </w:r>
    </w:p>
    <w:p w14:paraId="24FE29A0" w14:textId="409BC732" w:rsidR="3B8F429C" w:rsidRDefault="3B8F429C" w:rsidP="1751C3FC">
      <w:pPr>
        <w:pStyle w:val="ListNumber"/>
      </w:pPr>
      <w:r>
        <w:lastRenderedPageBreak/>
        <w:t>Write</w:t>
      </w:r>
      <w:r w:rsidR="422ACCC5">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on the board and ask:</w:t>
      </w:r>
    </w:p>
    <w:p w14:paraId="08DDAD11" w14:textId="7A4114B4" w:rsidR="3B8F429C" w:rsidRDefault="3B8F429C" w:rsidP="002E38D3">
      <w:pPr>
        <w:pStyle w:val="ListBullet"/>
        <w:ind w:left="1134"/>
      </w:pPr>
      <w:r>
        <w:t xml:space="preserve">Where would these fractions go on a number line marked with </w:t>
      </w:r>
      <w:r w:rsidR="00447332">
        <w:t>0</w:t>
      </w:r>
      <w:r>
        <w:t xml:space="preserve"> and </w:t>
      </w:r>
      <w:r w:rsidR="00447332">
        <w:t>1</w:t>
      </w:r>
      <w:r>
        <w:t>?</w:t>
      </w:r>
    </w:p>
    <w:p w14:paraId="6DB18722" w14:textId="225202E8" w:rsidR="3B8F429C" w:rsidRDefault="3B8F429C" w:rsidP="002E38D3">
      <w:pPr>
        <w:pStyle w:val="ListBullet"/>
        <w:ind w:left="1134"/>
      </w:pPr>
      <w:r>
        <w:t xml:space="preserve">What strategy can you use to determine their location? </w:t>
      </w:r>
      <w:r w:rsidR="002E38D3">
        <w:t>(</w:t>
      </w:r>
      <w:r>
        <w:t>Half is between 0 and 1. The line can be partitioned into 2 equal parts and then a quarter is half of a half.</w:t>
      </w:r>
      <w:r w:rsidR="002E38D3">
        <w:t>)</w:t>
      </w:r>
    </w:p>
    <w:p w14:paraId="134052E4" w14:textId="7E3B9A5F" w:rsidR="3B8F429C" w:rsidRDefault="000D39CF" w:rsidP="002E38D3">
      <w:pPr>
        <w:pStyle w:val="ListBullet"/>
        <w:ind w:left="1134"/>
      </w:pPr>
      <w:r w:rsidRPr="000D39CF">
        <w:t xml:space="preserve">How does the relationship between </w:t>
      </w:r>
      <w:proofErr w:type="spellStart"/>
      <w:r w:rsidRPr="000D39CF">
        <w:t>halves</w:t>
      </w:r>
      <w:proofErr w:type="spellEnd"/>
      <w:r w:rsidRPr="000D39CF">
        <w:t xml:space="preserve"> and quarters help you place them on a number line?</w:t>
      </w:r>
    </w:p>
    <w:p w14:paraId="006649DA" w14:textId="5175E310" w:rsidR="3B8F429C" w:rsidRPr="00234993" w:rsidRDefault="3B8F429C" w:rsidP="1751C3FC">
      <w:pPr>
        <w:pStyle w:val="ListNumber"/>
      </w:pPr>
      <w:r>
        <w:t xml:space="preserve">In pairs, students locate one-quarter and one-half on </w:t>
      </w:r>
      <w:r w:rsidR="00371D4C">
        <w:t>the first</w:t>
      </w:r>
      <w:r>
        <w:t xml:space="preserve"> number line </w:t>
      </w:r>
      <w:r w:rsidRPr="00234993">
        <w:t xml:space="preserve">from </w:t>
      </w:r>
      <w:hyperlink w:anchor="_Resource_26_–" w:history="1">
        <w:r w:rsidR="008D583B" w:rsidRPr="002E29F0">
          <w:rPr>
            <w:rStyle w:val="Hyperlink"/>
          </w:rPr>
          <w:t>Resource 2</w:t>
        </w:r>
        <w:r w:rsidR="002E29F0" w:rsidRPr="002E29F0">
          <w:rPr>
            <w:rStyle w:val="Hyperlink"/>
          </w:rPr>
          <w:t>7</w:t>
        </w:r>
        <w:r w:rsidR="008D583B" w:rsidRPr="002E29F0">
          <w:rPr>
            <w:rStyle w:val="Hyperlink"/>
          </w:rPr>
          <w:t xml:space="preserve"> – number line 0</w:t>
        </w:r>
        <w:r w:rsidR="002E38D3">
          <w:rPr>
            <w:rStyle w:val="Hyperlink"/>
          </w:rPr>
          <w:t>–</w:t>
        </w:r>
        <w:r w:rsidR="008D583B" w:rsidRPr="002E29F0">
          <w:rPr>
            <w:rStyle w:val="Hyperlink"/>
          </w:rPr>
          <w:t>1</w:t>
        </w:r>
      </w:hyperlink>
      <w:r>
        <w:t>.</w:t>
      </w:r>
    </w:p>
    <w:p w14:paraId="000097AD" w14:textId="2BCAD12D" w:rsidR="59A46AF5" w:rsidRPr="00234993" w:rsidRDefault="59A46AF5" w:rsidP="1751C3FC">
      <w:pPr>
        <w:pStyle w:val="ListNumber"/>
      </w:pPr>
      <w:r>
        <w:t xml:space="preserve">Display and examine </w:t>
      </w:r>
      <w:hyperlink w:anchor="_Resource_27_–" w:history="1">
        <w:r w:rsidR="008D583B" w:rsidRPr="002E29F0">
          <w:rPr>
            <w:rStyle w:val="Hyperlink"/>
          </w:rPr>
          <w:t>Resource 2</w:t>
        </w:r>
        <w:r w:rsidR="002E29F0" w:rsidRPr="002E29F0">
          <w:rPr>
            <w:rStyle w:val="Hyperlink"/>
          </w:rPr>
          <w:t>8</w:t>
        </w:r>
        <w:r w:rsidR="008D583B" w:rsidRPr="002E29F0">
          <w:rPr>
            <w:rStyle w:val="Hyperlink"/>
          </w:rPr>
          <w:t xml:space="preserve"> – number line 0</w:t>
        </w:r>
        <w:r w:rsidR="002E38D3">
          <w:rPr>
            <w:rStyle w:val="Hyperlink"/>
          </w:rPr>
          <w:t>–</w:t>
        </w:r>
        <w:r w:rsidR="008D583B" w:rsidRPr="002E29F0">
          <w:rPr>
            <w:rStyle w:val="Hyperlink"/>
          </w:rPr>
          <w:t>2</w:t>
        </w:r>
      </w:hyperlink>
      <w:r>
        <w:t xml:space="preserve"> and ask:</w:t>
      </w:r>
    </w:p>
    <w:p w14:paraId="75B29B4D" w14:textId="04E9471C" w:rsidR="59A46AF5" w:rsidRDefault="59A46AF5" w:rsidP="002E38D3">
      <w:pPr>
        <w:pStyle w:val="ListBullet"/>
        <w:ind w:left="1134"/>
      </w:pPr>
      <w:r>
        <w:t>Where would one go on this number line? How do you know?</w:t>
      </w:r>
    </w:p>
    <w:p w14:paraId="6012FF80" w14:textId="316D2CC1" w:rsidR="59A46AF5" w:rsidRDefault="59A46AF5" w:rsidP="002E38D3">
      <w:pPr>
        <w:pStyle w:val="ListBullet"/>
        <w:ind w:left="1134"/>
      </w:pPr>
      <w:r>
        <w:t>Where would halves and quarters be placed on the 0</w:t>
      </w:r>
      <w:r w:rsidR="00371D4C">
        <w:t>–</w:t>
      </w:r>
      <w:r>
        <w:t>2 number line?</w:t>
      </w:r>
    </w:p>
    <w:p w14:paraId="5D6427B9" w14:textId="1D0E1048" w:rsidR="59A46AF5" w:rsidRDefault="59A46AF5" w:rsidP="002E38D3">
      <w:pPr>
        <w:pStyle w:val="ListBullet"/>
        <w:ind w:left="1134"/>
      </w:pPr>
      <w:r>
        <w:t xml:space="preserve">What is similar between the </w:t>
      </w:r>
      <w:r w:rsidR="00371D4C">
        <w:t xml:space="preserve">2 </w:t>
      </w:r>
      <w:r>
        <w:t xml:space="preserve">number lines? What is different? (They both have 0, 1,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marked</w:t>
      </w:r>
      <w:r w:rsidR="00430AB3">
        <w:t>.</w:t>
      </w:r>
      <w:r w:rsidR="00137691">
        <w:t xml:space="preserve"> Half </w:t>
      </w:r>
      <w:r>
        <w:t>and</w:t>
      </w:r>
      <w:r w:rsidR="00137691">
        <w:t xml:space="preserve"> one-quarter </w:t>
      </w:r>
      <w:r>
        <w:t>are between 0 and 1, however the second number line will need other fractions between 1 and 2).</w:t>
      </w:r>
    </w:p>
    <w:p w14:paraId="79CD0C8B" w14:textId="3E6E883C" w:rsidR="59A46AF5" w:rsidRDefault="59A46AF5" w:rsidP="002E38D3">
      <w:pPr>
        <w:pStyle w:val="ListBullet"/>
        <w:ind w:left="1134"/>
      </w:pPr>
      <w:r>
        <w:t xml:space="preserve">What fractions might go between </w:t>
      </w:r>
      <w:r w:rsidR="00371D4C">
        <w:t xml:space="preserve">1 </w:t>
      </w:r>
      <w:r>
        <w:t>and 2?</w:t>
      </w:r>
    </w:p>
    <w:p w14:paraId="7E44961B" w14:textId="2970C96B" w:rsidR="59A46AF5" w:rsidRDefault="59A46AF5" w:rsidP="002E38D3">
      <w:pPr>
        <w:pStyle w:val="ListBullet"/>
        <w:ind w:left="1134"/>
      </w:pPr>
      <w:r>
        <w:t>Where might</w:t>
      </w:r>
      <w:r w:rsidR="433977A5">
        <w:t xml:space="preserve"> </w:t>
      </w:r>
      <m:oMath>
        <m:f>
          <m:fPr>
            <m:ctrlPr>
              <w:rPr>
                <w:rFonts w:ascii="Cambria Math" w:hAnsi="Cambria Math"/>
              </w:rPr>
            </m:ctrlPr>
          </m:fPr>
          <m:num>
            <m:r>
              <w:rPr>
                <w:rFonts w:ascii="Cambria Math" w:hAnsi="Cambria Math"/>
              </w:rPr>
              <m:t>3</m:t>
            </m:r>
          </m:num>
          <m:den>
            <m:r>
              <w:rPr>
                <w:rFonts w:ascii="Cambria Math" w:hAnsi="Cambria Math"/>
              </w:rPr>
              <m:t>2</m:t>
            </m:r>
          </m:den>
        </m:f>
      </m:oMath>
      <w:r>
        <w:t xml:space="preserve"> go?</w:t>
      </w:r>
    </w:p>
    <w:p w14:paraId="24D2EB66" w14:textId="02954942" w:rsidR="59A46AF5" w:rsidRDefault="59A46AF5" w:rsidP="002E38D3">
      <w:pPr>
        <w:pStyle w:val="ListBullet"/>
        <w:ind w:left="1134"/>
      </w:pPr>
      <w:r>
        <w:t>How does renaming</w:t>
      </w:r>
      <w:r w:rsidR="765DE3D2">
        <w:t xml:space="preserve"> </w:t>
      </w:r>
      <m:oMath>
        <m:f>
          <m:fPr>
            <m:ctrlPr>
              <w:rPr>
                <w:rFonts w:ascii="Cambria Math" w:hAnsi="Cambria Math"/>
              </w:rPr>
            </m:ctrlPr>
          </m:fPr>
          <m:num>
            <m:r>
              <w:rPr>
                <w:rFonts w:ascii="Cambria Math" w:hAnsi="Cambria Math"/>
              </w:rPr>
              <m:t>3</m:t>
            </m:r>
          </m:num>
          <m:den>
            <m:r>
              <w:rPr>
                <w:rFonts w:ascii="Cambria Math" w:hAnsi="Cambria Math"/>
              </w:rPr>
              <m:t>2</m:t>
            </m:r>
          </m:den>
        </m:f>
      </m:oMath>
      <w:r>
        <w:t xml:space="preserve"> as a fraction greater than one, help you decide where it goes?</w:t>
      </w:r>
    </w:p>
    <w:p w14:paraId="6A57CE30" w14:textId="245CCB53" w:rsidR="59A46AF5" w:rsidRDefault="59A46AF5" w:rsidP="1751C3FC">
      <w:pPr>
        <w:pStyle w:val="ListNumber"/>
      </w:pPr>
      <w:r>
        <w:t>Explain to students that they will locate and mark</w:t>
      </w:r>
      <w:r w:rsidR="00F45B04">
        <w:t xml:space="preserve"> </w:t>
      </w:r>
      <m:oMath>
        <m:f>
          <m:fPr>
            <m:ctrlPr>
              <w:rPr>
                <w:rFonts w:ascii="Cambria Math" w:hAnsi="Cambria Math"/>
              </w:rPr>
            </m:ctrlPr>
          </m:fPr>
          <m:num>
            <m:r>
              <w:rPr>
                <w:rFonts w:ascii="Cambria Math" w:hAnsi="Cambria Math"/>
              </w:rPr>
              <m:t>3</m:t>
            </m:r>
          </m:num>
          <m:den>
            <m:r>
              <w:rPr>
                <w:rFonts w:ascii="Cambria Math" w:hAnsi="Cambria Math"/>
              </w:rPr>
              <m:t>2</m:t>
            </m:r>
          </m:den>
        </m:f>
      </m:oMath>
      <w:r w:rsidR="7DC800A6">
        <w:t xml:space="preserve">, </w:t>
      </w:r>
      <m:oMath>
        <m:f>
          <m:fPr>
            <m:ctrlPr>
              <w:rPr>
                <w:rFonts w:ascii="Cambria Math" w:hAnsi="Cambria Math"/>
              </w:rPr>
            </m:ctrlPr>
          </m:fPr>
          <m:num>
            <m:r>
              <w:rPr>
                <w:rFonts w:ascii="Cambria Math" w:hAnsi="Cambria Math"/>
              </w:rPr>
              <m:t>5</m:t>
            </m:r>
          </m:num>
          <m:den>
            <m:r>
              <w:rPr>
                <w:rFonts w:ascii="Cambria Math" w:hAnsi="Cambria Math"/>
              </w:rPr>
              <m:t>4</m:t>
            </m:r>
          </m:den>
        </m:f>
      </m:oMath>
      <w:r>
        <w:t xml:space="preserve"> and</w:t>
      </w:r>
      <w:r w:rsidR="247C6786">
        <w:t xml:space="preserve"> </w:t>
      </w:r>
      <m:oMath>
        <m:f>
          <m:fPr>
            <m:ctrlPr>
              <w:rPr>
                <w:rFonts w:ascii="Cambria Math" w:hAnsi="Cambria Math"/>
              </w:rPr>
            </m:ctrlPr>
          </m:fPr>
          <m:num>
            <m:r>
              <w:rPr>
                <w:rFonts w:ascii="Cambria Math" w:hAnsi="Cambria Math"/>
              </w:rPr>
              <m:t>7</m:t>
            </m:r>
          </m:num>
          <m:den>
            <m:r>
              <w:rPr>
                <w:rFonts w:ascii="Cambria Math" w:hAnsi="Cambria Math"/>
              </w:rPr>
              <m:t>4</m:t>
            </m:r>
          </m:den>
        </m:f>
      </m:oMath>
      <w:r>
        <w:t xml:space="preserve"> on the number lines.</w:t>
      </w:r>
    </w:p>
    <w:p w14:paraId="6677A5DE" w14:textId="0D2BC064" w:rsidR="59A46AF5" w:rsidRDefault="59A46AF5" w:rsidP="1751C3FC">
      <w:pPr>
        <w:pStyle w:val="ListNumber"/>
      </w:pPr>
      <w:r>
        <w:lastRenderedPageBreak/>
        <w:t>Regroup as a class and ask:</w:t>
      </w:r>
    </w:p>
    <w:p w14:paraId="5468E36B" w14:textId="1C338E5E" w:rsidR="59A46AF5" w:rsidRDefault="59A46AF5" w:rsidP="002E38D3">
      <w:pPr>
        <w:pStyle w:val="ListBullet"/>
        <w:ind w:left="1134"/>
      </w:pPr>
      <w:r>
        <w:t>Where did you place</w:t>
      </w:r>
      <w:r w:rsidR="22FBEF27">
        <w:t xml:space="preserve"> </w:t>
      </w:r>
      <m:oMath>
        <m:f>
          <m:fPr>
            <m:ctrlPr>
              <w:rPr>
                <w:rFonts w:ascii="Cambria Math" w:hAnsi="Cambria Math"/>
              </w:rPr>
            </m:ctrlPr>
          </m:fPr>
          <m:num>
            <m:r>
              <w:rPr>
                <w:rFonts w:ascii="Cambria Math" w:hAnsi="Cambria Math"/>
              </w:rPr>
              <m:t>3</m:t>
            </m:r>
          </m:num>
          <m:den>
            <m:r>
              <w:rPr>
                <w:rFonts w:ascii="Cambria Math" w:hAnsi="Cambria Math"/>
              </w:rPr>
              <m:t>2</m:t>
            </m:r>
          </m:den>
        </m:f>
      </m:oMath>
      <w:r w:rsidR="1D439AFD">
        <w:t>,</w:t>
      </w:r>
      <m:oMath>
        <m:r>
          <w:rPr>
            <w:rFonts w:ascii="Cambria Math" w:hAnsi="Cambria Math"/>
          </w:rPr>
          <m:t xml:space="preserve"> </m:t>
        </m:r>
        <m:f>
          <m:fPr>
            <m:ctrlPr>
              <w:rPr>
                <w:rFonts w:ascii="Cambria Math" w:hAnsi="Cambria Math"/>
              </w:rPr>
            </m:ctrlPr>
          </m:fPr>
          <m:num>
            <m:r>
              <w:rPr>
                <w:rFonts w:ascii="Cambria Math" w:hAnsi="Cambria Math"/>
              </w:rPr>
              <m:t>5</m:t>
            </m:r>
          </m:num>
          <m:den>
            <m:r>
              <w:rPr>
                <w:rFonts w:ascii="Cambria Math" w:hAnsi="Cambria Math"/>
              </w:rPr>
              <m:t>4</m:t>
            </m:r>
          </m:den>
        </m:f>
      </m:oMath>
      <w:r w:rsidR="42BA37C8">
        <w:t xml:space="preserve"> and</w:t>
      </w:r>
      <m:oMath>
        <m:r>
          <w:rPr>
            <w:rFonts w:ascii="Cambria Math" w:hAnsi="Cambria Math"/>
          </w:rPr>
          <m:t xml:space="preserve"> </m:t>
        </m:r>
        <m:f>
          <m:fPr>
            <m:ctrlPr>
              <w:rPr>
                <w:rFonts w:ascii="Cambria Math" w:hAnsi="Cambria Math"/>
              </w:rPr>
            </m:ctrlPr>
          </m:fPr>
          <m:num>
            <m:r>
              <w:rPr>
                <w:rFonts w:ascii="Cambria Math" w:hAnsi="Cambria Math"/>
              </w:rPr>
              <m:t>7</m:t>
            </m:r>
          </m:num>
          <m:den>
            <m:r>
              <w:rPr>
                <w:rFonts w:ascii="Cambria Math" w:hAnsi="Cambria Math"/>
              </w:rPr>
              <m:t>4</m:t>
            </m:r>
          </m:den>
        </m:f>
      </m:oMath>
      <w:r>
        <w:t>?</w:t>
      </w:r>
    </w:p>
    <w:p w14:paraId="5955AA0E" w14:textId="2187D011" w:rsidR="59A46AF5" w:rsidRDefault="59A46AF5" w:rsidP="002E38D3">
      <w:pPr>
        <w:pStyle w:val="ListBullet"/>
        <w:ind w:left="1134"/>
      </w:pPr>
      <w:r>
        <w:t>What strategies did you use to help you place these fractions?</w:t>
      </w:r>
    </w:p>
    <w:p w14:paraId="206D2DFE" w14:textId="72B40093" w:rsidR="59A46AF5" w:rsidRDefault="59A46AF5" w:rsidP="002E38D3">
      <w:pPr>
        <w:pStyle w:val="ListBullet"/>
        <w:ind w:left="1134"/>
      </w:pPr>
      <w:r>
        <w:t>What do you know about fractions, halves and quarters that helped you with this task?</w:t>
      </w:r>
    </w:p>
    <w:p w14:paraId="4FCDF1DF" w14:textId="77777777" w:rsidR="00175694" w:rsidRDefault="00175694" w:rsidP="00175694">
      <w:r>
        <w:t>This table details opportunities for differentiation.</w:t>
      </w:r>
    </w:p>
    <w:tbl>
      <w:tblPr>
        <w:tblStyle w:val="Tableheader"/>
        <w:tblW w:w="14596" w:type="dxa"/>
        <w:tblLayout w:type="fixed"/>
        <w:tblLook w:val="0420" w:firstRow="1" w:lastRow="0" w:firstColumn="0" w:lastColumn="0" w:noHBand="0" w:noVBand="1"/>
        <w:tblDescription w:val="Table outlines differentiation options for students."/>
      </w:tblPr>
      <w:tblGrid>
        <w:gridCol w:w="7298"/>
        <w:gridCol w:w="7298"/>
      </w:tblGrid>
      <w:tr w:rsidR="002F740D" w14:paraId="582659BF"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2474024E" w14:textId="77777777" w:rsidR="002F740D" w:rsidRDefault="002F740D" w:rsidP="002C1D5F">
            <w:r w:rsidRPr="004127B5">
              <w:t>Too hard?</w:t>
            </w:r>
          </w:p>
        </w:tc>
        <w:tc>
          <w:tcPr>
            <w:tcW w:w="7298" w:type="dxa"/>
          </w:tcPr>
          <w:p w14:paraId="11893797" w14:textId="77777777" w:rsidR="002F740D" w:rsidRDefault="002F740D" w:rsidP="002C1D5F">
            <w:r w:rsidRPr="004127B5">
              <w:t>Too easy?</w:t>
            </w:r>
          </w:p>
        </w:tc>
      </w:tr>
      <w:tr w:rsidR="002F740D" w14:paraId="46F69F40"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040AFEB1" w14:textId="7E40B437" w:rsidR="002F740D" w:rsidRDefault="56322E79" w:rsidP="1751C3FC">
            <w:r>
              <w:t xml:space="preserve">Students cannot </w:t>
            </w:r>
            <w:r w:rsidR="0A48167F">
              <w:t>regroup fractional parts beyond one.</w:t>
            </w:r>
          </w:p>
          <w:p w14:paraId="2F732D04" w14:textId="559ECBD3" w:rsidR="002F740D" w:rsidRDefault="6BDC7C85" w:rsidP="002C1D5F">
            <w:pPr>
              <w:pStyle w:val="ListBullet"/>
            </w:pPr>
            <w:r>
              <w:t>Provide strips of paper to represent each fractional part of the chocolate bar. Use the strips to model adding on the remaining fractions to make the whole bar.</w:t>
            </w:r>
          </w:p>
        </w:tc>
        <w:tc>
          <w:tcPr>
            <w:tcW w:w="7298" w:type="dxa"/>
          </w:tcPr>
          <w:p w14:paraId="363099B0" w14:textId="56A6177C" w:rsidR="002F740D" w:rsidRDefault="56322E79" w:rsidP="1751C3FC">
            <w:r>
              <w:t xml:space="preserve">Students can </w:t>
            </w:r>
            <w:r w:rsidR="49BCAA2D">
              <w:t>regroup fractional parts beyond one.</w:t>
            </w:r>
          </w:p>
          <w:p w14:paraId="5CA527D9" w14:textId="48FC7506" w:rsidR="002F740D" w:rsidRDefault="49BCAA2D" w:rsidP="4A88F45D">
            <w:pPr>
              <w:pStyle w:val="ListBullet"/>
            </w:pPr>
            <w:r>
              <w:t>Students draw and label their own fractional parts of chocolate bars, such as thirds, fifths or eighths. They swap with another student, who solves them by finding the size of a full bar or a bar larger than one.</w:t>
            </w:r>
          </w:p>
        </w:tc>
      </w:tr>
    </w:tbl>
    <w:p w14:paraId="4F9CD8CD" w14:textId="59F826F4" w:rsidR="3188E61C" w:rsidRPr="006D75EB" w:rsidRDefault="3188E61C" w:rsidP="006D75EB">
      <w:pPr>
        <w:pStyle w:val="Heading3"/>
      </w:pPr>
      <w:bookmarkStart w:id="145" w:name="_Toc170310723"/>
      <w:r w:rsidRPr="006D75EB">
        <w:t xml:space="preserve">Stage 3 task </w:t>
      </w:r>
      <w:r w:rsidR="00AF7104" w:rsidRPr="006D75EB">
        <w:t xml:space="preserve">1 </w:t>
      </w:r>
      <w:r w:rsidRPr="006D75EB">
        <w:t>– connecting fraction representations</w:t>
      </w:r>
      <w:r w:rsidR="00AF7104" w:rsidRPr="006D75EB">
        <w:t xml:space="preserve"> – 30 minutes</w:t>
      </w:r>
      <w:bookmarkEnd w:id="145"/>
    </w:p>
    <w:p w14:paraId="4EF4314D" w14:textId="2A6596A4" w:rsidR="3188E61C" w:rsidRDefault="3188E61C" w:rsidP="1751C3FC">
      <w:r>
        <w:t>The table below contains suggested learning intentions and success criteria. These are best co-constructed with students.</w:t>
      </w:r>
    </w:p>
    <w:tbl>
      <w:tblPr>
        <w:tblStyle w:val="Tableheader"/>
        <w:tblW w:w="14565" w:type="dxa"/>
        <w:tblLayout w:type="fixed"/>
        <w:tblLook w:val="0420" w:firstRow="1" w:lastRow="0" w:firstColumn="0" w:lastColumn="0" w:noHBand="0" w:noVBand="1"/>
        <w:tblDescription w:val="Table outlines the learning intentions and success criteria for the core concept."/>
      </w:tblPr>
      <w:tblGrid>
        <w:gridCol w:w="7282"/>
        <w:gridCol w:w="7283"/>
      </w:tblGrid>
      <w:tr w:rsidR="1751C3FC" w14:paraId="3A627B08" w14:textId="77777777" w:rsidTr="00271252">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4A98413B" w14:textId="4AEBD96A" w:rsidR="1751C3FC" w:rsidRDefault="1751C3FC" w:rsidP="1751C3FC">
            <w:r w:rsidRPr="1751C3FC">
              <w:rPr>
                <w:rFonts w:eastAsia="Arial"/>
                <w:bCs/>
                <w:color w:val="FFFFFF" w:themeColor="background1"/>
                <w:szCs w:val="22"/>
              </w:rPr>
              <w:lastRenderedPageBreak/>
              <w:t>Core concept learning intentions</w:t>
            </w:r>
          </w:p>
        </w:tc>
        <w:tc>
          <w:tcPr>
            <w:tcW w:w="7283" w:type="dxa"/>
          </w:tcPr>
          <w:p w14:paraId="4A020A70" w14:textId="5EF090F9" w:rsidR="1751C3FC" w:rsidRDefault="1751C3FC" w:rsidP="1751C3FC">
            <w:r w:rsidRPr="1751C3FC">
              <w:rPr>
                <w:rFonts w:eastAsia="Arial"/>
                <w:bCs/>
                <w:color w:val="FFFFFF" w:themeColor="background1"/>
                <w:szCs w:val="22"/>
              </w:rPr>
              <w:t>Core concept success criteria</w:t>
            </w:r>
          </w:p>
        </w:tc>
      </w:tr>
      <w:tr w:rsidR="1751C3FC" w14:paraId="24F7D948" w14:textId="77777777" w:rsidTr="00271252">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19113DA1" w14:textId="6C5B1722" w:rsidR="1751C3FC" w:rsidRDefault="1751C3FC" w:rsidP="1751C3FC">
            <w:pPr>
              <w:rPr>
                <w:rFonts w:eastAsia="Arial"/>
                <w:color w:val="000000" w:themeColor="text1"/>
                <w:szCs w:val="22"/>
              </w:rPr>
            </w:pPr>
            <w:r w:rsidRPr="1751C3FC">
              <w:rPr>
                <w:rFonts w:eastAsia="Arial"/>
                <w:color w:val="000000" w:themeColor="text1"/>
                <w:szCs w:val="22"/>
              </w:rPr>
              <w:t xml:space="preserve">Students </w:t>
            </w:r>
            <w:r w:rsidR="4D6A77A9" w:rsidRPr="1751C3FC">
              <w:rPr>
                <w:rFonts w:eastAsia="Arial"/>
                <w:color w:val="000000" w:themeColor="text1"/>
                <w:szCs w:val="22"/>
              </w:rPr>
              <w:t xml:space="preserve">working towards Stage 3 outcomes </w:t>
            </w:r>
            <w:r w:rsidRPr="1751C3FC">
              <w:rPr>
                <w:rFonts w:eastAsia="Arial"/>
                <w:color w:val="000000" w:themeColor="text1"/>
                <w:szCs w:val="22"/>
              </w:rPr>
              <w:t>are learning to:</w:t>
            </w:r>
          </w:p>
          <w:p w14:paraId="0830EE11" w14:textId="7BDD76B6" w:rsidR="1751C3FC" w:rsidRPr="001247C8" w:rsidRDefault="1751C3FC" w:rsidP="005A4509">
            <w:pPr>
              <w:pStyle w:val="ListParagraph"/>
              <w:numPr>
                <w:ilvl w:val="0"/>
                <w:numId w:val="13"/>
              </w:numPr>
              <w:spacing w:before="0" w:after="0"/>
              <w:ind w:left="567" w:hanging="567"/>
              <w:rPr>
                <w:rFonts w:eastAsia="Arial"/>
                <w:color w:val="000000" w:themeColor="text1"/>
              </w:rPr>
            </w:pPr>
            <w:r w:rsidRPr="4A88F45D">
              <w:rPr>
                <w:rFonts w:eastAsia="Arial"/>
                <w:color w:val="000000" w:themeColor="text1"/>
              </w:rPr>
              <w:t>make connections between benchmark fractions, decimals and percentages</w:t>
            </w:r>
          </w:p>
          <w:p w14:paraId="3400A0BB" w14:textId="339F842C" w:rsidR="1751C3FC" w:rsidRPr="001247C8" w:rsidRDefault="1751C3FC" w:rsidP="4A88F45D">
            <w:pPr>
              <w:pStyle w:val="ListBullet"/>
              <w:rPr>
                <w:rFonts w:eastAsia="Arial"/>
                <w:color w:val="000000" w:themeColor="text1"/>
              </w:rPr>
            </w:pPr>
            <w:r>
              <w:t>compare common fractions with related denominator</w:t>
            </w:r>
            <w:r w:rsidR="00271252">
              <w:t>s</w:t>
            </w:r>
            <w:r>
              <w:t>.</w:t>
            </w:r>
          </w:p>
        </w:tc>
        <w:tc>
          <w:tcPr>
            <w:tcW w:w="7283" w:type="dxa"/>
          </w:tcPr>
          <w:p w14:paraId="0462F25C" w14:textId="15620F7D" w:rsidR="1751C3FC" w:rsidRDefault="1751C3FC" w:rsidP="1751C3FC">
            <w:pPr>
              <w:rPr>
                <w:rFonts w:eastAsia="Arial"/>
                <w:color w:val="000000" w:themeColor="text1"/>
                <w:szCs w:val="22"/>
              </w:rPr>
            </w:pPr>
            <w:r w:rsidRPr="1751C3FC">
              <w:rPr>
                <w:rFonts w:eastAsia="Arial"/>
                <w:color w:val="000000" w:themeColor="text1"/>
                <w:szCs w:val="22"/>
              </w:rPr>
              <w:t>Students</w:t>
            </w:r>
            <w:r w:rsidR="055CCEFA" w:rsidRPr="1751C3FC">
              <w:rPr>
                <w:rFonts w:eastAsia="Arial"/>
                <w:color w:val="000000" w:themeColor="text1"/>
                <w:szCs w:val="22"/>
              </w:rPr>
              <w:t xml:space="preserve"> working towards Stage 3 outcomes</w:t>
            </w:r>
            <w:r w:rsidRPr="1751C3FC">
              <w:rPr>
                <w:rFonts w:eastAsia="Arial"/>
                <w:color w:val="000000" w:themeColor="text1"/>
                <w:szCs w:val="22"/>
              </w:rPr>
              <w:t xml:space="preserve"> can:</w:t>
            </w:r>
          </w:p>
          <w:p w14:paraId="72626405" w14:textId="2A0BC612" w:rsidR="1751C3FC" w:rsidRDefault="1751C3FC" w:rsidP="00AF7104">
            <w:pPr>
              <w:pStyle w:val="ListBullet"/>
            </w:pPr>
            <w:r w:rsidRPr="4A88F45D">
              <w:t xml:space="preserve">recall commonly used equivalent percentages, decimals and fractions including </w:t>
            </w:r>
            <m:oMath>
              <m:f>
                <m:fPr>
                  <m:ctrlPr>
                    <w:rPr>
                      <w:rFonts w:ascii="Cambria Math" w:hAnsi="Cambria Math"/>
                    </w:rPr>
                  </m:ctrlPr>
                </m:fPr>
                <m:num>
                  <m:r>
                    <w:rPr>
                      <w:rFonts w:ascii="Cambria Math" w:hAnsi="Cambria Math"/>
                    </w:rPr>
                    <m:t>1</m:t>
                  </m:r>
                </m:num>
                <m:den>
                  <m:r>
                    <w:rPr>
                      <w:rFonts w:ascii="Cambria Math" w:hAnsi="Cambria Math"/>
                    </w:rPr>
                    <m:t>2</m:t>
                  </m:r>
                </m:den>
              </m:f>
            </m:oMath>
            <w:r w:rsidRPr="4A88F45D">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AF7104">
              <w:rPr>
                <w:rFonts w:eastAsiaTheme="minorEastAsia"/>
              </w:rPr>
              <w:t xml:space="preserve"> </w:t>
            </w:r>
            <w:r w:rsidRPr="4A88F45D">
              <w:t xml:space="preserve">and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62171CA4" w14:textId="54AFA3D1" w:rsidR="1751C3FC" w:rsidRDefault="1751C3FC" w:rsidP="005A4509">
            <w:pPr>
              <w:pStyle w:val="ListParagraph"/>
              <w:numPr>
                <w:ilvl w:val="0"/>
                <w:numId w:val="13"/>
              </w:numPr>
              <w:spacing w:before="0" w:after="0"/>
              <w:ind w:left="567" w:hanging="567"/>
              <w:rPr>
                <w:rFonts w:eastAsia="Arial"/>
                <w:color w:val="000000" w:themeColor="text1"/>
                <w:szCs w:val="22"/>
              </w:rPr>
            </w:pPr>
            <w:r w:rsidRPr="1751C3FC">
              <w:rPr>
                <w:rFonts w:eastAsia="Arial"/>
                <w:color w:val="000000" w:themeColor="text1"/>
                <w:szCs w:val="22"/>
              </w:rPr>
              <w:t>compare and represent fractions with denominators of 2, 4 and 8; 3 and 6; 5 and 10 of a whole shape (area model) and a collection of objects (discrete model)</w:t>
            </w:r>
          </w:p>
          <w:p w14:paraId="69FD42E0" w14:textId="6867D2C6" w:rsidR="1751C3FC" w:rsidRDefault="1751C3FC" w:rsidP="005A4509">
            <w:pPr>
              <w:pStyle w:val="ListParagraph"/>
              <w:numPr>
                <w:ilvl w:val="0"/>
                <w:numId w:val="13"/>
              </w:numPr>
              <w:spacing w:before="0" w:after="0"/>
              <w:ind w:left="567" w:hanging="567"/>
              <w:rPr>
                <w:rFonts w:eastAsia="Arial"/>
                <w:color w:val="000000" w:themeColor="text1"/>
                <w:szCs w:val="22"/>
              </w:rPr>
            </w:pPr>
            <w:r w:rsidRPr="1751C3FC">
              <w:rPr>
                <w:rFonts w:eastAsia="Arial"/>
                <w:color w:val="000000" w:themeColor="text1"/>
                <w:szCs w:val="22"/>
              </w:rPr>
              <w:t>record equivalent fractions using diagrams, words and fraction notation.</w:t>
            </w:r>
          </w:p>
        </w:tc>
      </w:tr>
    </w:tbl>
    <w:p w14:paraId="0DB59C82" w14:textId="47978B47" w:rsidR="7CAC1AA8" w:rsidRDefault="7CAC1AA8" w:rsidP="1751C3FC">
      <w:pPr>
        <w:pStyle w:val="FeatureBox"/>
      </w:pPr>
      <w:r>
        <w:t xml:space="preserve">This activity is an adaptation of </w:t>
      </w:r>
      <w:hyperlink r:id="rId96" w:history="1">
        <w:r w:rsidR="00B6150C" w:rsidRPr="00187E68">
          <w:rPr>
            <w:rStyle w:val="Hyperlink"/>
          </w:rPr>
          <w:t>Venn Diagram Rich Tasks</w:t>
        </w:r>
      </w:hyperlink>
      <w:r w:rsidR="00B6150C" w:rsidRPr="00187E68">
        <w:t xml:space="preserve"> from </w:t>
      </w:r>
      <w:r w:rsidR="00B6150C">
        <w:t xml:space="preserve">the </w:t>
      </w:r>
      <w:hyperlink r:id="rId97" w:history="1">
        <w:r w:rsidR="00B6150C" w:rsidRPr="00187E68">
          <w:rPr>
            <w:rStyle w:val="Hyperlink"/>
          </w:rPr>
          <w:t>Mr Barton maths</w:t>
        </w:r>
      </w:hyperlink>
      <w:r w:rsidR="00B6150C" w:rsidRPr="00187E68">
        <w:t xml:space="preserve"> website by Barton.</w:t>
      </w:r>
    </w:p>
    <w:p w14:paraId="61A3EAB8" w14:textId="3BBCE4D5" w:rsidR="7CAC1AA8" w:rsidRDefault="7CAC1AA8" w:rsidP="1751C3FC">
      <w:pPr>
        <w:pStyle w:val="ListNumber"/>
      </w:pPr>
      <w:r>
        <w:t xml:space="preserve">Play a game of </w:t>
      </w:r>
      <w:r w:rsidR="002D3019">
        <w:t>‘</w:t>
      </w:r>
      <w:r w:rsidR="00B05CDB">
        <w:t>W</w:t>
      </w:r>
      <w:r>
        <w:t xml:space="preserve">ord </w:t>
      </w:r>
      <w:r w:rsidR="00B05CDB">
        <w:t>W</w:t>
      </w:r>
      <w:r>
        <w:t>izard</w:t>
      </w:r>
      <w:r w:rsidR="002D3019">
        <w:t>’</w:t>
      </w:r>
      <w:r>
        <w:t xml:space="preserve"> to revise fractional language covered in this unit.</w:t>
      </w:r>
    </w:p>
    <w:p w14:paraId="42C63F43" w14:textId="31AE3E69" w:rsidR="7CAC1AA8" w:rsidRDefault="7CAC1AA8" w:rsidP="00B05CDB">
      <w:pPr>
        <w:pStyle w:val="ListNumber"/>
        <w:jc w:val="both"/>
      </w:pPr>
      <w:r>
        <w:t xml:space="preserve">Review </w:t>
      </w:r>
      <w:hyperlink w:anchor="_Resource_7_–" w:history="1">
        <w:r w:rsidR="008D583B" w:rsidRPr="00501908">
          <w:rPr>
            <w:rStyle w:val="Hyperlink"/>
          </w:rPr>
          <w:t>Resource 7 – Venn diagram fractions</w:t>
        </w:r>
      </w:hyperlink>
      <w:r>
        <w:t>. Remind students that Venn diagrams are a tool mathematicians use to help to organise similarities and differences about a topic.</w:t>
      </w:r>
    </w:p>
    <w:p w14:paraId="299142DD" w14:textId="4AE5F980" w:rsidR="7CAC1AA8" w:rsidRDefault="7CAC1AA8" w:rsidP="1751C3FC">
      <w:pPr>
        <w:pStyle w:val="ListNumber"/>
      </w:pPr>
      <w:r>
        <w:t xml:space="preserve">Explain that students will use the Venn diagram structure to sort selected </w:t>
      </w:r>
      <w:r w:rsidR="005313A0">
        <w:t>‘</w:t>
      </w:r>
      <w:r>
        <w:t>Fraction Wars</w:t>
      </w:r>
      <w:r w:rsidR="005313A0">
        <w:t>’</w:t>
      </w:r>
      <w:r>
        <w:t xml:space="preserve"> cards.</w:t>
      </w:r>
    </w:p>
    <w:p w14:paraId="7BF65B56" w14:textId="744F9B60" w:rsidR="7CAC1AA8" w:rsidRDefault="7CAC1AA8" w:rsidP="1751C3FC">
      <w:pPr>
        <w:pStyle w:val="ListNumber"/>
      </w:pPr>
      <w:r>
        <w:t>Each group combines their 3 sets of cards. Students discard cards that are duplicates to create one set.</w:t>
      </w:r>
    </w:p>
    <w:p w14:paraId="3C10C76B" w14:textId="0DBCA716" w:rsidR="7CAC1AA8" w:rsidRDefault="7CAC1AA8" w:rsidP="1751C3FC">
      <w:pPr>
        <w:pStyle w:val="ListNumber"/>
      </w:pPr>
      <w:r>
        <w:lastRenderedPageBreak/>
        <w:t>Explain that, to make connections between the different representations of fractions, students will select and sort different fraction cards into categories.</w:t>
      </w:r>
    </w:p>
    <w:p w14:paraId="27809C7B" w14:textId="3C35A7C5" w:rsidR="7CAC1AA8" w:rsidRDefault="7CAC1AA8" w:rsidP="1751C3FC">
      <w:pPr>
        <w:pStyle w:val="ListNumber"/>
      </w:pPr>
      <w:r>
        <w:t>Guide students to follow these steps. Observe students’ level of competence in Working mathematically by their appropriate choice of strategy, representations and vocabulary.</w:t>
      </w:r>
    </w:p>
    <w:p w14:paraId="04B737B3" w14:textId="2521FD19" w:rsidR="7CAC1AA8" w:rsidRDefault="7CAC1AA8" w:rsidP="005313A0">
      <w:pPr>
        <w:pStyle w:val="ListBullet"/>
        <w:ind w:left="1134"/>
      </w:pPr>
      <w:r>
        <w:t>Step 1: find all the cards in the pack that represent (for example, a half).</w:t>
      </w:r>
    </w:p>
    <w:p w14:paraId="2CE1AE20" w14:textId="1BC70793" w:rsidR="7CAC1AA8" w:rsidRDefault="7CAC1AA8" w:rsidP="005313A0">
      <w:pPr>
        <w:pStyle w:val="ListBullet"/>
        <w:ind w:left="1134"/>
      </w:pPr>
      <w:r>
        <w:t xml:space="preserve">Step 2: sort those cards into </w:t>
      </w:r>
      <w:r w:rsidR="005313A0">
        <w:t>2</w:t>
      </w:r>
      <w:r>
        <w:t xml:space="preserve"> groups (for example, fractions or decimals).</w:t>
      </w:r>
    </w:p>
    <w:p w14:paraId="0651D7AB" w14:textId="6CFECED4" w:rsidR="7CAC1AA8" w:rsidRDefault="7CAC1AA8" w:rsidP="1751C3FC">
      <w:pPr>
        <w:pStyle w:val="FeatureBox"/>
      </w:pPr>
      <w:r w:rsidRPr="1751C3FC">
        <w:rPr>
          <w:rStyle w:val="Strong"/>
        </w:rPr>
        <w:t>Note</w:t>
      </w:r>
      <w:r w:rsidRPr="005313A0">
        <w:rPr>
          <w:b/>
          <w:bCs/>
        </w:rPr>
        <w:t>:</w:t>
      </w:r>
      <w:r>
        <w:t xml:space="preserve"> if students are not sure where a card should be placed, make a third pile. For an example, see</w:t>
      </w:r>
      <w:r w:rsidR="00234993">
        <w:t xml:space="preserve"> </w:t>
      </w:r>
      <w:r w:rsidR="00234993">
        <w:fldChar w:fldCharType="begin"/>
      </w:r>
      <w:r w:rsidR="00234993">
        <w:instrText xml:space="preserve"> REF _Ref167453894 \h </w:instrText>
      </w:r>
      <w:r w:rsidR="00234993">
        <w:fldChar w:fldCharType="separate"/>
      </w:r>
      <w:r w:rsidR="005E53D3">
        <w:t xml:space="preserve">Figure </w:t>
      </w:r>
      <w:r w:rsidR="005E53D3">
        <w:rPr>
          <w:noProof/>
        </w:rPr>
        <w:t>28</w:t>
      </w:r>
      <w:r w:rsidR="00234993">
        <w:fldChar w:fldCharType="end"/>
      </w:r>
      <w:r>
        <w:t>.</w:t>
      </w:r>
    </w:p>
    <w:p w14:paraId="5D6C7626" w14:textId="2210EC17" w:rsidR="00CC3C89" w:rsidRDefault="00CC3C89" w:rsidP="00CC3C89">
      <w:pPr>
        <w:pStyle w:val="Caption"/>
      </w:pPr>
      <w:bookmarkStart w:id="146" w:name="_Ref167453894"/>
      <w:r>
        <w:lastRenderedPageBreak/>
        <w:t xml:space="preserve">Figure </w:t>
      </w:r>
      <w:r>
        <w:fldChar w:fldCharType="begin"/>
      </w:r>
      <w:r>
        <w:instrText xml:space="preserve"> SEQ Figure \* ARABIC </w:instrText>
      </w:r>
      <w:r>
        <w:fldChar w:fldCharType="separate"/>
      </w:r>
      <w:r w:rsidR="008378A7">
        <w:rPr>
          <w:noProof/>
        </w:rPr>
        <w:t>28</w:t>
      </w:r>
      <w:r>
        <w:fldChar w:fldCharType="end"/>
      </w:r>
      <w:bookmarkEnd w:id="146"/>
      <w:r>
        <w:t xml:space="preserve"> </w:t>
      </w:r>
      <w:r w:rsidR="000D5024">
        <w:t>–</w:t>
      </w:r>
      <w:r>
        <w:t xml:space="preserve"> select and sort example</w:t>
      </w:r>
    </w:p>
    <w:p w14:paraId="33608F0A" w14:textId="1392E927" w:rsidR="7CAC1AA8" w:rsidRDefault="7CAC1AA8" w:rsidP="1751C3FC">
      <w:r>
        <w:rPr>
          <w:noProof/>
        </w:rPr>
        <w:drawing>
          <wp:inline distT="0" distB="0" distL="0" distR="0" wp14:anchorId="33ECAEB9" wp14:editId="67A8C80B">
            <wp:extent cx="5114989" cy="3834716"/>
            <wp:effectExtent l="0" t="0" r="0" b="0"/>
            <wp:docPr id="2035273690" name="Picture 2035273690" descr="A Venn diagram with 2 regions. Region A is labelled fractions and is shown by a red circle. Region B is labelled decimals and is shown by a blue circle. Inside Region A are 4 cards showing 1/2, 2 /4, 5/10 and one-half. &#10;In Region B are 3 cards showing 0.5, 0.25 + 0.25 and 1 - 0.5. &#10;&#10;In the intersecting region marked C are 3 cards showing 1/2 as regions of shaded discrete items. One is a rectangle partitioned into 4 equal parts. 2 parts are white and 2 parts are grey. Another smaller rectangle is partitioned into 2 equal parts and one part is white and one part is grey. Another rectangle with 6 dots inside. 3 dots are blue and 3 dots are white.&#10;&#10;Outside of the Venn diagram is a thought bubble saying 'We are not sure about these...' next to which are 2 cards: 50% and a number line showing a mark halfway between zero an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3690" name="Picture 2035273690" descr="A Venn diagram with 2 regions. Region A is labelled fractions and is shown by a red circle. Region B is labelled decimals and is shown by a blue circle. Inside Region A are 4 cards showing 1/2, 2 /4, 5/10 and one-half. &#10;In Region B are 3 cards showing 0.5, 0.25 + 0.25 and 1 - 0.5. &#10;&#10;In the intersecting region marked C are 3 cards showing 1/2 as regions of shaded discrete items. One is a rectangle partitioned into 4 equal parts. 2 parts are white and 2 parts are grey. Another smaller rectangle is partitioned into 2 equal parts and one part is white and one part is grey. Another rectangle with 6 dots inside. 3 dots are blue and 3 dots are white.&#10;&#10;Outside of the Venn diagram is a thought bubble saying 'We are not sure about these...' next to which are 2 cards: 50% and a number line showing a mark halfway between zero and one."/>
                    <pic:cNvPicPr/>
                  </pic:nvPicPr>
                  <pic:blipFill>
                    <a:blip r:embed="rId98">
                      <a:extLst>
                        <a:ext uri="{28A0092B-C50C-407E-A947-70E740481C1C}">
                          <a14:useLocalDpi xmlns:a14="http://schemas.microsoft.com/office/drawing/2010/main" val="0"/>
                        </a:ext>
                      </a:extLst>
                    </a:blip>
                    <a:stretch>
                      <a:fillRect/>
                    </a:stretch>
                  </pic:blipFill>
                  <pic:spPr>
                    <a:xfrm>
                      <a:off x="0" y="0"/>
                      <a:ext cx="5114989" cy="3834716"/>
                    </a:xfrm>
                    <a:prstGeom prst="rect">
                      <a:avLst/>
                    </a:prstGeom>
                  </pic:spPr>
                </pic:pic>
              </a:graphicData>
            </a:graphic>
          </wp:inline>
        </w:drawing>
      </w:r>
    </w:p>
    <w:p w14:paraId="3238BDF2" w14:textId="17F6D028" w:rsidR="7CAC1AA8" w:rsidRDefault="7CAC1AA8" w:rsidP="1751C3FC">
      <w:pPr>
        <w:pStyle w:val="ListNumber"/>
      </w:pPr>
      <w:r>
        <w:t>Ask:</w:t>
      </w:r>
    </w:p>
    <w:p w14:paraId="3F0DEF51" w14:textId="14D58A40" w:rsidR="7CAC1AA8" w:rsidRDefault="7CAC1AA8" w:rsidP="005313A0">
      <w:pPr>
        <w:pStyle w:val="ListBullet"/>
        <w:ind w:left="1134"/>
      </w:pPr>
      <w:r>
        <w:t>How did you begin to think about this problem?</w:t>
      </w:r>
    </w:p>
    <w:p w14:paraId="27EE872E" w14:textId="76D2EAC1" w:rsidR="7CAC1AA8" w:rsidRDefault="7CAC1AA8" w:rsidP="005313A0">
      <w:pPr>
        <w:pStyle w:val="ListBullet"/>
        <w:ind w:left="1134"/>
      </w:pPr>
      <w:r>
        <w:t>Which cards were easiest to place? Why?</w:t>
      </w:r>
    </w:p>
    <w:p w14:paraId="391F6BA6" w14:textId="217343BA" w:rsidR="7CAC1AA8" w:rsidRDefault="7CAC1AA8" w:rsidP="005313A0">
      <w:pPr>
        <w:pStyle w:val="ListBullet"/>
        <w:ind w:left="1134"/>
      </w:pPr>
      <w:r>
        <w:t>Was there a card that was difficult for you to place? Which strategies did you use to decide where to place it?</w:t>
      </w:r>
    </w:p>
    <w:p w14:paraId="4B612044" w14:textId="0982F662" w:rsidR="7CAC1AA8" w:rsidRDefault="7CAC1AA8" w:rsidP="005313A0">
      <w:pPr>
        <w:pStyle w:val="ListBullet"/>
        <w:ind w:left="1134"/>
      </w:pPr>
      <w:r>
        <w:lastRenderedPageBreak/>
        <w:t>Are there any cards that could belong in more than one group? Explain.</w:t>
      </w:r>
    </w:p>
    <w:p w14:paraId="3A88A371" w14:textId="210D215D" w:rsidR="7CAC1AA8" w:rsidRDefault="7CAC1AA8" w:rsidP="005313A0">
      <w:pPr>
        <w:pStyle w:val="ListBullet"/>
        <w:ind w:left="1134"/>
      </w:pPr>
      <w:r>
        <w:t>Are there any cards that you could not place into one of the groups? Why not?</w:t>
      </w:r>
    </w:p>
    <w:p w14:paraId="5B9D90DC" w14:textId="38CE0585" w:rsidR="7CAC1AA8" w:rsidRDefault="7CAC1AA8" w:rsidP="005313A0">
      <w:pPr>
        <w:pStyle w:val="ListBullet"/>
        <w:ind w:left="1134"/>
      </w:pPr>
      <w:r>
        <w:t>Are you able to identify a pattern or rule for this sort?</w:t>
      </w:r>
    </w:p>
    <w:p w14:paraId="0CD9E065" w14:textId="150CC21F" w:rsidR="7CAC1AA8" w:rsidRDefault="7CAC1AA8" w:rsidP="005313A0">
      <w:pPr>
        <w:pStyle w:val="ListBullet"/>
        <w:ind w:left="1134"/>
      </w:pPr>
      <w:r>
        <w:t>What is the most interesting new card you could make to fit one of these sorts?</w:t>
      </w:r>
    </w:p>
    <w:p w14:paraId="19C4763F" w14:textId="1D9F38D2" w:rsidR="7CAC1AA8" w:rsidRDefault="7CAC1AA8" w:rsidP="1751C3FC">
      <w:pPr>
        <w:pStyle w:val="ListNumber"/>
      </w:pPr>
      <w:r>
        <w:t>Students reform their pack ready for another round.</w:t>
      </w:r>
    </w:p>
    <w:p w14:paraId="49E02570" w14:textId="4DD6E183" w:rsidR="7CAC1AA8" w:rsidRPr="00AC0DFB" w:rsidRDefault="7CAC1AA8" w:rsidP="1751C3FC">
      <w:pPr>
        <w:pStyle w:val="ListNumber"/>
      </w:pPr>
      <w:r w:rsidRPr="00AC0DFB">
        <w:t>Repeat the steps with other prompts to target learning or assessment needs in your class. Suggested prompts and groupings are in the table below.</w:t>
      </w:r>
    </w:p>
    <w:tbl>
      <w:tblPr>
        <w:tblStyle w:val="Tableheader"/>
        <w:tblW w:w="0" w:type="auto"/>
        <w:tblLayout w:type="fixed"/>
        <w:tblLook w:val="0420" w:firstRow="1" w:lastRow="0" w:firstColumn="0" w:lastColumn="0" w:noHBand="0" w:noVBand="1"/>
        <w:tblDescription w:val="Suggested prompts for each of the steps to target student learning and assessment needs."/>
      </w:tblPr>
      <w:tblGrid>
        <w:gridCol w:w="7280"/>
        <w:gridCol w:w="7280"/>
      </w:tblGrid>
      <w:tr w:rsidR="1751C3FC" w:rsidRPr="00AC0DFB" w14:paraId="7E686336" w14:textId="77777777" w:rsidTr="00FF4B3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D90700A" w14:textId="7A764EB6" w:rsidR="1751C3FC" w:rsidRPr="00AC0DFB" w:rsidRDefault="1751C3FC" w:rsidP="1751C3FC">
            <w:r w:rsidRPr="00AC0DFB">
              <w:rPr>
                <w:rFonts w:eastAsia="Arial"/>
                <w:bCs/>
                <w:color w:val="FFFFFF" w:themeColor="background1"/>
                <w:szCs w:val="22"/>
              </w:rPr>
              <w:t>Steps</w:t>
            </w:r>
          </w:p>
        </w:tc>
        <w:tc>
          <w:tcPr>
            <w:tcW w:w="7280" w:type="dxa"/>
          </w:tcPr>
          <w:p w14:paraId="394900EB" w14:textId="762D4531" w:rsidR="1751C3FC" w:rsidRPr="00AC0DFB" w:rsidRDefault="1751C3FC" w:rsidP="1751C3FC">
            <w:r w:rsidRPr="00AC0DFB">
              <w:rPr>
                <w:rFonts w:eastAsia="Arial"/>
                <w:bCs/>
                <w:color w:val="FFFFFF" w:themeColor="background1"/>
                <w:szCs w:val="22"/>
              </w:rPr>
              <w:t>Possible prompts</w:t>
            </w:r>
          </w:p>
        </w:tc>
      </w:tr>
      <w:tr w:rsidR="1751C3FC" w14:paraId="1A7EEB83" w14:textId="77777777" w:rsidTr="00FF4B3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5763C7C" w14:textId="50B3025F" w:rsidR="1751C3FC" w:rsidRPr="00AC0DFB" w:rsidRDefault="1751C3FC" w:rsidP="00B51D71">
            <w:pPr>
              <w:pStyle w:val="ListBullet"/>
            </w:pPr>
            <w:r w:rsidRPr="00AC0DFB">
              <w:t xml:space="preserve">Step 1 </w:t>
            </w:r>
            <w:r w:rsidR="00FF4B3A">
              <w:t>–</w:t>
            </w:r>
            <w:r w:rsidRPr="00AC0DFB">
              <w:t xml:space="preserve"> Find cards that ... </w:t>
            </w:r>
          </w:p>
        </w:tc>
        <w:tc>
          <w:tcPr>
            <w:tcW w:w="7280" w:type="dxa"/>
          </w:tcPr>
          <w:p w14:paraId="0044A841" w14:textId="7E6894D1" w:rsidR="1751C3FC" w:rsidRPr="00AC0DFB" w:rsidRDefault="1751C3FC" w:rsidP="00B51D71">
            <w:pPr>
              <w:pStyle w:val="ListBullet"/>
            </w:pPr>
            <w:r w:rsidRPr="00AC0DFB">
              <w:t>represent a benchmark fraction, decimal or percentage</w:t>
            </w:r>
          </w:p>
          <w:p w14:paraId="3D4F160D" w14:textId="5BA43650" w:rsidR="1751C3FC" w:rsidRPr="00AC0DFB" w:rsidRDefault="1751C3FC" w:rsidP="00B51D71">
            <w:pPr>
              <w:pStyle w:val="ListBullet"/>
            </w:pPr>
            <w:r w:rsidRPr="00AC0DFB">
              <w:t>have a complement of a unit fraction</w:t>
            </w:r>
          </w:p>
          <w:p w14:paraId="5AB1A6FA" w14:textId="2D5ADD49" w:rsidR="1751C3FC" w:rsidRPr="00AC0DFB" w:rsidRDefault="1751C3FC" w:rsidP="00B51D71">
            <w:pPr>
              <w:pStyle w:val="ListBullet"/>
            </w:pPr>
            <w:r w:rsidRPr="00AC0DFB">
              <w:t>are complements of each other (that is, they add to one)</w:t>
            </w:r>
          </w:p>
          <w:p w14:paraId="247B358E" w14:textId="3B725652" w:rsidR="1751C3FC" w:rsidRPr="00AC0DFB" w:rsidRDefault="1751C3FC" w:rsidP="00B51D71">
            <w:pPr>
              <w:pStyle w:val="ListBullet"/>
            </w:pPr>
            <w:r w:rsidRPr="00AC0DFB">
              <w:t>have a difference of a unit fraction</w:t>
            </w:r>
          </w:p>
          <w:p w14:paraId="0D99398E" w14:textId="7B3B5F71" w:rsidR="1751C3FC" w:rsidRPr="00AC0DFB" w:rsidRDefault="1751C3FC" w:rsidP="00B51D71">
            <w:pPr>
              <w:pStyle w:val="ListBullet"/>
            </w:pPr>
            <w:r w:rsidRPr="00AC0DFB">
              <w:t>cannot be grouped with any other card</w:t>
            </w:r>
          </w:p>
          <w:p w14:paraId="38ADAF4C" w14:textId="38AFDE38" w:rsidR="1751C3FC" w:rsidRPr="00AC0DFB" w:rsidRDefault="1751C3FC" w:rsidP="00B51D71">
            <w:pPr>
              <w:pStyle w:val="ListBullet"/>
            </w:pPr>
            <w:r w:rsidRPr="00AC0DFB">
              <w:t>have an area model</w:t>
            </w:r>
            <w:r w:rsidR="003E50F7">
              <w:t>.</w:t>
            </w:r>
          </w:p>
        </w:tc>
      </w:tr>
      <w:tr w:rsidR="1751C3FC" w14:paraId="3F1B37B6" w14:textId="77777777" w:rsidTr="00FF4B3A">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92FC7A8" w14:textId="758C8BA9" w:rsidR="1751C3FC" w:rsidRDefault="1751C3FC" w:rsidP="00B51D71">
            <w:pPr>
              <w:pStyle w:val="ListBullet"/>
            </w:pPr>
            <w:r w:rsidRPr="1751C3FC">
              <w:lastRenderedPageBreak/>
              <w:t xml:space="preserve">Step 2 </w:t>
            </w:r>
            <w:r w:rsidR="00FF4B3A">
              <w:t>–</w:t>
            </w:r>
            <w:r w:rsidRPr="1751C3FC">
              <w:t xml:space="preserve"> Sort the cards into </w:t>
            </w:r>
            <w:r w:rsidR="00FF4B3A">
              <w:t>2</w:t>
            </w:r>
            <w:r w:rsidR="00FF4B3A" w:rsidRPr="1751C3FC">
              <w:t xml:space="preserve"> </w:t>
            </w:r>
            <w:r w:rsidRPr="1751C3FC">
              <w:t>categories</w:t>
            </w:r>
            <w:r w:rsidR="003E50F7">
              <w:t>:</w:t>
            </w:r>
          </w:p>
        </w:tc>
        <w:tc>
          <w:tcPr>
            <w:tcW w:w="7280" w:type="dxa"/>
          </w:tcPr>
          <w:p w14:paraId="7682FD7F" w14:textId="42AC4AAA" w:rsidR="1751C3FC" w:rsidRDefault="1751C3FC" w:rsidP="00B51D71">
            <w:pPr>
              <w:pStyle w:val="ListBullet"/>
            </w:pPr>
            <w:r w:rsidRPr="1751C3FC">
              <w:t>decimals and percentages</w:t>
            </w:r>
          </w:p>
          <w:p w14:paraId="1E49235F" w14:textId="5953E931" w:rsidR="1751C3FC" w:rsidRDefault="1751C3FC" w:rsidP="00B51D71">
            <w:pPr>
              <w:pStyle w:val="ListBullet"/>
            </w:pPr>
            <w:r w:rsidRPr="1751C3FC">
              <w:t>symbols and diagrams</w:t>
            </w:r>
          </w:p>
          <w:p w14:paraId="7C633BD2" w14:textId="5197B375" w:rsidR="1751C3FC" w:rsidRDefault="1751C3FC" w:rsidP="00B51D71">
            <w:pPr>
              <w:pStyle w:val="ListBullet"/>
            </w:pPr>
            <w:r w:rsidRPr="1751C3FC">
              <w:t>related denominators such as 2, 4 and 8; 3 and 6</w:t>
            </w:r>
          </w:p>
          <w:p w14:paraId="75866CAB" w14:textId="12F02459" w:rsidR="1751C3FC" w:rsidRDefault="1751C3FC" w:rsidP="00B51D71">
            <w:pPr>
              <w:pStyle w:val="ListBullet"/>
            </w:pPr>
            <w:r w:rsidRPr="1751C3FC">
              <w:t>area model and discrete model</w:t>
            </w:r>
          </w:p>
          <w:p w14:paraId="2A028AEB" w14:textId="67F31070" w:rsidR="1751C3FC" w:rsidRDefault="1751C3FC" w:rsidP="00B51D71">
            <w:pPr>
              <w:pStyle w:val="ListBullet"/>
            </w:pPr>
            <w:r w:rsidRPr="1751C3FC">
              <w:t>are less than or equal to one</w:t>
            </w:r>
            <w:r w:rsidR="003E50F7">
              <w:t>-</w:t>
            </w:r>
            <w:r w:rsidRPr="1751C3FC">
              <w:t>half; are more than or equal to one</w:t>
            </w:r>
            <w:r w:rsidR="003E50F7">
              <w:t>-</w:t>
            </w:r>
            <w:r w:rsidRPr="1751C3FC">
              <w:t>half</w:t>
            </w:r>
            <w:r w:rsidR="003E50F7">
              <w:t>.</w:t>
            </w:r>
          </w:p>
        </w:tc>
      </w:tr>
    </w:tbl>
    <w:p w14:paraId="5486B176" w14:textId="7611F320" w:rsidR="22950A56" w:rsidRDefault="22950A56" w:rsidP="1751C3FC">
      <w:pPr>
        <w:pStyle w:val="ListNumber"/>
      </w:pPr>
      <w:r>
        <w:t>After a few turns, students record a sort in their workbooks or using a digital device.</w:t>
      </w:r>
    </w:p>
    <w:p w14:paraId="103483E0" w14:textId="5EC1ED4D" w:rsidR="22950A56" w:rsidRDefault="22950A56" w:rsidP="1751C3FC">
      <w:r>
        <w:t>This table details opportunities for differentiation.</w:t>
      </w:r>
    </w:p>
    <w:tbl>
      <w:tblPr>
        <w:tblStyle w:val="Tableheader"/>
        <w:tblW w:w="0" w:type="auto"/>
        <w:tblLayout w:type="fixed"/>
        <w:tblLook w:val="0420" w:firstRow="1" w:lastRow="0" w:firstColumn="0" w:lastColumn="0" w:noHBand="0" w:noVBand="1"/>
        <w:tblDescription w:val="Table outlines differentiation options for students."/>
      </w:tblPr>
      <w:tblGrid>
        <w:gridCol w:w="7335"/>
        <w:gridCol w:w="7230"/>
      </w:tblGrid>
      <w:tr w:rsidR="1751C3FC" w14:paraId="67F24E20" w14:textId="77777777" w:rsidTr="003E50F7">
        <w:trPr>
          <w:cnfStyle w:val="100000000000" w:firstRow="1" w:lastRow="0" w:firstColumn="0" w:lastColumn="0" w:oddVBand="0" w:evenVBand="0" w:oddHBand="0" w:evenHBand="0" w:firstRowFirstColumn="0" w:firstRowLastColumn="0" w:lastRowFirstColumn="0" w:lastRowLastColumn="0"/>
          <w:trHeight w:val="300"/>
        </w:trPr>
        <w:tc>
          <w:tcPr>
            <w:tcW w:w="7335" w:type="dxa"/>
          </w:tcPr>
          <w:p w14:paraId="14F75EC8" w14:textId="2B239EE7" w:rsidR="1751C3FC" w:rsidRDefault="1751C3FC" w:rsidP="1751C3FC">
            <w:r w:rsidRPr="1751C3FC">
              <w:rPr>
                <w:rFonts w:eastAsia="Arial"/>
                <w:bCs/>
                <w:color w:val="FFFFFF" w:themeColor="background1"/>
                <w:szCs w:val="22"/>
              </w:rPr>
              <w:t>Too hard?</w:t>
            </w:r>
          </w:p>
        </w:tc>
        <w:tc>
          <w:tcPr>
            <w:tcW w:w="7230" w:type="dxa"/>
          </w:tcPr>
          <w:p w14:paraId="06E4A491" w14:textId="62570E63" w:rsidR="1751C3FC" w:rsidRDefault="1751C3FC" w:rsidP="1751C3FC">
            <w:r w:rsidRPr="1751C3FC">
              <w:rPr>
                <w:rFonts w:eastAsia="Arial"/>
                <w:bCs/>
                <w:color w:val="FFFFFF" w:themeColor="background1"/>
                <w:szCs w:val="22"/>
              </w:rPr>
              <w:t>Too easy?</w:t>
            </w:r>
          </w:p>
        </w:tc>
      </w:tr>
      <w:tr w:rsidR="1751C3FC" w14:paraId="79EB96E6" w14:textId="77777777" w:rsidTr="003E50F7">
        <w:trPr>
          <w:cnfStyle w:val="000000100000" w:firstRow="0" w:lastRow="0" w:firstColumn="0" w:lastColumn="0" w:oddVBand="0" w:evenVBand="0" w:oddHBand="1" w:evenHBand="0" w:firstRowFirstColumn="0" w:firstRowLastColumn="0" w:lastRowFirstColumn="0" w:lastRowLastColumn="0"/>
          <w:trHeight w:val="300"/>
        </w:trPr>
        <w:tc>
          <w:tcPr>
            <w:tcW w:w="7335" w:type="dxa"/>
          </w:tcPr>
          <w:p w14:paraId="572738B3" w14:textId="1F5A9200" w:rsidR="1751C3FC" w:rsidRDefault="1751C3FC" w:rsidP="00E51FBD">
            <w:r w:rsidRPr="1751C3FC">
              <w:rPr>
                <w:rFonts w:eastAsia="Arial"/>
              </w:rPr>
              <w:t>S</w:t>
            </w:r>
            <w:r w:rsidR="620A4855" w:rsidRPr="1751C3FC">
              <w:rPr>
                <w:rFonts w:eastAsia="Arial"/>
              </w:rPr>
              <w:t>t</w:t>
            </w:r>
            <w:r w:rsidRPr="1751C3FC">
              <w:rPr>
                <w:rFonts w:eastAsia="Arial"/>
              </w:rPr>
              <w:t xml:space="preserve">udents cannot </w:t>
            </w:r>
            <w:r w:rsidRPr="1751C3FC">
              <w:t>recall commonly used equivalent percentages, decimals and fractions</w:t>
            </w:r>
            <w:r w:rsidR="00E51FBD">
              <w:t>.</w:t>
            </w:r>
          </w:p>
          <w:p w14:paraId="00A01234" w14:textId="45304788" w:rsidR="1751C3FC" w:rsidRDefault="1751C3FC" w:rsidP="00E51FBD">
            <w:pPr>
              <w:pStyle w:val="ListBullet"/>
            </w:pPr>
            <w:r w:rsidRPr="1751C3FC">
              <w:t>Provide a set of 6 suitable cards for each selection and sort.</w:t>
            </w:r>
          </w:p>
          <w:p w14:paraId="4735C82C" w14:textId="1268B968" w:rsidR="1751C3FC" w:rsidRDefault="1751C3FC" w:rsidP="00E51FBD">
            <w:pPr>
              <w:pStyle w:val="ListBullet"/>
            </w:pPr>
            <w:r w:rsidRPr="1751C3FC">
              <w:t xml:space="preserve">Support students by limiting the sort cards to benchmark fractional </w:t>
            </w:r>
            <w:r w:rsidRPr="1751C3FC">
              <w:lastRenderedPageBreak/>
              <w:t xml:space="preserve">amounts such as </w:t>
            </w:r>
            <m:oMath>
              <m:f>
                <m:fPr>
                  <m:ctrlPr>
                    <w:rPr>
                      <w:rFonts w:ascii="Cambria Math" w:hAnsi="Cambria Math"/>
                    </w:rPr>
                  </m:ctrlPr>
                </m:fPr>
                <m:num>
                  <m:r>
                    <w:rPr>
                      <w:rFonts w:ascii="Cambria Math" w:hAnsi="Cambria Math"/>
                    </w:rPr>
                    <m:t>1</m:t>
                  </m:r>
                </m:num>
                <m:den>
                  <m:r>
                    <w:rPr>
                      <w:rFonts w:ascii="Cambria Math" w:hAnsi="Cambria Math"/>
                    </w:rPr>
                    <m:t>4</m:t>
                  </m:r>
                </m:den>
              </m:f>
            </m:oMath>
            <w:r w:rsidRPr="1751C3FC">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1751C3FC">
              <w:t xml:space="preserve"> and </w:t>
            </w:r>
            <m:oMath>
              <m:f>
                <m:fPr>
                  <m:ctrlPr>
                    <w:rPr>
                      <w:rFonts w:ascii="Cambria Math" w:hAnsi="Cambria Math"/>
                    </w:rPr>
                  </m:ctrlPr>
                </m:fPr>
                <m:num>
                  <m:r>
                    <w:rPr>
                      <w:rFonts w:ascii="Cambria Math" w:hAnsi="Cambria Math"/>
                    </w:rPr>
                    <m:t>3</m:t>
                  </m:r>
                </m:num>
                <m:den>
                  <m:r>
                    <w:rPr>
                      <w:rFonts w:ascii="Cambria Math" w:hAnsi="Cambria Math"/>
                    </w:rPr>
                    <m:t>4</m:t>
                  </m:r>
                </m:den>
              </m:f>
            </m:oMath>
            <w:r w:rsidRPr="1751C3FC">
              <w:t>.</w:t>
            </w:r>
          </w:p>
        </w:tc>
        <w:tc>
          <w:tcPr>
            <w:tcW w:w="7230" w:type="dxa"/>
          </w:tcPr>
          <w:p w14:paraId="1A62FDE9" w14:textId="29F44F7B" w:rsidR="0542FF43" w:rsidRDefault="0542FF43" w:rsidP="00E51FBD">
            <w:r w:rsidRPr="1751C3FC">
              <w:rPr>
                <w:rFonts w:eastAsia="Arial"/>
              </w:rPr>
              <w:lastRenderedPageBreak/>
              <w:t>S</w:t>
            </w:r>
            <w:r w:rsidR="1751C3FC" w:rsidRPr="1751C3FC">
              <w:rPr>
                <w:rFonts w:eastAsia="Arial"/>
              </w:rPr>
              <w:t xml:space="preserve">tudents can </w:t>
            </w:r>
            <w:r w:rsidR="1751C3FC" w:rsidRPr="1751C3FC">
              <w:t>recall commonly used equivalent percentages, decimals and fractions.</w:t>
            </w:r>
          </w:p>
          <w:p w14:paraId="55AB2543" w14:textId="5B892FA2" w:rsidR="1751C3FC" w:rsidRDefault="1751C3FC" w:rsidP="00E51FBD">
            <w:pPr>
              <w:pStyle w:val="ListBullet"/>
            </w:pPr>
            <w:r w:rsidRPr="1751C3FC">
              <w:t>Students add a third category to their original sort and move cards accordingly. Students identify any section of the sort where it is impossible to place a card.</w:t>
            </w:r>
          </w:p>
          <w:p w14:paraId="398B6812" w14:textId="75E05350" w:rsidR="1751C3FC" w:rsidRDefault="1751C3FC" w:rsidP="00E51FBD">
            <w:pPr>
              <w:pStyle w:val="ListBullet"/>
            </w:pPr>
            <w:r w:rsidRPr="1751C3FC">
              <w:lastRenderedPageBreak/>
              <w:t>Students make</w:t>
            </w:r>
            <w:r w:rsidR="00E51FBD">
              <w:t xml:space="preserve"> their</w:t>
            </w:r>
            <w:r w:rsidRPr="1751C3FC">
              <w:t xml:space="preserve"> own selection and sort to present to a peer. The peer identifies the selection and sort, then </w:t>
            </w:r>
            <w:r w:rsidR="00E51FBD">
              <w:t>c</w:t>
            </w:r>
            <w:r w:rsidRPr="1751C3FC">
              <w:t>onfirms/challenges placement of cards.</w:t>
            </w:r>
          </w:p>
        </w:tc>
      </w:tr>
    </w:tbl>
    <w:p w14:paraId="7BE285AC" w14:textId="2BAFD2A1" w:rsidR="42D8262C" w:rsidRPr="006D75EB" w:rsidRDefault="4B3CA21B" w:rsidP="006D75EB">
      <w:pPr>
        <w:pStyle w:val="Heading3"/>
      </w:pPr>
      <w:bookmarkStart w:id="147" w:name="_Toc170310724"/>
      <w:r w:rsidRPr="006D75EB">
        <w:t xml:space="preserve">Stage 3 </w:t>
      </w:r>
      <w:r w:rsidR="000E77D4" w:rsidRPr="006D75EB">
        <w:t xml:space="preserve">task 2 </w:t>
      </w:r>
      <w:r w:rsidRPr="006D75EB">
        <w:t xml:space="preserve">– </w:t>
      </w:r>
      <w:r w:rsidR="00FC30AB" w:rsidRPr="006D75EB">
        <w:t>fraction wars</w:t>
      </w:r>
      <w:r w:rsidR="42D8262C" w:rsidRPr="006D75EB">
        <w:t xml:space="preserve"> – 20 minutes</w:t>
      </w:r>
      <w:bookmarkEnd w:id="147"/>
    </w:p>
    <w:p w14:paraId="0791BADB" w14:textId="1E8933D2" w:rsidR="42D8262C" w:rsidRDefault="42D8262C" w:rsidP="1751C3FC">
      <w:pPr>
        <w:pStyle w:val="ListNumber"/>
      </w:pPr>
      <w:r>
        <w:t xml:space="preserve">Play </w:t>
      </w:r>
      <w:r w:rsidR="002236FC">
        <w:t>‘</w:t>
      </w:r>
      <w:r>
        <w:t>Fraction Wars</w:t>
      </w:r>
      <w:r w:rsidR="002236FC">
        <w:t>’</w:t>
      </w:r>
      <w:r>
        <w:t xml:space="preserve"> using the following prompts or allow students to set the rules for their own games.</w:t>
      </w:r>
    </w:p>
    <w:p w14:paraId="6722B85A" w14:textId="758AADD8" w:rsidR="42D8262C" w:rsidRDefault="42D8262C" w:rsidP="1751C3FC">
      <w:pPr>
        <w:pStyle w:val="ListNumber"/>
      </w:pPr>
      <w:r>
        <w:t xml:space="preserve">In round 1, players draw a </w:t>
      </w:r>
      <w:r w:rsidR="00663822">
        <w:t>0–1</w:t>
      </w:r>
      <w:r>
        <w:t xml:space="preserve"> number line and mark the target number</w:t>
      </w:r>
      <w:r w:rsidR="002236FC">
        <w:t xml:space="preserve"> one-half (</w:t>
      </w:r>
      <w: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w:r w:rsidR="002236FC">
        <w:t xml:space="preserve">) </w:t>
      </w:r>
      <w:r>
        <w:t xml:space="preserve">on the line. Each student locates the </w:t>
      </w:r>
      <w:r w:rsidR="002236FC">
        <w:t xml:space="preserve">2 </w:t>
      </w:r>
      <w:r>
        <w:t>fractions on their number line and the student with the card furthest from</w:t>
      </w:r>
      <w:r w:rsidR="002236FC">
        <w:t xml:space="preserve"> one-half (</w:t>
      </w:r>
      <w: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w:r w:rsidR="002236FC">
        <w:t xml:space="preserve">) </w:t>
      </w:r>
      <w:r>
        <w:t>wins the point and claims the cards. If both cards are equal in value, students mix them back in their pack. The student with the most cards at the end of the game wins. After round 1, both players note down the number of cards they have won.</w:t>
      </w:r>
    </w:p>
    <w:p w14:paraId="72942179" w14:textId="76950331" w:rsidR="42D8262C" w:rsidRDefault="42D8262C" w:rsidP="1751C3FC">
      <w:pPr>
        <w:pStyle w:val="ListNumber"/>
      </w:pPr>
      <w:r>
        <w:t xml:space="preserve">In round 2, students repeat the game using an empty </w:t>
      </w:r>
      <w:r w:rsidR="00663822">
        <w:t>0–1</w:t>
      </w:r>
      <w:r>
        <w:t xml:space="preserve"> number line. When the cards are flipped, players place their fraction on the number line and the player with the fraction closest to </w:t>
      </w:r>
      <w:r w:rsidR="00694892">
        <w:t xml:space="preserve">1 </w:t>
      </w:r>
      <w:proofErr w:type="gramStart"/>
      <w:r>
        <w:t>wins</w:t>
      </w:r>
      <w:proofErr w:type="gramEnd"/>
      <w:r>
        <w:t>.</w:t>
      </w:r>
    </w:p>
    <w:p w14:paraId="6A2AAD9B" w14:textId="1325B374" w:rsidR="1751C3FC" w:rsidRDefault="42D8262C" w:rsidP="1751C3FC">
      <w:pPr>
        <w:pStyle w:val="ListNumber"/>
      </w:pPr>
      <w:r>
        <w:t xml:space="preserve">At the end of round 2, students add their </w:t>
      </w:r>
      <w:r w:rsidR="002D3AE3">
        <w:t xml:space="preserve">totals from </w:t>
      </w:r>
      <w:r>
        <w:t xml:space="preserve">round 1 </w:t>
      </w:r>
      <w:r w:rsidR="002D3AE3">
        <w:t>and</w:t>
      </w:r>
      <w:r>
        <w:t xml:space="preserve"> round 2 to identify the winner.</w:t>
      </w:r>
    </w:p>
    <w:p w14:paraId="3673D01C" w14:textId="715A5B02" w:rsidR="00175694" w:rsidRPr="006D75EB" w:rsidRDefault="00175694" w:rsidP="006D75EB">
      <w:pPr>
        <w:pStyle w:val="Heading2"/>
      </w:pPr>
      <w:bookmarkStart w:id="148" w:name="_Toc147500550"/>
      <w:bookmarkStart w:id="149" w:name="_Toc170310725"/>
      <w:r w:rsidRPr="006D75EB">
        <w:lastRenderedPageBreak/>
        <w:t xml:space="preserve">Discuss and connect the mathematics – </w:t>
      </w:r>
      <w:r w:rsidR="00F15314" w:rsidRPr="006D75EB">
        <w:t xml:space="preserve">5 </w:t>
      </w:r>
      <w:r w:rsidRPr="006D75EB">
        <w:t>minutes</w:t>
      </w:r>
      <w:bookmarkEnd w:id="148"/>
      <w:bookmarkEnd w:id="149"/>
    </w:p>
    <w:p w14:paraId="6E0201B9" w14:textId="348667FA" w:rsidR="00BF1487" w:rsidRDefault="5A518404" w:rsidP="00D773C7">
      <w:pPr>
        <w:pStyle w:val="ListNumber"/>
      </w:pPr>
      <w:r>
        <w:t>Regroup as a class</w:t>
      </w:r>
      <w:r w:rsidR="00F15314">
        <w:t xml:space="preserve"> and provide students with a sticky note</w:t>
      </w:r>
      <w:r w:rsidR="00BF1487">
        <w:t>. Explain that the exit ticket is a response to the following question:</w:t>
      </w:r>
      <w:r w:rsidR="00D773C7">
        <w:t xml:space="preserve"> </w:t>
      </w:r>
      <w:r w:rsidR="00BF1487">
        <w:t xml:space="preserve">How </w:t>
      </w:r>
      <w:r w:rsidR="003B64F9">
        <w:t>would</w:t>
      </w:r>
      <w:r w:rsidR="00BF1487">
        <w:t xml:space="preserve"> you explain </w:t>
      </w:r>
      <w:r w:rsidR="00C3559C">
        <w:t xml:space="preserve">to a friend what you understand about the fraction </w:t>
      </w:r>
      <m:oMath>
        <m:f>
          <m:fPr>
            <m:ctrlPr>
              <w:rPr>
                <w:rFonts w:ascii="Cambria Math" w:hAnsi="Cambria Math"/>
                <w:i/>
              </w:rPr>
            </m:ctrlPr>
          </m:fPr>
          <m:num>
            <m:r>
              <w:rPr>
                <w:rFonts w:ascii="Cambria Math" w:hAnsi="Cambria Math"/>
              </w:rPr>
              <m:t>7</m:t>
            </m:r>
          </m:num>
          <m:den>
            <m:r>
              <w:rPr>
                <w:rFonts w:ascii="Cambria Math" w:hAnsi="Cambria Math"/>
              </w:rPr>
              <m:t>5</m:t>
            </m:r>
          </m:den>
        </m:f>
      </m:oMath>
      <w:r w:rsidR="007D5E44" w:rsidRPr="00D773C7">
        <w:rPr>
          <w:rFonts w:eastAsiaTheme="minorEastAsia"/>
        </w:rPr>
        <w:t>?</w:t>
      </w:r>
    </w:p>
    <w:p w14:paraId="01AEDFCF" w14:textId="77777777" w:rsidR="00175694" w:rsidRDefault="00175694" w:rsidP="00175694">
      <w:r w:rsidRPr="00E26817">
        <w:t>This table details opportunities for assessment.</w:t>
      </w:r>
    </w:p>
    <w:tbl>
      <w:tblPr>
        <w:tblStyle w:val="Tableheader"/>
        <w:tblW w:w="14596" w:type="dxa"/>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8"/>
        <w:gridCol w:w="7298"/>
      </w:tblGrid>
      <w:tr w:rsidR="00175694" w14:paraId="29A9FB2F" w14:textId="77777777" w:rsidTr="4A88F45D">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2CCCC185" w14:textId="77777777" w:rsidR="00175694" w:rsidRDefault="00175694" w:rsidP="002C1D5F">
            <w:r w:rsidRPr="00F8552A">
              <w:t>Assessment opportunities</w:t>
            </w:r>
          </w:p>
        </w:tc>
        <w:tc>
          <w:tcPr>
            <w:tcW w:w="7298" w:type="dxa"/>
          </w:tcPr>
          <w:p w14:paraId="4628E36F" w14:textId="77777777" w:rsidR="00175694" w:rsidRDefault="00175694" w:rsidP="002C1D5F">
            <w:r w:rsidRPr="00F8552A">
              <w:t>Links</w:t>
            </w:r>
          </w:p>
        </w:tc>
      </w:tr>
      <w:tr w:rsidR="00175694" w14:paraId="0E8F18B9" w14:textId="77777777" w:rsidTr="4A88F45D">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915F617" w14:textId="77777777" w:rsidR="00175694" w:rsidRDefault="00175694" w:rsidP="002C1D5F">
            <w:r>
              <w:t>What to look for:</w:t>
            </w:r>
          </w:p>
          <w:p w14:paraId="2DCAE826" w14:textId="234FB4C5" w:rsidR="00175694" w:rsidRDefault="5098F4E5" w:rsidP="003C7F80">
            <w:pPr>
              <w:pStyle w:val="ListBullet"/>
            </w:pPr>
            <w:r>
              <w:t xml:space="preserve">Can Stage 2 students </w:t>
            </w:r>
            <w:r w:rsidR="491E0FF2">
              <w:t xml:space="preserve">regroup fractional parts beyond one? </w:t>
            </w:r>
            <w:r w:rsidR="00D773C7">
              <w:br/>
            </w:r>
            <w:r w:rsidR="491E0FF2" w:rsidRPr="0C5F02E8">
              <w:rPr>
                <w:rStyle w:val="Strong"/>
              </w:rPr>
              <w:t>[MAO-WM-01, MA2-PF-01]</w:t>
            </w:r>
          </w:p>
          <w:p w14:paraId="2FFDEA65" w14:textId="4D8E98C1" w:rsidR="00175694" w:rsidRDefault="491E0FF2" w:rsidP="1751C3FC">
            <w:pPr>
              <w:pStyle w:val="ListBullet"/>
            </w:pPr>
            <w:r>
              <w:t xml:space="preserve">Can Stage 2 students represent totals of halves, thirds, quarters and fifths that extend beyond one? </w:t>
            </w:r>
            <w:r w:rsidRPr="0C5F02E8">
              <w:rPr>
                <w:rStyle w:val="Strong"/>
              </w:rPr>
              <w:t>[MAO-WM-01, MA2-PF-01]</w:t>
            </w:r>
          </w:p>
          <w:p w14:paraId="128B67F3" w14:textId="3410D8D2" w:rsidR="00175694" w:rsidRDefault="491E0FF2" w:rsidP="1751C3FC">
            <w:pPr>
              <w:pStyle w:val="ListBullet"/>
            </w:pPr>
            <w:r>
              <w:t xml:space="preserve">Can Stage 2 students determine the relative location of one-quarter and one-half when a number line extends beyond one? </w:t>
            </w:r>
            <w:r w:rsidRPr="0C5F02E8">
              <w:rPr>
                <w:rStyle w:val="Strong"/>
              </w:rPr>
              <w:t>[MAO-WM-01, MA2-PF-01]</w:t>
            </w:r>
          </w:p>
          <w:p w14:paraId="38D0A3FE" w14:textId="2D8E6CD1" w:rsidR="00175694" w:rsidRDefault="491E0FF2" w:rsidP="1751C3FC">
            <w:pPr>
              <w:pStyle w:val="ListBullet"/>
            </w:pPr>
            <w:r>
              <w:t>Can Stage 2 students recreate the whole unit from a fractional part (</w:t>
            </w:r>
            <m:oMath>
              <m:f>
                <m:fPr>
                  <m:ctrlPr>
                    <w:rPr>
                      <w:rFonts w:ascii="Cambria Math" w:hAnsi="Cambria Math"/>
                    </w:rPr>
                  </m:ctrlPr>
                </m:fPr>
                <m:num>
                  <m:r>
                    <w:rPr>
                      <w:rFonts w:ascii="Cambria Math" w:hAnsi="Cambria Math"/>
                    </w:rPr>
                    <m:t>1</m:t>
                  </m:r>
                </m:num>
                <m:den>
                  <m:r>
                    <w:rPr>
                      <w:rFonts w:ascii="Cambria Math" w:hAnsi="Cambria Math"/>
                    </w:rPr>
                    <m:t>2</m:t>
                  </m:r>
                </m:den>
              </m:f>
            </m:oMath>
            <w:r w:rsidR="5D09E615">
              <w:t>,</w:t>
            </w:r>
            <w:r w:rsidR="00694892">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t xml:space="preserve"> and </w:t>
            </w:r>
            <m:oMath>
              <m:f>
                <m:fPr>
                  <m:ctrlPr>
                    <w:rPr>
                      <w:rFonts w:ascii="Cambria Math" w:hAnsi="Cambria Math"/>
                    </w:rPr>
                  </m:ctrlPr>
                </m:fPr>
                <m:num>
                  <m:r>
                    <w:rPr>
                      <w:rFonts w:ascii="Cambria Math" w:hAnsi="Cambria Math"/>
                    </w:rPr>
                    <m:t>1</m:t>
                  </m:r>
                </m:num>
                <m:den>
                  <m:r>
                    <w:rPr>
                      <w:rFonts w:ascii="Cambria Math" w:hAnsi="Cambria Math"/>
                    </w:rPr>
                    <m:t>8</m:t>
                  </m:r>
                </m:den>
              </m:f>
            </m:oMath>
            <w:r>
              <w:t xml:space="preserve">)? </w:t>
            </w:r>
            <w:r w:rsidRPr="1751C3FC">
              <w:rPr>
                <w:rStyle w:val="Strong"/>
              </w:rPr>
              <w:t>[MAO-WM-01, MA2-PF-01]</w:t>
            </w:r>
          </w:p>
          <w:p w14:paraId="120216BE" w14:textId="612725D1" w:rsidR="00175694" w:rsidRDefault="5098F4E5" w:rsidP="1751C3FC">
            <w:pPr>
              <w:pStyle w:val="ListBullet"/>
            </w:pPr>
            <w:r>
              <w:t xml:space="preserve">Can Stage 3 students </w:t>
            </w:r>
            <w:r w:rsidR="39482223">
              <w:t xml:space="preserve">recall commonly used equivalent </w:t>
            </w:r>
            <w:r w:rsidR="39482223">
              <w:lastRenderedPageBreak/>
              <w:t>percentages, decimals and fractions?</w:t>
            </w:r>
            <w:r w:rsidR="39482223" w:rsidRPr="005313A0">
              <w:rPr>
                <w:rStyle w:val="Strong"/>
                <w:b w:val="0"/>
                <w:bCs w:val="0"/>
              </w:rPr>
              <w:t xml:space="preserve"> </w:t>
            </w:r>
            <w:r w:rsidR="39482223" w:rsidRPr="0C5F02E8">
              <w:rPr>
                <w:rStyle w:val="Strong"/>
              </w:rPr>
              <w:t>[MAO-WM-01, MA3-RN-03]</w:t>
            </w:r>
          </w:p>
          <w:p w14:paraId="387A4CCA" w14:textId="15C83A56" w:rsidR="00175694" w:rsidRDefault="39482223" w:rsidP="1751C3FC">
            <w:pPr>
              <w:pStyle w:val="ListBullet"/>
            </w:pPr>
            <w:r>
              <w:t>Can Stage 3 students record equivalent fractions using diagrams, words and fraction notation?</w:t>
            </w:r>
            <w:r w:rsidRPr="005313A0">
              <w:rPr>
                <w:rStyle w:val="Strong"/>
                <w:b w:val="0"/>
                <w:bCs w:val="0"/>
              </w:rPr>
              <w:t xml:space="preserve"> </w:t>
            </w:r>
            <w:r w:rsidRPr="0C5F02E8">
              <w:rPr>
                <w:rStyle w:val="Strong"/>
              </w:rPr>
              <w:t>[MAO-WM-01, MA3-RQF-01]</w:t>
            </w:r>
          </w:p>
          <w:p w14:paraId="30FB511E" w14:textId="1EC76F16" w:rsidR="00175694" w:rsidRDefault="39482223" w:rsidP="002C1D5F">
            <w:pPr>
              <w:pStyle w:val="ListBullet"/>
            </w:pPr>
            <w:r>
              <w:t xml:space="preserve">Can Stage 3 students compare and represent fractions with denominators of 2, 4 and 8; 3 and 6; 5 and 10 of a whole shape (area model) and a collection of objects (discrete model)? </w:t>
            </w:r>
            <w:r w:rsidR="00E21563">
              <w:br/>
            </w:r>
            <w:r w:rsidRPr="0C5F02E8">
              <w:rPr>
                <w:rStyle w:val="Strong"/>
              </w:rPr>
              <w:t>[MAO</w:t>
            </w:r>
            <w:r>
              <w:t>-</w:t>
            </w:r>
            <w:r w:rsidRPr="0C5F02E8">
              <w:rPr>
                <w:rStyle w:val="Strong"/>
              </w:rPr>
              <w:t>WM-01, MA3-RQF-01</w:t>
            </w:r>
            <w:r w:rsidR="0065393B">
              <w:rPr>
                <w:rStyle w:val="Strong"/>
              </w:rPr>
              <w:t xml:space="preserve">, </w:t>
            </w:r>
            <w:r w:rsidR="0065393B" w:rsidRPr="0C5F02E8">
              <w:rPr>
                <w:rStyle w:val="Strong"/>
              </w:rPr>
              <w:t>MA3-RQF-0</w:t>
            </w:r>
            <w:r w:rsidR="00375A8A">
              <w:rPr>
                <w:rStyle w:val="Strong"/>
              </w:rPr>
              <w:t>2</w:t>
            </w:r>
            <w:r w:rsidRPr="0C5F02E8">
              <w:rPr>
                <w:rStyle w:val="Strong"/>
              </w:rPr>
              <w:t>]</w:t>
            </w:r>
          </w:p>
        </w:tc>
        <w:tc>
          <w:tcPr>
            <w:tcW w:w="7298" w:type="dxa"/>
          </w:tcPr>
          <w:p w14:paraId="3463BE78" w14:textId="77777777" w:rsidR="00175694" w:rsidRDefault="00175694" w:rsidP="002C1D5F">
            <w:r>
              <w:lastRenderedPageBreak/>
              <w:t xml:space="preserve">Links to </w:t>
            </w:r>
            <w:hyperlink r:id="rId99" w:history="1">
              <w:r w:rsidRPr="0013142C">
                <w:rPr>
                  <w:rStyle w:val="Hyperlink"/>
                </w:rPr>
                <w:t>National Numeracy Learning Progressions</w:t>
              </w:r>
            </w:hyperlink>
            <w:r>
              <w:t xml:space="preserve"> (NNLP):</w:t>
            </w:r>
          </w:p>
          <w:p w14:paraId="718EE1E0" w14:textId="4E2ABDC6" w:rsidR="00175694" w:rsidRDefault="5098F4E5" w:rsidP="002C1D5F">
            <w:pPr>
              <w:pStyle w:val="ListBullet"/>
            </w:pPr>
            <w:r>
              <w:t xml:space="preserve">Stage 2 – </w:t>
            </w:r>
            <w:r w:rsidR="3D9F4767">
              <w:t>InF5, InF6</w:t>
            </w:r>
          </w:p>
          <w:p w14:paraId="117C37E1" w14:textId="7283BACF" w:rsidR="00175694" w:rsidRDefault="5098F4E5" w:rsidP="002C1D5F">
            <w:pPr>
              <w:pStyle w:val="ListBullet"/>
            </w:pPr>
            <w:r>
              <w:t>Stage 3 –</w:t>
            </w:r>
            <w:r w:rsidR="00E93FF7">
              <w:t xml:space="preserve"> </w:t>
            </w:r>
            <w:r w:rsidR="6A39C972">
              <w:t>PrT2, InF5.</w:t>
            </w:r>
          </w:p>
          <w:p w14:paraId="65785C9F" w14:textId="1DC82BD1" w:rsidR="00175694" w:rsidRDefault="5098F4E5" w:rsidP="002C1D5F">
            <w:r>
              <w:t xml:space="preserve">Links to suggested </w:t>
            </w:r>
            <w:hyperlink r:id="rId100">
              <w:r w:rsidRPr="1751C3FC">
                <w:rPr>
                  <w:rStyle w:val="Hyperlink"/>
                </w:rPr>
                <w:t>Interview for Student Reasoning</w:t>
              </w:r>
            </w:hyperlink>
            <w:r>
              <w:t xml:space="preserve"> (IfSR) tasks:</w:t>
            </w:r>
          </w:p>
          <w:p w14:paraId="17A7770E" w14:textId="69E167F7" w:rsidR="00175694" w:rsidRDefault="0348411E" w:rsidP="002C7DB5">
            <w:pPr>
              <w:pStyle w:val="ListBullet"/>
            </w:pPr>
            <w:r>
              <w:t>Stage 3 – IfSR-</w:t>
            </w:r>
            <w:r w:rsidR="58E721C1">
              <w:t>PT: 2A.1</w:t>
            </w:r>
            <w:r w:rsidR="53533860">
              <w:t>.</w:t>
            </w:r>
          </w:p>
        </w:tc>
      </w:tr>
    </w:tbl>
    <w:p w14:paraId="0E818E9A" w14:textId="1337A2B8" w:rsidR="008E546D" w:rsidRDefault="008E546D" w:rsidP="00E26817">
      <w:r>
        <w:br w:type="page"/>
      </w:r>
    </w:p>
    <w:p w14:paraId="74324A02" w14:textId="662C4C46" w:rsidR="000018D5" w:rsidRPr="006D75EB" w:rsidRDefault="008E546D" w:rsidP="006D75EB">
      <w:pPr>
        <w:pStyle w:val="Heading1"/>
      </w:pPr>
      <w:bookmarkStart w:id="150" w:name="_Resource_1_–"/>
      <w:bookmarkStart w:id="151" w:name="_Resource__1"/>
      <w:bookmarkStart w:id="152" w:name="_Toc147500552"/>
      <w:bookmarkStart w:id="153" w:name="_Toc170310726"/>
      <w:bookmarkEnd w:id="150"/>
      <w:bookmarkEnd w:id="151"/>
      <w:r w:rsidRPr="006D75EB">
        <w:lastRenderedPageBreak/>
        <w:t>Resource 1</w:t>
      </w:r>
      <w:r w:rsidR="00DB044B" w:rsidRPr="006D75EB">
        <w:t xml:space="preserve"> – </w:t>
      </w:r>
      <w:r w:rsidR="00687A61" w:rsidRPr="003E7281">
        <w:t>I</w:t>
      </w:r>
      <w:r w:rsidR="00A3287F" w:rsidRPr="003E7281">
        <w:t>s it half?</w:t>
      </w:r>
      <w:bookmarkEnd w:id="152"/>
      <w:bookmarkEnd w:id="153"/>
    </w:p>
    <w:p w14:paraId="5FAFF490" w14:textId="62F08F10" w:rsidR="00A3287F" w:rsidRPr="00A3287F" w:rsidRDefault="0040022D" w:rsidP="005667F3">
      <w:r w:rsidRPr="0040022D">
        <w:rPr>
          <w:noProof/>
        </w:rPr>
        <w:drawing>
          <wp:inline distT="0" distB="0" distL="0" distR="0" wp14:anchorId="07B49E40" wp14:editId="1B3CA61B">
            <wp:extent cx="6696075" cy="3485133"/>
            <wp:effectExtent l="0" t="0" r="0" b="1270"/>
            <wp:docPr id="1640843724" name="Picture 1" descr="Four cartoon students. In front of them is  1/2 an apple, a strip of paper partitioned into 3 parts, a whiteboard with a rectangle on it divided into 6 parts, with 3 parts cross hatched and 2 parts dotted, a 15 cm ruler with a green strip at the top starting at 0 and going to 12 cm , a whiteboard with a number line marked 0, 1/2, 1 and 2, an orange strip with 3 bars underneath representing 3/4, a rectangle partitioned into half with one side shaded blue, and a sandwich cut in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43724" name="Picture 1" descr="Four cartoon students. In front of them is  1/2 an apple, a strip of paper partitioned into 3 parts, a whiteboard with a rectangle on it divided into 6 parts, with 3 parts cross hatched and 2 parts dotted, a 15 cm ruler with a green strip at the top starting at 0 and going to 12 cm , a whiteboard with a number line marked 0, 1/2, 1 and 2, an orange strip with 3 bars underneath representing 3/4, a rectangle partitioned into half with one side shaded blue, and a sandwich cut in half. "/>
                    <pic:cNvPicPr/>
                  </pic:nvPicPr>
                  <pic:blipFill>
                    <a:blip r:embed="rId101"/>
                    <a:stretch>
                      <a:fillRect/>
                    </a:stretch>
                  </pic:blipFill>
                  <pic:spPr>
                    <a:xfrm>
                      <a:off x="0" y="0"/>
                      <a:ext cx="6700890" cy="3487639"/>
                    </a:xfrm>
                    <a:prstGeom prst="rect">
                      <a:avLst/>
                    </a:prstGeom>
                  </pic:spPr>
                </pic:pic>
              </a:graphicData>
            </a:graphic>
          </wp:inline>
        </w:drawing>
      </w:r>
    </w:p>
    <w:p w14:paraId="4F2CEFF9" w14:textId="09FEF655" w:rsidR="008E546D" w:rsidRDefault="008E546D">
      <w:pPr>
        <w:spacing w:before="0" w:after="160" w:line="259" w:lineRule="auto"/>
      </w:pPr>
      <w:r>
        <w:br w:type="page"/>
      </w:r>
    </w:p>
    <w:p w14:paraId="101E770B" w14:textId="0F8B490C" w:rsidR="002C042F" w:rsidRPr="006D75EB" w:rsidRDefault="002C042F" w:rsidP="006D75EB">
      <w:pPr>
        <w:pStyle w:val="Heading1"/>
      </w:pPr>
      <w:bookmarkStart w:id="154" w:name="_Resource_2_–"/>
      <w:bookmarkStart w:id="155" w:name="_Toc147500553"/>
      <w:bookmarkStart w:id="156" w:name="_Toc170310727"/>
      <w:bookmarkEnd w:id="154"/>
      <w:r w:rsidRPr="006D75EB">
        <w:lastRenderedPageBreak/>
        <w:t xml:space="preserve">Resource </w:t>
      </w:r>
      <w:r w:rsidR="00C62C9F" w:rsidRPr="006D75EB">
        <w:t>2</w:t>
      </w:r>
      <w:r w:rsidRPr="006D75EB">
        <w:t xml:space="preserve"> – </w:t>
      </w:r>
      <w:r w:rsidR="00C749E4">
        <w:t>‘F</w:t>
      </w:r>
      <w:r w:rsidRPr="006D75EB">
        <w:t xml:space="preserve">raction </w:t>
      </w:r>
      <w:r w:rsidR="00C749E4">
        <w:t>W</w:t>
      </w:r>
      <w:r w:rsidRPr="006D75EB">
        <w:t>ar</w:t>
      </w:r>
      <w:r w:rsidR="00C749E4">
        <w:t>s’</w:t>
      </w:r>
      <w:r w:rsidRPr="006D75EB">
        <w:t xml:space="preserve"> cards</w:t>
      </w:r>
      <w:bookmarkEnd w:id="156"/>
    </w:p>
    <w:p w14:paraId="7BC99BA9" w14:textId="77777777" w:rsidR="002C042F" w:rsidRDefault="002C042F" w:rsidP="002C042F">
      <w:r>
        <w:rPr>
          <w:noProof/>
        </w:rPr>
        <w:drawing>
          <wp:inline distT="0" distB="0" distL="0" distR="0" wp14:anchorId="0065AB38" wp14:editId="14CD168F">
            <wp:extent cx="6686599" cy="4686334"/>
            <wp:effectExtent l="0" t="0" r="0" b="0"/>
            <wp:docPr id="507688482" name="Picture 1" descr="A set of 20 fractions cards organised in 4 rows of 5.&#10;Row 1 has cards that show 1/8 represented in an area model, the symbol for 1/3, a number line showing 1/5, the phrase 1 half and the symbol for ¼.&#10;Row 2 has cards that show 1 tenth, the symbol for 1/6, the symbol for 1/5, a vertical number line showing 1/2 and the symbol for 1/8.&#10;Row 3 has cards that show a circle divided into thirds to represent 1/3, the phrase 1 eighth, an area model to show 1/4 of a rectangle, the phrase 1 third, and a square shaded half black.&#10;The final row has cards that show an area model to represent 1/10, a squiggly line with a mark to represent 1/6, the symbol for 1/10, a circle divided into 6 to represent 1/6 and a rectangle divided into fourths with one quarter divided again into half to represen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88482" name="Picture 1" descr="A set of 20 fractions cards organised in 4 rows of 5.&#10;Row 1 has cards that show 1/8 represented in an area model, the symbol for 1/3, a number line showing 1/5, the phrase 1 half and the symbol for ¼.&#10;Row 2 has cards that show 1 tenth, the symbol for 1/6, the symbol for 1/5, a vertical number line showing 1/2 and the symbol for 1/8.&#10;Row 3 has cards that show a circle divided into thirds to represent 1/3, the phrase 1 eighth, an area model to show 1/4 of a rectangle, the phrase 1 third, and a square shaded half black.&#10;The final row has cards that show an area model to represent 1/10, a squiggly line with a mark to represent 1/6, the symbol for 1/10, a circle divided into 6 to represent 1/6 and a rectangle divided into fourths with one quarter divided again into half to represent 1/8."/>
                    <pic:cNvPicPr/>
                  </pic:nvPicPr>
                  <pic:blipFill>
                    <a:blip r:embed="rId102">
                      <a:extLst>
                        <a:ext uri="{28A0092B-C50C-407E-A947-70E740481C1C}">
                          <a14:useLocalDpi xmlns:a14="http://schemas.microsoft.com/office/drawing/2010/main" val="0"/>
                        </a:ext>
                      </a:extLst>
                    </a:blip>
                    <a:stretch>
                      <a:fillRect/>
                    </a:stretch>
                  </pic:blipFill>
                  <pic:spPr>
                    <a:xfrm>
                      <a:off x="0" y="0"/>
                      <a:ext cx="6686599" cy="4686334"/>
                    </a:xfrm>
                    <a:prstGeom prst="rect">
                      <a:avLst/>
                    </a:prstGeom>
                  </pic:spPr>
                </pic:pic>
              </a:graphicData>
            </a:graphic>
          </wp:inline>
        </w:drawing>
      </w:r>
      <w:r>
        <w:br w:type="page"/>
      </w:r>
    </w:p>
    <w:p w14:paraId="61591F6D" w14:textId="511675E5" w:rsidR="002C042F" w:rsidRPr="006D75EB" w:rsidRDefault="002C042F" w:rsidP="006D75EB">
      <w:pPr>
        <w:pStyle w:val="Heading1"/>
      </w:pPr>
      <w:bookmarkStart w:id="157" w:name="_Resource_3_–"/>
      <w:bookmarkStart w:id="158" w:name="_Toc170310728"/>
      <w:bookmarkEnd w:id="157"/>
      <w:r w:rsidRPr="006D75EB">
        <w:lastRenderedPageBreak/>
        <w:t xml:space="preserve">Resource </w:t>
      </w:r>
      <w:r w:rsidR="00BB632A" w:rsidRPr="006D75EB">
        <w:t>3</w:t>
      </w:r>
      <w:r w:rsidRPr="006D75EB">
        <w:t xml:space="preserve"> – cards template</w:t>
      </w:r>
      <w:bookmarkEnd w:id="158"/>
    </w:p>
    <w:p w14:paraId="33179235" w14:textId="77777777" w:rsidR="002C042F" w:rsidRDefault="002C042F" w:rsidP="00CB35EE">
      <w:r w:rsidRPr="00CB35EE">
        <w:drawing>
          <wp:inline distT="0" distB="0" distL="0" distR="0" wp14:anchorId="78E97873" wp14:editId="341A5229">
            <wp:extent cx="6419646" cy="4517528"/>
            <wp:effectExtent l="0" t="0" r="0" b="0"/>
            <wp:docPr id="1299313438" name="Picture 1299313438" descr="A grid of 20 white squares. In the top left corner is a 2 by 4 dot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13438" name="Picture 1299313438" descr="A grid of 20 white squares. In the top left corner is a 2 by 4 dot array."/>
                    <pic:cNvPicPr/>
                  </pic:nvPicPr>
                  <pic:blipFill>
                    <a:blip r:embed="rId103">
                      <a:extLst>
                        <a:ext uri="{28A0092B-C50C-407E-A947-70E740481C1C}">
                          <a14:useLocalDpi xmlns:a14="http://schemas.microsoft.com/office/drawing/2010/main" val="0"/>
                        </a:ext>
                      </a:extLst>
                    </a:blip>
                    <a:stretch>
                      <a:fillRect/>
                    </a:stretch>
                  </pic:blipFill>
                  <pic:spPr>
                    <a:xfrm>
                      <a:off x="0" y="0"/>
                      <a:ext cx="6419646" cy="4517528"/>
                    </a:xfrm>
                    <a:prstGeom prst="rect">
                      <a:avLst/>
                    </a:prstGeom>
                  </pic:spPr>
                </pic:pic>
              </a:graphicData>
            </a:graphic>
          </wp:inline>
        </w:drawing>
      </w:r>
    </w:p>
    <w:p w14:paraId="2A50CD87" w14:textId="77777777" w:rsidR="002C042F" w:rsidRDefault="002C042F" w:rsidP="002C042F">
      <w:r>
        <w:br w:type="page"/>
      </w:r>
    </w:p>
    <w:p w14:paraId="153CCA50" w14:textId="7FDED106" w:rsidR="008E546D" w:rsidRPr="006D75EB" w:rsidRDefault="008E546D" w:rsidP="006D75EB">
      <w:pPr>
        <w:pStyle w:val="Heading1"/>
      </w:pPr>
      <w:bookmarkStart w:id="159" w:name="_Resource_4_–"/>
      <w:bookmarkStart w:id="160" w:name="_Toc170310729"/>
      <w:bookmarkEnd w:id="155"/>
      <w:bookmarkEnd w:id="159"/>
      <w:r w:rsidRPr="006D75EB">
        <w:lastRenderedPageBreak/>
        <w:t>Resource</w:t>
      </w:r>
      <w:r w:rsidR="00E85689" w:rsidRPr="006D75EB">
        <w:t xml:space="preserve"> </w:t>
      </w:r>
      <w:r w:rsidR="00BB632A" w:rsidRPr="006D75EB">
        <w:t>4</w:t>
      </w:r>
      <w:r w:rsidR="6863217B" w:rsidRPr="006D75EB">
        <w:t xml:space="preserve"> – </w:t>
      </w:r>
      <w:r w:rsidR="00070C16" w:rsidRPr="00F47030">
        <w:t>I</w:t>
      </w:r>
      <w:r w:rsidR="6863217B" w:rsidRPr="00F47030">
        <w:t>s Fred right?</w:t>
      </w:r>
      <w:bookmarkEnd w:id="160"/>
    </w:p>
    <w:p w14:paraId="0EC9BEE7" w14:textId="05F5E72A" w:rsidR="637A05C5" w:rsidRDefault="637A05C5" w:rsidP="110DCC09">
      <w:r>
        <w:rPr>
          <w:noProof/>
        </w:rPr>
        <w:drawing>
          <wp:inline distT="0" distB="0" distL="0" distR="0" wp14:anchorId="4526788F" wp14:editId="716CAAA0">
            <wp:extent cx="7610320" cy="4288221"/>
            <wp:effectExtent l="0" t="0" r="0" b="0"/>
            <wp:docPr id="1616652532" name="Picture 1616652532" descr="Text reads: Fred was given a strip of paper and told this was one-half of the whole length. Fred drew a diagram to show how big the whole would be. Is Fred correct? &#10;There is an image of a boy writing on a whiteboard with an arrow pointing to his response. The strip above the whole looks to be about a quarter of the whole on the white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52532" name="Picture 1616652532" descr="Text reads: Fred was given a strip of paper and told this was one-half of the whole length. Fred drew a diagram to show how big the whole would be. Is Fred correct? &#10;There is an image of a boy writing on a whiteboard with an arrow pointing to his response. The strip above the whole looks to be about a quarter of the whole on the whiteboard. "/>
                    <pic:cNvPicPr/>
                  </pic:nvPicPr>
                  <pic:blipFill>
                    <a:blip r:embed="rId104">
                      <a:extLst>
                        <a:ext uri="{28A0092B-C50C-407E-A947-70E740481C1C}">
                          <a14:useLocalDpi xmlns:a14="http://schemas.microsoft.com/office/drawing/2010/main" val="0"/>
                        </a:ext>
                      </a:extLst>
                    </a:blip>
                    <a:stretch>
                      <a:fillRect/>
                    </a:stretch>
                  </pic:blipFill>
                  <pic:spPr>
                    <a:xfrm>
                      <a:off x="0" y="0"/>
                      <a:ext cx="7613627" cy="4290085"/>
                    </a:xfrm>
                    <a:prstGeom prst="rect">
                      <a:avLst/>
                    </a:prstGeom>
                  </pic:spPr>
                </pic:pic>
              </a:graphicData>
            </a:graphic>
          </wp:inline>
        </w:drawing>
      </w:r>
    </w:p>
    <w:p w14:paraId="4BAD4BC6" w14:textId="42359FB2" w:rsidR="008E546D" w:rsidRDefault="008E546D">
      <w:pPr>
        <w:spacing w:before="0" w:after="160" w:line="259" w:lineRule="auto"/>
      </w:pPr>
      <w:r>
        <w:br w:type="page"/>
      </w:r>
    </w:p>
    <w:p w14:paraId="1E3C39FF" w14:textId="5226E3F8" w:rsidR="008E546D" w:rsidRPr="006D75EB" w:rsidRDefault="008E546D" w:rsidP="006D75EB">
      <w:pPr>
        <w:pStyle w:val="Heading1"/>
      </w:pPr>
      <w:bookmarkStart w:id="161" w:name="_Resource_5_–"/>
      <w:bookmarkStart w:id="162" w:name="_Resource_5_"/>
      <w:bookmarkStart w:id="163" w:name="_Toc147500554"/>
      <w:bookmarkStart w:id="164" w:name="_Toc170310730"/>
      <w:bookmarkEnd w:id="161"/>
      <w:bookmarkEnd w:id="162"/>
      <w:r w:rsidRPr="006D75EB">
        <w:lastRenderedPageBreak/>
        <w:t xml:space="preserve">Resource </w:t>
      </w:r>
      <w:r w:rsidR="00BB632A" w:rsidRPr="006D75EB">
        <w:t>5</w:t>
      </w:r>
      <w:r w:rsidR="007A36CC" w:rsidRPr="006D75EB">
        <w:t xml:space="preserve"> – </w:t>
      </w:r>
      <w:r w:rsidR="00070C16" w:rsidRPr="00042B1C">
        <w:t>I</w:t>
      </w:r>
      <w:r w:rsidR="4507AC6B" w:rsidRPr="00042B1C">
        <w:t>s Max right?</w:t>
      </w:r>
      <w:bookmarkEnd w:id="163"/>
      <w:bookmarkEnd w:id="164"/>
    </w:p>
    <w:p w14:paraId="758D32A5" w14:textId="17088875" w:rsidR="012D0D4C" w:rsidRDefault="006B6A78" w:rsidP="110DCC09">
      <w:r w:rsidRPr="006B6A78">
        <w:rPr>
          <w:noProof/>
        </w:rPr>
        <w:drawing>
          <wp:inline distT="0" distB="0" distL="0" distR="0" wp14:anchorId="6EF13DAF" wp14:editId="77238E46">
            <wp:extent cx="7419975" cy="4696291"/>
            <wp:effectExtent l="0" t="0" r="0" b="9525"/>
            <wp:docPr id="1379740219" name="Picture 1" descr="Text reads: Max thought about the image he saw in yesterday's lesson. He then drew a new representation and wrote the following. &#10;Illustration of a young boy at a desk thinking about a previous maths lesson, visualised via a thought bubble with a fraction representation. It shows a rectangle divided into 6 equal smaller rectangles to represent sixths. Three sixths are shaded with a crosshatch. Two sixths are covered in dots. One sixth is left blank.&#10;To his left is a whiteboard showing the same rectangular image doubled. The whiteboard is labelled: There are two wholes now! 4/6 are dotted 2 - 2/3 = 4/3. The image is titled Is Max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40219" name="Picture 1" descr="Text reads: Max thought about the image he saw in yesterday's lesson. He then drew a new representation and wrote the following. &#10;Illustration of a young boy at a desk thinking about a previous maths lesson, visualised via a thought bubble with a fraction representation. It shows a rectangle divided into 6 equal smaller rectangles to represent sixths. Three sixths are shaded with a crosshatch. Two sixths are covered in dots. One sixth is left blank.&#10;To his left is a whiteboard showing the same rectangular image doubled. The whiteboard is labelled: There are two wholes now! 4/6 are dotted 2 - 2/3 = 4/3. The image is titled Is Max correct?"/>
                    <pic:cNvPicPr/>
                  </pic:nvPicPr>
                  <pic:blipFill>
                    <a:blip r:embed="rId105"/>
                    <a:stretch>
                      <a:fillRect/>
                    </a:stretch>
                  </pic:blipFill>
                  <pic:spPr>
                    <a:xfrm>
                      <a:off x="0" y="0"/>
                      <a:ext cx="7428294" cy="4701557"/>
                    </a:xfrm>
                    <a:prstGeom prst="rect">
                      <a:avLst/>
                    </a:prstGeom>
                  </pic:spPr>
                </pic:pic>
              </a:graphicData>
            </a:graphic>
          </wp:inline>
        </w:drawing>
      </w:r>
    </w:p>
    <w:p w14:paraId="3276972E" w14:textId="180A9619" w:rsidR="008E546D" w:rsidRDefault="008E546D">
      <w:r>
        <w:br w:type="page"/>
      </w:r>
    </w:p>
    <w:p w14:paraId="4B62663D" w14:textId="19FFF44C" w:rsidR="00313533" w:rsidRPr="006D75EB" w:rsidRDefault="00313533" w:rsidP="006D75EB">
      <w:pPr>
        <w:pStyle w:val="Heading1"/>
      </w:pPr>
      <w:bookmarkStart w:id="165" w:name="_Resource_6_–"/>
      <w:bookmarkStart w:id="166" w:name="_Toc170310731"/>
      <w:bookmarkEnd w:id="165"/>
      <w:r w:rsidRPr="006D75EB">
        <w:lastRenderedPageBreak/>
        <w:t xml:space="preserve">Resource </w:t>
      </w:r>
      <w:r w:rsidR="00BB632A" w:rsidRPr="006D75EB">
        <w:t>6</w:t>
      </w:r>
      <w:r w:rsidRPr="006D75EB">
        <w:t xml:space="preserve"> – fraction puzzle</w:t>
      </w:r>
      <w:bookmarkEnd w:id="166"/>
    </w:p>
    <w:p w14:paraId="4DD451E2" w14:textId="7044342A" w:rsidR="00D96050" w:rsidRDefault="00D96050" w:rsidP="00D96050">
      <w:pPr>
        <w:pStyle w:val="ListNumber"/>
        <w:numPr>
          <w:ilvl w:val="0"/>
          <w:numId w:val="3"/>
        </w:numPr>
      </w:pPr>
      <w:r>
        <w:t>Pick 5 fractions with related denominators.</w:t>
      </w:r>
    </w:p>
    <w:p w14:paraId="655637BF" w14:textId="77777777" w:rsidR="00D96050" w:rsidRDefault="00D96050" w:rsidP="00D96050">
      <w:pPr>
        <w:pStyle w:val="ListNumber"/>
        <w:numPr>
          <w:ilvl w:val="0"/>
          <w:numId w:val="25"/>
        </w:numPr>
      </w:pPr>
      <w:r>
        <w:t xml:space="preserve">Check that the fractions are not equivalent. For example, two-quarters ( </w:t>
      </w:r>
      <m:oMath>
        <m:f>
          <m:fPr>
            <m:ctrlPr>
              <w:rPr>
                <w:rFonts w:ascii="Cambria Math" w:hAnsi="Cambria Math"/>
                <w:i/>
              </w:rPr>
            </m:ctrlPr>
          </m:fPr>
          <m:num>
            <m:r>
              <w:rPr>
                <w:rFonts w:ascii="Cambria Math" w:hAnsi="Cambria Math"/>
              </w:rPr>
              <m:t>2</m:t>
            </m:r>
          </m:num>
          <m:den>
            <m:r>
              <w:rPr>
                <w:rFonts w:ascii="Cambria Math" w:hAnsi="Cambria Math"/>
              </w:rPr>
              <m:t>4</m:t>
            </m:r>
          </m:den>
        </m:f>
      </m:oMath>
      <w:r>
        <w:rPr>
          <w:rFonts w:eastAsiaTheme="minorEastAsia"/>
        </w:rPr>
        <w:t xml:space="preserve"> ) </w:t>
      </w:r>
      <w:r>
        <w:t xml:space="preserve">and one-half (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w:t>
      </w:r>
      <w:r>
        <w:t>.</w:t>
      </w:r>
    </w:p>
    <w:p w14:paraId="37A582C3" w14:textId="77777777" w:rsidR="00D96050" w:rsidRDefault="00D96050" w:rsidP="00D96050">
      <w:pPr>
        <w:pStyle w:val="ListNumber"/>
        <w:numPr>
          <w:ilvl w:val="0"/>
          <w:numId w:val="25"/>
        </w:numPr>
      </w:pPr>
      <w:r>
        <w:t>Write the fractions out of order.</w:t>
      </w:r>
    </w:p>
    <w:p w14:paraId="63964DA7" w14:textId="77777777" w:rsidR="00D96050" w:rsidRDefault="00D96050" w:rsidP="00D96050">
      <w:pPr>
        <w:pStyle w:val="ListNumber"/>
        <w:numPr>
          <w:ilvl w:val="0"/>
          <w:numId w:val="25"/>
        </w:numPr>
      </w:pPr>
      <w:r>
        <w:t>Then write them in order.</w:t>
      </w:r>
    </w:p>
    <w:p w14:paraId="182DDF34" w14:textId="77777777" w:rsidR="00D96050" w:rsidRDefault="00D96050" w:rsidP="00D96050">
      <w:pPr>
        <w:pStyle w:val="ListNumber"/>
        <w:numPr>
          <w:ilvl w:val="0"/>
          <w:numId w:val="25"/>
        </w:numPr>
      </w:pPr>
      <w:r>
        <w:t>Record your thinking and check your work.</w:t>
      </w:r>
    </w:p>
    <w:p w14:paraId="32D89812" w14:textId="77777777" w:rsidR="00D96050" w:rsidRPr="00916A58" w:rsidRDefault="00D96050" w:rsidP="00D96050">
      <w:pPr>
        <w:pStyle w:val="ListNumber"/>
        <w:numPr>
          <w:ilvl w:val="0"/>
          <w:numId w:val="25"/>
        </w:numPr>
      </w:pPr>
      <w:r>
        <w:t>Write a puzzle card.</w:t>
      </w:r>
    </w:p>
    <w:p w14:paraId="0CC1945B" w14:textId="77777777" w:rsidR="006D75EB" w:rsidRDefault="006D75EB">
      <w:pPr>
        <w:suppressAutoHyphens w:val="0"/>
        <w:spacing w:before="0" w:after="160" w:line="259" w:lineRule="auto"/>
        <w:rPr>
          <w:rFonts w:ascii="FoundationCursive" w:hAnsi="FoundationCursive"/>
          <w:sz w:val="44"/>
          <w:szCs w:val="44"/>
        </w:rPr>
      </w:pPr>
      <w:r>
        <w:rPr>
          <w:rFonts w:ascii="FoundationCursive" w:hAnsi="FoundationCursive"/>
          <w:sz w:val="44"/>
          <w:szCs w:val="44"/>
        </w:rPr>
        <w:br w:type="page"/>
      </w:r>
    </w:p>
    <w:p w14:paraId="79320548" w14:textId="1AFFE5DA" w:rsidR="00C740A5" w:rsidRPr="006D75EB" w:rsidRDefault="00C740A5" w:rsidP="006D75EB">
      <w:pPr>
        <w:pStyle w:val="Heading1"/>
      </w:pPr>
      <w:bookmarkStart w:id="167" w:name="_Resource_7_–"/>
      <w:bookmarkStart w:id="168" w:name="_Toc170310732"/>
      <w:bookmarkEnd w:id="167"/>
      <w:r w:rsidRPr="006D75EB">
        <w:lastRenderedPageBreak/>
        <w:t xml:space="preserve">Resource </w:t>
      </w:r>
      <w:r w:rsidR="00BB632A" w:rsidRPr="006D75EB">
        <w:t>7</w:t>
      </w:r>
      <w:r w:rsidRPr="006D75EB">
        <w:t xml:space="preserve"> – </w:t>
      </w:r>
      <w:r w:rsidR="00C62C9F" w:rsidRPr="006D75EB">
        <w:t>Venn</w:t>
      </w:r>
      <w:r w:rsidRPr="006D75EB">
        <w:t xml:space="preserve"> diagram</w:t>
      </w:r>
      <w:r w:rsidR="00C62C9F" w:rsidRPr="006D75EB">
        <w:t xml:space="preserve"> fractions</w:t>
      </w:r>
      <w:bookmarkEnd w:id="168"/>
    </w:p>
    <w:p w14:paraId="2976994B" w14:textId="57B75D77" w:rsidR="006F5EE8" w:rsidRDefault="006B4687" w:rsidP="00C95BBC">
      <w:r>
        <w:rPr>
          <w:noProof/>
        </w:rPr>
        <w:drawing>
          <wp:inline distT="0" distB="0" distL="0" distR="0" wp14:anchorId="757F51EE" wp14:editId="6321F77F">
            <wp:extent cx="7805737" cy="4659749"/>
            <wp:effectExtent l="0" t="0" r="5080" b="7620"/>
            <wp:docPr id="1030480792" name="Picture 4" descr="A Venn diagram with 2 regions overlapping. Region A is labelled 'larger than or equal to 1 half' and is represented by a red circle. Region B is labelled 'smaller than or equal to 1 half'. Where the regions overlap the image is labelle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80792" name="Picture 4" descr="A Venn diagram with 2 regions overlapping. Region A is labelled 'larger than or equal to 1 half' and is represented by a red circle. Region B is labelled 'smaller than or equal to 1 half'. Where the regions overlap the image is labelled C."/>
                    <pic:cNvPicPr/>
                  </pic:nvPicPr>
                  <pic:blipFill>
                    <a:blip r:embed="rId106">
                      <a:extLst>
                        <a:ext uri="{28A0092B-C50C-407E-A947-70E740481C1C}">
                          <a14:useLocalDpi xmlns:a14="http://schemas.microsoft.com/office/drawing/2010/main" val="0"/>
                        </a:ext>
                      </a:extLst>
                    </a:blip>
                    <a:stretch>
                      <a:fillRect/>
                    </a:stretch>
                  </pic:blipFill>
                  <pic:spPr>
                    <a:xfrm>
                      <a:off x="0" y="0"/>
                      <a:ext cx="7818871" cy="4667589"/>
                    </a:xfrm>
                    <a:prstGeom prst="rect">
                      <a:avLst/>
                    </a:prstGeom>
                  </pic:spPr>
                </pic:pic>
              </a:graphicData>
            </a:graphic>
          </wp:inline>
        </w:drawing>
      </w:r>
    </w:p>
    <w:p w14:paraId="30899059" w14:textId="77777777" w:rsidR="006F5EE8" w:rsidRDefault="006F5EE8">
      <w:pPr>
        <w:suppressAutoHyphens w:val="0"/>
        <w:spacing w:before="0" w:after="160" w:line="259" w:lineRule="auto"/>
      </w:pPr>
      <w:r>
        <w:br w:type="page"/>
      </w:r>
    </w:p>
    <w:p w14:paraId="4C619C56" w14:textId="42A61650" w:rsidR="00C95BBC" w:rsidRDefault="006F5EE8" w:rsidP="006D75EB">
      <w:pPr>
        <w:pStyle w:val="Heading1"/>
      </w:pPr>
      <w:bookmarkStart w:id="169" w:name="_Resource_8_–"/>
      <w:bookmarkStart w:id="170" w:name="_Toc170310733"/>
      <w:bookmarkEnd w:id="169"/>
      <w:r w:rsidRPr="006D75EB">
        <w:lastRenderedPageBreak/>
        <w:t xml:space="preserve">Resource </w:t>
      </w:r>
      <w:r w:rsidR="24809394" w:rsidRPr="006D75EB">
        <w:t>8</w:t>
      </w:r>
      <w:r w:rsidR="07787798" w:rsidRPr="006D75EB">
        <w:t xml:space="preserve"> –</w:t>
      </w:r>
      <w:r w:rsidRPr="006D75EB">
        <w:t xml:space="preserve"> </w:t>
      </w:r>
      <w:r w:rsidRPr="004A1662">
        <w:t>fractured fraction wall 1</w:t>
      </w:r>
      <w:bookmarkEnd w:id="170"/>
    </w:p>
    <w:p w14:paraId="718A426E" w14:textId="6D10196D" w:rsidR="003D3D9E" w:rsidRDefault="00E04B13" w:rsidP="006F5EE8">
      <w:r w:rsidRPr="00E04B13">
        <w:rPr>
          <w:noProof/>
        </w:rPr>
        <w:drawing>
          <wp:inline distT="0" distB="0" distL="0" distR="0" wp14:anchorId="245BFE77" wp14:editId="1DAC5F57">
            <wp:extent cx="6505575" cy="4495022"/>
            <wp:effectExtent l="0" t="0" r="0" b="1270"/>
            <wp:docPr id="288764562" name="Picture 1" descr="Fractured fraction wall half the wall displays fractions  cut up into pieces and put out in random pieces. Displayed are halves, thirds, quarters, fifths, sixths, eighths and tenths. Second part of the page has a gaps on the wall of missing fractions.  All the fractions are in line with one missing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64562" name="Picture 1" descr="Fractured fraction wall half the wall displays fractions  cut up into pieces and put out in random pieces. Displayed are halves, thirds, quarters, fifths, sixths, eighths and tenths. Second part of the page has a gaps on the wall of missing fractions.  All the fractions are in line with one missing part."/>
                    <pic:cNvPicPr/>
                  </pic:nvPicPr>
                  <pic:blipFill>
                    <a:blip r:embed="rId107"/>
                    <a:stretch>
                      <a:fillRect/>
                    </a:stretch>
                  </pic:blipFill>
                  <pic:spPr>
                    <a:xfrm>
                      <a:off x="0" y="0"/>
                      <a:ext cx="6508681" cy="4497168"/>
                    </a:xfrm>
                    <a:prstGeom prst="rect">
                      <a:avLst/>
                    </a:prstGeom>
                  </pic:spPr>
                </pic:pic>
              </a:graphicData>
            </a:graphic>
          </wp:inline>
        </w:drawing>
      </w:r>
    </w:p>
    <w:p w14:paraId="6FA04C1C" w14:textId="77777777" w:rsidR="003D3D9E" w:rsidRDefault="003D3D9E">
      <w:pPr>
        <w:suppressAutoHyphens w:val="0"/>
        <w:spacing w:before="0" w:after="160" w:line="259" w:lineRule="auto"/>
      </w:pPr>
      <w:r>
        <w:br w:type="page"/>
      </w:r>
    </w:p>
    <w:p w14:paraId="5712988A" w14:textId="14061BCE" w:rsidR="006F5EE8" w:rsidRPr="006D75EB" w:rsidRDefault="003D3D9E" w:rsidP="006D75EB">
      <w:pPr>
        <w:pStyle w:val="Heading1"/>
      </w:pPr>
      <w:bookmarkStart w:id="171" w:name="_Resource_9_–"/>
      <w:bookmarkStart w:id="172" w:name="_Resource_9_"/>
      <w:bookmarkStart w:id="173" w:name="_Toc170310734"/>
      <w:bookmarkEnd w:id="171"/>
      <w:bookmarkEnd w:id="172"/>
      <w:r w:rsidRPr="006D75EB">
        <w:lastRenderedPageBreak/>
        <w:t xml:space="preserve">Resource </w:t>
      </w:r>
      <w:r w:rsidR="545C7B9F" w:rsidRPr="006D75EB">
        <w:t>9</w:t>
      </w:r>
      <w:r w:rsidRPr="006D75EB">
        <w:t xml:space="preserve"> – </w:t>
      </w:r>
      <w:r w:rsidRPr="009F1BE1">
        <w:t>fractured fraction wall 2</w:t>
      </w:r>
      <w:bookmarkEnd w:id="173"/>
    </w:p>
    <w:p w14:paraId="38C6D7A6" w14:textId="77D59692" w:rsidR="00547811" w:rsidRDefault="561226DB" w:rsidP="006F5EE8">
      <w:r>
        <w:rPr>
          <w:noProof/>
        </w:rPr>
        <w:drawing>
          <wp:inline distT="0" distB="0" distL="0" distR="0" wp14:anchorId="48B6F1AD" wp14:editId="70C1D915">
            <wp:extent cx="6004544" cy="4200547"/>
            <wp:effectExtent l="0" t="0" r="0" b="0"/>
            <wp:docPr id="2082800630" name="Picture 2082800630" descr="Fractured fraction wall. Both walls display fractions, decimals and percentages. The bars are cut up into pieces and put out at random with blank spaces. Displayed are halves, thirds, quarters, fifths, sixths, eighths and tenths; some of these are labelled using decimals and percentages. &#10;The first bar is labelled 1 and 100%.&#10;Then 0.5, 1/3, 25%, ⅕ or 20%, 1/6, ⅛, 0.1 or 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00630" name="Picture 2082800630" descr="Fractured fraction wall. Both walls display fractions, decimals and percentages. The bars are cut up into pieces and put out at random with blank spaces. Displayed are halves, thirds, quarters, fifths, sixths, eighths and tenths; some of these are labelled using decimals and percentages. &#10;The first bar is labelled 1 and 100%.&#10;Then 0.5, 1/3, 25%, ⅕ or 20%, 1/6, ⅛, 0.1 or 1/10.&#10;"/>
                    <pic:cNvPicPr/>
                  </pic:nvPicPr>
                  <pic:blipFill>
                    <a:blip r:embed="rId108">
                      <a:extLst>
                        <a:ext uri="{28A0092B-C50C-407E-A947-70E740481C1C}">
                          <a14:useLocalDpi xmlns:a14="http://schemas.microsoft.com/office/drawing/2010/main" val="0"/>
                        </a:ext>
                      </a:extLst>
                    </a:blip>
                    <a:stretch>
                      <a:fillRect/>
                    </a:stretch>
                  </pic:blipFill>
                  <pic:spPr>
                    <a:xfrm>
                      <a:off x="0" y="0"/>
                      <a:ext cx="6004544" cy="4200547"/>
                    </a:xfrm>
                    <a:prstGeom prst="rect">
                      <a:avLst/>
                    </a:prstGeom>
                  </pic:spPr>
                </pic:pic>
              </a:graphicData>
            </a:graphic>
          </wp:inline>
        </w:drawing>
      </w:r>
    </w:p>
    <w:p w14:paraId="2D5B52A5" w14:textId="77777777" w:rsidR="00547811" w:rsidRDefault="00547811">
      <w:pPr>
        <w:suppressAutoHyphens w:val="0"/>
        <w:spacing w:before="0" w:after="160" w:line="259" w:lineRule="auto"/>
      </w:pPr>
      <w:r>
        <w:br w:type="page"/>
      </w:r>
    </w:p>
    <w:p w14:paraId="77CC7354" w14:textId="77777777" w:rsidR="00F24B22" w:rsidRPr="006D75EB" w:rsidRDefault="00F24B22" w:rsidP="00F24B22">
      <w:pPr>
        <w:pStyle w:val="Heading1"/>
      </w:pPr>
      <w:bookmarkStart w:id="174" w:name="_Resource_10_–"/>
      <w:bookmarkStart w:id="175" w:name="_Toc170310735"/>
      <w:bookmarkEnd w:id="174"/>
      <w:r w:rsidRPr="006D75EB">
        <w:lastRenderedPageBreak/>
        <w:t xml:space="preserve">Resource 10 – </w:t>
      </w:r>
      <w:r w:rsidRPr="0053669E">
        <w:t>fraction wall</w:t>
      </w:r>
      <w:bookmarkEnd w:id="175"/>
    </w:p>
    <w:p w14:paraId="797160A3" w14:textId="77777777" w:rsidR="00F24B22" w:rsidRDefault="00F24B22" w:rsidP="00F24B22">
      <w:r>
        <w:rPr>
          <w:noProof/>
        </w:rPr>
        <w:drawing>
          <wp:inline distT="0" distB="0" distL="0" distR="0" wp14:anchorId="330FDBE5" wp14:editId="0273BBC2">
            <wp:extent cx="3767912" cy="4089690"/>
            <wp:effectExtent l="0" t="0" r="0" b="0"/>
            <wp:docPr id="79255813" name="Picture 705486985" descr="Coloured fractional wall representing a whole, halves, thirds, quarters, fifths, sixths, eighths and tenths as separate coloure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5813" name="Picture 705486985" descr="Coloured fractional wall representing a whole, halves, thirds, quarters, fifths, sixths, eighths and tenths as separate coloured bars."/>
                    <pic:cNvPicPr/>
                  </pic:nvPicPr>
                  <pic:blipFill>
                    <a:blip r:embed="rId109">
                      <a:extLst>
                        <a:ext uri="{28A0092B-C50C-407E-A947-70E740481C1C}">
                          <a14:useLocalDpi xmlns:a14="http://schemas.microsoft.com/office/drawing/2010/main" val="0"/>
                        </a:ext>
                      </a:extLst>
                    </a:blip>
                    <a:stretch>
                      <a:fillRect/>
                    </a:stretch>
                  </pic:blipFill>
                  <pic:spPr>
                    <a:xfrm>
                      <a:off x="0" y="0"/>
                      <a:ext cx="3767912" cy="4089690"/>
                    </a:xfrm>
                    <a:prstGeom prst="rect">
                      <a:avLst/>
                    </a:prstGeom>
                  </pic:spPr>
                </pic:pic>
              </a:graphicData>
            </a:graphic>
          </wp:inline>
        </w:drawing>
      </w:r>
    </w:p>
    <w:p w14:paraId="0D9548A0" w14:textId="77777777" w:rsidR="00F24B22" w:rsidRDefault="00F24B22" w:rsidP="00F24B22">
      <w:pPr>
        <w:suppressAutoHyphens w:val="0"/>
        <w:spacing w:before="0" w:after="160" w:line="259" w:lineRule="auto"/>
      </w:pPr>
      <w:r>
        <w:br w:type="page"/>
      </w:r>
    </w:p>
    <w:p w14:paraId="143DA960" w14:textId="77777777" w:rsidR="00620AF6" w:rsidRPr="006D75EB" w:rsidRDefault="00620AF6" w:rsidP="00620AF6">
      <w:pPr>
        <w:pStyle w:val="Heading1"/>
      </w:pPr>
      <w:bookmarkStart w:id="176" w:name="_Resource_11_–_1"/>
      <w:bookmarkStart w:id="177" w:name="_Toc170310736"/>
      <w:bookmarkEnd w:id="176"/>
      <w:r w:rsidRPr="006D75EB">
        <w:lastRenderedPageBreak/>
        <w:t>Resource 11 – fraction strip template</w:t>
      </w:r>
      <w:bookmarkEnd w:id="177"/>
    </w:p>
    <w:p w14:paraId="1C97950E" w14:textId="77777777" w:rsidR="00620AF6" w:rsidRPr="00115233" w:rsidRDefault="00620AF6" w:rsidP="00620AF6">
      <w:r>
        <w:rPr>
          <w:noProof/>
        </w:rPr>
        <w:drawing>
          <wp:inline distT="0" distB="0" distL="0" distR="0" wp14:anchorId="2953B909" wp14:editId="0BEE69E9">
            <wp:extent cx="7841524" cy="4257675"/>
            <wp:effectExtent l="0" t="0" r="7620" b="0"/>
            <wp:docPr id="1579090231" name="Picture 1" descr="Two black rectangles to represent paper strips. Towards the bottom of each rectangle is a horizontal red line that goes from one edge of the rectangl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0">
                      <a:extLst>
                        <a:ext uri="{28A0092B-C50C-407E-A947-70E740481C1C}">
                          <a14:useLocalDpi xmlns:a14="http://schemas.microsoft.com/office/drawing/2010/main" val="0"/>
                        </a:ext>
                      </a:extLst>
                    </a:blip>
                    <a:stretch>
                      <a:fillRect/>
                    </a:stretch>
                  </pic:blipFill>
                  <pic:spPr>
                    <a:xfrm>
                      <a:off x="0" y="0"/>
                      <a:ext cx="7841524" cy="4257675"/>
                    </a:xfrm>
                    <a:prstGeom prst="rect">
                      <a:avLst/>
                    </a:prstGeom>
                  </pic:spPr>
                </pic:pic>
              </a:graphicData>
            </a:graphic>
          </wp:inline>
        </w:drawing>
      </w:r>
    </w:p>
    <w:p w14:paraId="7E3DF101" w14:textId="77777777" w:rsidR="00620AF6" w:rsidRDefault="00620AF6" w:rsidP="00620AF6">
      <w:r>
        <w:br w:type="page"/>
      </w:r>
    </w:p>
    <w:p w14:paraId="3048948E" w14:textId="455E6059" w:rsidR="7E1A63C0" w:rsidRPr="006D75EB" w:rsidRDefault="7E1A63C0" w:rsidP="006D75EB">
      <w:pPr>
        <w:pStyle w:val="Heading1"/>
      </w:pPr>
      <w:bookmarkStart w:id="178" w:name="_Resource_10_–_1"/>
      <w:bookmarkStart w:id="179" w:name="_Resource_11_–"/>
      <w:bookmarkStart w:id="180" w:name="_Resource_12_–"/>
      <w:bookmarkStart w:id="181" w:name="_Toc170310737"/>
      <w:bookmarkEnd w:id="178"/>
      <w:bookmarkEnd w:id="179"/>
      <w:bookmarkEnd w:id="180"/>
      <w:r w:rsidRPr="006D75EB">
        <w:lastRenderedPageBreak/>
        <w:t xml:space="preserve">Resource </w:t>
      </w:r>
      <w:r w:rsidR="335D5278" w:rsidRPr="006D75EB">
        <w:t>12</w:t>
      </w:r>
      <w:r w:rsidRPr="006D75EB">
        <w:t xml:space="preserve"> – folded strips</w:t>
      </w:r>
      <w:bookmarkEnd w:id="181"/>
    </w:p>
    <w:p w14:paraId="741D47FB" w14:textId="0F6B598B" w:rsidR="7E1A63C0" w:rsidRDefault="7E1A63C0" w:rsidP="4714EB4B">
      <w:r>
        <w:rPr>
          <w:noProof/>
        </w:rPr>
        <w:drawing>
          <wp:inline distT="0" distB="0" distL="0" distR="0" wp14:anchorId="4B6B90BF" wp14:editId="717B73F0">
            <wp:extent cx="6037076" cy="4561490"/>
            <wp:effectExtent l="0" t="0" r="1905" b="0"/>
            <wp:docPr id="1070888167" name="Picture 1070888167" descr="A diagram of 2 fraction strips each divided into tenths and labelled with fractional notation. &#10;On the first strip the fold for the first tenth is labelled A.&#10;On the second strip, the fold for the second tenth is labelle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88167" name="Picture 1070888167" descr="A diagram of 2 fraction strips each divided into tenths and labelled with fractional notation. &#10;On the first strip the fold for the first tenth is labelled A.&#10;On the second strip, the fold for the second tenth is labelled B."/>
                    <pic:cNvPicPr/>
                  </pic:nvPicPr>
                  <pic:blipFill>
                    <a:blip r:embed="rId111">
                      <a:extLst>
                        <a:ext uri="{28A0092B-C50C-407E-A947-70E740481C1C}">
                          <a14:useLocalDpi xmlns:a14="http://schemas.microsoft.com/office/drawing/2010/main" val="0"/>
                        </a:ext>
                      </a:extLst>
                    </a:blip>
                    <a:stretch>
                      <a:fillRect/>
                    </a:stretch>
                  </pic:blipFill>
                  <pic:spPr>
                    <a:xfrm>
                      <a:off x="0" y="0"/>
                      <a:ext cx="6044504" cy="4567102"/>
                    </a:xfrm>
                    <a:prstGeom prst="rect">
                      <a:avLst/>
                    </a:prstGeom>
                  </pic:spPr>
                </pic:pic>
              </a:graphicData>
            </a:graphic>
          </wp:inline>
        </w:drawing>
      </w:r>
    </w:p>
    <w:p w14:paraId="3A414DA6" w14:textId="11F0038B" w:rsidR="1751C3FC" w:rsidRDefault="1751C3FC">
      <w:r>
        <w:br w:type="page"/>
      </w:r>
    </w:p>
    <w:p w14:paraId="017BA0F6" w14:textId="268A04AE" w:rsidR="0F871345" w:rsidRPr="006D75EB" w:rsidRDefault="0F871345" w:rsidP="006D75EB">
      <w:pPr>
        <w:pStyle w:val="Heading1"/>
      </w:pPr>
      <w:bookmarkStart w:id="182" w:name="_Resource_13_–"/>
      <w:bookmarkStart w:id="183" w:name="_Toc170310738"/>
      <w:bookmarkEnd w:id="182"/>
      <w:r w:rsidRPr="006D75EB">
        <w:lastRenderedPageBreak/>
        <w:t xml:space="preserve">Resource </w:t>
      </w:r>
      <w:r w:rsidR="1266B7E6" w:rsidRPr="006D75EB">
        <w:t>13</w:t>
      </w:r>
      <w:r w:rsidRPr="006D75EB">
        <w:t xml:space="preserve"> </w:t>
      </w:r>
      <w:r w:rsidRPr="00663E6A">
        <w:t>– gameboard and spinners</w:t>
      </w:r>
      <w:bookmarkEnd w:id="183"/>
    </w:p>
    <w:p w14:paraId="422668CA" w14:textId="227920C4" w:rsidR="0F871345" w:rsidRDefault="0F871345" w:rsidP="1751C3FC">
      <w:r>
        <w:rPr>
          <w:noProof/>
        </w:rPr>
        <w:drawing>
          <wp:inline distT="0" distB="0" distL="0" distR="0" wp14:anchorId="6F420BCB" wp14:editId="3987C59A">
            <wp:extent cx="6920239" cy="4387634"/>
            <wp:effectExtent l="0" t="0" r="0" b="0"/>
            <wp:docPr id="440015472" name="Picture 440015472" descr="Gameboard and spinners. &#10;Blank fraction wall broken into 3 sections - halves, quarters and eights.&#10;Blank fraction wall broken into 2 sections - thirds and sixths.&#10;Blank fraction wall broken into 2 sections - sixths and tenths. &#10;&#10;Two blank tables with two columns for students to fill in their results. First column is: What I spun. Second column is: What I shaded. &#10;&#10;The spinner on the left represents the number of parts (1/*, 3/*, 2/*, 4/*, 3/* , 2/*).&#10;The spinner on the right represents how many parts ( */8, */3, */5, */4, */10, */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15472" name="Picture 440015472" descr="Gameboard and spinners. &#10;Blank fraction wall broken into 3 sections - halves, quarters and eights.&#10;Blank fraction wall broken into 2 sections - thirds and sixths.&#10;Blank fraction wall broken into 2 sections - sixths and tenths. &#10;&#10;Two blank tables with two columns for students to fill in their results. First column is: What I spun. Second column is: What I shaded. &#10;&#10;The spinner on the left represents the number of parts (1/*, 3/*, 2/*, 4/*, 3/* , 2/*).&#10;The spinner on the right represents how many parts ( */8, */3, */5, */4, */10, */2, */6)."/>
                    <pic:cNvPicPr/>
                  </pic:nvPicPr>
                  <pic:blipFill>
                    <a:blip r:embed="rId112">
                      <a:extLst>
                        <a:ext uri="{28A0092B-C50C-407E-A947-70E740481C1C}">
                          <a14:useLocalDpi xmlns:a14="http://schemas.microsoft.com/office/drawing/2010/main" val="0"/>
                        </a:ext>
                      </a:extLst>
                    </a:blip>
                    <a:stretch>
                      <a:fillRect/>
                    </a:stretch>
                  </pic:blipFill>
                  <pic:spPr>
                    <a:xfrm>
                      <a:off x="0" y="0"/>
                      <a:ext cx="6920239" cy="4387634"/>
                    </a:xfrm>
                    <a:prstGeom prst="rect">
                      <a:avLst/>
                    </a:prstGeom>
                  </pic:spPr>
                </pic:pic>
              </a:graphicData>
            </a:graphic>
          </wp:inline>
        </w:drawing>
      </w:r>
    </w:p>
    <w:p w14:paraId="5CF60B58" w14:textId="5BBB4D32" w:rsidR="1751C3FC" w:rsidRDefault="1751C3FC">
      <w:r>
        <w:br w:type="page"/>
      </w:r>
    </w:p>
    <w:p w14:paraId="0D426106" w14:textId="5A1CE928" w:rsidR="21A689DD" w:rsidRPr="006D75EB" w:rsidRDefault="21A689DD" w:rsidP="006D75EB">
      <w:pPr>
        <w:pStyle w:val="Heading1"/>
      </w:pPr>
      <w:bookmarkStart w:id="184" w:name="_Resource_14_–"/>
      <w:bookmarkStart w:id="185" w:name="_Toc170310739"/>
      <w:bookmarkEnd w:id="184"/>
      <w:r w:rsidRPr="006D75EB">
        <w:lastRenderedPageBreak/>
        <w:t xml:space="preserve">Resource </w:t>
      </w:r>
      <w:r w:rsidR="7EBD4D38" w:rsidRPr="006D75EB">
        <w:t>14</w:t>
      </w:r>
      <w:r w:rsidRPr="006D75EB">
        <w:t xml:space="preserve"> – comparing bar models</w:t>
      </w:r>
      <w:bookmarkEnd w:id="185"/>
    </w:p>
    <w:p w14:paraId="4E9EE1A3" w14:textId="53C069FD" w:rsidR="21A689DD" w:rsidRDefault="21A689DD" w:rsidP="1751C3FC">
      <w:r>
        <w:rPr>
          <w:noProof/>
        </w:rPr>
        <w:drawing>
          <wp:inline distT="0" distB="0" distL="0" distR="0" wp14:anchorId="4C3CCB49" wp14:editId="661E41AC">
            <wp:extent cx="5925824" cy="3999323"/>
            <wp:effectExtent l="0" t="0" r="0" b="0"/>
            <wp:docPr id="1403956166" name="Picture 1403956166" descr="Two bar models labelled 'Bar model 1' and 'Bar model 2'. Bar model 1 shows the additive properties of 700. At the top of the drawing is a line marked 700. The first row of the bar model is partitioned into 560 and 140. The second row of the bar model is partitioned into 140 and 560. &#10;Bar model 2 has a line labelled 1 across the top. The first row of the bar model is partitioned into 4 fifths and one fifth. The second row of the bar model is partitioned into one fifth and 4 fif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56166" name="Picture 1403956166" descr="Two bar models labelled 'Bar model 1' and 'Bar model 2'. Bar model 1 shows the additive properties of 700. At the top of the drawing is a line marked 700. The first row of the bar model is partitioned into 560 and 140. The second row of the bar model is partitioned into 140 and 560. &#10;Bar model 2 has a line labelled 1 across the top. The first row of the bar model is partitioned into 4 fifths and one fifth. The second row of the bar model is partitioned into one fifth and 4 fifths. "/>
                    <pic:cNvPicPr/>
                  </pic:nvPicPr>
                  <pic:blipFill>
                    <a:blip r:embed="rId113">
                      <a:extLst>
                        <a:ext uri="{28A0092B-C50C-407E-A947-70E740481C1C}">
                          <a14:useLocalDpi xmlns:a14="http://schemas.microsoft.com/office/drawing/2010/main" val="0"/>
                        </a:ext>
                      </a:extLst>
                    </a:blip>
                    <a:stretch>
                      <a:fillRect/>
                    </a:stretch>
                  </pic:blipFill>
                  <pic:spPr>
                    <a:xfrm>
                      <a:off x="0" y="0"/>
                      <a:ext cx="5925824" cy="3999323"/>
                    </a:xfrm>
                    <a:prstGeom prst="rect">
                      <a:avLst/>
                    </a:prstGeom>
                  </pic:spPr>
                </pic:pic>
              </a:graphicData>
            </a:graphic>
          </wp:inline>
        </w:drawing>
      </w:r>
    </w:p>
    <w:p w14:paraId="5ED703C1" w14:textId="493C615F" w:rsidR="1751C3FC" w:rsidRDefault="1751C3FC">
      <w:r>
        <w:br w:type="page"/>
      </w:r>
    </w:p>
    <w:p w14:paraId="47AC9FB8" w14:textId="5AFB698D" w:rsidR="1A618BDD" w:rsidRPr="006D75EB" w:rsidRDefault="1A618BDD" w:rsidP="006D75EB">
      <w:pPr>
        <w:pStyle w:val="Heading1"/>
      </w:pPr>
      <w:bookmarkStart w:id="186" w:name="_Resource_15_–"/>
      <w:bookmarkStart w:id="187" w:name="_Toc170310740"/>
      <w:bookmarkEnd w:id="186"/>
      <w:r w:rsidRPr="006D75EB">
        <w:lastRenderedPageBreak/>
        <w:t xml:space="preserve">Resource </w:t>
      </w:r>
      <w:r w:rsidR="084AD755" w:rsidRPr="006D75EB">
        <w:t>15</w:t>
      </w:r>
      <w:r w:rsidRPr="006D75EB">
        <w:t xml:space="preserve"> – </w:t>
      </w:r>
      <w:r w:rsidR="6874687F" w:rsidRPr="006D75EB">
        <w:t>gardening centre</w:t>
      </w:r>
      <w:bookmarkEnd w:id="187"/>
    </w:p>
    <w:p w14:paraId="3CED389A" w14:textId="77777777" w:rsidR="008F0888" w:rsidRPr="00187E68" w:rsidRDefault="008F0888" w:rsidP="008F0888">
      <w:pPr>
        <w:ind w:right="-20"/>
      </w:pPr>
      <w:r w:rsidRPr="00187E68">
        <w:t>The local gardening centre makes bags of potting mix. Answer these questions using a paper strip, a drawing, bar model or number line to show your thinking.</w:t>
      </w:r>
    </w:p>
    <w:p w14:paraId="73A140E9" w14:textId="77777777" w:rsidR="008F0888" w:rsidRPr="00187E68" w:rsidRDefault="008F0888" w:rsidP="008F0888">
      <w:pPr>
        <w:pStyle w:val="ListNumber"/>
        <w:numPr>
          <w:ilvl w:val="0"/>
          <w:numId w:val="40"/>
        </w:numPr>
      </w:pPr>
      <w:r w:rsidRPr="00187E68">
        <w:t>One-fifth</w:t>
      </w:r>
      <w:r>
        <w:t xml:space="preserve"> (</w:t>
      </w:r>
      <w:r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Pr="008F0888">
        <w:rPr>
          <w:rFonts w:eastAsiaTheme="minorEastAsia"/>
        </w:rPr>
        <w:t xml:space="preserve"> ) </w:t>
      </w:r>
      <w:r w:rsidRPr="00187E68">
        <w:t>of each bag is sand.</w:t>
      </w:r>
      <w:r>
        <w:t xml:space="preserve"> Three-fifths (</w:t>
      </w:r>
      <w:r w:rsidRPr="00187E68">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Pr="00187E68">
        <w:t xml:space="preserve"> </w:t>
      </w:r>
      <w:r>
        <w:t xml:space="preserve">) </w:t>
      </w:r>
      <w:r w:rsidRPr="00187E68">
        <w:t>of each bag is compost. What fraction of each bag is made from compost and sand?</w:t>
      </w:r>
    </w:p>
    <w:p w14:paraId="0C442A1A" w14:textId="77777777" w:rsidR="008F0888" w:rsidRPr="00187E68" w:rsidRDefault="008F0888" w:rsidP="008F0888">
      <w:pPr>
        <w:pStyle w:val="ListNumber"/>
        <w:numPr>
          <w:ilvl w:val="0"/>
          <w:numId w:val="25"/>
        </w:numPr>
      </w:pPr>
      <w:r w:rsidRPr="00187E68">
        <w:t>Two gardeners have one open bag of potting mix each. One is</w:t>
      </w:r>
      <w:r>
        <w:t xml:space="preserve"> four-fifths (</w:t>
      </w:r>
      <w:r w:rsidRPr="00187E68">
        <w:t xml:space="preserve"> </w:t>
      </w:r>
      <m:oMath>
        <m:f>
          <m:fPr>
            <m:ctrlPr>
              <w:rPr>
                <w:rFonts w:ascii="Cambria Math" w:hAnsi="Cambria Math"/>
              </w:rPr>
            </m:ctrlPr>
          </m:fPr>
          <m:num>
            <m:r>
              <w:rPr>
                <w:rFonts w:ascii="Cambria Math" w:hAnsi="Cambria Math"/>
              </w:rPr>
              <m:t>4</m:t>
            </m:r>
          </m:num>
          <m:den>
            <m:r>
              <w:rPr>
                <w:rFonts w:ascii="Cambria Math" w:hAnsi="Cambria Math"/>
              </w:rPr>
              <m:t>5</m:t>
            </m:r>
          </m:den>
        </m:f>
        <m:r>
          <w:rPr>
            <w:rFonts w:ascii="Cambria Math" w:hAnsi="Cambria Math"/>
          </w:rPr>
          <m:t xml:space="preserve"> </m:t>
        </m:r>
      </m:oMath>
      <w:r>
        <w:rPr>
          <w:rFonts w:eastAsiaTheme="minorEastAsia"/>
        </w:rPr>
        <w:t xml:space="preserve"> ) </w:t>
      </w:r>
      <w:r w:rsidRPr="00187E68">
        <w:t>full and the other is</w:t>
      </w:r>
      <w:r>
        <w:t xml:space="preserve"> three-fifths (</w:t>
      </w:r>
      <w:r w:rsidRPr="00187E68">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Pr="00187E68">
        <w:t xml:space="preserve"> </w:t>
      </w:r>
      <w:r>
        <w:t xml:space="preserve">) </w:t>
      </w:r>
      <w:r w:rsidRPr="00187E68">
        <w:t>full. How much potting mix do the gardeners have altogether.</w:t>
      </w:r>
    </w:p>
    <w:p w14:paraId="2E0FD9E0" w14:textId="77777777" w:rsidR="008F0888" w:rsidRPr="00187E68" w:rsidRDefault="008F0888" w:rsidP="008F0888">
      <w:pPr>
        <w:pStyle w:val="ListNumber"/>
        <w:numPr>
          <w:ilvl w:val="0"/>
          <w:numId w:val="25"/>
        </w:numPr>
      </w:pPr>
      <w:r w:rsidRPr="00187E68">
        <w:t>A gardener has one bag of potting mix that is 75% full. They use half of a full bag to fill up their pots. How much would they now have left? Is it more or less than 20% of the bag?</w:t>
      </w:r>
    </w:p>
    <w:p w14:paraId="31262338" w14:textId="77777777" w:rsidR="008F0888" w:rsidRPr="00187E68" w:rsidRDefault="008F0888" w:rsidP="008F0888">
      <w:pPr>
        <w:pStyle w:val="ListNumber"/>
        <w:numPr>
          <w:ilvl w:val="0"/>
          <w:numId w:val="25"/>
        </w:numPr>
      </w:pPr>
      <w:r w:rsidRPr="00187E68">
        <w:t xml:space="preserve">One-fifth </w:t>
      </w:r>
      <w:r>
        <w:t>(</w:t>
      </w:r>
      <w:r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Pr>
          <w:rFonts w:eastAsiaTheme="minorEastAsia"/>
        </w:rPr>
        <w:t xml:space="preserve"> ) </w:t>
      </w:r>
      <w:r w:rsidRPr="00187E68">
        <w:t xml:space="preserve">of each bag is sand. </w:t>
      </w:r>
      <w:r>
        <w:t>Three-fifths (</w:t>
      </w:r>
      <w:r w:rsidRPr="00187E68">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Pr="00187E68">
        <w:t xml:space="preserve"> </w:t>
      </w:r>
      <w:r>
        <w:t xml:space="preserve">) </w:t>
      </w:r>
      <w:r w:rsidRPr="00187E68">
        <w:t>of each bag is compost. If the rest of the bag is made from fertiliser, what fraction of each bag is made from fertiliser and sand?</w:t>
      </w:r>
    </w:p>
    <w:p w14:paraId="1F21E1B4" w14:textId="77777777" w:rsidR="008F0888" w:rsidRPr="00187E68" w:rsidRDefault="008F0888" w:rsidP="008F0888">
      <w:pPr>
        <w:pStyle w:val="ListNumber"/>
        <w:numPr>
          <w:ilvl w:val="0"/>
          <w:numId w:val="25"/>
        </w:numPr>
      </w:pPr>
      <w:r w:rsidRPr="00187E68">
        <w:t>If each bag has a mass of 20 kg, how much would a bag weigh if</w:t>
      </w:r>
      <w:r>
        <w:t xml:space="preserve"> one-tenth (</w:t>
      </w:r>
      <w:r w:rsidRPr="00187E68">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Pr="00187E68">
        <w:t xml:space="preserve"> </w:t>
      </w:r>
      <w:r>
        <w:t xml:space="preserve">) </w:t>
      </w:r>
      <w:r w:rsidRPr="00187E68">
        <w:t>had been used?</w:t>
      </w:r>
    </w:p>
    <w:p w14:paraId="71DC7F5E" w14:textId="61BD1DF5" w:rsidR="008F0888" w:rsidRPr="00187E68" w:rsidRDefault="008F0888" w:rsidP="008F0888">
      <w:pPr>
        <w:pStyle w:val="ListNumber"/>
        <w:numPr>
          <w:ilvl w:val="0"/>
          <w:numId w:val="25"/>
        </w:numPr>
      </w:pPr>
      <w:r w:rsidRPr="00187E68">
        <w:t xml:space="preserve">A gardener has used less than one-half of a full bag of potting mix. Draw a diagram or number </w:t>
      </w:r>
      <w:r w:rsidR="00D62175">
        <w:t xml:space="preserve">line </w:t>
      </w:r>
      <w:r w:rsidRPr="00187E68">
        <w:t>to show how much could remain in that bag.</w:t>
      </w:r>
    </w:p>
    <w:p w14:paraId="330F3634" w14:textId="1BADA33C" w:rsidR="008F0888" w:rsidRPr="00187E68" w:rsidRDefault="008F0888" w:rsidP="008F0888">
      <w:pPr>
        <w:pStyle w:val="ListNumber"/>
        <w:numPr>
          <w:ilvl w:val="0"/>
          <w:numId w:val="25"/>
        </w:numPr>
      </w:pPr>
      <w:r w:rsidRPr="00187E68">
        <w:t>A gardener had 2 partly used bags of potting mix. The difference between the amount in one bag, and the amount in the other</w:t>
      </w:r>
      <w:r w:rsidR="00D62175">
        <w:t>,</w:t>
      </w:r>
      <w:r w:rsidRPr="00187E68">
        <w:t xml:space="preserve"> was</w:t>
      </w:r>
      <w:r>
        <w:t xml:space="preserve"> one-half</w:t>
      </w:r>
      <w:r w:rsidR="00D62175">
        <w:t> </w:t>
      </w:r>
      <w:r>
        <w:t>( </w:t>
      </w:r>
      <m:oMath>
        <m:f>
          <m:fPr>
            <m:ctrlPr>
              <w:rPr>
                <w:rFonts w:ascii="Cambria Math" w:hAnsi="Cambria Math"/>
              </w:rPr>
            </m:ctrlPr>
          </m:fPr>
          <m:num>
            <m:r>
              <w:rPr>
                <w:rFonts w:ascii="Cambria Math" w:hAnsi="Cambria Math"/>
              </w:rPr>
              <m:t>1</m:t>
            </m:r>
          </m:num>
          <m:den>
            <m:r>
              <w:rPr>
                <w:rFonts w:ascii="Cambria Math" w:hAnsi="Cambria Math"/>
              </w:rPr>
              <m:t>2</m:t>
            </m:r>
          </m:den>
        </m:f>
      </m:oMath>
      <w:r>
        <w:t> ).</w:t>
      </w:r>
      <w:r w:rsidRPr="00187E68">
        <w:t xml:space="preserve"> How much might there be in each bag? Provide at least 3 possibilities.</w:t>
      </w:r>
    </w:p>
    <w:p w14:paraId="3ED78695" w14:textId="0193DAC9" w:rsidR="1751C3FC" w:rsidRDefault="1751C3FC">
      <w:r>
        <w:br w:type="page"/>
      </w:r>
    </w:p>
    <w:p w14:paraId="4168B74C" w14:textId="2C24CCF2" w:rsidR="5EC6319C" w:rsidRPr="006D75EB" w:rsidRDefault="5EC6319C" w:rsidP="006D75EB">
      <w:pPr>
        <w:pStyle w:val="Heading1"/>
      </w:pPr>
      <w:bookmarkStart w:id="188" w:name="_Resource_16_–"/>
      <w:bookmarkStart w:id="189" w:name="_Toc170310741"/>
      <w:bookmarkEnd w:id="188"/>
      <w:r w:rsidRPr="006D75EB">
        <w:lastRenderedPageBreak/>
        <w:t xml:space="preserve">Resource </w:t>
      </w:r>
      <w:r w:rsidR="3A10F951" w:rsidRPr="006D75EB">
        <w:t>16</w:t>
      </w:r>
      <w:r w:rsidRPr="006D75EB">
        <w:t xml:space="preserve"> – additive bar model</w:t>
      </w:r>
      <w:bookmarkEnd w:id="189"/>
    </w:p>
    <w:p w14:paraId="1CF867E9" w14:textId="073CC00D" w:rsidR="5EC6319C" w:rsidRDefault="5EC6319C" w:rsidP="1751C3FC">
      <w:r>
        <w:rPr>
          <w:noProof/>
        </w:rPr>
        <w:drawing>
          <wp:inline distT="0" distB="0" distL="0" distR="0" wp14:anchorId="7600BF9F" wp14:editId="1D8683BB">
            <wp:extent cx="6456222" cy="2865368"/>
            <wp:effectExtent l="0" t="0" r="0" b="0"/>
            <wp:docPr id="1987768673" name="Picture 1987768673" descr="A bar model to show the additive properties of 700. At the top of the drawing is a line marked 700. The first row of the bar model is partitioned into 560 plus 140. The second row of the bar model is partitioned into 140 plus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68673" name="Picture 1987768673" descr="A bar model to show the additive properties of 700. At the top of the drawing is a line marked 700. The first row of the bar model is partitioned into 560 plus 140. The second row of the bar model is partitioned into 140 plus 560."/>
                    <pic:cNvPicPr/>
                  </pic:nvPicPr>
                  <pic:blipFill>
                    <a:blip r:embed="rId114">
                      <a:extLst>
                        <a:ext uri="{28A0092B-C50C-407E-A947-70E740481C1C}">
                          <a14:useLocalDpi xmlns:a14="http://schemas.microsoft.com/office/drawing/2010/main" val="0"/>
                        </a:ext>
                      </a:extLst>
                    </a:blip>
                    <a:stretch>
                      <a:fillRect/>
                    </a:stretch>
                  </pic:blipFill>
                  <pic:spPr>
                    <a:xfrm>
                      <a:off x="0" y="0"/>
                      <a:ext cx="6456222" cy="2865368"/>
                    </a:xfrm>
                    <a:prstGeom prst="rect">
                      <a:avLst/>
                    </a:prstGeom>
                  </pic:spPr>
                </pic:pic>
              </a:graphicData>
            </a:graphic>
          </wp:inline>
        </w:drawing>
      </w:r>
    </w:p>
    <w:p w14:paraId="64460E6C" w14:textId="602965BB" w:rsidR="1751C3FC" w:rsidRDefault="1751C3FC">
      <w:r>
        <w:br w:type="page"/>
      </w:r>
    </w:p>
    <w:p w14:paraId="280AE0E6" w14:textId="6A480ADC" w:rsidR="5EC6319C" w:rsidRPr="006D75EB" w:rsidRDefault="5EC6319C" w:rsidP="006D75EB">
      <w:pPr>
        <w:pStyle w:val="Heading1"/>
      </w:pPr>
      <w:bookmarkStart w:id="190" w:name="_Resource_17_–"/>
      <w:bookmarkStart w:id="191" w:name="_Toc170310742"/>
      <w:bookmarkEnd w:id="190"/>
      <w:r w:rsidRPr="006D75EB">
        <w:lastRenderedPageBreak/>
        <w:t>R</w:t>
      </w:r>
      <w:r w:rsidR="6E6887A6" w:rsidRPr="006D75EB">
        <w:t xml:space="preserve">esource </w:t>
      </w:r>
      <w:r w:rsidR="0A3DB0F5" w:rsidRPr="006D75EB">
        <w:t>17</w:t>
      </w:r>
      <w:r w:rsidR="6E6887A6" w:rsidRPr="006D75EB">
        <w:t xml:space="preserve"> – </w:t>
      </w:r>
      <w:r w:rsidR="006D75EB" w:rsidRPr="00663E6A">
        <w:t>W</w:t>
      </w:r>
      <w:r w:rsidR="6E6887A6" w:rsidRPr="00663E6A">
        <w:t>hich doesn’t belong?</w:t>
      </w:r>
      <w:bookmarkEnd w:id="191"/>
    </w:p>
    <w:p w14:paraId="7E69CA68" w14:textId="18082C52" w:rsidR="6E6887A6" w:rsidRDefault="6E6887A6" w:rsidP="1751C3FC">
      <w:r>
        <w:rPr>
          <w:noProof/>
        </w:rPr>
        <w:drawing>
          <wp:inline distT="0" distB="0" distL="0" distR="0" wp14:anchorId="00385452" wp14:editId="32EE1DDD">
            <wp:extent cx="6064702" cy="3793296"/>
            <wp:effectExtent l="0" t="0" r="0" b="0"/>
            <wp:docPr id="1149444702" name="Picture 1149444702" descr="Which doesn't belong? Four cards displayed:&#10;Card 1: one half, 3 fifths, 4 eighths.&#10;Card 2: 3 quarters, 4 sixths, 6 eighths.&#10;Card 3: one half, 4 tenths, 2 fifths. &#10;Card 4: 4 sixths, 3 fifths, 2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44702" name="Picture 1149444702" descr="Which doesn't belong? Four cards displayed:&#10;Card 1: one half, 3 fifths, 4 eighths.&#10;Card 2: 3 quarters, 4 sixths, 6 eighths.&#10;Card 3: one half, 4 tenths, 2 fifths. &#10;Card 4: 4 sixths, 3 fifths, 2 thirds."/>
                    <pic:cNvPicPr/>
                  </pic:nvPicPr>
                  <pic:blipFill>
                    <a:blip r:embed="rId115">
                      <a:extLst>
                        <a:ext uri="{28A0092B-C50C-407E-A947-70E740481C1C}">
                          <a14:useLocalDpi xmlns:a14="http://schemas.microsoft.com/office/drawing/2010/main" val="0"/>
                        </a:ext>
                      </a:extLst>
                    </a:blip>
                    <a:stretch>
                      <a:fillRect/>
                    </a:stretch>
                  </pic:blipFill>
                  <pic:spPr>
                    <a:xfrm>
                      <a:off x="0" y="0"/>
                      <a:ext cx="6064702" cy="3793296"/>
                    </a:xfrm>
                    <a:prstGeom prst="rect">
                      <a:avLst/>
                    </a:prstGeom>
                  </pic:spPr>
                </pic:pic>
              </a:graphicData>
            </a:graphic>
          </wp:inline>
        </w:drawing>
      </w:r>
    </w:p>
    <w:p w14:paraId="07344C14" w14:textId="0FED02CA" w:rsidR="1751C3FC" w:rsidRDefault="1751C3FC">
      <w:r>
        <w:br w:type="page"/>
      </w:r>
    </w:p>
    <w:p w14:paraId="64409859" w14:textId="293CEE38" w:rsidR="5E9868A5" w:rsidRPr="006D75EB" w:rsidRDefault="5E9868A5" w:rsidP="006D75EB">
      <w:pPr>
        <w:pStyle w:val="Heading1"/>
      </w:pPr>
      <w:bookmarkStart w:id="192" w:name="_Resource_18_–"/>
      <w:bookmarkStart w:id="193" w:name="_Toc170310743"/>
      <w:bookmarkEnd w:id="192"/>
      <w:r w:rsidRPr="006D75EB">
        <w:lastRenderedPageBreak/>
        <w:t xml:space="preserve">Resource </w:t>
      </w:r>
      <w:r w:rsidR="24DB9139" w:rsidRPr="006D75EB">
        <w:t>18 –</w:t>
      </w:r>
      <w:r w:rsidRPr="006D75EB">
        <w:t xml:space="preserve"> more fraction models</w:t>
      </w:r>
      <w:bookmarkEnd w:id="193"/>
    </w:p>
    <w:p w14:paraId="6B6436CE" w14:textId="4E45D8FE" w:rsidR="5E9868A5" w:rsidRDefault="5E9868A5" w:rsidP="1751C3FC">
      <w:r>
        <w:rPr>
          <w:noProof/>
        </w:rPr>
        <w:drawing>
          <wp:inline distT="0" distB="0" distL="0" distR="0" wp14:anchorId="596D96DF" wp14:editId="003E60D0">
            <wp:extent cx="6133110" cy="4322439"/>
            <wp:effectExtent l="0" t="0" r="0" b="0"/>
            <wp:docPr id="1054484108" name="Picture 1054484108" descr="A series of images to represent fractions. &#10;The first bar model shows 7/8 and 1/8 makes one. &#10;The second bar model shows 2/3 and 1/3 makes one.&#10;The third bar model shows 3/4 and 1/4 makes one.&#10;The fourth bar model shows 5/6 and 1/6 makes one. &#10;The next image is a dot dice for 5, with 4 green dots and one black dot. &#10;The final image is a ten frame with one black dot and 9 orang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84108" name="Picture 1054484108" descr="A series of images to represent fractions. &#10;The first bar model shows 7/8 and 1/8 makes one. &#10;The second bar model shows 2/3 and 1/3 makes one.&#10;The third bar model shows 3/4 and 1/4 makes one.&#10;The fourth bar model shows 5/6 and 1/6 makes one. &#10;The next image is a dot dice for 5, with 4 green dots and one black dot. &#10;The final image is a ten frame with one black dot and 9 orange dots."/>
                    <pic:cNvPicPr/>
                  </pic:nvPicPr>
                  <pic:blipFill>
                    <a:blip r:embed="rId116">
                      <a:extLst>
                        <a:ext uri="{28A0092B-C50C-407E-A947-70E740481C1C}">
                          <a14:useLocalDpi xmlns:a14="http://schemas.microsoft.com/office/drawing/2010/main" val="0"/>
                        </a:ext>
                      </a:extLst>
                    </a:blip>
                    <a:stretch>
                      <a:fillRect/>
                    </a:stretch>
                  </pic:blipFill>
                  <pic:spPr>
                    <a:xfrm>
                      <a:off x="0" y="0"/>
                      <a:ext cx="6133110" cy="4322439"/>
                    </a:xfrm>
                    <a:prstGeom prst="rect">
                      <a:avLst/>
                    </a:prstGeom>
                  </pic:spPr>
                </pic:pic>
              </a:graphicData>
            </a:graphic>
          </wp:inline>
        </w:drawing>
      </w:r>
    </w:p>
    <w:p w14:paraId="45BCF1A1" w14:textId="6C173CC0" w:rsidR="1751C3FC" w:rsidRDefault="1751C3FC">
      <w:r>
        <w:br w:type="page"/>
      </w:r>
    </w:p>
    <w:p w14:paraId="7440E99E" w14:textId="673BBCAF" w:rsidR="53F265FE" w:rsidRPr="006D75EB" w:rsidRDefault="53F265FE" w:rsidP="006D75EB">
      <w:pPr>
        <w:pStyle w:val="Heading1"/>
      </w:pPr>
      <w:bookmarkStart w:id="194" w:name="_Resource_19_–"/>
      <w:bookmarkStart w:id="195" w:name="_Toc170310744"/>
      <w:bookmarkEnd w:id="194"/>
      <w:r w:rsidRPr="006D75EB">
        <w:lastRenderedPageBreak/>
        <w:t xml:space="preserve">Resource </w:t>
      </w:r>
      <w:r w:rsidR="73D09320" w:rsidRPr="006D75EB">
        <w:t>19</w:t>
      </w:r>
      <w:r w:rsidRPr="006D75EB">
        <w:t xml:space="preserve"> – happy holidays</w:t>
      </w:r>
      <w:bookmarkEnd w:id="195"/>
    </w:p>
    <w:p w14:paraId="7FD517D9" w14:textId="77777777" w:rsidR="008546F6" w:rsidRPr="00187E68" w:rsidRDefault="008546F6" w:rsidP="008546F6">
      <w:pPr>
        <w:ind w:right="-20"/>
      </w:pPr>
      <w:r w:rsidRPr="00187E68">
        <w:t>A family is driving across New South Wales for a holiday. Answer these questions using a paper strip, a drawing, bar model or number line to show your thinking.</w:t>
      </w:r>
    </w:p>
    <w:p w14:paraId="2D00D432" w14:textId="77777777" w:rsidR="008546F6" w:rsidRPr="00187E68" w:rsidRDefault="008546F6" w:rsidP="008546F6">
      <w:pPr>
        <w:pStyle w:val="ListNumber"/>
        <w:numPr>
          <w:ilvl w:val="0"/>
          <w:numId w:val="41"/>
        </w:numPr>
      </w:pPr>
      <w:r w:rsidRPr="00187E68">
        <w:t xml:space="preserve">On the first day, they drive two-eighths </w:t>
      </w:r>
      <w:r>
        <w:t>(</w:t>
      </w:r>
      <w:r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rsidRPr="00187E68">
        <w:t xml:space="preserve"> </w:t>
      </w:r>
      <w:r>
        <w:t xml:space="preserve">) </w:t>
      </w:r>
      <w:r w:rsidRPr="00187E68">
        <w:t>of the journey. The next day they drive a further</w:t>
      </w:r>
      <w:r w:rsidRPr="00A6503E">
        <w:t xml:space="preserve"> </w:t>
      </w:r>
      <w:r>
        <w:t>five</w:t>
      </w:r>
      <w:r w:rsidRPr="00187E68">
        <w:t>-eighths</w:t>
      </w:r>
      <w:r>
        <w:t xml:space="preserve"> (</w:t>
      </w:r>
      <w:r w:rsidRPr="00187E68">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187E68">
        <w:t xml:space="preserve"> </w:t>
      </w:r>
      <w:r>
        <w:t xml:space="preserve">) </w:t>
      </w:r>
      <w:r w:rsidRPr="00187E68">
        <w:t>of the journey. How much of the journey have they completed? How much of the journey remains?</w:t>
      </w:r>
    </w:p>
    <w:p w14:paraId="13D95F74" w14:textId="77777777" w:rsidR="008546F6" w:rsidRPr="00187E68" w:rsidRDefault="008546F6" w:rsidP="008546F6">
      <w:pPr>
        <w:pStyle w:val="ListNumber"/>
        <w:numPr>
          <w:ilvl w:val="0"/>
          <w:numId w:val="3"/>
        </w:numPr>
      </w:pPr>
      <w:r w:rsidRPr="00187E68">
        <w:t xml:space="preserve">On the first day they use two-fifths </w:t>
      </w:r>
      <w:r>
        <w:t>(</w:t>
      </w:r>
      <w:r w:rsidRPr="00187E68">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w:t>
      </w:r>
      <w:r w:rsidRPr="00187E68">
        <w:rPr>
          <w:rFonts w:eastAsiaTheme="minorEastAsia"/>
        </w:rPr>
        <w:t xml:space="preserve"> </w:t>
      </w:r>
      <w:r w:rsidRPr="00187E68">
        <w:t>of a tank of petrol. The next day they use</w:t>
      </w:r>
      <w:r>
        <w:t xml:space="preserve"> four-fifths (</w:t>
      </w:r>
      <w:r w:rsidRPr="00187E68">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Pr>
          <w:rFonts w:eastAsiaTheme="minorEastAsia"/>
        </w:rPr>
        <w:t xml:space="preserve"> )</w:t>
      </w:r>
      <w:r w:rsidRPr="00187E68">
        <w:rPr>
          <w:rFonts w:eastAsiaTheme="minorEastAsia"/>
        </w:rPr>
        <w:t xml:space="preserve"> </w:t>
      </w:r>
      <w:r w:rsidRPr="00187E68">
        <w:t>of a tank. What fraction of a tank have they used so far on the trip?</w:t>
      </w:r>
    </w:p>
    <w:p w14:paraId="152F9E17" w14:textId="77777777" w:rsidR="008546F6" w:rsidRPr="00187E68" w:rsidRDefault="008546F6" w:rsidP="008546F6">
      <w:pPr>
        <w:pStyle w:val="ListNumber"/>
        <w:numPr>
          <w:ilvl w:val="0"/>
          <w:numId w:val="3"/>
        </w:numPr>
      </w:pPr>
      <w:r w:rsidRPr="00187E68">
        <w:t>On the trip they listen to an audio book. On the first day they listen to 20% of the book. On the second day they listen to</w:t>
      </w:r>
      <w:r>
        <w:t xml:space="preserve"> one-half</w:t>
      </w:r>
      <w:r w:rsidRPr="00187E68">
        <w:t xml:space="preserve"> </w:t>
      </w:r>
      <w:r>
        <w:t>(</w:t>
      </w:r>
      <m:oMath>
        <m:r>
          <w:rPr>
            <w:rFonts w:ascii="Cambria Math" w:hAnsi="Cambria Math"/>
          </w:rPr>
          <m:t xml:space="preserve"> </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Pr>
          <w:rFonts w:eastAsiaTheme="minorEastAsia"/>
        </w:rPr>
        <w:t xml:space="preserve"> )</w:t>
      </w:r>
      <w:r w:rsidRPr="00187E68">
        <w:t xml:space="preserve"> of the total book. How much of the book do they have left to listen to?</w:t>
      </w:r>
    </w:p>
    <w:p w14:paraId="5ED08DA1" w14:textId="77777777" w:rsidR="008546F6" w:rsidRPr="00187E68" w:rsidRDefault="008546F6" w:rsidP="008546F6">
      <w:pPr>
        <w:pStyle w:val="ListNumber"/>
        <w:numPr>
          <w:ilvl w:val="0"/>
          <w:numId w:val="3"/>
        </w:numPr>
      </w:pPr>
      <w:r w:rsidRPr="00187E68">
        <w:t>On day 3 of the trip, the petrol tank is 70% full. If the family use 0.5 of a tank, would they have more or less than a quarter of the tank left?</w:t>
      </w:r>
    </w:p>
    <w:p w14:paraId="01D638F3" w14:textId="4F74BA4C" w:rsidR="008546F6" w:rsidRPr="00187E68" w:rsidRDefault="008546F6" w:rsidP="008546F6">
      <w:pPr>
        <w:pStyle w:val="ListNumber"/>
        <w:numPr>
          <w:ilvl w:val="0"/>
          <w:numId w:val="3"/>
        </w:numPr>
      </w:pPr>
      <w:r w:rsidRPr="00187E68">
        <w:t xml:space="preserve">If the total trip </w:t>
      </w:r>
      <w:bookmarkStart w:id="196" w:name="_Int_uJrBdokM"/>
      <w:r w:rsidRPr="00187E68">
        <w:t>was</w:t>
      </w:r>
      <w:bookmarkEnd w:id="196"/>
      <w:r w:rsidRPr="00187E68">
        <w:t xml:space="preserve"> 800 kilometres, how far would the family have travelled after three-tenths </w:t>
      </w:r>
      <w:r>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 xml:space="preserve"> ) </m:t>
        </m:r>
      </m:oMath>
      <w:r w:rsidRPr="00187E68">
        <w:t>of the journey?</w:t>
      </w:r>
    </w:p>
    <w:p w14:paraId="1253857E" w14:textId="77777777" w:rsidR="008546F6" w:rsidRPr="00187E68" w:rsidRDefault="008546F6" w:rsidP="008546F6">
      <w:pPr>
        <w:pStyle w:val="ListNumber"/>
        <w:numPr>
          <w:ilvl w:val="0"/>
          <w:numId w:val="3"/>
        </w:numPr>
      </w:pPr>
      <w:r w:rsidRPr="00187E68">
        <w:t xml:space="preserve">The audio book finished with less than a quarter of the journey remaining. Draw a diagram or number line to show how much of the journey could have remained when the audio book finished. Use fractions, </w:t>
      </w:r>
      <w:bookmarkStart w:id="197" w:name="_Int_Xdeu0Pd7"/>
      <w:r w:rsidRPr="00187E68">
        <w:t>decimals</w:t>
      </w:r>
      <w:bookmarkEnd w:id="197"/>
      <w:r w:rsidRPr="00187E68">
        <w:t xml:space="preserve"> and percentages.</w:t>
      </w:r>
    </w:p>
    <w:p w14:paraId="2934E3A1" w14:textId="77777777" w:rsidR="008546F6" w:rsidRPr="00187E68" w:rsidRDefault="008546F6" w:rsidP="008546F6">
      <w:pPr>
        <w:pStyle w:val="ListNumber"/>
        <w:numPr>
          <w:ilvl w:val="0"/>
          <w:numId w:val="3"/>
        </w:numPr>
      </w:pPr>
      <w:r w:rsidRPr="00187E68">
        <w:t>Two families are on the same journey. The difference between them is</w:t>
      </w:r>
      <w:r>
        <w:t xml:space="preserve"> three-eighths (</w:t>
      </w:r>
      <w:r w:rsidRPr="00187E68">
        <w:t xml:space="preserve"> </w:t>
      </w:r>
      <m:oMath>
        <m:f>
          <m:fPr>
            <m:ctrlPr>
              <w:rPr>
                <w:rFonts w:ascii="Cambria Math" w:hAnsi="Cambria Math"/>
              </w:rPr>
            </m:ctrlPr>
          </m:fPr>
          <m:num>
            <m:r>
              <w:rPr>
                <w:rFonts w:ascii="Cambria Math" w:hAnsi="Cambria Math"/>
              </w:rPr>
              <m:t>3</m:t>
            </m:r>
          </m:num>
          <m:den>
            <m:r>
              <w:rPr>
                <w:rFonts w:ascii="Cambria Math" w:hAnsi="Cambria Math"/>
              </w:rPr>
              <m:t>8</m:t>
            </m:r>
          </m:den>
        </m:f>
      </m:oMath>
      <w:r w:rsidRPr="00187E68">
        <w:t xml:space="preserve"> </w:t>
      </w:r>
      <w:r>
        <w:t xml:space="preserve">) </w:t>
      </w:r>
      <w:r w:rsidRPr="00187E68">
        <w:t>of the entire journey. How much of the journey might each family have completed? Provide at least 3 possibilities.</w:t>
      </w:r>
    </w:p>
    <w:p w14:paraId="725B29EF" w14:textId="25C0A882" w:rsidR="1751C3FC" w:rsidRDefault="1751C3FC">
      <w:r>
        <w:br w:type="page"/>
      </w:r>
    </w:p>
    <w:p w14:paraId="1E523B09" w14:textId="11355275" w:rsidR="00495260" w:rsidRPr="006D75EB" w:rsidRDefault="00495260" w:rsidP="006D75EB">
      <w:pPr>
        <w:pStyle w:val="Heading1"/>
      </w:pPr>
      <w:bookmarkStart w:id="198" w:name="_Resource_20_–_1"/>
      <w:bookmarkStart w:id="199" w:name="_Toc170310745"/>
      <w:bookmarkEnd w:id="198"/>
      <w:r w:rsidRPr="006D75EB">
        <w:lastRenderedPageBreak/>
        <w:t xml:space="preserve">Resource 20 – </w:t>
      </w:r>
      <w:r w:rsidR="00AD2699" w:rsidRPr="00F33B54">
        <w:t>word problems</w:t>
      </w:r>
      <w:bookmarkEnd w:id="199"/>
    </w:p>
    <w:p w14:paraId="07713D88" w14:textId="3FF284D2" w:rsidR="006D75EB" w:rsidRDefault="00AD2699">
      <w:r>
        <w:rPr>
          <w:noProof/>
        </w:rPr>
        <w:drawing>
          <wp:inline distT="0" distB="0" distL="0" distR="0" wp14:anchorId="6FA69E25" wp14:editId="750FFCD8">
            <wp:extent cx="7846828" cy="4687084"/>
            <wp:effectExtent l="0" t="0" r="1905" b="0"/>
            <wp:docPr id="1279043501" name="Picture 1279043501" descr="Word problems. &#10;Problem 1 - Samuel had 4 fish tanks. Each tank had 10 fish in it. He then bought one more tank. He shared all the fish equally between the 5 tanks. How many fish were then in each tank? &#10;Problem 2 - Nat had $24. She spent $4 each day. How many days did it take for Nat to spend all her money? &#10;Problem 3 - A shop sells cupcakes in trays and boxes. Each tray holds 6 cupcakes. Each box holds 8 cupcakes. Julia buys a total of 50 cupcakes. She buys 4 boxes and some trays. How many trays does Julia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43501" name="Picture 1279043501" descr="Word problems. &#10;Problem 1 - Samuel had 4 fish tanks. Each tank had 10 fish in it. He then bought one more tank. He shared all the fish equally between the 5 tanks. How many fish were then in each tank? &#10;Problem 2 - Nat had $24. She spent $4 each day. How many days did it take for Nat to spend all her money? &#10;Problem 3 - A shop sells cupcakes in trays and boxes. Each tray holds 6 cupcakes. Each box holds 8 cupcakes. Julia buys a total of 50 cupcakes. She buys 4 boxes and some trays. How many trays does Julia buy?"/>
                    <pic:cNvPicPr/>
                  </pic:nvPicPr>
                  <pic:blipFill>
                    <a:blip r:embed="rId117">
                      <a:extLst>
                        <a:ext uri="{28A0092B-C50C-407E-A947-70E740481C1C}">
                          <a14:useLocalDpi xmlns:a14="http://schemas.microsoft.com/office/drawing/2010/main" val="0"/>
                        </a:ext>
                      </a:extLst>
                    </a:blip>
                    <a:stretch>
                      <a:fillRect/>
                    </a:stretch>
                  </pic:blipFill>
                  <pic:spPr>
                    <a:xfrm>
                      <a:off x="0" y="0"/>
                      <a:ext cx="7852281" cy="4690341"/>
                    </a:xfrm>
                    <a:prstGeom prst="rect">
                      <a:avLst/>
                    </a:prstGeom>
                  </pic:spPr>
                </pic:pic>
              </a:graphicData>
            </a:graphic>
          </wp:inline>
        </w:drawing>
      </w:r>
    </w:p>
    <w:p w14:paraId="55DE38CA" w14:textId="77777777" w:rsidR="006D75EB" w:rsidRDefault="006D75EB">
      <w:pPr>
        <w:suppressAutoHyphens w:val="0"/>
        <w:spacing w:before="0" w:after="160" w:line="259" w:lineRule="auto"/>
      </w:pPr>
      <w:r>
        <w:br w:type="page"/>
      </w:r>
    </w:p>
    <w:p w14:paraId="6DD7F120" w14:textId="599CCF25" w:rsidR="5C5FC588" w:rsidRDefault="5C5FC588" w:rsidP="006D75EB">
      <w:pPr>
        <w:pStyle w:val="Heading1"/>
      </w:pPr>
      <w:bookmarkStart w:id="200" w:name="_Resource_20_–"/>
      <w:bookmarkStart w:id="201" w:name="_Toc170310746"/>
      <w:bookmarkEnd w:id="200"/>
      <w:r w:rsidRPr="006D75EB">
        <w:lastRenderedPageBreak/>
        <w:t xml:space="preserve">Resource </w:t>
      </w:r>
      <w:r w:rsidR="50943C7B" w:rsidRPr="006D75EB">
        <w:t>2</w:t>
      </w:r>
      <w:r w:rsidR="00AD2699" w:rsidRPr="006D75EB">
        <w:t>1</w:t>
      </w:r>
      <w:r w:rsidRPr="006D75EB">
        <w:t xml:space="preserve"> –</w:t>
      </w:r>
      <w:r w:rsidR="005A1AB7">
        <w:t xml:space="preserve"> recreate the whole</w:t>
      </w:r>
      <w:bookmarkEnd w:id="201"/>
    </w:p>
    <w:p w14:paraId="20521F26" w14:textId="37319C89" w:rsidR="00177642" w:rsidRPr="00177642" w:rsidRDefault="00177642" w:rsidP="00177642">
      <w:r w:rsidRPr="008D02C3">
        <w:rPr>
          <w:noProof/>
        </w:rPr>
        <w:drawing>
          <wp:inline distT="0" distB="0" distL="0" distR="0" wp14:anchorId="054F115C" wp14:editId="47FA55AF">
            <wp:extent cx="9251950" cy="3662045"/>
            <wp:effectExtent l="0" t="0" r="6350" b="0"/>
            <wp:docPr id="2005842960" name="Picture 1" descr="Six examples of complementary fractions. Each example is a zero to one number line with a bar model above it representing the fraction. There are notations to indicate the location of each fraction on the number line, for example, 0, ¼, ½, ¾ and 1.&#10;The fractions represented are one-quarter, one-half, one-eighth, 3 quarters, 9 tenths and 3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42960" name="Picture 1" descr="Six examples of complementary fractions. Each example is a zero to one number line with a bar model above it representing the fraction. There are notations to indicate the location of each fraction on the number line, for example, 0, ¼, ½, ¾ and 1.&#10;The fractions represented are one-quarter, one-half, one-eighth, 3 quarters, 9 tenths and 3 eighths."/>
                    <pic:cNvPicPr/>
                  </pic:nvPicPr>
                  <pic:blipFill>
                    <a:blip r:embed="rId118"/>
                    <a:stretch>
                      <a:fillRect/>
                    </a:stretch>
                  </pic:blipFill>
                  <pic:spPr>
                    <a:xfrm>
                      <a:off x="0" y="0"/>
                      <a:ext cx="9251950" cy="3662045"/>
                    </a:xfrm>
                    <a:prstGeom prst="rect">
                      <a:avLst/>
                    </a:prstGeom>
                  </pic:spPr>
                </pic:pic>
              </a:graphicData>
            </a:graphic>
          </wp:inline>
        </w:drawing>
      </w:r>
    </w:p>
    <w:p w14:paraId="384A0B45" w14:textId="654EC508" w:rsidR="1751C3FC" w:rsidRDefault="1751C3FC">
      <w:r>
        <w:br w:type="page"/>
      </w:r>
    </w:p>
    <w:p w14:paraId="022E15AC" w14:textId="447D20C6" w:rsidR="2068F59A" w:rsidRPr="006D75EB" w:rsidRDefault="2068F59A" w:rsidP="006D75EB">
      <w:pPr>
        <w:pStyle w:val="Heading1"/>
      </w:pPr>
      <w:bookmarkStart w:id="202" w:name="_Resource_21_–"/>
      <w:bookmarkStart w:id="203" w:name="_Toc170310747"/>
      <w:bookmarkEnd w:id="202"/>
      <w:r w:rsidRPr="006D75EB">
        <w:lastRenderedPageBreak/>
        <w:t xml:space="preserve">Resource </w:t>
      </w:r>
      <w:r w:rsidR="2D6CD0E7" w:rsidRPr="006D75EB">
        <w:t>2</w:t>
      </w:r>
      <w:r w:rsidR="00AD2699" w:rsidRPr="006D75EB">
        <w:t>2</w:t>
      </w:r>
      <w:r w:rsidRPr="006D75EB">
        <w:t xml:space="preserve"> –</w:t>
      </w:r>
      <w:r w:rsidR="006B5CE6">
        <w:t xml:space="preserve"> </w:t>
      </w:r>
      <w:r w:rsidR="005A1AB7">
        <w:t xml:space="preserve">recreate the whole </w:t>
      </w:r>
      <w:r w:rsidRPr="00177642">
        <w:t>memory</w:t>
      </w:r>
      <w:bookmarkEnd w:id="203"/>
    </w:p>
    <w:p w14:paraId="755129E8" w14:textId="27A6A0FD" w:rsidR="2068F59A" w:rsidRDefault="2068F59A" w:rsidP="1751C3FC">
      <w:r>
        <w:rPr>
          <w:noProof/>
        </w:rPr>
        <w:drawing>
          <wp:inline distT="0" distB="0" distL="0" distR="0" wp14:anchorId="39C41171" wp14:editId="5A0DE271">
            <wp:extent cx="7450800" cy="4490070"/>
            <wp:effectExtent l="0" t="0" r="0" b="0"/>
            <wp:docPr id="2077932416" name="Picture 2077932416" descr="Complementary fractions memory game. Twelve cards on a page with each card displaying a number line from 0 to 1 and a bar model representation of the fraction. Fraction representations are one-half, one-half, one-quarter, 2 quarters, 2 quarters, 3 quarters, one-eighth, 2 eighths, 3 eighths, 4 eighths, 4 eighths and 5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2416" name="Picture 2077932416" descr="Complementary fractions memory game. Twelve cards on a page with each card displaying a number line from 0 to 1 and a bar model representation of the fraction. Fraction representations are one-half, one-half, one-quarter, 2 quarters, 2 quarters, 3 quarters, one-eighth, 2 eighths, 3 eighths, 4 eighths, 4 eighths and 5 eighths."/>
                    <pic:cNvPicPr/>
                  </pic:nvPicPr>
                  <pic:blipFill>
                    <a:blip r:embed="rId119">
                      <a:extLst>
                        <a:ext uri="{28A0092B-C50C-407E-A947-70E740481C1C}">
                          <a14:useLocalDpi xmlns:a14="http://schemas.microsoft.com/office/drawing/2010/main" val="0"/>
                        </a:ext>
                      </a:extLst>
                    </a:blip>
                    <a:stretch>
                      <a:fillRect/>
                    </a:stretch>
                  </pic:blipFill>
                  <pic:spPr>
                    <a:xfrm>
                      <a:off x="0" y="0"/>
                      <a:ext cx="7450800" cy="4490070"/>
                    </a:xfrm>
                    <a:prstGeom prst="rect">
                      <a:avLst/>
                    </a:prstGeom>
                  </pic:spPr>
                </pic:pic>
              </a:graphicData>
            </a:graphic>
          </wp:inline>
        </w:drawing>
      </w:r>
    </w:p>
    <w:p w14:paraId="74E3ED12" w14:textId="2391523E" w:rsidR="1751C3FC" w:rsidRDefault="1751C3FC">
      <w:r>
        <w:br w:type="page"/>
      </w:r>
    </w:p>
    <w:p w14:paraId="1602B8CA" w14:textId="624B7388" w:rsidR="1879F1E5" w:rsidRDefault="1879F1E5" w:rsidP="1751C3FC">
      <w:r>
        <w:rPr>
          <w:noProof/>
        </w:rPr>
        <w:lastRenderedPageBreak/>
        <w:drawing>
          <wp:inline distT="0" distB="0" distL="0" distR="0" wp14:anchorId="701A8783" wp14:editId="6558C252">
            <wp:extent cx="8358338" cy="4974766"/>
            <wp:effectExtent l="0" t="0" r="0" b="0"/>
            <wp:docPr id="1513467178" name="Picture 1513467178" descr="Complementary fractions memory game. Twelve cards on a page with each card displaying a number line from 0 to 1 and a bar model representation of the fraction. Fraction representations are 6 eighths, 7 eighths, one-third, 2 thirds, one-fifth, 2 fifths, 3 fifths, 4 fifths, one-sixth, 2 sixths, 3 sixths and 3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67178" name="Picture 1513467178" descr="Complementary fractions memory game. Twelve cards on a page with each card displaying a number line from 0 to 1 and a bar model representation of the fraction. Fraction representations are 6 eighths, 7 eighths, one-third, 2 thirds, one-fifth, 2 fifths, 3 fifths, 4 fifths, one-sixth, 2 sixths, 3 sixths and 3 sixths."/>
                    <pic:cNvPicPr/>
                  </pic:nvPicPr>
                  <pic:blipFill>
                    <a:blip r:embed="rId120">
                      <a:extLst>
                        <a:ext uri="{28A0092B-C50C-407E-A947-70E740481C1C}">
                          <a14:useLocalDpi xmlns:a14="http://schemas.microsoft.com/office/drawing/2010/main" val="0"/>
                        </a:ext>
                      </a:extLst>
                    </a:blip>
                    <a:stretch>
                      <a:fillRect/>
                    </a:stretch>
                  </pic:blipFill>
                  <pic:spPr>
                    <a:xfrm>
                      <a:off x="0" y="0"/>
                      <a:ext cx="8358338" cy="4974766"/>
                    </a:xfrm>
                    <a:prstGeom prst="rect">
                      <a:avLst/>
                    </a:prstGeom>
                  </pic:spPr>
                </pic:pic>
              </a:graphicData>
            </a:graphic>
          </wp:inline>
        </w:drawing>
      </w:r>
    </w:p>
    <w:p w14:paraId="36601E52" w14:textId="6851BC12" w:rsidR="1751C3FC" w:rsidRDefault="1751C3FC">
      <w:r>
        <w:br w:type="page"/>
      </w:r>
    </w:p>
    <w:p w14:paraId="05530823" w14:textId="290B83FC" w:rsidR="63D1D5F8" w:rsidRDefault="63D1D5F8" w:rsidP="1751C3FC">
      <w:r>
        <w:rPr>
          <w:noProof/>
        </w:rPr>
        <w:lastRenderedPageBreak/>
        <w:drawing>
          <wp:inline distT="0" distB="0" distL="0" distR="0" wp14:anchorId="7C987EBC" wp14:editId="681E456A">
            <wp:extent cx="9258300" cy="5476876"/>
            <wp:effectExtent l="0" t="0" r="0" b="0"/>
            <wp:docPr id="982720244" name="Picture 982720244" descr="Complementary fractions memory game. Twelve cards on a page with each card displaying a number line from 0 to 1 and a bar model representation of the fraction. Fractional representations are 4 sixths, 5 sixths, one-tenth, 2 tenths, 3 tenths, 4 tenths, 5 tenths, 5 tenths, 6 tenths, 7 tenths, 8 tenths and 9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20244" name="Picture 982720244" descr="Complementary fractions memory game. Twelve cards on a page with each card displaying a number line from 0 to 1 and a bar model representation of the fraction. Fractional representations are 4 sixths, 5 sixths, one-tenth, 2 tenths, 3 tenths, 4 tenths, 5 tenths, 5 tenths, 6 tenths, 7 tenths, 8 tenths and 9 tenths."/>
                    <pic:cNvPicPr/>
                  </pic:nvPicPr>
                  <pic:blipFill>
                    <a:blip r:embed="rId121">
                      <a:extLst>
                        <a:ext uri="{28A0092B-C50C-407E-A947-70E740481C1C}">
                          <a14:useLocalDpi xmlns:a14="http://schemas.microsoft.com/office/drawing/2010/main" val="0"/>
                        </a:ext>
                      </a:extLst>
                    </a:blip>
                    <a:stretch>
                      <a:fillRect/>
                    </a:stretch>
                  </pic:blipFill>
                  <pic:spPr>
                    <a:xfrm>
                      <a:off x="0" y="0"/>
                      <a:ext cx="9258300" cy="5476876"/>
                    </a:xfrm>
                    <a:prstGeom prst="rect">
                      <a:avLst/>
                    </a:prstGeom>
                  </pic:spPr>
                </pic:pic>
              </a:graphicData>
            </a:graphic>
          </wp:inline>
        </w:drawing>
      </w:r>
    </w:p>
    <w:p w14:paraId="4594408D" w14:textId="7BD1B089" w:rsidR="1751C3FC" w:rsidRDefault="1751C3FC">
      <w:r>
        <w:br w:type="page"/>
      </w:r>
    </w:p>
    <w:p w14:paraId="791AD514" w14:textId="59FB0DD7" w:rsidR="646E1C13" w:rsidRPr="006D75EB" w:rsidRDefault="646E1C13" w:rsidP="006D75EB">
      <w:pPr>
        <w:pStyle w:val="Heading1"/>
      </w:pPr>
      <w:bookmarkStart w:id="204" w:name="_Resource_22_–"/>
      <w:bookmarkStart w:id="205" w:name="_Toc170310748"/>
      <w:bookmarkEnd w:id="204"/>
      <w:r w:rsidRPr="006D75EB">
        <w:lastRenderedPageBreak/>
        <w:t xml:space="preserve">Resource </w:t>
      </w:r>
      <w:r w:rsidR="6183DD11" w:rsidRPr="006D75EB">
        <w:t>2</w:t>
      </w:r>
      <w:r w:rsidR="00AD2699" w:rsidRPr="006D75EB">
        <w:t>3</w:t>
      </w:r>
      <w:r w:rsidRPr="006D75EB">
        <w:t xml:space="preserve"> – lines, areas and collections</w:t>
      </w:r>
      <w:bookmarkEnd w:id="205"/>
    </w:p>
    <w:p w14:paraId="0286DDB3" w14:textId="65262FBB" w:rsidR="64193447" w:rsidRDefault="64193447" w:rsidP="1751C3FC">
      <w:r>
        <w:rPr>
          <w:noProof/>
        </w:rPr>
        <w:drawing>
          <wp:inline distT="0" distB="0" distL="0" distR="0" wp14:anchorId="0D0654C9" wp14:editId="6CF6EFDE">
            <wp:extent cx="6791532" cy="4371210"/>
            <wp:effectExtent l="0" t="0" r="0" b="0"/>
            <wp:docPr id="871151598" name="Picture 871151598" descr="Three images labelled A, B and C. &#10;Image A has 2 plants labelled 1 and 2 showing leaves and roots in a cross section. Next to each plant is a one metre ruler represented by a black and white strip with 10 sections. Plant 1's roots are 5 sections long and the leaves are 4 sections long. Plant 2's roots are 4 sections long and the leaves are 6 sections long.  &#10;Image B is a ten frame with black and white squares. In the top left-hand square there is a star. In 2 of the other squares there are yellow dots. &#10;Image C shows 10 Australian coins – five $1.00 coins and five 5c coins. One of the $1.00 coins is inverted. Two of the 5 cent coins are also inve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51598" name="Picture 871151598" descr="Three images labelled A, B and C. &#10;Image A has 2 plants labelled 1 and 2 showing leaves and roots in a cross section. Next to each plant is a one metre ruler represented by a black and white strip with 10 sections. Plant 1's roots are 5 sections long and the leaves are 4 sections long. Plant 2's roots are 4 sections long and the leaves are 6 sections long.  &#10;Image B is a ten frame with black and white squares. In the top left-hand square there is a star. In 2 of the other squares there are yellow dots. &#10;Image C shows 10 Australian coins – five $1.00 coins and five 5c coins. One of the $1.00 coins is inverted. Two of the 5 cent coins are also inverted. "/>
                    <pic:cNvPicPr/>
                  </pic:nvPicPr>
                  <pic:blipFill>
                    <a:blip r:embed="rId122">
                      <a:extLst>
                        <a:ext uri="{28A0092B-C50C-407E-A947-70E740481C1C}">
                          <a14:useLocalDpi xmlns:a14="http://schemas.microsoft.com/office/drawing/2010/main" val="0"/>
                        </a:ext>
                      </a:extLst>
                    </a:blip>
                    <a:stretch>
                      <a:fillRect/>
                    </a:stretch>
                  </pic:blipFill>
                  <pic:spPr>
                    <a:xfrm>
                      <a:off x="0" y="0"/>
                      <a:ext cx="6791532" cy="4371210"/>
                    </a:xfrm>
                    <a:prstGeom prst="rect">
                      <a:avLst/>
                    </a:prstGeom>
                  </pic:spPr>
                </pic:pic>
              </a:graphicData>
            </a:graphic>
          </wp:inline>
        </w:drawing>
      </w:r>
    </w:p>
    <w:p w14:paraId="5C0183B7" w14:textId="216280A4" w:rsidR="1751C3FC" w:rsidRDefault="1751C3FC">
      <w:r>
        <w:br w:type="page"/>
      </w:r>
    </w:p>
    <w:p w14:paraId="576ED673" w14:textId="480BD51F" w:rsidR="2DABDB48" w:rsidRPr="006D75EB" w:rsidRDefault="2DABDB48" w:rsidP="006D75EB">
      <w:pPr>
        <w:pStyle w:val="Heading1"/>
      </w:pPr>
      <w:bookmarkStart w:id="206" w:name="_Resource_23_–"/>
      <w:bookmarkStart w:id="207" w:name="_Toc170310749"/>
      <w:bookmarkEnd w:id="206"/>
      <w:r w:rsidRPr="006D75EB">
        <w:lastRenderedPageBreak/>
        <w:t xml:space="preserve">Resource </w:t>
      </w:r>
      <w:r w:rsidR="0E7F7524" w:rsidRPr="006D75EB">
        <w:t>2</w:t>
      </w:r>
      <w:r w:rsidR="00AD2699" w:rsidRPr="006D75EB">
        <w:t>4</w:t>
      </w:r>
      <w:r w:rsidRPr="006D75EB">
        <w:t xml:space="preserve"> – pin packets</w:t>
      </w:r>
      <w:bookmarkEnd w:id="207"/>
    </w:p>
    <w:p w14:paraId="74E0FE19" w14:textId="50D64CFF" w:rsidR="00162BBE" w:rsidRPr="00187E68" w:rsidRDefault="00162BBE" w:rsidP="00162BBE">
      <w:r w:rsidRPr="00187E68">
        <w:t xml:space="preserve">A teacher has some identical packets of pins. Two-fifths </w:t>
      </w:r>
      <w:r w:rsidR="000F5138">
        <w:t>(</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rsidR="000F5138">
        <w:rPr>
          <w:rFonts w:eastAsiaTheme="minorEastAsia"/>
        </w:rPr>
        <w:t>)</w:t>
      </w:r>
      <w:r w:rsidR="000F5138" w:rsidRPr="00187E68">
        <w:t xml:space="preserve"> </w:t>
      </w:r>
      <w:r w:rsidRPr="00187E68">
        <w:t>of each packet are orange. The remaining pins are an equal share of red, green and blue. Answer these questions, showing your thinking.</w:t>
      </w:r>
    </w:p>
    <w:p w14:paraId="7680F5C5" w14:textId="77777777" w:rsidR="00162BBE" w:rsidRPr="00187E68" w:rsidRDefault="00162BBE" w:rsidP="00162BBE">
      <w:pPr>
        <w:pStyle w:val="ListNumber"/>
        <w:numPr>
          <w:ilvl w:val="0"/>
          <w:numId w:val="42"/>
        </w:numPr>
      </w:pPr>
      <w:r w:rsidRPr="00187E68">
        <w:t>What fraction of the pins are blue?</w:t>
      </w:r>
    </w:p>
    <w:p w14:paraId="4C618DF6" w14:textId="77777777" w:rsidR="00162BBE" w:rsidRPr="00187E68" w:rsidRDefault="00162BBE" w:rsidP="00162BBE">
      <w:pPr>
        <w:pStyle w:val="ListNumber"/>
        <w:numPr>
          <w:ilvl w:val="0"/>
          <w:numId w:val="3"/>
        </w:numPr>
      </w:pPr>
      <w:r w:rsidRPr="00187E68">
        <w:t>Some students use two-thirds</w:t>
      </w:r>
      <w:r>
        <w:t xml:space="preserve"> (</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Pr>
          <w:rFonts w:eastAsiaTheme="minorEastAsia"/>
        </w:rPr>
        <w:t>)</w:t>
      </w:r>
      <w:r w:rsidRPr="00187E68">
        <w:t xml:space="preserve"> of a full packet to put up a wall display. How much of the packet would they have left? Could they use only 2 colours to put up their display? Explain why or why not.</w:t>
      </w:r>
    </w:p>
    <w:p w14:paraId="558FF8E6" w14:textId="77777777" w:rsidR="00162BBE" w:rsidRPr="00187E68" w:rsidRDefault="00162BBE" w:rsidP="00162BBE">
      <w:pPr>
        <w:pStyle w:val="ListNumber"/>
        <w:numPr>
          <w:ilvl w:val="0"/>
          <w:numId w:val="3"/>
        </w:numPr>
      </w:pPr>
      <w:r w:rsidRPr="00187E68">
        <w:t>A teacher finds 2 open packets of pins in their desk drawer. One packet is</w:t>
      </w:r>
      <w:r>
        <w:t xml:space="preserve"> eight-tenths</w:t>
      </w:r>
      <w:r w:rsidRPr="00187E68">
        <w:t xml:space="preserve"> </w:t>
      </w:r>
      <w:r>
        <w:t>(</w:t>
      </w:r>
      <m:oMath>
        <m:r>
          <w:rPr>
            <w:rFonts w:ascii="Cambria Math" w:hAnsi="Cambria Math"/>
          </w:rPr>
          <m:t xml:space="preserve"> </m:t>
        </m:r>
        <m:f>
          <m:fPr>
            <m:ctrlPr>
              <w:rPr>
                <w:rFonts w:ascii="Cambria Math" w:hAnsi="Cambria Math"/>
              </w:rPr>
            </m:ctrlPr>
          </m:fPr>
          <m:num>
            <m:r>
              <w:rPr>
                <w:rFonts w:ascii="Cambria Math" w:hAnsi="Cambria Math"/>
              </w:rPr>
              <m:t>8</m:t>
            </m:r>
          </m:num>
          <m:den>
            <m:r>
              <w:rPr>
                <w:rFonts w:ascii="Cambria Math" w:hAnsi="Cambria Math"/>
              </w:rPr>
              <m:t>10</m:t>
            </m:r>
          </m:den>
        </m:f>
        <m:r>
          <w:rPr>
            <w:rFonts w:ascii="Cambria Math" w:hAnsi="Cambria Math"/>
          </w:rPr>
          <m:t xml:space="preserve"> </m:t>
        </m:r>
      </m:oMath>
      <w:r>
        <w:rPr>
          <w:rFonts w:eastAsiaTheme="minorEastAsia"/>
        </w:rPr>
        <w:t>)</w:t>
      </w:r>
      <w:r w:rsidRPr="00187E68">
        <w:t xml:space="preserve"> full. The second packet is half empty. What fraction of a packet does the teacher find altogether?</w:t>
      </w:r>
    </w:p>
    <w:p w14:paraId="0F4C63ED" w14:textId="77777777" w:rsidR="00162BBE" w:rsidRPr="00187E68" w:rsidRDefault="00162BBE" w:rsidP="00162BBE">
      <w:pPr>
        <w:pStyle w:val="ListNumber"/>
        <w:numPr>
          <w:ilvl w:val="0"/>
          <w:numId w:val="3"/>
        </w:numPr>
      </w:pPr>
      <w:r w:rsidRPr="00187E68">
        <w:t>If each packet has 90 pins in it, how many will there be of each colour?</w:t>
      </w:r>
    </w:p>
    <w:p w14:paraId="00A242CF" w14:textId="77777777" w:rsidR="00162BBE" w:rsidRPr="00187E68" w:rsidRDefault="00162BBE" w:rsidP="00162BBE">
      <w:pPr>
        <w:pStyle w:val="ListNumber"/>
        <w:numPr>
          <w:ilvl w:val="0"/>
          <w:numId w:val="3"/>
        </w:numPr>
      </w:pPr>
      <w:r w:rsidRPr="00187E68">
        <w:t>A teacher uses 36 pins to display student work. What fraction of the pins is still in the packet?</w:t>
      </w:r>
    </w:p>
    <w:p w14:paraId="6BE9AC27" w14:textId="77777777" w:rsidR="00162BBE" w:rsidRPr="00187E68" w:rsidRDefault="00162BBE" w:rsidP="00162BBE">
      <w:pPr>
        <w:pStyle w:val="ListNumber"/>
        <w:numPr>
          <w:ilvl w:val="0"/>
          <w:numId w:val="3"/>
        </w:numPr>
      </w:pPr>
      <w:r w:rsidRPr="00187E68">
        <w:t>A teacher finds a packet of pins that has split, spilling out more than half of the pins into the drawer. What fraction might remain in the packet?</w:t>
      </w:r>
    </w:p>
    <w:p w14:paraId="7E7E53C5" w14:textId="60FD16B2" w:rsidR="00162BBE" w:rsidRPr="00187E68" w:rsidRDefault="00162BBE" w:rsidP="00162BBE">
      <w:pPr>
        <w:pStyle w:val="ListNumber"/>
        <w:numPr>
          <w:ilvl w:val="0"/>
          <w:numId w:val="3"/>
        </w:numPr>
      </w:pPr>
      <w:r w:rsidRPr="00187E68">
        <w:t>A teacher has 2 open packets of pins. The difference between the amount in one packet, and the amount in the other</w:t>
      </w:r>
      <w:r w:rsidR="00C224FE">
        <w:t>,</w:t>
      </w:r>
      <w:r w:rsidRPr="00187E68">
        <w:t xml:space="preserve"> is</w:t>
      </w:r>
      <w:r>
        <w:t xml:space="preserve"> one-quarter</w:t>
      </w:r>
      <w:r w:rsidRPr="00187E68">
        <w:t xml:space="preserve"> </w:t>
      </w:r>
      <w:r>
        <w:t>(</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187E68">
        <w:t xml:space="preserve"> of a whole packet. How much might there be in each bag? Provide at least 3 possibilities.</w:t>
      </w:r>
    </w:p>
    <w:p w14:paraId="1D838A4A" w14:textId="026015DA" w:rsidR="1751C3FC" w:rsidRDefault="1751C3FC">
      <w:r>
        <w:br w:type="page"/>
      </w:r>
    </w:p>
    <w:p w14:paraId="2C9F6DC4" w14:textId="784300F6" w:rsidR="00A00498" w:rsidRPr="006D75EB" w:rsidRDefault="61F72913" w:rsidP="006D75EB">
      <w:pPr>
        <w:pStyle w:val="Heading1"/>
      </w:pPr>
      <w:bookmarkStart w:id="208" w:name="_Resource_24_–"/>
      <w:bookmarkStart w:id="209" w:name="_Toc170310750"/>
      <w:bookmarkEnd w:id="208"/>
      <w:r w:rsidRPr="006D75EB">
        <w:lastRenderedPageBreak/>
        <w:t xml:space="preserve">Resource </w:t>
      </w:r>
      <w:r w:rsidR="5AF81987" w:rsidRPr="006D75EB">
        <w:t>2</w:t>
      </w:r>
      <w:r w:rsidR="00AD2699" w:rsidRPr="006D75EB">
        <w:t>5</w:t>
      </w:r>
      <w:r w:rsidRPr="006D75EB">
        <w:t xml:space="preserve"> – </w:t>
      </w:r>
      <w:r w:rsidRPr="00231014">
        <w:t>chocolate bars</w:t>
      </w:r>
      <w:bookmarkEnd w:id="209"/>
    </w:p>
    <w:p w14:paraId="6206EDB4" w14:textId="46A69EB3" w:rsidR="00A00498" w:rsidRDefault="00810B10" w:rsidP="00DE525B">
      <w:r>
        <w:rPr>
          <w:noProof/>
        </w:rPr>
        <w:drawing>
          <wp:inline distT="0" distB="0" distL="0" distR="0" wp14:anchorId="616DA5BD" wp14:editId="13690CAE">
            <wp:extent cx="2152015" cy="4456430"/>
            <wp:effectExtent l="0" t="0" r="635" b="1270"/>
            <wp:docPr id="874522389" name="Picture 2" descr="Three brown rectangular chocolate bars equally spaced in a column down the page. The first chocolate bar is 1/4 of the whole, the second is 1/3 of the whole and the last one is 1/5 of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22389" name="Picture 2" descr="Three brown rectangular chocolate bars equally spaced in a column down the page. The first chocolate bar is 1/4 of the whole, the second is 1/3 of the whole and the last one is 1/5 of the whol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52015" cy="4456430"/>
                    </a:xfrm>
                    <a:prstGeom prst="rect">
                      <a:avLst/>
                    </a:prstGeom>
                    <a:noFill/>
                  </pic:spPr>
                </pic:pic>
              </a:graphicData>
            </a:graphic>
          </wp:inline>
        </w:drawing>
      </w:r>
    </w:p>
    <w:p w14:paraId="01230409" w14:textId="77777777" w:rsidR="00DE525B" w:rsidRDefault="00DE525B">
      <w:pPr>
        <w:suppressAutoHyphens w:val="0"/>
        <w:spacing w:before="0" w:after="160" w:line="259" w:lineRule="auto"/>
      </w:pPr>
      <w:r>
        <w:br w:type="page"/>
      </w:r>
    </w:p>
    <w:p w14:paraId="6E73949E" w14:textId="6B10524E" w:rsidR="07AC47D4" w:rsidRPr="006D75EB" w:rsidRDefault="07AC47D4" w:rsidP="006D75EB">
      <w:pPr>
        <w:pStyle w:val="Heading1"/>
      </w:pPr>
      <w:bookmarkStart w:id="210" w:name="_Resource_25_–"/>
      <w:bookmarkStart w:id="211" w:name="_Toc170310751"/>
      <w:bookmarkEnd w:id="210"/>
      <w:r w:rsidRPr="006D75EB">
        <w:lastRenderedPageBreak/>
        <w:t xml:space="preserve">Resource </w:t>
      </w:r>
      <w:r w:rsidR="09BE69F7" w:rsidRPr="006D75EB">
        <w:t>2</w:t>
      </w:r>
      <w:r w:rsidR="00AD2699" w:rsidRPr="006D75EB">
        <w:t>6</w:t>
      </w:r>
      <w:r w:rsidRPr="006D75EB">
        <w:t xml:space="preserve"> – </w:t>
      </w:r>
      <w:r w:rsidRPr="0063608A">
        <w:t>blocks of chocolate</w:t>
      </w:r>
      <w:bookmarkEnd w:id="211"/>
    </w:p>
    <w:p w14:paraId="7F299E93" w14:textId="15CA9F36" w:rsidR="00685F3D" w:rsidRDefault="55EAA782" w:rsidP="1751C3FC">
      <w:r>
        <w:rPr>
          <w:noProof/>
        </w:rPr>
        <w:drawing>
          <wp:inline distT="0" distB="0" distL="0" distR="0" wp14:anchorId="7F663ADC" wp14:editId="6A22E7A7">
            <wp:extent cx="5535650" cy="4304149"/>
            <wp:effectExtent l="0" t="0" r="0" b="0"/>
            <wp:docPr id="165630149" name="Picture 165630149" descr="Three chocolate blocks. Description beside each block says: make 3/2, make 5/4 and mak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0149" name="Picture 165630149" descr="Three chocolate blocks. Description beside each block says: make 3/2, make 5/4 and make 7/4."/>
                    <pic:cNvPicPr/>
                  </pic:nvPicPr>
                  <pic:blipFill>
                    <a:blip r:embed="rId124">
                      <a:extLst>
                        <a:ext uri="{28A0092B-C50C-407E-A947-70E740481C1C}">
                          <a14:useLocalDpi xmlns:a14="http://schemas.microsoft.com/office/drawing/2010/main" val="0"/>
                        </a:ext>
                      </a:extLst>
                    </a:blip>
                    <a:stretch>
                      <a:fillRect/>
                    </a:stretch>
                  </pic:blipFill>
                  <pic:spPr>
                    <a:xfrm>
                      <a:off x="0" y="0"/>
                      <a:ext cx="5535650" cy="4304149"/>
                    </a:xfrm>
                    <a:prstGeom prst="rect">
                      <a:avLst/>
                    </a:prstGeom>
                  </pic:spPr>
                </pic:pic>
              </a:graphicData>
            </a:graphic>
          </wp:inline>
        </w:drawing>
      </w:r>
    </w:p>
    <w:p w14:paraId="194A89C0" w14:textId="77777777" w:rsidR="00685F3D" w:rsidRDefault="00685F3D">
      <w:pPr>
        <w:suppressAutoHyphens w:val="0"/>
        <w:spacing w:before="0" w:after="160" w:line="259" w:lineRule="auto"/>
      </w:pPr>
      <w:r>
        <w:br w:type="page"/>
      </w:r>
    </w:p>
    <w:p w14:paraId="12AD19FC" w14:textId="6A4D8A5E" w:rsidR="55EAA782" w:rsidRPr="006D75EB" w:rsidRDefault="00685F3D" w:rsidP="006D75EB">
      <w:pPr>
        <w:pStyle w:val="Heading1"/>
      </w:pPr>
      <w:bookmarkStart w:id="212" w:name="_Resource_26_–"/>
      <w:bookmarkStart w:id="213" w:name="_Toc170310752"/>
      <w:bookmarkEnd w:id="212"/>
      <w:r w:rsidRPr="006D75EB">
        <w:lastRenderedPageBreak/>
        <w:t>Resource 2</w:t>
      </w:r>
      <w:r w:rsidR="00AD2699" w:rsidRPr="006D75EB">
        <w:t>7</w:t>
      </w:r>
      <w:r w:rsidR="00A00498" w:rsidRPr="006D75EB">
        <w:t xml:space="preserve"> – </w:t>
      </w:r>
      <w:r w:rsidR="00A00498" w:rsidRPr="00E64843">
        <w:t>number line 0</w:t>
      </w:r>
      <w:r w:rsidR="006D75EB" w:rsidRPr="00E64843">
        <w:t>–</w:t>
      </w:r>
      <w:r w:rsidR="00A00498" w:rsidRPr="00E64843">
        <w:t>1</w:t>
      </w:r>
      <w:bookmarkEnd w:id="213"/>
    </w:p>
    <w:p w14:paraId="416E5EE8" w14:textId="5E01B296" w:rsidR="1CBF2073" w:rsidRDefault="55DBB482" w:rsidP="00685F3D">
      <w:pPr>
        <w:suppressAutoHyphens w:val="0"/>
        <w:spacing w:before="0" w:after="160" w:line="259" w:lineRule="auto"/>
      </w:pPr>
      <w:r>
        <w:rPr>
          <w:noProof/>
        </w:rPr>
        <w:drawing>
          <wp:inline distT="0" distB="0" distL="0" distR="0" wp14:anchorId="40EC7398" wp14:editId="7614B180">
            <wp:extent cx="8101954" cy="3959558"/>
            <wp:effectExtent l="0" t="0" r="0" b="0"/>
            <wp:docPr id="435536269" name="Picture 435536269" descr="Three number lines marked from 0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6269" name="Picture 435536269" descr="Three number lines marked from 0 to 1."/>
                    <pic:cNvPicPr/>
                  </pic:nvPicPr>
                  <pic:blipFill>
                    <a:blip r:embed="rId125">
                      <a:extLst>
                        <a:ext uri="{28A0092B-C50C-407E-A947-70E740481C1C}">
                          <a14:useLocalDpi xmlns:a14="http://schemas.microsoft.com/office/drawing/2010/main" val="0"/>
                        </a:ext>
                      </a:extLst>
                    </a:blip>
                    <a:stretch>
                      <a:fillRect/>
                    </a:stretch>
                  </pic:blipFill>
                  <pic:spPr>
                    <a:xfrm>
                      <a:off x="0" y="0"/>
                      <a:ext cx="8101954" cy="3959558"/>
                    </a:xfrm>
                    <a:prstGeom prst="rect">
                      <a:avLst/>
                    </a:prstGeom>
                  </pic:spPr>
                </pic:pic>
              </a:graphicData>
            </a:graphic>
          </wp:inline>
        </w:drawing>
      </w:r>
    </w:p>
    <w:p w14:paraId="43335EE3" w14:textId="7E834A7E" w:rsidR="1751C3FC" w:rsidRDefault="1751C3FC">
      <w:r>
        <w:br w:type="page"/>
      </w:r>
    </w:p>
    <w:p w14:paraId="12847ABB" w14:textId="2E7B1A01" w:rsidR="00A00498" w:rsidRPr="006D75EB" w:rsidRDefault="367D5AD4" w:rsidP="006D75EB">
      <w:pPr>
        <w:pStyle w:val="Heading1"/>
      </w:pPr>
      <w:bookmarkStart w:id="214" w:name="_Resource_27_–"/>
      <w:bookmarkStart w:id="215" w:name="_Resource_28_–"/>
      <w:bookmarkStart w:id="216" w:name="_Toc170310753"/>
      <w:bookmarkEnd w:id="214"/>
      <w:bookmarkEnd w:id="215"/>
      <w:r w:rsidRPr="006D75EB">
        <w:lastRenderedPageBreak/>
        <w:t xml:space="preserve">Resource </w:t>
      </w:r>
      <w:r w:rsidR="69F9D284" w:rsidRPr="006D75EB">
        <w:t>2</w:t>
      </w:r>
      <w:r w:rsidR="00AD2699" w:rsidRPr="006D75EB">
        <w:t>8</w:t>
      </w:r>
      <w:r w:rsidRPr="006D75EB">
        <w:t xml:space="preserve"> – </w:t>
      </w:r>
      <w:r w:rsidRPr="00E64843">
        <w:t>number line 0</w:t>
      </w:r>
      <w:r w:rsidR="006D75EB" w:rsidRPr="00E64843">
        <w:t>–</w:t>
      </w:r>
      <w:r w:rsidRPr="00E64843">
        <w:t>2</w:t>
      </w:r>
      <w:bookmarkEnd w:id="216"/>
    </w:p>
    <w:p w14:paraId="00799169" w14:textId="52CC13A1" w:rsidR="00A00498" w:rsidRPr="00A00498" w:rsidRDefault="00A00498" w:rsidP="00A00498">
      <w:r>
        <w:rPr>
          <w:noProof/>
        </w:rPr>
        <w:drawing>
          <wp:inline distT="0" distB="0" distL="0" distR="0" wp14:anchorId="7A19E0F3" wp14:editId="26CE8E5D">
            <wp:extent cx="8374129" cy="4214648"/>
            <wp:effectExtent l="0" t="0" r="8255" b="0"/>
            <wp:docPr id="593199896" name="Picture 593199896" descr="Three number lines marked from 0 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99896" name="Picture 593199896" descr="Three number lines marked from 0 to 2."/>
                    <pic:cNvPicPr/>
                  </pic:nvPicPr>
                  <pic:blipFill>
                    <a:blip r:embed="rId126">
                      <a:extLst>
                        <a:ext uri="{28A0092B-C50C-407E-A947-70E740481C1C}">
                          <a14:useLocalDpi xmlns:a14="http://schemas.microsoft.com/office/drawing/2010/main" val="0"/>
                        </a:ext>
                      </a:extLst>
                    </a:blip>
                    <a:stretch>
                      <a:fillRect/>
                    </a:stretch>
                  </pic:blipFill>
                  <pic:spPr>
                    <a:xfrm>
                      <a:off x="0" y="0"/>
                      <a:ext cx="8396682" cy="4225999"/>
                    </a:xfrm>
                    <a:prstGeom prst="rect">
                      <a:avLst/>
                    </a:prstGeom>
                  </pic:spPr>
                </pic:pic>
              </a:graphicData>
            </a:graphic>
          </wp:inline>
        </w:drawing>
      </w:r>
    </w:p>
    <w:p w14:paraId="59F7C24F" w14:textId="4CA5D7AE" w:rsidR="4714EB4B" w:rsidRDefault="4714EB4B">
      <w:r>
        <w:br w:type="page"/>
      </w:r>
    </w:p>
    <w:p w14:paraId="481C8C80" w14:textId="77777777" w:rsidR="008E546D" w:rsidRPr="006D75EB" w:rsidRDefault="008E546D" w:rsidP="006D75EB">
      <w:pPr>
        <w:pStyle w:val="Heading1"/>
      </w:pPr>
      <w:bookmarkStart w:id="217" w:name="_Toc147500555"/>
      <w:bookmarkStart w:id="218" w:name="_Toc170310754"/>
      <w:r w:rsidRPr="006D75EB">
        <w:lastRenderedPageBreak/>
        <w:t>Syllabus outcomes and content</w:t>
      </w:r>
      <w:bookmarkEnd w:id="217"/>
      <w:bookmarkEnd w:id="218"/>
    </w:p>
    <w:p w14:paraId="78D1B962" w14:textId="77777777" w:rsidR="008E546D" w:rsidRPr="006D75EB" w:rsidRDefault="008E546D" w:rsidP="006D75EB">
      <w:pPr>
        <w:pStyle w:val="Heading2"/>
      </w:pPr>
      <w:bookmarkStart w:id="219" w:name="_Toc147500556"/>
      <w:bookmarkStart w:id="220" w:name="_Toc170310755"/>
      <w:r w:rsidRPr="006D75EB">
        <w:t>Stage 2</w:t>
      </w:r>
      <w:bookmarkEnd w:id="219"/>
      <w:bookmarkEnd w:id="220"/>
    </w:p>
    <w:p w14:paraId="58DF2D80" w14:textId="456BE6E0" w:rsidR="008E546D" w:rsidRDefault="008E546D" w:rsidP="008E546D">
      <w:r>
        <w:t xml:space="preserve">The table below outlines the </w:t>
      </w:r>
      <w:hyperlink r:id="rId127" w:history="1">
        <w:r w:rsidRPr="008E546D">
          <w:rPr>
            <w:rStyle w:val="Hyperlink"/>
          </w:rPr>
          <w:t>syllabus outcomes</w:t>
        </w:r>
      </w:hyperlink>
      <w:r>
        <w:t xml:space="preserve"> and range of relevant syllabus content covered in this unit. Content is linked to </w:t>
      </w:r>
      <w:hyperlink r:id="rId128" w:history="1">
        <w:r w:rsidRPr="008E546D">
          <w:rPr>
            <w:rStyle w:val="Hyperlink"/>
          </w:rPr>
          <w:t>National Numeracy Learning Progression</w:t>
        </w:r>
      </w:hyperlink>
      <w:r>
        <w:t xml:space="preserve"> </w:t>
      </w:r>
      <w:r w:rsidR="0021147C">
        <w:t>(</w:t>
      </w:r>
      <w:r>
        <w:t>version 3).</w:t>
      </w:r>
    </w:p>
    <w:tbl>
      <w:tblPr>
        <w:tblStyle w:val="Tableheader"/>
        <w:tblW w:w="14312" w:type="dxa"/>
        <w:tblLayout w:type="fixed"/>
        <w:tblLook w:val="0620" w:firstRow="1" w:lastRow="0" w:firstColumn="0" w:lastColumn="0" w:noHBand="1" w:noVBand="1"/>
        <w:tblDescription w:val="Table outlines syllabus outcomes and content points and indicates which lesson the content appears in."/>
      </w:tblPr>
      <w:tblGrid>
        <w:gridCol w:w="9776"/>
        <w:gridCol w:w="567"/>
        <w:gridCol w:w="567"/>
        <w:gridCol w:w="567"/>
        <w:gridCol w:w="567"/>
        <w:gridCol w:w="567"/>
        <w:gridCol w:w="567"/>
        <w:gridCol w:w="567"/>
        <w:gridCol w:w="567"/>
      </w:tblGrid>
      <w:tr w:rsidR="00F3437B" w14:paraId="4E6C7E4E" w14:textId="77777777" w:rsidTr="009C082A">
        <w:trPr>
          <w:cnfStyle w:val="100000000000" w:firstRow="1" w:lastRow="0" w:firstColumn="0" w:lastColumn="0" w:oddVBand="0" w:evenVBand="0" w:oddHBand="0" w:evenHBand="0" w:firstRowFirstColumn="0" w:firstRowLastColumn="0" w:lastRowFirstColumn="0" w:lastRowLastColumn="0"/>
        </w:trPr>
        <w:tc>
          <w:tcPr>
            <w:tcW w:w="9776" w:type="dxa"/>
            <w:tcBorders>
              <w:bottom w:val="single" w:sz="4" w:space="0" w:color="auto"/>
            </w:tcBorders>
          </w:tcPr>
          <w:p w14:paraId="22CBB60C" w14:textId="6D2A3174" w:rsidR="00021D4E" w:rsidRDefault="00021D4E" w:rsidP="008E546D">
            <w:r w:rsidRPr="00021D4E">
              <w:t>Outcomes and content</w:t>
            </w:r>
          </w:p>
        </w:tc>
        <w:tc>
          <w:tcPr>
            <w:tcW w:w="567" w:type="dxa"/>
            <w:tcBorders>
              <w:bottom w:val="single" w:sz="4" w:space="0" w:color="auto"/>
            </w:tcBorders>
          </w:tcPr>
          <w:p w14:paraId="7C13A3C0" w14:textId="0D16B9F6" w:rsidR="00021D4E" w:rsidRDefault="00021D4E" w:rsidP="008E546D">
            <w:r>
              <w:t>1</w:t>
            </w:r>
          </w:p>
        </w:tc>
        <w:tc>
          <w:tcPr>
            <w:tcW w:w="567" w:type="dxa"/>
            <w:tcBorders>
              <w:bottom w:val="single" w:sz="4" w:space="0" w:color="auto"/>
            </w:tcBorders>
          </w:tcPr>
          <w:p w14:paraId="187E0233" w14:textId="3BE8D1FB" w:rsidR="00021D4E" w:rsidRDefault="00021D4E" w:rsidP="008E546D">
            <w:r>
              <w:t>2</w:t>
            </w:r>
          </w:p>
        </w:tc>
        <w:tc>
          <w:tcPr>
            <w:tcW w:w="567" w:type="dxa"/>
            <w:tcBorders>
              <w:bottom w:val="single" w:sz="4" w:space="0" w:color="auto"/>
            </w:tcBorders>
          </w:tcPr>
          <w:p w14:paraId="35272556" w14:textId="6DCC6C30" w:rsidR="00021D4E" w:rsidRDefault="00021D4E" w:rsidP="008E546D">
            <w:r>
              <w:t>3</w:t>
            </w:r>
          </w:p>
        </w:tc>
        <w:tc>
          <w:tcPr>
            <w:tcW w:w="567" w:type="dxa"/>
            <w:tcBorders>
              <w:bottom w:val="single" w:sz="4" w:space="0" w:color="auto"/>
            </w:tcBorders>
          </w:tcPr>
          <w:p w14:paraId="39D020AB" w14:textId="565F5DC1" w:rsidR="00021D4E" w:rsidRDefault="00021D4E" w:rsidP="008E546D">
            <w:r>
              <w:t>4</w:t>
            </w:r>
          </w:p>
        </w:tc>
        <w:tc>
          <w:tcPr>
            <w:tcW w:w="567" w:type="dxa"/>
            <w:tcBorders>
              <w:bottom w:val="single" w:sz="4" w:space="0" w:color="auto"/>
            </w:tcBorders>
          </w:tcPr>
          <w:p w14:paraId="00822474" w14:textId="239C99BE" w:rsidR="00021D4E" w:rsidRDefault="00021D4E" w:rsidP="008E546D">
            <w:r>
              <w:t>5</w:t>
            </w:r>
          </w:p>
        </w:tc>
        <w:tc>
          <w:tcPr>
            <w:tcW w:w="567" w:type="dxa"/>
            <w:tcBorders>
              <w:bottom w:val="single" w:sz="4" w:space="0" w:color="auto"/>
            </w:tcBorders>
          </w:tcPr>
          <w:p w14:paraId="1BBD31F0" w14:textId="49C2E5B0" w:rsidR="00021D4E" w:rsidRDefault="00021D4E" w:rsidP="008E546D">
            <w:r>
              <w:t>6</w:t>
            </w:r>
          </w:p>
        </w:tc>
        <w:tc>
          <w:tcPr>
            <w:tcW w:w="567" w:type="dxa"/>
            <w:tcBorders>
              <w:bottom w:val="single" w:sz="4" w:space="0" w:color="auto"/>
            </w:tcBorders>
          </w:tcPr>
          <w:p w14:paraId="443175B7" w14:textId="54F27EB5" w:rsidR="00021D4E" w:rsidRDefault="00021D4E" w:rsidP="008E546D">
            <w:r>
              <w:t>7</w:t>
            </w:r>
          </w:p>
        </w:tc>
        <w:tc>
          <w:tcPr>
            <w:tcW w:w="567" w:type="dxa"/>
            <w:tcBorders>
              <w:bottom w:val="single" w:sz="4" w:space="0" w:color="auto"/>
            </w:tcBorders>
          </w:tcPr>
          <w:p w14:paraId="387DD54B" w14:textId="75F3C390" w:rsidR="00021D4E" w:rsidRDefault="00021D4E" w:rsidP="008E546D">
            <w:r>
              <w:t>8</w:t>
            </w:r>
          </w:p>
        </w:tc>
      </w:tr>
      <w:tr w:rsidR="009C082A" w:rsidRPr="000C221B" w14:paraId="39D3495F" w14:textId="77777777" w:rsidTr="009C082A">
        <w:tc>
          <w:tcPr>
            <w:tcW w:w="9776" w:type="dxa"/>
            <w:tcBorders>
              <w:top w:val="single" w:sz="4" w:space="0" w:color="auto"/>
              <w:left w:val="single" w:sz="4" w:space="0" w:color="auto"/>
              <w:bottom w:val="single" w:sz="4" w:space="0" w:color="auto"/>
              <w:right w:val="nil"/>
            </w:tcBorders>
            <w:shd w:val="clear" w:color="auto" w:fill="EDEDED" w:themeFill="accent3" w:themeFillTint="33"/>
          </w:tcPr>
          <w:p w14:paraId="158F4C5B" w14:textId="77777777" w:rsidR="00905EF9" w:rsidRPr="00905EF9" w:rsidRDefault="00905EF9" w:rsidP="00905EF9">
            <w:pPr>
              <w:rPr>
                <w:rStyle w:val="Strong"/>
              </w:rPr>
            </w:pPr>
            <w:r w:rsidRPr="00905EF9">
              <w:rPr>
                <w:rStyle w:val="Strong"/>
              </w:rPr>
              <w:t>Multiplicative relations A</w:t>
            </w:r>
            <w:r w:rsidRPr="00417817">
              <w:rPr>
                <w:rStyle w:val="Strong"/>
                <w:b w:val="0"/>
                <w:bCs w:val="0"/>
              </w:rPr>
              <w:t xml:space="preserve">: </w:t>
            </w:r>
            <w:r w:rsidRPr="005A30D2">
              <w:rPr>
                <w:rStyle w:val="Strong"/>
                <w:b w:val="0"/>
                <w:bCs w:val="0"/>
              </w:rPr>
              <w:t>Generate and describe patterns</w:t>
            </w:r>
          </w:p>
          <w:p w14:paraId="33364AEE" w14:textId="35710485" w:rsidR="00021D4E" w:rsidRPr="000C221B" w:rsidRDefault="00905EF9" w:rsidP="00021D4E">
            <w:pPr>
              <w:rPr>
                <w:rStyle w:val="Strong"/>
                <w:lang w:val="de-DE"/>
              </w:rPr>
            </w:pPr>
            <w:r w:rsidRPr="00905EF9">
              <w:rPr>
                <w:rStyle w:val="Strong"/>
              </w:rPr>
              <w:t>MAO-WM-01, MA2-MR-01</w:t>
            </w:r>
          </w:p>
        </w:tc>
        <w:tc>
          <w:tcPr>
            <w:tcW w:w="567" w:type="dxa"/>
            <w:tcBorders>
              <w:top w:val="single" w:sz="4" w:space="0" w:color="auto"/>
              <w:left w:val="nil"/>
              <w:bottom w:val="single" w:sz="4" w:space="0" w:color="auto"/>
              <w:right w:val="nil"/>
            </w:tcBorders>
            <w:shd w:val="clear" w:color="auto" w:fill="EDEDED" w:themeFill="accent3" w:themeFillTint="33"/>
          </w:tcPr>
          <w:p w14:paraId="44E56913" w14:textId="77777777" w:rsidR="00021D4E" w:rsidRPr="000C221B" w:rsidRDefault="00021D4E" w:rsidP="008E546D">
            <w:pPr>
              <w:rPr>
                <w:lang w:val="de-DE"/>
              </w:rPr>
            </w:pPr>
          </w:p>
        </w:tc>
        <w:tc>
          <w:tcPr>
            <w:tcW w:w="567" w:type="dxa"/>
            <w:tcBorders>
              <w:top w:val="single" w:sz="4" w:space="0" w:color="auto"/>
              <w:left w:val="nil"/>
              <w:bottom w:val="single" w:sz="4" w:space="0" w:color="auto"/>
              <w:right w:val="nil"/>
            </w:tcBorders>
            <w:shd w:val="clear" w:color="auto" w:fill="EDEDED" w:themeFill="accent3" w:themeFillTint="33"/>
          </w:tcPr>
          <w:p w14:paraId="2FFCC4DC" w14:textId="77777777" w:rsidR="00021D4E" w:rsidRPr="000C221B" w:rsidRDefault="00021D4E" w:rsidP="008E546D">
            <w:pPr>
              <w:rPr>
                <w:lang w:val="de-DE"/>
              </w:rPr>
            </w:pPr>
          </w:p>
        </w:tc>
        <w:tc>
          <w:tcPr>
            <w:tcW w:w="567" w:type="dxa"/>
            <w:tcBorders>
              <w:top w:val="single" w:sz="4" w:space="0" w:color="auto"/>
              <w:left w:val="nil"/>
              <w:bottom w:val="single" w:sz="4" w:space="0" w:color="auto"/>
              <w:right w:val="nil"/>
            </w:tcBorders>
            <w:shd w:val="clear" w:color="auto" w:fill="EDEDED" w:themeFill="accent3" w:themeFillTint="33"/>
          </w:tcPr>
          <w:p w14:paraId="0F19064A" w14:textId="77777777" w:rsidR="00021D4E" w:rsidRPr="000C221B" w:rsidRDefault="00021D4E" w:rsidP="008E546D">
            <w:pPr>
              <w:rPr>
                <w:lang w:val="de-DE"/>
              </w:rPr>
            </w:pPr>
          </w:p>
        </w:tc>
        <w:tc>
          <w:tcPr>
            <w:tcW w:w="567" w:type="dxa"/>
            <w:tcBorders>
              <w:top w:val="single" w:sz="4" w:space="0" w:color="auto"/>
              <w:left w:val="nil"/>
              <w:bottom w:val="single" w:sz="4" w:space="0" w:color="auto"/>
              <w:right w:val="nil"/>
            </w:tcBorders>
            <w:shd w:val="clear" w:color="auto" w:fill="EDEDED" w:themeFill="accent3" w:themeFillTint="33"/>
          </w:tcPr>
          <w:p w14:paraId="4E12FA9B" w14:textId="77777777" w:rsidR="00021D4E" w:rsidRPr="000C221B" w:rsidRDefault="00021D4E" w:rsidP="008E546D">
            <w:pPr>
              <w:rPr>
                <w:lang w:val="de-DE"/>
              </w:rPr>
            </w:pPr>
          </w:p>
        </w:tc>
        <w:tc>
          <w:tcPr>
            <w:tcW w:w="567" w:type="dxa"/>
            <w:tcBorders>
              <w:top w:val="single" w:sz="4" w:space="0" w:color="auto"/>
              <w:left w:val="nil"/>
              <w:bottom w:val="single" w:sz="4" w:space="0" w:color="auto"/>
              <w:right w:val="nil"/>
            </w:tcBorders>
            <w:shd w:val="clear" w:color="auto" w:fill="EDEDED" w:themeFill="accent3" w:themeFillTint="33"/>
          </w:tcPr>
          <w:p w14:paraId="4924EF37" w14:textId="77777777" w:rsidR="00021D4E" w:rsidRPr="000C221B" w:rsidRDefault="00021D4E" w:rsidP="008E546D">
            <w:pPr>
              <w:rPr>
                <w:lang w:val="de-DE"/>
              </w:rPr>
            </w:pPr>
          </w:p>
        </w:tc>
        <w:tc>
          <w:tcPr>
            <w:tcW w:w="567" w:type="dxa"/>
            <w:tcBorders>
              <w:top w:val="single" w:sz="4" w:space="0" w:color="auto"/>
              <w:left w:val="nil"/>
              <w:bottom w:val="single" w:sz="4" w:space="0" w:color="auto"/>
              <w:right w:val="nil"/>
            </w:tcBorders>
            <w:shd w:val="clear" w:color="auto" w:fill="EDEDED" w:themeFill="accent3" w:themeFillTint="33"/>
          </w:tcPr>
          <w:p w14:paraId="28F9E1D4" w14:textId="77777777" w:rsidR="00021D4E" w:rsidRPr="000C221B" w:rsidRDefault="00021D4E" w:rsidP="008E546D">
            <w:pPr>
              <w:rPr>
                <w:lang w:val="de-DE"/>
              </w:rPr>
            </w:pPr>
          </w:p>
        </w:tc>
        <w:tc>
          <w:tcPr>
            <w:tcW w:w="567" w:type="dxa"/>
            <w:tcBorders>
              <w:top w:val="single" w:sz="4" w:space="0" w:color="auto"/>
              <w:left w:val="nil"/>
              <w:bottom w:val="single" w:sz="4" w:space="0" w:color="auto"/>
              <w:right w:val="nil"/>
            </w:tcBorders>
            <w:shd w:val="clear" w:color="auto" w:fill="EDEDED" w:themeFill="accent3" w:themeFillTint="33"/>
          </w:tcPr>
          <w:p w14:paraId="15595B7C" w14:textId="77777777" w:rsidR="00021D4E" w:rsidRPr="000C221B" w:rsidRDefault="00021D4E" w:rsidP="008E546D">
            <w:pPr>
              <w:rPr>
                <w:lang w:val="de-DE"/>
              </w:rPr>
            </w:pPr>
          </w:p>
        </w:tc>
        <w:tc>
          <w:tcPr>
            <w:tcW w:w="567" w:type="dxa"/>
            <w:tcBorders>
              <w:top w:val="single" w:sz="4" w:space="0" w:color="auto"/>
              <w:left w:val="nil"/>
              <w:bottom w:val="single" w:sz="4" w:space="0" w:color="auto"/>
              <w:right w:val="single" w:sz="4" w:space="0" w:color="auto"/>
            </w:tcBorders>
            <w:shd w:val="clear" w:color="auto" w:fill="EDEDED" w:themeFill="accent3" w:themeFillTint="33"/>
          </w:tcPr>
          <w:p w14:paraId="201752E1" w14:textId="77777777" w:rsidR="00021D4E" w:rsidRPr="000C221B" w:rsidRDefault="00021D4E" w:rsidP="008E546D">
            <w:pPr>
              <w:rPr>
                <w:lang w:val="de-DE"/>
              </w:rPr>
            </w:pPr>
          </w:p>
        </w:tc>
      </w:tr>
      <w:tr w:rsidR="00544DB5" w14:paraId="408333E5" w14:textId="77777777" w:rsidTr="00397B7D">
        <w:tc>
          <w:tcPr>
            <w:tcW w:w="9776" w:type="dxa"/>
            <w:tcBorders>
              <w:top w:val="single" w:sz="4" w:space="0" w:color="auto"/>
              <w:bottom w:val="single" w:sz="2" w:space="0" w:color="auto"/>
            </w:tcBorders>
          </w:tcPr>
          <w:p w14:paraId="79B28DDC" w14:textId="6CCCAAB5" w:rsidR="00021D4E" w:rsidRDefault="00FA02CF" w:rsidP="00021D4E">
            <w:pPr>
              <w:pStyle w:val="ListBullet"/>
            </w:pPr>
            <w:r w:rsidRPr="00FA02CF">
              <w:t>Model, describe and record patterns of multiples</w:t>
            </w:r>
          </w:p>
        </w:tc>
        <w:tc>
          <w:tcPr>
            <w:tcW w:w="567" w:type="dxa"/>
            <w:tcBorders>
              <w:top w:val="single" w:sz="4" w:space="0" w:color="auto"/>
              <w:bottom w:val="single" w:sz="2" w:space="0" w:color="auto"/>
            </w:tcBorders>
          </w:tcPr>
          <w:p w14:paraId="51F934A5" w14:textId="77777777" w:rsidR="00021D4E" w:rsidRDefault="00021D4E" w:rsidP="008E546D"/>
        </w:tc>
        <w:tc>
          <w:tcPr>
            <w:tcW w:w="567" w:type="dxa"/>
            <w:tcBorders>
              <w:top w:val="single" w:sz="4" w:space="0" w:color="auto"/>
              <w:bottom w:val="single" w:sz="2" w:space="0" w:color="auto"/>
            </w:tcBorders>
          </w:tcPr>
          <w:p w14:paraId="6065845E" w14:textId="635A7451" w:rsidR="00021D4E" w:rsidRDefault="00AD1CCC" w:rsidP="008E546D">
            <w:r>
              <w:t>x</w:t>
            </w:r>
          </w:p>
        </w:tc>
        <w:tc>
          <w:tcPr>
            <w:tcW w:w="567" w:type="dxa"/>
            <w:tcBorders>
              <w:top w:val="single" w:sz="4" w:space="0" w:color="auto"/>
              <w:bottom w:val="single" w:sz="2" w:space="0" w:color="auto"/>
            </w:tcBorders>
          </w:tcPr>
          <w:p w14:paraId="3193EF9A" w14:textId="77777777" w:rsidR="00021D4E" w:rsidRDefault="00021D4E" w:rsidP="008E546D"/>
        </w:tc>
        <w:tc>
          <w:tcPr>
            <w:tcW w:w="567" w:type="dxa"/>
            <w:tcBorders>
              <w:top w:val="single" w:sz="4" w:space="0" w:color="auto"/>
              <w:bottom w:val="single" w:sz="2" w:space="0" w:color="auto"/>
            </w:tcBorders>
          </w:tcPr>
          <w:p w14:paraId="135BBE8A" w14:textId="771D8795" w:rsidR="00021D4E" w:rsidRDefault="00BA0BBA" w:rsidP="008E546D">
            <w:r>
              <w:t>x</w:t>
            </w:r>
          </w:p>
        </w:tc>
        <w:tc>
          <w:tcPr>
            <w:tcW w:w="567" w:type="dxa"/>
            <w:tcBorders>
              <w:top w:val="single" w:sz="4" w:space="0" w:color="auto"/>
              <w:bottom w:val="single" w:sz="2" w:space="0" w:color="auto"/>
            </w:tcBorders>
          </w:tcPr>
          <w:p w14:paraId="41A97492" w14:textId="77777777" w:rsidR="00021D4E" w:rsidRDefault="00021D4E" w:rsidP="008E546D"/>
        </w:tc>
        <w:tc>
          <w:tcPr>
            <w:tcW w:w="567" w:type="dxa"/>
            <w:tcBorders>
              <w:top w:val="single" w:sz="4" w:space="0" w:color="auto"/>
              <w:bottom w:val="single" w:sz="2" w:space="0" w:color="auto"/>
            </w:tcBorders>
          </w:tcPr>
          <w:p w14:paraId="1CE9E6F9" w14:textId="42E7530B" w:rsidR="00021D4E" w:rsidRDefault="00BA0BBA" w:rsidP="008E546D">
            <w:r>
              <w:t>x</w:t>
            </w:r>
          </w:p>
        </w:tc>
        <w:tc>
          <w:tcPr>
            <w:tcW w:w="567" w:type="dxa"/>
            <w:tcBorders>
              <w:top w:val="single" w:sz="4" w:space="0" w:color="auto"/>
              <w:bottom w:val="single" w:sz="2" w:space="0" w:color="auto"/>
            </w:tcBorders>
          </w:tcPr>
          <w:p w14:paraId="544EA171" w14:textId="77777777" w:rsidR="00021D4E" w:rsidRDefault="00021D4E" w:rsidP="008E546D"/>
        </w:tc>
        <w:tc>
          <w:tcPr>
            <w:tcW w:w="567" w:type="dxa"/>
            <w:tcBorders>
              <w:top w:val="single" w:sz="4" w:space="0" w:color="auto"/>
              <w:bottom w:val="single" w:sz="2" w:space="0" w:color="auto"/>
            </w:tcBorders>
          </w:tcPr>
          <w:p w14:paraId="679454B9" w14:textId="77777777" w:rsidR="00021D4E" w:rsidRDefault="00021D4E" w:rsidP="008E546D"/>
        </w:tc>
      </w:tr>
      <w:tr w:rsidR="00F3437B" w14:paraId="2FAAA3B1" w14:textId="77777777" w:rsidTr="00397B7D">
        <w:tc>
          <w:tcPr>
            <w:tcW w:w="9776" w:type="dxa"/>
            <w:tcBorders>
              <w:top w:val="single" w:sz="2" w:space="0" w:color="auto"/>
              <w:right w:val="nil"/>
            </w:tcBorders>
            <w:shd w:val="clear" w:color="auto" w:fill="EDEDED" w:themeFill="accent3" w:themeFillTint="33"/>
          </w:tcPr>
          <w:p w14:paraId="1264F283" w14:textId="77777777" w:rsidR="005A30D2" w:rsidRPr="005A30D2" w:rsidRDefault="005A30D2" w:rsidP="005A30D2">
            <w:pPr>
              <w:rPr>
                <w:rStyle w:val="Strong"/>
              </w:rPr>
            </w:pPr>
            <w:r w:rsidRPr="005A30D2">
              <w:rPr>
                <w:rStyle w:val="Strong"/>
              </w:rPr>
              <w:t>Multiplicative relations A</w:t>
            </w:r>
            <w:r w:rsidRPr="00417817">
              <w:rPr>
                <w:rStyle w:val="Strong"/>
                <w:b w:val="0"/>
                <w:bCs w:val="0"/>
              </w:rPr>
              <w:t xml:space="preserve">: </w:t>
            </w:r>
            <w:r w:rsidRPr="005A30D2">
              <w:rPr>
                <w:rStyle w:val="Strong"/>
                <w:b w:val="0"/>
                <w:bCs w:val="0"/>
              </w:rPr>
              <w:t>Recall multiplication facts of 2 and 4, 5 and 10 and related division facts</w:t>
            </w:r>
          </w:p>
          <w:p w14:paraId="3D1059C1" w14:textId="45B85685" w:rsidR="00021D4E" w:rsidRPr="00021D4E" w:rsidRDefault="005A30D2" w:rsidP="00021D4E">
            <w:pPr>
              <w:rPr>
                <w:rStyle w:val="Strong"/>
              </w:rPr>
            </w:pPr>
            <w:r w:rsidRPr="005A30D2">
              <w:rPr>
                <w:rStyle w:val="Strong"/>
              </w:rPr>
              <w:t>MAO-WM-01, MA2-MR-01</w:t>
            </w:r>
          </w:p>
        </w:tc>
        <w:tc>
          <w:tcPr>
            <w:tcW w:w="567" w:type="dxa"/>
            <w:tcBorders>
              <w:top w:val="single" w:sz="2" w:space="0" w:color="auto"/>
              <w:left w:val="nil"/>
              <w:right w:val="nil"/>
            </w:tcBorders>
            <w:shd w:val="clear" w:color="auto" w:fill="EDEDED" w:themeFill="accent3" w:themeFillTint="33"/>
          </w:tcPr>
          <w:p w14:paraId="37500F1D"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1560A8C0"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38367FBA"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1DCEE255"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24CD8F9A"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7D0ACDAD"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228151AC" w14:textId="77777777" w:rsidR="00021D4E" w:rsidRDefault="00021D4E" w:rsidP="008E546D"/>
        </w:tc>
        <w:tc>
          <w:tcPr>
            <w:tcW w:w="567" w:type="dxa"/>
            <w:tcBorders>
              <w:top w:val="single" w:sz="2" w:space="0" w:color="auto"/>
              <w:left w:val="nil"/>
            </w:tcBorders>
            <w:shd w:val="clear" w:color="auto" w:fill="EDEDED" w:themeFill="accent3" w:themeFillTint="33"/>
          </w:tcPr>
          <w:p w14:paraId="5626F5A5" w14:textId="77777777" w:rsidR="00021D4E" w:rsidRDefault="00021D4E" w:rsidP="008E546D"/>
        </w:tc>
      </w:tr>
      <w:tr w:rsidR="00544DB5" w14:paraId="1C7E5918" w14:textId="77777777" w:rsidTr="009C082A">
        <w:tc>
          <w:tcPr>
            <w:tcW w:w="9776" w:type="dxa"/>
          </w:tcPr>
          <w:p w14:paraId="40569498" w14:textId="4EC7EF28" w:rsidR="00021D4E" w:rsidRDefault="00F55957" w:rsidP="00021D4E">
            <w:pPr>
              <w:pStyle w:val="ListBullet"/>
            </w:pPr>
            <w:r>
              <w:t>Recognise and use the symbols for multiplied by (</w:t>
            </w:r>
            <w:r w:rsidRPr="26412C76">
              <w:rPr>
                <w:rFonts w:cstheme="minorBidi"/>
              </w:rPr>
              <w:t>×</w:t>
            </w:r>
            <w:r>
              <w:t>), divided by (</w:t>
            </w:r>
            <w:r w:rsidRPr="26412C76">
              <w:rPr>
                <w:rFonts w:ascii="Calibri" w:hAnsi="Calibri" w:cs="Calibri"/>
              </w:rPr>
              <w:t>÷</w:t>
            </w:r>
            <w:r>
              <w:t>) and equals (</w:t>
            </w:r>
            <w:r w:rsidR="00502A64">
              <w:t>=</w:t>
            </w:r>
            <w:r>
              <w:t>)</w:t>
            </w:r>
          </w:p>
        </w:tc>
        <w:tc>
          <w:tcPr>
            <w:tcW w:w="567" w:type="dxa"/>
          </w:tcPr>
          <w:p w14:paraId="548F5625" w14:textId="77777777" w:rsidR="00021D4E" w:rsidRDefault="00021D4E" w:rsidP="008E546D"/>
        </w:tc>
        <w:tc>
          <w:tcPr>
            <w:tcW w:w="567" w:type="dxa"/>
          </w:tcPr>
          <w:p w14:paraId="19E8BBDC" w14:textId="77777777" w:rsidR="00021D4E" w:rsidRDefault="00021D4E" w:rsidP="008E546D"/>
        </w:tc>
        <w:tc>
          <w:tcPr>
            <w:tcW w:w="567" w:type="dxa"/>
          </w:tcPr>
          <w:p w14:paraId="107BA86A" w14:textId="77777777" w:rsidR="00021D4E" w:rsidRDefault="00021D4E" w:rsidP="008E546D"/>
        </w:tc>
        <w:tc>
          <w:tcPr>
            <w:tcW w:w="567" w:type="dxa"/>
          </w:tcPr>
          <w:p w14:paraId="72F8948A" w14:textId="5057B6FE" w:rsidR="00021D4E" w:rsidRDefault="00021D4E" w:rsidP="008E546D"/>
        </w:tc>
        <w:tc>
          <w:tcPr>
            <w:tcW w:w="567" w:type="dxa"/>
          </w:tcPr>
          <w:p w14:paraId="45676E84" w14:textId="61C823F3" w:rsidR="00021D4E" w:rsidRDefault="00A64F3B" w:rsidP="008E546D">
            <w:r>
              <w:t>x</w:t>
            </w:r>
          </w:p>
        </w:tc>
        <w:tc>
          <w:tcPr>
            <w:tcW w:w="567" w:type="dxa"/>
          </w:tcPr>
          <w:p w14:paraId="2C078583" w14:textId="561809E0" w:rsidR="00021D4E" w:rsidRDefault="00A64F3B" w:rsidP="008E546D">
            <w:r>
              <w:t>x</w:t>
            </w:r>
          </w:p>
        </w:tc>
        <w:tc>
          <w:tcPr>
            <w:tcW w:w="567" w:type="dxa"/>
          </w:tcPr>
          <w:p w14:paraId="3799B7F9" w14:textId="733FC617" w:rsidR="00021D4E" w:rsidRDefault="00A64F3B" w:rsidP="008E546D">
            <w:r>
              <w:t>x</w:t>
            </w:r>
          </w:p>
        </w:tc>
        <w:tc>
          <w:tcPr>
            <w:tcW w:w="567" w:type="dxa"/>
          </w:tcPr>
          <w:p w14:paraId="1F33ACF1" w14:textId="77777777" w:rsidR="00021D4E" w:rsidRDefault="00021D4E" w:rsidP="008E546D"/>
        </w:tc>
      </w:tr>
      <w:tr w:rsidR="00544DB5" w14:paraId="54018D29" w14:textId="77777777" w:rsidTr="009C082A">
        <w:tc>
          <w:tcPr>
            <w:tcW w:w="9776" w:type="dxa"/>
          </w:tcPr>
          <w:p w14:paraId="362CA265" w14:textId="77D3A6FF" w:rsidR="00021D4E" w:rsidRDefault="00F9471D" w:rsidP="00021D4E">
            <w:pPr>
              <w:pStyle w:val="ListBullet"/>
            </w:pPr>
            <w:r>
              <w:t>Link multiplication and division fact families using arrays</w:t>
            </w:r>
          </w:p>
        </w:tc>
        <w:tc>
          <w:tcPr>
            <w:tcW w:w="567" w:type="dxa"/>
          </w:tcPr>
          <w:p w14:paraId="695ECAC4" w14:textId="77777777" w:rsidR="00021D4E" w:rsidRDefault="00021D4E" w:rsidP="008E546D"/>
        </w:tc>
        <w:tc>
          <w:tcPr>
            <w:tcW w:w="567" w:type="dxa"/>
          </w:tcPr>
          <w:p w14:paraId="7495A561" w14:textId="77777777" w:rsidR="00021D4E" w:rsidRDefault="00021D4E" w:rsidP="008E546D"/>
        </w:tc>
        <w:tc>
          <w:tcPr>
            <w:tcW w:w="567" w:type="dxa"/>
          </w:tcPr>
          <w:p w14:paraId="2BF674D3" w14:textId="77777777" w:rsidR="00021D4E" w:rsidRDefault="00021D4E" w:rsidP="008E546D"/>
        </w:tc>
        <w:tc>
          <w:tcPr>
            <w:tcW w:w="567" w:type="dxa"/>
          </w:tcPr>
          <w:p w14:paraId="28EC7C6C" w14:textId="77777777" w:rsidR="00021D4E" w:rsidRDefault="00021D4E" w:rsidP="008E546D"/>
        </w:tc>
        <w:tc>
          <w:tcPr>
            <w:tcW w:w="567" w:type="dxa"/>
          </w:tcPr>
          <w:p w14:paraId="136E16CD" w14:textId="709F59E3" w:rsidR="00021D4E" w:rsidRDefault="00A64F3B" w:rsidP="008E546D">
            <w:r>
              <w:t>x</w:t>
            </w:r>
          </w:p>
        </w:tc>
        <w:tc>
          <w:tcPr>
            <w:tcW w:w="567" w:type="dxa"/>
          </w:tcPr>
          <w:p w14:paraId="016D689B" w14:textId="190B4581" w:rsidR="00021D4E" w:rsidRDefault="00165E58" w:rsidP="008E546D">
            <w:r>
              <w:t>x</w:t>
            </w:r>
          </w:p>
        </w:tc>
        <w:tc>
          <w:tcPr>
            <w:tcW w:w="567" w:type="dxa"/>
          </w:tcPr>
          <w:p w14:paraId="5D52A347" w14:textId="607618AA" w:rsidR="00021D4E" w:rsidRDefault="00021D4E" w:rsidP="008E546D"/>
        </w:tc>
        <w:tc>
          <w:tcPr>
            <w:tcW w:w="567" w:type="dxa"/>
          </w:tcPr>
          <w:p w14:paraId="464EB1A3" w14:textId="77777777" w:rsidR="00021D4E" w:rsidRDefault="00021D4E" w:rsidP="008E546D"/>
        </w:tc>
      </w:tr>
      <w:tr w:rsidR="00544DB5" w14:paraId="74AB8B07" w14:textId="77777777" w:rsidTr="00397B7D">
        <w:tc>
          <w:tcPr>
            <w:tcW w:w="9776" w:type="dxa"/>
            <w:tcBorders>
              <w:bottom w:val="single" w:sz="2" w:space="0" w:color="auto"/>
            </w:tcBorders>
          </w:tcPr>
          <w:p w14:paraId="5D180651" w14:textId="6552902D" w:rsidR="00F9471D" w:rsidRDefault="00875D2B" w:rsidP="00021D4E">
            <w:pPr>
              <w:pStyle w:val="ListBullet"/>
            </w:pPr>
            <w:r>
              <w:lastRenderedPageBreak/>
              <w:t>Generate multiplication fact families for multiples of 2 and 4, 5 and 10</w:t>
            </w:r>
          </w:p>
        </w:tc>
        <w:tc>
          <w:tcPr>
            <w:tcW w:w="567" w:type="dxa"/>
            <w:tcBorders>
              <w:bottom w:val="single" w:sz="2" w:space="0" w:color="auto"/>
            </w:tcBorders>
          </w:tcPr>
          <w:p w14:paraId="7DB72D82" w14:textId="77777777" w:rsidR="00F9471D" w:rsidRDefault="00F9471D" w:rsidP="008E546D"/>
        </w:tc>
        <w:tc>
          <w:tcPr>
            <w:tcW w:w="567" w:type="dxa"/>
            <w:tcBorders>
              <w:bottom w:val="single" w:sz="2" w:space="0" w:color="auto"/>
            </w:tcBorders>
          </w:tcPr>
          <w:p w14:paraId="7759DD7E" w14:textId="77777777" w:rsidR="00F9471D" w:rsidRDefault="00F9471D" w:rsidP="008E546D"/>
        </w:tc>
        <w:tc>
          <w:tcPr>
            <w:tcW w:w="567" w:type="dxa"/>
            <w:tcBorders>
              <w:bottom w:val="single" w:sz="2" w:space="0" w:color="auto"/>
            </w:tcBorders>
          </w:tcPr>
          <w:p w14:paraId="4D9321FC" w14:textId="77777777" w:rsidR="00F9471D" w:rsidRDefault="00F9471D" w:rsidP="008E546D"/>
        </w:tc>
        <w:tc>
          <w:tcPr>
            <w:tcW w:w="567" w:type="dxa"/>
            <w:tcBorders>
              <w:bottom w:val="single" w:sz="2" w:space="0" w:color="auto"/>
            </w:tcBorders>
          </w:tcPr>
          <w:p w14:paraId="208B9A17" w14:textId="77777777" w:rsidR="00F9471D" w:rsidRDefault="00F9471D" w:rsidP="008E546D"/>
        </w:tc>
        <w:tc>
          <w:tcPr>
            <w:tcW w:w="567" w:type="dxa"/>
            <w:tcBorders>
              <w:bottom w:val="single" w:sz="2" w:space="0" w:color="auto"/>
            </w:tcBorders>
          </w:tcPr>
          <w:p w14:paraId="26A31A28" w14:textId="77777777" w:rsidR="00F9471D" w:rsidRDefault="00F9471D" w:rsidP="008E546D"/>
        </w:tc>
        <w:tc>
          <w:tcPr>
            <w:tcW w:w="567" w:type="dxa"/>
            <w:tcBorders>
              <w:bottom w:val="single" w:sz="2" w:space="0" w:color="auto"/>
            </w:tcBorders>
          </w:tcPr>
          <w:p w14:paraId="5A2F340A" w14:textId="77777777" w:rsidR="00F9471D" w:rsidRDefault="00F9471D" w:rsidP="008E546D"/>
        </w:tc>
        <w:tc>
          <w:tcPr>
            <w:tcW w:w="567" w:type="dxa"/>
            <w:tcBorders>
              <w:bottom w:val="single" w:sz="2" w:space="0" w:color="auto"/>
            </w:tcBorders>
          </w:tcPr>
          <w:p w14:paraId="5FEC56B9" w14:textId="6C7CDFB2" w:rsidR="00F9471D" w:rsidRDefault="00A64F3B" w:rsidP="008E546D">
            <w:r>
              <w:t>x</w:t>
            </w:r>
          </w:p>
        </w:tc>
        <w:tc>
          <w:tcPr>
            <w:tcW w:w="567" w:type="dxa"/>
            <w:tcBorders>
              <w:bottom w:val="single" w:sz="2" w:space="0" w:color="auto"/>
            </w:tcBorders>
          </w:tcPr>
          <w:p w14:paraId="08C7D10D" w14:textId="77777777" w:rsidR="00F9471D" w:rsidRDefault="00F9471D" w:rsidP="008E546D"/>
        </w:tc>
      </w:tr>
      <w:tr w:rsidR="00F3437B" w14:paraId="2A0682A6" w14:textId="77777777" w:rsidTr="00397B7D">
        <w:tc>
          <w:tcPr>
            <w:tcW w:w="9776" w:type="dxa"/>
            <w:tcBorders>
              <w:top w:val="single" w:sz="2" w:space="0" w:color="auto"/>
              <w:right w:val="nil"/>
            </w:tcBorders>
            <w:shd w:val="clear" w:color="auto" w:fill="EDEDED" w:themeFill="accent3" w:themeFillTint="33"/>
          </w:tcPr>
          <w:p w14:paraId="18746C1C" w14:textId="77777777" w:rsidR="005A56E9" w:rsidRDefault="005A56E9" w:rsidP="005A56E9">
            <w:r w:rsidRPr="00286F58">
              <w:rPr>
                <w:rStyle w:val="Strong"/>
              </w:rPr>
              <w:t>Partitioned fractions A</w:t>
            </w:r>
            <w:r>
              <w:t xml:space="preserve">: </w:t>
            </w:r>
            <w:r w:rsidRPr="00286F58">
              <w:t>Create fractional parts of a length using techniques other than repeated halving</w:t>
            </w:r>
          </w:p>
          <w:p w14:paraId="5A913AA8" w14:textId="45642252" w:rsidR="00021D4E" w:rsidRDefault="005A56E9" w:rsidP="00021D4E">
            <w:r w:rsidRPr="00021D4E">
              <w:rPr>
                <w:rStyle w:val="Strong"/>
              </w:rPr>
              <w:t>MAO-WM-0</w:t>
            </w:r>
            <w:r>
              <w:rPr>
                <w:rStyle w:val="Strong"/>
              </w:rPr>
              <w:t>1, MA2-PF-01</w:t>
            </w:r>
          </w:p>
        </w:tc>
        <w:tc>
          <w:tcPr>
            <w:tcW w:w="567" w:type="dxa"/>
            <w:tcBorders>
              <w:top w:val="single" w:sz="2" w:space="0" w:color="auto"/>
              <w:left w:val="nil"/>
              <w:right w:val="nil"/>
            </w:tcBorders>
            <w:shd w:val="clear" w:color="auto" w:fill="EDEDED" w:themeFill="accent3" w:themeFillTint="33"/>
          </w:tcPr>
          <w:p w14:paraId="108413EE"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35FD3D38"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4F226A2E"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76504292"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0016CF68"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061F7FB5"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0172FBB4" w14:textId="77777777" w:rsidR="00021D4E" w:rsidRDefault="00021D4E" w:rsidP="008E546D"/>
        </w:tc>
        <w:tc>
          <w:tcPr>
            <w:tcW w:w="567" w:type="dxa"/>
            <w:tcBorders>
              <w:top w:val="single" w:sz="2" w:space="0" w:color="auto"/>
              <w:left w:val="nil"/>
            </w:tcBorders>
            <w:shd w:val="clear" w:color="auto" w:fill="EDEDED" w:themeFill="accent3" w:themeFillTint="33"/>
          </w:tcPr>
          <w:p w14:paraId="332EEB52" w14:textId="77777777" w:rsidR="00021D4E" w:rsidRDefault="00021D4E" w:rsidP="008E546D"/>
        </w:tc>
      </w:tr>
      <w:tr w:rsidR="00544DB5" w14:paraId="2704EF77" w14:textId="77777777" w:rsidTr="009C082A">
        <w:tc>
          <w:tcPr>
            <w:tcW w:w="9776" w:type="dxa"/>
          </w:tcPr>
          <w:p w14:paraId="77DF99EE" w14:textId="2E713C94" w:rsidR="00021D4E" w:rsidRDefault="00441848" w:rsidP="00021D4E">
            <w:pPr>
              <w:pStyle w:val="ListBullet"/>
            </w:pPr>
            <w:r w:rsidRPr="00441848">
              <w:t>Make thirds of a length</w:t>
            </w:r>
          </w:p>
        </w:tc>
        <w:tc>
          <w:tcPr>
            <w:tcW w:w="567" w:type="dxa"/>
          </w:tcPr>
          <w:p w14:paraId="5821413C" w14:textId="77777777" w:rsidR="00021D4E" w:rsidRDefault="00021D4E" w:rsidP="008E546D"/>
        </w:tc>
        <w:tc>
          <w:tcPr>
            <w:tcW w:w="567" w:type="dxa"/>
          </w:tcPr>
          <w:p w14:paraId="0ED08BB8" w14:textId="77777777" w:rsidR="00021D4E" w:rsidRDefault="00021D4E" w:rsidP="008E546D"/>
        </w:tc>
        <w:tc>
          <w:tcPr>
            <w:tcW w:w="567" w:type="dxa"/>
          </w:tcPr>
          <w:p w14:paraId="718CBB0D" w14:textId="0D9EA801" w:rsidR="00021D4E" w:rsidRDefault="00A64F3B" w:rsidP="008E546D">
            <w:r>
              <w:t>x</w:t>
            </w:r>
          </w:p>
        </w:tc>
        <w:tc>
          <w:tcPr>
            <w:tcW w:w="567" w:type="dxa"/>
          </w:tcPr>
          <w:p w14:paraId="3EF0DE2E" w14:textId="1A9FD70D" w:rsidR="00021D4E" w:rsidRDefault="00A64F3B" w:rsidP="008E546D">
            <w:r>
              <w:t>x</w:t>
            </w:r>
          </w:p>
        </w:tc>
        <w:tc>
          <w:tcPr>
            <w:tcW w:w="567" w:type="dxa"/>
          </w:tcPr>
          <w:p w14:paraId="39885950" w14:textId="77777777" w:rsidR="00021D4E" w:rsidRDefault="00021D4E" w:rsidP="008E546D"/>
        </w:tc>
        <w:tc>
          <w:tcPr>
            <w:tcW w:w="567" w:type="dxa"/>
          </w:tcPr>
          <w:p w14:paraId="3ED71A4B" w14:textId="77777777" w:rsidR="00021D4E" w:rsidRDefault="00021D4E" w:rsidP="008E546D"/>
        </w:tc>
        <w:tc>
          <w:tcPr>
            <w:tcW w:w="567" w:type="dxa"/>
          </w:tcPr>
          <w:p w14:paraId="5D188CFB" w14:textId="77777777" w:rsidR="00021D4E" w:rsidRDefault="00021D4E" w:rsidP="008E546D"/>
        </w:tc>
        <w:tc>
          <w:tcPr>
            <w:tcW w:w="567" w:type="dxa"/>
          </w:tcPr>
          <w:p w14:paraId="11E55BF1" w14:textId="77777777" w:rsidR="00021D4E" w:rsidRDefault="00021D4E" w:rsidP="008E546D"/>
        </w:tc>
      </w:tr>
      <w:tr w:rsidR="00544DB5" w14:paraId="41B921EE" w14:textId="77777777" w:rsidTr="00397B7D">
        <w:tc>
          <w:tcPr>
            <w:tcW w:w="9776" w:type="dxa"/>
            <w:tcBorders>
              <w:bottom w:val="single" w:sz="2" w:space="0" w:color="auto"/>
            </w:tcBorders>
          </w:tcPr>
          <w:p w14:paraId="729CDB9D" w14:textId="5D603F00" w:rsidR="00021D4E" w:rsidRDefault="009422A6" w:rsidP="00021D4E">
            <w:pPr>
              <w:pStyle w:val="ListBullet"/>
            </w:pPr>
            <w:r w:rsidRPr="009422A6">
              <w:t>Create fifths of a length</w:t>
            </w:r>
          </w:p>
        </w:tc>
        <w:tc>
          <w:tcPr>
            <w:tcW w:w="567" w:type="dxa"/>
            <w:tcBorders>
              <w:bottom w:val="single" w:sz="2" w:space="0" w:color="auto"/>
            </w:tcBorders>
          </w:tcPr>
          <w:p w14:paraId="06A20EC0" w14:textId="77777777" w:rsidR="00021D4E" w:rsidRDefault="00021D4E" w:rsidP="008E546D"/>
        </w:tc>
        <w:tc>
          <w:tcPr>
            <w:tcW w:w="567" w:type="dxa"/>
            <w:tcBorders>
              <w:bottom w:val="single" w:sz="2" w:space="0" w:color="auto"/>
            </w:tcBorders>
          </w:tcPr>
          <w:p w14:paraId="121C80D8" w14:textId="77777777" w:rsidR="00021D4E" w:rsidRDefault="00021D4E" w:rsidP="008E546D"/>
        </w:tc>
        <w:tc>
          <w:tcPr>
            <w:tcW w:w="567" w:type="dxa"/>
            <w:tcBorders>
              <w:bottom w:val="single" w:sz="2" w:space="0" w:color="auto"/>
            </w:tcBorders>
          </w:tcPr>
          <w:p w14:paraId="6A878E92" w14:textId="0109D968" w:rsidR="00021D4E" w:rsidRDefault="00A64F3B" w:rsidP="008E546D">
            <w:r>
              <w:t>x</w:t>
            </w:r>
          </w:p>
        </w:tc>
        <w:tc>
          <w:tcPr>
            <w:tcW w:w="567" w:type="dxa"/>
            <w:tcBorders>
              <w:bottom w:val="single" w:sz="2" w:space="0" w:color="auto"/>
            </w:tcBorders>
          </w:tcPr>
          <w:p w14:paraId="6D756867" w14:textId="71E6096D" w:rsidR="00021D4E" w:rsidRDefault="00A64F3B" w:rsidP="008E546D">
            <w:r>
              <w:t>x</w:t>
            </w:r>
          </w:p>
        </w:tc>
        <w:tc>
          <w:tcPr>
            <w:tcW w:w="567" w:type="dxa"/>
            <w:tcBorders>
              <w:bottom w:val="single" w:sz="2" w:space="0" w:color="auto"/>
            </w:tcBorders>
          </w:tcPr>
          <w:p w14:paraId="4C3330CD" w14:textId="77777777" w:rsidR="00021D4E" w:rsidRDefault="00021D4E" w:rsidP="008E546D"/>
        </w:tc>
        <w:tc>
          <w:tcPr>
            <w:tcW w:w="567" w:type="dxa"/>
            <w:tcBorders>
              <w:bottom w:val="single" w:sz="2" w:space="0" w:color="auto"/>
            </w:tcBorders>
          </w:tcPr>
          <w:p w14:paraId="62E40C33" w14:textId="77777777" w:rsidR="00021D4E" w:rsidRDefault="00021D4E" w:rsidP="008E546D"/>
        </w:tc>
        <w:tc>
          <w:tcPr>
            <w:tcW w:w="567" w:type="dxa"/>
            <w:tcBorders>
              <w:bottom w:val="single" w:sz="2" w:space="0" w:color="auto"/>
            </w:tcBorders>
          </w:tcPr>
          <w:p w14:paraId="61B4F7A9" w14:textId="77777777" w:rsidR="00021D4E" w:rsidRDefault="00021D4E" w:rsidP="008E546D"/>
        </w:tc>
        <w:tc>
          <w:tcPr>
            <w:tcW w:w="567" w:type="dxa"/>
            <w:tcBorders>
              <w:bottom w:val="single" w:sz="2" w:space="0" w:color="auto"/>
            </w:tcBorders>
          </w:tcPr>
          <w:p w14:paraId="768E0740" w14:textId="77777777" w:rsidR="00021D4E" w:rsidRDefault="00021D4E" w:rsidP="008E546D"/>
        </w:tc>
      </w:tr>
      <w:tr w:rsidR="00F3437B" w14:paraId="023081E8" w14:textId="77777777" w:rsidTr="00397B7D">
        <w:tc>
          <w:tcPr>
            <w:tcW w:w="9776" w:type="dxa"/>
            <w:tcBorders>
              <w:top w:val="single" w:sz="2" w:space="0" w:color="auto"/>
              <w:right w:val="nil"/>
            </w:tcBorders>
            <w:shd w:val="clear" w:color="auto" w:fill="EDEDED" w:themeFill="accent3" w:themeFillTint="33"/>
          </w:tcPr>
          <w:p w14:paraId="3F55DC19" w14:textId="77777777" w:rsidR="00371576" w:rsidRDefault="00371576" w:rsidP="00371576">
            <w:r w:rsidRPr="00286F58">
              <w:rPr>
                <w:rStyle w:val="Strong"/>
              </w:rPr>
              <w:t>Partitioned fractions A</w:t>
            </w:r>
            <w:r>
              <w:t xml:space="preserve">: </w:t>
            </w:r>
            <w:r w:rsidRPr="00286F58">
              <w:t>Model and represent unit fractions, and their multiples, to a complete whole on a number line</w:t>
            </w:r>
          </w:p>
          <w:p w14:paraId="443CAC06" w14:textId="5BE97BA1" w:rsidR="00021D4E" w:rsidRDefault="00371576" w:rsidP="00021D4E">
            <w:r w:rsidRPr="00021D4E">
              <w:rPr>
                <w:rStyle w:val="Strong"/>
              </w:rPr>
              <w:t>MAO-WM-0</w:t>
            </w:r>
            <w:r>
              <w:rPr>
                <w:rStyle w:val="Strong"/>
              </w:rPr>
              <w:t>1, MA2-PF-01</w:t>
            </w:r>
          </w:p>
        </w:tc>
        <w:tc>
          <w:tcPr>
            <w:tcW w:w="567" w:type="dxa"/>
            <w:tcBorders>
              <w:top w:val="single" w:sz="2" w:space="0" w:color="auto"/>
              <w:left w:val="nil"/>
              <w:right w:val="nil"/>
            </w:tcBorders>
            <w:shd w:val="clear" w:color="auto" w:fill="EDEDED" w:themeFill="accent3" w:themeFillTint="33"/>
          </w:tcPr>
          <w:p w14:paraId="66A033B3"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2AEC4BD8"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462673F0"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4C3A8931"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7CADEFD1"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37D62F05"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2ED6A3AA" w14:textId="77777777" w:rsidR="00021D4E" w:rsidRDefault="00021D4E" w:rsidP="008E546D"/>
        </w:tc>
        <w:tc>
          <w:tcPr>
            <w:tcW w:w="567" w:type="dxa"/>
            <w:tcBorders>
              <w:top w:val="single" w:sz="2" w:space="0" w:color="auto"/>
              <w:left w:val="nil"/>
            </w:tcBorders>
            <w:shd w:val="clear" w:color="auto" w:fill="EDEDED" w:themeFill="accent3" w:themeFillTint="33"/>
          </w:tcPr>
          <w:p w14:paraId="7B518A38" w14:textId="77777777" w:rsidR="00021D4E" w:rsidRDefault="00021D4E" w:rsidP="008E546D"/>
        </w:tc>
      </w:tr>
      <w:tr w:rsidR="00544DB5" w14:paraId="7F61B8A0" w14:textId="77777777" w:rsidTr="009C082A">
        <w:tc>
          <w:tcPr>
            <w:tcW w:w="9776" w:type="dxa"/>
          </w:tcPr>
          <w:p w14:paraId="3E9E7130" w14:textId="73DC79E3" w:rsidR="00021D4E" w:rsidRDefault="002E7D4F" w:rsidP="00021D4E">
            <w:pPr>
              <w:pStyle w:val="ListBullet"/>
            </w:pPr>
            <w:r w:rsidRPr="002E7D4F">
              <w:t>Model fractions with fraction strips and diagrams for halves, quarters, eighths, thirds</w:t>
            </w:r>
          </w:p>
        </w:tc>
        <w:tc>
          <w:tcPr>
            <w:tcW w:w="567" w:type="dxa"/>
          </w:tcPr>
          <w:p w14:paraId="5F6906D1" w14:textId="76E3E116" w:rsidR="00021D4E" w:rsidRDefault="0085647A" w:rsidP="008E546D">
            <w:r>
              <w:t>x</w:t>
            </w:r>
          </w:p>
        </w:tc>
        <w:tc>
          <w:tcPr>
            <w:tcW w:w="567" w:type="dxa"/>
          </w:tcPr>
          <w:p w14:paraId="5B376B99" w14:textId="1F3F0959" w:rsidR="00021D4E" w:rsidRDefault="0085647A" w:rsidP="008E546D">
            <w:r>
              <w:t>x</w:t>
            </w:r>
          </w:p>
        </w:tc>
        <w:tc>
          <w:tcPr>
            <w:tcW w:w="567" w:type="dxa"/>
          </w:tcPr>
          <w:p w14:paraId="7827A718" w14:textId="439F6EED" w:rsidR="00021D4E" w:rsidRDefault="00E042B8" w:rsidP="008E546D">
            <w:r>
              <w:t>x</w:t>
            </w:r>
          </w:p>
        </w:tc>
        <w:tc>
          <w:tcPr>
            <w:tcW w:w="567" w:type="dxa"/>
          </w:tcPr>
          <w:p w14:paraId="24422DBF" w14:textId="21047F9B" w:rsidR="00021D4E" w:rsidRDefault="00A64F3B" w:rsidP="008E546D">
            <w:r>
              <w:t>x</w:t>
            </w:r>
          </w:p>
        </w:tc>
        <w:tc>
          <w:tcPr>
            <w:tcW w:w="567" w:type="dxa"/>
          </w:tcPr>
          <w:p w14:paraId="19E1ACC4" w14:textId="77777777" w:rsidR="00021D4E" w:rsidRDefault="00021D4E" w:rsidP="008E546D"/>
        </w:tc>
        <w:tc>
          <w:tcPr>
            <w:tcW w:w="567" w:type="dxa"/>
          </w:tcPr>
          <w:p w14:paraId="01AD8D69" w14:textId="77777777" w:rsidR="00021D4E" w:rsidRDefault="00021D4E" w:rsidP="008E546D"/>
        </w:tc>
        <w:tc>
          <w:tcPr>
            <w:tcW w:w="567" w:type="dxa"/>
          </w:tcPr>
          <w:p w14:paraId="7A169D14" w14:textId="77777777" w:rsidR="00021D4E" w:rsidRDefault="00021D4E" w:rsidP="008E546D"/>
        </w:tc>
        <w:tc>
          <w:tcPr>
            <w:tcW w:w="567" w:type="dxa"/>
          </w:tcPr>
          <w:p w14:paraId="5095015A" w14:textId="77777777" w:rsidR="00021D4E" w:rsidRDefault="00021D4E" w:rsidP="008E546D"/>
        </w:tc>
      </w:tr>
      <w:tr w:rsidR="00544DB5" w14:paraId="08C95D2C" w14:textId="77777777" w:rsidTr="009C082A">
        <w:tc>
          <w:tcPr>
            <w:tcW w:w="9776" w:type="dxa"/>
          </w:tcPr>
          <w:p w14:paraId="41E7635D" w14:textId="59676C29" w:rsidR="00021D4E" w:rsidRDefault="002946D0" w:rsidP="00021D4E">
            <w:pPr>
              <w:pStyle w:val="ListBullet"/>
            </w:pPr>
            <w:r w:rsidRPr="002946D0">
              <w:t>Describe fraction families formed by dividing the whole into the same total number of equal parts as having the same denominator</w:t>
            </w:r>
          </w:p>
        </w:tc>
        <w:tc>
          <w:tcPr>
            <w:tcW w:w="567" w:type="dxa"/>
          </w:tcPr>
          <w:p w14:paraId="64DBC5A4" w14:textId="77777777" w:rsidR="00021D4E" w:rsidRDefault="00021D4E" w:rsidP="008E546D"/>
        </w:tc>
        <w:tc>
          <w:tcPr>
            <w:tcW w:w="567" w:type="dxa"/>
          </w:tcPr>
          <w:p w14:paraId="5E3A2321" w14:textId="77777777" w:rsidR="00021D4E" w:rsidRDefault="00021D4E" w:rsidP="008E546D"/>
        </w:tc>
        <w:tc>
          <w:tcPr>
            <w:tcW w:w="567" w:type="dxa"/>
          </w:tcPr>
          <w:p w14:paraId="7762A12C" w14:textId="44A016A1" w:rsidR="00021D4E" w:rsidRDefault="00A64F3B" w:rsidP="008E546D">
            <w:r>
              <w:t>x</w:t>
            </w:r>
          </w:p>
        </w:tc>
        <w:tc>
          <w:tcPr>
            <w:tcW w:w="567" w:type="dxa"/>
          </w:tcPr>
          <w:p w14:paraId="1DCDFC50" w14:textId="77777777" w:rsidR="00021D4E" w:rsidRDefault="00021D4E" w:rsidP="008E546D"/>
        </w:tc>
        <w:tc>
          <w:tcPr>
            <w:tcW w:w="567" w:type="dxa"/>
          </w:tcPr>
          <w:p w14:paraId="02554F20" w14:textId="4C90F69A" w:rsidR="00021D4E" w:rsidRDefault="00A64F3B" w:rsidP="008E546D">
            <w:r>
              <w:t>x</w:t>
            </w:r>
          </w:p>
        </w:tc>
        <w:tc>
          <w:tcPr>
            <w:tcW w:w="567" w:type="dxa"/>
          </w:tcPr>
          <w:p w14:paraId="1DC92BBC" w14:textId="77777777" w:rsidR="00021D4E" w:rsidRDefault="00021D4E" w:rsidP="008E546D"/>
        </w:tc>
        <w:tc>
          <w:tcPr>
            <w:tcW w:w="567" w:type="dxa"/>
          </w:tcPr>
          <w:p w14:paraId="499F8C1D" w14:textId="77777777" w:rsidR="00021D4E" w:rsidRDefault="00021D4E" w:rsidP="008E546D"/>
        </w:tc>
        <w:tc>
          <w:tcPr>
            <w:tcW w:w="567" w:type="dxa"/>
          </w:tcPr>
          <w:p w14:paraId="08CF0397" w14:textId="77777777" w:rsidR="00021D4E" w:rsidRDefault="00021D4E" w:rsidP="008E546D"/>
        </w:tc>
      </w:tr>
      <w:tr w:rsidR="00544DB5" w14:paraId="4467541A" w14:textId="77777777" w:rsidTr="009C082A">
        <w:tc>
          <w:tcPr>
            <w:tcW w:w="9776" w:type="dxa"/>
          </w:tcPr>
          <w:p w14:paraId="0E9DF67D" w14:textId="0549FC82" w:rsidR="002946D0" w:rsidRPr="002946D0" w:rsidRDefault="00855617" w:rsidP="00021D4E">
            <w:pPr>
              <w:pStyle w:val="ListBullet"/>
            </w:pPr>
            <w:r w:rsidRPr="00855617">
              <w:t xml:space="preserve">Determine the complementary fractional part needed to complete one whole (halves, </w:t>
            </w:r>
            <w:r w:rsidRPr="00855617">
              <w:lastRenderedPageBreak/>
              <w:t>quarters, eighths, thirds) (Reasons about relations)</w:t>
            </w:r>
          </w:p>
        </w:tc>
        <w:tc>
          <w:tcPr>
            <w:tcW w:w="567" w:type="dxa"/>
          </w:tcPr>
          <w:p w14:paraId="5D05DD98" w14:textId="77777777" w:rsidR="002946D0" w:rsidRDefault="002946D0" w:rsidP="008E546D"/>
        </w:tc>
        <w:tc>
          <w:tcPr>
            <w:tcW w:w="567" w:type="dxa"/>
          </w:tcPr>
          <w:p w14:paraId="4512F54C" w14:textId="77777777" w:rsidR="002946D0" w:rsidRDefault="002946D0" w:rsidP="008E546D"/>
        </w:tc>
        <w:tc>
          <w:tcPr>
            <w:tcW w:w="567" w:type="dxa"/>
          </w:tcPr>
          <w:p w14:paraId="03593FBA" w14:textId="50EAB180" w:rsidR="002946D0" w:rsidRDefault="002946D0" w:rsidP="008E546D"/>
        </w:tc>
        <w:tc>
          <w:tcPr>
            <w:tcW w:w="567" w:type="dxa"/>
          </w:tcPr>
          <w:p w14:paraId="11EE7141" w14:textId="77777777" w:rsidR="002946D0" w:rsidRDefault="002946D0" w:rsidP="008E546D"/>
        </w:tc>
        <w:tc>
          <w:tcPr>
            <w:tcW w:w="567" w:type="dxa"/>
          </w:tcPr>
          <w:p w14:paraId="037B8450" w14:textId="77777777" w:rsidR="002946D0" w:rsidRDefault="002946D0" w:rsidP="008E546D"/>
        </w:tc>
        <w:tc>
          <w:tcPr>
            <w:tcW w:w="567" w:type="dxa"/>
          </w:tcPr>
          <w:p w14:paraId="348F9F4B" w14:textId="77777777" w:rsidR="002946D0" w:rsidRDefault="002946D0" w:rsidP="008E546D"/>
        </w:tc>
        <w:tc>
          <w:tcPr>
            <w:tcW w:w="567" w:type="dxa"/>
          </w:tcPr>
          <w:p w14:paraId="04DEDCDD" w14:textId="7D560757" w:rsidR="002946D0" w:rsidRDefault="00A64F3B" w:rsidP="008E546D">
            <w:r>
              <w:t>x</w:t>
            </w:r>
          </w:p>
        </w:tc>
        <w:tc>
          <w:tcPr>
            <w:tcW w:w="567" w:type="dxa"/>
          </w:tcPr>
          <w:p w14:paraId="74CBAAE0" w14:textId="77777777" w:rsidR="002946D0" w:rsidRDefault="002946D0" w:rsidP="008E546D"/>
        </w:tc>
      </w:tr>
      <w:tr w:rsidR="00544DB5" w14:paraId="1AC19E4F" w14:textId="77777777" w:rsidTr="00397B7D">
        <w:tc>
          <w:tcPr>
            <w:tcW w:w="9776" w:type="dxa"/>
            <w:tcBorders>
              <w:bottom w:val="single" w:sz="2" w:space="0" w:color="auto"/>
            </w:tcBorders>
          </w:tcPr>
          <w:p w14:paraId="697D0162" w14:textId="5424D02B" w:rsidR="00855617" w:rsidRPr="00855617" w:rsidRDefault="00CD2B11" w:rsidP="00021D4E">
            <w:pPr>
              <w:pStyle w:val="ListBullet"/>
            </w:pPr>
            <w:r>
              <w:t>Recreate the whole unit from a fractional part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26412C7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t>) (Reversible reasoning)</w:t>
            </w:r>
          </w:p>
        </w:tc>
        <w:tc>
          <w:tcPr>
            <w:tcW w:w="567" w:type="dxa"/>
            <w:tcBorders>
              <w:bottom w:val="single" w:sz="2" w:space="0" w:color="auto"/>
            </w:tcBorders>
          </w:tcPr>
          <w:p w14:paraId="7BAAF0A1" w14:textId="77777777" w:rsidR="00855617" w:rsidRDefault="00855617" w:rsidP="008E546D"/>
        </w:tc>
        <w:tc>
          <w:tcPr>
            <w:tcW w:w="567" w:type="dxa"/>
            <w:tcBorders>
              <w:bottom w:val="single" w:sz="2" w:space="0" w:color="auto"/>
            </w:tcBorders>
          </w:tcPr>
          <w:p w14:paraId="67DE3D22" w14:textId="1C062ADF" w:rsidR="00855617" w:rsidRDefault="00F150D1" w:rsidP="008E546D">
            <w:r>
              <w:t>x</w:t>
            </w:r>
          </w:p>
        </w:tc>
        <w:tc>
          <w:tcPr>
            <w:tcW w:w="567" w:type="dxa"/>
            <w:tcBorders>
              <w:bottom w:val="single" w:sz="2" w:space="0" w:color="auto"/>
            </w:tcBorders>
          </w:tcPr>
          <w:p w14:paraId="53DC29E0" w14:textId="77777777" w:rsidR="00855617" w:rsidRDefault="00855617" w:rsidP="008E546D"/>
        </w:tc>
        <w:tc>
          <w:tcPr>
            <w:tcW w:w="567" w:type="dxa"/>
            <w:tcBorders>
              <w:bottom w:val="single" w:sz="2" w:space="0" w:color="auto"/>
            </w:tcBorders>
          </w:tcPr>
          <w:p w14:paraId="403F5F20" w14:textId="77777777" w:rsidR="00855617" w:rsidRDefault="00855617" w:rsidP="008E546D"/>
        </w:tc>
        <w:tc>
          <w:tcPr>
            <w:tcW w:w="567" w:type="dxa"/>
            <w:tcBorders>
              <w:bottom w:val="single" w:sz="2" w:space="0" w:color="auto"/>
            </w:tcBorders>
          </w:tcPr>
          <w:p w14:paraId="5A3125EA" w14:textId="77777777" w:rsidR="00855617" w:rsidRDefault="00855617" w:rsidP="008E546D"/>
        </w:tc>
        <w:tc>
          <w:tcPr>
            <w:tcW w:w="567" w:type="dxa"/>
            <w:tcBorders>
              <w:bottom w:val="single" w:sz="2" w:space="0" w:color="auto"/>
            </w:tcBorders>
          </w:tcPr>
          <w:p w14:paraId="2A88734D" w14:textId="77777777" w:rsidR="00855617" w:rsidRDefault="00855617" w:rsidP="008E546D"/>
        </w:tc>
        <w:tc>
          <w:tcPr>
            <w:tcW w:w="567" w:type="dxa"/>
            <w:tcBorders>
              <w:bottom w:val="single" w:sz="2" w:space="0" w:color="auto"/>
            </w:tcBorders>
          </w:tcPr>
          <w:p w14:paraId="4FBC1D06" w14:textId="3FD20EAB" w:rsidR="00855617" w:rsidRDefault="00C53643" w:rsidP="008E546D">
            <w:r>
              <w:t>x</w:t>
            </w:r>
          </w:p>
        </w:tc>
        <w:tc>
          <w:tcPr>
            <w:tcW w:w="567" w:type="dxa"/>
            <w:tcBorders>
              <w:bottom w:val="single" w:sz="2" w:space="0" w:color="auto"/>
            </w:tcBorders>
          </w:tcPr>
          <w:p w14:paraId="7EB25707" w14:textId="686480BA" w:rsidR="00855617" w:rsidRDefault="00A64F3B" w:rsidP="008E546D">
            <w:r>
              <w:t>x</w:t>
            </w:r>
          </w:p>
        </w:tc>
      </w:tr>
      <w:tr w:rsidR="00F3437B" w14:paraId="3657D5EE" w14:textId="77777777" w:rsidTr="00397B7D">
        <w:tc>
          <w:tcPr>
            <w:tcW w:w="9776" w:type="dxa"/>
            <w:tcBorders>
              <w:top w:val="single" w:sz="2" w:space="0" w:color="auto"/>
              <w:right w:val="nil"/>
            </w:tcBorders>
            <w:shd w:val="clear" w:color="auto" w:fill="EDEDED" w:themeFill="accent3" w:themeFillTint="33"/>
          </w:tcPr>
          <w:p w14:paraId="3D25BECB" w14:textId="77777777" w:rsidR="00055BF4" w:rsidRDefault="00055BF4" w:rsidP="00055BF4">
            <w:r w:rsidRPr="00286F58">
              <w:rPr>
                <w:rStyle w:val="Strong"/>
              </w:rPr>
              <w:t>Partitioned fractions B</w:t>
            </w:r>
            <w:r>
              <w:t xml:space="preserve">: </w:t>
            </w:r>
            <w:r w:rsidRPr="00286F58">
              <w:t>Model equivalent fractions as lengths</w:t>
            </w:r>
          </w:p>
          <w:p w14:paraId="062C16CB" w14:textId="6C155732" w:rsidR="00021D4E" w:rsidRDefault="00055BF4" w:rsidP="00021D4E">
            <w:r w:rsidRPr="00021D4E">
              <w:rPr>
                <w:rStyle w:val="Strong"/>
              </w:rPr>
              <w:t>MAO-WM-0</w:t>
            </w:r>
            <w:r>
              <w:rPr>
                <w:rStyle w:val="Strong"/>
              </w:rPr>
              <w:t>1, MA2-PF-01</w:t>
            </w:r>
          </w:p>
        </w:tc>
        <w:tc>
          <w:tcPr>
            <w:tcW w:w="567" w:type="dxa"/>
            <w:tcBorders>
              <w:top w:val="single" w:sz="2" w:space="0" w:color="auto"/>
              <w:left w:val="nil"/>
              <w:right w:val="nil"/>
            </w:tcBorders>
            <w:shd w:val="clear" w:color="auto" w:fill="EDEDED" w:themeFill="accent3" w:themeFillTint="33"/>
          </w:tcPr>
          <w:p w14:paraId="64730D69"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2CD660AB"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37474CB3"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45563AEE"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181F9661"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0ED8B985"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2B51D239" w14:textId="77777777" w:rsidR="00021D4E" w:rsidRDefault="00021D4E" w:rsidP="008E546D"/>
        </w:tc>
        <w:tc>
          <w:tcPr>
            <w:tcW w:w="567" w:type="dxa"/>
            <w:tcBorders>
              <w:top w:val="single" w:sz="2" w:space="0" w:color="auto"/>
              <w:left w:val="nil"/>
            </w:tcBorders>
            <w:shd w:val="clear" w:color="auto" w:fill="EDEDED" w:themeFill="accent3" w:themeFillTint="33"/>
          </w:tcPr>
          <w:p w14:paraId="7CFAA34E" w14:textId="77777777" w:rsidR="00021D4E" w:rsidRDefault="00021D4E" w:rsidP="008E546D"/>
        </w:tc>
      </w:tr>
      <w:tr w:rsidR="00544DB5" w14:paraId="6898BE99" w14:textId="77777777" w:rsidTr="009C082A">
        <w:tc>
          <w:tcPr>
            <w:tcW w:w="9776" w:type="dxa"/>
          </w:tcPr>
          <w:p w14:paraId="61B6ED39" w14:textId="5491C7A6" w:rsidR="00021D4E" w:rsidRDefault="002F388E" w:rsidP="00021D4E">
            <w:pPr>
              <w:pStyle w:val="ListBullet"/>
            </w:pPr>
            <w:r w:rsidRPr="002F388E">
              <w:t>Represent the equivalence of fractions with related denominators as lengths, using concrete materials, diagrams and number lines</w:t>
            </w:r>
          </w:p>
        </w:tc>
        <w:tc>
          <w:tcPr>
            <w:tcW w:w="567" w:type="dxa"/>
          </w:tcPr>
          <w:p w14:paraId="41B7A0C3" w14:textId="77777777" w:rsidR="00021D4E" w:rsidRDefault="00021D4E" w:rsidP="008E546D"/>
        </w:tc>
        <w:tc>
          <w:tcPr>
            <w:tcW w:w="567" w:type="dxa"/>
          </w:tcPr>
          <w:p w14:paraId="3C9F38C0" w14:textId="77777777" w:rsidR="00021D4E" w:rsidRDefault="00021D4E" w:rsidP="008E546D"/>
        </w:tc>
        <w:tc>
          <w:tcPr>
            <w:tcW w:w="567" w:type="dxa"/>
          </w:tcPr>
          <w:p w14:paraId="4350E468" w14:textId="77777777" w:rsidR="00021D4E" w:rsidRDefault="00021D4E" w:rsidP="008E546D"/>
        </w:tc>
        <w:tc>
          <w:tcPr>
            <w:tcW w:w="567" w:type="dxa"/>
          </w:tcPr>
          <w:p w14:paraId="11574EA3" w14:textId="77777777" w:rsidR="00021D4E" w:rsidRDefault="00021D4E" w:rsidP="008E546D"/>
        </w:tc>
        <w:tc>
          <w:tcPr>
            <w:tcW w:w="567" w:type="dxa"/>
          </w:tcPr>
          <w:p w14:paraId="5D70896C" w14:textId="72AB3D9A" w:rsidR="00021D4E" w:rsidRDefault="00A64F3B" w:rsidP="008E546D">
            <w:r>
              <w:t>x</w:t>
            </w:r>
          </w:p>
        </w:tc>
        <w:tc>
          <w:tcPr>
            <w:tcW w:w="567" w:type="dxa"/>
          </w:tcPr>
          <w:p w14:paraId="4154D5A4" w14:textId="2E673B93" w:rsidR="00021D4E" w:rsidRDefault="00A64F3B" w:rsidP="008E546D">
            <w:r>
              <w:t>x</w:t>
            </w:r>
          </w:p>
        </w:tc>
        <w:tc>
          <w:tcPr>
            <w:tcW w:w="567" w:type="dxa"/>
          </w:tcPr>
          <w:p w14:paraId="6E94D382" w14:textId="179211D1" w:rsidR="00021D4E" w:rsidRDefault="00021D4E" w:rsidP="008E546D"/>
        </w:tc>
        <w:tc>
          <w:tcPr>
            <w:tcW w:w="567" w:type="dxa"/>
          </w:tcPr>
          <w:p w14:paraId="5E8327BF" w14:textId="77777777" w:rsidR="00021D4E" w:rsidRDefault="00021D4E" w:rsidP="008E546D"/>
        </w:tc>
      </w:tr>
      <w:tr w:rsidR="00544DB5" w14:paraId="1B3D65F7" w14:textId="77777777" w:rsidTr="00397B7D">
        <w:tc>
          <w:tcPr>
            <w:tcW w:w="9776" w:type="dxa"/>
            <w:tcBorders>
              <w:bottom w:val="single" w:sz="2" w:space="0" w:color="auto"/>
            </w:tcBorders>
          </w:tcPr>
          <w:p w14:paraId="3FE6BFF8" w14:textId="429C1CED" w:rsidR="00021D4E" w:rsidRPr="00021D4E" w:rsidRDefault="009A6A5B" w:rsidP="00021D4E">
            <w:pPr>
              <w:pStyle w:val="ListBullet"/>
            </w:pPr>
            <w:r w:rsidRPr="009A6A5B">
              <w:t>Represent fractions with the same-size whole to make valid comparisons (denominators of 2, 4 and 8; 3 and 6; 5 and 10)</w:t>
            </w:r>
          </w:p>
        </w:tc>
        <w:tc>
          <w:tcPr>
            <w:tcW w:w="567" w:type="dxa"/>
            <w:tcBorders>
              <w:bottom w:val="single" w:sz="2" w:space="0" w:color="auto"/>
            </w:tcBorders>
          </w:tcPr>
          <w:p w14:paraId="125F6669" w14:textId="77777777" w:rsidR="00021D4E" w:rsidRDefault="00021D4E" w:rsidP="008E546D"/>
        </w:tc>
        <w:tc>
          <w:tcPr>
            <w:tcW w:w="567" w:type="dxa"/>
            <w:tcBorders>
              <w:bottom w:val="single" w:sz="2" w:space="0" w:color="auto"/>
            </w:tcBorders>
          </w:tcPr>
          <w:p w14:paraId="70E89166" w14:textId="77777777" w:rsidR="00021D4E" w:rsidRDefault="00021D4E" w:rsidP="008E546D"/>
        </w:tc>
        <w:tc>
          <w:tcPr>
            <w:tcW w:w="567" w:type="dxa"/>
            <w:tcBorders>
              <w:bottom w:val="single" w:sz="2" w:space="0" w:color="auto"/>
            </w:tcBorders>
          </w:tcPr>
          <w:p w14:paraId="251EEC4B" w14:textId="77777777" w:rsidR="00021D4E" w:rsidRDefault="00021D4E" w:rsidP="008E546D"/>
        </w:tc>
        <w:tc>
          <w:tcPr>
            <w:tcW w:w="567" w:type="dxa"/>
            <w:tcBorders>
              <w:bottom w:val="single" w:sz="2" w:space="0" w:color="auto"/>
            </w:tcBorders>
          </w:tcPr>
          <w:p w14:paraId="2E5BC500" w14:textId="77777777" w:rsidR="00021D4E" w:rsidRDefault="00021D4E" w:rsidP="008E546D"/>
        </w:tc>
        <w:tc>
          <w:tcPr>
            <w:tcW w:w="567" w:type="dxa"/>
            <w:tcBorders>
              <w:bottom w:val="single" w:sz="2" w:space="0" w:color="auto"/>
            </w:tcBorders>
          </w:tcPr>
          <w:p w14:paraId="11A15CFB" w14:textId="4EA1ADBF" w:rsidR="00021D4E" w:rsidRDefault="00A64F3B" w:rsidP="008E546D">
            <w:r>
              <w:t>x</w:t>
            </w:r>
          </w:p>
        </w:tc>
        <w:tc>
          <w:tcPr>
            <w:tcW w:w="567" w:type="dxa"/>
            <w:tcBorders>
              <w:bottom w:val="single" w:sz="2" w:space="0" w:color="auto"/>
            </w:tcBorders>
          </w:tcPr>
          <w:p w14:paraId="7678C3B3" w14:textId="77777777" w:rsidR="00021D4E" w:rsidRDefault="00021D4E" w:rsidP="008E546D"/>
        </w:tc>
        <w:tc>
          <w:tcPr>
            <w:tcW w:w="567" w:type="dxa"/>
            <w:tcBorders>
              <w:bottom w:val="single" w:sz="2" w:space="0" w:color="auto"/>
            </w:tcBorders>
          </w:tcPr>
          <w:p w14:paraId="11F8A4EA" w14:textId="77777777" w:rsidR="00021D4E" w:rsidRDefault="00021D4E" w:rsidP="008E546D"/>
        </w:tc>
        <w:tc>
          <w:tcPr>
            <w:tcW w:w="567" w:type="dxa"/>
            <w:tcBorders>
              <w:bottom w:val="single" w:sz="2" w:space="0" w:color="auto"/>
            </w:tcBorders>
          </w:tcPr>
          <w:p w14:paraId="0ADB544B" w14:textId="77777777" w:rsidR="00021D4E" w:rsidRDefault="00021D4E" w:rsidP="008E546D"/>
        </w:tc>
      </w:tr>
      <w:tr w:rsidR="00F3437B" w14:paraId="7B982C1B" w14:textId="77777777" w:rsidTr="00397B7D">
        <w:tc>
          <w:tcPr>
            <w:tcW w:w="9776" w:type="dxa"/>
            <w:tcBorders>
              <w:top w:val="single" w:sz="2" w:space="0" w:color="auto"/>
              <w:right w:val="nil"/>
            </w:tcBorders>
            <w:shd w:val="clear" w:color="auto" w:fill="EDEDED" w:themeFill="accent3" w:themeFillTint="33"/>
          </w:tcPr>
          <w:p w14:paraId="7A6D5D68" w14:textId="77777777" w:rsidR="005075B3" w:rsidRDefault="005075B3" w:rsidP="005075B3">
            <w:r w:rsidRPr="00286F58">
              <w:rPr>
                <w:rStyle w:val="Strong"/>
              </w:rPr>
              <w:t>Partitioned fractions B</w:t>
            </w:r>
            <w:r>
              <w:t xml:space="preserve">: </w:t>
            </w:r>
            <w:r w:rsidRPr="00286F58">
              <w:t>Represent fractional quantities equal to and greater than one</w:t>
            </w:r>
          </w:p>
          <w:p w14:paraId="7833FDDC" w14:textId="50A55C49" w:rsidR="00021D4E" w:rsidRPr="00021D4E" w:rsidRDefault="005075B3" w:rsidP="00021D4E">
            <w:r w:rsidRPr="00021D4E">
              <w:rPr>
                <w:rStyle w:val="Strong"/>
              </w:rPr>
              <w:t>MAO-WM-0</w:t>
            </w:r>
            <w:r>
              <w:rPr>
                <w:rStyle w:val="Strong"/>
              </w:rPr>
              <w:t>1, MA2-PF-01</w:t>
            </w:r>
          </w:p>
        </w:tc>
        <w:tc>
          <w:tcPr>
            <w:tcW w:w="567" w:type="dxa"/>
            <w:tcBorders>
              <w:top w:val="single" w:sz="2" w:space="0" w:color="auto"/>
              <w:left w:val="nil"/>
              <w:right w:val="nil"/>
            </w:tcBorders>
            <w:shd w:val="clear" w:color="auto" w:fill="EDEDED" w:themeFill="accent3" w:themeFillTint="33"/>
          </w:tcPr>
          <w:p w14:paraId="7D9EC6F9"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4F442795"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04AF52FA"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550EFE1C"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3B376857"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57AAA839" w14:textId="77777777" w:rsidR="00021D4E" w:rsidRDefault="00021D4E" w:rsidP="008E546D"/>
        </w:tc>
        <w:tc>
          <w:tcPr>
            <w:tcW w:w="567" w:type="dxa"/>
            <w:tcBorders>
              <w:top w:val="single" w:sz="2" w:space="0" w:color="auto"/>
              <w:left w:val="nil"/>
              <w:right w:val="nil"/>
            </w:tcBorders>
            <w:shd w:val="clear" w:color="auto" w:fill="EDEDED" w:themeFill="accent3" w:themeFillTint="33"/>
          </w:tcPr>
          <w:p w14:paraId="49046BA6" w14:textId="77777777" w:rsidR="00021D4E" w:rsidRDefault="00021D4E" w:rsidP="008E546D"/>
        </w:tc>
        <w:tc>
          <w:tcPr>
            <w:tcW w:w="567" w:type="dxa"/>
            <w:tcBorders>
              <w:top w:val="single" w:sz="2" w:space="0" w:color="auto"/>
              <w:left w:val="nil"/>
            </w:tcBorders>
            <w:shd w:val="clear" w:color="auto" w:fill="EDEDED" w:themeFill="accent3" w:themeFillTint="33"/>
          </w:tcPr>
          <w:p w14:paraId="49A28A15" w14:textId="77777777" w:rsidR="00021D4E" w:rsidRDefault="00021D4E" w:rsidP="008E546D"/>
        </w:tc>
      </w:tr>
      <w:tr w:rsidR="00544DB5" w14:paraId="049D7BE5" w14:textId="77777777" w:rsidTr="009C082A">
        <w:tc>
          <w:tcPr>
            <w:tcW w:w="9776" w:type="dxa"/>
          </w:tcPr>
          <w:p w14:paraId="4C913058" w14:textId="3013E4B8" w:rsidR="00021D4E" w:rsidRPr="00397B7D" w:rsidRDefault="00886464" w:rsidP="00021D4E">
            <w:pPr>
              <w:pStyle w:val="ListBullet"/>
              <w:rPr>
                <w:rStyle w:val="Strong"/>
                <w:b w:val="0"/>
                <w:bCs w:val="0"/>
              </w:rPr>
            </w:pPr>
            <w:r w:rsidRPr="00501300">
              <w:t>Rename 2 halves, 3 thirds, 4 quarters, 5 fifths, 6 sixths, 8 eighths and 10 tenths as one whole</w:t>
            </w:r>
          </w:p>
        </w:tc>
        <w:tc>
          <w:tcPr>
            <w:tcW w:w="567" w:type="dxa"/>
          </w:tcPr>
          <w:p w14:paraId="78F87083" w14:textId="77777777" w:rsidR="00021D4E" w:rsidRDefault="00021D4E" w:rsidP="00021D4E"/>
        </w:tc>
        <w:tc>
          <w:tcPr>
            <w:tcW w:w="567" w:type="dxa"/>
          </w:tcPr>
          <w:p w14:paraId="6E015BE8" w14:textId="77777777" w:rsidR="00021D4E" w:rsidRDefault="00021D4E" w:rsidP="00021D4E"/>
        </w:tc>
        <w:tc>
          <w:tcPr>
            <w:tcW w:w="567" w:type="dxa"/>
          </w:tcPr>
          <w:p w14:paraId="452FB91C" w14:textId="77777777" w:rsidR="00021D4E" w:rsidRDefault="00021D4E" w:rsidP="00021D4E"/>
        </w:tc>
        <w:tc>
          <w:tcPr>
            <w:tcW w:w="567" w:type="dxa"/>
          </w:tcPr>
          <w:p w14:paraId="52DD3B51" w14:textId="77777777" w:rsidR="00021D4E" w:rsidRDefault="00021D4E" w:rsidP="00021D4E"/>
        </w:tc>
        <w:tc>
          <w:tcPr>
            <w:tcW w:w="567" w:type="dxa"/>
          </w:tcPr>
          <w:p w14:paraId="0C396B98" w14:textId="72365BB6" w:rsidR="00021D4E" w:rsidRDefault="00DA0E08" w:rsidP="00021D4E">
            <w:r>
              <w:t>x</w:t>
            </w:r>
          </w:p>
        </w:tc>
        <w:tc>
          <w:tcPr>
            <w:tcW w:w="567" w:type="dxa"/>
          </w:tcPr>
          <w:p w14:paraId="11E15F8B" w14:textId="77777777" w:rsidR="00021D4E" w:rsidRDefault="00021D4E" w:rsidP="00021D4E"/>
        </w:tc>
        <w:tc>
          <w:tcPr>
            <w:tcW w:w="567" w:type="dxa"/>
          </w:tcPr>
          <w:p w14:paraId="0E1B0940" w14:textId="77777777" w:rsidR="00021D4E" w:rsidRDefault="00021D4E" w:rsidP="00021D4E"/>
        </w:tc>
        <w:tc>
          <w:tcPr>
            <w:tcW w:w="567" w:type="dxa"/>
          </w:tcPr>
          <w:p w14:paraId="3E3EA71B" w14:textId="2A695672" w:rsidR="00021D4E" w:rsidRDefault="00DA0E08" w:rsidP="00021D4E">
            <w:r>
              <w:t>x</w:t>
            </w:r>
          </w:p>
        </w:tc>
      </w:tr>
      <w:tr w:rsidR="00544DB5" w14:paraId="5BB922B8" w14:textId="77777777" w:rsidTr="009C082A">
        <w:tc>
          <w:tcPr>
            <w:tcW w:w="9776" w:type="dxa"/>
          </w:tcPr>
          <w:p w14:paraId="0AF70871" w14:textId="2972A708" w:rsidR="00021D4E" w:rsidRPr="00397B7D" w:rsidRDefault="00B06612" w:rsidP="00021D4E">
            <w:pPr>
              <w:pStyle w:val="ListBullet"/>
              <w:rPr>
                <w:rStyle w:val="Strong"/>
                <w:b w:val="0"/>
                <w:bCs w:val="0"/>
              </w:rPr>
            </w:pPr>
            <w:r w:rsidRPr="00501300">
              <w:t>Regroup fractional parts beyond one</w:t>
            </w:r>
          </w:p>
        </w:tc>
        <w:tc>
          <w:tcPr>
            <w:tcW w:w="567" w:type="dxa"/>
          </w:tcPr>
          <w:p w14:paraId="420B9F82" w14:textId="77777777" w:rsidR="00021D4E" w:rsidRDefault="00021D4E" w:rsidP="00021D4E"/>
        </w:tc>
        <w:tc>
          <w:tcPr>
            <w:tcW w:w="567" w:type="dxa"/>
          </w:tcPr>
          <w:p w14:paraId="52F30A81" w14:textId="77777777" w:rsidR="00021D4E" w:rsidRDefault="00021D4E" w:rsidP="00021D4E"/>
        </w:tc>
        <w:tc>
          <w:tcPr>
            <w:tcW w:w="567" w:type="dxa"/>
          </w:tcPr>
          <w:p w14:paraId="50E6CD41" w14:textId="77777777" w:rsidR="00021D4E" w:rsidRDefault="00021D4E" w:rsidP="00021D4E"/>
        </w:tc>
        <w:tc>
          <w:tcPr>
            <w:tcW w:w="567" w:type="dxa"/>
          </w:tcPr>
          <w:p w14:paraId="415D2103" w14:textId="77777777" w:rsidR="00021D4E" w:rsidRDefault="00021D4E" w:rsidP="00021D4E"/>
        </w:tc>
        <w:tc>
          <w:tcPr>
            <w:tcW w:w="567" w:type="dxa"/>
          </w:tcPr>
          <w:p w14:paraId="2CC8473C" w14:textId="77777777" w:rsidR="00021D4E" w:rsidRDefault="00021D4E" w:rsidP="00021D4E"/>
        </w:tc>
        <w:tc>
          <w:tcPr>
            <w:tcW w:w="567" w:type="dxa"/>
          </w:tcPr>
          <w:p w14:paraId="1A6185CB" w14:textId="77777777" w:rsidR="00021D4E" w:rsidRDefault="00021D4E" w:rsidP="00021D4E"/>
        </w:tc>
        <w:tc>
          <w:tcPr>
            <w:tcW w:w="567" w:type="dxa"/>
          </w:tcPr>
          <w:p w14:paraId="2A566AAE" w14:textId="77777777" w:rsidR="00021D4E" w:rsidRDefault="00021D4E" w:rsidP="00021D4E"/>
        </w:tc>
        <w:tc>
          <w:tcPr>
            <w:tcW w:w="567" w:type="dxa"/>
          </w:tcPr>
          <w:p w14:paraId="504755F3" w14:textId="26261AAC" w:rsidR="00021D4E" w:rsidRDefault="00DA0E08" w:rsidP="00021D4E">
            <w:r>
              <w:t>x</w:t>
            </w:r>
          </w:p>
        </w:tc>
      </w:tr>
      <w:tr w:rsidR="00544DB5" w14:paraId="4297943E" w14:textId="77777777" w:rsidTr="009C082A">
        <w:tc>
          <w:tcPr>
            <w:tcW w:w="9776" w:type="dxa"/>
          </w:tcPr>
          <w:p w14:paraId="732BFC09" w14:textId="021495F9" w:rsidR="005075B3" w:rsidRDefault="00955F81" w:rsidP="00021D4E">
            <w:pPr>
              <w:pStyle w:val="ListBullet"/>
            </w:pPr>
            <w:r w:rsidRPr="00955F81">
              <w:lastRenderedPageBreak/>
              <w:t>Represent totals of halves, thirds, quarters and fifths that extend beyond one</w:t>
            </w:r>
          </w:p>
        </w:tc>
        <w:tc>
          <w:tcPr>
            <w:tcW w:w="567" w:type="dxa"/>
          </w:tcPr>
          <w:p w14:paraId="7970C759" w14:textId="77777777" w:rsidR="005075B3" w:rsidRDefault="005075B3" w:rsidP="00021D4E"/>
        </w:tc>
        <w:tc>
          <w:tcPr>
            <w:tcW w:w="567" w:type="dxa"/>
          </w:tcPr>
          <w:p w14:paraId="769C98B1" w14:textId="77777777" w:rsidR="005075B3" w:rsidRDefault="005075B3" w:rsidP="00021D4E"/>
        </w:tc>
        <w:tc>
          <w:tcPr>
            <w:tcW w:w="567" w:type="dxa"/>
          </w:tcPr>
          <w:p w14:paraId="709AA5C6" w14:textId="77777777" w:rsidR="005075B3" w:rsidRDefault="005075B3" w:rsidP="00021D4E"/>
        </w:tc>
        <w:tc>
          <w:tcPr>
            <w:tcW w:w="567" w:type="dxa"/>
          </w:tcPr>
          <w:p w14:paraId="77D69749" w14:textId="77777777" w:rsidR="005075B3" w:rsidRDefault="005075B3" w:rsidP="00021D4E"/>
        </w:tc>
        <w:tc>
          <w:tcPr>
            <w:tcW w:w="567" w:type="dxa"/>
          </w:tcPr>
          <w:p w14:paraId="7E76BD2F" w14:textId="77777777" w:rsidR="005075B3" w:rsidRDefault="005075B3" w:rsidP="00021D4E"/>
        </w:tc>
        <w:tc>
          <w:tcPr>
            <w:tcW w:w="567" w:type="dxa"/>
          </w:tcPr>
          <w:p w14:paraId="2C44A30B" w14:textId="77777777" w:rsidR="005075B3" w:rsidRDefault="005075B3" w:rsidP="00021D4E"/>
        </w:tc>
        <w:tc>
          <w:tcPr>
            <w:tcW w:w="567" w:type="dxa"/>
          </w:tcPr>
          <w:p w14:paraId="602FB748" w14:textId="77777777" w:rsidR="005075B3" w:rsidRDefault="005075B3" w:rsidP="00021D4E"/>
        </w:tc>
        <w:tc>
          <w:tcPr>
            <w:tcW w:w="567" w:type="dxa"/>
          </w:tcPr>
          <w:p w14:paraId="219740A4" w14:textId="1EDA085C" w:rsidR="005075B3" w:rsidRDefault="00DA0E08" w:rsidP="00021D4E">
            <w:r>
              <w:t>x</w:t>
            </w:r>
          </w:p>
        </w:tc>
      </w:tr>
      <w:tr w:rsidR="00544DB5" w14:paraId="7A81F019" w14:textId="77777777" w:rsidTr="009C082A">
        <w:tc>
          <w:tcPr>
            <w:tcW w:w="9776" w:type="dxa"/>
          </w:tcPr>
          <w:p w14:paraId="279C0A88" w14:textId="2C16C115" w:rsidR="005075B3" w:rsidRDefault="005D4D24" w:rsidP="00021D4E">
            <w:pPr>
              <w:pStyle w:val="ListBullet"/>
            </w:pPr>
            <w:r w:rsidRPr="005D4D24">
              <w:t>Determine the relative location of one-quarter and one-half when a number line extends beyond one</w:t>
            </w:r>
          </w:p>
        </w:tc>
        <w:tc>
          <w:tcPr>
            <w:tcW w:w="567" w:type="dxa"/>
          </w:tcPr>
          <w:p w14:paraId="284CD41B" w14:textId="77777777" w:rsidR="005075B3" w:rsidRDefault="005075B3" w:rsidP="00021D4E"/>
        </w:tc>
        <w:tc>
          <w:tcPr>
            <w:tcW w:w="567" w:type="dxa"/>
          </w:tcPr>
          <w:p w14:paraId="2671DB57" w14:textId="77777777" w:rsidR="005075B3" w:rsidRDefault="005075B3" w:rsidP="00021D4E"/>
        </w:tc>
        <w:tc>
          <w:tcPr>
            <w:tcW w:w="567" w:type="dxa"/>
          </w:tcPr>
          <w:p w14:paraId="78F84FAD" w14:textId="77777777" w:rsidR="005075B3" w:rsidRDefault="005075B3" w:rsidP="00021D4E"/>
        </w:tc>
        <w:tc>
          <w:tcPr>
            <w:tcW w:w="567" w:type="dxa"/>
          </w:tcPr>
          <w:p w14:paraId="69158D17" w14:textId="77777777" w:rsidR="005075B3" w:rsidRDefault="005075B3" w:rsidP="00021D4E"/>
        </w:tc>
        <w:tc>
          <w:tcPr>
            <w:tcW w:w="567" w:type="dxa"/>
          </w:tcPr>
          <w:p w14:paraId="7AD2A543" w14:textId="77777777" w:rsidR="005075B3" w:rsidRDefault="005075B3" w:rsidP="00021D4E"/>
        </w:tc>
        <w:tc>
          <w:tcPr>
            <w:tcW w:w="567" w:type="dxa"/>
          </w:tcPr>
          <w:p w14:paraId="7E1AE97B" w14:textId="77777777" w:rsidR="005075B3" w:rsidRDefault="005075B3" w:rsidP="00021D4E"/>
        </w:tc>
        <w:tc>
          <w:tcPr>
            <w:tcW w:w="567" w:type="dxa"/>
          </w:tcPr>
          <w:p w14:paraId="697C147C" w14:textId="77777777" w:rsidR="005075B3" w:rsidRDefault="005075B3" w:rsidP="00021D4E"/>
        </w:tc>
        <w:tc>
          <w:tcPr>
            <w:tcW w:w="567" w:type="dxa"/>
          </w:tcPr>
          <w:p w14:paraId="582ABC2D" w14:textId="4A91DC52" w:rsidR="005075B3" w:rsidRDefault="00DA0E08" w:rsidP="00021D4E">
            <w:r>
              <w:t>x</w:t>
            </w:r>
          </w:p>
        </w:tc>
      </w:tr>
    </w:tbl>
    <w:p w14:paraId="59A8F3F2" w14:textId="051264C7" w:rsidR="008F74EC" w:rsidRDefault="00000000" w:rsidP="008A0327">
      <w:pPr>
        <w:pStyle w:val="Imageattributioncaption"/>
      </w:pPr>
      <w:hyperlink r:id="rId129"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672F1351" w14:textId="512C9E99" w:rsidR="008F74EC" w:rsidRPr="006D75EB" w:rsidRDefault="008F74EC" w:rsidP="006D75EB">
      <w:pPr>
        <w:pStyle w:val="Heading2"/>
      </w:pPr>
      <w:bookmarkStart w:id="221" w:name="_Toc147500557"/>
      <w:bookmarkStart w:id="222" w:name="_Toc170310756"/>
      <w:r w:rsidRPr="006D75EB">
        <w:lastRenderedPageBreak/>
        <w:t>Stage 3</w:t>
      </w:r>
      <w:bookmarkEnd w:id="221"/>
      <w:bookmarkEnd w:id="222"/>
    </w:p>
    <w:p w14:paraId="4DF7C788" w14:textId="77777777" w:rsidR="00AE7680" w:rsidRPr="00AE7680" w:rsidRDefault="008F74EC" w:rsidP="00AE7680">
      <w:r>
        <w:t xml:space="preserve">The table below outlines the </w:t>
      </w:r>
      <w:hyperlink r:id="rId130" w:history="1">
        <w:r w:rsidRPr="00AE7680">
          <w:rPr>
            <w:color w:val="2F5496" w:themeColor="accent1" w:themeShade="BF"/>
            <w:u w:val="single"/>
          </w:rPr>
          <w:t>syllabus outcomes</w:t>
        </w:r>
      </w:hyperlink>
      <w:r>
        <w:t xml:space="preserve"> and range of relevant syllabus content covered in this unit. </w:t>
      </w:r>
      <w:r w:rsidR="00AE7680" w:rsidRPr="00AE7680">
        <w:t xml:space="preserve">Content is linked to </w:t>
      </w:r>
      <w:hyperlink r:id="rId131" w:history="1">
        <w:r w:rsidR="00AE7680" w:rsidRPr="00AE7680">
          <w:rPr>
            <w:color w:val="2F5496" w:themeColor="accent1" w:themeShade="BF"/>
            <w:u w:val="single"/>
          </w:rPr>
          <w:t>National Numeracy Learning Progression</w:t>
        </w:r>
      </w:hyperlink>
      <w:r w:rsidR="00AE7680" w:rsidRPr="00AE7680">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67"/>
        <w:gridCol w:w="567"/>
        <w:gridCol w:w="567"/>
        <w:gridCol w:w="567"/>
        <w:gridCol w:w="567"/>
        <w:gridCol w:w="567"/>
        <w:gridCol w:w="567"/>
        <w:gridCol w:w="567"/>
      </w:tblGrid>
      <w:tr w:rsidR="00AE7680" w:rsidRPr="00AE7680" w14:paraId="107621F5" w14:textId="77777777" w:rsidTr="00397B7D">
        <w:trPr>
          <w:cnfStyle w:val="100000000000" w:firstRow="1" w:lastRow="0" w:firstColumn="0" w:lastColumn="0" w:oddVBand="0" w:evenVBand="0" w:oddHBand="0" w:evenHBand="0" w:firstRowFirstColumn="0" w:firstRowLastColumn="0" w:lastRowFirstColumn="0" w:lastRowLastColumn="0"/>
        </w:trPr>
        <w:tc>
          <w:tcPr>
            <w:tcW w:w="9776" w:type="dxa"/>
            <w:tcBorders>
              <w:bottom w:val="single" w:sz="2" w:space="0" w:color="auto"/>
            </w:tcBorders>
          </w:tcPr>
          <w:p w14:paraId="35AE960E" w14:textId="77777777" w:rsidR="00AE7680" w:rsidRPr="00AE7680" w:rsidRDefault="00AE7680" w:rsidP="00AE7680">
            <w:r w:rsidRPr="00AE7680">
              <w:t>Outcomes and content</w:t>
            </w:r>
          </w:p>
        </w:tc>
        <w:tc>
          <w:tcPr>
            <w:tcW w:w="567" w:type="dxa"/>
            <w:tcBorders>
              <w:bottom w:val="single" w:sz="2" w:space="0" w:color="auto"/>
            </w:tcBorders>
          </w:tcPr>
          <w:p w14:paraId="05BF7546" w14:textId="77777777" w:rsidR="00AE7680" w:rsidRPr="00AE7680" w:rsidRDefault="00AE7680" w:rsidP="00AE7680">
            <w:r w:rsidRPr="00AE7680">
              <w:t>1</w:t>
            </w:r>
          </w:p>
        </w:tc>
        <w:tc>
          <w:tcPr>
            <w:tcW w:w="567" w:type="dxa"/>
            <w:tcBorders>
              <w:bottom w:val="single" w:sz="2" w:space="0" w:color="auto"/>
            </w:tcBorders>
          </w:tcPr>
          <w:p w14:paraId="1D02BE45" w14:textId="77777777" w:rsidR="00AE7680" w:rsidRPr="00AE7680" w:rsidRDefault="00AE7680" w:rsidP="00AE7680">
            <w:r w:rsidRPr="00AE7680">
              <w:t>2</w:t>
            </w:r>
          </w:p>
        </w:tc>
        <w:tc>
          <w:tcPr>
            <w:tcW w:w="567" w:type="dxa"/>
            <w:tcBorders>
              <w:bottom w:val="single" w:sz="2" w:space="0" w:color="auto"/>
            </w:tcBorders>
          </w:tcPr>
          <w:p w14:paraId="0D4A2D9E" w14:textId="77777777" w:rsidR="00AE7680" w:rsidRPr="00AE7680" w:rsidRDefault="00AE7680" w:rsidP="00AE7680">
            <w:r w:rsidRPr="00AE7680">
              <w:t>3</w:t>
            </w:r>
          </w:p>
        </w:tc>
        <w:tc>
          <w:tcPr>
            <w:tcW w:w="567" w:type="dxa"/>
            <w:tcBorders>
              <w:bottom w:val="single" w:sz="2" w:space="0" w:color="auto"/>
            </w:tcBorders>
          </w:tcPr>
          <w:p w14:paraId="71C4C3FD" w14:textId="77777777" w:rsidR="00AE7680" w:rsidRPr="00AE7680" w:rsidRDefault="00AE7680" w:rsidP="00AE7680">
            <w:r w:rsidRPr="00AE7680">
              <w:t>4</w:t>
            </w:r>
          </w:p>
        </w:tc>
        <w:tc>
          <w:tcPr>
            <w:tcW w:w="567" w:type="dxa"/>
            <w:tcBorders>
              <w:bottom w:val="single" w:sz="2" w:space="0" w:color="auto"/>
            </w:tcBorders>
          </w:tcPr>
          <w:p w14:paraId="249FA697" w14:textId="77777777" w:rsidR="00AE7680" w:rsidRPr="00AE7680" w:rsidRDefault="00AE7680" w:rsidP="00AE7680">
            <w:r w:rsidRPr="00AE7680">
              <w:t>5</w:t>
            </w:r>
          </w:p>
        </w:tc>
        <w:tc>
          <w:tcPr>
            <w:tcW w:w="567" w:type="dxa"/>
            <w:tcBorders>
              <w:bottom w:val="single" w:sz="2" w:space="0" w:color="auto"/>
            </w:tcBorders>
          </w:tcPr>
          <w:p w14:paraId="1BC6B511" w14:textId="77777777" w:rsidR="00AE7680" w:rsidRPr="00AE7680" w:rsidRDefault="00AE7680" w:rsidP="00AE7680">
            <w:r w:rsidRPr="00AE7680">
              <w:t>6</w:t>
            </w:r>
          </w:p>
        </w:tc>
        <w:tc>
          <w:tcPr>
            <w:tcW w:w="567" w:type="dxa"/>
            <w:tcBorders>
              <w:bottom w:val="single" w:sz="2" w:space="0" w:color="auto"/>
            </w:tcBorders>
          </w:tcPr>
          <w:p w14:paraId="311D0838" w14:textId="77777777" w:rsidR="00AE7680" w:rsidRPr="00AE7680" w:rsidRDefault="00AE7680" w:rsidP="00AE7680">
            <w:r w:rsidRPr="00AE7680">
              <w:t>7</w:t>
            </w:r>
          </w:p>
        </w:tc>
        <w:tc>
          <w:tcPr>
            <w:tcW w:w="567" w:type="dxa"/>
            <w:tcBorders>
              <w:bottom w:val="single" w:sz="2" w:space="0" w:color="auto"/>
            </w:tcBorders>
          </w:tcPr>
          <w:p w14:paraId="41D12B47" w14:textId="77777777" w:rsidR="00AE7680" w:rsidRPr="00AE7680" w:rsidRDefault="00AE7680" w:rsidP="00AE7680">
            <w:r w:rsidRPr="00AE7680">
              <w:t>8</w:t>
            </w:r>
          </w:p>
        </w:tc>
      </w:tr>
      <w:tr w:rsidR="00AE7680" w:rsidRPr="00AE7680" w14:paraId="19CBB794" w14:textId="77777777" w:rsidTr="00397B7D">
        <w:tc>
          <w:tcPr>
            <w:tcW w:w="9776" w:type="dxa"/>
            <w:tcBorders>
              <w:top w:val="single" w:sz="2" w:space="0" w:color="auto"/>
              <w:right w:val="nil"/>
            </w:tcBorders>
            <w:shd w:val="clear" w:color="auto" w:fill="EDEDED" w:themeFill="accent3" w:themeFillTint="33"/>
          </w:tcPr>
          <w:p w14:paraId="1F015B58" w14:textId="77777777" w:rsidR="00AE7680" w:rsidRPr="00AE7680" w:rsidRDefault="00AE7680" w:rsidP="00AE7680">
            <w:r w:rsidRPr="00AE7680">
              <w:rPr>
                <w:b/>
                <w:bCs/>
              </w:rPr>
              <w:t>Represents numbers B</w:t>
            </w:r>
            <w:r w:rsidRPr="00AE7680">
              <w:t xml:space="preserve">: Decimals and percentages: Make connections between benchmark fractions, </w:t>
            </w:r>
            <w:bookmarkStart w:id="223" w:name="_Int_ekKqZaSn"/>
            <w:r w:rsidRPr="00AE7680">
              <w:t>decimals</w:t>
            </w:r>
            <w:bookmarkEnd w:id="223"/>
            <w:r w:rsidRPr="00AE7680">
              <w:t xml:space="preserve"> and percentages</w:t>
            </w:r>
          </w:p>
          <w:p w14:paraId="121A004F" w14:textId="4F6220C8" w:rsidR="00AE7680" w:rsidRPr="00AE7680" w:rsidRDefault="00AE7680" w:rsidP="00AE7680">
            <w:pPr>
              <w:rPr>
                <w:b/>
                <w:bCs/>
                <w:lang w:val="de-DE"/>
              </w:rPr>
            </w:pPr>
            <w:r w:rsidRPr="00AE7680">
              <w:rPr>
                <w:b/>
                <w:bCs/>
                <w:lang w:val="de-DE"/>
              </w:rPr>
              <w:t>MAO-WM-01, MA3-RN-03</w:t>
            </w:r>
          </w:p>
        </w:tc>
        <w:tc>
          <w:tcPr>
            <w:tcW w:w="567" w:type="dxa"/>
            <w:tcBorders>
              <w:top w:val="single" w:sz="2" w:space="0" w:color="auto"/>
              <w:left w:val="nil"/>
              <w:right w:val="nil"/>
            </w:tcBorders>
            <w:shd w:val="clear" w:color="auto" w:fill="EDEDED" w:themeFill="accent3" w:themeFillTint="33"/>
          </w:tcPr>
          <w:p w14:paraId="0A8A992A"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02229829"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0433FD58"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598ABF09"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3ACF913B"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48034E3D"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41DD50C7" w14:textId="77777777" w:rsidR="00AE7680" w:rsidRPr="00AE7680" w:rsidRDefault="00AE7680" w:rsidP="00AE7680">
            <w:pPr>
              <w:rPr>
                <w:lang w:val="de-DE"/>
              </w:rPr>
            </w:pPr>
          </w:p>
        </w:tc>
        <w:tc>
          <w:tcPr>
            <w:tcW w:w="567" w:type="dxa"/>
            <w:tcBorders>
              <w:top w:val="single" w:sz="2" w:space="0" w:color="auto"/>
              <w:left w:val="nil"/>
            </w:tcBorders>
            <w:shd w:val="clear" w:color="auto" w:fill="EDEDED" w:themeFill="accent3" w:themeFillTint="33"/>
          </w:tcPr>
          <w:p w14:paraId="6270BB3B" w14:textId="77777777" w:rsidR="00AE7680" w:rsidRPr="00AE7680" w:rsidRDefault="00AE7680" w:rsidP="00AE7680">
            <w:pPr>
              <w:rPr>
                <w:lang w:val="de-DE"/>
              </w:rPr>
            </w:pPr>
          </w:p>
        </w:tc>
      </w:tr>
      <w:tr w:rsidR="00AE7680" w:rsidRPr="00AE7680" w14:paraId="0D3B9A76" w14:textId="77777777" w:rsidTr="00266A91">
        <w:tc>
          <w:tcPr>
            <w:tcW w:w="9776" w:type="dxa"/>
          </w:tcPr>
          <w:p w14:paraId="374E66E2" w14:textId="296F20D8" w:rsidR="00AE7680" w:rsidRPr="00AE7680" w:rsidRDefault="00AE7680" w:rsidP="00AE7680">
            <w:pPr>
              <w:pStyle w:val="ListBullet"/>
            </w:pPr>
            <w:r w:rsidRPr="00AE7680">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E768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AE7680">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tc>
        <w:tc>
          <w:tcPr>
            <w:tcW w:w="567" w:type="dxa"/>
          </w:tcPr>
          <w:p w14:paraId="55CDB5D4" w14:textId="77777777" w:rsidR="00AE7680" w:rsidRPr="00AE7680" w:rsidRDefault="00AE7680" w:rsidP="00AE7680"/>
        </w:tc>
        <w:tc>
          <w:tcPr>
            <w:tcW w:w="567" w:type="dxa"/>
          </w:tcPr>
          <w:p w14:paraId="4FC57C07" w14:textId="77777777" w:rsidR="00AE7680" w:rsidRPr="00AE7680" w:rsidRDefault="00AE7680" w:rsidP="00AE7680"/>
        </w:tc>
        <w:tc>
          <w:tcPr>
            <w:tcW w:w="567" w:type="dxa"/>
          </w:tcPr>
          <w:p w14:paraId="6633F59A" w14:textId="464B17BA" w:rsidR="00AE7680" w:rsidRPr="00AE7680" w:rsidRDefault="00AB0786" w:rsidP="00AE7680">
            <w:r>
              <w:t>x</w:t>
            </w:r>
          </w:p>
        </w:tc>
        <w:tc>
          <w:tcPr>
            <w:tcW w:w="567" w:type="dxa"/>
          </w:tcPr>
          <w:p w14:paraId="726205B6" w14:textId="111786A8" w:rsidR="00AE7680" w:rsidRPr="00AE7680" w:rsidRDefault="00481FAF" w:rsidP="00AE7680">
            <w:r>
              <w:t>x</w:t>
            </w:r>
          </w:p>
        </w:tc>
        <w:tc>
          <w:tcPr>
            <w:tcW w:w="567" w:type="dxa"/>
          </w:tcPr>
          <w:p w14:paraId="3581FF1E" w14:textId="77777777" w:rsidR="00AE7680" w:rsidRPr="00AE7680" w:rsidRDefault="00AE7680" w:rsidP="00AE7680"/>
        </w:tc>
        <w:tc>
          <w:tcPr>
            <w:tcW w:w="567" w:type="dxa"/>
          </w:tcPr>
          <w:p w14:paraId="5725003B" w14:textId="77777777" w:rsidR="00AE7680" w:rsidRPr="00AE7680" w:rsidRDefault="00AE7680" w:rsidP="00AE7680"/>
        </w:tc>
        <w:tc>
          <w:tcPr>
            <w:tcW w:w="567" w:type="dxa"/>
          </w:tcPr>
          <w:p w14:paraId="4186CB93" w14:textId="77777777" w:rsidR="00AE7680" w:rsidRPr="00AE7680" w:rsidRDefault="00AE7680" w:rsidP="00AE7680"/>
        </w:tc>
        <w:tc>
          <w:tcPr>
            <w:tcW w:w="567" w:type="dxa"/>
          </w:tcPr>
          <w:p w14:paraId="6B3C8EB5" w14:textId="2F3B4D76" w:rsidR="00AE7680" w:rsidRPr="00AE7680" w:rsidRDefault="00481FAF" w:rsidP="00AE7680">
            <w:pPr>
              <w:rPr>
                <w:highlight w:val="green"/>
              </w:rPr>
            </w:pPr>
            <w:r w:rsidRPr="00481FAF">
              <w:t>x</w:t>
            </w:r>
          </w:p>
        </w:tc>
      </w:tr>
      <w:tr w:rsidR="00AE7680" w:rsidRPr="00AE7680" w14:paraId="71B3E211" w14:textId="77777777" w:rsidTr="00266A91">
        <w:tc>
          <w:tcPr>
            <w:tcW w:w="9776" w:type="dxa"/>
          </w:tcPr>
          <w:p w14:paraId="42A15923" w14:textId="77777777" w:rsidR="00AE7680" w:rsidRPr="00AE7680" w:rsidRDefault="00AE7680" w:rsidP="00AE7680">
            <w:pPr>
              <w:pStyle w:val="ListBullet"/>
            </w:pPr>
            <w:r w:rsidRPr="00AE7680">
              <w:t>Represent common percentages of quantities and lengths as fractions and decimals</w:t>
            </w:r>
          </w:p>
        </w:tc>
        <w:tc>
          <w:tcPr>
            <w:tcW w:w="567" w:type="dxa"/>
          </w:tcPr>
          <w:p w14:paraId="42E57D5D" w14:textId="77777777" w:rsidR="00AE7680" w:rsidRPr="00AE7680" w:rsidRDefault="00AE7680" w:rsidP="00AE7680"/>
        </w:tc>
        <w:tc>
          <w:tcPr>
            <w:tcW w:w="567" w:type="dxa"/>
          </w:tcPr>
          <w:p w14:paraId="790736F8" w14:textId="77777777" w:rsidR="00AE7680" w:rsidRPr="00AE7680" w:rsidRDefault="00AE7680" w:rsidP="00AE7680"/>
        </w:tc>
        <w:tc>
          <w:tcPr>
            <w:tcW w:w="567" w:type="dxa"/>
          </w:tcPr>
          <w:p w14:paraId="24D4AE4C" w14:textId="4E9585E4" w:rsidR="00AE7680" w:rsidRPr="00AE7680" w:rsidRDefault="00481FAF" w:rsidP="00AE7680">
            <w:r>
              <w:t>x</w:t>
            </w:r>
          </w:p>
        </w:tc>
        <w:tc>
          <w:tcPr>
            <w:tcW w:w="567" w:type="dxa"/>
          </w:tcPr>
          <w:p w14:paraId="0E2F6A29" w14:textId="593E51C5" w:rsidR="00AE7680" w:rsidRPr="00AE7680" w:rsidRDefault="00481FAF" w:rsidP="00AE7680">
            <w:r>
              <w:t>x</w:t>
            </w:r>
          </w:p>
        </w:tc>
        <w:tc>
          <w:tcPr>
            <w:tcW w:w="567" w:type="dxa"/>
          </w:tcPr>
          <w:p w14:paraId="4C08647C" w14:textId="77777777" w:rsidR="00AE7680" w:rsidRPr="00AE7680" w:rsidRDefault="00AE7680" w:rsidP="00AE7680"/>
        </w:tc>
        <w:tc>
          <w:tcPr>
            <w:tcW w:w="567" w:type="dxa"/>
          </w:tcPr>
          <w:p w14:paraId="7903CEB9" w14:textId="77777777" w:rsidR="00AE7680" w:rsidRPr="00AE7680" w:rsidRDefault="00AE7680" w:rsidP="00AE7680"/>
        </w:tc>
        <w:tc>
          <w:tcPr>
            <w:tcW w:w="567" w:type="dxa"/>
          </w:tcPr>
          <w:p w14:paraId="221E7BB5" w14:textId="77777777" w:rsidR="00AE7680" w:rsidRPr="00AE7680" w:rsidRDefault="00AE7680" w:rsidP="00AE7680"/>
        </w:tc>
        <w:tc>
          <w:tcPr>
            <w:tcW w:w="567" w:type="dxa"/>
          </w:tcPr>
          <w:p w14:paraId="067C82D5" w14:textId="77777777" w:rsidR="00AE7680" w:rsidRPr="00AE7680" w:rsidRDefault="00AE7680" w:rsidP="00AE7680"/>
        </w:tc>
      </w:tr>
      <w:tr w:rsidR="00AE7680" w:rsidRPr="00AE7680" w14:paraId="3560E0F6" w14:textId="77777777" w:rsidTr="00397B7D">
        <w:tc>
          <w:tcPr>
            <w:tcW w:w="9776" w:type="dxa"/>
            <w:tcBorders>
              <w:bottom w:val="single" w:sz="2" w:space="0" w:color="auto"/>
            </w:tcBorders>
          </w:tcPr>
          <w:p w14:paraId="1CF4AB53" w14:textId="77777777" w:rsidR="00AE7680" w:rsidRPr="00AE7680" w:rsidRDefault="00AE7680" w:rsidP="00AE7680">
            <w:pPr>
              <w:pStyle w:val="ListBullet"/>
            </w:pPr>
            <w:r w:rsidRPr="00AE7680">
              <w:t>Recognise that 10% is one-tenth of 100% and use this to find 10% of a quantity (Reasons about relations)</w:t>
            </w:r>
          </w:p>
        </w:tc>
        <w:tc>
          <w:tcPr>
            <w:tcW w:w="567" w:type="dxa"/>
            <w:tcBorders>
              <w:bottom w:val="single" w:sz="2" w:space="0" w:color="auto"/>
            </w:tcBorders>
          </w:tcPr>
          <w:p w14:paraId="715D6072" w14:textId="77777777" w:rsidR="00AE7680" w:rsidRPr="00AE7680" w:rsidRDefault="00AE7680" w:rsidP="00AE7680"/>
        </w:tc>
        <w:tc>
          <w:tcPr>
            <w:tcW w:w="567" w:type="dxa"/>
            <w:tcBorders>
              <w:bottom w:val="single" w:sz="2" w:space="0" w:color="auto"/>
            </w:tcBorders>
          </w:tcPr>
          <w:p w14:paraId="2649F8B1" w14:textId="77777777" w:rsidR="00AE7680" w:rsidRPr="00AE7680" w:rsidRDefault="00AE7680" w:rsidP="00AE7680"/>
        </w:tc>
        <w:tc>
          <w:tcPr>
            <w:tcW w:w="567" w:type="dxa"/>
            <w:tcBorders>
              <w:bottom w:val="single" w:sz="2" w:space="0" w:color="auto"/>
            </w:tcBorders>
          </w:tcPr>
          <w:p w14:paraId="7ED65AC4" w14:textId="77777777" w:rsidR="00AE7680" w:rsidRPr="00AE7680" w:rsidRDefault="00AE7680" w:rsidP="00AE7680"/>
        </w:tc>
        <w:tc>
          <w:tcPr>
            <w:tcW w:w="567" w:type="dxa"/>
            <w:tcBorders>
              <w:bottom w:val="single" w:sz="2" w:space="0" w:color="auto"/>
            </w:tcBorders>
          </w:tcPr>
          <w:p w14:paraId="00650173" w14:textId="46D3D985" w:rsidR="00AE7680" w:rsidRPr="00AE7680" w:rsidRDefault="00481FAF" w:rsidP="00AE7680">
            <w:r>
              <w:t>x</w:t>
            </w:r>
          </w:p>
        </w:tc>
        <w:tc>
          <w:tcPr>
            <w:tcW w:w="567" w:type="dxa"/>
            <w:tcBorders>
              <w:bottom w:val="single" w:sz="2" w:space="0" w:color="auto"/>
            </w:tcBorders>
          </w:tcPr>
          <w:p w14:paraId="3DF55026" w14:textId="77777777" w:rsidR="00AE7680" w:rsidRPr="00AE7680" w:rsidRDefault="00AE7680" w:rsidP="00AE7680"/>
        </w:tc>
        <w:tc>
          <w:tcPr>
            <w:tcW w:w="567" w:type="dxa"/>
            <w:tcBorders>
              <w:bottom w:val="single" w:sz="2" w:space="0" w:color="auto"/>
            </w:tcBorders>
          </w:tcPr>
          <w:p w14:paraId="0710A491" w14:textId="77777777" w:rsidR="00AE7680" w:rsidRPr="00AE7680" w:rsidRDefault="00AE7680" w:rsidP="00AE7680"/>
        </w:tc>
        <w:tc>
          <w:tcPr>
            <w:tcW w:w="567" w:type="dxa"/>
            <w:tcBorders>
              <w:bottom w:val="single" w:sz="2" w:space="0" w:color="auto"/>
            </w:tcBorders>
          </w:tcPr>
          <w:p w14:paraId="2485F99D" w14:textId="77777777" w:rsidR="00AE7680" w:rsidRPr="00AE7680" w:rsidRDefault="00AE7680" w:rsidP="00AE7680"/>
        </w:tc>
        <w:tc>
          <w:tcPr>
            <w:tcW w:w="567" w:type="dxa"/>
            <w:tcBorders>
              <w:bottom w:val="single" w:sz="2" w:space="0" w:color="auto"/>
            </w:tcBorders>
          </w:tcPr>
          <w:p w14:paraId="42C5B295" w14:textId="77777777" w:rsidR="00AE7680" w:rsidRPr="00AE7680" w:rsidRDefault="00AE7680" w:rsidP="00AE7680"/>
        </w:tc>
      </w:tr>
      <w:tr w:rsidR="00AE7680" w:rsidRPr="00AE7680" w14:paraId="4FE822C3" w14:textId="77777777" w:rsidTr="00397B7D">
        <w:tc>
          <w:tcPr>
            <w:tcW w:w="9776" w:type="dxa"/>
            <w:tcBorders>
              <w:top w:val="single" w:sz="2" w:space="0" w:color="auto"/>
              <w:right w:val="nil"/>
            </w:tcBorders>
            <w:shd w:val="clear" w:color="auto" w:fill="EDEDED" w:themeFill="accent3" w:themeFillTint="33"/>
          </w:tcPr>
          <w:p w14:paraId="60A3073F" w14:textId="77777777" w:rsidR="00AE7680" w:rsidRPr="00AE7680" w:rsidRDefault="00AE7680" w:rsidP="00AE7680">
            <w:r w:rsidRPr="00AE7680">
              <w:rPr>
                <w:b/>
                <w:bCs/>
              </w:rPr>
              <w:t>Represents numbers B</w:t>
            </w:r>
            <w:r w:rsidRPr="00AE7680">
              <w:t>: Decimals and percentages: Determine percentage discounts of 10%, 25% and 50%</w:t>
            </w:r>
          </w:p>
          <w:p w14:paraId="6959D978" w14:textId="7A688519" w:rsidR="00AE7680" w:rsidRPr="00AE7680" w:rsidRDefault="00AE7680" w:rsidP="00AE7680">
            <w:pPr>
              <w:rPr>
                <w:b/>
                <w:bCs/>
              </w:rPr>
            </w:pPr>
            <w:r w:rsidRPr="00AE7680">
              <w:rPr>
                <w:b/>
                <w:bCs/>
                <w:lang w:val="de-DE"/>
              </w:rPr>
              <w:t>MAO-WM-01, MA3-RN-03</w:t>
            </w:r>
          </w:p>
        </w:tc>
        <w:tc>
          <w:tcPr>
            <w:tcW w:w="567" w:type="dxa"/>
            <w:tcBorders>
              <w:top w:val="single" w:sz="2" w:space="0" w:color="auto"/>
              <w:left w:val="nil"/>
              <w:right w:val="nil"/>
            </w:tcBorders>
            <w:shd w:val="clear" w:color="auto" w:fill="EDEDED" w:themeFill="accent3" w:themeFillTint="33"/>
          </w:tcPr>
          <w:p w14:paraId="36F8CBC7"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01AE5C73"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191D6260"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1753B201"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00E09287"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4262076E"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45C3DE41" w14:textId="77777777" w:rsidR="00AE7680" w:rsidRPr="00AE7680" w:rsidRDefault="00AE7680" w:rsidP="00AE7680"/>
        </w:tc>
        <w:tc>
          <w:tcPr>
            <w:tcW w:w="567" w:type="dxa"/>
            <w:tcBorders>
              <w:top w:val="single" w:sz="2" w:space="0" w:color="auto"/>
              <w:left w:val="nil"/>
            </w:tcBorders>
            <w:shd w:val="clear" w:color="auto" w:fill="EDEDED" w:themeFill="accent3" w:themeFillTint="33"/>
          </w:tcPr>
          <w:p w14:paraId="06323A02" w14:textId="77777777" w:rsidR="00AE7680" w:rsidRPr="00AE7680" w:rsidRDefault="00AE7680" w:rsidP="00AE7680"/>
        </w:tc>
      </w:tr>
      <w:tr w:rsidR="00AE7680" w:rsidRPr="00AE7680" w14:paraId="3E4DF486" w14:textId="77777777" w:rsidTr="00397B7D">
        <w:tc>
          <w:tcPr>
            <w:tcW w:w="9776" w:type="dxa"/>
            <w:tcBorders>
              <w:bottom w:val="single" w:sz="2" w:space="0" w:color="auto"/>
            </w:tcBorders>
          </w:tcPr>
          <w:p w14:paraId="178A69FC" w14:textId="77777777" w:rsidR="00AE7680" w:rsidRPr="00AE7680" w:rsidRDefault="00AE7680" w:rsidP="00AE7680">
            <w:pPr>
              <w:pStyle w:val="ListBullet"/>
              <w:rPr>
                <w:b/>
                <w:bCs/>
              </w:rPr>
            </w:pPr>
            <w:r w:rsidRPr="00AE7680">
              <w:lastRenderedPageBreak/>
              <w:t>Equate 10% to dividing by 10, 25% to finding a quarter by dividing by 4, and 50% to finding half</w:t>
            </w:r>
          </w:p>
        </w:tc>
        <w:tc>
          <w:tcPr>
            <w:tcW w:w="567" w:type="dxa"/>
            <w:tcBorders>
              <w:bottom w:val="single" w:sz="2" w:space="0" w:color="auto"/>
            </w:tcBorders>
          </w:tcPr>
          <w:p w14:paraId="3410A58A" w14:textId="77777777" w:rsidR="00AE7680" w:rsidRPr="00AE7680" w:rsidRDefault="00AE7680" w:rsidP="00AE7680"/>
        </w:tc>
        <w:tc>
          <w:tcPr>
            <w:tcW w:w="567" w:type="dxa"/>
            <w:tcBorders>
              <w:bottom w:val="single" w:sz="2" w:space="0" w:color="auto"/>
            </w:tcBorders>
          </w:tcPr>
          <w:p w14:paraId="7DAB736C" w14:textId="77777777" w:rsidR="00AE7680" w:rsidRPr="00AE7680" w:rsidRDefault="00AE7680" w:rsidP="00AE7680"/>
        </w:tc>
        <w:tc>
          <w:tcPr>
            <w:tcW w:w="567" w:type="dxa"/>
            <w:tcBorders>
              <w:bottom w:val="single" w:sz="2" w:space="0" w:color="auto"/>
            </w:tcBorders>
          </w:tcPr>
          <w:p w14:paraId="357803B3" w14:textId="77777777" w:rsidR="00AE7680" w:rsidRPr="00AE7680" w:rsidRDefault="00AE7680" w:rsidP="00AE7680"/>
        </w:tc>
        <w:tc>
          <w:tcPr>
            <w:tcW w:w="567" w:type="dxa"/>
            <w:tcBorders>
              <w:bottom w:val="single" w:sz="2" w:space="0" w:color="auto"/>
            </w:tcBorders>
          </w:tcPr>
          <w:p w14:paraId="5832C178" w14:textId="484C8CD2" w:rsidR="00AE7680" w:rsidRPr="00AE7680" w:rsidRDefault="00481FAF" w:rsidP="00AE7680">
            <w:r>
              <w:t>x</w:t>
            </w:r>
          </w:p>
        </w:tc>
        <w:tc>
          <w:tcPr>
            <w:tcW w:w="567" w:type="dxa"/>
            <w:tcBorders>
              <w:bottom w:val="single" w:sz="2" w:space="0" w:color="auto"/>
            </w:tcBorders>
          </w:tcPr>
          <w:p w14:paraId="2E34F176" w14:textId="77777777" w:rsidR="00AE7680" w:rsidRPr="00AE7680" w:rsidRDefault="00AE7680" w:rsidP="00AE7680"/>
        </w:tc>
        <w:tc>
          <w:tcPr>
            <w:tcW w:w="567" w:type="dxa"/>
            <w:tcBorders>
              <w:bottom w:val="single" w:sz="2" w:space="0" w:color="auto"/>
            </w:tcBorders>
          </w:tcPr>
          <w:p w14:paraId="401FFFAD" w14:textId="77777777" w:rsidR="00AE7680" w:rsidRPr="00AE7680" w:rsidRDefault="00AE7680" w:rsidP="00AE7680"/>
        </w:tc>
        <w:tc>
          <w:tcPr>
            <w:tcW w:w="567" w:type="dxa"/>
            <w:tcBorders>
              <w:bottom w:val="single" w:sz="2" w:space="0" w:color="auto"/>
            </w:tcBorders>
          </w:tcPr>
          <w:p w14:paraId="26A07873" w14:textId="77777777" w:rsidR="00AE7680" w:rsidRPr="00AE7680" w:rsidRDefault="00AE7680" w:rsidP="00AE7680"/>
        </w:tc>
        <w:tc>
          <w:tcPr>
            <w:tcW w:w="567" w:type="dxa"/>
            <w:tcBorders>
              <w:bottom w:val="single" w:sz="2" w:space="0" w:color="auto"/>
            </w:tcBorders>
          </w:tcPr>
          <w:p w14:paraId="75399D21" w14:textId="77777777" w:rsidR="00AE7680" w:rsidRPr="00AE7680" w:rsidRDefault="00AE7680" w:rsidP="00AE7680"/>
        </w:tc>
      </w:tr>
      <w:tr w:rsidR="00AE7680" w:rsidRPr="00AE7680" w14:paraId="216F316A" w14:textId="77777777" w:rsidTr="00397B7D">
        <w:tc>
          <w:tcPr>
            <w:tcW w:w="9776" w:type="dxa"/>
            <w:tcBorders>
              <w:top w:val="single" w:sz="2" w:space="0" w:color="auto"/>
              <w:right w:val="nil"/>
            </w:tcBorders>
            <w:shd w:val="clear" w:color="auto" w:fill="EDEDED" w:themeFill="accent3" w:themeFillTint="33"/>
          </w:tcPr>
          <w:p w14:paraId="4FAA8422" w14:textId="77777777" w:rsidR="00AE7680" w:rsidRPr="00AE7680" w:rsidRDefault="00AE7680" w:rsidP="00AE7680">
            <w:r w:rsidRPr="00AE7680">
              <w:rPr>
                <w:b/>
                <w:bCs/>
              </w:rPr>
              <w:t>Additive relations A</w:t>
            </w:r>
            <w:r w:rsidRPr="00AE7680">
              <w:t>: Apply efficient mental and written strategies to solve addition and subtraction problems</w:t>
            </w:r>
          </w:p>
          <w:p w14:paraId="5B9BE2D1" w14:textId="6E24A50E" w:rsidR="00AE7680" w:rsidRPr="00AE7680" w:rsidRDefault="00AE7680" w:rsidP="00AE7680">
            <w:pPr>
              <w:rPr>
                <w:b/>
                <w:bCs/>
              </w:rPr>
            </w:pPr>
            <w:r w:rsidRPr="00AE7680">
              <w:rPr>
                <w:b/>
                <w:bCs/>
              </w:rPr>
              <w:t>MAO-WM-01, MA3-AR-01</w:t>
            </w:r>
          </w:p>
        </w:tc>
        <w:tc>
          <w:tcPr>
            <w:tcW w:w="567" w:type="dxa"/>
            <w:tcBorders>
              <w:top w:val="single" w:sz="2" w:space="0" w:color="auto"/>
              <w:left w:val="nil"/>
              <w:right w:val="nil"/>
            </w:tcBorders>
            <w:shd w:val="clear" w:color="auto" w:fill="EDEDED" w:themeFill="accent3" w:themeFillTint="33"/>
          </w:tcPr>
          <w:p w14:paraId="06595D4C"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2D5CD945"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5E07E96E"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70931818"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56104994"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49E38C28"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3984A8C2" w14:textId="77777777" w:rsidR="00AE7680" w:rsidRPr="00AE7680" w:rsidRDefault="00AE7680" w:rsidP="00AE7680"/>
        </w:tc>
        <w:tc>
          <w:tcPr>
            <w:tcW w:w="567" w:type="dxa"/>
            <w:tcBorders>
              <w:top w:val="single" w:sz="2" w:space="0" w:color="auto"/>
              <w:left w:val="nil"/>
            </w:tcBorders>
            <w:shd w:val="clear" w:color="auto" w:fill="EDEDED" w:themeFill="accent3" w:themeFillTint="33"/>
          </w:tcPr>
          <w:p w14:paraId="314AE63B" w14:textId="77777777" w:rsidR="00AE7680" w:rsidRPr="00AE7680" w:rsidRDefault="00AE7680" w:rsidP="00AE7680"/>
        </w:tc>
      </w:tr>
      <w:tr w:rsidR="00AE7680" w:rsidRPr="00AE7680" w14:paraId="7DD10B27" w14:textId="77777777" w:rsidTr="00266A91">
        <w:tc>
          <w:tcPr>
            <w:tcW w:w="9776" w:type="dxa"/>
          </w:tcPr>
          <w:p w14:paraId="41C76A07" w14:textId="77777777" w:rsidR="00AE7680" w:rsidRPr="00AE7680" w:rsidRDefault="00AE7680" w:rsidP="00AE7680">
            <w:pPr>
              <w:pStyle w:val="ListBullet"/>
            </w:pPr>
            <w:r w:rsidRPr="00AE7680">
              <w:t>Solve word problems, including multistep problems</w:t>
            </w:r>
          </w:p>
        </w:tc>
        <w:tc>
          <w:tcPr>
            <w:tcW w:w="567" w:type="dxa"/>
          </w:tcPr>
          <w:p w14:paraId="1A3B6311" w14:textId="77777777" w:rsidR="00AE7680" w:rsidRPr="00AE7680" w:rsidRDefault="00AE7680" w:rsidP="00AE7680"/>
        </w:tc>
        <w:tc>
          <w:tcPr>
            <w:tcW w:w="567" w:type="dxa"/>
          </w:tcPr>
          <w:p w14:paraId="73543274" w14:textId="77777777" w:rsidR="00AE7680" w:rsidRPr="00AE7680" w:rsidRDefault="00AE7680" w:rsidP="00AE7680"/>
        </w:tc>
        <w:tc>
          <w:tcPr>
            <w:tcW w:w="567" w:type="dxa"/>
          </w:tcPr>
          <w:p w14:paraId="00207D96" w14:textId="77777777" w:rsidR="00AE7680" w:rsidRPr="00AE7680" w:rsidRDefault="00AE7680" w:rsidP="00AE7680"/>
        </w:tc>
        <w:tc>
          <w:tcPr>
            <w:tcW w:w="567" w:type="dxa"/>
          </w:tcPr>
          <w:p w14:paraId="797E9744" w14:textId="77777777" w:rsidR="00AE7680" w:rsidRPr="00AE7680" w:rsidRDefault="00AE7680" w:rsidP="00AE7680"/>
        </w:tc>
        <w:tc>
          <w:tcPr>
            <w:tcW w:w="567" w:type="dxa"/>
          </w:tcPr>
          <w:p w14:paraId="087DF941" w14:textId="77777777" w:rsidR="00AE7680" w:rsidRPr="00AE7680" w:rsidRDefault="00AE7680" w:rsidP="00AE7680"/>
        </w:tc>
        <w:tc>
          <w:tcPr>
            <w:tcW w:w="567" w:type="dxa"/>
          </w:tcPr>
          <w:p w14:paraId="63CFE38A" w14:textId="3BC33566" w:rsidR="00AE7680" w:rsidRPr="00AE7680" w:rsidRDefault="00481FAF" w:rsidP="00AE7680">
            <w:r>
              <w:t>x</w:t>
            </w:r>
          </w:p>
        </w:tc>
        <w:tc>
          <w:tcPr>
            <w:tcW w:w="567" w:type="dxa"/>
          </w:tcPr>
          <w:p w14:paraId="3959166D" w14:textId="4AE44D1D" w:rsidR="00AE7680" w:rsidRPr="00AE7680" w:rsidRDefault="00481FAF" w:rsidP="00AE7680">
            <w:r>
              <w:t>x</w:t>
            </w:r>
          </w:p>
        </w:tc>
        <w:tc>
          <w:tcPr>
            <w:tcW w:w="567" w:type="dxa"/>
          </w:tcPr>
          <w:p w14:paraId="29BE1FA7" w14:textId="77777777" w:rsidR="00AE7680" w:rsidRPr="00AE7680" w:rsidRDefault="00AE7680" w:rsidP="00AE7680"/>
        </w:tc>
      </w:tr>
      <w:tr w:rsidR="00AE7680" w:rsidRPr="00AE7680" w14:paraId="537C27F5" w14:textId="77777777" w:rsidTr="00397B7D">
        <w:tc>
          <w:tcPr>
            <w:tcW w:w="9776" w:type="dxa"/>
            <w:tcBorders>
              <w:bottom w:val="single" w:sz="2" w:space="0" w:color="auto"/>
            </w:tcBorders>
          </w:tcPr>
          <w:p w14:paraId="57A5CDEE" w14:textId="77777777" w:rsidR="00AE7680" w:rsidRPr="00AE7680" w:rsidRDefault="00AE7680" w:rsidP="00AE7680">
            <w:pPr>
              <w:pStyle w:val="ListBullet"/>
            </w:pPr>
            <w:r w:rsidRPr="00AE7680">
              <w:t>Apply known strategies such as levelling, addition for subtraction, using constant difference, and bridging (Reasons about relations)</w:t>
            </w:r>
          </w:p>
        </w:tc>
        <w:tc>
          <w:tcPr>
            <w:tcW w:w="567" w:type="dxa"/>
            <w:tcBorders>
              <w:bottom w:val="single" w:sz="2" w:space="0" w:color="auto"/>
            </w:tcBorders>
          </w:tcPr>
          <w:p w14:paraId="0ED9F98F" w14:textId="77777777" w:rsidR="00AE7680" w:rsidRPr="00AE7680" w:rsidRDefault="00AE7680" w:rsidP="00AE7680"/>
        </w:tc>
        <w:tc>
          <w:tcPr>
            <w:tcW w:w="567" w:type="dxa"/>
            <w:tcBorders>
              <w:bottom w:val="single" w:sz="2" w:space="0" w:color="auto"/>
            </w:tcBorders>
          </w:tcPr>
          <w:p w14:paraId="5B478B1C" w14:textId="77777777" w:rsidR="00AE7680" w:rsidRPr="00AE7680" w:rsidRDefault="00AE7680" w:rsidP="00AE7680"/>
        </w:tc>
        <w:tc>
          <w:tcPr>
            <w:tcW w:w="567" w:type="dxa"/>
            <w:tcBorders>
              <w:bottom w:val="single" w:sz="2" w:space="0" w:color="auto"/>
            </w:tcBorders>
          </w:tcPr>
          <w:p w14:paraId="62B098CC" w14:textId="77777777" w:rsidR="00AE7680" w:rsidRPr="00AE7680" w:rsidRDefault="00AE7680" w:rsidP="00AE7680"/>
        </w:tc>
        <w:tc>
          <w:tcPr>
            <w:tcW w:w="567" w:type="dxa"/>
            <w:tcBorders>
              <w:bottom w:val="single" w:sz="2" w:space="0" w:color="auto"/>
            </w:tcBorders>
          </w:tcPr>
          <w:p w14:paraId="2BE2ABF8" w14:textId="77777777" w:rsidR="00AE7680" w:rsidRPr="00AE7680" w:rsidRDefault="00AE7680" w:rsidP="00AE7680"/>
        </w:tc>
        <w:tc>
          <w:tcPr>
            <w:tcW w:w="567" w:type="dxa"/>
            <w:tcBorders>
              <w:bottom w:val="single" w:sz="2" w:space="0" w:color="auto"/>
            </w:tcBorders>
          </w:tcPr>
          <w:p w14:paraId="31EC051D" w14:textId="336F412E" w:rsidR="00AE7680" w:rsidRPr="00AE7680" w:rsidRDefault="00481FAF" w:rsidP="00AE7680">
            <w:r>
              <w:t>x</w:t>
            </w:r>
          </w:p>
        </w:tc>
        <w:tc>
          <w:tcPr>
            <w:tcW w:w="567" w:type="dxa"/>
            <w:tcBorders>
              <w:bottom w:val="single" w:sz="2" w:space="0" w:color="auto"/>
            </w:tcBorders>
          </w:tcPr>
          <w:p w14:paraId="468CEFF8" w14:textId="77777777" w:rsidR="00AE7680" w:rsidRPr="00AE7680" w:rsidRDefault="00AE7680" w:rsidP="00AE7680"/>
        </w:tc>
        <w:tc>
          <w:tcPr>
            <w:tcW w:w="567" w:type="dxa"/>
            <w:tcBorders>
              <w:bottom w:val="single" w:sz="2" w:space="0" w:color="auto"/>
            </w:tcBorders>
          </w:tcPr>
          <w:p w14:paraId="27DECD0B" w14:textId="77777777" w:rsidR="00AE7680" w:rsidRPr="00AE7680" w:rsidRDefault="00AE7680" w:rsidP="00AE7680"/>
        </w:tc>
        <w:tc>
          <w:tcPr>
            <w:tcW w:w="567" w:type="dxa"/>
            <w:tcBorders>
              <w:bottom w:val="single" w:sz="2" w:space="0" w:color="auto"/>
            </w:tcBorders>
          </w:tcPr>
          <w:p w14:paraId="296CF192" w14:textId="77777777" w:rsidR="00AE7680" w:rsidRPr="00AE7680" w:rsidRDefault="00AE7680" w:rsidP="00AE7680"/>
        </w:tc>
      </w:tr>
      <w:tr w:rsidR="00AE7680" w:rsidRPr="00AE7680" w14:paraId="23AABFF5" w14:textId="77777777" w:rsidTr="00397B7D">
        <w:tc>
          <w:tcPr>
            <w:tcW w:w="9776" w:type="dxa"/>
            <w:tcBorders>
              <w:top w:val="single" w:sz="2" w:space="0" w:color="auto"/>
              <w:right w:val="nil"/>
            </w:tcBorders>
            <w:shd w:val="clear" w:color="auto" w:fill="EDEDED" w:themeFill="accent3" w:themeFillTint="33"/>
          </w:tcPr>
          <w:p w14:paraId="5D15CB80" w14:textId="77777777" w:rsidR="00AE7680" w:rsidRPr="00AE7680" w:rsidRDefault="00AE7680" w:rsidP="00AE7680">
            <w:r w:rsidRPr="00AE7680">
              <w:rPr>
                <w:b/>
                <w:bCs/>
              </w:rPr>
              <w:t>Multiplicative relations A</w:t>
            </w:r>
            <w:r w:rsidRPr="00AE7680">
              <w:t>: Determine products and factors</w:t>
            </w:r>
          </w:p>
          <w:p w14:paraId="282CE41D" w14:textId="4CEF97F3" w:rsidR="00AE7680" w:rsidRPr="00AE7680" w:rsidRDefault="00AE7680" w:rsidP="00AE7680">
            <w:r w:rsidRPr="00AE7680">
              <w:rPr>
                <w:b/>
                <w:bCs/>
              </w:rPr>
              <w:t>MAO-WM-01, MA3-MR-01</w:t>
            </w:r>
          </w:p>
        </w:tc>
        <w:tc>
          <w:tcPr>
            <w:tcW w:w="567" w:type="dxa"/>
            <w:tcBorders>
              <w:top w:val="single" w:sz="2" w:space="0" w:color="auto"/>
              <w:left w:val="nil"/>
              <w:right w:val="nil"/>
            </w:tcBorders>
            <w:shd w:val="clear" w:color="auto" w:fill="EDEDED" w:themeFill="accent3" w:themeFillTint="33"/>
          </w:tcPr>
          <w:p w14:paraId="5D37F49D"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46B02132"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6DF66629"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20BA1B6C"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1EBAC0B3"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7D7F4AEC" w14:textId="77777777" w:rsidR="00AE7680" w:rsidRPr="00AE7680" w:rsidRDefault="00AE7680" w:rsidP="00AE7680"/>
        </w:tc>
        <w:tc>
          <w:tcPr>
            <w:tcW w:w="567" w:type="dxa"/>
            <w:tcBorders>
              <w:top w:val="single" w:sz="2" w:space="0" w:color="auto"/>
              <w:left w:val="nil"/>
              <w:right w:val="nil"/>
            </w:tcBorders>
            <w:shd w:val="clear" w:color="auto" w:fill="EDEDED" w:themeFill="accent3" w:themeFillTint="33"/>
          </w:tcPr>
          <w:p w14:paraId="176A2CE8" w14:textId="77777777" w:rsidR="00AE7680" w:rsidRPr="00AE7680" w:rsidRDefault="00AE7680" w:rsidP="00AE7680"/>
        </w:tc>
        <w:tc>
          <w:tcPr>
            <w:tcW w:w="567" w:type="dxa"/>
            <w:tcBorders>
              <w:top w:val="single" w:sz="2" w:space="0" w:color="auto"/>
              <w:left w:val="nil"/>
            </w:tcBorders>
            <w:shd w:val="clear" w:color="auto" w:fill="EDEDED" w:themeFill="accent3" w:themeFillTint="33"/>
          </w:tcPr>
          <w:p w14:paraId="5F498CC8" w14:textId="77777777" w:rsidR="00AE7680" w:rsidRPr="00AE7680" w:rsidRDefault="00AE7680" w:rsidP="00AE7680"/>
        </w:tc>
      </w:tr>
      <w:tr w:rsidR="00AE7680" w:rsidRPr="00AE7680" w14:paraId="1A040CC4" w14:textId="77777777" w:rsidTr="00266A91">
        <w:tc>
          <w:tcPr>
            <w:tcW w:w="9776" w:type="dxa"/>
          </w:tcPr>
          <w:p w14:paraId="6892D1AC" w14:textId="77777777" w:rsidR="00AE7680" w:rsidRPr="00AE7680" w:rsidRDefault="00AE7680" w:rsidP="00AE7680">
            <w:pPr>
              <w:pStyle w:val="ListBullet"/>
            </w:pPr>
            <w:r w:rsidRPr="00AE7680">
              <w:t xml:space="preserve">Model </w:t>
            </w:r>
            <w:bookmarkStart w:id="224" w:name="_Int_pClTEvoF"/>
            <w:r w:rsidRPr="00AE7680">
              <w:t>different ways</w:t>
            </w:r>
            <w:bookmarkEnd w:id="224"/>
            <w:r w:rsidRPr="00AE7680">
              <w:t xml:space="preserve"> to show a whole number as a product (Reasons about structure)</w:t>
            </w:r>
          </w:p>
        </w:tc>
        <w:tc>
          <w:tcPr>
            <w:tcW w:w="567" w:type="dxa"/>
          </w:tcPr>
          <w:p w14:paraId="6382B21D" w14:textId="6DE18818" w:rsidR="00AE7680" w:rsidRPr="00AE7680" w:rsidRDefault="00AE7680" w:rsidP="00AE7680"/>
        </w:tc>
        <w:tc>
          <w:tcPr>
            <w:tcW w:w="567" w:type="dxa"/>
          </w:tcPr>
          <w:p w14:paraId="27F7DB54" w14:textId="77777777" w:rsidR="00AE7680" w:rsidRPr="00AE7680" w:rsidRDefault="00AE7680" w:rsidP="00AE7680"/>
        </w:tc>
        <w:tc>
          <w:tcPr>
            <w:tcW w:w="567" w:type="dxa"/>
          </w:tcPr>
          <w:p w14:paraId="6AA5E25B" w14:textId="06F107D3" w:rsidR="00AE7680" w:rsidRPr="00AE7680" w:rsidRDefault="00AE7680" w:rsidP="00AE7680"/>
        </w:tc>
        <w:tc>
          <w:tcPr>
            <w:tcW w:w="567" w:type="dxa"/>
          </w:tcPr>
          <w:p w14:paraId="78E9A9C7" w14:textId="77777777" w:rsidR="00AE7680" w:rsidRPr="00AE7680" w:rsidRDefault="00AE7680" w:rsidP="00AE7680"/>
        </w:tc>
        <w:tc>
          <w:tcPr>
            <w:tcW w:w="567" w:type="dxa"/>
          </w:tcPr>
          <w:p w14:paraId="372326A3" w14:textId="340B3CBB" w:rsidR="00AE7680" w:rsidRPr="00AE7680" w:rsidRDefault="00EC2D36" w:rsidP="00AE7680">
            <w:r>
              <w:t>x</w:t>
            </w:r>
          </w:p>
        </w:tc>
        <w:tc>
          <w:tcPr>
            <w:tcW w:w="567" w:type="dxa"/>
          </w:tcPr>
          <w:p w14:paraId="5A8E120E" w14:textId="77777777" w:rsidR="00AE7680" w:rsidRPr="00AE7680" w:rsidRDefault="00AE7680" w:rsidP="00AE7680"/>
        </w:tc>
        <w:tc>
          <w:tcPr>
            <w:tcW w:w="567" w:type="dxa"/>
          </w:tcPr>
          <w:p w14:paraId="175790EF" w14:textId="77777777" w:rsidR="00AE7680" w:rsidRPr="00AE7680" w:rsidRDefault="00AE7680" w:rsidP="00AE7680"/>
        </w:tc>
        <w:tc>
          <w:tcPr>
            <w:tcW w:w="567" w:type="dxa"/>
          </w:tcPr>
          <w:p w14:paraId="155FDF3E" w14:textId="77777777" w:rsidR="00AE7680" w:rsidRPr="00AE7680" w:rsidRDefault="00AE7680" w:rsidP="00AE7680"/>
        </w:tc>
      </w:tr>
      <w:tr w:rsidR="00AE7680" w:rsidRPr="00AE7680" w14:paraId="6C97543F" w14:textId="77777777" w:rsidTr="00266A91">
        <w:tc>
          <w:tcPr>
            <w:tcW w:w="9776" w:type="dxa"/>
          </w:tcPr>
          <w:p w14:paraId="286A7A5F" w14:textId="77777777" w:rsidR="00AE7680" w:rsidRPr="00AE7680" w:rsidRDefault="00AE7680" w:rsidP="00AE7680">
            <w:pPr>
              <w:pStyle w:val="ListBullet"/>
            </w:pPr>
            <w:r w:rsidRPr="00AE7680">
              <w:t>Determine factors for a given whole number</w:t>
            </w:r>
          </w:p>
        </w:tc>
        <w:tc>
          <w:tcPr>
            <w:tcW w:w="567" w:type="dxa"/>
          </w:tcPr>
          <w:p w14:paraId="17E546B6" w14:textId="42062BE3" w:rsidR="00AE7680" w:rsidRPr="00AE7680" w:rsidRDefault="00AE7680" w:rsidP="00AE7680"/>
        </w:tc>
        <w:tc>
          <w:tcPr>
            <w:tcW w:w="567" w:type="dxa"/>
          </w:tcPr>
          <w:p w14:paraId="51D6706F" w14:textId="22917A1B" w:rsidR="00AE7680" w:rsidRPr="00AE7680" w:rsidRDefault="00AE7680" w:rsidP="00AE7680"/>
        </w:tc>
        <w:tc>
          <w:tcPr>
            <w:tcW w:w="567" w:type="dxa"/>
          </w:tcPr>
          <w:p w14:paraId="2AA434A2" w14:textId="002EE846" w:rsidR="00AE7680" w:rsidRPr="00AE7680" w:rsidRDefault="00AE7680" w:rsidP="00AE7680"/>
        </w:tc>
        <w:tc>
          <w:tcPr>
            <w:tcW w:w="567" w:type="dxa"/>
          </w:tcPr>
          <w:p w14:paraId="7883EA50" w14:textId="77777777" w:rsidR="00AE7680" w:rsidRPr="00AE7680" w:rsidRDefault="00AE7680" w:rsidP="00AE7680"/>
        </w:tc>
        <w:tc>
          <w:tcPr>
            <w:tcW w:w="567" w:type="dxa"/>
          </w:tcPr>
          <w:p w14:paraId="77C0F97E" w14:textId="2E25B0DF" w:rsidR="00AE7680" w:rsidRPr="00AE7680" w:rsidRDefault="00EC2D36" w:rsidP="00AE7680">
            <w:r>
              <w:t>x</w:t>
            </w:r>
          </w:p>
        </w:tc>
        <w:tc>
          <w:tcPr>
            <w:tcW w:w="567" w:type="dxa"/>
          </w:tcPr>
          <w:p w14:paraId="41304F7C" w14:textId="4175AF37" w:rsidR="00AE7680" w:rsidRPr="00AE7680" w:rsidRDefault="000A7E12" w:rsidP="00AE7680">
            <w:r>
              <w:t>x</w:t>
            </w:r>
          </w:p>
        </w:tc>
        <w:tc>
          <w:tcPr>
            <w:tcW w:w="567" w:type="dxa"/>
          </w:tcPr>
          <w:p w14:paraId="7566137F" w14:textId="31D5CA6F" w:rsidR="00AE7680" w:rsidRPr="00AE7680" w:rsidRDefault="00785C75" w:rsidP="00AE7680">
            <w:r>
              <w:t>x</w:t>
            </w:r>
          </w:p>
        </w:tc>
        <w:tc>
          <w:tcPr>
            <w:tcW w:w="567" w:type="dxa"/>
          </w:tcPr>
          <w:p w14:paraId="6806EBF7" w14:textId="77777777" w:rsidR="00AE7680" w:rsidRPr="00AE7680" w:rsidRDefault="00AE7680" w:rsidP="00AE7680"/>
        </w:tc>
      </w:tr>
      <w:tr w:rsidR="00AE7680" w:rsidRPr="00AE7680" w14:paraId="14A20F0E" w14:textId="77777777" w:rsidTr="00397B7D">
        <w:tc>
          <w:tcPr>
            <w:tcW w:w="9776" w:type="dxa"/>
            <w:tcBorders>
              <w:bottom w:val="single" w:sz="2" w:space="0" w:color="auto"/>
            </w:tcBorders>
          </w:tcPr>
          <w:p w14:paraId="0487D5D9" w14:textId="77777777" w:rsidR="00AE7680" w:rsidRPr="00AE7680" w:rsidRDefault="00AE7680" w:rsidP="00AE7680">
            <w:pPr>
              <w:pStyle w:val="ListBullet"/>
            </w:pPr>
            <w:r w:rsidRPr="00AE7680">
              <w:t xml:space="preserve">Determine whether a number is prime, composite or neither (0 </w:t>
            </w:r>
            <w:bookmarkStart w:id="225" w:name="_Int_VtUyn2VJ"/>
            <w:proofErr w:type="gramStart"/>
            <w:r w:rsidRPr="00AE7680">
              <w:t>or</w:t>
            </w:r>
            <w:bookmarkEnd w:id="225"/>
            <w:proofErr w:type="gramEnd"/>
            <w:r w:rsidRPr="00AE7680">
              <w:t xml:space="preserve"> 1)</w:t>
            </w:r>
          </w:p>
        </w:tc>
        <w:tc>
          <w:tcPr>
            <w:tcW w:w="567" w:type="dxa"/>
            <w:tcBorders>
              <w:bottom w:val="single" w:sz="2" w:space="0" w:color="auto"/>
            </w:tcBorders>
          </w:tcPr>
          <w:p w14:paraId="6A239B1B" w14:textId="77777777" w:rsidR="00AE7680" w:rsidRPr="00AE7680" w:rsidRDefault="00AE7680" w:rsidP="00AE7680"/>
        </w:tc>
        <w:tc>
          <w:tcPr>
            <w:tcW w:w="567" w:type="dxa"/>
            <w:tcBorders>
              <w:bottom w:val="single" w:sz="2" w:space="0" w:color="auto"/>
            </w:tcBorders>
          </w:tcPr>
          <w:p w14:paraId="73023A44" w14:textId="679EC28B" w:rsidR="00AE7680" w:rsidRPr="00AE7680" w:rsidRDefault="00AE7680" w:rsidP="00AE7680"/>
        </w:tc>
        <w:tc>
          <w:tcPr>
            <w:tcW w:w="567" w:type="dxa"/>
            <w:tcBorders>
              <w:bottom w:val="single" w:sz="2" w:space="0" w:color="auto"/>
            </w:tcBorders>
          </w:tcPr>
          <w:p w14:paraId="37822C47" w14:textId="01CE6FAC" w:rsidR="00AE7680" w:rsidRPr="00AE7680" w:rsidRDefault="00AE7680" w:rsidP="00AE7680"/>
        </w:tc>
        <w:tc>
          <w:tcPr>
            <w:tcW w:w="567" w:type="dxa"/>
            <w:tcBorders>
              <w:bottom w:val="single" w:sz="2" w:space="0" w:color="auto"/>
            </w:tcBorders>
          </w:tcPr>
          <w:p w14:paraId="17E97716" w14:textId="77777777" w:rsidR="00AE7680" w:rsidRPr="00AE7680" w:rsidRDefault="00AE7680" w:rsidP="00AE7680"/>
        </w:tc>
        <w:tc>
          <w:tcPr>
            <w:tcW w:w="567" w:type="dxa"/>
            <w:tcBorders>
              <w:bottom w:val="single" w:sz="2" w:space="0" w:color="auto"/>
            </w:tcBorders>
          </w:tcPr>
          <w:p w14:paraId="728A51EB" w14:textId="77777777" w:rsidR="00AE7680" w:rsidRPr="00AE7680" w:rsidRDefault="00AE7680" w:rsidP="00AE7680"/>
        </w:tc>
        <w:tc>
          <w:tcPr>
            <w:tcW w:w="567" w:type="dxa"/>
            <w:tcBorders>
              <w:bottom w:val="single" w:sz="2" w:space="0" w:color="auto"/>
            </w:tcBorders>
          </w:tcPr>
          <w:p w14:paraId="3F7596C9" w14:textId="5ACFAB6B" w:rsidR="00AE7680" w:rsidRPr="00AE7680" w:rsidRDefault="000A7E12" w:rsidP="00AE7680">
            <w:r>
              <w:t>x</w:t>
            </w:r>
          </w:p>
        </w:tc>
        <w:tc>
          <w:tcPr>
            <w:tcW w:w="567" w:type="dxa"/>
            <w:tcBorders>
              <w:bottom w:val="single" w:sz="2" w:space="0" w:color="auto"/>
            </w:tcBorders>
          </w:tcPr>
          <w:p w14:paraId="1D2684F3" w14:textId="71C3C3A3" w:rsidR="00AE7680" w:rsidRPr="00AE7680" w:rsidRDefault="00785C75" w:rsidP="00AE7680">
            <w:r>
              <w:t>x</w:t>
            </w:r>
          </w:p>
        </w:tc>
        <w:tc>
          <w:tcPr>
            <w:tcW w:w="567" w:type="dxa"/>
            <w:tcBorders>
              <w:bottom w:val="single" w:sz="2" w:space="0" w:color="auto"/>
            </w:tcBorders>
          </w:tcPr>
          <w:p w14:paraId="69C70F47" w14:textId="77777777" w:rsidR="00AE7680" w:rsidRPr="00AE7680" w:rsidRDefault="00AE7680" w:rsidP="00AE7680"/>
        </w:tc>
      </w:tr>
      <w:tr w:rsidR="00AE7680" w:rsidRPr="00F74E3E" w14:paraId="04BCF794" w14:textId="77777777" w:rsidTr="00397B7D">
        <w:tc>
          <w:tcPr>
            <w:tcW w:w="9776" w:type="dxa"/>
            <w:tcBorders>
              <w:top w:val="single" w:sz="2" w:space="0" w:color="auto"/>
              <w:right w:val="nil"/>
            </w:tcBorders>
            <w:shd w:val="clear" w:color="auto" w:fill="EDEDED" w:themeFill="accent3" w:themeFillTint="33"/>
          </w:tcPr>
          <w:p w14:paraId="28285405" w14:textId="77777777" w:rsidR="00AE7680" w:rsidRPr="00AE7680" w:rsidRDefault="00AE7680" w:rsidP="00AE7680">
            <w:r w:rsidRPr="00AE7680">
              <w:rPr>
                <w:b/>
                <w:bCs/>
              </w:rPr>
              <w:lastRenderedPageBreak/>
              <w:t xml:space="preserve">Representing quantity </w:t>
            </w:r>
            <w:bookmarkStart w:id="226" w:name="_Int_5lqH3HuH"/>
            <w:r w:rsidRPr="00AE7680">
              <w:rPr>
                <w:b/>
                <w:bCs/>
              </w:rPr>
              <w:t>fractions</w:t>
            </w:r>
            <w:bookmarkEnd w:id="226"/>
            <w:r w:rsidRPr="00AE7680">
              <w:rPr>
                <w:b/>
                <w:bCs/>
              </w:rPr>
              <w:t xml:space="preserve"> A</w:t>
            </w:r>
            <w:r w:rsidRPr="00AE7680">
              <w:t>: Recognise the role of the number 1 as representing the whole</w:t>
            </w:r>
          </w:p>
          <w:p w14:paraId="2E2C05AE" w14:textId="79A63097" w:rsidR="00AE7680" w:rsidRPr="00AE7680" w:rsidRDefault="00AE7680" w:rsidP="00AE7680">
            <w:pPr>
              <w:rPr>
                <w:lang w:val="de-DE"/>
              </w:rPr>
            </w:pPr>
            <w:r w:rsidRPr="00AE7680">
              <w:rPr>
                <w:b/>
                <w:bCs/>
                <w:lang w:val="de-DE"/>
              </w:rPr>
              <w:t>MAO-WM-01, MA3-RQF-01</w:t>
            </w:r>
          </w:p>
        </w:tc>
        <w:tc>
          <w:tcPr>
            <w:tcW w:w="567" w:type="dxa"/>
            <w:tcBorders>
              <w:top w:val="single" w:sz="2" w:space="0" w:color="auto"/>
              <w:left w:val="nil"/>
              <w:right w:val="nil"/>
            </w:tcBorders>
            <w:shd w:val="clear" w:color="auto" w:fill="EDEDED" w:themeFill="accent3" w:themeFillTint="33"/>
          </w:tcPr>
          <w:p w14:paraId="69E2B116"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38B080C5"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6648CEFE"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1239E6C7"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52572779"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74923C39"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291D4CCC" w14:textId="77777777" w:rsidR="00AE7680" w:rsidRPr="00AE7680" w:rsidRDefault="00AE7680" w:rsidP="00AE7680">
            <w:pPr>
              <w:rPr>
                <w:lang w:val="de-DE"/>
              </w:rPr>
            </w:pPr>
          </w:p>
        </w:tc>
        <w:tc>
          <w:tcPr>
            <w:tcW w:w="567" w:type="dxa"/>
            <w:tcBorders>
              <w:top w:val="single" w:sz="2" w:space="0" w:color="auto"/>
              <w:left w:val="nil"/>
            </w:tcBorders>
            <w:shd w:val="clear" w:color="auto" w:fill="EDEDED" w:themeFill="accent3" w:themeFillTint="33"/>
          </w:tcPr>
          <w:p w14:paraId="6417EBC6" w14:textId="77777777" w:rsidR="00AE7680" w:rsidRPr="00AE7680" w:rsidRDefault="00AE7680" w:rsidP="00AE7680">
            <w:pPr>
              <w:rPr>
                <w:lang w:val="de-DE"/>
              </w:rPr>
            </w:pPr>
          </w:p>
        </w:tc>
      </w:tr>
      <w:tr w:rsidR="00AE7680" w:rsidRPr="00AE7680" w14:paraId="3C818AD3" w14:textId="77777777" w:rsidTr="00397B7D">
        <w:tc>
          <w:tcPr>
            <w:tcW w:w="9776" w:type="dxa"/>
            <w:tcBorders>
              <w:bottom w:val="single" w:sz="2" w:space="0" w:color="auto"/>
            </w:tcBorders>
          </w:tcPr>
          <w:p w14:paraId="6072AAC7" w14:textId="77777777" w:rsidR="00AE7680" w:rsidRPr="00AE7680" w:rsidRDefault="00AE7680" w:rsidP="00AE7680">
            <w:pPr>
              <w:pStyle w:val="ListBullet"/>
            </w:pPr>
            <w:r w:rsidRPr="00AE7680">
              <w:t>Justify the need for fractions to refer to the number 1 as the common whole (Reasons about quantity)</w:t>
            </w:r>
          </w:p>
        </w:tc>
        <w:tc>
          <w:tcPr>
            <w:tcW w:w="567" w:type="dxa"/>
            <w:tcBorders>
              <w:bottom w:val="single" w:sz="2" w:space="0" w:color="auto"/>
            </w:tcBorders>
          </w:tcPr>
          <w:p w14:paraId="2A0E6F1C" w14:textId="3F97401A" w:rsidR="00AE7680" w:rsidRPr="00AE7680" w:rsidRDefault="00023E9E" w:rsidP="00AE7680">
            <w:r>
              <w:t>x</w:t>
            </w:r>
          </w:p>
        </w:tc>
        <w:tc>
          <w:tcPr>
            <w:tcW w:w="567" w:type="dxa"/>
            <w:tcBorders>
              <w:bottom w:val="single" w:sz="2" w:space="0" w:color="auto"/>
            </w:tcBorders>
          </w:tcPr>
          <w:p w14:paraId="06C93E59" w14:textId="17916569" w:rsidR="00AE7680" w:rsidRPr="00AE7680" w:rsidRDefault="00317164" w:rsidP="00AE7680">
            <w:r>
              <w:t>x</w:t>
            </w:r>
          </w:p>
        </w:tc>
        <w:tc>
          <w:tcPr>
            <w:tcW w:w="567" w:type="dxa"/>
            <w:tcBorders>
              <w:bottom w:val="single" w:sz="2" w:space="0" w:color="auto"/>
            </w:tcBorders>
          </w:tcPr>
          <w:p w14:paraId="71698025" w14:textId="1C766D82" w:rsidR="00AE7680" w:rsidRPr="00AE7680" w:rsidRDefault="00FD2532" w:rsidP="00AE7680">
            <w:r>
              <w:t>x</w:t>
            </w:r>
          </w:p>
        </w:tc>
        <w:tc>
          <w:tcPr>
            <w:tcW w:w="567" w:type="dxa"/>
            <w:tcBorders>
              <w:bottom w:val="single" w:sz="2" w:space="0" w:color="auto"/>
            </w:tcBorders>
          </w:tcPr>
          <w:p w14:paraId="776604E6" w14:textId="77777777" w:rsidR="00AE7680" w:rsidRPr="00AE7680" w:rsidRDefault="00AE7680" w:rsidP="00AE7680"/>
        </w:tc>
        <w:tc>
          <w:tcPr>
            <w:tcW w:w="567" w:type="dxa"/>
            <w:tcBorders>
              <w:bottom w:val="single" w:sz="2" w:space="0" w:color="auto"/>
            </w:tcBorders>
          </w:tcPr>
          <w:p w14:paraId="1FD6D654" w14:textId="239902AF" w:rsidR="00AE7680" w:rsidRPr="00AE7680" w:rsidRDefault="00AE7680" w:rsidP="00AE7680"/>
        </w:tc>
        <w:tc>
          <w:tcPr>
            <w:tcW w:w="567" w:type="dxa"/>
            <w:tcBorders>
              <w:bottom w:val="single" w:sz="2" w:space="0" w:color="auto"/>
            </w:tcBorders>
          </w:tcPr>
          <w:p w14:paraId="0FE92837" w14:textId="2D8006FE" w:rsidR="00AE7680" w:rsidRPr="00AE7680" w:rsidRDefault="00AE7680" w:rsidP="00AE7680"/>
        </w:tc>
        <w:tc>
          <w:tcPr>
            <w:tcW w:w="567" w:type="dxa"/>
            <w:tcBorders>
              <w:bottom w:val="single" w:sz="2" w:space="0" w:color="auto"/>
            </w:tcBorders>
          </w:tcPr>
          <w:p w14:paraId="7EB87555" w14:textId="77525B28" w:rsidR="00AE7680" w:rsidRPr="00AE7680" w:rsidRDefault="00AE7680" w:rsidP="00AE7680"/>
        </w:tc>
        <w:tc>
          <w:tcPr>
            <w:tcW w:w="567" w:type="dxa"/>
            <w:tcBorders>
              <w:bottom w:val="single" w:sz="2" w:space="0" w:color="auto"/>
            </w:tcBorders>
          </w:tcPr>
          <w:p w14:paraId="057A364B" w14:textId="77777777" w:rsidR="00AE7680" w:rsidRPr="00AE7680" w:rsidRDefault="00AE7680" w:rsidP="00AE7680"/>
        </w:tc>
      </w:tr>
      <w:tr w:rsidR="00AE7680" w:rsidRPr="00F74E3E" w14:paraId="58811A97" w14:textId="77777777" w:rsidTr="00397B7D">
        <w:tc>
          <w:tcPr>
            <w:tcW w:w="9776" w:type="dxa"/>
            <w:tcBorders>
              <w:top w:val="single" w:sz="2" w:space="0" w:color="auto"/>
              <w:right w:val="nil"/>
            </w:tcBorders>
            <w:shd w:val="clear" w:color="auto" w:fill="EDEDED" w:themeFill="accent3" w:themeFillTint="33"/>
          </w:tcPr>
          <w:p w14:paraId="50B7A79A" w14:textId="77777777" w:rsidR="00AE7680" w:rsidRPr="00AE7680" w:rsidRDefault="00AE7680" w:rsidP="00AE7680">
            <w:r w:rsidRPr="00AE7680">
              <w:rPr>
                <w:b/>
                <w:bCs/>
              </w:rPr>
              <w:t xml:space="preserve">Representing quantity </w:t>
            </w:r>
            <w:bookmarkStart w:id="227" w:name="_Int_Ry3Zd1U8"/>
            <w:r w:rsidRPr="00AE7680">
              <w:rPr>
                <w:b/>
                <w:bCs/>
              </w:rPr>
              <w:t>fractions</w:t>
            </w:r>
            <w:bookmarkEnd w:id="227"/>
            <w:r w:rsidRPr="00AE7680">
              <w:rPr>
                <w:b/>
                <w:bCs/>
              </w:rPr>
              <w:t xml:space="preserve"> A</w:t>
            </w:r>
            <w:r w:rsidRPr="00AE7680">
              <w:t>: Compare and order common unit fractions</w:t>
            </w:r>
          </w:p>
          <w:p w14:paraId="30A5AED1" w14:textId="180BAA09" w:rsidR="00AE7680" w:rsidRPr="00AE7680" w:rsidRDefault="00AE7680" w:rsidP="00AE7680">
            <w:pPr>
              <w:rPr>
                <w:lang w:val="de-DE"/>
              </w:rPr>
            </w:pPr>
            <w:r w:rsidRPr="00AE7680">
              <w:rPr>
                <w:b/>
                <w:bCs/>
                <w:lang w:val="de-DE"/>
              </w:rPr>
              <w:t>MAO-WM-01, MA3-RQF-01</w:t>
            </w:r>
          </w:p>
        </w:tc>
        <w:tc>
          <w:tcPr>
            <w:tcW w:w="567" w:type="dxa"/>
            <w:tcBorders>
              <w:top w:val="single" w:sz="2" w:space="0" w:color="auto"/>
              <w:left w:val="nil"/>
              <w:right w:val="nil"/>
            </w:tcBorders>
            <w:shd w:val="clear" w:color="auto" w:fill="EDEDED" w:themeFill="accent3" w:themeFillTint="33"/>
          </w:tcPr>
          <w:p w14:paraId="5F3042AB"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597A838B"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4C155B24"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6A564047"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09ECD995"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5E63F149"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3B2C544A" w14:textId="77777777" w:rsidR="00AE7680" w:rsidRPr="00AE7680" w:rsidRDefault="00AE7680" w:rsidP="00AE7680">
            <w:pPr>
              <w:rPr>
                <w:lang w:val="de-DE"/>
              </w:rPr>
            </w:pPr>
          </w:p>
        </w:tc>
        <w:tc>
          <w:tcPr>
            <w:tcW w:w="567" w:type="dxa"/>
            <w:tcBorders>
              <w:top w:val="single" w:sz="2" w:space="0" w:color="auto"/>
              <w:left w:val="nil"/>
            </w:tcBorders>
            <w:shd w:val="clear" w:color="auto" w:fill="EDEDED" w:themeFill="accent3" w:themeFillTint="33"/>
          </w:tcPr>
          <w:p w14:paraId="2EAA5B66" w14:textId="77777777" w:rsidR="00AE7680" w:rsidRPr="00AE7680" w:rsidRDefault="00AE7680" w:rsidP="00AE7680">
            <w:pPr>
              <w:rPr>
                <w:lang w:val="de-DE"/>
              </w:rPr>
            </w:pPr>
          </w:p>
        </w:tc>
      </w:tr>
      <w:tr w:rsidR="00AE7680" w:rsidRPr="00AE7680" w14:paraId="1E0CA877" w14:textId="77777777" w:rsidTr="00266A91">
        <w:tc>
          <w:tcPr>
            <w:tcW w:w="9776" w:type="dxa"/>
          </w:tcPr>
          <w:p w14:paraId="6BE5F815" w14:textId="77777777" w:rsidR="00AE7680" w:rsidRPr="00AE7680" w:rsidRDefault="00AE7680" w:rsidP="00AE7680">
            <w:pPr>
              <w:pStyle w:val="ListBullet"/>
            </w:pPr>
            <w:r w:rsidRPr="00AE7680">
              <w:t xml:space="preserve">Compare unit fractions as numbers to the benchmark value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567" w:type="dxa"/>
          </w:tcPr>
          <w:p w14:paraId="706B26AD" w14:textId="7177FC9A" w:rsidR="00AE7680" w:rsidRPr="00AE7680" w:rsidRDefault="00A04FDF" w:rsidP="00AE7680">
            <w:r>
              <w:t>x</w:t>
            </w:r>
          </w:p>
        </w:tc>
        <w:tc>
          <w:tcPr>
            <w:tcW w:w="567" w:type="dxa"/>
          </w:tcPr>
          <w:p w14:paraId="59B7AE29" w14:textId="77777777" w:rsidR="00AE7680" w:rsidRPr="00AE7680" w:rsidRDefault="00AE7680" w:rsidP="00AE7680"/>
        </w:tc>
        <w:tc>
          <w:tcPr>
            <w:tcW w:w="567" w:type="dxa"/>
          </w:tcPr>
          <w:p w14:paraId="76A149B6" w14:textId="77777777" w:rsidR="00AE7680" w:rsidRPr="00AE7680" w:rsidRDefault="00AE7680" w:rsidP="00AE7680"/>
        </w:tc>
        <w:tc>
          <w:tcPr>
            <w:tcW w:w="567" w:type="dxa"/>
          </w:tcPr>
          <w:p w14:paraId="2495BDC2" w14:textId="77777777" w:rsidR="00AE7680" w:rsidRPr="00AE7680" w:rsidRDefault="00AE7680" w:rsidP="00AE7680"/>
        </w:tc>
        <w:tc>
          <w:tcPr>
            <w:tcW w:w="567" w:type="dxa"/>
          </w:tcPr>
          <w:p w14:paraId="1F9D9205" w14:textId="77777777" w:rsidR="00AE7680" w:rsidRPr="00AE7680" w:rsidRDefault="00AE7680" w:rsidP="00AE7680"/>
        </w:tc>
        <w:tc>
          <w:tcPr>
            <w:tcW w:w="567" w:type="dxa"/>
          </w:tcPr>
          <w:p w14:paraId="7AF79BC9" w14:textId="77777777" w:rsidR="00AE7680" w:rsidRPr="00AE7680" w:rsidRDefault="00AE7680" w:rsidP="00AE7680"/>
        </w:tc>
        <w:tc>
          <w:tcPr>
            <w:tcW w:w="567" w:type="dxa"/>
          </w:tcPr>
          <w:p w14:paraId="08206349" w14:textId="77777777" w:rsidR="00AE7680" w:rsidRPr="00AE7680" w:rsidRDefault="00AE7680" w:rsidP="00AE7680"/>
        </w:tc>
        <w:tc>
          <w:tcPr>
            <w:tcW w:w="567" w:type="dxa"/>
          </w:tcPr>
          <w:p w14:paraId="5D8DA555" w14:textId="77777777" w:rsidR="00AE7680" w:rsidRPr="00AE7680" w:rsidRDefault="00AE7680" w:rsidP="00AE7680"/>
        </w:tc>
      </w:tr>
      <w:tr w:rsidR="00AE7680" w:rsidRPr="00AE7680" w14:paraId="231A2D79" w14:textId="77777777" w:rsidTr="00397B7D">
        <w:tc>
          <w:tcPr>
            <w:tcW w:w="9776" w:type="dxa"/>
            <w:tcBorders>
              <w:bottom w:val="single" w:sz="2" w:space="0" w:color="auto"/>
            </w:tcBorders>
          </w:tcPr>
          <w:p w14:paraId="66A79700" w14:textId="77777777" w:rsidR="00AE7680" w:rsidRPr="00AE7680" w:rsidRDefault="00AE7680" w:rsidP="00AE7680">
            <w:pPr>
              <w:pStyle w:val="ListBullet"/>
            </w:pPr>
            <w:r w:rsidRPr="00AE7680">
              <w:t>Compare and order unit fractions with denominators of 2, 3, 4, 5, 6, 8 and 10 by placing them on a number line</w:t>
            </w:r>
          </w:p>
        </w:tc>
        <w:tc>
          <w:tcPr>
            <w:tcW w:w="567" w:type="dxa"/>
            <w:tcBorders>
              <w:bottom w:val="single" w:sz="2" w:space="0" w:color="auto"/>
            </w:tcBorders>
          </w:tcPr>
          <w:p w14:paraId="4658B690" w14:textId="2322A372" w:rsidR="00AE7680" w:rsidRPr="00AE7680" w:rsidRDefault="00A04FDF" w:rsidP="00AE7680">
            <w:r>
              <w:t>x</w:t>
            </w:r>
          </w:p>
        </w:tc>
        <w:tc>
          <w:tcPr>
            <w:tcW w:w="567" w:type="dxa"/>
            <w:tcBorders>
              <w:bottom w:val="single" w:sz="2" w:space="0" w:color="auto"/>
            </w:tcBorders>
          </w:tcPr>
          <w:p w14:paraId="54608ACD" w14:textId="77777777" w:rsidR="00AE7680" w:rsidRPr="00AE7680" w:rsidRDefault="00AE7680" w:rsidP="00AE7680"/>
        </w:tc>
        <w:tc>
          <w:tcPr>
            <w:tcW w:w="567" w:type="dxa"/>
            <w:tcBorders>
              <w:bottom w:val="single" w:sz="2" w:space="0" w:color="auto"/>
            </w:tcBorders>
          </w:tcPr>
          <w:p w14:paraId="16B9C82C" w14:textId="77777777" w:rsidR="00AE7680" w:rsidRPr="00AE7680" w:rsidRDefault="00AE7680" w:rsidP="00AE7680"/>
        </w:tc>
        <w:tc>
          <w:tcPr>
            <w:tcW w:w="567" w:type="dxa"/>
            <w:tcBorders>
              <w:bottom w:val="single" w:sz="2" w:space="0" w:color="auto"/>
            </w:tcBorders>
          </w:tcPr>
          <w:p w14:paraId="7040F076" w14:textId="77777777" w:rsidR="00AE7680" w:rsidRPr="00AE7680" w:rsidRDefault="00AE7680" w:rsidP="00AE7680"/>
        </w:tc>
        <w:tc>
          <w:tcPr>
            <w:tcW w:w="567" w:type="dxa"/>
            <w:tcBorders>
              <w:bottom w:val="single" w:sz="2" w:space="0" w:color="auto"/>
            </w:tcBorders>
          </w:tcPr>
          <w:p w14:paraId="0655CCB7" w14:textId="77777777" w:rsidR="00AE7680" w:rsidRPr="00AE7680" w:rsidRDefault="00AE7680" w:rsidP="00AE7680"/>
        </w:tc>
        <w:tc>
          <w:tcPr>
            <w:tcW w:w="567" w:type="dxa"/>
            <w:tcBorders>
              <w:bottom w:val="single" w:sz="2" w:space="0" w:color="auto"/>
            </w:tcBorders>
          </w:tcPr>
          <w:p w14:paraId="249B470C" w14:textId="77777777" w:rsidR="00AE7680" w:rsidRPr="00AE7680" w:rsidRDefault="00AE7680" w:rsidP="00AE7680"/>
        </w:tc>
        <w:tc>
          <w:tcPr>
            <w:tcW w:w="567" w:type="dxa"/>
            <w:tcBorders>
              <w:bottom w:val="single" w:sz="2" w:space="0" w:color="auto"/>
            </w:tcBorders>
          </w:tcPr>
          <w:p w14:paraId="74016488" w14:textId="77777777" w:rsidR="00AE7680" w:rsidRPr="00AE7680" w:rsidRDefault="00AE7680" w:rsidP="00AE7680"/>
        </w:tc>
        <w:tc>
          <w:tcPr>
            <w:tcW w:w="567" w:type="dxa"/>
            <w:tcBorders>
              <w:bottom w:val="single" w:sz="2" w:space="0" w:color="auto"/>
            </w:tcBorders>
          </w:tcPr>
          <w:p w14:paraId="747AB90D" w14:textId="77777777" w:rsidR="00AE7680" w:rsidRPr="00AE7680" w:rsidRDefault="00AE7680" w:rsidP="00AE7680"/>
        </w:tc>
      </w:tr>
      <w:tr w:rsidR="00AE7680" w:rsidRPr="00057938" w14:paraId="1184565A" w14:textId="77777777" w:rsidTr="00397B7D">
        <w:tc>
          <w:tcPr>
            <w:tcW w:w="9776" w:type="dxa"/>
            <w:tcBorders>
              <w:top w:val="single" w:sz="2" w:space="0" w:color="auto"/>
              <w:right w:val="nil"/>
            </w:tcBorders>
            <w:shd w:val="clear" w:color="auto" w:fill="EDEDED" w:themeFill="accent3" w:themeFillTint="33"/>
          </w:tcPr>
          <w:p w14:paraId="3E4F3746" w14:textId="77777777" w:rsidR="00AE7680" w:rsidRPr="00AE7680" w:rsidRDefault="00AE7680" w:rsidP="00AE7680">
            <w:r w:rsidRPr="00AE7680">
              <w:rPr>
                <w:b/>
                <w:bCs/>
              </w:rPr>
              <w:t xml:space="preserve">Representing quantity </w:t>
            </w:r>
            <w:bookmarkStart w:id="228" w:name="_Int_WmdzlE3k"/>
            <w:r w:rsidRPr="00AE7680">
              <w:rPr>
                <w:b/>
                <w:bCs/>
              </w:rPr>
              <w:t>fractions</w:t>
            </w:r>
            <w:bookmarkEnd w:id="228"/>
            <w:r w:rsidRPr="00AE7680">
              <w:rPr>
                <w:b/>
                <w:bCs/>
              </w:rPr>
              <w:t xml:space="preserve"> A</w:t>
            </w:r>
            <w:r w:rsidRPr="00AE7680">
              <w:t>: Solve problems involving addition and subtraction of fractions with the same denominator</w:t>
            </w:r>
          </w:p>
          <w:p w14:paraId="00085ABD" w14:textId="5B3D09F5" w:rsidR="00AE7680" w:rsidRPr="00AE7680" w:rsidRDefault="00AE7680" w:rsidP="00AE7680">
            <w:pPr>
              <w:rPr>
                <w:lang w:val="de-DE"/>
              </w:rPr>
            </w:pPr>
            <w:r w:rsidRPr="00AE7680">
              <w:rPr>
                <w:b/>
                <w:bCs/>
                <w:lang w:val="de-DE"/>
              </w:rPr>
              <w:t>MAO-WM-01, MA3-RQF-01, MA3-RQF-02</w:t>
            </w:r>
          </w:p>
        </w:tc>
        <w:tc>
          <w:tcPr>
            <w:tcW w:w="567" w:type="dxa"/>
            <w:tcBorders>
              <w:top w:val="single" w:sz="2" w:space="0" w:color="auto"/>
              <w:left w:val="nil"/>
              <w:right w:val="nil"/>
            </w:tcBorders>
            <w:shd w:val="clear" w:color="auto" w:fill="EDEDED" w:themeFill="accent3" w:themeFillTint="33"/>
          </w:tcPr>
          <w:p w14:paraId="5B8DC420"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68A9D3B2"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562B337F"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52637530"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4C939B69"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55BDF757"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73C6A988" w14:textId="77777777" w:rsidR="00AE7680" w:rsidRPr="00AE7680" w:rsidRDefault="00AE7680" w:rsidP="00AE7680">
            <w:pPr>
              <w:rPr>
                <w:lang w:val="de-DE"/>
              </w:rPr>
            </w:pPr>
          </w:p>
        </w:tc>
        <w:tc>
          <w:tcPr>
            <w:tcW w:w="567" w:type="dxa"/>
            <w:tcBorders>
              <w:top w:val="single" w:sz="2" w:space="0" w:color="auto"/>
              <w:left w:val="nil"/>
            </w:tcBorders>
            <w:shd w:val="clear" w:color="auto" w:fill="EDEDED" w:themeFill="accent3" w:themeFillTint="33"/>
          </w:tcPr>
          <w:p w14:paraId="2762B9F3" w14:textId="77777777" w:rsidR="00AE7680" w:rsidRPr="00AE7680" w:rsidRDefault="00AE7680" w:rsidP="00AE7680">
            <w:pPr>
              <w:rPr>
                <w:lang w:val="de-DE"/>
              </w:rPr>
            </w:pPr>
          </w:p>
        </w:tc>
      </w:tr>
      <w:tr w:rsidR="00AE7680" w:rsidRPr="00AE7680" w14:paraId="62156232" w14:textId="77777777" w:rsidTr="00266A91">
        <w:tc>
          <w:tcPr>
            <w:tcW w:w="9776" w:type="dxa"/>
          </w:tcPr>
          <w:p w14:paraId="1CF18194" w14:textId="77777777" w:rsidR="00AE7680" w:rsidRPr="00AE7680" w:rsidRDefault="00AE7680" w:rsidP="00AE7680">
            <w:pPr>
              <w:pStyle w:val="ListBullet"/>
            </w:pPr>
            <w:r w:rsidRPr="00AE7680">
              <w:lastRenderedPageBreak/>
              <w:t>Represent the sum of fractions with the same denominator, recreating the whole, where the result may exceed one</w:t>
            </w:r>
          </w:p>
        </w:tc>
        <w:tc>
          <w:tcPr>
            <w:tcW w:w="567" w:type="dxa"/>
          </w:tcPr>
          <w:p w14:paraId="7804DE28" w14:textId="77777777" w:rsidR="00AE7680" w:rsidRPr="00AE7680" w:rsidRDefault="00AE7680" w:rsidP="00AE7680"/>
        </w:tc>
        <w:tc>
          <w:tcPr>
            <w:tcW w:w="567" w:type="dxa"/>
          </w:tcPr>
          <w:p w14:paraId="6DCBAB1A" w14:textId="08C556EC" w:rsidR="00AE7680" w:rsidRPr="00AE7680" w:rsidRDefault="000E291A" w:rsidP="00AE7680">
            <w:r>
              <w:t>x</w:t>
            </w:r>
          </w:p>
        </w:tc>
        <w:tc>
          <w:tcPr>
            <w:tcW w:w="567" w:type="dxa"/>
          </w:tcPr>
          <w:p w14:paraId="396FE6FA" w14:textId="63349B6A" w:rsidR="00AE7680" w:rsidRPr="00AE7680" w:rsidRDefault="00D053D9" w:rsidP="00AE7680">
            <w:r>
              <w:t>x</w:t>
            </w:r>
          </w:p>
        </w:tc>
        <w:tc>
          <w:tcPr>
            <w:tcW w:w="567" w:type="dxa"/>
          </w:tcPr>
          <w:p w14:paraId="14FCD944" w14:textId="77777777" w:rsidR="00AE7680" w:rsidRPr="00AE7680" w:rsidRDefault="00AE7680" w:rsidP="00AE7680"/>
        </w:tc>
        <w:tc>
          <w:tcPr>
            <w:tcW w:w="567" w:type="dxa"/>
          </w:tcPr>
          <w:p w14:paraId="4327D461" w14:textId="123E10F1" w:rsidR="00AE7680" w:rsidRPr="00AE7680" w:rsidRDefault="00CA1361" w:rsidP="00AE7680">
            <w:r>
              <w:t>x</w:t>
            </w:r>
          </w:p>
        </w:tc>
        <w:tc>
          <w:tcPr>
            <w:tcW w:w="567" w:type="dxa"/>
          </w:tcPr>
          <w:p w14:paraId="6A0B5C6F" w14:textId="721CBA20" w:rsidR="00AE7680" w:rsidRPr="00AE7680" w:rsidRDefault="00CA1361" w:rsidP="00AE7680">
            <w:r>
              <w:t>x</w:t>
            </w:r>
          </w:p>
        </w:tc>
        <w:tc>
          <w:tcPr>
            <w:tcW w:w="567" w:type="dxa"/>
          </w:tcPr>
          <w:p w14:paraId="50E60E4D" w14:textId="531D4FE4" w:rsidR="00AE7680" w:rsidRPr="00AE7680" w:rsidRDefault="00CA1361" w:rsidP="00AE7680">
            <w:r>
              <w:t>x</w:t>
            </w:r>
          </w:p>
        </w:tc>
        <w:tc>
          <w:tcPr>
            <w:tcW w:w="567" w:type="dxa"/>
          </w:tcPr>
          <w:p w14:paraId="24BF831B" w14:textId="77777777" w:rsidR="00AE7680" w:rsidRPr="00AE7680" w:rsidRDefault="00AE7680" w:rsidP="00AE7680"/>
        </w:tc>
      </w:tr>
      <w:tr w:rsidR="00AE7680" w:rsidRPr="00AE7680" w14:paraId="11BB97FC" w14:textId="77777777" w:rsidTr="00266A91">
        <w:tc>
          <w:tcPr>
            <w:tcW w:w="9776" w:type="dxa"/>
          </w:tcPr>
          <w:p w14:paraId="69650BA0" w14:textId="77777777" w:rsidR="00AE7680" w:rsidRPr="00AE7680" w:rsidRDefault="00AE7680" w:rsidP="00AE7680">
            <w:pPr>
              <w:pStyle w:val="ListBullet"/>
            </w:pPr>
            <w:r w:rsidRPr="00AE7680">
              <w:t>Find the difference between fractions with the same denominator and interpret the answer</w:t>
            </w:r>
          </w:p>
        </w:tc>
        <w:tc>
          <w:tcPr>
            <w:tcW w:w="567" w:type="dxa"/>
          </w:tcPr>
          <w:p w14:paraId="647BF5CE" w14:textId="77777777" w:rsidR="00AE7680" w:rsidRPr="00AE7680" w:rsidRDefault="00AE7680" w:rsidP="00AE7680"/>
        </w:tc>
        <w:tc>
          <w:tcPr>
            <w:tcW w:w="567" w:type="dxa"/>
          </w:tcPr>
          <w:p w14:paraId="0291C345" w14:textId="77777777" w:rsidR="00AE7680" w:rsidRPr="00AE7680" w:rsidRDefault="00AE7680" w:rsidP="00AE7680"/>
        </w:tc>
        <w:tc>
          <w:tcPr>
            <w:tcW w:w="567" w:type="dxa"/>
          </w:tcPr>
          <w:p w14:paraId="2CFCE2F8" w14:textId="77777777" w:rsidR="00AE7680" w:rsidRPr="00AE7680" w:rsidRDefault="00AE7680" w:rsidP="00AE7680"/>
        </w:tc>
        <w:tc>
          <w:tcPr>
            <w:tcW w:w="567" w:type="dxa"/>
          </w:tcPr>
          <w:p w14:paraId="7C9C00B6" w14:textId="77777777" w:rsidR="00AE7680" w:rsidRPr="00AE7680" w:rsidRDefault="00AE7680" w:rsidP="00AE7680"/>
        </w:tc>
        <w:tc>
          <w:tcPr>
            <w:tcW w:w="567" w:type="dxa"/>
          </w:tcPr>
          <w:p w14:paraId="07D434F1" w14:textId="268EB7D2" w:rsidR="00AE7680" w:rsidRPr="00AE7680" w:rsidRDefault="00CA1361" w:rsidP="00AE7680">
            <w:r>
              <w:t>x</w:t>
            </w:r>
          </w:p>
        </w:tc>
        <w:tc>
          <w:tcPr>
            <w:tcW w:w="567" w:type="dxa"/>
          </w:tcPr>
          <w:p w14:paraId="72FFA789" w14:textId="4C2EAC89" w:rsidR="00AE7680" w:rsidRPr="00AE7680" w:rsidRDefault="00CA1361" w:rsidP="00AE7680">
            <w:r>
              <w:t>x</w:t>
            </w:r>
          </w:p>
        </w:tc>
        <w:tc>
          <w:tcPr>
            <w:tcW w:w="567" w:type="dxa"/>
          </w:tcPr>
          <w:p w14:paraId="54CB367E" w14:textId="359DD4EB" w:rsidR="00AE7680" w:rsidRPr="00AE7680" w:rsidRDefault="00CA1361" w:rsidP="00AE7680">
            <w:r>
              <w:t>x</w:t>
            </w:r>
          </w:p>
        </w:tc>
        <w:tc>
          <w:tcPr>
            <w:tcW w:w="567" w:type="dxa"/>
          </w:tcPr>
          <w:p w14:paraId="12F66634" w14:textId="77777777" w:rsidR="00AE7680" w:rsidRPr="00AE7680" w:rsidRDefault="00AE7680" w:rsidP="00AE7680"/>
        </w:tc>
      </w:tr>
      <w:tr w:rsidR="00AE7680" w:rsidRPr="00AE7680" w14:paraId="6EB3FB57" w14:textId="77777777" w:rsidTr="00266A91">
        <w:tc>
          <w:tcPr>
            <w:tcW w:w="9776" w:type="dxa"/>
          </w:tcPr>
          <w:p w14:paraId="64C24FC6" w14:textId="77777777" w:rsidR="00AE7680" w:rsidRPr="00AE7680" w:rsidRDefault="00AE7680" w:rsidP="00AE7680">
            <w:pPr>
              <w:pStyle w:val="ListBullet"/>
            </w:pPr>
            <w:r w:rsidRPr="00AE7680">
              <w:t>Solve word problems that involve fractions with the same denominator</w:t>
            </w:r>
          </w:p>
        </w:tc>
        <w:tc>
          <w:tcPr>
            <w:tcW w:w="567" w:type="dxa"/>
          </w:tcPr>
          <w:p w14:paraId="0D7B45BC" w14:textId="77777777" w:rsidR="00AE7680" w:rsidRPr="00AE7680" w:rsidRDefault="00AE7680" w:rsidP="00AE7680"/>
        </w:tc>
        <w:tc>
          <w:tcPr>
            <w:tcW w:w="567" w:type="dxa"/>
          </w:tcPr>
          <w:p w14:paraId="4D2EF8DD" w14:textId="77777777" w:rsidR="00AE7680" w:rsidRPr="00AE7680" w:rsidRDefault="00AE7680" w:rsidP="00AE7680"/>
        </w:tc>
        <w:tc>
          <w:tcPr>
            <w:tcW w:w="567" w:type="dxa"/>
          </w:tcPr>
          <w:p w14:paraId="1E0E1FA3" w14:textId="77777777" w:rsidR="00AE7680" w:rsidRPr="00AE7680" w:rsidRDefault="00AE7680" w:rsidP="00AE7680"/>
        </w:tc>
        <w:tc>
          <w:tcPr>
            <w:tcW w:w="567" w:type="dxa"/>
          </w:tcPr>
          <w:p w14:paraId="1EE07287" w14:textId="77777777" w:rsidR="00AE7680" w:rsidRPr="00AE7680" w:rsidRDefault="00AE7680" w:rsidP="00AE7680"/>
        </w:tc>
        <w:tc>
          <w:tcPr>
            <w:tcW w:w="567" w:type="dxa"/>
          </w:tcPr>
          <w:p w14:paraId="2396755E" w14:textId="02FE0A59" w:rsidR="00AE7680" w:rsidRPr="00AE7680" w:rsidRDefault="00CA1361" w:rsidP="00AE7680">
            <w:r>
              <w:t>x</w:t>
            </w:r>
          </w:p>
        </w:tc>
        <w:tc>
          <w:tcPr>
            <w:tcW w:w="567" w:type="dxa"/>
          </w:tcPr>
          <w:p w14:paraId="5E216632" w14:textId="66DFBD0A" w:rsidR="00AE7680" w:rsidRPr="00AE7680" w:rsidRDefault="00CA1361" w:rsidP="00AE7680">
            <w:r>
              <w:t>x</w:t>
            </w:r>
          </w:p>
        </w:tc>
        <w:tc>
          <w:tcPr>
            <w:tcW w:w="567" w:type="dxa"/>
          </w:tcPr>
          <w:p w14:paraId="425A7E35" w14:textId="30641821" w:rsidR="00AE7680" w:rsidRPr="00AE7680" w:rsidRDefault="00CA1361" w:rsidP="00AE7680">
            <w:r>
              <w:t>x</w:t>
            </w:r>
          </w:p>
        </w:tc>
        <w:tc>
          <w:tcPr>
            <w:tcW w:w="567" w:type="dxa"/>
          </w:tcPr>
          <w:p w14:paraId="24A87C44" w14:textId="77777777" w:rsidR="00AE7680" w:rsidRPr="00AE7680" w:rsidRDefault="00AE7680" w:rsidP="00AE7680"/>
        </w:tc>
      </w:tr>
      <w:tr w:rsidR="00AE7680" w:rsidRPr="00AE7680" w14:paraId="77FC2B6A" w14:textId="77777777" w:rsidTr="00397B7D">
        <w:tc>
          <w:tcPr>
            <w:tcW w:w="9776" w:type="dxa"/>
            <w:tcBorders>
              <w:bottom w:val="single" w:sz="2" w:space="0" w:color="auto"/>
            </w:tcBorders>
          </w:tcPr>
          <w:p w14:paraId="09BE331E" w14:textId="77777777" w:rsidR="00AE7680" w:rsidRPr="00AE7680" w:rsidRDefault="00AE7680" w:rsidP="00AE7680">
            <w:pPr>
              <w:pStyle w:val="ListBullet"/>
            </w:pPr>
            <w:r w:rsidRPr="00AE7680">
              <w:t xml:space="preserve">Use diagrams, </w:t>
            </w:r>
            <w:bookmarkStart w:id="229" w:name="_Int_4HJo7o8t"/>
            <w:r w:rsidRPr="00AE7680">
              <w:t>objects</w:t>
            </w:r>
            <w:bookmarkEnd w:id="229"/>
            <w:r w:rsidRPr="00AE7680">
              <w:t xml:space="preserve"> and mental strategies to subtract a unit fraction from any whole number including 1 (the complement principle)</w:t>
            </w:r>
          </w:p>
        </w:tc>
        <w:tc>
          <w:tcPr>
            <w:tcW w:w="567" w:type="dxa"/>
            <w:tcBorders>
              <w:bottom w:val="single" w:sz="2" w:space="0" w:color="auto"/>
            </w:tcBorders>
          </w:tcPr>
          <w:p w14:paraId="60BBB8C6" w14:textId="77777777" w:rsidR="00AE7680" w:rsidRPr="00AE7680" w:rsidRDefault="00AE7680" w:rsidP="00AE7680"/>
        </w:tc>
        <w:tc>
          <w:tcPr>
            <w:tcW w:w="567" w:type="dxa"/>
            <w:tcBorders>
              <w:bottom w:val="single" w:sz="2" w:space="0" w:color="auto"/>
            </w:tcBorders>
          </w:tcPr>
          <w:p w14:paraId="1CAC6A95" w14:textId="15A46308" w:rsidR="00AE7680" w:rsidRPr="00AE7680" w:rsidRDefault="000E291A" w:rsidP="00AE7680">
            <w:r>
              <w:t>x</w:t>
            </w:r>
          </w:p>
        </w:tc>
        <w:tc>
          <w:tcPr>
            <w:tcW w:w="567" w:type="dxa"/>
            <w:tcBorders>
              <w:bottom w:val="single" w:sz="2" w:space="0" w:color="auto"/>
            </w:tcBorders>
          </w:tcPr>
          <w:p w14:paraId="1D81AA20" w14:textId="77777777" w:rsidR="00AE7680" w:rsidRPr="00AE7680" w:rsidRDefault="00AE7680" w:rsidP="00AE7680"/>
        </w:tc>
        <w:tc>
          <w:tcPr>
            <w:tcW w:w="567" w:type="dxa"/>
            <w:tcBorders>
              <w:bottom w:val="single" w:sz="2" w:space="0" w:color="auto"/>
            </w:tcBorders>
          </w:tcPr>
          <w:p w14:paraId="126858DB" w14:textId="77777777" w:rsidR="00AE7680" w:rsidRPr="00AE7680" w:rsidRDefault="00AE7680" w:rsidP="00AE7680"/>
        </w:tc>
        <w:tc>
          <w:tcPr>
            <w:tcW w:w="567" w:type="dxa"/>
            <w:tcBorders>
              <w:bottom w:val="single" w:sz="2" w:space="0" w:color="auto"/>
            </w:tcBorders>
          </w:tcPr>
          <w:p w14:paraId="48258B1F" w14:textId="0AFE7F43" w:rsidR="00AE7680" w:rsidRPr="00AE7680" w:rsidRDefault="00CA1361" w:rsidP="00AE7680">
            <w:r>
              <w:t>x</w:t>
            </w:r>
          </w:p>
        </w:tc>
        <w:tc>
          <w:tcPr>
            <w:tcW w:w="567" w:type="dxa"/>
            <w:tcBorders>
              <w:bottom w:val="single" w:sz="2" w:space="0" w:color="auto"/>
            </w:tcBorders>
          </w:tcPr>
          <w:p w14:paraId="6356FBA0" w14:textId="6064D593" w:rsidR="00AE7680" w:rsidRPr="00AE7680" w:rsidRDefault="00CA1361" w:rsidP="00AE7680">
            <w:r>
              <w:t>x</w:t>
            </w:r>
          </w:p>
        </w:tc>
        <w:tc>
          <w:tcPr>
            <w:tcW w:w="567" w:type="dxa"/>
            <w:tcBorders>
              <w:bottom w:val="single" w:sz="2" w:space="0" w:color="auto"/>
            </w:tcBorders>
          </w:tcPr>
          <w:p w14:paraId="1B002163" w14:textId="17625700" w:rsidR="00AE7680" w:rsidRPr="00AE7680" w:rsidRDefault="00CA1361" w:rsidP="00AE7680">
            <w:r>
              <w:t>x</w:t>
            </w:r>
          </w:p>
        </w:tc>
        <w:tc>
          <w:tcPr>
            <w:tcW w:w="567" w:type="dxa"/>
            <w:tcBorders>
              <w:bottom w:val="single" w:sz="2" w:space="0" w:color="auto"/>
            </w:tcBorders>
          </w:tcPr>
          <w:p w14:paraId="6F0D9AE5" w14:textId="77777777" w:rsidR="00AE7680" w:rsidRPr="00AE7680" w:rsidRDefault="00AE7680" w:rsidP="00AE7680"/>
        </w:tc>
      </w:tr>
      <w:tr w:rsidR="00AE7680" w:rsidRPr="00057938" w14:paraId="1C0E3FE8" w14:textId="77777777" w:rsidTr="00397B7D">
        <w:tc>
          <w:tcPr>
            <w:tcW w:w="9776" w:type="dxa"/>
            <w:tcBorders>
              <w:top w:val="single" w:sz="2" w:space="0" w:color="auto"/>
              <w:right w:val="nil"/>
            </w:tcBorders>
            <w:shd w:val="clear" w:color="auto" w:fill="EDEDED" w:themeFill="accent3" w:themeFillTint="33"/>
          </w:tcPr>
          <w:p w14:paraId="201A74D3" w14:textId="77777777" w:rsidR="00AE7680" w:rsidRPr="00AE7680" w:rsidRDefault="00AE7680" w:rsidP="00AE7680">
            <w:r w:rsidRPr="00AE7680">
              <w:rPr>
                <w:b/>
                <w:bCs/>
              </w:rPr>
              <w:t>Representing quantity fractions B</w:t>
            </w:r>
            <w:r w:rsidRPr="00AE7680">
              <w:t>: Compare common fractions with related denominators</w:t>
            </w:r>
          </w:p>
          <w:p w14:paraId="32008B1C" w14:textId="23BFCA89" w:rsidR="00AE7680" w:rsidRPr="00AE7680" w:rsidRDefault="00AE7680" w:rsidP="00AE7680">
            <w:pPr>
              <w:rPr>
                <w:lang w:val="de-DE"/>
              </w:rPr>
            </w:pPr>
            <w:r w:rsidRPr="00AE7680">
              <w:rPr>
                <w:b/>
                <w:bCs/>
                <w:lang w:val="de-DE"/>
              </w:rPr>
              <w:t>MAO-WM-01, MA3-RQF-01, MA3-RQF-02</w:t>
            </w:r>
          </w:p>
        </w:tc>
        <w:tc>
          <w:tcPr>
            <w:tcW w:w="567" w:type="dxa"/>
            <w:tcBorders>
              <w:top w:val="single" w:sz="2" w:space="0" w:color="auto"/>
              <w:left w:val="nil"/>
              <w:right w:val="nil"/>
            </w:tcBorders>
            <w:shd w:val="clear" w:color="auto" w:fill="EDEDED" w:themeFill="accent3" w:themeFillTint="33"/>
          </w:tcPr>
          <w:p w14:paraId="59E57D73"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540A7B2B"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31240B05"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4EC795F5"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59D0BB5C"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37B08CB8" w14:textId="77777777" w:rsidR="00AE7680" w:rsidRPr="00AE7680" w:rsidRDefault="00AE7680" w:rsidP="00AE7680">
            <w:pPr>
              <w:rPr>
                <w:lang w:val="de-DE"/>
              </w:rPr>
            </w:pPr>
          </w:p>
        </w:tc>
        <w:tc>
          <w:tcPr>
            <w:tcW w:w="567" w:type="dxa"/>
            <w:tcBorders>
              <w:top w:val="single" w:sz="2" w:space="0" w:color="auto"/>
              <w:left w:val="nil"/>
              <w:right w:val="nil"/>
            </w:tcBorders>
            <w:shd w:val="clear" w:color="auto" w:fill="EDEDED" w:themeFill="accent3" w:themeFillTint="33"/>
          </w:tcPr>
          <w:p w14:paraId="0B132F96" w14:textId="77777777" w:rsidR="00AE7680" w:rsidRPr="00AE7680" w:rsidRDefault="00AE7680" w:rsidP="00AE7680">
            <w:pPr>
              <w:rPr>
                <w:lang w:val="de-DE"/>
              </w:rPr>
            </w:pPr>
          </w:p>
        </w:tc>
        <w:tc>
          <w:tcPr>
            <w:tcW w:w="567" w:type="dxa"/>
            <w:tcBorders>
              <w:top w:val="single" w:sz="2" w:space="0" w:color="auto"/>
              <w:left w:val="nil"/>
            </w:tcBorders>
            <w:shd w:val="clear" w:color="auto" w:fill="EDEDED" w:themeFill="accent3" w:themeFillTint="33"/>
          </w:tcPr>
          <w:p w14:paraId="7A153E91" w14:textId="77777777" w:rsidR="00AE7680" w:rsidRPr="00AE7680" w:rsidRDefault="00AE7680" w:rsidP="00AE7680">
            <w:pPr>
              <w:rPr>
                <w:lang w:val="de-DE"/>
              </w:rPr>
            </w:pPr>
          </w:p>
        </w:tc>
      </w:tr>
      <w:tr w:rsidR="00AE7680" w:rsidRPr="00AE7680" w14:paraId="0CC58DFF" w14:textId="77777777" w:rsidTr="00266A91">
        <w:tc>
          <w:tcPr>
            <w:tcW w:w="9776" w:type="dxa"/>
          </w:tcPr>
          <w:p w14:paraId="69B66B3D" w14:textId="77777777" w:rsidR="00AE7680" w:rsidRPr="00AE7680" w:rsidRDefault="00AE7680" w:rsidP="00AE7680">
            <w:pPr>
              <w:pStyle w:val="ListBullet"/>
            </w:pPr>
            <w:r w:rsidRPr="00AE7680">
              <w:t>Order common fractions with related denominators using diagrams and number lines</w:t>
            </w:r>
          </w:p>
        </w:tc>
        <w:tc>
          <w:tcPr>
            <w:tcW w:w="567" w:type="dxa"/>
          </w:tcPr>
          <w:p w14:paraId="163CF9B3" w14:textId="77777777" w:rsidR="00AE7680" w:rsidRPr="00AE7680" w:rsidRDefault="00AE7680" w:rsidP="00AE7680"/>
        </w:tc>
        <w:tc>
          <w:tcPr>
            <w:tcW w:w="567" w:type="dxa"/>
          </w:tcPr>
          <w:p w14:paraId="3C440924" w14:textId="71927A37" w:rsidR="00AE7680" w:rsidRPr="00AE7680" w:rsidRDefault="00105ACF" w:rsidP="00AE7680">
            <w:r>
              <w:t>x</w:t>
            </w:r>
          </w:p>
        </w:tc>
        <w:tc>
          <w:tcPr>
            <w:tcW w:w="567" w:type="dxa"/>
          </w:tcPr>
          <w:p w14:paraId="191F7E00" w14:textId="77777777" w:rsidR="00AE7680" w:rsidRPr="00AE7680" w:rsidRDefault="00AE7680" w:rsidP="00AE7680"/>
        </w:tc>
        <w:tc>
          <w:tcPr>
            <w:tcW w:w="567" w:type="dxa"/>
          </w:tcPr>
          <w:p w14:paraId="68318A42" w14:textId="77777777" w:rsidR="00AE7680" w:rsidRPr="00AE7680" w:rsidRDefault="00AE7680" w:rsidP="00AE7680"/>
        </w:tc>
        <w:tc>
          <w:tcPr>
            <w:tcW w:w="567" w:type="dxa"/>
          </w:tcPr>
          <w:p w14:paraId="4F91F206" w14:textId="77777777" w:rsidR="00AE7680" w:rsidRPr="00AE7680" w:rsidRDefault="00AE7680" w:rsidP="00AE7680"/>
        </w:tc>
        <w:tc>
          <w:tcPr>
            <w:tcW w:w="567" w:type="dxa"/>
          </w:tcPr>
          <w:p w14:paraId="2CFEA72C" w14:textId="77777777" w:rsidR="00AE7680" w:rsidRPr="00AE7680" w:rsidRDefault="00AE7680" w:rsidP="00AE7680"/>
        </w:tc>
        <w:tc>
          <w:tcPr>
            <w:tcW w:w="567" w:type="dxa"/>
          </w:tcPr>
          <w:p w14:paraId="40601867" w14:textId="77777777" w:rsidR="00AE7680" w:rsidRPr="00AE7680" w:rsidRDefault="00AE7680" w:rsidP="00AE7680"/>
        </w:tc>
        <w:tc>
          <w:tcPr>
            <w:tcW w:w="567" w:type="dxa"/>
          </w:tcPr>
          <w:p w14:paraId="419503F4" w14:textId="77777777" w:rsidR="00AE7680" w:rsidRPr="00AE7680" w:rsidRDefault="00AE7680" w:rsidP="00AE7680"/>
        </w:tc>
      </w:tr>
      <w:tr w:rsidR="00AE7680" w:rsidRPr="00AE7680" w14:paraId="625AA133" w14:textId="77777777" w:rsidTr="00266A91">
        <w:tc>
          <w:tcPr>
            <w:tcW w:w="9776" w:type="dxa"/>
          </w:tcPr>
          <w:p w14:paraId="11E527C3" w14:textId="77777777" w:rsidR="00AE7680" w:rsidRPr="00AE7680" w:rsidRDefault="00AE7680" w:rsidP="00AE7680">
            <w:pPr>
              <w:pStyle w:val="ListBullet"/>
            </w:pPr>
            <w:r w:rsidRPr="00AE7680">
              <w:t>Compare and represent fractions with denominators of 2, 4 and 8; 3 and 6; 5 and 10 of a whole shape (area model) and a collection of objects (discrete model)</w:t>
            </w:r>
          </w:p>
        </w:tc>
        <w:tc>
          <w:tcPr>
            <w:tcW w:w="567" w:type="dxa"/>
          </w:tcPr>
          <w:p w14:paraId="1F331931" w14:textId="77777777" w:rsidR="00AE7680" w:rsidRPr="00AE7680" w:rsidRDefault="00AE7680" w:rsidP="00AE7680"/>
        </w:tc>
        <w:tc>
          <w:tcPr>
            <w:tcW w:w="567" w:type="dxa"/>
          </w:tcPr>
          <w:p w14:paraId="065A2CDE" w14:textId="77777777" w:rsidR="00AE7680" w:rsidRPr="00AE7680" w:rsidRDefault="00AE7680" w:rsidP="00AE7680"/>
        </w:tc>
        <w:tc>
          <w:tcPr>
            <w:tcW w:w="567" w:type="dxa"/>
          </w:tcPr>
          <w:p w14:paraId="4C77FFBD" w14:textId="77777777" w:rsidR="00AE7680" w:rsidRPr="00AE7680" w:rsidRDefault="00AE7680" w:rsidP="00AE7680"/>
        </w:tc>
        <w:tc>
          <w:tcPr>
            <w:tcW w:w="567" w:type="dxa"/>
          </w:tcPr>
          <w:p w14:paraId="329ACD41" w14:textId="77777777" w:rsidR="00AE7680" w:rsidRPr="00AE7680" w:rsidRDefault="00AE7680" w:rsidP="00AE7680"/>
        </w:tc>
        <w:tc>
          <w:tcPr>
            <w:tcW w:w="567" w:type="dxa"/>
          </w:tcPr>
          <w:p w14:paraId="77C0F70C" w14:textId="77777777" w:rsidR="00AE7680" w:rsidRPr="00AE7680" w:rsidRDefault="00AE7680" w:rsidP="00AE7680"/>
        </w:tc>
        <w:tc>
          <w:tcPr>
            <w:tcW w:w="567" w:type="dxa"/>
          </w:tcPr>
          <w:p w14:paraId="40D28FA7" w14:textId="4AD9C6F0" w:rsidR="00AE7680" w:rsidRPr="00AE7680" w:rsidRDefault="00AE7680" w:rsidP="00AE7680"/>
        </w:tc>
        <w:tc>
          <w:tcPr>
            <w:tcW w:w="567" w:type="dxa"/>
          </w:tcPr>
          <w:p w14:paraId="68DDE317" w14:textId="3ECFF43E" w:rsidR="00AE7680" w:rsidRPr="00AE7680" w:rsidRDefault="00AE7680" w:rsidP="00AE7680"/>
        </w:tc>
        <w:tc>
          <w:tcPr>
            <w:tcW w:w="567" w:type="dxa"/>
          </w:tcPr>
          <w:p w14:paraId="235DD900" w14:textId="3154E945" w:rsidR="00AE7680" w:rsidRPr="00AE7680" w:rsidRDefault="00CA1361" w:rsidP="00AE7680">
            <w:r>
              <w:t>x</w:t>
            </w:r>
          </w:p>
        </w:tc>
      </w:tr>
      <w:tr w:rsidR="00AE7680" w:rsidRPr="00AE7680" w14:paraId="325811CF" w14:textId="77777777" w:rsidTr="00266A91">
        <w:tc>
          <w:tcPr>
            <w:tcW w:w="9776" w:type="dxa"/>
          </w:tcPr>
          <w:p w14:paraId="49E71750" w14:textId="77777777" w:rsidR="00AE7680" w:rsidRPr="00AE7680" w:rsidRDefault="00AE7680" w:rsidP="00AE7680">
            <w:pPr>
              <w:pStyle w:val="ListBullet"/>
            </w:pPr>
            <w:r w:rsidRPr="00AE7680">
              <w:t xml:space="preserve">Record equivalent fractions using diagrams, </w:t>
            </w:r>
            <w:bookmarkStart w:id="230" w:name="_Int_nXUFJziD"/>
            <w:r w:rsidRPr="00AE7680">
              <w:t>words</w:t>
            </w:r>
            <w:bookmarkEnd w:id="230"/>
            <w:r w:rsidRPr="00AE7680">
              <w:t xml:space="preserve"> and fraction notation</w:t>
            </w:r>
          </w:p>
        </w:tc>
        <w:tc>
          <w:tcPr>
            <w:tcW w:w="567" w:type="dxa"/>
          </w:tcPr>
          <w:p w14:paraId="41764695" w14:textId="77777777" w:rsidR="00AE7680" w:rsidRPr="00AE7680" w:rsidRDefault="00AE7680" w:rsidP="00AE7680"/>
        </w:tc>
        <w:tc>
          <w:tcPr>
            <w:tcW w:w="567" w:type="dxa"/>
          </w:tcPr>
          <w:p w14:paraId="717E98E5" w14:textId="32B05260" w:rsidR="00AE7680" w:rsidRPr="00AE7680" w:rsidRDefault="00AE7680" w:rsidP="00AE7680"/>
        </w:tc>
        <w:tc>
          <w:tcPr>
            <w:tcW w:w="567" w:type="dxa"/>
          </w:tcPr>
          <w:p w14:paraId="20BC7012" w14:textId="77777777" w:rsidR="00AE7680" w:rsidRPr="00AE7680" w:rsidRDefault="00AE7680" w:rsidP="00AE7680"/>
        </w:tc>
        <w:tc>
          <w:tcPr>
            <w:tcW w:w="567" w:type="dxa"/>
          </w:tcPr>
          <w:p w14:paraId="78242526" w14:textId="77777777" w:rsidR="00AE7680" w:rsidRPr="00AE7680" w:rsidRDefault="00AE7680" w:rsidP="00AE7680"/>
        </w:tc>
        <w:tc>
          <w:tcPr>
            <w:tcW w:w="567" w:type="dxa"/>
          </w:tcPr>
          <w:p w14:paraId="1DB20F01" w14:textId="77777777" w:rsidR="00AE7680" w:rsidRPr="00AE7680" w:rsidRDefault="00AE7680" w:rsidP="00AE7680"/>
        </w:tc>
        <w:tc>
          <w:tcPr>
            <w:tcW w:w="567" w:type="dxa"/>
          </w:tcPr>
          <w:p w14:paraId="52F657ED" w14:textId="77777777" w:rsidR="00AE7680" w:rsidRPr="00AE7680" w:rsidRDefault="00AE7680" w:rsidP="00AE7680"/>
        </w:tc>
        <w:tc>
          <w:tcPr>
            <w:tcW w:w="567" w:type="dxa"/>
          </w:tcPr>
          <w:p w14:paraId="4F9812A3" w14:textId="77777777" w:rsidR="00AE7680" w:rsidRPr="00AE7680" w:rsidRDefault="00AE7680" w:rsidP="00AE7680"/>
        </w:tc>
        <w:tc>
          <w:tcPr>
            <w:tcW w:w="567" w:type="dxa"/>
          </w:tcPr>
          <w:p w14:paraId="180FD481" w14:textId="2185BEFB" w:rsidR="00AE7680" w:rsidRPr="00AE7680" w:rsidRDefault="00CA1361" w:rsidP="00AE7680">
            <w:r>
              <w:t>x</w:t>
            </w:r>
          </w:p>
        </w:tc>
      </w:tr>
    </w:tbl>
    <w:p w14:paraId="4B24A94C" w14:textId="03CD36F2" w:rsidR="00397B7D" w:rsidRDefault="00000000" w:rsidP="00397B7D">
      <w:pPr>
        <w:spacing w:after="0"/>
        <w:rPr>
          <w:sz w:val="18"/>
          <w:szCs w:val="18"/>
        </w:rPr>
      </w:pPr>
      <w:hyperlink r:id="rId132" w:history="1">
        <w:r w:rsidR="00AE7680" w:rsidRPr="00AE7680">
          <w:rPr>
            <w:color w:val="2F5496" w:themeColor="accent1" w:themeShade="BF"/>
            <w:sz w:val="18"/>
            <w:szCs w:val="18"/>
            <w:u w:val="single"/>
          </w:rPr>
          <w:t>Mathematics K–10 Syllabus</w:t>
        </w:r>
      </w:hyperlink>
      <w:r w:rsidR="00AE7680" w:rsidRPr="00AE7680">
        <w:rPr>
          <w:sz w:val="18"/>
          <w:szCs w:val="18"/>
        </w:rPr>
        <w:t xml:space="preserve"> © NSW Education Standards Authority (NESA) for and on behalf of the Crown in right of the State of New South Wales, 2022.</w:t>
      </w:r>
      <w:r w:rsidR="00397B7D">
        <w:rPr>
          <w:sz w:val="18"/>
          <w:szCs w:val="18"/>
        </w:rPr>
        <w:br w:type="page"/>
      </w:r>
    </w:p>
    <w:p w14:paraId="72A59EAD" w14:textId="05C62D2D" w:rsidR="00D82E47" w:rsidRPr="006D75EB" w:rsidRDefault="00D82E47" w:rsidP="006D75EB">
      <w:pPr>
        <w:pStyle w:val="Heading1"/>
      </w:pPr>
      <w:bookmarkStart w:id="231" w:name="_Toc147500558"/>
      <w:bookmarkStart w:id="232" w:name="_Toc170310757"/>
      <w:r w:rsidRPr="006D75EB">
        <w:lastRenderedPageBreak/>
        <w:t>References</w:t>
      </w:r>
      <w:bookmarkEnd w:id="231"/>
      <w:bookmarkEnd w:id="232"/>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652C32C2" w:rsidR="00D82E47" w:rsidRDefault="00D82E47" w:rsidP="00D82E47">
      <w:pPr>
        <w:pStyle w:val="FeatureBox2"/>
      </w:pPr>
      <w:r>
        <w:t xml:space="preserve">Please refer to the NESA Copyright Disclaimer for more information </w:t>
      </w:r>
      <w:hyperlink r:id="rId133" w:history="1">
        <w:r w:rsidRPr="008E291C">
          <w:rPr>
            <w:rStyle w:val="Hyperlink"/>
          </w:rPr>
          <w:t>https://educationstandards.nsw.edu.au/wps/portal/nesa/mini-footer/copyright</w:t>
        </w:r>
      </w:hyperlink>
      <w:r>
        <w:t>.</w:t>
      </w:r>
    </w:p>
    <w:p w14:paraId="633895C8" w14:textId="61A76ABF"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34" w:history="1">
        <w:r w:rsidR="000F4C60" w:rsidRPr="00800E10">
          <w:rPr>
            <w:rStyle w:val="Hyperlink"/>
          </w:rPr>
          <w:t>https://educationstandards.nsw.edu.au</w:t>
        </w:r>
      </w:hyperlink>
      <w:r>
        <w:t xml:space="preserve"> and the NSW Curriculum website </w:t>
      </w:r>
      <w:hyperlink r:id="rId135" w:history="1">
        <w:r w:rsidR="00717BD4">
          <w:rPr>
            <w:rStyle w:val="Hyperlink"/>
          </w:rPr>
          <w:t>https://curriculum.nsw.edu.au/</w:t>
        </w:r>
      </w:hyperlink>
      <w:r>
        <w:t>.</w:t>
      </w:r>
    </w:p>
    <w:p w14:paraId="0CD71391" w14:textId="13ECA121" w:rsidR="00D82E47" w:rsidRDefault="00000000" w:rsidP="00D82E47">
      <w:hyperlink r:id="rId136"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4EA23674" w:rsidR="00D82E47" w:rsidRDefault="00000000" w:rsidP="00D82E47">
      <w:hyperlink r:id="rId137"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38" w:history="1">
        <w:r w:rsidR="00D82E47" w:rsidRPr="00584DB2">
          <w:rPr>
            <w:rStyle w:val="Hyperlink"/>
          </w:rPr>
          <w:t>Australian Curriculum</w:t>
        </w:r>
      </w:hyperlink>
      <w:r w:rsidR="00D82E47">
        <w:t xml:space="preserve"> website (National </w:t>
      </w:r>
      <w:r w:rsidR="006A4739">
        <w:t>Numeracy</w:t>
      </w:r>
      <w:r w:rsidR="00D82E47">
        <w:t xml:space="preserve"> Learning Progression) (accessed </w:t>
      </w:r>
      <w:r w:rsidR="009E0FCC">
        <w:t>27</w:t>
      </w:r>
      <w:r w:rsidR="000F4C60">
        <w:t xml:space="preserve"> May </w:t>
      </w:r>
      <w:r w:rsidR="009E0FCC">
        <w:t>2024</w:t>
      </w:r>
      <w:r w:rsidR="00D82E47">
        <w:t xml:space="preserve">) and </w:t>
      </w:r>
      <w:r w:rsidR="00D82E47" w:rsidRPr="009E0FCC">
        <w:t>was not</w:t>
      </w:r>
      <w:r w:rsidR="00D82E47">
        <w:t xml:space="preserve"> modified.</w:t>
      </w:r>
    </w:p>
    <w:p w14:paraId="6502057A" w14:textId="37DA28F0" w:rsidR="001D5160" w:rsidRDefault="00A33A32" w:rsidP="00C872FF">
      <w:r>
        <w:t xml:space="preserve">ACARA (2023a) </w:t>
      </w:r>
      <w:hyperlink r:id="rId139">
        <w:r w:rsidRPr="005550AD">
          <w:rPr>
            <w:rStyle w:val="Hyperlink"/>
            <w:i/>
            <w:iCs/>
          </w:rPr>
          <w:t xml:space="preserve">NAPLAN 2014 Final test, Numeracy, Year 3 test papers and answers </w:t>
        </w:r>
        <w:r>
          <w:rPr>
            <w:rStyle w:val="Hyperlink"/>
          </w:rPr>
          <w:t>[PDF 4.48 MB]</w:t>
        </w:r>
      </w:hyperlink>
      <w:r>
        <w:t xml:space="preserve">, NAPLAN, </w:t>
      </w:r>
      <w:r w:rsidR="001D5160" w:rsidRPr="08AD5190">
        <w:t>accessed 31 May 2024.</w:t>
      </w:r>
    </w:p>
    <w:p w14:paraId="5CD67DC0" w14:textId="2754D51D" w:rsidR="001D5160" w:rsidRDefault="00A33A32" w:rsidP="00C872FF">
      <w:r w:rsidRPr="3A26F315">
        <w:t>ACARA (2023</w:t>
      </w:r>
      <w:r>
        <w:t>b</w:t>
      </w:r>
      <w:r w:rsidRPr="3A26F315">
        <w:t xml:space="preserve">) </w:t>
      </w:r>
      <w:hyperlink r:id="rId140" w:history="1">
        <w:r>
          <w:rPr>
            <w:rStyle w:val="Hyperlink"/>
          </w:rPr>
          <w:t>N</w:t>
        </w:r>
        <w:r w:rsidRPr="005550AD">
          <w:rPr>
            <w:rStyle w:val="Hyperlink"/>
            <w:i/>
            <w:iCs/>
          </w:rPr>
          <w:t>APLAN 2015 Final test, Numeracy, Year 3 test papers and answers</w:t>
        </w:r>
        <w:r>
          <w:rPr>
            <w:rStyle w:val="Hyperlink"/>
          </w:rPr>
          <w:t xml:space="preserve"> [PDF 2.89 MB]</w:t>
        </w:r>
      </w:hyperlink>
      <w:r w:rsidRPr="3A26F315">
        <w:t xml:space="preserve">, </w:t>
      </w:r>
      <w:r>
        <w:t>NAPLAN</w:t>
      </w:r>
      <w:r w:rsidRPr="3A26F315">
        <w:t xml:space="preserve">, </w:t>
      </w:r>
      <w:r w:rsidR="001D5160" w:rsidRPr="08AD5190">
        <w:t>accessed 31 May 2024.</w:t>
      </w:r>
    </w:p>
    <w:p w14:paraId="6544DB4A" w14:textId="28261808" w:rsidR="00C872FF" w:rsidRPr="00C872FF" w:rsidRDefault="00A33A32" w:rsidP="00C872FF">
      <w:r w:rsidRPr="0016412F">
        <w:t>Amplify</w:t>
      </w:r>
      <w:r>
        <w:t xml:space="preserve"> Education</w:t>
      </w:r>
      <w:r w:rsidRPr="0016412F">
        <w:t xml:space="preserve"> (n.d</w:t>
      </w:r>
      <w:r>
        <w:t>.</w:t>
      </w:r>
      <w:r w:rsidRPr="0016412F">
        <w:t xml:space="preserve">) </w:t>
      </w:r>
      <w:hyperlink r:id="rId141" w:tgtFrame="_blank" w:history="1">
        <w:r w:rsidRPr="007C6924">
          <w:rPr>
            <w:rStyle w:val="Hyperlink"/>
            <w:i/>
            <w:iCs/>
          </w:rPr>
          <w:t>Virtual manipulatives</w:t>
        </w:r>
      </w:hyperlink>
      <w:r>
        <w:t>, Amplify Polypad website</w:t>
      </w:r>
      <w:r w:rsidRPr="0016412F">
        <w:t xml:space="preserve">, </w:t>
      </w:r>
      <w:r w:rsidR="00EA448D" w:rsidRPr="00C872FF">
        <w:t>accessed 29 May 2024.</w:t>
      </w:r>
    </w:p>
    <w:p w14:paraId="1A4ED4F8" w14:textId="616F800D" w:rsidR="009B6798" w:rsidRDefault="001E6CA1" w:rsidP="00C872FF">
      <w:r w:rsidRPr="00187E68">
        <w:t>Barton C (n.d.) ‘</w:t>
      </w:r>
      <w:hyperlink r:id="rId142" w:history="1">
        <w:r w:rsidRPr="00187E68">
          <w:rPr>
            <w:rStyle w:val="Hyperlink"/>
          </w:rPr>
          <w:t>Venn Diagram Rich Tasks</w:t>
        </w:r>
      </w:hyperlink>
      <w:r w:rsidRPr="00187E68">
        <w:rPr>
          <w:rStyle w:val="Hyperlink"/>
        </w:rPr>
        <w:t>’</w:t>
      </w:r>
      <w:r w:rsidRPr="00187E68">
        <w:t xml:space="preserve">, </w:t>
      </w:r>
      <w:r w:rsidRPr="00187E68">
        <w:rPr>
          <w:i/>
          <w:iCs/>
        </w:rPr>
        <w:t>Venn Diagram Activities</w:t>
      </w:r>
      <w:r w:rsidRPr="00187E68">
        <w:t xml:space="preserve">, </w:t>
      </w:r>
      <w:r w:rsidR="00BC363C" w:rsidRPr="00187E68">
        <w:t>Mr</w:t>
      </w:r>
      <w:r w:rsidRPr="00187E68">
        <w:t xml:space="preserve"> </w:t>
      </w:r>
      <w:r w:rsidR="00BC363C">
        <w:t>B</w:t>
      </w:r>
      <w:r w:rsidRPr="00187E68">
        <w:t xml:space="preserve">arton maths website, </w:t>
      </w:r>
      <w:r w:rsidR="009B6798">
        <w:t xml:space="preserve">accessed </w:t>
      </w:r>
      <w:r w:rsidR="00AC0DFB">
        <w:t>27</w:t>
      </w:r>
      <w:r w:rsidR="009B6798">
        <w:t xml:space="preserve"> Ma</w:t>
      </w:r>
      <w:r w:rsidR="00AC0DFB">
        <w:t>y</w:t>
      </w:r>
      <w:r w:rsidR="009B6798">
        <w:t xml:space="preserve"> 2024.</w:t>
      </w:r>
    </w:p>
    <w:p w14:paraId="2865948C" w14:textId="05FFCA2C" w:rsidR="008C248E" w:rsidRPr="008C248E" w:rsidRDefault="001E6CA1" w:rsidP="00C872FF">
      <w:r w:rsidRPr="00187E68">
        <w:lastRenderedPageBreak/>
        <w:t>Blair A (n.d.) ‘</w:t>
      </w:r>
      <w:hyperlink r:id="rId143" w:history="1">
        <w:r w:rsidRPr="00187E68">
          <w:rPr>
            <w:rStyle w:val="Hyperlink"/>
          </w:rPr>
          <w:t>Sum of unit fractions inquiry</w:t>
        </w:r>
      </w:hyperlink>
      <w:r w:rsidRPr="00187E68">
        <w:rPr>
          <w:rStyle w:val="Hyperlink"/>
        </w:rPr>
        <w:t>’</w:t>
      </w:r>
      <w:r w:rsidRPr="00187E68">
        <w:t xml:space="preserve">, </w:t>
      </w:r>
      <w:r w:rsidRPr="00187E68">
        <w:rPr>
          <w:i/>
          <w:iCs/>
        </w:rPr>
        <w:t>Number prompts</w:t>
      </w:r>
      <w:r w:rsidRPr="00187E68">
        <w:t>,</w:t>
      </w:r>
      <w:r w:rsidRPr="00187E68">
        <w:rPr>
          <w:i/>
          <w:iCs/>
        </w:rPr>
        <w:t xml:space="preserve"> </w:t>
      </w:r>
      <w:r w:rsidRPr="00187E68">
        <w:t xml:space="preserve">Inquiry Maths website, </w:t>
      </w:r>
      <w:r w:rsidR="008C248E" w:rsidRPr="00C075B7">
        <w:t xml:space="preserve">accessed </w:t>
      </w:r>
      <w:r w:rsidR="00AC0DFB">
        <w:t>27 May</w:t>
      </w:r>
      <w:r w:rsidR="008C248E" w:rsidRPr="00C075B7">
        <w:t xml:space="preserve"> 2024.</w:t>
      </w:r>
    </w:p>
    <w:p w14:paraId="10A43EC9" w14:textId="1C347BF6" w:rsidR="00FF6C28" w:rsidRDefault="00EE52E1" w:rsidP="00C872FF">
      <w:r w:rsidRPr="00187E68">
        <w:t xml:space="preserve">Burns M (2015) </w:t>
      </w:r>
      <w:hyperlink r:id="rId144">
        <w:r w:rsidRPr="009F5F51">
          <w:rPr>
            <w:rStyle w:val="Hyperlink"/>
            <w:rFonts w:eastAsia="Arial"/>
            <w:i/>
            <w:iCs/>
          </w:rPr>
          <w:t>Fix It: An Activity for Ordering Fractions</w:t>
        </w:r>
      </w:hyperlink>
      <w:r w:rsidRPr="00187E68">
        <w:rPr>
          <w:rFonts w:eastAsia="Arial"/>
        </w:rPr>
        <w:t xml:space="preserve">, MB math website, </w:t>
      </w:r>
      <w:r w:rsidR="180433BE">
        <w:t>accessed 22 May 2024</w:t>
      </w:r>
      <w:r w:rsidR="7A0D2CA7">
        <w:t>.</w:t>
      </w:r>
    </w:p>
    <w:p w14:paraId="778B0D8E" w14:textId="28E4D557" w:rsidR="00D624E0" w:rsidRDefault="00FF6C28" w:rsidP="00C872FF">
      <w:bookmarkStart w:id="233" w:name="_Hlk169687705"/>
      <w:r>
        <w:t xml:space="preserve">Clarke D and Roche A (2009) </w:t>
      </w:r>
      <w:hyperlink r:id="rId145" w:history="1">
        <w:r w:rsidRPr="00EE52E1">
          <w:rPr>
            <w:rStyle w:val="Hyperlink"/>
          </w:rPr>
          <w:t>‘Students</w:t>
        </w:r>
        <w:r w:rsidR="00EE52E1" w:rsidRPr="00EE52E1">
          <w:rPr>
            <w:rStyle w:val="Hyperlink"/>
          </w:rPr>
          <w:t>’</w:t>
        </w:r>
        <w:r w:rsidRPr="00EE52E1">
          <w:rPr>
            <w:rStyle w:val="Hyperlink"/>
          </w:rPr>
          <w:t xml:space="preserve"> </w:t>
        </w:r>
        <w:r w:rsidR="00EE52E1" w:rsidRPr="00EE52E1">
          <w:rPr>
            <w:rStyle w:val="Hyperlink"/>
          </w:rPr>
          <w:t>f</w:t>
        </w:r>
        <w:r w:rsidRPr="00EE52E1">
          <w:rPr>
            <w:rStyle w:val="Hyperlink"/>
          </w:rPr>
          <w:t xml:space="preserve">raction </w:t>
        </w:r>
        <w:r w:rsidR="00EE52E1" w:rsidRPr="00EE52E1">
          <w:rPr>
            <w:rStyle w:val="Hyperlink"/>
          </w:rPr>
          <w:t>c</w:t>
        </w:r>
        <w:r w:rsidRPr="00EE52E1">
          <w:rPr>
            <w:rStyle w:val="Hyperlink"/>
          </w:rPr>
          <w:t xml:space="preserve">omparison </w:t>
        </w:r>
        <w:r w:rsidR="00EE52E1" w:rsidRPr="00EE52E1">
          <w:rPr>
            <w:rStyle w:val="Hyperlink"/>
          </w:rPr>
          <w:t>s</w:t>
        </w:r>
        <w:r w:rsidRPr="00EE52E1">
          <w:rPr>
            <w:rStyle w:val="Hyperlink"/>
          </w:rPr>
          <w:t xml:space="preserve">trategies as a </w:t>
        </w:r>
        <w:r w:rsidR="00EE52E1" w:rsidRPr="00EE52E1">
          <w:rPr>
            <w:rStyle w:val="Hyperlink"/>
          </w:rPr>
          <w:t>w</w:t>
        </w:r>
        <w:r w:rsidRPr="00EE52E1">
          <w:rPr>
            <w:rStyle w:val="Hyperlink"/>
          </w:rPr>
          <w:t xml:space="preserve">indow into </w:t>
        </w:r>
        <w:r w:rsidR="00EE52E1" w:rsidRPr="00EE52E1">
          <w:rPr>
            <w:rStyle w:val="Hyperlink"/>
          </w:rPr>
          <w:t>r</w:t>
        </w:r>
        <w:r w:rsidRPr="00EE52E1">
          <w:rPr>
            <w:rStyle w:val="Hyperlink"/>
          </w:rPr>
          <w:t xml:space="preserve">obust </w:t>
        </w:r>
        <w:r w:rsidR="00EE52E1" w:rsidRPr="00EE52E1">
          <w:rPr>
            <w:rStyle w:val="Hyperlink"/>
          </w:rPr>
          <w:t>u</w:t>
        </w:r>
        <w:r w:rsidRPr="00EE52E1">
          <w:rPr>
            <w:rStyle w:val="Hyperlink"/>
          </w:rPr>
          <w:t xml:space="preserve">nderstanding and </w:t>
        </w:r>
        <w:r w:rsidR="00EE52E1" w:rsidRPr="00EE52E1">
          <w:rPr>
            <w:rStyle w:val="Hyperlink"/>
          </w:rPr>
          <w:t>p</w:t>
        </w:r>
        <w:r w:rsidRPr="00EE52E1">
          <w:rPr>
            <w:rStyle w:val="Hyperlink"/>
          </w:rPr>
          <w:t xml:space="preserve">ossible </w:t>
        </w:r>
        <w:r w:rsidR="00EE52E1" w:rsidRPr="00EE52E1">
          <w:rPr>
            <w:rStyle w:val="Hyperlink"/>
          </w:rPr>
          <w:t>p</w:t>
        </w:r>
        <w:r w:rsidRPr="00EE52E1">
          <w:rPr>
            <w:rStyle w:val="Hyperlink"/>
          </w:rPr>
          <w:t xml:space="preserve">ointers for </w:t>
        </w:r>
        <w:r w:rsidR="00EE52E1" w:rsidRPr="00EE52E1">
          <w:rPr>
            <w:rStyle w:val="Hyperlink"/>
          </w:rPr>
          <w:t>i</w:t>
        </w:r>
        <w:r w:rsidRPr="00EE52E1">
          <w:rPr>
            <w:rStyle w:val="Hyperlink"/>
          </w:rPr>
          <w:t>nstruction’</w:t>
        </w:r>
      </w:hyperlink>
      <w:r w:rsidR="00EE52E1">
        <w:t>,</w:t>
      </w:r>
      <w:r>
        <w:t xml:space="preserve"> </w:t>
      </w:r>
      <w:r w:rsidRPr="00F23673">
        <w:rPr>
          <w:i/>
          <w:iCs/>
        </w:rPr>
        <w:t>Educational Studies in Mathematics</w:t>
      </w:r>
      <w:r w:rsidR="00AF202E">
        <w:rPr>
          <w:i/>
          <w:iCs/>
        </w:rPr>
        <w:t>,</w:t>
      </w:r>
      <w:r>
        <w:t xml:space="preserve"> 72</w:t>
      </w:r>
      <w:r w:rsidR="00AF202E">
        <w:t>(</w:t>
      </w:r>
      <w:r>
        <w:t>1</w:t>
      </w:r>
      <w:r w:rsidR="00AF202E">
        <w:t>):</w:t>
      </w:r>
      <w:r>
        <w:t>127</w:t>
      </w:r>
      <w:r w:rsidR="00AF202E">
        <w:t>–</w:t>
      </w:r>
      <w:r>
        <w:t>138</w:t>
      </w:r>
      <w:r w:rsidR="00AF202E">
        <w:t>,</w:t>
      </w:r>
      <w:r>
        <w:t xml:space="preserve"> </w:t>
      </w:r>
      <w:r w:rsidR="00AF202E">
        <w:t>doi:</w:t>
      </w:r>
      <w:r w:rsidR="00AF202E" w:rsidRPr="00F23673">
        <w:t>10.1007/s10649-009-9198-9</w:t>
      </w:r>
      <w:r w:rsidR="00AF202E" w:rsidRPr="008202C0">
        <w:t>,</w:t>
      </w:r>
      <w:r>
        <w:t xml:space="preserve"> accessed 26 February 2024.</w:t>
      </w:r>
    </w:p>
    <w:bookmarkEnd w:id="233"/>
    <w:p w14:paraId="6842E2B0" w14:textId="77777777" w:rsidR="001E6CA1" w:rsidRPr="0044428B" w:rsidRDefault="001E6CA1" w:rsidP="001E6CA1">
      <w:r w:rsidRPr="0044428B">
        <w:t xml:space="preserve">Clarke D and Roche A (2014) ‘Colour in fractions’ in Clarke D and Roche A (eds) </w:t>
      </w:r>
      <w:r w:rsidRPr="00E81D5F">
        <w:rPr>
          <w:i/>
          <w:iCs/>
        </w:rPr>
        <w:t>Engaging Maths: 25 favourite lessons</w:t>
      </w:r>
      <w:r w:rsidRPr="0044428B">
        <w:t>, 2nd edn, Mathematics Teaching and Learning Centre, Australia.</w:t>
      </w:r>
    </w:p>
    <w:p w14:paraId="72C705AF" w14:textId="34B42F77" w:rsidR="00D624E0" w:rsidRDefault="001E6CA1" w:rsidP="00C872FF">
      <w:r w:rsidRPr="00246E12">
        <w:t>Didax, Inc (2023) ‘</w:t>
      </w:r>
      <w:hyperlink r:id="rId146">
        <w:r w:rsidRPr="00246E12">
          <w:rPr>
            <w:rStyle w:val="Hyperlink"/>
          </w:rPr>
          <w:t>Fraction number line</w:t>
        </w:r>
      </w:hyperlink>
      <w:r w:rsidRPr="00246E12">
        <w:t xml:space="preserve">’, </w:t>
      </w:r>
      <w:r w:rsidRPr="00246E12">
        <w:rPr>
          <w:i/>
          <w:iCs/>
        </w:rPr>
        <w:t>Virtual Manipulatives</w:t>
      </w:r>
      <w:r w:rsidRPr="00246E12">
        <w:t xml:space="preserve">, Didax website, </w:t>
      </w:r>
      <w:r w:rsidR="00D624E0">
        <w:t xml:space="preserve">accessed </w:t>
      </w:r>
      <w:r w:rsidR="61A9814E">
        <w:t xml:space="preserve">31 May </w:t>
      </w:r>
      <w:r w:rsidR="00D624E0">
        <w:t>2024.</w:t>
      </w:r>
    </w:p>
    <w:p w14:paraId="1FE82A85" w14:textId="32A897A1" w:rsidR="00A410F6" w:rsidRPr="00A410F6" w:rsidRDefault="001E6CA1" w:rsidP="00C872FF">
      <w:r w:rsidRPr="0050210F">
        <w:t>ESA (Education Services Australia Ltd) and AAMT (The Australian Association of Mathematics Teachers) (n.d.) ‘</w:t>
      </w:r>
      <w:hyperlink r:id="rId147">
        <w:r w:rsidRPr="0050210F">
          <w:rPr>
            <w:rStyle w:val="Hyperlink"/>
          </w:rPr>
          <w:t>Fraction wall game</w:t>
        </w:r>
      </w:hyperlink>
      <w:r w:rsidRPr="0050210F">
        <w:t>’,</w:t>
      </w:r>
      <w:r w:rsidRPr="0050210F">
        <w:rPr>
          <w:i/>
          <w:iCs/>
        </w:rPr>
        <w:t xml:space="preserve"> Fractions</w:t>
      </w:r>
      <w:r w:rsidRPr="0050210F">
        <w:t xml:space="preserve">, Top Drawer Teachers: Resources for Teachers of Mathematics website, </w:t>
      </w:r>
      <w:r w:rsidR="00D624E0">
        <w:t>accessed 29 February 2024.</w:t>
      </w:r>
    </w:p>
    <w:p w14:paraId="4036BD26" w14:textId="77777777" w:rsidR="00DE292B" w:rsidRPr="00DE292B" w:rsidRDefault="00DE292B" w:rsidP="00DE292B">
      <w:r w:rsidRPr="00DE292B">
        <w:t>NESA (NSW Education Standards Authority) (2024) ‘</w:t>
      </w:r>
      <w:hyperlink r:id="rId148" w:history="1">
        <w:r w:rsidRPr="00DE292B">
          <w:rPr>
            <w:rStyle w:val="Hyperlink"/>
          </w:rPr>
          <w:t>Teaching advice for Partitioned fractions A</w:t>
        </w:r>
      </w:hyperlink>
      <w:r w:rsidRPr="00DE292B">
        <w:t xml:space="preserve">’, </w:t>
      </w:r>
      <w:r w:rsidRPr="00DE292B">
        <w:rPr>
          <w:i/>
          <w:iCs/>
        </w:rPr>
        <w:t>Stage 2</w:t>
      </w:r>
      <w:r w:rsidRPr="00DE292B">
        <w:t>, NESA website, accessed 20 May 2024.</w:t>
      </w:r>
    </w:p>
    <w:p w14:paraId="16452D94" w14:textId="5D95359D" w:rsidR="001E6CA1" w:rsidRDefault="001E6CA1" w:rsidP="001E6CA1">
      <w:r w:rsidRPr="0050210F">
        <w:t xml:space="preserve">Siemon D, Warren E, Beswick K, Faragher R, Miller J, Horne M, Jazby D, Breed M, Clark J and Brady K (2022) </w:t>
      </w:r>
      <w:r w:rsidRPr="0050210F">
        <w:rPr>
          <w:i/>
          <w:iCs/>
        </w:rPr>
        <w:t>Teaching Mathematics: Foundations to Middle Years</w:t>
      </w:r>
      <w:r w:rsidRPr="0050210F">
        <w:t>, 3rd edn, Oxford University Press, Australia.</w:t>
      </w:r>
    </w:p>
    <w:p w14:paraId="57D64038" w14:textId="24190D3B" w:rsidR="001E6CA1" w:rsidRDefault="001E6CA1" w:rsidP="001E6CA1">
      <w:r w:rsidRPr="007C6924">
        <w:t>Valentine J (2024) ‘</w:t>
      </w:r>
      <w:hyperlink r:id="rId149">
        <w:r w:rsidRPr="007C6924">
          <w:rPr>
            <w:rStyle w:val="Hyperlink"/>
          </w:rPr>
          <w:t>Fractions on a Number Line - Beyond One Whole</w:t>
        </w:r>
      </w:hyperlink>
      <w:r w:rsidRPr="007C6924">
        <w:t xml:space="preserve">’, </w:t>
      </w:r>
      <w:r w:rsidRPr="007C6924">
        <w:rPr>
          <w:i/>
          <w:iCs/>
        </w:rPr>
        <w:t>Unit 9: Fractions</w:t>
      </w:r>
      <w:r w:rsidRPr="007C6924">
        <w:t>, BetterLesson website, accessed 29 February 2024.</w:t>
      </w:r>
    </w:p>
    <w:p w14:paraId="68EA9064" w14:textId="400FEA17" w:rsidR="00C872FF" w:rsidRDefault="00C872FF" w:rsidP="00011DC7">
      <w:pPr>
        <w:pStyle w:val="Heading2"/>
        <w:spacing w:before="240"/>
        <w:rPr>
          <w:rFonts w:eastAsia="Arial"/>
          <w:bCs w:val="0"/>
          <w:szCs w:val="36"/>
        </w:rPr>
        <w:sectPr w:rsidR="00C872FF" w:rsidSect="0068488B">
          <w:headerReference w:type="default" r:id="rId150"/>
          <w:footerReference w:type="default" r:id="rId151"/>
          <w:headerReference w:type="first" r:id="rId152"/>
          <w:footerReference w:type="first" r:id="rId153"/>
          <w:pgSz w:w="16838" w:h="11906" w:orient="landscape"/>
          <w:pgMar w:top="1134" w:right="1134" w:bottom="1134" w:left="1134" w:header="709" w:footer="709" w:gutter="0"/>
          <w:pgNumType w:start="0"/>
          <w:cols w:space="708"/>
          <w:titlePg/>
          <w:docGrid w:linePitch="360"/>
        </w:sectPr>
      </w:pPr>
    </w:p>
    <w:p w14:paraId="5AC31B24" w14:textId="77777777" w:rsidR="007533F1" w:rsidRPr="006438EF" w:rsidRDefault="007533F1" w:rsidP="007533F1">
      <w:pPr>
        <w:spacing w:before="0" w:after="0"/>
        <w:rPr>
          <w:rStyle w:val="Strong"/>
          <w:szCs w:val="22"/>
        </w:rPr>
      </w:pPr>
      <w:r w:rsidRPr="006438EF">
        <w:rPr>
          <w:rStyle w:val="Strong"/>
          <w:szCs w:val="22"/>
        </w:rPr>
        <w:lastRenderedPageBreak/>
        <w:t>© State of New South Wales (Department of Education), 202</w:t>
      </w:r>
      <w:r>
        <w:rPr>
          <w:rStyle w:val="Strong"/>
          <w:szCs w:val="22"/>
        </w:rPr>
        <w:t>4</w:t>
      </w:r>
    </w:p>
    <w:p w14:paraId="09F51C9B" w14:textId="77777777" w:rsidR="007533F1" w:rsidRDefault="007533F1" w:rsidP="007533F1">
      <w:r>
        <w:t xml:space="preserve">The copyright material </w:t>
      </w:r>
      <w:r w:rsidRPr="006438EF">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1B5728B3" w14:textId="77777777" w:rsidR="007533F1" w:rsidRDefault="007533F1" w:rsidP="007533F1">
      <w:r>
        <w:t xml:space="preserve">Copyright material available in this </w:t>
      </w:r>
      <w:r w:rsidRPr="006438EF">
        <w:t>resource</w:t>
      </w:r>
      <w:r>
        <w:t xml:space="preserve"> and owned by the NSW Department of Education is licensed under a </w:t>
      </w:r>
      <w:hyperlink r:id="rId154" w:history="1">
        <w:r w:rsidRPr="003B3E41">
          <w:rPr>
            <w:rStyle w:val="Hyperlink"/>
          </w:rPr>
          <w:t>Creative Commons Attribution 4.0 International (CC BY 4.0) license</w:t>
        </w:r>
      </w:hyperlink>
      <w:r>
        <w:t>.</w:t>
      </w:r>
    </w:p>
    <w:p w14:paraId="79C10BF4" w14:textId="77777777" w:rsidR="007533F1" w:rsidRDefault="007533F1" w:rsidP="007533F1">
      <w:pPr>
        <w:spacing w:line="276" w:lineRule="auto"/>
      </w:pPr>
      <w:r>
        <w:rPr>
          <w:noProof/>
        </w:rPr>
        <w:drawing>
          <wp:inline distT="0" distB="0" distL="0" distR="0" wp14:anchorId="3679E9DC" wp14:editId="7E0D62D4">
            <wp:extent cx="1228725" cy="428625"/>
            <wp:effectExtent l="0" t="0" r="9525" b="9525"/>
            <wp:docPr id="32" name="Picture 32" descr="Creative Commons Attribution license log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F480EE" w14:textId="77777777" w:rsidR="007533F1" w:rsidRPr="002D3434" w:rsidRDefault="007533F1" w:rsidP="007533F1">
      <w:pPr>
        <w:spacing w:line="276" w:lineRule="auto"/>
      </w:pPr>
      <w:r w:rsidRPr="002D3434">
        <w:t>This license allows you to share and adapt the material for any purpose, even commercially.</w:t>
      </w:r>
    </w:p>
    <w:p w14:paraId="28031CE1" w14:textId="77777777" w:rsidR="007533F1" w:rsidRPr="002D3434" w:rsidRDefault="007533F1" w:rsidP="007533F1">
      <w:pPr>
        <w:spacing w:line="276" w:lineRule="auto"/>
      </w:pPr>
      <w:r w:rsidRPr="002D3434">
        <w:t>Attribution should be given to © State of New South Wales (Department of Education), 202</w:t>
      </w:r>
      <w:r>
        <w:t>4</w:t>
      </w:r>
      <w:r w:rsidRPr="002D3434">
        <w:t>.</w:t>
      </w:r>
    </w:p>
    <w:p w14:paraId="1A77A54E" w14:textId="77777777" w:rsidR="007533F1" w:rsidRPr="002D3434" w:rsidRDefault="007533F1" w:rsidP="007533F1">
      <w:pPr>
        <w:spacing w:line="276" w:lineRule="auto"/>
      </w:pPr>
      <w:r w:rsidRPr="002D3434">
        <w:t>Material in this resource not available under a Creative Commons license:</w:t>
      </w:r>
    </w:p>
    <w:p w14:paraId="7B0D5256" w14:textId="77777777" w:rsidR="007533F1" w:rsidRPr="002D3434" w:rsidRDefault="007533F1" w:rsidP="007533F1">
      <w:pPr>
        <w:pStyle w:val="ListBullet"/>
        <w:numPr>
          <w:ilvl w:val="0"/>
          <w:numId w:val="7"/>
        </w:numPr>
        <w:spacing w:line="276" w:lineRule="auto"/>
      </w:pPr>
      <w:r w:rsidRPr="002D3434">
        <w:t>the NSW Department of Education logo, other logos and trademark-protected material</w:t>
      </w:r>
    </w:p>
    <w:p w14:paraId="491CA580" w14:textId="77777777" w:rsidR="007533F1" w:rsidRPr="002D3434" w:rsidRDefault="007533F1" w:rsidP="007533F1">
      <w:pPr>
        <w:pStyle w:val="ListBullet"/>
        <w:numPr>
          <w:ilvl w:val="0"/>
          <w:numId w:val="7"/>
        </w:numPr>
        <w:spacing w:line="276" w:lineRule="auto"/>
      </w:pPr>
      <w:r w:rsidRPr="002D3434">
        <w:t>material owned by a third party that has been reproduced with permission. You will need to obtain permission from the third party to reuse its material.</w:t>
      </w:r>
    </w:p>
    <w:p w14:paraId="6B060DDE" w14:textId="77777777" w:rsidR="007533F1" w:rsidRPr="003B3E41" w:rsidRDefault="007533F1" w:rsidP="007533F1">
      <w:pPr>
        <w:pStyle w:val="FeatureBox2"/>
        <w:spacing w:line="276" w:lineRule="auto"/>
        <w:rPr>
          <w:rStyle w:val="Strong"/>
        </w:rPr>
      </w:pPr>
      <w:r w:rsidRPr="003B3E41">
        <w:rPr>
          <w:rStyle w:val="Strong"/>
        </w:rPr>
        <w:t>Links to third-party material and websites</w:t>
      </w:r>
    </w:p>
    <w:p w14:paraId="624EECD7" w14:textId="77777777" w:rsidR="007533F1" w:rsidRDefault="007533F1" w:rsidP="007533F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57DD2BCA" w:rsidR="00C30D82" w:rsidRPr="008F74EC" w:rsidRDefault="007533F1" w:rsidP="007533F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C30D82" w:rsidRPr="008F74EC" w:rsidSect="007533F1">
      <w:headerReference w:type="default" r:id="rId156"/>
      <w:footerReference w:type="default" r:id="rId157"/>
      <w:headerReference w:type="first" r:id="rId158"/>
      <w:footerReference w:type="first" r:id="rId15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45E52" w14:textId="77777777" w:rsidR="00C22F5A" w:rsidRDefault="00C22F5A" w:rsidP="00E51733">
      <w:r>
        <w:separator/>
      </w:r>
    </w:p>
  </w:endnote>
  <w:endnote w:type="continuationSeparator" w:id="0">
    <w:p w14:paraId="0DC4750A" w14:textId="77777777" w:rsidR="00C22F5A" w:rsidRDefault="00C22F5A" w:rsidP="00E51733">
      <w:r>
        <w:continuationSeparator/>
      </w:r>
    </w:p>
  </w:endnote>
  <w:endnote w:type="continuationNotice" w:id="1">
    <w:p w14:paraId="2E4A2069" w14:textId="77777777" w:rsidR="00C22F5A" w:rsidRDefault="00C22F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FoundationCursive">
    <w:altName w:val="Calibri"/>
    <w:charset w:val="00"/>
    <w:family w:val="auto"/>
    <w:pitch w:val="variable"/>
    <w:sig w:usb0="8000002F" w:usb1="10000048"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3FE0D" w14:textId="5FF5E19D" w:rsidR="006438EF" w:rsidRDefault="0068488B">
    <w:pPr>
      <w:pStyle w:val="Footer"/>
    </w:pPr>
    <w:r>
      <w:t xml:space="preserve">© NSW Department of Education, </w:t>
    </w:r>
    <w:r>
      <w:fldChar w:fldCharType="begin"/>
    </w:r>
    <w:r>
      <w:instrText xml:space="preserve"> DATE  \@ "MMM-yy"  \* MERGEFORMAT </w:instrText>
    </w:r>
    <w:r>
      <w:fldChar w:fldCharType="separate"/>
    </w:r>
    <w:r w:rsidR="009D3FEE">
      <w:rPr>
        <w:noProof/>
      </w:rPr>
      <w:t>Jun-24</w:t>
    </w:r>
    <w:r>
      <w:fldChar w:fldCharType="end"/>
    </w:r>
    <w:r>
      <w:ptab w:relativeTo="margin" w:alignment="right" w:leader="none"/>
    </w:r>
    <w:r>
      <w:rPr>
        <w:b/>
        <w:noProof/>
        <w:sz w:val="28"/>
        <w:szCs w:val="28"/>
      </w:rPr>
      <w:drawing>
        <wp:inline distT="0" distB="0" distL="0" distR="0" wp14:anchorId="52077672" wp14:editId="0357E22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FF57A" w14:textId="2C57D44F" w:rsidR="006438EF" w:rsidRPr="00E804C5" w:rsidRDefault="007533F1" w:rsidP="007533F1">
    <w:pPr>
      <w:pStyle w:val="Logo"/>
      <w:tabs>
        <w:tab w:val="left" w:pos="6190"/>
        <w:tab w:val="right" w:pos="14601"/>
      </w:tabs>
      <w:ind w:right="-31"/>
    </w:pPr>
    <w:r>
      <w:tab/>
    </w:r>
    <w:r>
      <w:tab/>
    </w:r>
    <w:r>
      <w:tab/>
    </w:r>
    <w:r w:rsidR="0068488B" w:rsidRPr="008426B6">
      <w:rPr>
        <w:noProof/>
      </w:rPr>
      <w:drawing>
        <wp:inline distT="0" distB="0" distL="0" distR="0" wp14:anchorId="2AF6464E" wp14:editId="44F3F853">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6AEE" w14:textId="77777777" w:rsidR="006438EF" w:rsidRDefault="006438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BF372" w14:textId="77777777" w:rsidR="006438EF" w:rsidRPr="00E804C5" w:rsidRDefault="006438EF" w:rsidP="006438E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5C13E" w14:textId="77777777" w:rsidR="00C22F5A" w:rsidRDefault="00C22F5A" w:rsidP="00E51733">
      <w:r>
        <w:separator/>
      </w:r>
    </w:p>
  </w:footnote>
  <w:footnote w:type="continuationSeparator" w:id="0">
    <w:p w14:paraId="11FA0024" w14:textId="77777777" w:rsidR="00C22F5A" w:rsidRDefault="00C22F5A" w:rsidP="00E51733">
      <w:r>
        <w:continuationSeparator/>
      </w:r>
    </w:p>
  </w:footnote>
  <w:footnote w:type="continuationNotice" w:id="1">
    <w:p w14:paraId="51C517C8" w14:textId="77777777" w:rsidR="00C22F5A" w:rsidRDefault="00C22F5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D9EF4" w14:textId="7E942617" w:rsidR="006438EF" w:rsidRDefault="0068488B" w:rsidP="0068488B">
    <w:pPr>
      <w:pStyle w:val="Documentname"/>
    </w:pPr>
    <w:r w:rsidRPr="006D784B">
      <w:t>Mathematics 3</w:t>
    </w:r>
    <w:r>
      <w:t>–</w:t>
    </w:r>
    <w:r w:rsidRPr="006D784B">
      <w:t xml:space="preserve">6 </w:t>
    </w:r>
    <w:r>
      <w:t>M</w:t>
    </w:r>
    <w:r w:rsidRPr="006D784B">
      <w:t xml:space="preserve">ulti-age – </w:t>
    </w:r>
    <w:r>
      <w:t>Y</w:t>
    </w:r>
    <w:r w:rsidRPr="006D784B">
      <w:t xml:space="preserve">ear A – </w:t>
    </w:r>
    <w:r>
      <w:t>U</w:t>
    </w:r>
    <w:r w:rsidRPr="006D784B">
      <w:t xml:space="preserve">nit </w:t>
    </w:r>
    <w:r>
      <w:t xml:space="preserve">16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B44E2" w14:textId="508A924F" w:rsidR="006438EF" w:rsidRPr="00E804C5" w:rsidRDefault="00000000" w:rsidP="0068488B">
    <w:pPr>
      <w:pStyle w:val="Header"/>
      <w:spacing w:after="0"/>
    </w:pPr>
    <w:r>
      <w:pict w14:anchorId="1A162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88B" w:rsidRPr="009D43DD">
      <w:t>NSW Department of Education</w:t>
    </w:r>
    <w:r w:rsidR="0068488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2966A" w14:textId="77777777" w:rsidR="006438EF" w:rsidRDefault="006438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A0D78" w14:textId="77777777" w:rsidR="006438EF" w:rsidRPr="00E804C5" w:rsidRDefault="006438EF" w:rsidP="006438EF">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760277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99637E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901C55"/>
    <w:multiLevelType w:val="hybridMultilevel"/>
    <w:tmpl w:val="483CB7D8"/>
    <w:lvl w:ilvl="0" w:tplc="80303B34">
      <w:start w:val="1"/>
      <w:numFmt w:val="bullet"/>
      <w:lvlText w:val=""/>
      <w:lvlJc w:val="left"/>
      <w:pPr>
        <w:ind w:left="1080" w:hanging="360"/>
      </w:pPr>
      <w:rPr>
        <w:rFonts w:ascii="Symbol" w:hAnsi="Symbol"/>
      </w:rPr>
    </w:lvl>
    <w:lvl w:ilvl="1" w:tplc="8D64CCAC">
      <w:start w:val="1"/>
      <w:numFmt w:val="bullet"/>
      <w:lvlText w:val=""/>
      <w:lvlJc w:val="left"/>
      <w:pPr>
        <w:ind w:left="1080" w:hanging="360"/>
      </w:pPr>
      <w:rPr>
        <w:rFonts w:ascii="Symbol" w:hAnsi="Symbol"/>
      </w:rPr>
    </w:lvl>
    <w:lvl w:ilvl="2" w:tplc="6F4402A0">
      <w:start w:val="1"/>
      <w:numFmt w:val="bullet"/>
      <w:lvlText w:val=""/>
      <w:lvlJc w:val="left"/>
      <w:pPr>
        <w:ind w:left="1080" w:hanging="360"/>
      </w:pPr>
      <w:rPr>
        <w:rFonts w:ascii="Symbol" w:hAnsi="Symbol"/>
      </w:rPr>
    </w:lvl>
    <w:lvl w:ilvl="3" w:tplc="0B58811C">
      <w:start w:val="1"/>
      <w:numFmt w:val="bullet"/>
      <w:lvlText w:val=""/>
      <w:lvlJc w:val="left"/>
      <w:pPr>
        <w:ind w:left="1080" w:hanging="360"/>
      </w:pPr>
      <w:rPr>
        <w:rFonts w:ascii="Symbol" w:hAnsi="Symbol"/>
      </w:rPr>
    </w:lvl>
    <w:lvl w:ilvl="4" w:tplc="744AD118">
      <w:start w:val="1"/>
      <w:numFmt w:val="bullet"/>
      <w:lvlText w:val=""/>
      <w:lvlJc w:val="left"/>
      <w:pPr>
        <w:ind w:left="1080" w:hanging="360"/>
      </w:pPr>
      <w:rPr>
        <w:rFonts w:ascii="Symbol" w:hAnsi="Symbol"/>
      </w:rPr>
    </w:lvl>
    <w:lvl w:ilvl="5" w:tplc="28AC9572">
      <w:start w:val="1"/>
      <w:numFmt w:val="bullet"/>
      <w:lvlText w:val=""/>
      <w:lvlJc w:val="left"/>
      <w:pPr>
        <w:ind w:left="1080" w:hanging="360"/>
      </w:pPr>
      <w:rPr>
        <w:rFonts w:ascii="Symbol" w:hAnsi="Symbol"/>
      </w:rPr>
    </w:lvl>
    <w:lvl w:ilvl="6" w:tplc="AB186172">
      <w:start w:val="1"/>
      <w:numFmt w:val="bullet"/>
      <w:lvlText w:val=""/>
      <w:lvlJc w:val="left"/>
      <w:pPr>
        <w:ind w:left="1080" w:hanging="360"/>
      </w:pPr>
      <w:rPr>
        <w:rFonts w:ascii="Symbol" w:hAnsi="Symbol"/>
      </w:rPr>
    </w:lvl>
    <w:lvl w:ilvl="7" w:tplc="A84CE812">
      <w:start w:val="1"/>
      <w:numFmt w:val="bullet"/>
      <w:lvlText w:val=""/>
      <w:lvlJc w:val="left"/>
      <w:pPr>
        <w:ind w:left="1080" w:hanging="360"/>
      </w:pPr>
      <w:rPr>
        <w:rFonts w:ascii="Symbol" w:hAnsi="Symbol"/>
      </w:rPr>
    </w:lvl>
    <w:lvl w:ilvl="8" w:tplc="81A88B0A">
      <w:start w:val="1"/>
      <w:numFmt w:val="bullet"/>
      <w:lvlText w:val=""/>
      <w:lvlJc w:val="left"/>
      <w:pPr>
        <w:ind w:left="1080" w:hanging="360"/>
      </w:pPr>
      <w:rPr>
        <w:rFonts w:ascii="Symbol" w:hAnsi="Symbol"/>
      </w:rPr>
    </w:lvl>
  </w:abstractNum>
  <w:abstractNum w:abstractNumId="3" w15:restartNumberingAfterBreak="0">
    <w:nsid w:val="1125FF96"/>
    <w:multiLevelType w:val="hybridMultilevel"/>
    <w:tmpl w:val="7CB4A524"/>
    <w:lvl w:ilvl="0" w:tplc="F7F28F74">
      <w:start w:val="1"/>
      <w:numFmt w:val="bullet"/>
      <w:lvlText w:val=""/>
      <w:lvlJc w:val="left"/>
      <w:pPr>
        <w:ind w:left="720" w:hanging="360"/>
      </w:pPr>
      <w:rPr>
        <w:rFonts w:ascii="Symbol" w:hAnsi="Symbol" w:hint="default"/>
      </w:rPr>
    </w:lvl>
    <w:lvl w:ilvl="1" w:tplc="D40A17FA">
      <w:start w:val="1"/>
      <w:numFmt w:val="bullet"/>
      <w:lvlText w:val="o"/>
      <w:lvlJc w:val="left"/>
      <w:pPr>
        <w:ind w:left="1440" w:hanging="360"/>
      </w:pPr>
      <w:rPr>
        <w:rFonts w:ascii="Courier New" w:hAnsi="Courier New" w:hint="default"/>
      </w:rPr>
    </w:lvl>
    <w:lvl w:ilvl="2" w:tplc="14D8134E">
      <w:start w:val="1"/>
      <w:numFmt w:val="bullet"/>
      <w:lvlText w:val=""/>
      <w:lvlJc w:val="left"/>
      <w:pPr>
        <w:ind w:left="2160" w:hanging="360"/>
      </w:pPr>
      <w:rPr>
        <w:rFonts w:ascii="Wingdings" w:hAnsi="Wingdings" w:hint="default"/>
      </w:rPr>
    </w:lvl>
    <w:lvl w:ilvl="3" w:tplc="069E1E72">
      <w:start w:val="1"/>
      <w:numFmt w:val="bullet"/>
      <w:lvlText w:val=""/>
      <w:lvlJc w:val="left"/>
      <w:pPr>
        <w:ind w:left="2880" w:hanging="360"/>
      </w:pPr>
      <w:rPr>
        <w:rFonts w:ascii="Symbol" w:hAnsi="Symbol" w:hint="default"/>
      </w:rPr>
    </w:lvl>
    <w:lvl w:ilvl="4" w:tplc="6BF63B42">
      <w:start w:val="1"/>
      <w:numFmt w:val="bullet"/>
      <w:lvlText w:val="o"/>
      <w:lvlJc w:val="left"/>
      <w:pPr>
        <w:ind w:left="3600" w:hanging="360"/>
      </w:pPr>
      <w:rPr>
        <w:rFonts w:ascii="Courier New" w:hAnsi="Courier New" w:hint="default"/>
      </w:rPr>
    </w:lvl>
    <w:lvl w:ilvl="5" w:tplc="BA806234">
      <w:start w:val="1"/>
      <w:numFmt w:val="bullet"/>
      <w:lvlText w:val=""/>
      <w:lvlJc w:val="left"/>
      <w:pPr>
        <w:ind w:left="4320" w:hanging="360"/>
      </w:pPr>
      <w:rPr>
        <w:rFonts w:ascii="Wingdings" w:hAnsi="Wingdings" w:hint="default"/>
      </w:rPr>
    </w:lvl>
    <w:lvl w:ilvl="6" w:tplc="F4D06264">
      <w:start w:val="1"/>
      <w:numFmt w:val="bullet"/>
      <w:lvlText w:val=""/>
      <w:lvlJc w:val="left"/>
      <w:pPr>
        <w:ind w:left="5040" w:hanging="360"/>
      </w:pPr>
      <w:rPr>
        <w:rFonts w:ascii="Symbol" w:hAnsi="Symbol" w:hint="default"/>
      </w:rPr>
    </w:lvl>
    <w:lvl w:ilvl="7" w:tplc="23689B48">
      <w:start w:val="1"/>
      <w:numFmt w:val="bullet"/>
      <w:lvlText w:val="o"/>
      <w:lvlJc w:val="left"/>
      <w:pPr>
        <w:ind w:left="5760" w:hanging="360"/>
      </w:pPr>
      <w:rPr>
        <w:rFonts w:ascii="Courier New" w:hAnsi="Courier New" w:hint="default"/>
      </w:rPr>
    </w:lvl>
    <w:lvl w:ilvl="8" w:tplc="C6C87DDA">
      <w:start w:val="1"/>
      <w:numFmt w:val="bullet"/>
      <w:lvlText w:val=""/>
      <w:lvlJc w:val="left"/>
      <w:pPr>
        <w:ind w:left="6480" w:hanging="360"/>
      </w:pPr>
      <w:rPr>
        <w:rFonts w:ascii="Wingdings" w:hAnsi="Wingdings" w:hint="default"/>
      </w:rPr>
    </w:lvl>
  </w:abstractNum>
  <w:abstractNum w:abstractNumId="4" w15:restartNumberingAfterBreak="0">
    <w:nsid w:val="1348235F"/>
    <w:multiLevelType w:val="hybridMultilevel"/>
    <w:tmpl w:val="E77C19EA"/>
    <w:lvl w:ilvl="0" w:tplc="879012D8">
      <w:start w:val="1"/>
      <w:numFmt w:val="bullet"/>
      <w:lvlText w:val="·"/>
      <w:lvlJc w:val="left"/>
      <w:pPr>
        <w:ind w:left="720" w:hanging="360"/>
      </w:pPr>
      <w:rPr>
        <w:rFonts w:ascii="Symbol" w:hAnsi="Symbol" w:hint="default"/>
      </w:rPr>
    </w:lvl>
    <w:lvl w:ilvl="1" w:tplc="315E3152">
      <w:start w:val="1"/>
      <w:numFmt w:val="bullet"/>
      <w:lvlText w:val="o"/>
      <w:lvlJc w:val="left"/>
      <w:pPr>
        <w:ind w:left="1440" w:hanging="360"/>
      </w:pPr>
      <w:rPr>
        <w:rFonts w:ascii="Courier New" w:hAnsi="Courier New" w:hint="default"/>
      </w:rPr>
    </w:lvl>
    <w:lvl w:ilvl="2" w:tplc="9F7AA818">
      <w:start w:val="1"/>
      <w:numFmt w:val="bullet"/>
      <w:lvlText w:val=""/>
      <w:lvlJc w:val="left"/>
      <w:pPr>
        <w:ind w:left="2160" w:hanging="360"/>
      </w:pPr>
      <w:rPr>
        <w:rFonts w:ascii="Wingdings" w:hAnsi="Wingdings" w:hint="default"/>
      </w:rPr>
    </w:lvl>
    <w:lvl w:ilvl="3" w:tplc="3B102D9E">
      <w:start w:val="1"/>
      <w:numFmt w:val="bullet"/>
      <w:lvlText w:val=""/>
      <w:lvlJc w:val="left"/>
      <w:pPr>
        <w:ind w:left="2880" w:hanging="360"/>
      </w:pPr>
      <w:rPr>
        <w:rFonts w:ascii="Symbol" w:hAnsi="Symbol" w:hint="default"/>
      </w:rPr>
    </w:lvl>
    <w:lvl w:ilvl="4" w:tplc="7CA67C6E">
      <w:start w:val="1"/>
      <w:numFmt w:val="bullet"/>
      <w:lvlText w:val="o"/>
      <w:lvlJc w:val="left"/>
      <w:pPr>
        <w:ind w:left="3600" w:hanging="360"/>
      </w:pPr>
      <w:rPr>
        <w:rFonts w:ascii="Courier New" w:hAnsi="Courier New" w:hint="default"/>
      </w:rPr>
    </w:lvl>
    <w:lvl w:ilvl="5" w:tplc="2C8A3546">
      <w:start w:val="1"/>
      <w:numFmt w:val="bullet"/>
      <w:lvlText w:val=""/>
      <w:lvlJc w:val="left"/>
      <w:pPr>
        <w:ind w:left="4320" w:hanging="360"/>
      </w:pPr>
      <w:rPr>
        <w:rFonts w:ascii="Wingdings" w:hAnsi="Wingdings" w:hint="default"/>
      </w:rPr>
    </w:lvl>
    <w:lvl w:ilvl="6" w:tplc="4CC20E52">
      <w:start w:val="1"/>
      <w:numFmt w:val="bullet"/>
      <w:lvlText w:val=""/>
      <w:lvlJc w:val="left"/>
      <w:pPr>
        <w:ind w:left="5040" w:hanging="360"/>
      </w:pPr>
      <w:rPr>
        <w:rFonts w:ascii="Symbol" w:hAnsi="Symbol" w:hint="default"/>
      </w:rPr>
    </w:lvl>
    <w:lvl w:ilvl="7" w:tplc="BCEAD59E">
      <w:start w:val="1"/>
      <w:numFmt w:val="bullet"/>
      <w:lvlText w:val="o"/>
      <w:lvlJc w:val="left"/>
      <w:pPr>
        <w:ind w:left="5760" w:hanging="360"/>
      </w:pPr>
      <w:rPr>
        <w:rFonts w:ascii="Courier New" w:hAnsi="Courier New" w:hint="default"/>
      </w:rPr>
    </w:lvl>
    <w:lvl w:ilvl="8" w:tplc="92C06BD6">
      <w:start w:val="1"/>
      <w:numFmt w:val="bullet"/>
      <w:lvlText w:val=""/>
      <w:lvlJc w:val="left"/>
      <w:pPr>
        <w:ind w:left="6480" w:hanging="360"/>
      </w:pPr>
      <w:rPr>
        <w:rFonts w:ascii="Wingdings" w:hAnsi="Wingdings" w:hint="default"/>
      </w:rPr>
    </w:lvl>
  </w:abstractNum>
  <w:abstractNum w:abstractNumId="5" w15:restartNumberingAfterBreak="0">
    <w:nsid w:val="144375BC"/>
    <w:multiLevelType w:val="hybridMultilevel"/>
    <w:tmpl w:val="149E79A8"/>
    <w:lvl w:ilvl="0" w:tplc="AE64BD3E">
      <w:start w:val="1"/>
      <w:numFmt w:val="bullet"/>
      <w:lvlText w:val=""/>
      <w:lvlJc w:val="left"/>
      <w:pPr>
        <w:ind w:left="720" w:hanging="360"/>
      </w:pPr>
      <w:rPr>
        <w:rFonts w:ascii="Symbol" w:hAnsi="Symbol" w:hint="default"/>
      </w:rPr>
    </w:lvl>
    <w:lvl w:ilvl="1" w:tplc="A5901524">
      <w:start w:val="1"/>
      <w:numFmt w:val="bullet"/>
      <w:lvlText w:val="o"/>
      <w:lvlJc w:val="left"/>
      <w:pPr>
        <w:ind w:left="1440" w:hanging="360"/>
      </w:pPr>
      <w:rPr>
        <w:rFonts w:ascii="Courier New" w:hAnsi="Courier New" w:hint="default"/>
      </w:rPr>
    </w:lvl>
    <w:lvl w:ilvl="2" w:tplc="77FEB7EC">
      <w:start w:val="1"/>
      <w:numFmt w:val="bullet"/>
      <w:lvlText w:val=""/>
      <w:lvlJc w:val="left"/>
      <w:pPr>
        <w:ind w:left="2160" w:hanging="360"/>
      </w:pPr>
      <w:rPr>
        <w:rFonts w:ascii="Wingdings" w:hAnsi="Wingdings" w:hint="default"/>
      </w:rPr>
    </w:lvl>
    <w:lvl w:ilvl="3" w:tplc="71D8DA0C">
      <w:start w:val="1"/>
      <w:numFmt w:val="bullet"/>
      <w:lvlText w:val=""/>
      <w:lvlJc w:val="left"/>
      <w:pPr>
        <w:ind w:left="2880" w:hanging="360"/>
      </w:pPr>
      <w:rPr>
        <w:rFonts w:ascii="Symbol" w:hAnsi="Symbol" w:hint="default"/>
      </w:rPr>
    </w:lvl>
    <w:lvl w:ilvl="4" w:tplc="B53C67A6">
      <w:start w:val="1"/>
      <w:numFmt w:val="bullet"/>
      <w:lvlText w:val="o"/>
      <w:lvlJc w:val="left"/>
      <w:pPr>
        <w:ind w:left="3600" w:hanging="360"/>
      </w:pPr>
      <w:rPr>
        <w:rFonts w:ascii="Courier New" w:hAnsi="Courier New" w:hint="default"/>
      </w:rPr>
    </w:lvl>
    <w:lvl w:ilvl="5" w:tplc="D3F8475A">
      <w:start w:val="1"/>
      <w:numFmt w:val="bullet"/>
      <w:lvlText w:val=""/>
      <w:lvlJc w:val="left"/>
      <w:pPr>
        <w:ind w:left="4320" w:hanging="360"/>
      </w:pPr>
      <w:rPr>
        <w:rFonts w:ascii="Wingdings" w:hAnsi="Wingdings" w:hint="default"/>
      </w:rPr>
    </w:lvl>
    <w:lvl w:ilvl="6" w:tplc="C8AC08B2">
      <w:start w:val="1"/>
      <w:numFmt w:val="bullet"/>
      <w:lvlText w:val=""/>
      <w:lvlJc w:val="left"/>
      <w:pPr>
        <w:ind w:left="5040" w:hanging="360"/>
      </w:pPr>
      <w:rPr>
        <w:rFonts w:ascii="Symbol" w:hAnsi="Symbol" w:hint="default"/>
      </w:rPr>
    </w:lvl>
    <w:lvl w:ilvl="7" w:tplc="E1866398">
      <w:start w:val="1"/>
      <w:numFmt w:val="bullet"/>
      <w:lvlText w:val="o"/>
      <w:lvlJc w:val="left"/>
      <w:pPr>
        <w:ind w:left="5760" w:hanging="360"/>
      </w:pPr>
      <w:rPr>
        <w:rFonts w:ascii="Courier New" w:hAnsi="Courier New" w:hint="default"/>
      </w:rPr>
    </w:lvl>
    <w:lvl w:ilvl="8" w:tplc="5BBCC8D6">
      <w:start w:val="1"/>
      <w:numFmt w:val="bullet"/>
      <w:lvlText w:val=""/>
      <w:lvlJc w:val="left"/>
      <w:pPr>
        <w:ind w:left="6480" w:hanging="360"/>
      </w:pPr>
      <w:rPr>
        <w:rFonts w:ascii="Wingdings" w:hAnsi="Wingdings" w:hint="default"/>
      </w:rPr>
    </w:lvl>
  </w:abstractNum>
  <w:abstractNum w:abstractNumId="6" w15:restartNumberingAfterBreak="0">
    <w:nsid w:val="15AFD798"/>
    <w:multiLevelType w:val="hybridMultilevel"/>
    <w:tmpl w:val="EDE8A2EE"/>
    <w:lvl w:ilvl="0" w:tplc="1E4A4A7E">
      <w:start w:val="1"/>
      <w:numFmt w:val="bullet"/>
      <w:lvlText w:val=""/>
      <w:lvlJc w:val="left"/>
      <w:pPr>
        <w:ind w:left="720" w:hanging="360"/>
      </w:pPr>
      <w:rPr>
        <w:rFonts w:ascii="Symbol" w:hAnsi="Symbol" w:hint="default"/>
      </w:rPr>
    </w:lvl>
    <w:lvl w:ilvl="1" w:tplc="5A0E5210">
      <w:start w:val="1"/>
      <w:numFmt w:val="bullet"/>
      <w:lvlText w:val="o"/>
      <w:lvlJc w:val="left"/>
      <w:pPr>
        <w:ind w:left="1440" w:hanging="360"/>
      </w:pPr>
      <w:rPr>
        <w:rFonts w:ascii="Courier New" w:hAnsi="Courier New" w:hint="default"/>
      </w:rPr>
    </w:lvl>
    <w:lvl w:ilvl="2" w:tplc="CACCADC4">
      <w:start w:val="1"/>
      <w:numFmt w:val="bullet"/>
      <w:lvlText w:val=""/>
      <w:lvlJc w:val="left"/>
      <w:pPr>
        <w:ind w:left="2160" w:hanging="360"/>
      </w:pPr>
      <w:rPr>
        <w:rFonts w:ascii="Wingdings" w:hAnsi="Wingdings" w:hint="default"/>
      </w:rPr>
    </w:lvl>
    <w:lvl w:ilvl="3" w:tplc="B17EE69C">
      <w:start w:val="1"/>
      <w:numFmt w:val="bullet"/>
      <w:lvlText w:val=""/>
      <w:lvlJc w:val="left"/>
      <w:pPr>
        <w:ind w:left="2880" w:hanging="360"/>
      </w:pPr>
      <w:rPr>
        <w:rFonts w:ascii="Symbol" w:hAnsi="Symbol" w:hint="default"/>
      </w:rPr>
    </w:lvl>
    <w:lvl w:ilvl="4" w:tplc="B55AB58E">
      <w:start w:val="1"/>
      <w:numFmt w:val="bullet"/>
      <w:lvlText w:val="o"/>
      <w:lvlJc w:val="left"/>
      <w:pPr>
        <w:ind w:left="3600" w:hanging="360"/>
      </w:pPr>
      <w:rPr>
        <w:rFonts w:ascii="Courier New" w:hAnsi="Courier New" w:hint="default"/>
      </w:rPr>
    </w:lvl>
    <w:lvl w:ilvl="5" w:tplc="A75C21DC">
      <w:start w:val="1"/>
      <w:numFmt w:val="bullet"/>
      <w:lvlText w:val=""/>
      <w:lvlJc w:val="left"/>
      <w:pPr>
        <w:ind w:left="4320" w:hanging="360"/>
      </w:pPr>
      <w:rPr>
        <w:rFonts w:ascii="Wingdings" w:hAnsi="Wingdings" w:hint="default"/>
      </w:rPr>
    </w:lvl>
    <w:lvl w:ilvl="6" w:tplc="5E4609FA">
      <w:start w:val="1"/>
      <w:numFmt w:val="bullet"/>
      <w:lvlText w:val=""/>
      <w:lvlJc w:val="left"/>
      <w:pPr>
        <w:ind w:left="5040" w:hanging="360"/>
      </w:pPr>
      <w:rPr>
        <w:rFonts w:ascii="Symbol" w:hAnsi="Symbol" w:hint="default"/>
      </w:rPr>
    </w:lvl>
    <w:lvl w:ilvl="7" w:tplc="0E36902C">
      <w:start w:val="1"/>
      <w:numFmt w:val="bullet"/>
      <w:lvlText w:val="o"/>
      <w:lvlJc w:val="left"/>
      <w:pPr>
        <w:ind w:left="5760" w:hanging="360"/>
      </w:pPr>
      <w:rPr>
        <w:rFonts w:ascii="Courier New" w:hAnsi="Courier New" w:hint="default"/>
      </w:rPr>
    </w:lvl>
    <w:lvl w:ilvl="8" w:tplc="63CC292C">
      <w:start w:val="1"/>
      <w:numFmt w:val="bullet"/>
      <w:lvlText w:val=""/>
      <w:lvlJc w:val="left"/>
      <w:pPr>
        <w:ind w:left="6480" w:hanging="360"/>
      </w:pPr>
      <w:rPr>
        <w:rFonts w:ascii="Wingdings" w:hAnsi="Wingdings" w:hint="default"/>
      </w:rPr>
    </w:lvl>
  </w:abstractNum>
  <w:abstractNum w:abstractNumId="7" w15:restartNumberingAfterBreak="0">
    <w:nsid w:val="17CA80A8"/>
    <w:multiLevelType w:val="hybridMultilevel"/>
    <w:tmpl w:val="9BB84ABA"/>
    <w:lvl w:ilvl="0" w:tplc="3FE6B86E">
      <w:start w:val="1"/>
      <w:numFmt w:val="bullet"/>
      <w:lvlText w:val="·"/>
      <w:lvlJc w:val="left"/>
      <w:pPr>
        <w:ind w:left="720" w:hanging="360"/>
      </w:pPr>
      <w:rPr>
        <w:rFonts w:ascii="Symbol" w:hAnsi="Symbol" w:hint="default"/>
      </w:rPr>
    </w:lvl>
    <w:lvl w:ilvl="1" w:tplc="D80832D8">
      <w:start w:val="1"/>
      <w:numFmt w:val="bullet"/>
      <w:lvlText w:val="o"/>
      <w:lvlJc w:val="left"/>
      <w:pPr>
        <w:ind w:left="1440" w:hanging="360"/>
      </w:pPr>
      <w:rPr>
        <w:rFonts w:ascii="Courier New" w:hAnsi="Courier New" w:hint="default"/>
      </w:rPr>
    </w:lvl>
    <w:lvl w:ilvl="2" w:tplc="CEF40B7E">
      <w:start w:val="1"/>
      <w:numFmt w:val="bullet"/>
      <w:lvlText w:val=""/>
      <w:lvlJc w:val="left"/>
      <w:pPr>
        <w:ind w:left="2160" w:hanging="360"/>
      </w:pPr>
      <w:rPr>
        <w:rFonts w:ascii="Wingdings" w:hAnsi="Wingdings" w:hint="default"/>
      </w:rPr>
    </w:lvl>
    <w:lvl w:ilvl="3" w:tplc="26EEE1BA">
      <w:start w:val="1"/>
      <w:numFmt w:val="bullet"/>
      <w:lvlText w:val=""/>
      <w:lvlJc w:val="left"/>
      <w:pPr>
        <w:ind w:left="2880" w:hanging="360"/>
      </w:pPr>
      <w:rPr>
        <w:rFonts w:ascii="Symbol" w:hAnsi="Symbol" w:hint="default"/>
      </w:rPr>
    </w:lvl>
    <w:lvl w:ilvl="4" w:tplc="5C1AC8FA">
      <w:start w:val="1"/>
      <w:numFmt w:val="bullet"/>
      <w:lvlText w:val="o"/>
      <w:lvlJc w:val="left"/>
      <w:pPr>
        <w:ind w:left="3600" w:hanging="360"/>
      </w:pPr>
      <w:rPr>
        <w:rFonts w:ascii="Courier New" w:hAnsi="Courier New" w:hint="default"/>
      </w:rPr>
    </w:lvl>
    <w:lvl w:ilvl="5" w:tplc="ADBA340C">
      <w:start w:val="1"/>
      <w:numFmt w:val="bullet"/>
      <w:lvlText w:val=""/>
      <w:lvlJc w:val="left"/>
      <w:pPr>
        <w:ind w:left="4320" w:hanging="360"/>
      </w:pPr>
      <w:rPr>
        <w:rFonts w:ascii="Wingdings" w:hAnsi="Wingdings" w:hint="default"/>
      </w:rPr>
    </w:lvl>
    <w:lvl w:ilvl="6" w:tplc="22F206F0">
      <w:start w:val="1"/>
      <w:numFmt w:val="bullet"/>
      <w:lvlText w:val=""/>
      <w:lvlJc w:val="left"/>
      <w:pPr>
        <w:ind w:left="5040" w:hanging="360"/>
      </w:pPr>
      <w:rPr>
        <w:rFonts w:ascii="Symbol" w:hAnsi="Symbol" w:hint="default"/>
      </w:rPr>
    </w:lvl>
    <w:lvl w:ilvl="7" w:tplc="8FF4246C">
      <w:start w:val="1"/>
      <w:numFmt w:val="bullet"/>
      <w:lvlText w:val="o"/>
      <w:lvlJc w:val="left"/>
      <w:pPr>
        <w:ind w:left="5760" w:hanging="360"/>
      </w:pPr>
      <w:rPr>
        <w:rFonts w:ascii="Courier New" w:hAnsi="Courier New" w:hint="default"/>
      </w:rPr>
    </w:lvl>
    <w:lvl w:ilvl="8" w:tplc="BEA68304">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4385A2"/>
    <w:multiLevelType w:val="hybridMultilevel"/>
    <w:tmpl w:val="D4DA5F36"/>
    <w:lvl w:ilvl="0" w:tplc="2D325070">
      <w:start w:val="1"/>
      <w:numFmt w:val="bullet"/>
      <w:lvlText w:val=""/>
      <w:lvlJc w:val="left"/>
      <w:pPr>
        <w:ind w:left="720" w:hanging="360"/>
      </w:pPr>
      <w:rPr>
        <w:rFonts w:ascii="Symbol" w:hAnsi="Symbol" w:hint="default"/>
      </w:rPr>
    </w:lvl>
    <w:lvl w:ilvl="1" w:tplc="3E5E06C8">
      <w:start w:val="1"/>
      <w:numFmt w:val="bullet"/>
      <w:lvlText w:val="o"/>
      <w:lvlJc w:val="left"/>
      <w:pPr>
        <w:ind w:left="1440" w:hanging="360"/>
      </w:pPr>
      <w:rPr>
        <w:rFonts w:ascii="Courier New" w:hAnsi="Courier New" w:hint="default"/>
      </w:rPr>
    </w:lvl>
    <w:lvl w:ilvl="2" w:tplc="A90E1838">
      <w:start w:val="1"/>
      <w:numFmt w:val="bullet"/>
      <w:lvlText w:val=""/>
      <w:lvlJc w:val="left"/>
      <w:pPr>
        <w:ind w:left="2160" w:hanging="360"/>
      </w:pPr>
      <w:rPr>
        <w:rFonts w:ascii="Wingdings" w:hAnsi="Wingdings" w:hint="default"/>
      </w:rPr>
    </w:lvl>
    <w:lvl w:ilvl="3" w:tplc="98D0F0CC">
      <w:start w:val="1"/>
      <w:numFmt w:val="bullet"/>
      <w:lvlText w:val=""/>
      <w:lvlJc w:val="left"/>
      <w:pPr>
        <w:ind w:left="2880" w:hanging="360"/>
      </w:pPr>
      <w:rPr>
        <w:rFonts w:ascii="Symbol" w:hAnsi="Symbol" w:hint="default"/>
      </w:rPr>
    </w:lvl>
    <w:lvl w:ilvl="4" w:tplc="4400076C">
      <w:start w:val="1"/>
      <w:numFmt w:val="bullet"/>
      <w:lvlText w:val="o"/>
      <w:lvlJc w:val="left"/>
      <w:pPr>
        <w:ind w:left="3600" w:hanging="360"/>
      </w:pPr>
      <w:rPr>
        <w:rFonts w:ascii="Courier New" w:hAnsi="Courier New" w:hint="default"/>
      </w:rPr>
    </w:lvl>
    <w:lvl w:ilvl="5" w:tplc="FF8A02C6">
      <w:start w:val="1"/>
      <w:numFmt w:val="bullet"/>
      <w:lvlText w:val=""/>
      <w:lvlJc w:val="left"/>
      <w:pPr>
        <w:ind w:left="4320" w:hanging="360"/>
      </w:pPr>
      <w:rPr>
        <w:rFonts w:ascii="Wingdings" w:hAnsi="Wingdings" w:hint="default"/>
      </w:rPr>
    </w:lvl>
    <w:lvl w:ilvl="6" w:tplc="CF9299E8">
      <w:start w:val="1"/>
      <w:numFmt w:val="bullet"/>
      <w:lvlText w:val=""/>
      <w:lvlJc w:val="left"/>
      <w:pPr>
        <w:ind w:left="5040" w:hanging="360"/>
      </w:pPr>
      <w:rPr>
        <w:rFonts w:ascii="Symbol" w:hAnsi="Symbol" w:hint="default"/>
      </w:rPr>
    </w:lvl>
    <w:lvl w:ilvl="7" w:tplc="C3588610">
      <w:start w:val="1"/>
      <w:numFmt w:val="bullet"/>
      <w:lvlText w:val="o"/>
      <w:lvlJc w:val="left"/>
      <w:pPr>
        <w:ind w:left="5760" w:hanging="360"/>
      </w:pPr>
      <w:rPr>
        <w:rFonts w:ascii="Courier New" w:hAnsi="Courier New" w:hint="default"/>
      </w:rPr>
    </w:lvl>
    <w:lvl w:ilvl="8" w:tplc="A9E09E00">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6F963CBE"/>
    <w:lvl w:ilvl="0">
      <w:start w:val="1"/>
      <w:numFmt w:val="decimal"/>
      <w:pStyle w:val="ListNumber"/>
      <w:lvlText w:val="%1."/>
      <w:lvlJc w:val="left"/>
      <w:pPr>
        <w:ind w:left="567" w:hanging="567"/>
      </w:pPr>
      <w:rPr>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BB95672"/>
    <w:multiLevelType w:val="hybridMultilevel"/>
    <w:tmpl w:val="C9C88222"/>
    <w:lvl w:ilvl="0" w:tplc="CE1A6D22">
      <w:start w:val="1"/>
      <w:numFmt w:val="bullet"/>
      <w:lvlText w:val="·"/>
      <w:lvlJc w:val="left"/>
      <w:pPr>
        <w:ind w:left="720" w:hanging="360"/>
      </w:pPr>
      <w:rPr>
        <w:rFonts w:ascii="Symbol" w:hAnsi="Symbol" w:hint="default"/>
      </w:rPr>
    </w:lvl>
    <w:lvl w:ilvl="1" w:tplc="310E6416">
      <w:start w:val="1"/>
      <w:numFmt w:val="bullet"/>
      <w:lvlText w:val="o"/>
      <w:lvlJc w:val="left"/>
      <w:pPr>
        <w:ind w:left="1440" w:hanging="360"/>
      </w:pPr>
      <w:rPr>
        <w:rFonts w:ascii="Courier New" w:hAnsi="Courier New" w:hint="default"/>
      </w:rPr>
    </w:lvl>
    <w:lvl w:ilvl="2" w:tplc="FDDEE108">
      <w:start w:val="1"/>
      <w:numFmt w:val="bullet"/>
      <w:lvlText w:val=""/>
      <w:lvlJc w:val="left"/>
      <w:pPr>
        <w:ind w:left="2160" w:hanging="360"/>
      </w:pPr>
      <w:rPr>
        <w:rFonts w:ascii="Wingdings" w:hAnsi="Wingdings" w:hint="default"/>
      </w:rPr>
    </w:lvl>
    <w:lvl w:ilvl="3" w:tplc="A2DAF45A">
      <w:start w:val="1"/>
      <w:numFmt w:val="bullet"/>
      <w:lvlText w:val=""/>
      <w:lvlJc w:val="left"/>
      <w:pPr>
        <w:ind w:left="2880" w:hanging="360"/>
      </w:pPr>
      <w:rPr>
        <w:rFonts w:ascii="Symbol" w:hAnsi="Symbol" w:hint="default"/>
      </w:rPr>
    </w:lvl>
    <w:lvl w:ilvl="4" w:tplc="C4127988">
      <w:start w:val="1"/>
      <w:numFmt w:val="bullet"/>
      <w:lvlText w:val="o"/>
      <w:lvlJc w:val="left"/>
      <w:pPr>
        <w:ind w:left="3600" w:hanging="360"/>
      </w:pPr>
      <w:rPr>
        <w:rFonts w:ascii="Courier New" w:hAnsi="Courier New" w:hint="default"/>
      </w:rPr>
    </w:lvl>
    <w:lvl w:ilvl="5" w:tplc="BE8C7C38">
      <w:start w:val="1"/>
      <w:numFmt w:val="bullet"/>
      <w:lvlText w:val=""/>
      <w:lvlJc w:val="left"/>
      <w:pPr>
        <w:ind w:left="4320" w:hanging="360"/>
      </w:pPr>
      <w:rPr>
        <w:rFonts w:ascii="Wingdings" w:hAnsi="Wingdings" w:hint="default"/>
      </w:rPr>
    </w:lvl>
    <w:lvl w:ilvl="6" w:tplc="00F40A20">
      <w:start w:val="1"/>
      <w:numFmt w:val="bullet"/>
      <w:lvlText w:val=""/>
      <w:lvlJc w:val="left"/>
      <w:pPr>
        <w:ind w:left="5040" w:hanging="360"/>
      </w:pPr>
      <w:rPr>
        <w:rFonts w:ascii="Symbol" w:hAnsi="Symbol" w:hint="default"/>
      </w:rPr>
    </w:lvl>
    <w:lvl w:ilvl="7" w:tplc="BBFC50CA">
      <w:start w:val="1"/>
      <w:numFmt w:val="bullet"/>
      <w:lvlText w:val="o"/>
      <w:lvlJc w:val="left"/>
      <w:pPr>
        <w:ind w:left="5760" w:hanging="360"/>
      </w:pPr>
      <w:rPr>
        <w:rFonts w:ascii="Courier New" w:hAnsi="Courier New" w:hint="default"/>
      </w:rPr>
    </w:lvl>
    <w:lvl w:ilvl="8" w:tplc="C310F776">
      <w:start w:val="1"/>
      <w:numFmt w:val="bullet"/>
      <w:lvlText w:val=""/>
      <w:lvlJc w:val="left"/>
      <w:pPr>
        <w:ind w:left="6480" w:hanging="360"/>
      </w:pPr>
      <w:rPr>
        <w:rFonts w:ascii="Wingdings" w:hAnsi="Wingdings" w:hint="default"/>
      </w:rPr>
    </w:lvl>
  </w:abstractNum>
  <w:abstractNum w:abstractNumId="12" w15:restartNumberingAfterBreak="0">
    <w:nsid w:val="40587DA7"/>
    <w:multiLevelType w:val="hybridMultilevel"/>
    <w:tmpl w:val="1BD63380"/>
    <w:lvl w:ilvl="0" w:tplc="0A664EBE">
      <w:start w:val="1"/>
      <w:numFmt w:val="bullet"/>
      <w:lvlText w:val="·"/>
      <w:lvlJc w:val="left"/>
      <w:pPr>
        <w:ind w:left="720" w:hanging="360"/>
      </w:pPr>
      <w:rPr>
        <w:rFonts w:ascii="Symbol" w:hAnsi="Symbol" w:hint="default"/>
      </w:rPr>
    </w:lvl>
    <w:lvl w:ilvl="1" w:tplc="28B40494">
      <w:start w:val="1"/>
      <w:numFmt w:val="bullet"/>
      <w:lvlText w:val="o"/>
      <w:lvlJc w:val="left"/>
      <w:pPr>
        <w:ind w:left="1440" w:hanging="360"/>
      </w:pPr>
      <w:rPr>
        <w:rFonts w:ascii="Courier New" w:hAnsi="Courier New" w:hint="default"/>
      </w:rPr>
    </w:lvl>
    <w:lvl w:ilvl="2" w:tplc="E6E8D560">
      <w:start w:val="1"/>
      <w:numFmt w:val="bullet"/>
      <w:lvlText w:val=""/>
      <w:lvlJc w:val="left"/>
      <w:pPr>
        <w:ind w:left="2160" w:hanging="360"/>
      </w:pPr>
      <w:rPr>
        <w:rFonts w:ascii="Wingdings" w:hAnsi="Wingdings" w:hint="default"/>
      </w:rPr>
    </w:lvl>
    <w:lvl w:ilvl="3" w:tplc="73F04C8E">
      <w:start w:val="1"/>
      <w:numFmt w:val="bullet"/>
      <w:lvlText w:val=""/>
      <w:lvlJc w:val="left"/>
      <w:pPr>
        <w:ind w:left="2880" w:hanging="360"/>
      </w:pPr>
      <w:rPr>
        <w:rFonts w:ascii="Symbol" w:hAnsi="Symbol" w:hint="default"/>
      </w:rPr>
    </w:lvl>
    <w:lvl w:ilvl="4" w:tplc="48D2F3BA">
      <w:start w:val="1"/>
      <w:numFmt w:val="bullet"/>
      <w:lvlText w:val="o"/>
      <w:lvlJc w:val="left"/>
      <w:pPr>
        <w:ind w:left="3600" w:hanging="360"/>
      </w:pPr>
      <w:rPr>
        <w:rFonts w:ascii="Courier New" w:hAnsi="Courier New" w:hint="default"/>
      </w:rPr>
    </w:lvl>
    <w:lvl w:ilvl="5" w:tplc="BE5679BE">
      <w:start w:val="1"/>
      <w:numFmt w:val="bullet"/>
      <w:lvlText w:val=""/>
      <w:lvlJc w:val="left"/>
      <w:pPr>
        <w:ind w:left="4320" w:hanging="360"/>
      </w:pPr>
      <w:rPr>
        <w:rFonts w:ascii="Wingdings" w:hAnsi="Wingdings" w:hint="default"/>
      </w:rPr>
    </w:lvl>
    <w:lvl w:ilvl="6" w:tplc="EA182124">
      <w:start w:val="1"/>
      <w:numFmt w:val="bullet"/>
      <w:lvlText w:val=""/>
      <w:lvlJc w:val="left"/>
      <w:pPr>
        <w:ind w:left="5040" w:hanging="360"/>
      </w:pPr>
      <w:rPr>
        <w:rFonts w:ascii="Symbol" w:hAnsi="Symbol" w:hint="default"/>
      </w:rPr>
    </w:lvl>
    <w:lvl w:ilvl="7" w:tplc="DE84098C">
      <w:start w:val="1"/>
      <w:numFmt w:val="bullet"/>
      <w:lvlText w:val="o"/>
      <w:lvlJc w:val="left"/>
      <w:pPr>
        <w:ind w:left="5760" w:hanging="360"/>
      </w:pPr>
      <w:rPr>
        <w:rFonts w:ascii="Courier New" w:hAnsi="Courier New" w:hint="default"/>
      </w:rPr>
    </w:lvl>
    <w:lvl w:ilvl="8" w:tplc="BE5E9B6C">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9E17DA"/>
    <w:multiLevelType w:val="hybridMultilevel"/>
    <w:tmpl w:val="9460BF22"/>
    <w:lvl w:ilvl="0" w:tplc="2ECCD582">
      <w:start w:val="1"/>
      <w:numFmt w:val="decimal"/>
      <w:lvlText w:val="%1."/>
      <w:lvlJc w:val="left"/>
      <w:pPr>
        <w:ind w:left="720" w:hanging="360"/>
      </w:pPr>
    </w:lvl>
    <w:lvl w:ilvl="1" w:tplc="6AF23D0C">
      <w:start w:val="1"/>
      <w:numFmt w:val="lowerLetter"/>
      <w:lvlText w:val="%2."/>
      <w:lvlJc w:val="left"/>
      <w:pPr>
        <w:ind w:left="1440" w:hanging="360"/>
      </w:pPr>
    </w:lvl>
    <w:lvl w:ilvl="2" w:tplc="433E2F4C">
      <w:start w:val="1"/>
      <w:numFmt w:val="lowerRoman"/>
      <w:lvlText w:val="%3."/>
      <w:lvlJc w:val="right"/>
      <w:pPr>
        <w:ind w:left="2160" w:hanging="180"/>
      </w:pPr>
    </w:lvl>
    <w:lvl w:ilvl="3" w:tplc="D9A65D22">
      <w:start w:val="1"/>
      <w:numFmt w:val="decimal"/>
      <w:lvlText w:val="%4."/>
      <w:lvlJc w:val="left"/>
      <w:pPr>
        <w:ind w:left="2880" w:hanging="360"/>
      </w:pPr>
    </w:lvl>
    <w:lvl w:ilvl="4" w:tplc="515472F2">
      <w:start w:val="1"/>
      <w:numFmt w:val="lowerLetter"/>
      <w:lvlText w:val="%5."/>
      <w:lvlJc w:val="left"/>
      <w:pPr>
        <w:ind w:left="3600" w:hanging="360"/>
      </w:pPr>
    </w:lvl>
    <w:lvl w:ilvl="5" w:tplc="4F68B5FE">
      <w:start w:val="1"/>
      <w:numFmt w:val="lowerRoman"/>
      <w:lvlText w:val="%6."/>
      <w:lvlJc w:val="right"/>
      <w:pPr>
        <w:ind w:left="4320" w:hanging="180"/>
      </w:pPr>
    </w:lvl>
    <w:lvl w:ilvl="6" w:tplc="47EEDAB6">
      <w:start w:val="1"/>
      <w:numFmt w:val="decimal"/>
      <w:lvlText w:val="%7."/>
      <w:lvlJc w:val="left"/>
      <w:pPr>
        <w:ind w:left="5040" w:hanging="360"/>
      </w:pPr>
    </w:lvl>
    <w:lvl w:ilvl="7" w:tplc="19D8B7C2">
      <w:start w:val="1"/>
      <w:numFmt w:val="lowerLetter"/>
      <w:lvlText w:val="%8."/>
      <w:lvlJc w:val="left"/>
      <w:pPr>
        <w:ind w:left="5760" w:hanging="360"/>
      </w:pPr>
    </w:lvl>
    <w:lvl w:ilvl="8" w:tplc="354E5912">
      <w:start w:val="1"/>
      <w:numFmt w:val="lowerRoman"/>
      <w:lvlText w:val="%9."/>
      <w:lvlJc w:val="right"/>
      <w:pPr>
        <w:ind w:left="6480" w:hanging="180"/>
      </w:pPr>
    </w:lvl>
  </w:abstractNum>
  <w:abstractNum w:abstractNumId="15" w15:restartNumberingAfterBreak="0">
    <w:nsid w:val="4CFA9B51"/>
    <w:multiLevelType w:val="multilevel"/>
    <w:tmpl w:val="3122333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D1B889"/>
    <w:multiLevelType w:val="hybridMultilevel"/>
    <w:tmpl w:val="A2D07CE2"/>
    <w:lvl w:ilvl="0" w:tplc="521EC6E6">
      <w:start w:val="1"/>
      <w:numFmt w:val="bullet"/>
      <w:lvlText w:val="·"/>
      <w:lvlJc w:val="left"/>
      <w:pPr>
        <w:ind w:left="720" w:hanging="360"/>
      </w:pPr>
      <w:rPr>
        <w:rFonts w:ascii="Symbol" w:hAnsi="Symbol" w:hint="default"/>
      </w:rPr>
    </w:lvl>
    <w:lvl w:ilvl="1" w:tplc="FA7E7B36">
      <w:start w:val="1"/>
      <w:numFmt w:val="bullet"/>
      <w:lvlText w:val="o"/>
      <w:lvlJc w:val="left"/>
      <w:pPr>
        <w:ind w:left="1440" w:hanging="360"/>
      </w:pPr>
      <w:rPr>
        <w:rFonts w:ascii="Courier New" w:hAnsi="Courier New" w:hint="default"/>
      </w:rPr>
    </w:lvl>
    <w:lvl w:ilvl="2" w:tplc="3ECA4948">
      <w:start w:val="1"/>
      <w:numFmt w:val="bullet"/>
      <w:lvlText w:val=""/>
      <w:lvlJc w:val="left"/>
      <w:pPr>
        <w:ind w:left="2160" w:hanging="360"/>
      </w:pPr>
      <w:rPr>
        <w:rFonts w:ascii="Wingdings" w:hAnsi="Wingdings" w:hint="default"/>
      </w:rPr>
    </w:lvl>
    <w:lvl w:ilvl="3" w:tplc="E58E08CC">
      <w:start w:val="1"/>
      <w:numFmt w:val="bullet"/>
      <w:lvlText w:val=""/>
      <w:lvlJc w:val="left"/>
      <w:pPr>
        <w:ind w:left="2880" w:hanging="360"/>
      </w:pPr>
      <w:rPr>
        <w:rFonts w:ascii="Symbol" w:hAnsi="Symbol" w:hint="default"/>
      </w:rPr>
    </w:lvl>
    <w:lvl w:ilvl="4" w:tplc="E7400E40">
      <w:start w:val="1"/>
      <w:numFmt w:val="bullet"/>
      <w:lvlText w:val="o"/>
      <w:lvlJc w:val="left"/>
      <w:pPr>
        <w:ind w:left="3600" w:hanging="360"/>
      </w:pPr>
      <w:rPr>
        <w:rFonts w:ascii="Courier New" w:hAnsi="Courier New" w:hint="default"/>
      </w:rPr>
    </w:lvl>
    <w:lvl w:ilvl="5" w:tplc="0D0CE06E">
      <w:start w:val="1"/>
      <w:numFmt w:val="bullet"/>
      <w:lvlText w:val=""/>
      <w:lvlJc w:val="left"/>
      <w:pPr>
        <w:ind w:left="4320" w:hanging="360"/>
      </w:pPr>
      <w:rPr>
        <w:rFonts w:ascii="Wingdings" w:hAnsi="Wingdings" w:hint="default"/>
      </w:rPr>
    </w:lvl>
    <w:lvl w:ilvl="6" w:tplc="69D6AE50">
      <w:start w:val="1"/>
      <w:numFmt w:val="bullet"/>
      <w:lvlText w:val=""/>
      <w:lvlJc w:val="left"/>
      <w:pPr>
        <w:ind w:left="5040" w:hanging="360"/>
      </w:pPr>
      <w:rPr>
        <w:rFonts w:ascii="Symbol" w:hAnsi="Symbol" w:hint="default"/>
      </w:rPr>
    </w:lvl>
    <w:lvl w:ilvl="7" w:tplc="CF6ACFB2">
      <w:start w:val="1"/>
      <w:numFmt w:val="bullet"/>
      <w:lvlText w:val="o"/>
      <w:lvlJc w:val="left"/>
      <w:pPr>
        <w:ind w:left="5760" w:hanging="360"/>
      </w:pPr>
      <w:rPr>
        <w:rFonts w:ascii="Courier New" w:hAnsi="Courier New" w:hint="default"/>
      </w:rPr>
    </w:lvl>
    <w:lvl w:ilvl="8" w:tplc="976470B2">
      <w:start w:val="1"/>
      <w:numFmt w:val="bullet"/>
      <w:lvlText w:val=""/>
      <w:lvlJc w:val="left"/>
      <w:pPr>
        <w:ind w:left="6480" w:hanging="360"/>
      </w:pPr>
      <w:rPr>
        <w:rFonts w:ascii="Wingdings" w:hAnsi="Wingdings" w:hint="default"/>
      </w:rPr>
    </w:lvl>
  </w:abstractNum>
  <w:abstractNum w:abstractNumId="17" w15:restartNumberingAfterBreak="0">
    <w:nsid w:val="6340F124"/>
    <w:multiLevelType w:val="hybridMultilevel"/>
    <w:tmpl w:val="2D06851A"/>
    <w:lvl w:ilvl="0" w:tplc="B4EA123E">
      <w:start w:val="1"/>
      <w:numFmt w:val="bullet"/>
      <w:lvlText w:val="·"/>
      <w:lvlJc w:val="left"/>
      <w:pPr>
        <w:ind w:left="720" w:hanging="360"/>
      </w:pPr>
      <w:rPr>
        <w:rFonts w:ascii="Symbol" w:hAnsi="Symbol" w:hint="default"/>
      </w:rPr>
    </w:lvl>
    <w:lvl w:ilvl="1" w:tplc="32C2C6A4">
      <w:start w:val="1"/>
      <w:numFmt w:val="bullet"/>
      <w:lvlText w:val="o"/>
      <w:lvlJc w:val="left"/>
      <w:pPr>
        <w:ind w:left="1440" w:hanging="360"/>
      </w:pPr>
      <w:rPr>
        <w:rFonts w:ascii="Courier New" w:hAnsi="Courier New" w:hint="default"/>
      </w:rPr>
    </w:lvl>
    <w:lvl w:ilvl="2" w:tplc="1094792C">
      <w:start w:val="1"/>
      <w:numFmt w:val="bullet"/>
      <w:lvlText w:val=""/>
      <w:lvlJc w:val="left"/>
      <w:pPr>
        <w:ind w:left="2160" w:hanging="360"/>
      </w:pPr>
      <w:rPr>
        <w:rFonts w:ascii="Wingdings" w:hAnsi="Wingdings" w:hint="default"/>
      </w:rPr>
    </w:lvl>
    <w:lvl w:ilvl="3" w:tplc="EF6ED670">
      <w:start w:val="1"/>
      <w:numFmt w:val="bullet"/>
      <w:lvlText w:val=""/>
      <w:lvlJc w:val="left"/>
      <w:pPr>
        <w:ind w:left="2880" w:hanging="360"/>
      </w:pPr>
      <w:rPr>
        <w:rFonts w:ascii="Symbol" w:hAnsi="Symbol" w:hint="default"/>
      </w:rPr>
    </w:lvl>
    <w:lvl w:ilvl="4" w:tplc="28CA3A70">
      <w:start w:val="1"/>
      <w:numFmt w:val="bullet"/>
      <w:lvlText w:val="o"/>
      <w:lvlJc w:val="left"/>
      <w:pPr>
        <w:ind w:left="3600" w:hanging="360"/>
      </w:pPr>
      <w:rPr>
        <w:rFonts w:ascii="Courier New" w:hAnsi="Courier New" w:hint="default"/>
      </w:rPr>
    </w:lvl>
    <w:lvl w:ilvl="5" w:tplc="6E3212A4">
      <w:start w:val="1"/>
      <w:numFmt w:val="bullet"/>
      <w:lvlText w:val=""/>
      <w:lvlJc w:val="left"/>
      <w:pPr>
        <w:ind w:left="4320" w:hanging="360"/>
      </w:pPr>
      <w:rPr>
        <w:rFonts w:ascii="Wingdings" w:hAnsi="Wingdings" w:hint="default"/>
      </w:rPr>
    </w:lvl>
    <w:lvl w:ilvl="6" w:tplc="71960212">
      <w:start w:val="1"/>
      <w:numFmt w:val="bullet"/>
      <w:lvlText w:val=""/>
      <w:lvlJc w:val="left"/>
      <w:pPr>
        <w:ind w:left="5040" w:hanging="360"/>
      </w:pPr>
      <w:rPr>
        <w:rFonts w:ascii="Symbol" w:hAnsi="Symbol" w:hint="default"/>
      </w:rPr>
    </w:lvl>
    <w:lvl w:ilvl="7" w:tplc="E2DE204C">
      <w:start w:val="1"/>
      <w:numFmt w:val="bullet"/>
      <w:lvlText w:val="o"/>
      <w:lvlJc w:val="left"/>
      <w:pPr>
        <w:ind w:left="5760" w:hanging="360"/>
      </w:pPr>
      <w:rPr>
        <w:rFonts w:ascii="Courier New" w:hAnsi="Courier New" w:hint="default"/>
      </w:rPr>
    </w:lvl>
    <w:lvl w:ilvl="8" w:tplc="6EBC7DC2">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32764B6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D294ECD"/>
    <w:multiLevelType w:val="hybridMultilevel"/>
    <w:tmpl w:val="6882E384"/>
    <w:lvl w:ilvl="0" w:tplc="E0FEEFBC">
      <w:start w:val="1"/>
      <w:numFmt w:val="bullet"/>
      <w:lvlText w:val=""/>
      <w:lvlJc w:val="left"/>
      <w:pPr>
        <w:ind w:left="720" w:hanging="360"/>
      </w:pPr>
      <w:rPr>
        <w:rFonts w:ascii="Symbol" w:hAnsi="Symbol" w:hint="default"/>
      </w:rPr>
    </w:lvl>
    <w:lvl w:ilvl="1" w:tplc="BAA2838C">
      <w:start w:val="1"/>
      <w:numFmt w:val="bullet"/>
      <w:lvlText w:val="o"/>
      <w:lvlJc w:val="left"/>
      <w:pPr>
        <w:ind w:left="1440" w:hanging="360"/>
      </w:pPr>
      <w:rPr>
        <w:rFonts w:ascii="Courier New" w:hAnsi="Courier New" w:hint="default"/>
      </w:rPr>
    </w:lvl>
    <w:lvl w:ilvl="2" w:tplc="30C42BBE">
      <w:start w:val="1"/>
      <w:numFmt w:val="bullet"/>
      <w:lvlText w:val=""/>
      <w:lvlJc w:val="left"/>
      <w:pPr>
        <w:ind w:left="2160" w:hanging="360"/>
      </w:pPr>
      <w:rPr>
        <w:rFonts w:ascii="Wingdings" w:hAnsi="Wingdings" w:hint="default"/>
      </w:rPr>
    </w:lvl>
    <w:lvl w:ilvl="3" w:tplc="A6082930">
      <w:start w:val="1"/>
      <w:numFmt w:val="bullet"/>
      <w:lvlText w:val=""/>
      <w:lvlJc w:val="left"/>
      <w:pPr>
        <w:ind w:left="2880" w:hanging="360"/>
      </w:pPr>
      <w:rPr>
        <w:rFonts w:ascii="Symbol" w:hAnsi="Symbol" w:hint="default"/>
      </w:rPr>
    </w:lvl>
    <w:lvl w:ilvl="4" w:tplc="746E12F8">
      <w:start w:val="1"/>
      <w:numFmt w:val="bullet"/>
      <w:lvlText w:val="o"/>
      <w:lvlJc w:val="left"/>
      <w:pPr>
        <w:ind w:left="3600" w:hanging="360"/>
      </w:pPr>
      <w:rPr>
        <w:rFonts w:ascii="Courier New" w:hAnsi="Courier New" w:hint="default"/>
      </w:rPr>
    </w:lvl>
    <w:lvl w:ilvl="5" w:tplc="0B9EF5CA">
      <w:start w:val="1"/>
      <w:numFmt w:val="bullet"/>
      <w:lvlText w:val=""/>
      <w:lvlJc w:val="left"/>
      <w:pPr>
        <w:ind w:left="4320" w:hanging="360"/>
      </w:pPr>
      <w:rPr>
        <w:rFonts w:ascii="Wingdings" w:hAnsi="Wingdings" w:hint="default"/>
      </w:rPr>
    </w:lvl>
    <w:lvl w:ilvl="6" w:tplc="DC10D31C">
      <w:start w:val="1"/>
      <w:numFmt w:val="bullet"/>
      <w:lvlText w:val=""/>
      <w:lvlJc w:val="left"/>
      <w:pPr>
        <w:ind w:left="5040" w:hanging="360"/>
      </w:pPr>
      <w:rPr>
        <w:rFonts w:ascii="Symbol" w:hAnsi="Symbol" w:hint="default"/>
      </w:rPr>
    </w:lvl>
    <w:lvl w:ilvl="7" w:tplc="933ABCA0">
      <w:start w:val="1"/>
      <w:numFmt w:val="bullet"/>
      <w:lvlText w:val="o"/>
      <w:lvlJc w:val="left"/>
      <w:pPr>
        <w:ind w:left="5760" w:hanging="360"/>
      </w:pPr>
      <w:rPr>
        <w:rFonts w:ascii="Courier New" w:hAnsi="Courier New" w:hint="default"/>
      </w:rPr>
    </w:lvl>
    <w:lvl w:ilvl="8" w:tplc="CE180696">
      <w:start w:val="1"/>
      <w:numFmt w:val="bullet"/>
      <w:lvlText w:val=""/>
      <w:lvlJc w:val="left"/>
      <w:pPr>
        <w:ind w:left="6480" w:hanging="360"/>
      </w:pPr>
      <w:rPr>
        <w:rFonts w:ascii="Wingdings" w:hAnsi="Wingdings" w:hint="default"/>
      </w:rPr>
    </w:lvl>
  </w:abstractNum>
  <w:num w:numId="1" w16cid:durableId="1080523657">
    <w:abstractNumId w:val="15"/>
  </w:num>
  <w:num w:numId="2" w16cid:durableId="318311843">
    <w:abstractNumId w:val="8"/>
  </w:num>
  <w:num w:numId="3" w16cid:durableId="7734778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71742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24834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33835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1042423">
    <w:abstractNumId w:val="8"/>
  </w:num>
  <w:num w:numId="8" w16cid:durableId="7705122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243486">
    <w:abstractNumId w:val="14"/>
  </w:num>
  <w:num w:numId="10" w16cid:durableId="1095858571">
    <w:abstractNumId w:val="19"/>
  </w:num>
  <w:num w:numId="11" w16cid:durableId="1175530153">
    <w:abstractNumId w:val="7"/>
  </w:num>
  <w:num w:numId="12" w16cid:durableId="592276644">
    <w:abstractNumId w:val="17"/>
  </w:num>
  <w:num w:numId="13" w16cid:durableId="130297010">
    <w:abstractNumId w:val="16"/>
  </w:num>
  <w:num w:numId="14" w16cid:durableId="750271197">
    <w:abstractNumId w:val="4"/>
  </w:num>
  <w:num w:numId="15" w16cid:durableId="1805926368">
    <w:abstractNumId w:val="12"/>
  </w:num>
  <w:num w:numId="16" w16cid:durableId="1578515948">
    <w:abstractNumId w:val="11"/>
  </w:num>
  <w:num w:numId="17" w16cid:durableId="1115978524">
    <w:abstractNumId w:val="9"/>
  </w:num>
  <w:num w:numId="18" w16cid:durableId="1835220509">
    <w:abstractNumId w:val="3"/>
  </w:num>
  <w:num w:numId="19" w16cid:durableId="963383610">
    <w:abstractNumId w:val="6"/>
  </w:num>
  <w:num w:numId="20" w16cid:durableId="1442139409">
    <w:abstractNumId w:val="5"/>
  </w:num>
  <w:num w:numId="21" w16cid:durableId="65287475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918708783">
    <w:abstractNumId w:val="0"/>
  </w:num>
  <w:num w:numId="23" w16cid:durableId="1951088422">
    <w:abstractNumId w:val="8"/>
  </w:num>
  <w:num w:numId="24" w16cid:durableId="1723282985">
    <w:abstractNumId w:val="18"/>
  </w:num>
  <w:num w:numId="25" w16cid:durableId="92864760">
    <w:abstractNumId w:val="10"/>
  </w:num>
  <w:num w:numId="26" w16cid:durableId="29506259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220434191">
    <w:abstractNumId w:val="0"/>
  </w:num>
  <w:num w:numId="28" w16cid:durableId="83964670">
    <w:abstractNumId w:val="8"/>
  </w:num>
  <w:num w:numId="29" w16cid:durableId="2047020207">
    <w:abstractNumId w:val="18"/>
  </w:num>
  <w:num w:numId="30" w16cid:durableId="1257128099">
    <w:abstractNumId w:val="18"/>
  </w:num>
  <w:num w:numId="31" w16cid:durableId="1778674420">
    <w:abstractNumId w:val="10"/>
  </w:num>
  <w:num w:numId="32" w16cid:durableId="367608522">
    <w:abstractNumId w:val="1"/>
  </w:num>
  <w:num w:numId="33" w16cid:durableId="5861569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07642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60981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136867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94802907">
    <w:abstractNumId w:val="8"/>
  </w:num>
  <w:num w:numId="38" w16cid:durableId="20693820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57374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56594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42990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46881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183184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02977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83559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600737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97B"/>
    <w:rsid w:val="00000AD5"/>
    <w:rsid w:val="00000CC1"/>
    <w:rsid w:val="000018D5"/>
    <w:rsid w:val="0000240D"/>
    <w:rsid w:val="000030C9"/>
    <w:rsid w:val="0000418D"/>
    <w:rsid w:val="000045E7"/>
    <w:rsid w:val="00005301"/>
    <w:rsid w:val="000056BA"/>
    <w:rsid w:val="00005C4C"/>
    <w:rsid w:val="00006AB9"/>
    <w:rsid w:val="00007C80"/>
    <w:rsid w:val="00011250"/>
    <w:rsid w:val="000113E5"/>
    <w:rsid w:val="00011DC7"/>
    <w:rsid w:val="00012A5C"/>
    <w:rsid w:val="00013078"/>
    <w:rsid w:val="000135CC"/>
    <w:rsid w:val="00013FF2"/>
    <w:rsid w:val="00014B92"/>
    <w:rsid w:val="00015481"/>
    <w:rsid w:val="0002093B"/>
    <w:rsid w:val="00020E70"/>
    <w:rsid w:val="000213EA"/>
    <w:rsid w:val="00021D4E"/>
    <w:rsid w:val="00022D35"/>
    <w:rsid w:val="0002360D"/>
    <w:rsid w:val="00023617"/>
    <w:rsid w:val="00023E9E"/>
    <w:rsid w:val="000248BA"/>
    <w:rsid w:val="00024CDA"/>
    <w:rsid w:val="000252CB"/>
    <w:rsid w:val="00026C36"/>
    <w:rsid w:val="0002743A"/>
    <w:rsid w:val="00030740"/>
    <w:rsid w:val="000307D3"/>
    <w:rsid w:val="00031F05"/>
    <w:rsid w:val="0003288A"/>
    <w:rsid w:val="0003403D"/>
    <w:rsid w:val="00034998"/>
    <w:rsid w:val="000361DE"/>
    <w:rsid w:val="000371F1"/>
    <w:rsid w:val="00040F46"/>
    <w:rsid w:val="00042B1C"/>
    <w:rsid w:val="00042E7F"/>
    <w:rsid w:val="000457F0"/>
    <w:rsid w:val="00045F0D"/>
    <w:rsid w:val="0004750C"/>
    <w:rsid w:val="0004769F"/>
    <w:rsid w:val="000476D8"/>
    <w:rsid w:val="00047862"/>
    <w:rsid w:val="00047943"/>
    <w:rsid w:val="00047DA8"/>
    <w:rsid w:val="000503AC"/>
    <w:rsid w:val="0005085B"/>
    <w:rsid w:val="00050EF9"/>
    <w:rsid w:val="0005164A"/>
    <w:rsid w:val="00051753"/>
    <w:rsid w:val="00054D26"/>
    <w:rsid w:val="00054DBD"/>
    <w:rsid w:val="00055BF4"/>
    <w:rsid w:val="00055E87"/>
    <w:rsid w:val="000570E9"/>
    <w:rsid w:val="00057380"/>
    <w:rsid w:val="00057938"/>
    <w:rsid w:val="0006093A"/>
    <w:rsid w:val="00060DB9"/>
    <w:rsid w:val="00060DEC"/>
    <w:rsid w:val="00061820"/>
    <w:rsid w:val="00061BD8"/>
    <w:rsid w:val="00061D5B"/>
    <w:rsid w:val="000636B1"/>
    <w:rsid w:val="000645A4"/>
    <w:rsid w:val="00065290"/>
    <w:rsid w:val="000661C2"/>
    <w:rsid w:val="00067203"/>
    <w:rsid w:val="00070757"/>
    <w:rsid w:val="00070C16"/>
    <w:rsid w:val="00071606"/>
    <w:rsid w:val="00071FB0"/>
    <w:rsid w:val="00074969"/>
    <w:rsid w:val="000749C8"/>
    <w:rsid w:val="00074F0F"/>
    <w:rsid w:val="000752F3"/>
    <w:rsid w:val="000753B2"/>
    <w:rsid w:val="00075D55"/>
    <w:rsid w:val="0007715E"/>
    <w:rsid w:val="00077D8A"/>
    <w:rsid w:val="00080892"/>
    <w:rsid w:val="00082854"/>
    <w:rsid w:val="000829F2"/>
    <w:rsid w:val="00082C7F"/>
    <w:rsid w:val="000830F1"/>
    <w:rsid w:val="00086134"/>
    <w:rsid w:val="00090BF1"/>
    <w:rsid w:val="000913B4"/>
    <w:rsid w:val="000915DD"/>
    <w:rsid w:val="00091A3B"/>
    <w:rsid w:val="00091DA1"/>
    <w:rsid w:val="00092849"/>
    <w:rsid w:val="00092FBA"/>
    <w:rsid w:val="000934E7"/>
    <w:rsid w:val="00093743"/>
    <w:rsid w:val="00093818"/>
    <w:rsid w:val="0009455A"/>
    <w:rsid w:val="00094764"/>
    <w:rsid w:val="00094D8E"/>
    <w:rsid w:val="00095B87"/>
    <w:rsid w:val="00095F0D"/>
    <w:rsid w:val="000A0F85"/>
    <w:rsid w:val="000A1236"/>
    <w:rsid w:val="000A193F"/>
    <w:rsid w:val="000A1DAA"/>
    <w:rsid w:val="000A225A"/>
    <w:rsid w:val="000A2FA7"/>
    <w:rsid w:val="000A3349"/>
    <w:rsid w:val="000A470C"/>
    <w:rsid w:val="000A48A9"/>
    <w:rsid w:val="000A4E69"/>
    <w:rsid w:val="000A4F3D"/>
    <w:rsid w:val="000A7800"/>
    <w:rsid w:val="000A7E12"/>
    <w:rsid w:val="000B0001"/>
    <w:rsid w:val="000B0833"/>
    <w:rsid w:val="000B29E9"/>
    <w:rsid w:val="000B3EDD"/>
    <w:rsid w:val="000B4C68"/>
    <w:rsid w:val="000B57C8"/>
    <w:rsid w:val="000B5B60"/>
    <w:rsid w:val="000B5B7D"/>
    <w:rsid w:val="000B613C"/>
    <w:rsid w:val="000C1B93"/>
    <w:rsid w:val="000C1CA2"/>
    <w:rsid w:val="000C21A3"/>
    <w:rsid w:val="000C221B"/>
    <w:rsid w:val="000C24ED"/>
    <w:rsid w:val="000C2A8D"/>
    <w:rsid w:val="000C3DD6"/>
    <w:rsid w:val="000C40F1"/>
    <w:rsid w:val="000C44C7"/>
    <w:rsid w:val="000C4DF6"/>
    <w:rsid w:val="000C64DC"/>
    <w:rsid w:val="000C7B46"/>
    <w:rsid w:val="000D3510"/>
    <w:rsid w:val="000D39CF"/>
    <w:rsid w:val="000D3BBE"/>
    <w:rsid w:val="000D4968"/>
    <w:rsid w:val="000D5024"/>
    <w:rsid w:val="000D633C"/>
    <w:rsid w:val="000D6596"/>
    <w:rsid w:val="000D6839"/>
    <w:rsid w:val="000D7466"/>
    <w:rsid w:val="000D7B73"/>
    <w:rsid w:val="000E08A5"/>
    <w:rsid w:val="000E1078"/>
    <w:rsid w:val="000E291A"/>
    <w:rsid w:val="000E29B3"/>
    <w:rsid w:val="000E36D1"/>
    <w:rsid w:val="000E47AA"/>
    <w:rsid w:val="000E5995"/>
    <w:rsid w:val="000E59D1"/>
    <w:rsid w:val="000E5A9D"/>
    <w:rsid w:val="000E6015"/>
    <w:rsid w:val="000E6418"/>
    <w:rsid w:val="000E66AE"/>
    <w:rsid w:val="000E6D3F"/>
    <w:rsid w:val="000E6F35"/>
    <w:rsid w:val="000E77D4"/>
    <w:rsid w:val="000E79E5"/>
    <w:rsid w:val="000F03BE"/>
    <w:rsid w:val="000F0D74"/>
    <w:rsid w:val="000F152E"/>
    <w:rsid w:val="000F1B01"/>
    <w:rsid w:val="000F4B94"/>
    <w:rsid w:val="000F4C60"/>
    <w:rsid w:val="000F5138"/>
    <w:rsid w:val="000F60F6"/>
    <w:rsid w:val="000F7C1A"/>
    <w:rsid w:val="0010400F"/>
    <w:rsid w:val="00105ACF"/>
    <w:rsid w:val="00105C37"/>
    <w:rsid w:val="001068EC"/>
    <w:rsid w:val="00106DE3"/>
    <w:rsid w:val="001073F0"/>
    <w:rsid w:val="00107497"/>
    <w:rsid w:val="00107C2D"/>
    <w:rsid w:val="00107F5B"/>
    <w:rsid w:val="00107FF0"/>
    <w:rsid w:val="00110233"/>
    <w:rsid w:val="00111058"/>
    <w:rsid w:val="00111EC7"/>
    <w:rsid w:val="00112047"/>
    <w:rsid w:val="0011227D"/>
    <w:rsid w:val="00112528"/>
    <w:rsid w:val="001149EB"/>
    <w:rsid w:val="00115233"/>
    <w:rsid w:val="00116FDF"/>
    <w:rsid w:val="00117289"/>
    <w:rsid w:val="00120A80"/>
    <w:rsid w:val="00120C90"/>
    <w:rsid w:val="00122637"/>
    <w:rsid w:val="00122BD1"/>
    <w:rsid w:val="00122D68"/>
    <w:rsid w:val="001246B7"/>
    <w:rsid w:val="0012473D"/>
    <w:rsid w:val="001247C8"/>
    <w:rsid w:val="00125338"/>
    <w:rsid w:val="00125E1F"/>
    <w:rsid w:val="001260D3"/>
    <w:rsid w:val="00126957"/>
    <w:rsid w:val="00126FBF"/>
    <w:rsid w:val="0013001D"/>
    <w:rsid w:val="0013142C"/>
    <w:rsid w:val="00131F7C"/>
    <w:rsid w:val="00131FDF"/>
    <w:rsid w:val="00132976"/>
    <w:rsid w:val="00135316"/>
    <w:rsid w:val="00137691"/>
    <w:rsid w:val="001403FA"/>
    <w:rsid w:val="001417CB"/>
    <w:rsid w:val="001432B0"/>
    <w:rsid w:val="001439CF"/>
    <w:rsid w:val="00143AB1"/>
    <w:rsid w:val="00144DB8"/>
    <w:rsid w:val="00144ED1"/>
    <w:rsid w:val="00145EF4"/>
    <w:rsid w:val="0014747F"/>
    <w:rsid w:val="001477F1"/>
    <w:rsid w:val="00147FBA"/>
    <w:rsid w:val="001508A0"/>
    <w:rsid w:val="0015149C"/>
    <w:rsid w:val="001519A0"/>
    <w:rsid w:val="0015229F"/>
    <w:rsid w:val="00152836"/>
    <w:rsid w:val="00153D13"/>
    <w:rsid w:val="00155668"/>
    <w:rsid w:val="00162203"/>
    <w:rsid w:val="0016239A"/>
    <w:rsid w:val="001623DB"/>
    <w:rsid w:val="00162BBE"/>
    <w:rsid w:val="00162D1A"/>
    <w:rsid w:val="001632BA"/>
    <w:rsid w:val="00164D0F"/>
    <w:rsid w:val="00165795"/>
    <w:rsid w:val="00165D3B"/>
    <w:rsid w:val="00165E58"/>
    <w:rsid w:val="00166013"/>
    <w:rsid w:val="001668CF"/>
    <w:rsid w:val="00167946"/>
    <w:rsid w:val="00170DB5"/>
    <w:rsid w:val="0017408C"/>
    <w:rsid w:val="001741BE"/>
    <w:rsid w:val="00175694"/>
    <w:rsid w:val="00175D7A"/>
    <w:rsid w:val="00175FF9"/>
    <w:rsid w:val="001760C4"/>
    <w:rsid w:val="00176F4B"/>
    <w:rsid w:val="00177642"/>
    <w:rsid w:val="00181A89"/>
    <w:rsid w:val="00181C54"/>
    <w:rsid w:val="001823BF"/>
    <w:rsid w:val="00182D06"/>
    <w:rsid w:val="00184962"/>
    <w:rsid w:val="0018625D"/>
    <w:rsid w:val="0018677F"/>
    <w:rsid w:val="00187331"/>
    <w:rsid w:val="001875CF"/>
    <w:rsid w:val="00190244"/>
    <w:rsid w:val="001905F3"/>
    <w:rsid w:val="001907CA"/>
    <w:rsid w:val="00190C6F"/>
    <w:rsid w:val="00190D63"/>
    <w:rsid w:val="0019123C"/>
    <w:rsid w:val="00191666"/>
    <w:rsid w:val="00191E9E"/>
    <w:rsid w:val="0019251E"/>
    <w:rsid w:val="001934CD"/>
    <w:rsid w:val="00194CEB"/>
    <w:rsid w:val="00195DCB"/>
    <w:rsid w:val="001A08B0"/>
    <w:rsid w:val="001A28A0"/>
    <w:rsid w:val="001A2BB2"/>
    <w:rsid w:val="001A2D64"/>
    <w:rsid w:val="001A2E11"/>
    <w:rsid w:val="001A3009"/>
    <w:rsid w:val="001A3F95"/>
    <w:rsid w:val="001A4AE9"/>
    <w:rsid w:val="001A51D7"/>
    <w:rsid w:val="001A6388"/>
    <w:rsid w:val="001A6926"/>
    <w:rsid w:val="001A7695"/>
    <w:rsid w:val="001B054C"/>
    <w:rsid w:val="001B1D45"/>
    <w:rsid w:val="001B1E64"/>
    <w:rsid w:val="001B2BDC"/>
    <w:rsid w:val="001B2CF1"/>
    <w:rsid w:val="001B3AB6"/>
    <w:rsid w:val="001B3FC4"/>
    <w:rsid w:val="001B4335"/>
    <w:rsid w:val="001B4AC2"/>
    <w:rsid w:val="001B7D52"/>
    <w:rsid w:val="001C3243"/>
    <w:rsid w:val="001C374A"/>
    <w:rsid w:val="001C6048"/>
    <w:rsid w:val="001C70DB"/>
    <w:rsid w:val="001C7138"/>
    <w:rsid w:val="001C768C"/>
    <w:rsid w:val="001C76F1"/>
    <w:rsid w:val="001C77A9"/>
    <w:rsid w:val="001C7E97"/>
    <w:rsid w:val="001D0AC0"/>
    <w:rsid w:val="001D0CF4"/>
    <w:rsid w:val="001D1321"/>
    <w:rsid w:val="001D151C"/>
    <w:rsid w:val="001D1F8B"/>
    <w:rsid w:val="001D2AD4"/>
    <w:rsid w:val="001D31A9"/>
    <w:rsid w:val="001D4DCF"/>
    <w:rsid w:val="001D5098"/>
    <w:rsid w:val="001D5160"/>
    <w:rsid w:val="001D5230"/>
    <w:rsid w:val="001D62D3"/>
    <w:rsid w:val="001D725A"/>
    <w:rsid w:val="001E034E"/>
    <w:rsid w:val="001E0705"/>
    <w:rsid w:val="001E097F"/>
    <w:rsid w:val="001E103F"/>
    <w:rsid w:val="001E2CEA"/>
    <w:rsid w:val="001E2EF3"/>
    <w:rsid w:val="001E3523"/>
    <w:rsid w:val="001E590A"/>
    <w:rsid w:val="001E6CA1"/>
    <w:rsid w:val="001F0705"/>
    <w:rsid w:val="001F1397"/>
    <w:rsid w:val="001F13B0"/>
    <w:rsid w:val="001F1667"/>
    <w:rsid w:val="001F209C"/>
    <w:rsid w:val="001F219B"/>
    <w:rsid w:val="001F235C"/>
    <w:rsid w:val="001F2D78"/>
    <w:rsid w:val="001F4E2A"/>
    <w:rsid w:val="001F5F40"/>
    <w:rsid w:val="001F632B"/>
    <w:rsid w:val="001F72EB"/>
    <w:rsid w:val="001F75DA"/>
    <w:rsid w:val="001F7B26"/>
    <w:rsid w:val="001F7B78"/>
    <w:rsid w:val="002000FF"/>
    <w:rsid w:val="00200A2F"/>
    <w:rsid w:val="0020236E"/>
    <w:rsid w:val="002034EA"/>
    <w:rsid w:val="00204E9D"/>
    <w:rsid w:val="002058CB"/>
    <w:rsid w:val="00205B3C"/>
    <w:rsid w:val="00206101"/>
    <w:rsid w:val="00206D29"/>
    <w:rsid w:val="002105AD"/>
    <w:rsid w:val="0021147C"/>
    <w:rsid w:val="002119C2"/>
    <w:rsid w:val="00211F18"/>
    <w:rsid w:val="00212EFF"/>
    <w:rsid w:val="002139E4"/>
    <w:rsid w:val="00213D5A"/>
    <w:rsid w:val="00215609"/>
    <w:rsid w:val="0021580A"/>
    <w:rsid w:val="0021583F"/>
    <w:rsid w:val="00215AC8"/>
    <w:rsid w:val="002174EE"/>
    <w:rsid w:val="00219F08"/>
    <w:rsid w:val="00220AF3"/>
    <w:rsid w:val="002217D2"/>
    <w:rsid w:val="002217DB"/>
    <w:rsid w:val="00222473"/>
    <w:rsid w:val="0022275C"/>
    <w:rsid w:val="002236FC"/>
    <w:rsid w:val="002238D4"/>
    <w:rsid w:val="002254B6"/>
    <w:rsid w:val="002276A4"/>
    <w:rsid w:val="00227A32"/>
    <w:rsid w:val="00231014"/>
    <w:rsid w:val="0023191A"/>
    <w:rsid w:val="00232E11"/>
    <w:rsid w:val="00233169"/>
    <w:rsid w:val="002346CB"/>
    <w:rsid w:val="00234993"/>
    <w:rsid w:val="00235EF0"/>
    <w:rsid w:val="00236E2A"/>
    <w:rsid w:val="00242269"/>
    <w:rsid w:val="00243C9E"/>
    <w:rsid w:val="00246559"/>
    <w:rsid w:val="002469FD"/>
    <w:rsid w:val="00251ADC"/>
    <w:rsid w:val="00254C87"/>
    <w:rsid w:val="0025592F"/>
    <w:rsid w:val="00255F36"/>
    <w:rsid w:val="00261D77"/>
    <w:rsid w:val="00262E21"/>
    <w:rsid w:val="00263868"/>
    <w:rsid w:val="00264954"/>
    <w:rsid w:val="00264E77"/>
    <w:rsid w:val="00265192"/>
    <w:rsid w:val="0026548C"/>
    <w:rsid w:val="00266207"/>
    <w:rsid w:val="002664A7"/>
    <w:rsid w:val="00266547"/>
    <w:rsid w:val="00266A91"/>
    <w:rsid w:val="00266D99"/>
    <w:rsid w:val="00266F39"/>
    <w:rsid w:val="00267A9E"/>
    <w:rsid w:val="00267F3A"/>
    <w:rsid w:val="00270129"/>
    <w:rsid w:val="00271252"/>
    <w:rsid w:val="002713AE"/>
    <w:rsid w:val="002732AE"/>
    <w:rsid w:val="0027370C"/>
    <w:rsid w:val="00274996"/>
    <w:rsid w:val="00274B66"/>
    <w:rsid w:val="00274C02"/>
    <w:rsid w:val="00274C47"/>
    <w:rsid w:val="00275CD3"/>
    <w:rsid w:val="002776C9"/>
    <w:rsid w:val="00277D32"/>
    <w:rsid w:val="00279277"/>
    <w:rsid w:val="002807FC"/>
    <w:rsid w:val="00282CC3"/>
    <w:rsid w:val="00282CF7"/>
    <w:rsid w:val="00283035"/>
    <w:rsid w:val="002842B0"/>
    <w:rsid w:val="00285B74"/>
    <w:rsid w:val="002875F6"/>
    <w:rsid w:val="0029023C"/>
    <w:rsid w:val="00291363"/>
    <w:rsid w:val="002913EC"/>
    <w:rsid w:val="002915CB"/>
    <w:rsid w:val="002927BB"/>
    <w:rsid w:val="00292841"/>
    <w:rsid w:val="002932B3"/>
    <w:rsid w:val="00293EF1"/>
    <w:rsid w:val="002945D9"/>
    <w:rsid w:val="002946D0"/>
    <w:rsid w:val="00296FDE"/>
    <w:rsid w:val="002A03BC"/>
    <w:rsid w:val="002A28B4"/>
    <w:rsid w:val="002A2B8C"/>
    <w:rsid w:val="002A35CF"/>
    <w:rsid w:val="002A475D"/>
    <w:rsid w:val="002A5369"/>
    <w:rsid w:val="002A599F"/>
    <w:rsid w:val="002A631D"/>
    <w:rsid w:val="002A638E"/>
    <w:rsid w:val="002A6AF5"/>
    <w:rsid w:val="002A7410"/>
    <w:rsid w:val="002A7F69"/>
    <w:rsid w:val="002B1CAB"/>
    <w:rsid w:val="002B26D6"/>
    <w:rsid w:val="002B48EE"/>
    <w:rsid w:val="002B50F2"/>
    <w:rsid w:val="002C042F"/>
    <w:rsid w:val="002C0B3E"/>
    <w:rsid w:val="002C127A"/>
    <w:rsid w:val="002C192A"/>
    <w:rsid w:val="002C1D5F"/>
    <w:rsid w:val="002C288C"/>
    <w:rsid w:val="002C34C7"/>
    <w:rsid w:val="002C56A2"/>
    <w:rsid w:val="002C63D1"/>
    <w:rsid w:val="002C7DB5"/>
    <w:rsid w:val="002C7E3B"/>
    <w:rsid w:val="002D12EA"/>
    <w:rsid w:val="002D1474"/>
    <w:rsid w:val="002D3019"/>
    <w:rsid w:val="002D32F2"/>
    <w:rsid w:val="002D34F8"/>
    <w:rsid w:val="002D3AE3"/>
    <w:rsid w:val="002D57DE"/>
    <w:rsid w:val="002D5D58"/>
    <w:rsid w:val="002D663E"/>
    <w:rsid w:val="002D6B03"/>
    <w:rsid w:val="002D7311"/>
    <w:rsid w:val="002D7BB6"/>
    <w:rsid w:val="002E0A2B"/>
    <w:rsid w:val="002E1F51"/>
    <w:rsid w:val="002E29F0"/>
    <w:rsid w:val="002E3421"/>
    <w:rsid w:val="002E38D3"/>
    <w:rsid w:val="002E3B60"/>
    <w:rsid w:val="002E53A3"/>
    <w:rsid w:val="002E7D4F"/>
    <w:rsid w:val="002F0CDD"/>
    <w:rsid w:val="002F0FC1"/>
    <w:rsid w:val="002F1433"/>
    <w:rsid w:val="002F22A0"/>
    <w:rsid w:val="002F339B"/>
    <w:rsid w:val="002F360E"/>
    <w:rsid w:val="002F388E"/>
    <w:rsid w:val="002F3E3A"/>
    <w:rsid w:val="002F5997"/>
    <w:rsid w:val="002F5C3A"/>
    <w:rsid w:val="002F740D"/>
    <w:rsid w:val="002F7CFE"/>
    <w:rsid w:val="00301989"/>
    <w:rsid w:val="00301D8C"/>
    <w:rsid w:val="00303085"/>
    <w:rsid w:val="003033BD"/>
    <w:rsid w:val="00303AE5"/>
    <w:rsid w:val="00303B30"/>
    <w:rsid w:val="00303F70"/>
    <w:rsid w:val="003042C0"/>
    <w:rsid w:val="00305A7F"/>
    <w:rsid w:val="00305F67"/>
    <w:rsid w:val="00306C23"/>
    <w:rsid w:val="00307187"/>
    <w:rsid w:val="00311BEA"/>
    <w:rsid w:val="00312359"/>
    <w:rsid w:val="003128FF"/>
    <w:rsid w:val="00313533"/>
    <w:rsid w:val="00314E99"/>
    <w:rsid w:val="00315B7D"/>
    <w:rsid w:val="003162DC"/>
    <w:rsid w:val="003168B2"/>
    <w:rsid w:val="003169A0"/>
    <w:rsid w:val="00316D2C"/>
    <w:rsid w:val="00317164"/>
    <w:rsid w:val="00317A7F"/>
    <w:rsid w:val="00320010"/>
    <w:rsid w:val="00320AD3"/>
    <w:rsid w:val="00320ADC"/>
    <w:rsid w:val="00320FF8"/>
    <w:rsid w:val="003220A4"/>
    <w:rsid w:val="00322147"/>
    <w:rsid w:val="00322D73"/>
    <w:rsid w:val="003235BF"/>
    <w:rsid w:val="00324B90"/>
    <w:rsid w:val="003267A1"/>
    <w:rsid w:val="00326828"/>
    <w:rsid w:val="00332054"/>
    <w:rsid w:val="00332175"/>
    <w:rsid w:val="00332838"/>
    <w:rsid w:val="00334C13"/>
    <w:rsid w:val="00334E0A"/>
    <w:rsid w:val="003350A8"/>
    <w:rsid w:val="003353AE"/>
    <w:rsid w:val="00335A3F"/>
    <w:rsid w:val="003379D6"/>
    <w:rsid w:val="00337CD4"/>
    <w:rsid w:val="00340DD9"/>
    <w:rsid w:val="0034227F"/>
    <w:rsid w:val="003424BE"/>
    <w:rsid w:val="00342586"/>
    <w:rsid w:val="00342D60"/>
    <w:rsid w:val="00343EC4"/>
    <w:rsid w:val="00343FBE"/>
    <w:rsid w:val="00344564"/>
    <w:rsid w:val="00346231"/>
    <w:rsid w:val="0035303A"/>
    <w:rsid w:val="003531E5"/>
    <w:rsid w:val="00353CE4"/>
    <w:rsid w:val="0035457B"/>
    <w:rsid w:val="0035469A"/>
    <w:rsid w:val="003554F7"/>
    <w:rsid w:val="00355FBC"/>
    <w:rsid w:val="003566A7"/>
    <w:rsid w:val="00357A95"/>
    <w:rsid w:val="0036065E"/>
    <w:rsid w:val="00360E17"/>
    <w:rsid w:val="0036209C"/>
    <w:rsid w:val="00366CC1"/>
    <w:rsid w:val="00367957"/>
    <w:rsid w:val="00370F8C"/>
    <w:rsid w:val="00371576"/>
    <w:rsid w:val="00371D4C"/>
    <w:rsid w:val="003720B4"/>
    <w:rsid w:val="00373206"/>
    <w:rsid w:val="00373363"/>
    <w:rsid w:val="00374613"/>
    <w:rsid w:val="00374A16"/>
    <w:rsid w:val="00374B0D"/>
    <w:rsid w:val="00375A8A"/>
    <w:rsid w:val="00375ADA"/>
    <w:rsid w:val="00376751"/>
    <w:rsid w:val="00377EFC"/>
    <w:rsid w:val="003802BE"/>
    <w:rsid w:val="00381C96"/>
    <w:rsid w:val="003844E1"/>
    <w:rsid w:val="0038502A"/>
    <w:rsid w:val="00385D34"/>
    <w:rsid w:val="00385DFB"/>
    <w:rsid w:val="00385EA0"/>
    <w:rsid w:val="003869F7"/>
    <w:rsid w:val="003873FF"/>
    <w:rsid w:val="00387F30"/>
    <w:rsid w:val="003900A6"/>
    <w:rsid w:val="00390B4A"/>
    <w:rsid w:val="00390FC6"/>
    <w:rsid w:val="00391F9C"/>
    <w:rsid w:val="003924C2"/>
    <w:rsid w:val="0039362C"/>
    <w:rsid w:val="00393A20"/>
    <w:rsid w:val="00394088"/>
    <w:rsid w:val="00394224"/>
    <w:rsid w:val="00396DFF"/>
    <w:rsid w:val="00397B7D"/>
    <w:rsid w:val="003A08FC"/>
    <w:rsid w:val="003A427E"/>
    <w:rsid w:val="003A513C"/>
    <w:rsid w:val="003A5190"/>
    <w:rsid w:val="003A5F69"/>
    <w:rsid w:val="003A62FF"/>
    <w:rsid w:val="003B0130"/>
    <w:rsid w:val="003B09DE"/>
    <w:rsid w:val="003B0A52"/>
    <w:rsid w:val="003B1148"/>
    <w:rsid w:val="003B240E"/>
    <w:rsid w:val="003B39AD"/>
    <w:rsid w:val="003B3F44"/>
    <w:rsid w:val="003B4B01"/>
    <w:rsid w:val="003B5DB0"/>
    <w:rsid w:val="003B64F9"/>
    <w:rsid w:val="003B7E13"/>
    <w:rsid w:val="003C0589"/>
    <w:rsid w:val="003C196C"/>
    <w:rsid w:val="003C2064"/>
    <w:rsid w:val="003C2550"/>
    <w:rsid w:val="003C277C"/>
    <w:rsid w:val="003C2859"/>
    <w:rsid w:val="003C373A"/>
    <w:rsid w:val="003C3EDE"/>
    <w:rsid w:val="003C4662"/>
    <w:rsid w:val="003C470E"/>
    <w:rsid w:val="003C4D8E"/>
    <w:rsid w:val="003C53ED"/>
    <w:rsid w:val="003C64F0"/>
    <w:rsid w:val="003C6A5C"/>
    <w:rsid w:val="003C6E61"/>
    <w:rsid w:val="003C72F8"/>
    <w:rsid w:val="003C7F80"/>
    <w:rsid w:val="003D13EF"/>
    <w:rsid w:val="003D1476"/>
    <w:rsid w:val="003D156E"/>
    <w:rsid w:val="003D1A16"/>
    <w:rsid w:val="003D22BE"/>
    <w:rsid w:val="003D24A5"/>
    <w:rsid w:val="003D3D9E"/>
    <w:rsid w:val="003D40BA"/>
    <w:rsid w:val="003D5C16"/>
    <w:rsid w:val="003D6221"/>
    <w:rsid w:val="003D7D28"/>
    <w:rsid w:val="003D7D78"/>
    <w:rsid w:val="003E1787"/>
    <w:rsid w:val="003E1FE8"/>
    <w:rsid w:val="003E2B3C"/>
    <w:rsid w:val="003E4196"/>
    <w:rsid w:val="003E46DC"/>
    <w:rsid w:val="003E48D6"/>
    <w:rsid w:val="003E50F7"/>
    <w:rsid w:val="003E6539"/>
    <w:rsid w:val="003E7281"/>
    <w:rsid w:val="003E79B1"/>
    <w:rsid w:val="003F0635"/>
    <w:rsid w:val="003F0DD9"/>
    <w:rsid w:val="003F10B0"/>
    <w:rsid w:val="003F1C49"/>
    <w:rsid w:val="003F2133"/>
    <w:rsid w:val="003F26A0"/>
    <w:rsid w:val="003F325A"/>
    <w:rsid w:val="003F3905"/>
    <w:rsid w:val="003F3D55"/>
    <w:rsid w:val="003F4094"/>
    <w:rsid w:val="003F455C"/>
    <w:rsid w:val="003F5C03"/>
    <w:rsid w:val="003F65E5"/>
    <w:rsid w:val="0040022D"/>
    <w:rsid w:val="00400ACE"/>
    <w:rsid w:val="00401084"/>
    <w:rsid w:val="004013B4"/>
    <w:rsid w:val="004018C7"/>
    <w:rsid w:val="0040299A"/>
    <w:rsid w:val="00402CB2"/>
    <w:rsid w:val="00403A85"/>
    <w:rsid w:val="0040419A"/>
    <w:rsid w:val="0040732F"/>
    <w:rsid w:val="00407637"/>
    <w:rsid w:val="00407B3D"/>
    <w:rsid w:val="00407EF0"/>
    <w:rsid w:val="00411C87"/>
    <w:rsid w:val="00411E94"/>
    <w:rsid w:val="00412C51"/>
    <w:rsid w:val="00412F2B"/>
    <w:rsid w:val="00415905"/>
    <w:rsid w:val="004160F4"/>
    <w:rsid w:val="004177A4"/>
    <w:rsid w:val="00417817"/>
    <w:rsid w:val="004178B3"/>
    <w:rsid w:val="00420BBD"/>
    <w:rsid w:val="004213AB"/>
    <w:rsid w:val="00421A20"/>
    <w:rsid w:val="00421FE3"/>
    <w:rsid w:val="00422657"/>
    <w:rsid w:val="00424BE3"/>
    <w:rsid w:val="00424E8A"/>
    <w:rsid w:val="00425294"/>
    <w:rsid w:val="0042566C"/>
    <w:rsid w:val="00425958"/>
    <w:rsid w:val="00426168"/>
    <w:rsid w:val="00427637"/>
    <w:rsid w:val="00430484"/>
    <w:rsid w:val="00430AB3"/>
    <w:rsid w:val="00430F12"/>
    <w:rsid w:val="00431DC8"/>
    <w:rsid w:val="00431FA8"/>
    <w:rsid w:val="00432D3C"/>
    <w:rsid w:val="00433B86"/>
    <w:rsid w:val="004340C7"/>
    <w:rsid w:val="00434758"/>
    <w:rsid w:val="00436F36"/>
    <w:rsid w:val="00440F1E"/>
    <w:rsid w:val="00441848"/>
    <w:rsid w:val="00442077"/>
    <w:rsid w:val="0044316B"/>
    <w:rsid w:val="004466DA"/>
    <w:rsid w:val="00447332"/>
    <w:rsid w:val="004478CD"/>
    <w:rsid w:val="00450373"/>
    <w:rsid w:val="0045055A"/>
    <w:rsid w:val="00450E91"/>
    <w:rsid w:val="0045119C"/>
    <w:rsid w:val="0045266E"/>
    <w:rsid w:val="00452E17"/>
    <w:rsid w:val="0045356C"/>
    <w:rsid w:val="00455178"/>
    <w:rsid w:val="00455FDF"/>
    <w:rsid w:val="00456C04"/>
    <w:rsid w:val="00456D91"/>
    <w:rsid w:val="00461C28"/>
    <w:rsid w:val="00461D12"/>
    <w:rsid w:val="004635B0"/>
    <w:rsid w:val="00463632"/>
    <w:rsid w:val="00463863"/>
    <w:rsid w:val="00463884"/>
    <w:rsid w:val="00464576"/>
    <w:rsid w:val="00464D9D"/>
    <w:rsid w:val="00465B15"/>
    <w:rsid w:val="00465F4D"/>
    <w:rsid w:val="0046611F"/>
    <w:rsid w:val="004662AB"/>
    <w:rsid w:val="00467015"/>
    <w:rsid w:val="004679BC"/>
    <w:rsid w:val="00467F1C"/>
    <w:rsid w:val="00471488"/>
    <w:rsid w:val="00474FFA"/>
    <w:rsid w:val="00475ABD"/>
    <w:rsid w:val="00476049"/>
    <w:rsid w:val="0047670F"/>
    <w:rsid w:val="00480185"/>
    <w:rsid w:val="00480A90"/>
    <w:rsid w:val="00481FAF"/>
    <w:rsid w:val="004821B5"/>
    <w:rsid w:val="00482E51"/>
    <w:rsid w:val="0048503C"/>
    <w:rsid w:val="0048642E"/>
    <w:rsid w:val="00486FD3"/>
    <w:rsid w:val="0048753D"/>
    <w:rsid w:val="00487AA8"/>
    <w:rsid w:val="0048C1F9"/>
    <w:rsid w:val="00491389"/>
    <w:rsid w:val="00491456"/>
    <w:rsid w:val="004925B1"/>
    <w:rsid w:val="00493B2C"/>
    <w:rsid w:val="00493F8C"/>
    <w:rsid w:val="004943BD"/>
    <w:rsid w:val="00494F7B"/>
    <w:rsid w:val="00495260"/>
    <w:rsid w:val="004974F9"/>
    <w:rsid w:val="004A0A34"/>
    <w:rsid w:val="004A0E41"/>
    <w:rsid w:val="004A136A"/>
    <w:rsid w:val="004A1662"/>
    <w:rsid w:val="004A2103"/>
    <w:rsid w:val="004A3158"/>
    <w:rsid w:val="004A46EB"/>
    <w:rsid w:val="004A6853"/>
    <w:rsid w:val="004A729A"/>
    <w:rsid w:val="004A7BAE"/>
    <w:rsid w:val="004B0132"/>
    <w:rsid w:val="004B0DF1"/>
    <w:rsid w:val="004B0FBC"/>
    <w:rsid w:val="004B19A7"/>
    <w:rsid w:val="004B3539"/>
    <w:rsid w:val="004B4428"/>
    <w:rsid w:val="004B45B9"/>
    <w:rsid w:val="004B484F"/>
    <w:rsid w:val="004B70EF"/>
    <w:rsid w:val="004B798E"/>
    <w:rsid w:val="004B7B30"/>
    <w:rsid w:val="004C083D"/>
    <w:rsid w:val="004C11A9"/>
    <w:rsid w:val="004C1501"/>
    <w:rsid w:val="004C381C"/>
    <w:rsid w:val="004C5AD6"/>
    <w:rsid w:val="004C653E"/>
    <w:rsid w:val="004C6890"/>
    <w:rsid w:val="004C6F4E"/>
    <w:rsid w:val="004D0618"/>
    <w:rsid w:val="004D0B0D"/>
    <w:rsid w:val="004D10F6"/>
    <w:rsid w:val="004D26B8"/>
    <w:rsid w:val="004D4029"/>
    <w:rsid w:val="004D534C"/>
    <w:rsid w:val="004D6189"/>
    <w:rsid w:val="004D63FF"/>
    <w:rsid w:val="004D79DC"/>
    <w:rsid w:val="004D7FFD"/>
    <w:rsid w:val="004E0756"/>
    <w:rsid w:val="004E1043"/>
    <w:rsid w:val="004E2593"/>
    <w:rsid w:val="004E2A37"/>
    <w:rsid w:val="004E3677"/>
    <w:rsid w:val="004E380A"/>
    <w:rsid w:val="004E48AE"/>
    <w:rsid w:val="004E48E7"/>
    <w:rsid w:val="004E49BE"/>
    <w:rsid w:val="004E4A40"/>
    <w:rsid w:val="004E63DF"/>
    <w:rsid w:val="004E6523"/>
    <w:rsid w:val="004F094B"/>
    <w:rsid w:val="004F1EEE"/>
    <w:rsid w:val="004F24C7"/>
    <w:rsid w:val="004F27B8"/>
    <w:rsid w:val="004F48DD"/>
    <w:rsid w:val="004F5B2A"/>
    <w:rsid w:val="004F5CFB"/>
    <w:rsid w:val="004F6AF2"/>
    <w:rsid w:val="004F72B7"/>
    <w:rsid w:val="004F7CE1"/>
    <w:rsid w:val="00501300"/>
    <w:rsid w:val="00501908"/>
    <w:rsid w:val="00502A64"/>
    <w:rsid w:val="00502D7F"/>
    <w:rsid w:val="00503084"/>
    <w:rsid w:val="005048CD"/>
    <w:rsid w:val="00505567"/>
    <w:rsid w:val="00505660"/>
    <w:rsid w:val="005075B3"/>
    <w:rsid w:val="005101B0"/>
    <w:rsid w:val="00510A37"/>
    <w:rsid w:val="00511064"/>
    <w:rsid w:val="00511863"/>
    <w:rsid w:val="0051200A"/>
    <w:rsid w:val="005122B5"/>
    <w:rsid w:val="00513576"/>
    <w:rsid w:val="005149D5"/>
    <w:rsid w:val="00514C97"/>
    <w:rsid w:val="0051602E"/>
    <w:rsid w:val="00517344"/>
    <w:rsid w:val="00522B92"/>
    <w:rsid w:val="00522D1E"/>
    <w:rsid w:val="00522EEF"/>
    <w:rsid w:val="0052309C"/>
    <w:rsid w:val="00523396"/>
    <w:rsid w:val="00523E27"/>
    <w:rsid w:val="005242A0"/>
    <w:rsid w:val="005249ED"/>
    <w:rsid w:val="00525196"/>
    <w:rsid w:val="00525429"/>
    <w:rsid w:val="00526795"/>
    <w:rsid w:val="00526A7A"/>
    <w:rsid w:val="0052714E"/>
    <w:rsid w:val="00527233"/>
    <w:rsid w:val="005274C4"/>
    <w:rsid w:val="0052756A"/>
    <w:rsid w:val="005313A0"/>
    <w:rsid w:val="0053248A"/>
    <w:rsid w:val="00532B78"/>
    <w:rsid w:val="00535C9D"/>
    <w:rsid w:val="0053638B"/>
    <w:rsid w:val="0053669E"/>
    <w:rsid w:val="00537863"/>
    <w:rsid w:val="00537F25"/>
    <w:rsid w:val="0054031A"/>
    <w:rsid w:val="005415E0"/>
    <w:rsid w:val="005418B6"/>
    <w:rsid w:val="00541F64"/>
    <w:rsid w:val="00541FBB"/>
    <w:rsid w:val="00542E3F"/>
    <w:rsid w:val="005436C9"/>
    <w:rsid w:val="00543E12"/>
    <w:rsid w:val="00544514"/>
    <w:rsid w:val="005445AE"/>
    <w:rsid w:val="00544D51"/>
    <w:rsid w:val="00544DB5"/>
    <w:rsid w:val="005467EB"/>
    <w:rsid w:val="00547811"/>
    <w:rsid w:val="00547854"/>
    <w:rsid w:val="0055031E"/>
    <w:rsid w:val="00550843"/>
    <w:rsid w:val="00550D08"/>
    <w:rsid w:val="0055100F"/>
    <w:rsid w:val="00551250"/>
    <w:rsid w:val="005532A2"/>
    <w:rsid w:val="005539B5"/>
    <w:rsid w:val="00554276"/>
    <w:rsid w:val="005543D3"/>
    <w:rsid w:val="005547E6"/>
    <w:rsid w:val="00557633"/>
    <w:rsid w:val="00560166"/>
    <w:rsid w:val="005608F0"/>
    <w:rsid w:val="005610AC"/>
    <w:rsid w:val="0056116A"/>
    <w:rsid w:val="00563BC4"/>
    <w:rsid w:val="00563D63"/>
    <w:rsid w:val="005649D2"/>
    <w:rsid w:val="00564E63"/>
    <w:rsid w:val="005667F3"/>
    <w:rsid w:val="00570C36"/>
    <w:rsid w:val="00572B8B"/>
    <w:rsid w:val="00572F62"/>
    <w:rsid w:val="005735BA"/>
    <w:rsid w:val="00574CB6"/>
    <w:rsid w:val="005766C3"/>
    <w:rsid w:val="00577379"/>
    <w:rsid w:val="005779F6"/>
    <w:rsid w:val="0058029B"/>
    <w:rsid w:val="0058102D"/>
    <w:rsid w:val="0058142E"/>
    <w:rsid w:val="005821DF"/>
    <w:rsid w:val="00583731"/>
    <w:rsid w:val="005839C6"/>
    <w:rsid w:val="00583FC2"/>
    <w:rsid w:val="00584DB2"/>
    <w:rsid w:val="005850AE"/>
    <w:rsid w:val="0058545F"/>
    <w:rsid w:val="005855C9"/>
    <w:rsid w:val="00585D53"/>
    <w:rsid w:val="00586715"/>
    <w:rsid w:val="00587AF0"/>
    <w:rsid w:val="0058B5AD"/>
    <w:rsid w:val="0059240E"/>
    <w:rsid w:val="00592C31"/>
    <w:rsid w:val="00592E25"/>
    <w:rsid w:val="00593184"/>
    <w:rsid w:val="0059333B"/>
    <w:rsid w:val="005934B4"/>
    <w:rsid w:val="00595390"/>
    <w:rsid w:val="005956FF"/>
    <w:rsid w:val="0059648B"/>
    <w:rsid w:val="00597644"/>
    <w:rsid w:val="005A0F19"/>
    <w:rsid w:val="005A1AA6"/>
    <w:rsid w:val="005A1AB7"/>
    <w:rsid w:val="005A2DED"/>
    <w:rsid w:val="005A30D2"/>
    <w:rsid w:val="005A34A0"/>
    <w:rsid w:val="005A34D4"/>
    <w:rsid w:val="005A4509"/>
    <w:rsid w:val="005A56E9"/>
    <w:rsid w:val="005A574D"/>
    <w:rsid w:val="005A67CA"/>
    <w:rsid w:val="005A780B"/>
    <w:rsid w:val="005A788D"/>
    <w:rsid w:val="005B08FD"/>
    <w:rsid w:val="005B184F"/>
    <w:rsid w:val="005B1CFF"/>
    <w:rsid w:val="005B43E0"/>
    <w:rsid w:val="005B6E6E"/>
    <w:rsid w:val="005B77E0"/>
    <w:rsid w:val="005C0DA4"/>
    <w:rsid w:val="005C14A7"/>
    <w:rsid w:val="005C1512"/>
    <w:rsid w:val="005C2332"/>
    <w:rsid w:val="005C3679"/>
    <w:rsid w:val="005C5811"/>
    <w:rsid w:val="005C6590"/>
    <w:rsid w:val="005C6C3E"/>
    <w:rsid w:val="005C6D71"/>
    <w:rsid w:val="005C6DB2"/>
    <w:rsid w:val="005C75FA"/>
    <w:rsid w:val="005D0140"/>
    <w:rsid w:val="005D0267"/>
    <w:rsid w:val="005D0690"/>
    <w:rsid w:val="005D13F6"/>
    <w:rsid w:val="005D1BA9"/>
    <w:rsid w:val="005D1D45"/>
    <w:rsid w:val="005D1FE1"/>
    <w:rsid w:val="005D1FEA"/>
    <w:rsid w:val="005D348D"/>
    <w:rsid w:val="005D37B4"/>
    <w:rsid w:val="005D4341"/>
    <w:rsid w:val="005D49FE"/>
    <w:rsid w:val="005D4D24"/>
    <w:rsid w:val="005D69A5"/>
    <w:rsid w:val="005D6DB7"/>
    <w:rsid w:val="005D6F03"/>
    <w:rsid w:val="005E0BD0"/>
    <w:rsid w:val="005E0C65"/>
    <w:rsid w:val="005E171F"/>
    <w:rsid w:val="005E1F63"/>
    <w:rsid w:val="005E5049"/>
    <w:rsid w:val="005E53D3"/>
    <w:rsid w:val="005E572B"/>
    <w:rsid w:val="005E6828"/>
    <w:rsid w:val="005E758F"/>
    <w:rsid w:val="005E79FE"/>
    <w:rsid w:val="005E7D93"/>
    <w:rsid w:val="005F0923"/>
    <w:rsid w:val="005F1938"/>
    <w:rsid w:val="005F20D3"/>
    <w:rsid w:val="005F2170"/>
    <w:rsid w:val="005F24CF"/>
    <w:rsid w:val="005F26D8"/>
    <w:rsid w:val="005F456B"/>
    <w:rsid w:val="005F49D6"/>
    <w:rsid w:val="005F526D"/>
    <w:rsid w:val="005F5B93"/>
    <w:rsid w:val="005F5F7B"/>
    <w:rsid w:val="005F62F5"/>
    <w:rsid w:val="005F6F71"/>
    <w:rsid w:val="005F732A"/>
    <w:rsid w:val="005F7CE4"/>
    <w:rsid w:val="006002DF"/>
    <w:rsid w:val="00601DD4"/>
    <w:rsid w:val="00601F95"/>
    <w:rsid w:val="0060250C"/>
    <w:rsid w:val="00602C3D"/>
    <w:rsid w:val="00605DF1"/>
    <w:rsid w:val="00607151"/>
    <w:rsid w:val="00611604"/>
    <w:rsid w:val="00611E30"/>
    <w:rsid w:val="00611FA1"/>
    <w:rsid w:val="006122F6"/>
    <w:rsid w:val="00612439"/>
    <w:rsid w:val="00612905"/>
    <w:rsid w:val="00612A16"/>
    <w:rsid w:val="006141F8"/>
    <w:rsid w:val="0061572D"/>
    <w:rsid w:val="00616493"/>
    <w:rsid w:val="00620AF6"/>
    <w:rsid w:val="00620C75"/>
    <w:rsid w:val="0062164E"/>
    <w:rsid w:val="006220A5"/>
    <w:rsid w:val="00623594"/>
    <w:rsid w:val="006236EA"/>
    <w:rsid w:val="00624D64"/>
    <w:rsid w:val="00624F30"/>
    <w:rsid w:val="00624FCF"/>
    <w:rsid w:val="00626BBF"/>
    <w:rsid w:val="0062713F"/>
    <w:rsid w:val="00627CD5"/>
    <w:rsid w:val="00630220"/>
    <w:rsid w:val="0063608A"/>
    <w:rsid w:val="00637CAE"/>
    <w:rsid w:val="0064049D"/>
    <w:rsid w:val="00641E9A"/>
    <w:rsid w:val="0064273E"/>
    <w:rsid w:val="006438EF"/>
    <w:rsid w:val="00643CC4"/>
    <w:rsid w:val="00644082"/>
    <w:rsid w:val="006441C1"/>
    <w:rsid w:val="00644D57"/>
    <w:rsid w:val="00646A13"/>
    <w:rsid w:val="006473D4"/>
    <w:rsid w:val="006473DA"/>
    <w:rsid w:val="006479F5"/>
    <w:rsid w:val="00650087"/>
    <w:rsid w:val="00651953"/>
    <w:rsid w:val="00651C6D"/>
    <w:rsid w:val="006524B9"/>
    <w:rsid w:val="0065393B"/>
    <w:rsid w:val="0065411B"/>
    <w:rsid w:val="006553B4"/>
    <w:rsid w:val="00655882"/>
    <w:rsid w:val="00655C59"/>
    <w:rsid w:val="00655DE5"/>
    <w:rsid w:val="0065685D"/>
    <w:rsid w:val="00657001"/>
    <w:rsid w:val="006635DF"/>
    <w:rsid w:val="00663822"/>
    <w:rsid w:val="00663E6A"/>
    <w:rsid w:val="00664525"/>
    <w:rsid w:val="006648DD"/>
    <w:rsid w:val="00665951"/>
    <w:rsid w:val="00667E89"/>
    <w:rsid w:val="00670676"/>
    <w:rsid w:val="00670A1B"/>
    <w:rsid w:val="006715B1"/>
    <w:rsid w:val="006719A5"/>
    <w:rsid w:val="00672139"/>
    <w:rsid w:val="00673392"/>
    <w:rsid w:val="00673C2C"/>
    <w:rsid w:val="00673CE8"/>
    <w:rsid w:val="0067458A"/>
    <w:rsid w:val="0067471A"/>
    <w:rsid w:val="00676561"/>
    <w:rsid w:val="00676C21"/>
    <w:rsid w:val="00676D28"/>
    <w:rsid w:val="006773F2"/>
    <w:rsid w:val="00677835"/>
    <w:rsid w:val="00680388"/>
    <w:rsid w:val="006813AF"/>
    <w:rsid w:val="00681E0F"/>
    <w:rsid w:val="006824D4"/>
    <w:rsid w:val="0068488B"/>
    <w:rsid w:val="00685504"/>
    <w:rsid w:val="00685F3D"/>
    <w:rsid w:val="00686103"/>
    <w:rsid w:val="00687A61"/>
    <w:rsid w:val="00687B16"/>
    <w:rsid w:val="00690832"/>
    <w:rsid w:val="006933C2"/>
    <w:rsid w:val="00694892"/>
    <w:rsid w:val="00695A75"/>
    <w:rsid w:val="0069617A"/>
    <w:rsid w:val="00696410"/>
    <w:rsid w:val="0069643A"/>
    <w:rsid w:val="00696D80"/>
    <w:rsid w:val="006A03E1"/>
    <w:rsid w:val="006A2950"/>
    <w:rsid w:val="006A29F9"/>
    <w:rsid w:val="006A3884"/>
    <w:rsid w:val="006A3BCA"/>
    <w:rsid w:val="006A4739"/>
    <w:rsid w:val="006A4C29"/>
    <w:rsid w:val="006A5F36"/>
    <w:rsid w:val="006A6F75"/>
    <w:rsid w:val="006A7396"/>
    <w:rsid w:val="006A74E0"/>
    <w:rsid w:val="006B0282"/>
    <w:rsid w:val="006B0D7A"/>
    <w:rsid w:val="006B3488"/>
    <w:rsid w:val="006B4265"/>
    <w:rsid w:val="006B4687"/>
    <w:rsid w:val="006B4B1B"/>
    <w:rsid w:val="006B5CE6"/>
    <w:rsid w:val="006B5CF8"/>
    <w:rsid w:val="006B676C"/>
    <w:rsid w:val="006B6A78"/>
    <w:rsid w:val="006B7B7A"/>
    <w:rsid w:val="006B7DE0"/>
    <w:rsid w:val="006C04F1"/>
    <w:rsid w:val="006C0FCE"/>
    <w:rsid w:val="006C2DA9"/>
    <w:rsid w:val="006C377C"/>
    <w:rsid w:val="006C58CE"/>
    <w:rsid w:val="006C754D"/>
    <w:rsid w:val="006C7D98"/>
    <w:rsid w:val="006D00B0"/>
    <w:rsid w:val="006D0C43"/>
    <w:rsid w:val="006D1485"/>
    <w:rsid w:val="006D16F9"/>
    <w:rsid w:val="006D1CF3"/>
    <w:rsid w:val="006D4748"/>
    <w:rsid w:val="006D61A5"/>
    <w:rsid w:val="006D6A07"/>
    <w:rsid w:val="006D75EB"/>
    <w:rsid w:val="006D784B"/>
    <w:rsid w:val="006E10FE"/>
    <w:rsid w:val="006E13E3"/>
    <w:rsid w:val="006E16FF"/>
    <w:rsid w:val="006E1FF5"/>
    <w:rsid w:val="006E516F"/>
    <w:rsid w:val="006E54D3"/>
    <w:rsid w:val="006E6184"/>
    <w:rsid w:val="006E6580"/>
    <w:rsid w:val="006E7465"/>
    <w:rsid w:val="006E7587"/>
    <w:rsid w:val="006F0E3F"/>
    <w:rsid w:val="006F1642"/>
    <w:rsid w:val="006F1CF4"/>
    <w:rsid w:val="006F20FD"/>
    <w:rsid w:val="006F23DC"/>
    <w:rsid w:val="006F2B2F"/>
    <w:rsid w:val="006F3A17"/>
    <w:rsid w:val="006F4E4C"/>
    <w:rsid w:val="006F52CF"/>
    <w:rsid w:val="006F5548"/>
    <w:rsid w:val="006F5705"/>
    <w:rsid w:val="006F5EE8"/>
    <w:rsid w:val="00700713"/>
    <w:rsid w:val="007019A5"/>
    <w:rsid w:val="007027A0"/>
    <w:rsid w:val="00703EF3"/>
    <w:rsid w:val="00704F59"/>
    <w:rsid w:val="00705697"/>
    <w:rsid w:val="00706343"/>
    <w:rsid w:val="00706A5F"/>
    <w:rsid w:val="00706F44"/>
    <w:rsid w:val="007107E0"/>
    <w:rsid w:val="00710BD6"/>
    <w:rsid w:val="007117B1"/>
    <w:rsid w:val="0071233C"/>
    <w:rsid w:val="0071346A"/>
    <w:rsid w:val="00714335"/>
    <w:rsid w:val="007147DB"/>
    <w:rsid w:val="00714A27"/>
    <w:rsid w:val="00714B39"/>
    <w:rsid w:val="00716CD7"/>
    <w:rsid w:val="00717237"/>
    <w:rsid w:val="007174B3"/>
    <w:rsid w:val="00717BD4"/>
    <w:rsid w:val="0072039E"/>
    <w:rsid w:val="007255F2"/>
    <w:rsid w:val="00726C87"/>
    <w:rsid w:val="00732311"/>
    <w:rsid w:val="00732E8D"/>
    <w:rsid w:val="00733206"/>
    <w:rsid w:val="00735EE2"/>
    <w:rsid w:val="00737085"/>
    <w:rsid w:val="00737973"/>
    <w:rsid w:val="007410BC"/>
    <w:rsid w:val="00741874"/>
    <w:rsid w:val="00742353"/>
    <w:rsid w:val="007426DD"/>
    <w:rsid w:val="00742D8D"/>
    <w:rsid w:val="00743CB7"/>
    <w:rsid w:val="007447A8"/>
    <w:rsid w:val="0074497E"/>
    <w:rsid w:val="00744EF6"/>
    <w:rsid w:val="00745D1F"/>
    <w:rsid w:val="00745D95"/>
    <w:rsid w:val="0074686F"/>
    <w:rsid w:val="00746C3B"/>
    <w:rsid w:val="00746D37"/>
    <w:rsid w:val="00746EBD"/>
    <w:rsid w:val="00747779"/>
    <w:rsid w:val="00750902"/>
    <w:rsid w:val="0075160F"/>
    <w:rsid w:val="007517D3"/>
    <w:rsid w:val="00752230"/>
    <w:rsid w:val="00752AD1"/>
    <w:rsid w:val="007533F1"/>
    <w:rsid w:val="0075537C"/>
    <w:rsid w:val="007564F8"/>
    <w:rsid w:val="00756A72"/>
    <w:rsid w:val="0075FCEE"/>
    <w:rsid w:val="00763915"/>
    <w:rsid w:val="007654BB"/>
    <w:rsid w:val="00765746"/>
    <w:rsid w:val="00766C7D"/>
    <w:rsid w:val="00766D19"/>
    <w:rsid w:val="007678BE"/>
    <w:rsid w:val="00767CA4"/>
    <w:rsid w:val="007700C1"/>
    <w:rsid w:val="0077159E"/>
    <w:rsid w:val="007722DC"/>
    <w:rsid w:val="00774075"/>
    <w:rsid w:val="0077608A"/>
    <w:rsid w:val="00776FFF"/>
    <w:rsid w:val="00777BD7"/>
    <w:rsid w:val="00780909"/>
    <w:rsid w:val="00780B31"/>
    <w:rsid w:val="007832B8"/>
    <w:rsid w:val="00784248"/>
    <w:rsid w:val="0078449F"/>
    <w:rsid w:val="0078583C"/>
    <w:rsid w:val="00785C75"/>
    <w:rsid w:val="00786A3E"/>
    <w:rsid w:val="00787E66"/>
    <w:rsid w:val="00790E77"/>
    <w:rsid w:val="007912A9"/>
    <w:rsid w:val="00791787"/>
    <w:rsid w:val="00791B22"/>
    <w:rsid w:val="00792F02"/>
    <w:rsid w:val="00794520"/>
    <w:rsid w:val="00794CA5"/>
    <w:rsid w:val="00795B6D"/>
    <w:rsid w:val="00795C26"/>
    <w:rsid w:val="00795F62"/>
    <w:rsid w:val="00796F10"/>
    <w:rsid w:val="00797657"/>
    <w:rsid w:val="007A0206"/>
    <w:rsid w:val="007A164B"/>
    <w:rsid w:val="007A2A32"/>
    <w:rsid w:val="007A36CC"/>
    <w:rsid w:val="007A39DC"/>
    <w:rsid w:val="007A650D"/>
    <w:rsid w:val="007A677F"/>
    <w:rsid w:val="007A7946"/>
    <w:rsid w:val="007B020C"/>
    <w:rsid w:val="007B034D"/>
    <w:rsid w:val="007B157B"/>
    <w:rsid w:val="007B1A4E"/>
    <w:rsid w:val="007B2813"/>
    <w:rsid w:val="007B3339"/>
    <w:rsid w:val="007B400F"/>
    <w:rsid w:val="007B4AF0"/>
    <w:rsid w:val="007B523A"/>
    <w:rsid w:val="007C0702"/>
    <w:rsid w:val="007C141A"/>
    <w:rsid w:val="007C15F5"/>
    <w:rsid w:val="007C2877"/>
    <w:rsid w:val="007C4038"/>
    <w:rsid w:val="007C554A"/>
    <w:rsid w:val="007C5802"/>
    <w:rsid w:val="007C5D33"/>
    <w:rsid w:val="007C6141"/>
    <w:rsid w:val="007C61E6"/>
    <w:rsid w:val="007C7258"/>
    <w:rsid w:val="007C7CAA"/>
    <w:rsid w:val="007D203D"/>
    <w:rsid w:val="007D387B"/>
    <w:rsid w:val="007D3BE2"/>
    <w:rsid w:val="007D5E44"/>
    <w:rsid w:val="007D68A5"/>
    <w:rsid w:val="007D6A34"/>
    <w:rsid w:val="007D7BE1"/>
    <w:rsid w:val="007E140B"/>
    <w:rsid w:val="007E20E5"/>
    <w:rsid w:val="007E2128"/>
    <w:rsid w:val="007E2446"/>
    <w:rsid w:val="007E53F0"/>
    <w:rsid w:val="007E57C2"/>
    <w:rsid w:val="007E7E51"/>
    <w:rsid w:val="007F0226"/>
    <w:rsid w:val="007F02FA"/>
    <w:rsid w:val="007F0645"/>
    <w:rsid w:val="007F066A"/>
    <w:rsid w:val="007F0BCC"/>
    <w:rsid w:val="007F0C3E"/>
    <w:rsid w:val="007F0C4D"/>
    <w:rsid w:val="007F1138"/>
    <w:rsid w:val="007F1833"/>
    <w:rsid w:val="007F5970"/>
    <w:rsid w:val="007F6B39"/>
    <w:rsid w:val="007F6B74"/>
    <w:rsid w:val="007F6BE6"/>
    <w:rsid w:val="007F7925"/>
    <w:rsid w:val="00800503"/>
    <w:rsid w:val="00800B38"/>
    <w:rsid w:val="0080248A"/>
    <w:rsid w:val="00802984"/>
    <w:rsid w:val="00804D68"/>
    <w:rsid w:val="00804D9B"/>
    <w:rsid w:val="00804F58"/>
    <w:rsid w:val="008066EE"/>
    <w:rsid w:val="00806780"/>
    <w:rsid w:val="0080709E"/>
    <w:rsid w:val="008073B1"/>
    <w:rsid w:val="0080789C"/>
    <w:rsid w:val="00810ACE"/>
    <w:rsid w:val="00810B10"/>
    <w:rsid w:val="00813890"/>
    <w:rsid w:val="00813CD0"/>
    <w:rsid w:val="00813E81"/>
    <w:rsid w:val="00814054"/>
    <w:rsid w:val="00817430"/>
    <w:rsid w:val="008179F9"/>
    <w:rsid w:val="00817A3F"/>
    <w:rsid w:val="00817F1E"/>
    <w:rsid w:val="008202C0"/>
    <w:rsid w:val="00820747"/>
    <w:rsid w:val="008211FC"/>
    <w:rsid w:val="00821998"/>
    <w:rsid w:val="0082240A"/>
    <w:rsid w:val="0082404F"/>
    <w:rsid w:val="00824B74"/>
    <w:rsid w:val="00825C54"/>
    <w:rsid w:val="00825E37"/>
    <w:rsid w:val="00831252"/>
    <w:rsid w:val="00831BD4"/>
    <w:rsid w:val="00831E7B"/>
    <w:rsid w:val="00832758"/>
    <w:rsid w:val="008335E0"/>
    <w:rsid w:val="00835094"/>
    <w:rsid w:val="00835386"/>
    <w:rsid w:val="008356AF"/>
    <w:rsid w:val="00835784"/>
    <w:rsid w:val="00835EF7"/>
    <w:rsid w:val="0083650A"/>
    <w:rsid w:val="00837303"/>
    <w:rsid w:val="008378A7"/>
    <w:rsid w:val="00837B43"/>
    <w:rsid w:val="00837B97"/>
    <w:rsid w:val="00840D54"/>
    <w:rsid w:val="0084180C"/>
    <w:rsid w:val="00843D7F"/>
    <w:rsid w:val="008449B8"/>
    <w:rsid w:val="00844AEA"/>
    <w:rsid w:val="00844F49"/>
    <w:rsid w:val="008460FE"/>
    <w:rsid w:val="0084629F"/>
    <w:rsid w:val="00847DD0"/>
    <w:rsid w:val="008519B0"/>
    <w:rsid w:val="008539A8"/>
    <w:rsid w:val="008546F6"/>
    <w:rsid w:val="00855617"/>
    <w:rsid w:val="008559F3"/>
    <w:rsid w:val="00855CEF"/>
    <w:rsid w:val="00855F6C"/>
    <w:rsid w:val="0085647A"/>
    <w:rsid w:val="008567DD"/>
    <w:rsid w:val="00856CA3"/>
    <w:rsid w:val="008573E1"/>
    <w:rsid w:val="008603D6"/>
    <w:rsid w:val="00860E3B"/>
    <w:rsid w:val="008610B4"/>
    <w:rsid w:val="00861204"/>
    <w:rsid w:val="00861225"/>
    <w:rsid w:val="00863D28"/>
    <w:rsid w:val="00864E3C"/>
    <w:rsid w:val="00865961"/>
    <w:rsid w:val="00865BC1"/>
    <w:rsid w:val="00865C32"/>
    <w:rsid w:val="0087144C"/>
    <w:rsid w:val="008735E0"/>
    <w:rsid w:val="0087496A"/>
    <w:rsid w:val="00875D2B"/>
    <w:rsid w:val="00875F7C"/>
    <w:rsid w:val="008770D5"/>
    <w:rsid w:val="008800DB"/>
    <w:rsid w:val="0088155B"/>
    <w:rsid w:val="0088160E"/>
    <w:rsid w:val="0088177E"/>
    <w:rsid w:val="00883321"/>
    <w:rsid w:val="008839CD"/>
    <w:rsid w:val="00884C72"/>
    <w:rsid w:val="008858D2"/>
    <w:rsid w:val="00885978"/>
    <w:rsid w:val="00886464"/>
    <w:rsid w:val="008872E7"/>
    <w:rsid w:val="00890491"/>
    <w:rsid w:val="00890DB4"/>
    <w:rsid w:val="00890EEE"/>
    <w:rsid w:val="008915AE"/>
    <w:rsid w:val="00891760"/>
    <w:rsid w:val="00891792"/>
    <w:rsid w:val="00891871"/>
    <w:rsid w:val="0089316E"/>
    <w:rsid w:val="00893F37"/>
    <w:rsid w:val="00896793"/>
    <w:rsid w:val="008A0327"/>
    <w:rsid w:val="008A15AA"/>
    <w:rsid w:val="008A2BBB"/>
    <w:rsid w:val="008A4CF6"/>
    <w:rsid w:val="008B087D"/>
    <w:rsid w:val="008B0ED8"/>
    <w:rsid w:val="008B1B29"/>
    <w:rsid w:val="008B1F27"/>
    <w:rsid w:val="008B31E6"/>
    <w:rsid w:val="008B4445"/>
    <w:rsid w:val="008B47BB"/>
    <w:rsid w:val="008B4F5F"/>
    <w:rsid w:val="008B501D"/>
    <w:rsid w:val="008B50C7"/>
    <w:rsid w:val="008B5411"/>
    <w:rsid w:val="008B5A42"/>
    <w:rsid w:val="008B7C96"/>
    <w:rsid w:val="008C18BE"/>
    <w:rsid w:val="008C217B"/>
    <w:rsid w:val="008C248E"/>
    <w:rsid w:val="008C2E11"/>
    <w:rsid w:val="008C3718"/>
    <w:rsid w:val="008C749D"/>
    <w:rsid w:val="008D11AE"/>
    <w:rsid w:val="008D1FC6"/>
    <w:rsid w:val="008D2579"/>
    <w:rsid w:val="008D30C2"/>
    <w:rsid w:val="008D412C"/>
    <w:rsid w:val="008D4224"/>
    <w:rsid w:val="008D583B"/>
    <w:rsid w:val="008D5C37"/>
    <w:rsid w:val="008D5D42"/>
    <w:rsid w:val="008D5DEE"/>
    <w:rsid w:val="008D6568"/>
    <w:rsid w:val="008D6589"/>
    <w:rsid w:val="008D666E"/>
    <w:rsid w:val="008E0100"/>
    <w:rsid w:val="008E197C"/>
    <w:rsid w:val="008E2D1A"/>
    <w:rsid w:val="008E3DE9"/>
    <w:rsid w:val="008E4A5C"/>
    <w:rsid w:val="008E4E66"/>
    <w:rsid w:val="008E546D"/>
    <w:rsid w:val="008E6E27"/>
    <w:rsid w:val="008E7DAC"/>
    <w:rsid w:val="008E7EE1"/>
    <w:rsid w:val="008F03AB"/>
    <w:rsid w:val="008F0888"/>
    <w:rsid w:val="008F0C47"/>
    <w:rsid w:val="008F1A9B"/>
    <w:rsid w:val="008F27FB"/>
    <w:rsid w:val="008F5570"/>
    <w:rsid w:val="008F6F5D"/>
    <w:rsid w:val="008F6F8A"/>
    <w:rsid w:val="008F74EC"/>
    <w:rsid w:val="008F7E0F"/>
    <w:rsid w:val="008F7F9D"/>
    <w:rsid w:val="009002D7"/>
    <w:rsid w:val="0090048F"/>
    <w:rsid w:val="00900C9F"/>
    <w:rsid w:val="00901806"/>
    <w:rsid w:val="009038B2"/>
    <w:rsid w:val="00904A8C"/>
    <w:rsid w:val="00905DF5"/>
    <w:rsid w:val="00905EF9"/>
    <w:rsid w:val="00906280"/>
    <w:rsid w:val="00906D95"/>
    <w:rsid w:val="00907814"/>
    <w:rsid w:val="009107ED"/>
    <w:rsid w:val="00911AA2"/>
    <w:rsid w:val="009121D5"/>
    <w:rsid w:val="0091288F"/>
    <w:rsid w:val="0091311A"/>
    <w:rsid w:val="009138BF"/>
    <w:rsid w:val="009144F6"/>
    <w:rsid w:val="0091638B"/>
    <w:rsid w:val="009167F8"/>
    <w:rsid w:val="00917693"/>
    <w:rsid w:val="00920E37"/>
    <w:rsid w:val="00921C02"/>
    <w:rsid w:val="00921FDC"/>
    <w:rsid w:val="00922870"/>
    <w:rsid w:val="00923124"/>
    <w:rsid w:val="0092379D"/>
    <w:rsid w:val="00925AE4"/>
    <w:rsid w:val="00925DBE"/>
    <w:rsid w:val="00926830"/>
    <w:rsid w:val="00927167"/>
    <w:rsid w:val="009301C6"/>
    <w:rsid w:val="00930E2C"/>
    <w:rsid w:val="009329C7"/>
    <w:rsid w:val="00932DDC"/>
    <w:rsid w:val="0093458C"/>
    <w:rsid w:val="00934CC7"/>
    <w:rsid w:val="009356A5"/>
    <w:rsid w:val="00936335"/>
    <w:rsid w:val="0093666A"/>
    <w:rsid w:val="0093679E"/>
    <w:rsid w:val="009367DA"/>
    <w:rsid w:val="00937E22"/>
    <w:rsid w:val="00941097"/>
    <w:rsid w:val="00941947"/>
    <w:rsid w:val="00941C99"/>
    <w:rsid w:val="009421FB"/>
    <w:rsid w:val="009422A6"/>
    <w:rsid w:val="00943992"/>
    <w:rsid w:val="00943B17"/>
    <w:rsid w:val="00944B6B"/>
    <w:rsid w:val="0094511B"/>
    <w:rsid w:val="009455B8"/>
    <w:rsid w:val="009464EB"/>
    <w:rsid w:val="00951A07"/>
    <w:rsid w:val="00952B56"/>
    <w:rsid w:val="009530DE"/>
    <w:rsid w:val="00953F19"/>
    <w:rsid w:val="00955543"/>
    <w:rsid w:val="009555A9"/>
    <w:rsid w:val="009555E6"/>
    <w:rsid w:val="00955C6C"/>
    <w:rsid w:val="00955F81"/>
    <w:rsid w:val="00956008"/>
    <w:rsid w:val="00957E18"/>
    <w:rsid w:val="00957F29"/>
    <w:rsid w:val="00960C0C"/>
    <w:rsid w:val="00961C3B"/>
    <w:rsid w:val="00961FC8"/>
    <w:rsid w:val="0096222C"/>
    <w:rsid w:val="009623D3"/>
    <w:rsid w:val="00962D3B"/>
    <w:rsid w:val="00965347"/>
    <w:rsid w:val="009657E7"/>
    <w:rsid w:val="009658BB"/>
    <w:rsid w:val="00965994"/>
    <w:rsid w:val="00966356"/>
    <w:rsid w:val="009664B4"/>
    <w:rsid w:val="009665E5"/>
    <w:rsid w:val="00966EC6"/>
    <w:rsid w:val="009677B2"/>
    <w:rsid w:val="00967D1A"/>
    <w:rsid w:val="00970EDD"/>
    <w:rsid w:val="009719AB"/>
    <w:rsid w:val="00971D16"/>
    <w:rsid w:val="009739C8"/>
    <w:rsid w:val="00975761"/>
    <w:rsid w:val="00976158"/>
    <w:rsid w:val="00977AAA"/>
    <w:rsid w:val="00981B26"/>
    <w:rsid w:val="00981F02"/>
    <w:rsid w:val="00982157"/>
    <w:rsid w:val="009829DE"/>
    <w:rsid w:val="00983A5E"/>
    <w:rsid w:val="00984DEC"/>
    <w:rsid w:val="00986714"/>
    <w:rsid w:val="009868D9"/>
    <w:rsid w:val="00986A93"/>
    <w:rsid w:val="00987F18"/>
    <w:rsid w:val="009911B9"/>
    <w:rsid w:val="00991E56"/>
    <w:rsid w:val="0099458E"/>
    <w:rsid w:val="00995438"/>
    <w:rsid w:val="00996477"/>
    <w:rsid w:val="00996BB5"/>
    <w:rsid w:val="009970F0"/>
    <w:rsid w:val="0099765E"/>
    <w:rsid w:val="00997DDA"/>
    <w:rsid w:val="009A0539"/>
    <w:rsid w:val="009A24C3"/>
    <w:rsid w:val="009A2668"/>
    <w:rsid w:val="009A2B5E"/>
    <w:rsid w:val="009A54A4"/>
    <w:rsid w:val="009A5ADD"/>
    <w:rsid w:val="009A5C2B"/>
    <w:rsid w:val="009A5C30"/>
    <w:rsid w:val="009A6A5B"/>
    <w:rsid w:val="009A6E98"/>
    <w:rsid w:val="009A7458"/>
    <w:rsid w:val="009B0EB2"/>
    <w:rsid w:val="009B1093"/>
    <w:rsid w:val="009B11AA"/>
    <w:rsid w:val="009B1280"/>
    <w:rsid w:val="009B181A"/>
    <w:rsid w:val="009B1C49"/>
    <w:rsid w:val="009B2121"/>
    <w:rsid w:val="009B3F97"/>
    <w:rsid w:val="009B6798"/>
    <w:rsid w:val="009B75BB"/>
    <w:rsid w:val="009C003B"/>
    <w:rsid w:val="009C0691"/>
    <w:rsid w:val="009C082A"/>
    <w:rsid w:val="009C13F3"/>
    <w:rsid w:val="009C1B3C"/>
    <w:rsid w:val="009C2DB5"/>
    <w:rsid w:val="009C407C"/>
    <w:rsid w:val="009C5553"/>
    <w:rsid w:val="009C56DA"/>
    <w:rsid w:val="009C5B0E"/>
    <w:rsid w:val="009C5B11"/>
    <w:rsid w:val="009C6116"/>
    <w:rsid w:val="009C78BE"/>
    <w:rsid w:val="009C7E1E"/>
    <w:rsid w:val="009D0978"/>
    <w:rsid w:val="009D1E2C"/>
    <w:rsid w:val="009D24A4"/>
    <w:rsid w:val="009D3FEE"/>
    <w:rsid w:val="009D4403"/>
    <w:rsid w:val="009D5377"/>
    <w:rsid w:val="009D7053"/>
    <w:rsid w:val="009E084C"/>
    <w:rsid w:val="009E0DF7"/>
    <w:rsid w:val="009E0E3E"/>
    <w:rsid w:val="009E0FCC"/>
    <w:rsid w:val="009E2D4E"/>
    <w:rsid w:val="009E2F3B"/>
    <w:rsid w:val="009E3B91"/>
    <w:rsid w:val="009E494B"/>
    <w:rsid w:val="009E64DD"/>
    <w:rsid w:val="009E6D94"/>
    <w:rsid w:val="009E6FBE"/>
    <w:rsid w:val="009E7656"/>
    <w:rsid w:val="009F0EC0"/>
    <w:rsid w:val="009F0F4A"/>
    <w:rsid w:val="009F1BE1"/>
    <w:rsid w:val="009F23C6"/>
    <w:rsid w:val="009F242E"/>
    <w:rsid w:val="009F32E9"/>
    <w:rsid w:val="009F385F"/>
    <w:rsid w:val="009F3A83"/>
    <w:rsid w:val="009F5C05"/>
    <w:rsid w:val="00A00498"/>
    <w:rsid w:val="00A02006"/>
    <w:rsid w:val="00A03362"/>
    <w:rsid w:val="00A0485C"/>
    <w:rsid w:val="00A04FDF"/>
    <w:rsid w:val="00A0505F"/>
    <w:rsid w:val="00A119B4"/>
    <w:rsid w:val="00A156B9"/>
    <w:rsid w:val="00A15C7B"/>
    <w:rsid w:val="00A16341"/>
    <w:rsid w:val="00A1646E"/>
    <w:rsid w:val="00A168BF"/>
    <w:rsid w:val="00A170A2"/>
    <w:rsid w:val="00A179FD"/>
    <w:rsid w:val="00A20600"/>
    <w:rsid w:val="00A20E33"/>
    <w:rsid w:val="00A22944"/>
    <w:rsid w:val="00A22953"/>
    <w:rsid w:val="00A22B3C"/>
    <w:rsid w:val="00A2371C"/>
    <w:rsid w:val="00A23F31"/>
    <w:rsid w:val="00A2477B"/>
    <w:rsid w:val="00A26790"/>
    <w:rsid w:val="00A27265"/>
    <w:rsid w:val="00A2750A"/>
    <w:rsid w:val="00A275E1"/>
    <w:rsid w:val="00A27723"/>
    <w:rsid w:val="00A30462"/>
    <w:rsid w:val="00A30986"/>
    <w:rsid w:val="00A31878"/>
    <w:rsid w:val="00A31973"/>
    <w:rsid w:val="00A3287F"/>
    <w:rsid w:val="00A32F27"/>
    <w:rsid w:val="00A335AD"/>
    <w:rsid w:val="00A33A32"/>
    <w:rsid w:val="00A33B99"/>
    <w:rsid w:val="00A33E58"/>
    <w:rsid w:val="00A36443"/>
    <w:rsid w:val="00A37150"/>
    <w:rsid w:val="00A3754A"/>
    <w:rsid w:val="00A4026D"/>
    <w:rsid w:val="00A404FB"/>
    <w:rsid w:val="00A40B24"/>
    <w:rsid w:val="00A410F6"/>
    <w:rsid w:val="00A41973"/>
    <w:rsid w:val="00A41BF0"/>
    <w:rsid w:val="00A43061"/>
    <w:rsid w:val="00A43819"/>
    <w:rsid w:val="00A4436B"/>
    <w:rsid w:val="00A44AE1"/>
    <w:rsid w:val="00A44C7E"/>
    <w:rsid w:val="00A45199"/>
    <w:rsid w:val="00A46444"/>
    <w:rsid w:val="00A4788B"/>
    <w:rsid w:val="00A500D6"/>
    <w:rsid w:val="00A50453"/>
    <w:rsid w:val="00A506E1"/>
    <w:rsid w:val="00A5071C"/>
    <w:rsid w:val="00A51787"/>
    <w:rsid w:val="00A534B8"/>
    <w:rsid w:val="00A54063"/>
    <w:rsid w:val="00A5409F"/>
    <w:rsid w:val="00A56F36"/>
    <w:rsid w:val="00A56F5D"/>
    <w:rsid w:val="00A57460"/>
    <w:rsid w:val="00A57DAE"/>
    <w:rsid w:val="00A603C0"/>
    <w:rsid w:val="00A61044"/>
    <w:rsid w:val="00A61AA7"/>
    <w:rsid w:val="00A62A30"/>
    <w:rsid w:val="00A62B3B"/>
    <w:rsid w:val="00A63054"/>
    <w:rsid w:val="00A64537"/>
    <w:rsid w:val="00A64F3B"/>
    <w:rsid w:val="00A6546C"/>
    <w:rsid w:val="00A65939"/>
    <w:rsid w:val="00A65DC7"/>
    <w:rsid w:val="00A6749F"/>
    <w:rsid w:val="00A7031F"/>
    <w:rsid w:val="00A71505"/>
    <w:rsid w:val="00A71C3D"/>
    <w:rsid w:val="00A72407"/>
    <w:rsid w:val="00A75A25"/>
    <w:rsid w:val="00A760EF"/>
    <w:rsid w:val="00A80697"/>
    <w:rsid w:val="00A807A4"/>
    <w:rsid w:val="00A81137"/>
    <w:rsid w:val="00A8137B"/>
    <w:rsid w:val="00A81580"/>
    <w:rsid w:val="00A81C41"/>
    <w:rsid w:val="00A82A6E"/>
    <w:rsid w:val="00A836DA"/>
    <w:rsid w:val="00A853EA"/>
    <w:rsid w:val="00A86053"/>
    <w:rsid w:val="00A868CA"/>
    <w:rsid w:val="00A868DB"/>
    <w:rsid w:val="00A87364"/>
    <w:rsid w:val="00A873E9"/>
    <w:rsid w:val="00A87702"/>
    <w:rsid w:val="00A87A11"/>
    <w:rsid w:val="00A900F3"/>
    <w:rsid w:val="00A928BC"/>
    <w:rsid w:val="00A93471"/>
    <w:rsid w:val="00A94C53"/>
    <w:rsid w:val="00A96C5F"/>
    <w:rsid w:val="00AA14E6"/>
    <w:rsid w:val="00AA2AB4"/>
    <w:rsid w:val="00AA2FD0"/>
    <w:rsid w:val="00AA387A"/>
    <w:rsid w:val="00AA3E87"/>
    <w:rsid w:val="00AA60B8"/>
    <w:rsid w:val="00AA6F91"/>
    <w:rsid w:val="00AA70F3"/>
    <w:rsid w:val="00AA7F10"/>
    <w:rsid w:val="00AB0786"/>
    <w:rsid w:val="00AB099B"/>
    <w:rsid w:val="00AB1256"/>
    <w:rsid w:val="00AB3582"/>
    <w:rsid w:val="00AB3A0F"/>
    <w:rsid w:val="00AB4382"/>
    <w:rsid w:val="00AB6462"/>
    <w:rsid w:val="00AB64AB"/>
    <w:rsid w:val="00AC00C2"/>
    <w:rsid w:val="00AC0DFB"/>
    <w:rsid w:val="00AC1532"/>
    <w:rsid w:val="00AC5EC0"/>
    <w:rsid w:val="00AC6F3A"/>
    <w:rsid w:val="00AC7DE6"/>
    <w:rsid w:val="00AD0709"/>
    <w:rsid w:val="00AD1331"/>
    <w:rsid w:val="00AD1CCC"/>
    <w:rsid w:val="00AD2232"/>
    <w:rsid w:val="00AD2699"/>
    <w:rsid w:val="00AD29A5"/>
    <w:rsid w:val="00AD3244"/>
    <w:rsid w:val="00AD3986"/>
    <w:rsid w:val="00AD43CE"/>
    <w:rsid w:val="00AD61B2"/>
    <w:rsid w:val="00AD624C"/>
    <w:rsid w:val="00AD638A"/>
    <w:rsid w:val="00AD64D0"/>
    <w:rsid w:val="00AD65C8"/>
    <w:rsid w:val="00AE30E1"/>
    <w:rsid w:val="00AE4760"/>
    <w:rsid w:val="00AE56AB"/>
    <w:rsid w:val="00AE75CB"/>
    <w:rsid w:val="00AE7680"/>
    <w:rsid w:val="00AE793B"/>
    <w:rsid w:val="00AF03E6"/>
    <w:rsid w:val="00AF0C3F"/>
    <w:rsid w:val="00AF1A3E"/>
    <w:rsid w:val="00AF1B34"/>
    <w:rsid w:val="00AF202E"/>
    <w:rsid w:val="00AF3204"/>
    <w:rsid w:val="00AF4814"/>
    <w:rsid w:val="00AF5239"/>
    <w:rsid w:val="00AF6945"/>
    <w:rsid w:val="00AF7104"/>
    <w:rsid w:val="00B0006E"/>
    <w:rsid w:val="00B003A8"/>
    <w:rsid w:val="00B00F5E"/>
    <w:rsid w:val="00B01A35"/>
    <w:rsid w:val="00B01CF6"/>
    <w:rsid w:val="00B01E25"/>
    <w:rsid w:val="00B02F35"/>
    <w:rsid w:val="00B05CDB"/>
    <w:rsid w:val="00B06612"/>
    <w:rsid w:val="00B1303A"/>
    <w:rsid w:val="00B13750"/>
    <w:rsid w:val="00B15214"/>
    <w:rsid w:val="00B16040"/>
    <w:rsid w:val="00B164BF"/>
    <w:rsid w:val="00B165C8"/>
    <w:rsid w:val="00B167F4"/>
    <w:rsid w:val="00B16AD3"/>
    <w:rsid w:val="00B1739A"/>
    <w:rsid w:val="00B2036D"/>
    <w:rsid w:val="00B22D41"/>
    <w:rsid w:val="00B23B7C"/>
    <w:rsid w:val="00B2424F"/>
    <w:rsid w:val="00B2474B"/>
    <w:rsid w:val="00B256D7"/>
    <w:rsid w:val="00B26C50"/>
    <w:rsid w:val="00B308C0"/>
    <w:rsid w:val="00B3232E"/>
    <w:rsid w:val="00B32CDC"/>
    <w:rsid w:val="00B33708"/>
    <w:rsid w:val="00B33A1D"/>
    <w:rsid w:val="00B33AE0"/>
    <w:rsid w:val="00B33F73"/>
    <w:rsid w:val="00B346A0"/>
    <w:rsid w:val="00B346E3"/>
    <w:rsid w:val="00B35008"/>
    <w:rsid w:val="00B35B8A"/>
    <w:rsid w:val="00B36069"/>
    <w:rsid w:val="00B36882"/>
    <w:rsid w:val="00B37781"/>
    <w:rsid w:val="00B37C21"/>
    <w:rsid w:val="00B41A4C"/>
    <w:rsid w:val="00B42D8E"/>
    <w:rsid w:val="00B43327"/>
    <w:rsid w:val="00B440B4"/>
    <w:rsid w:val="00B46033"/>
    <w:rsid w:val="00B461BD"/>
    <w:rsid w:val="00B468BC"/>
    <w:rsid w:val="00B47240"/>
    <w:rsid w:val="00B479E8"/>
    <w:rsid w:val="00B509C2"/>
    <w:rsid w:val="00B50EA8"/>
    <w:rsid w:val="00B51D71"/>
    <w:rsid w:val="00B52629"/>
    <w:rsid w:val="00B53083"/>
    <w:rsid w:val="00B53FCE"/>
    <w:rsid w:val="00B549B1"/>
    <w:rsid w:val="00B5506B"/>
    <w:rsid w:val="00B555CE"/>
    <w:rsid w:val="00B55EB8"/>
    <w:rsid w:val="00B56293"/>
    <w:rsid w:val="00B5779A"/>
    <w:rsid w:val="00B57B75"/>
    <w:rsid w:val="00B6150C"/>
    <w:rsid w:val="00B62885"/>
    <w:rsid w:val="00B6376A"/>
    <w:rsid w:val="00B64420"/>
    <w:rsid w:val="00B65452"/>
    <w:rsid w:val="00B663D8"/>
    <w:rsid w:val="00B669CF"/>
    <w:rsid w:val="00B675C0"/>
    <w:rsid w:val="00B676A7"/>
    <w:rsid w:val="00B709DF"/>
    <w:rsid w:val="00B70F04"/>
    <w:rsid w:val="00B719FE"/>
    <w:rsid w:val="00B72931"/>
    <w:rsid w:val="00B73DE7"/>
    <w:rsid w:val="00B7407C"/>
    <w:rsid w:val="00B74AE3"/>
    <w:rsid w:val="00B74C22"/>
    <w:rsid w:val="00B7667F"/>
    <w:rsid w:val="00B80AAD"/>
    <w:rsid w:val="00B80ADE"/>
    <w:rsid w:val="00B80E36"/>
    <w:rsid w:val="00B81AC0"/>
    <w:rsid w:val="00B82F50"/>
    <w:rsid w:val="00B83238"/>
    <w:rsid w:val="00B8454A"/>
    <w:rsid w:val="00B84E04"/>
    <w:rsid w:val="00B866EF"/>
    <w:rsid w:val="00B9179C"/>
    <w:rsid w:val="00B91FAF"/>
    <w:rsid w:val="00B939F4"/>
    <w:rsid w:val="00B94051"/>
    <w:rsid w:val="00B945E6"/>
    <w:rsid w:val="00B95784"/>
    <w:rsid w:val="00B97DDA"/>
    <w:rsid w:val="00BA0BBA"/>
    <w:rsid w:val="00BA350C"/>
    <w:rsid w:val="00BA3CBC"/>
    <w:rsid w:val="00BA4FD2"/>
    <w:rsid w:val="00BA647B"/>
    <w:rsid w:val="00BA6627"/>
    <w:rsid w:val="00BA7230"/>
    <w:rsid w:val="00BA78C2"/>
    <w:rsid w:val="00BA7AAB"/>
    <w:rsid w:val="00BB04B1"/>
    <w:rsid w:val="00BB1D51"/>
    <w:rsid w:val="00BB4B29"/>
    <w:rsid w:val="00BB506D"/>
    <w:rsid w:val="00BB6203"/>
    <w:rsid w:val="00BB632A"/>
    <w:rsid w:val="00BB6539"/>
    <w:rsid w:val="00BB6941"/>
    <w:rsid w:val="00BB6DA5"/>
    <w:rsid w:val="00BB77A2"/>
    <w:rsid w:val="00BC0173"/>
    <w:rsid w:val="00BC0EF2"/>
    <w:rsid w:val="00BC10D7"/>
    <w:rsid w:val="00BC16C7"/>
    <w:rsid w:val="00BC185A"/>
    <w:rsid w:val="00BC244F"/>
    <w:rsid w:val="00BC31C1"/>
    <w:rsid w:val="00BC363C"/>
    <w:rsid w:val="00BC3BA8"/>
    <w:rsid w:val="00BC3C4B"/>
    <w:rsid w:val="00BC438B"/>
    <w:rsid w:val="00BC46D9"/>
    <w:rsid w:val="00BC4766"/>
    <w:rsid w:val="00BC5450"/>
    <w:rsid w:val="00BC6067"/>
    <w:rsid w:val="00BC713B"/>
    <w:rsid w:val="00BD0BDF"/>
    <w:rsid w:val="00BD1119"/>
    <w:rsid w:val="00BD404B"/>
    <w:rsid w:val="00BD407E"/>
    <w:rsid w:val="00BD5AEC"/>
    <w:rsid w:val="00BD6377"/>
    <w:rsid w:val="00BE001A"/>
    <w:rsid w:val="00BE354E"/>
    <w:rsid w:val="00BE42D7"/>
    <w:rsid w:val="00BE4BBC"/>
    <w:rsid w:val="00BE4C4E"/>
    <w:rsid w:val="00BE674E"/>
    <w:rsid w:val="00BF06EB"/>
    <w:rsid w:val="00BF1487"/>
    <w:rsid w:val="00BF14A4"/>
    <w:rsid w:val="00BF17D4"/>
    <w:rsid w:val="00BF2B4F"/>
    <w:rsid w:val="00BF3468"/>
    <w:rsid w:val="00BF35D4"/>
    <w:rsid w:val="00BF3805"/>
    <w:rsid w:val="00BF65D8"/>
    <w:rsid w:val="00BF6933"/>
    <w:rsid w:val="00BF732E"/>
    <w:rsid w:val="00BFB93A"/>
    <w:rsid w:val="00C00CCD"/>
    <w:rsid w:val="00C01BA8"/>
    <w:rsid w:val="00C0202F"/>
    <w:rsid w:val="00C0238D"/>
    <w:rsid w:val="00C02D16"/>
    <w:rsid w:val="00C0394A"/>
    <w:rsid w:val="00C05EA7"/>
    <w:rsid w:val="00C07A17"/>
    <w:rsid w:val="00C07BA6"/>
    <w:rsid w:val="00C07C8D"/>
    <w:rsid w:val="00C10004"/>
    <w:rsid w:val="00C11A51"/>
    <w:rsid w:val="00C11C0C"/>
    <w:rsid w:val="00C122EB"/>
    <w:rsid w:val="00C1312C"/>
    <w:rsid w:val="00C140BA"/>
    <w:rsid w:val="00C156A5"/>
    <w:rsid w:val="00C1680E"/>
    <w:rsid w:val="00C204DA"/>
    <w:rsid w:val="00C224FE"/>
    <w:rsid w:val="00C22F5A"/>
    <w:rsid w:val="00C25950"/>
    <w:rsid w:val="00C25A0C"/>
    <w:rsid w:val="00C2604C"/>
    <w:rsid w:val="00C26188"/>
    <w:rsid w:val="00C2641B"/>
    <w:rsid w:val="00C26784"/>
    <w:rsid w:val="00C268BE"/>
    <w:rsid w:val="00C27A2C"/>
    <w:rsid w:val="00C30365"/>
    <w:rsid w:val="00C30D82"/>
    <w:rsid w:val="00C3199A"/>
    <w:rsid w:val="00C33D23"/>
    <w:rsid w:val="00C34AED"/>
    <w:rsid w:val="00C3559C"/>
    <w:rsid w:val="00C36557"/>
    <w:rsid w:val="00C36C6E"/>
    <w:rsid w:val="00C3721D"/>
    <w:rsid w:val="00C3731C"/>
    <w:rsid w:val="00C375DF"/>
    <w:rsid w:val="00C4329F"/>
    <w:rsid w:val="00C436AB"/>
    <w:rsid w:val="00C45CBA"/>
    <w:rsid w:val="00C45D58"/>
    <w:rsid w:val="00C4613E"/>
    <w:rsid w:val="00C468ED"/>
    <w:rsid w:val="00C47309"/>
    <w:rsid w:val="00C47778"/>
    <w:rsid w:val="00C47CDF"/>
    <w:rsid w:val="00C50B2A"/>
    <w:rsid w:val="00C51BBD"/>
    <w:rsid w:val="00C53643"/>
    <w:rsid w:val="00C53F52"/>
    <w:rsid w:val="00C54914"/>
    <w:rsid w:val="00C54971"/>
    <w:rsid w:val="00C560B5"/>
    <w:rsid w:val="00C564F4"/>
    <w:rsid w:val="00C60046"/>
    <w:rsid w:val="00C60E8D"/>
    <w:rsid w:val="00C614ED"/>
    <w:rsid w:val="00C61CFD"/>
    <w:rsid w:val="00C62156"/>
    <w:rsid w:val="00C62B29"/>
    <w:rsid w:val="00C62C9F"/>
    <w:rsid w:val="00C63B16"/>
    <w:rsid w:val="00C64DA9"/>
    <w:rsid w:val="00C664FC"/>
    <w:rsid w:val="00C66C3D"/>
    <w:rsid w:val="00C66E73"/>
    <w:rsid w:val="00C6708F"/>
    <w:rsid w:val="00C70C44"/>
    <w:rsid w:val="00C70FBB"/>
    <w:rsid w:val="00C71416"/>
    <w:rsid w:val="00C729D7"/>
    <w:rsid w:val="00C73052"/>
    <w:rsid w:val="00C736DB"/>
    <w:rsid w:val="00C73A25"/>
    <w:rsid w:val="00C740A5"/>
    <w:rsid w:val="00C746C1"/>
    <w:rsid w:val="00C749E4"/>
    <w:rsid w:val="00C763BA"/>
    <w:rsid w:val="00C7640F"/>
    <w:rsid w:val="00C77C37"/>
    <w:rsid w:val="00C84205"/>
    <w:rsid w:val="00C854A8"/>
    <w:rsid w:val="00C855B2"/>
    <w:rsid w:val="00C8634A"/>
    <w:rsid w:val="00C872FF"/>
    <w:rsid w:val="00C87B95"/>
    <w:rsid w:val="00C90169"/>
    <w:rsid w:val="00C90E50"/>
    <w:rsid w:val="00C917FE"/>
    <w:rsid w:val="00C91940"/>
    <w:rsid w:val="00C91960"/>
    <w:rsid w:val="00C91C69"/>
    <w:rsid w:val="00C921A0"/>
    <w:rsid w:val="00C92CAA"/>
    <w:rsid w:val="00C9364B"/>
    <w:rsid w:val="00C93719"/>
    <w:rsid w:val="00C94A1C"/>
    <w:rsid w:val="00C95BBC"/>
    <w:rsid w:val="00CA00C8"/>
    <w:rsid w:val="00CA0226"/>
    <w:rsid w:val="00CA0E0A"/>
    <w:rsid w:val="00CA1361"/>
    <w:rsid w:val="00CA1380"/>
    <w:rsid w:val="00CA176B"/>
    <w:rsid w:val="00CA541E"/>
    <w:rsid w:val="00CA65C5"/>
    <w:rsid w:val="00CA729C"/>
    <w:rsid w:val="00CA7605"/>
    <w:rsid w:val="00CA7929"/>
    <w:rsid w:val="00CB2145"/>
    <w:rsid w:val="00CB29B0"/>
    <w:rsid w:val="00CB32FE"/>
    <w:rsid w:val="00CB35CC"/>
    <w:rsid w:val="00CB35EE"/>
    <w:rsid w:val="00CB35F8"/>
    <w:rsid w:val="00CB4977"/>
    <w:rsid w:val="00CB4CB2"/>
    <w:rsid w:val="00CB532B"/>
    <w:rsid w:val="00CB5520"/>
    <w:rsid w:val="00CB60DC"/>
    <w:rsid w:val="00CB66B0"/>
    <w:rsid w:val="00CB6C3F"/>
    <w:rsid w:val="00CB6DA7"/>
    <w:rsid w:val="00CC0A3A"/>
    <w:rsid w:val="00CC19FD"/>
    <w:rsid w:val="00CC31B9"/>
    <w:rsid w:val="00CC3C89"/>
    <w:rsid w:val="00CC426E"/>
    <w:rsid w:val="00CC6E41"/>
    <w:rsid w:val="00CD02BA"/>
    <w:rsid w:val="00CD0D4B"/>
    <w:rsid w:val="00CD2B11"/>
    <w:rsid w:val="00CD3D01"/>
    <w:rsid w:val="00CD6723"/>
    <w:rsid w:val="00CD8F7A"/>
    <w:rsid w:val="00CE070A"/>
    <w:rsid w:val="00CE1158"/>
    <w:rsid w:val="00CE1DB0"/>
    <w:rsid w:val="00CE4255"/>
    <w:rsid w:val="00CE5951"/>
    <w:rsid w:val="00CE5A42"/>
    <w:rsid w:val="00CE6855"/>
    <w:rsid w:val="00CF0E9A"/>
    <w:rsid w:val="00CF32CB"/>
    <w:rsid w:val="00CF35F0"/>
    <w:rsid w:val="00CF3E6A"/>
    <w:rsid w:val="00CF55DE"/>
    <w:rsid w:val="00CF5666"/>
    <w:rsid w:val="00CF5DC9"/>
    <w:rsid w:val="00CF73E9"/>
    <w:rsid w:val="00D0121C"/>
    <w:rsid w:val="00D01545"/>
    <w:rsid w:val="00D01B09"/>
    <w:rsid w:val="00D026DC"/>
    <w:rsid w:val="00D03191"/>
    <w:rsid w:val="00D04846"/>
    <w:rsid w:val="00D05121"/>
    <w:rsid w:val="00D053A3"/>
    <w:rsid w:val="00D053D9"/>
    <w:rsid w:val="00D06DA9"/>
    <w:rsid w:val="00D071EA"/>
    <w:rsid w:val="00D10AA7"/>
    <w:rsid w:val="00D11493"/>
    <w:rsid w:val="00D11953"/>
    <w:rsid w:val="00D1218C"/>
    <w:rsid w:val="00D136E3"/>
    <w:rsid w:val="00D137D7"/>
    <w:rsid w:val="00D14146"/>
    <w:rsid w:val="00D14432"/>
    <w:rsid w:val="00D157F8"/>
    <w:rsid w:val="00D15A52"/>
    <w:rsid w:val="00D17E12"/>
    <w:rsid w:val="00D20088"/>
    <w:rsid w:val="00D20970"/>
    <w:rsid w:val="00D20FCD"/>
    <w:rsid w:val="00D21E21"/>
    <w:rsid w:val="00D22781"/>
    <w:rsid w:val="00D23E6D"/>
    <w:rsid w:val="00D2403C"/>
    <w:rsid w:val="00D2405D"/>
    <w:rsid w:val="00D2459B"/>
    <w:rsid w:val="00D2513F"/>
    <w:rsid w:val="00D25C78"/>
    <w:rsid w:val="00D26404"/>
    <w:rsid w:val="00D31666"/>
    <w:rsid w:val="00D31866"/>
    <w:rsid w:val="00D31E35"/>
    <w:rsid w:val="00D31F27"/>
    <w:rsid w:val="00D336C9"/>
    <w:rsid w:val="00D3451F"/>
    <w:rsid w:val="00D35217"/>
    <w:rsid w:val="00D366D0"/>
    <w:rsid w:val="00D41D48"/>
    <w:rsid w:val="00D433BE"/>
    <w:rsid w:val="00D44995"/>
    <w:rsid w:val="00D44B17"/>
    <w:rsid w:val="00D452A8"/>
    <w:rsid w:val="00D45933"/>
    <w:rsid w:val="00D467C6"/>
    <w:rsid w:val="00D46C80"/>
    <w:rsid w:val="00D507E2"/>
    <w:rsid w:val="00D50BFF"/>
    <w:rsid w:val="00D529CA"/>
    <w:rsid w:val="00D53289"/>
    <w:rsid w:val="00D534B3"/>
    <w:rsid w:val="00D53562"/>
    <w:rsid w:val="00D53D48"/>
    <w:rsid w:val="00D56F83"/>
    <w:rsid w:val="00D570B6"/>
    <w:rsid w:val="00D5741A"/>
    <w:rsid w:val="00D57E54"/>
    <w:rsid w:val="00D60C80"/>
    <w:rsid w:val="00D61CE0"/>
    <w:rsid w:val="00D62175"/>
    <w:rsid w:val="00D624E0"/>
    <w:rsid w:val="00D62C27"/>
    <w:rsid w:val="00D64EF6"/>
    <w:rsid w:val="00D65B86"/>
    <w:rsid w:val="00D662E7"/>
    <w:rsid w:val="00D66492"/>
    <w:rsid w:val="00D678DB"/>
    <w:rsid w:val="00D67D4A"/>
    <w:rsid w:val="00D741BB"/>
    <w:rsid w:val="00D74464"/>
    <w:rsid w:val="00D7494C"/>
    <w:rsid w:val="00D74AB8"/>
    <w:rsid w:val="00D768B5"/>
    <w:rsid w:val="00D773C7"/>
    <w:rsid w:val="00D80396"/>
    <w:rsid w:val="00D803EA"/>
    <w:rsid w:val="00D816C8"/>
    <w:rsid w:val="00D82E47"/>
    <w:rsid w:val="00D833C3"/>
    <w:rsid w:val="00D8369E"/>
    <w:rsid w:val="00D83A01"/>
    <w:rsid w:val="00D83A34"/>
    <w:rsid w:val="00D83B04"/>
    <w:rsid w:val="00D84575"/>
    <w:rsid w:val="00D84588"/>
    <w:rsid w:val="00D84643"/>
    <w:rsid w:val="00D852FF"/>
    <w:rsid w:val="00D867B3"/>
    <w:rsid w:val="00D869B5"/>
    <w:rsid w:val="00D91350"/>
    <w:rsid w:val="00D92D66"/>
    <w:rsid w:val="00D93D98"/>
    <w:rsid w:val="00D94CAC"/>
    <w:rsid w:val="00D94CDE"/>
    <w:rsid w:val="00D94FAD"/>
    <w:rsid w:val="00D95EA6"/>
    <w:rsid w:val="00D96050"/>
    <w:rsid w:val="00D973A3"/>
    <w:rsid w:val="00DA0E08"/>
    <w:rsid w:val="00DA191F"/>
    <w:rsid w:val="00DA20EC"/>
    <w:rsid w:val="00DA35F0"/>
    <w:rsid w:val="00DA390F"/>
    <w:rsid w:val="00DA3D1C"/>
    <w:rsid w:val="00DA44D7"/>
    <w:rsid w:val="00DA5392"/>
    <w:rsid w:val="00DA580E"/>
    <w:rsid w:val="00DA6F31"/>
    <w:rsid w:val="00DA709E"/>
    <w:rsid w:val="00DB013E"/>
    <w:rsid w:val="00DB015A"/>
    <w:rsid w:val="00DB0331"/>
    <w:rsid w:val="00DB044B"/>
    <w:rsid w:val="00DB4582"/>
    <w:rsid w:val="00DB525F"/>
    <w:rsid w:val="00DB7696"/>
    <w:rsid w:val="00DB7972"/>
    <w:rsid w:val="00DB7E8B"/>
    <w:rsid w:val="00DC13F9"/>
    <w:rsid w:val="00DC2153"/>
    <w:rsid w:val="00DC2C1D"/>
    <w:rsid w:val="00DC354E"/>
    <w:rsid w:val="00DC3A8C"/>
    <w:rsid w:val="00DC51FE"/>
    <w:rsid w:val="00DC7359"/>
    <w:rsid w:val="00DC745D"/>
    <w:rsid w:val="00DC74B6"/>
    <w:rsid w:val="00DC74E1"/>
    <w:rsid w:val="00DD09B1"/>
    <w:rsid w:val="00DD1D22"/>
    <w:rsid w:val="00DD24FD"/>
    <w:rsid w:val="00DD2F4E"/>
    <w:rsid w:val="00DD4C18"/>
    <w:rsid w:val="00DD50AF"/>
    <w:rsid w:val="00DE0051"/>
    <w:rsid w:val="00DE04CB"/>
    <w:rsid w:val="00DE07A5"/>
    <w:rsid w:val="00DE2130"/>
    <w:rsid w:val="00DE292B"/>
    <w:rsid w:val="00DE2CE3"/>
    <w:rsid w:val="00DE2EF4"/>
    <w:rsid w:val="00DE44F7"/>
    <w:rsid w:val="00DE46F4"/>
    <w:rsid w:val="00DE4E2A"/>
    <w:rsid w:val="00DE525B"/>
    <w:rsid w:val="00DE57D9"/>
    <w:rsid w:val="00DE60F4"/>
    <w:rsid w:val="00DE70BB"/>
    <w:rsid w:val="00DF041A"/>
    <w:rsid w:val="00DF0E64"/>
    <w:rsid w:val="00DF0E98"/>
    <w:rsid w:val="00DF19C9"/>
    <w:rsid w:val="00DF1AE0"/>
    <w:rsid w:val="00DF2932"/>
    <w:rsid w:val="00DF2E30"/>
    <w:rsid w:val="00DF3F17"/>
    <w:rsid w:val="00DF412F"/>
    <w:rsid w:val="00DF4D2E"/>
    <w:rsid w:val="00DF5EE9"/>
    <w:rsid w:val="00DF6AB2"/>
    <w:rsid w:val="00DF7037"/>
    <w:rsid w:val="00E00BF9"/>
    <w:rsid w:val="00E00F8E"/>
    <w:rsid w:val="00E02153"/>
    <w:rsid w:val="00E03442"/>
    <w:rsid w:val="00E037EF"/>
    <w:rsid w:val="00E03D96"/>
    <w:rsid w:val="00E03F08"/>
    <w:rsid w:val="00E042B8"/>
    <w:rsid w:val="00E04B13"/>
    <w:rsid w:val="00E04DAF"/>
    <w:rsid w:val="00E057E6"/>
    <w:rsid w:val="00E05A2C"/>
    <w:rsid w:val="00E0655D"/>
    <w:rsid w:val="00E06A1A"/>
    <w:rsid w:val="00E10742"/>
    <w:rsid w:val="00E112A0"/>
    <w:rsid w:val="00E112C7"/>
    <w:rsid w:val="00E11A95"/>
    <w:rsid w:val="00E130F8"/>
    <w:rsid w:val="00E13B5B"/>
    <w:rsid w:val="00E1489B"/>
    <w:rsid w:val="00E15CC1"/>
    <w:rsid w:val="00E16068"/>
    <w:rsid w:val="00E1627F"/>
    <w:rsid w:val="00E17D53"/>
    <w:rsid w:val="00E17DFA"/>
    <w:rsid w:val="00E20F46"/>
    <w:rsid w:val="00E21563"/>
    <w:rsid w:val="00E2158C"/>
    <w:rsid w:val="00E21745"/>
    <w:rsid w:val="00E22971"/>
    <w:rsid w:val="00E22F6B"/>
    <w:rsid w:val="00E24534"/>
    <w:rsid w:val="00E26817"/>
    <w:rsid w:val="00E30BF1"/>
    <w:rsid w:val="00E3100E"/>
    <w:rsid w:val="00E31CDD"/>
    <w:rsid w:val="00E323DE"/>
    <w:rsid w:val="00E32ED9"/>
    <w:rsid w:val="00E33044"/>
    <w:rsid w:val="00E34632"/>
    <w:rsid w:val="00E360F9"/>
    <w:rsid w:val="00E36491"/>
    <w:rsid w:val="00E369C1"/>
    <w:rsid w:val="00E378AD"/>
    <w:rsid w:val="00E4047D"/>
    <w:rsid w:val="00E40E91"/>
    <w:rsid w:val="00E41032"/>
    <w:rsid w:val="00E4272D"/>
    <w:rsid w:val="00E43C3E"/>
    <w:rsid w:val="00E45A04"/>
    <w:rsid w:val="00E46178"/>
    <w:rsid w:val="00E4714B"/>
    <w:rsid w:val="00E479C7"/>
    <w:rsid w:val="00E47D47"/>
    <w:rsid w:val="00E50284"/>
    <w:rsid w:val="00E5058E"/>
    <w:rsid w:val="00E516DB"/>
    <w:rsid w:val="00E51733"/>
    <w:rsid w:val="00E51B6B"/>
    <w:rsid w:val="00E51FBD"/>
    <w:rsid w:val="00E525CA"/>
    <w:rsid w:val="00E543E4"/>
    <w:rsid w:val="00E56264"/>
    <w:rsid w:val="00E567FB"/>
    <w:rsid w:val="00E604B6"/>
    <w:rsid w:val="00E6131E"/>
    <w:rsid w:val="00E62223"/>
    <w:rsid w:val="00E62B0E"/>
    <w:rsid w:val="00E632B3"/>
    <w:rsid w:val="00E64843"/>
    <w:rsid w:val="00E64B3C"/>
    <w:rsid w:val="00E64DCE"/>
    <w:rsid w:val="00E65464"/>
    <w:rsid w:val="00E66CA0"/>
    <w:rsid w:val="00E66E5C"/>
    <w:rsid w:val="00E675DF"/>
    <w:rsid w:val="00E7097F"/>
    <w:rsid w:val="00E70C98"/>
    <w:rsid w:val="00E717D4"/>
    <w:rsid w:val="00E73643"/>
    <w:rsid w:val="00E7751B"/>
    <w:rsid w:val="00E77789"/>
    <w:rsid w:val="00E778B2"/>
    <w:rsid w:val="00E804C5"/>
    <w:rsid w:val="00E80729"/>
    <w:rsid w:val="00E809D0"/>
    <w:rsid w:val="00E816C0"/>
    <w:rsid w:val="00E81E7D"/>
    <w:rsid w:val="00E83192"/>
    <w:rsid w:val="00E836F5"/>
    <w:rsid w:val="00E84215"/>
    <w:rsid w:val="00E85689"/>
    <w:rsid w:val="00E860F7"/>
    <w:rsid w:val="00E86845"/>
    <w:rsid w:val="00E86D3D"/>
    <w:rsid w:val="00E9157E"/>
    <w:rsid w:val="00E93FF7"/>
    <w:rsid w:val="00E94AED"/>
    <w:rsid w:val="00E956BC"/>
    <w:rsid w:val="00E95B28"/>
    <w:rsid w:val="00E96197"/>
    <w:rsid w:val="00E97038"/>
    <w:rsid w:val="00E974C9"/>
    <w:rsid w:val="00EA03C9"/>
    <w:rsid w:val="00EA0FBD"/>
    <w:rsid w:val="00EA12B9"/>
    <w:rsid w:val="00EA2020"/>
    <w:rsid w:val="00EA2BED"/>
    <w:rsid w:val="00EA3281"/>
    <w:rsid w:val="00EA448D"/>
    <w:rsid w:val="00EA4CD9"/>
    <w:rsid w:val="00EA4F61"/>
    <w:rsid w:val="00EB1326"/>
    <w:rsid w:val="00EB38C9"/>
    <w:rsid w:val="00EB443D"/>
    <w:rsid w:val="00EB49E6"/>
    <w:rsid w:val="00EB5EC1"/>
    <w:rsid w:val="00EC2C2C"/>
    <w:rsid w:val="00EC2D36"/>
    <w:rsid w:val="00EC3D26"/>
    <w:rsid w:val="00EC3DD9"/>
    <w:rsid w:val="00EC3DF2"/>
    <w:rsid w:val="00EC4424"/>
    <w:rsid w:val="00EC46F1"/>
    <w:rsid w:val="00EC4ADD"/>
    <w:rsid w:val="00EC61CC"/>
    <w:rsid w:val="00ED1EDE"/>
    <w:rsid w:val="00EE0CAB"/>
    <w:rsid w:val="00EE12EC"/>
    <w:rsid w:val="00EE52E1"/>
    <w:rsid w:val="00EE554B"/>
    <w:rsid w:val="00EE57E3"/>
    <w:rsid w:val="00EE5BFC"/>
    <w:rsid w:val="00EE7A17"/>
    <w:rsid w:val="00EE7D3F"/>
    <w:rsid w:val="00EF0711"/>
    <w:rsid w:val="00EF0FE3"/>
    <w:rsid w:val="00EF15DA"/>
    <w:rsid w:val="00EF223B"/>
    <w:rsid w:val="00EF23E5"/>
    <w:rsid w:val="00EF282B"/>
    <w:rsid w:val="00EF3004"/>
    <w:rsid w:val="00EF37C0"/>
    <w:rsid w:val="00EF4850"/>
    <w:rsid w:val="00EF5D02"/>
    <w:rsid w:val="00F00EFF"/>
    <w:rsid w:val="00F01B7B"/>
    <w:rsid w:val="00F0350F"/>
    <w:rsid w:val="00F05871"/>
    <w:rsid w:val="00F05A86"/>
    <w:rsid w:val="00F06D45"/>
    <w:rsid w:val="00F06D84"/>
    <w:rsid w:val="00F06E62"/>
    <w:rsid w:val="00F0756B"/>
    <w:rsid w:val="00F114E6"/>
    <w:rsid w:val="00F13F76"/>
    <w:rsid w:val="00F13F87"/>
    <w:rsid w:val="00F14D7F"/>
    <w:rsid w:val="00F150D1"/>
    <w:rsid w:val="00F15314"/>
    <w:rsid w:val="00F20AC8"/>
    <w:rsid w:val="00F21164"/>
    <w:rsid w:val="00F218E6"/>
    <w:rsid w:val="00F21C8C"/>
    <w:rsid w:val="00F21D93"/>
    <w:rsid w:val="00F23673"/>
    <w:rsid w:val="00F23BCB"/>
    <w:rsid w:val="00F24B22"/>
    <w:rsid w:val="00F25C5B"/>
    <w:rsid w:val="00F2651F"/>
    <w:rsid w:val="00F26AC3"/>
    <w:rsid w:val="00F27702"/>
    <w:rsid w:val="00F279E7"/>
    <w:rsid w:val="00F30482"/>
    <w:rsid w:val="00F30934"/>
    <w:rsid w:val="00F30C69"/>
    <w:rsid w:val="00F31426"/>
    <w:rsid w:val="00F3204D"/>
    <w:rsid w:val="00F32FC9"/>
    <w:rsid w:val="00F33B54"/>
    <w:rsid w:val="00F33D2F"/>
    <w:rsid w:val="00F3437B"/>
    <w:rsid w:val="00F3440E"/>
    <w:rsid w:val="00F3454B"/>
    <w:rsid w:val="00F35A60"/>
    <w:rsid w:val="00F35FFC"/>
    <w:rsid w:val="00F36811"/>
    <w:rsid w:val="00F36BE4"/>
    <w:rsid w:val="00F375E7"/>
    <w:rsid w:val="00F40917"/>
    <w:rsid w:val="00F41F14"/>
    <w:rsid w:val="00F42ACE"/>
    <w:rsid w:val="00F43471"/>
    <w:rsid w:val="00F435FD"/>
    <w:rsid w:val="00F43A6C"/>
    <w:rsid w:val="00F445FC"/>
    <w:rsid w:val="00F45B04"/>
    <w:rsid w:val="00F466E2"/>
    <w:rsid w:val="00F46963"/>
    <w:rsid w:val="00F47030"/>
    <w:rsid w:val="00F5015E"/>
    <w:rsid w:val="00F50ABB"/>
    <w:rsid w:val="00F50CD0"/>
    <w:rsid w:val="00F516FE"/>
    <w:rsid w:val="00F522E3"/>
    <w:rsid w:val="00F524B3"/>
    <w:rsid w:val="00F5279E"/>
    <w:rsid w:val="00F53857"/>
    <w:rsid w:val="00F54615"/>
    <w:rsid w:val="00F54F06"/>
    <w:rsid w:val="00F55635"/>
    <w:rsid w:val="00F55914"/>
    <w:rsid w:val="00F55957"/>
    <w:rsid w:val="00F55BA3"/>
    <w:rsid w:val="00F60666"/>
    <w:rsid w:val="00F60BE8"/>
    <w:rsid w:val="00F6122F"/>
    <w:rsid w:val="00F61DD6"/>
    <w:rsid w:val="00F636DE"/>
    <w:rsid w:val="00F65A6C"/>
    <w:rsid w:val="00F65B7F"/>
    <w:rsid w:val="00F65DE4"/>
    <w:rsid w:val="00F66145"/>
    <w:rsid w:val="00F66B7D"/>
    <w:rsid w:val="00F66CF1"/>
    <w:rsid w:val="00F67190"/>
    <w:rsid w:val="00F67719"/>
    <w:rsid w:val="00F67A69"/>
    <w:rsid w:val="00F700C8"/>
    <w:rsid w:val="00F70C38"/>
    <w:rsid w:val="00F71AC8"/>
    <w:rsid w:val="00F71BBA"/>
    <w:rsid w:val="00F71FCA"/>
    <w:rsid w:val="00F722AF"/>
    <w:rsid w:val="00F725B6"/>
    <w:rsid w:val="00F72991"/>
    <w:rsid w:val="00F74E3E"/>
    <w:rsid w:val="00F75B7D"/>
    <w:rsid w:val="00F76E2D"/>
    <w:rsid w:val="00F774CB"/>
    <w:rsid w:val="00F817C1"/>
    <w:rsid w:val="00F81980"/>
    <w:rsid w:val="00F81E7B"/>
    <w:rsid w:val="00F8218F"/>
    <w:rsid w:val="00F827E3"/>
    <w:rsid w:val="00F82D17"/>
    <w:rsid w:val="00F84812"/>
    <w:rsid w:val="00F8693B"/>
    <w:rsid w:val="00F87AAB"/>
    <w:rsid w:val="00F87AD7"/>
    <w:rsid w:val="00F91B71"/>
    <w:rsid w:val="00F9215D"/>
    <w:rsid w:val="00F92496"/>
    <w:rsid w:val="00F92916"/>
    <w:rsid w:val="00F9396C"/>
    <w:rsid w:val="00F9471D"/>
    <w:rsid w:val="00F94971"/>
    <w:rsid w:val="00F95B83"/>
    <w:rsid w:val="00F97442"/>
    <w:rsid w:val="00F97BF0"/>
    <w:rsid w:val="00F97C0B"/>
    <w:rsid w:val="00FA02CF"/>
    <w:rsid w:val="00FA0321"/>
    <w:rsid w:val="00FA03A8"/>
    <w:rsid w:val="00FA1335"/>
    <w:rsid w:val="00FA3555"/>
    <w:rsid w:val="00FA4A92"/>
    <w:rsid w:val="00FA4CD0"/>
    <w:rsid w:val="00FA4E13"/>
    <w:rsid w:val="00FA6436"/>
    <w:rsid w:val="00FA6EFB"/>
    <w:rsid w:val="00FB08DE"/>
    <w:rsid w:val="00FB15E3"/>
    <w:rsid w:val="00FB2106"/>
    <w:rsid w:val="00FB50F6"/>
    <w:rsid w:val="00FC0B4C"/>
    <w:rsid w:val="00FC0E4A"/>
    <w:rsid w:val="00FC30AB"/>
    <w:rsid w:val="00FC31C4"/>
    <w:rsid w:val="00FC4574"/>
    <w:rsid w:val="00FC4E24"/>
    <w:rsid w:val="00FC5348"/>
    <w:rsid w:val="00FC6F52"/>
    <w:rsid w:val="00FC7181"/>
    <w:rsid w:val="00FC784A"/>
    <w:rsid w:val="00FC7A28"/>
    <w:rsid w:val="00FC7C2D"/>
    <w:rsid w:val="00FC7C59"/>
    <w:rsid w:val="00FD0791"/>
    <w:rsid w:val="00FD0A93"/>
    <w:rsid w:val="00FD0D4C"/>
    <w:rsid w:val="00FD1C1B"/>
    <w:rsid w:val="00FD2342"/>
    <w:rsid w:val="00FD247A"/>
    <w:rsid w:val="00FD2532"/>
    <w:rsid w:val="00FD370E"/>
    <w:rsid w:val="00FD3BC6"/>
    <w:rsid w:val="00FD675F"/>
    <w:rsid w:val="00FD682F"/>
    <w:rsid w:val="00FD75CD"/>
    <w:rsid w:val="00FD7A9D"/>
    <w:rsid w:val="00FD7F5B"/>
    <w:rsid w:val="00FE1699"/>
    <w:rsid w:val="00FE1B81"/>
    <w:rsid w:val="00FE4058"/>
    <w:rsid w:val="00FE4BFA"/>
    <w:rsid w:val="00FE5355"/>
    <w:rsid w:val="00FE590B"/>
    <w:rsid w:val="00FE5E0D"/>
    <w:rsid w:val="00FE5E22"/>
    <w:rsid w:val="00FE6756"/>
    <w:rsid w:val="00FE6A85"/>
    <w:rsid w:val="00FE6BFD"/>
    <w:rsid w:val="00FF033D"/>
    <w:rsid w:val="00FF046C"/>
    <w:rsid w:val="00FF099C"/>
    <w:rsid w:val="00FF0A93"/>
    <w:rsid w:val="00FF1A45"/>
    <w:rsid w:val="00FF2B59"/>
    <w:rsid w:val="00FF2F49"/>
    <w:rsid w:val="00FF333B"/>
    <w:rsid w:val="00FF4B3A"/>
    <w:rsid w:val="00FF6C28"/>
    <w:rsid w:val="00FF6EAB"/>
    <w:rsid w:val="00FF78E0"/>
    <w:rsid w:val="00FF7B2B"/>
    <w:rsid w:val="00FF7C30"/>
    <w:rsid w:val="01013E02"/>
    <w:rsid w:val="0116AF10"/>
    <w:rsid w:val="011B9570"/>
    <w:rsid w:val="0129D206"/>
    <w:rsid w:val="012D0D4C"/>
    <w:rsid w:val="013DADCD"/>
    <w:rsid w:val="0169DAB8"/>
    <w:rsid w:val="01764A8B"/>
    <w:rsid w:val="0183C83C"/>
    <w:rsid w:val="019D78C6"/>
    <w:rsid w:val="01A16024"/>
    <w:rsid w:val="01ABC0AD"/>
    <w:rsid w:val="01B032BA"/>
    <w:rsid w:val="01B3DEC9"/>
    <w:rsid w:val="01B98F42"/>
    <w:rsid w:val="01C53EBC"/>
    <w:rsid w:val="01DB7402"/>
    <w:rsid w:val="01EEF9B7"/>
    <w:rsid w:val="01F34F11"/>
    <w:rsid w:val="01F703C5"/>
    <w:rsid w:val="0216BFD8"/>
    <w:rsid w:val="022CCF19"/>
    <w:rsid w:val="02318D87"/>
    <w:rsid w:val="024EC3E9"/>
    <w:rsid w:val="02547DE3"/>
    <w:rsid w:val="0257793A"/>
    <w:rsid w:val="0262F429"/>
    <w:rsid w:val="02731228"/>
    <w:rsid w:val="027A67EB"/>
    <w:rsid w:val="0280E41E"/>
    <w:rsid w:val="02853911"/>
    <w:rsid w:val="02995B83"/>
    <w:rsid w:val="029B5FB8"/>
    <w:rsid w:val="029CC4E1"/>
    <w:rsid w:val="02AFBE78"/>
    <w:rsid w:val="02B6FA63"/>
    <w:rsid w:val="02E0AAFC"/>
    <w:rsid w:val="02E86630"/>
    <w:rsid w:val="02EE3147"/>
    <w:rsid w:val="02F19B6E"/>
    <w:rsid w:val="02FABF04"/>
    <w:rsid w:val="0306E325"/>
    <w:rsid w:val="031070FD"/>
    <w:rsid w:val="03220D14"/>
    <w:rsid w:val="0342FCE8"/>
    <w:rsid w:val="0348411E"/>
    <w:rsid w:val="035074D0"/>
    <w:rsid w:val="0351542E"/>
    <w:rsid w:val="0391C647"/>
    <w:rsid w:val="03DD8A10"/>
    <w:rsid w:val="03DE810E"/>
    <w:rsid w:val="03E1EB47"/>
    <w:rsid w:val="03FECC35"/>
    <w:rsid w:val="0403DB97"/>
    <w:rsid w:val="0409FF61"/>
    <w:rsid w:val="040B2BB5"/>
    <w:rsid w:val="0421FCB5"/>
    <w:rsid w:val="0432B063"/>
    <w:rsid w:val="043BA4FA"/>
    <w:rsid w:val="0470B1C7"/>
    <w:rsid w:val="04856443"/>
    <w:rsid w:val="048978AD"/>
    <w:rsid w:val="0492F759"/>
    <w:rsid w:val="04A3F6B3"/>
    <w:rsid w:val="04A658B6"/>
    <w:rsid w:val="04C2A630"/>
    <w:rsid w:val="04C322F5"/>
    <w:rsid w:val="04C3385E"/>
    <w:rsid w:val="04EBAF3D"/>
    <w:rsid w:val="04EC3BD3"/>
    <w:rsid w:val="04EC5349"/>
    <w:rsid w:val="050A4CC3"/>
    <w:rsid w:val="051528E8"/>
    <w:rsid w:val="051D3A57"/>
    <w:rsid w:val="051E3593"/>
    <w:rsid w:val="05323B3A"/>
    <w:rsid w:val="05361B24"/>
    <w:rsid w:val="053B2638"/>
    <w:rsid w:val="0542FF43"/>
    <w:rsid w:val="054496C9"/>
    <w:rsid w:val="05496E11"/>
    <w:rsid w:val="055CCEFA"/>
    <w:rsid w:val="056D2552"/>
    <w:rsid w:val="0577D744"/>
    <w:rsid w:val="057FB39E"/>
    <w:rsid w:val="0585F5CD"/>
    <w:rsid w:val="058B7DE5"/>
    <w:rsid w:val="05975C8E"/>
    <w:rsid w:val="0597DDEB"/>
    <w:rsid w:val="05AB07D2"/>
    <w:rsid w:val="05D5707D"/>
    <w:rsid w:val="05E0E49B"/>
    <w:rsid w:val="05EEAE31"/>
    <w:rsid w:val="05F5CEED"/>
    <w:rsid w:val="060A6B3C"/>
    <w:rsid w:val="06230EBC"/>
    <w:rsid w:val="0643F897"/>
    <w:rsid w:val="0652681F"/>
    <w:rsid w:val="06556A86"/>
    <w:rsid w:val="065A3679"/>
    <w:rsid w:val="065C33C2"/>
    <w:rsid w:val="066ECF74"/>
    <w:rsid w:val="066EEC50"/>
    <w:rsid w:val="067515DE"/>
    <w:rsid w:val="0684AA98"/>
    <w:rsid w:val="0689FAF8"/>
    <w:rsid w:val="0690D783"/>
    <w:rsid w:val="06A12FEB"/>
    <w:rsid w:val="06A4C44A"/>
    <w:rsid w:val="06A6E02D"/>
    <w:rsid w:val="06B595B2"/>
    <w:rsid w:val="06CBC7EF"/>
    <w:rsid w:val="06D00A55"/>
    <w:rsid w:val="06D2F2CA"/>
    <w:rsid w:val="06D6DD53"/>
    <w:rsid w:val="06E8C613"/>
    <w:rsid w:val="06F48DA5"/>
    <w:rsid w:val="0716CE34"/>
    <w:rsid w:val="07193E6E"/>
    <w:rsid w:val="0727D18C"/>
    <w:rsid w:val="072C5D86"/>
    <w:rsid w:val="073035FD"/>
    <w:rsid w:val="074ADE2C"/>
    <w:rsid w:val="074EF2C4"/>
    <w:rsid w:val="0766A19B"/>
    <w:rsid w:val="0770B71A"/>
    <w:rsid w:val="07787798"/>
    <w:rsid w:val="079A6FB0"/>
    <w:rsid w:val="079E1027"/>
    <w:rsid w:val="07AC47D4"/>
    <w:rsid w:val="07D113DF"/>
    <w:rsid w:val="07D17079"/>
    <w:rsid w:val="07EB01EC"/>
    <w:rsid w:val="080532AD"/>
    <w:rsid w:val="0810CD53"/>
    <w:rsid w:val="084AD755"/>
    <w:rsid w:val="0854680E"/>
    <w:rsid w:val="08609899"/>
    <w:rsid w:val="086123FA"/>
    <w:rsid w:val="08693DF6"/>
    <w:rsid w:val="08766DAF"/>
    <w:rsid w:val="087BE3C1"/>
    <w:rsid w:val="087EED26"/>
    <w:rsid w:val="08803F5F"/>
    <w:rsid w:val="08810ED3"/>
    <w:rsid w:val="088ADD7E"/>
    <w:rsid w:val="088C0BC0"/>
    <w:rsid w:val="08AD5190"/>
    <w:rsid w:val="08ADB9D3"/>
    <w:rsid w:val="08BCF3C7"/>
    <w:rsid w:val="08BF4B12"/>
    <w:rsid w:val="08D85A0F"/>
    <w:rsid w:val="08DF2D4A"/>
    <w:rsid w:val="08F74A4B"/>
    <w:rsid w:val="09085CEF"/>
    <w:rsid w:val="090A7BDF"/>
    <w:rsid w:val="090B0C31"/>
    <w:rsid w:val="091A1933"/>
    <w:rsid w:val="0942883A"/>
    <w:rsid w:val="09574C10"/>
    <w:rsid w:val="09623267"/>
    <w:rsid w:val="0962D7D7"/>
    <w:rsid w:val="0974FAF4"/>
    <w:rsid w:val="0984EAEB"/>
    <w:rsid w:val="0996AF49"/>
    <w:rsid w:val="09A73AE9"/>
    <w:rsid w:val="09B6DCF7"/>
    <w:rsid w:val="09BCCF92"/>
    <w:rsid w:val="09BE69F7"/>
    <w:rsid w:val="09C06D22"/>
    <w:rsid w:val="09C1EC3F"/>
    <w:rsid w:val="09CC0B79"/>
    <w:rsid w:val="09CC3E8B"/>
    <w:rsid w:val="09DB96C2"/>
    <w:rsid w:val="09E83ADB"/>
    <w:rsid w:val="09EAB840"/>
    <w:rsid w:val="09F2D076"/>
    <w:rsid w:val="09FE1730"/>
    <w:rsid w:val="0A192FE7"/>
    <w:rsid w:val="0A2D067A"/>
    <w:rsid w:val="0A3DB0F5"/>
    <w:rsid w:val="0A477ED6"/>
    <w:rsid w:val="0A48167F"/>
    <w:rsid w:val="0A4AD656"/>
    <w:rsid w:val="0A53F519"/>
    <w:rsid w:val="0A8AAFE5"/>
    <w:rsid w:val="0A9393EC"/>
    <w:rsid w:val="0A94A72F"/>
    <w:rsid w:val="0ABA03C7"/>
    <w:rsid w:val="0ACECD4B"/>
    <w:rsid w:val="0AF86CD9"/>
    <w:rsid w:val="0B21C83D"/>
    <w:rsid w:val="0B248684"/>
    <w:rsid w:val="0B24AE87"/>
    <w:rsid w:val="0B2F18E7"/>
    <w:rsid w:val="0B33C904"/>
    <w:rsid w:val="0B3BED6A"/>
    <w:rsid w:val="0B4F3D2D"/>
    <w:rsid w:val="0B52AE14"/>
    <w:rsid w:val="0B5EBAB0"/>
    <w:rsid w:val="0B810013"/>
    <w:rsid w:val="0B8A9413"/>
    <w:rsid w:val="0B949737"/>
    <w:rsid w:val="0B973BE0"/>
    <w:rsid w:val="0BAD690B"/>
    <w:rsid w:val="0BC7357A"/>
    <w:rsid w:val="0BCAAE52"/>
    <w:rsid w:val="0BDBD20E"/>
    <w:rsid w:val="0BDE5B13"/>
    <w:rsid w:val="0C0D15C4"/>
    <w:rsid w:val="0C10EFC4"/>
    <w:rsid w:val="0C18DC4F"/>
    <w:rsid w:val="0C1E9863"/>
    <w:rsid w:val="0C233152"/>
    <w:rsid w:val="0C29567C"/>
    <w:rsid w:val="0C2FD5D1"/>
    <w:rsid w:val="0C4B523D"/>
    <w:rsid w:val="0C509A3C"/>
    <w:rsid w:val="0C554C53"/>
    <w:rsid w:val="0C5F02E8"/>
    <w:rsid w:val="0C60FA02"/>
    <w:rsid w:val="0C6BBE36"/>
    <w:rsid w:val="0C729015"/>
    <w:rsid w:val="0C782C8D"/>
    <w:rsid w:val="0CB322DF"/>
    <w:rsid w:val="0CB901FE"/>
    <w:rsid w:val="0CD00BB7"/>
    <w:rsid w:val="0CD38819"/>
    <w:rsid w:val="0CDD9D8E"/>
    <w:rsid w:val="0CFA6A48"/>
    <w:rsid w:val="0D0927D1"/>
    <w:rsid w:val="0D29BBD2"/>
    <w:rsid w:val="0D3E7D6F"/>
    <w:rsid w:val="0D6B5A58"/>
    <w:rsid w:val="0D72B263"/>
    <w:rsid w:val="0D8DB234"/>
    <w:rsid w:val="0DBAE353"/>
    <w:rsid w:val="0DDE96D8"/>
    <w:rsid w:val="0DFFBE44"/>
    <w:rsid w:val="0E164B70"/>
    <w:rsid w:val="0E2A753F"/>
    <w:rsid w:val="0E2B00A7"/>
    <w:rsid w:val="0E38550B"/>
    <w:rsid w:val="0E4601C9"/>
    <w:rsid w:val="0E4F01B4"/>
    <w:rsid w:val="0E5BA500"/>
    <w:rsid w:val="0E6A038B"/>
    <w:rsid w:val="0E735456"/>
    <w:rsid w:val="0E788A51"/>
    <w:rsid w:val="0E7F0E71"/>
    <w:rsid w:val="0E7F7524"/>
    <w:rsid w:val="0E895045"/>
    <w:rsid w:val="0E9B4115"/>
    <w:rsid w:val="0EAB5BF3"/>
    <w:rsid w:val="0EB06BFD"/>
    <w:rsid w:val="0EE5ADDF"/>
    <w:rsid w:val="0EE862D1"/>
    <w:rsid w:val="0EF770F2"/>
    <w:rsid w:val="0F02F0B2"/>
    <w:rsid w:val="0F04DF24"/>
    <w:rsid w:val="0F1022F5"/>
    <w:rsid w:val="0F21EF43"/>
    <w:rsid w:val="0F256B4C"/>
    <w:rsid w:val="0F2D5656"/>
    <w:rsid w:val="0F3A4CD1"/>
    <w:rsid w:val="0F5252E3"/>
    <w:rsid w:val="0F621DFF"/>
    <w:rsid w:val="0F687D35"/>
    <w:rsid w:val="0F779606"/>
    <w:rsid w:val="0F871345"/>
    <w:rsid w:val="0F8B9A3B"/>
    <w:rsid w:val="0FA0F7F3"/>
    <w:rsid w:val="0FA26876"/>
    <w:rsid w:val="0FD1D88F"/>
    <w:rsid w:val="0FDF3574"/>
    <w:rsid w:val="100C22B5"/>
    <w:rsid w:val="1018A21F"/>
    <w:rsid w:val="1020F923"/>
    <w:rsid w:val="1064FC86"/>
    <w:rsid w:val="106F7765"/>
    <w:rsid w:val="1076EB0D"/>
    <w:rsid w:val="1078F7E5"/>
    <w:rsid w:val="1082E377"/>
    <w:rsid w:val="1088E9B3"/>
    <w:rsid w:val="108D2DCA"/>
    <w:rsid w:val="10950B5F"/>
    <w:rsid w:val="1097D506"/>
    <w:rsid w:val="109ED973"/>
    <w:rsid w:val="10A0731B"/>
    <w:rsid w:val="10A66384"/>
    <w:rsid w:val="10A6F857"/>
    <w:rsid w:val="10C0D81B"/>
    <w:rsid w:val="10C4A760"/>
    <w:rsid w:val="10FBB945"/>
    <w:rsid w:val="10FE8FFB"/>
    <w:rsid w:val="110DCC09"/>
    <w:rsid w:val="11108E28"/>
    <w:rsid w:val="11229C5C"/>
    <w:rsid w:val="1122B16D"/>
    <w:rsid w:val="11277D4C"/>
    <w:rsid w:val="112957BF"/>
    <w:rsid w:val="11301571"/>
    <w:rsid w:val="11304B1A"/>
    <w:rsid w:val="1131EA65"/>
    <w:rsid w:val="1136B16A"/>
    <w:rsid w:val="115C5D8B"/>
    <w:rsid w:val="115C9C44"/>
    <w:rsid w:val="11651E55"/>
    <w:rsid w:val="1176F6A3"/>
    <w:rsid w:val="11924FD1"/>
    <w:rsid w:val="11B6ADFC"/>
    <w:rsid w:val="11CC5B08"/>
    <w:rsid w:val="11D76726"/>
    <w:rsid w:val="11D9257F"/>
    <w:rsid w:val="11E75C27"/>
    <w:rsid w:val="11F9C962"/>
    <w:rsid w:val="122A880E"/>
    <w:rsid w:val="1266B7E6"/>
    <w:rsid w:val="12694921"/>
    <w:rsid w:val="126DFC54"/>
    <w:rsid w:val="127C1BC5"/>
    <w:rsid w:val="1281A948"/>
    <w:rsid w:val="12882F5D"/>
    <w:rsid w:val="128A0B61"/>
    <w:rsid w:val="1292053A"/>
    <w:rsid w:val="12A77528"/>
    <w:rsid w:val="12B4C5DF"/>
    <w:rsid w:val="12D19AD2"/>
    <w:rsid w:val="12ED6AD4"/>
    <w:rsid w:val="12FC4EEB"/>
    <w:rsid w:val="130A3BBF"/>
    <w:rsid w:val="1313DEB9"/>
    <w:rsid w:val="133FE8CC"/>
    <w:rsid w:val="13485F88"/>
    <w:rsid w:val="1361E326"/>
    <w:rsid w:val="136A8B39"/>
    <w:rsid w:val="137C6A20"/>
    <w:rsid w:val="139C2DAD"/>
    <w:rsid w:val="13AA7A5E"/>
    <w:rsid w:val="13AC0BC3"/>
    <w:rsid w:val="13AC4760"/>
    <w:rsid w:val="13ADBF56"/>
    <w:rsid w:val="13C9C8D0"/>
    <w:rsid w:val="13CE3F0C"/>
    <w:rsid w:val="13D873A6"/>
    <w:rsid w:val="13ECB37D"/>
    <w:rsid w:val="13FECA22"/>
    <w:rsid w:val="140F23D2"/>
    <w:rsid w:val="143B00B2"/>
    <w:rsid w:val="144C0EB8"/>
    <w:rsid w:val="14516CEE"/>
    <w:rsid w:val="147B9911"/>
    <w:rsid w:val="148F9F29"/>
    <w:rsid w:val="149C26E4"/>
    <w:rsid w:val="149C4800"/>
    <w:rsid w:val="149E5C10"/>
    <w:rsid w:val="14A21A5A"/>
    <w:rsid w:val="14B9D419"/>
    <w:rsid w:val="14C1C6E2"/>
    <w:rsid w:val="14E2240F"/>
    <w:rsid w:val="14EC6AB6"/>
    <w:rsid w:val="14EEE988"/>
    <w:rsid w:val="15032C9E"/>
    <w:rsid w:val="1503FBCA"/>
    <w:rsid w:val="1504CC21"/>
    <w:rsid w:val="150DB973"/>
    <w:rsid w:val="151C93C3"/>
    <w:rsid w:val="1520ADA5"/>
    <w:rsid w:val="15212F7A"/>
    <w:rsid w:val="1529D126"/>
    <w:rsid w:val="1535F7B8"/>
    <w:rsid w:val="153FAED3"/>
    <w:rsid w:val="1559F027"/>
    <w:rsid w:val="155DCFD5"/>
    <w:rsid w:val="158BA68B"/>
    <w:rsid w:val="1597ED98"/>
    <w:rsid w:val="15C51195"/>
    <w:rsid w:val="16004576"/>
    <w:rsid w:val="160736A9"/>
    <w:rsid w:val="160B98B0"/>
    <w:rsid w:val="160E21C5"/>
    <w:rsid w:val="162C74C0"/>
    <w:rsid w:val="163494FB"/>
    <w:rsid w:val="1641E968"/>
    <w:rsid w:val="1651A491"/>
    <w:rsid w:val="1657C0EF"/>
    <w:rsid w:val="1660246B"/>
    <w:rsid w:val="1684EF46"/>
    <w:rsid w:val="16989AE1"/>
    <w:rsid w:val="1698FA5B"/>
    <w:rsid w:val="16AC5A18"/>
    <w:rsid w:val="16B4E54B"/>
    <w:rsid w:val="16BD355D"/>
    <w:rsid w:val="16CB92EA"/>
    <w:rsid w:val="16E96CCB"/>
    <w:rsid w:val="16F0B926"/>
    <w:rsid w:val="172451A1"/>
    <w:rsid w:val="17319D33"/>
    <w:rsid w:val="174DC595"/>
    <w:rsid w:val="1751C3FC"/>
    <w:rsid w:val="176DD17F"/>
    <w:rsid w:val="1772A549"/>
    <w:rsid w:val="17777E46"/>
    <w:rsid w:val="177CD10F"/>
    <w:rsid w:val="17846BA2"/>
    <w:rsid w:val="17A5035B"/>
    <w:rsid w:val="17AFDA38"/>
    <w:rsid w:val="17C72062"/>
    <w:rsid w:val="17C81567"/>
    <w:rsid w:val="17DD64A2"/>
    <w:rsid w:val="17DFE9A9"/>
    <w:rsid w:val="17E18677"/>
    <w:rsid w:val="17E8D3B6"/>
    <w:rsid w:val="17F0C8A7"/>
    <w:rsid w:val="17F41224"/>
    <w:rsid w:val="17F85904"/>
    <w:rsid w:val="180433BE"/>
    <w:rsid w:val="1819977F"/>
    <w:rsid w:val="1821AD24"/>
    <w:rsid w:val="183B6228"/>
    <w:rsid w:val="184E6C20"/>
    <w:rsid w:val="1859BB77"/>
    <w:rsid w:val="185E8007"/>
    <w:rsid w:val="186538D3"/>
    <w:rsid w:val="1879F1E5"/>
    <w:rsid w:val="187AF187"/>
    <w:rsid w:val="188C9025"/>
    <w:rsid w:val="18A0E66E"/>
    <w:rsid w:val="18ABD5FF"/>
    <w:rsid w:val="18C4654C"/>
    <w:rsid w:val="19023E3E"/>
    <w:rsid w:val="19040D85"/>
    <w:rsid w:val="1921B170"/>
    <w:rsid w:val="192678FA"/>
    <w:rsid w:val="1939D367"/>
    <w:rsid w:val="1950B14F"/>
    <w:rsid w:val="19794136"/>
    <w:rsid w:val="197D28F3"/>
    <w:rsid w:val="197FA281"/>
    <w:rsid w:val="1981162D"/>
    <w:rsid w:val="1983080A"/>
    <w:rsid w:val="198BA238"/>
    <w:rsid w:val="1995152B"/>
    <w:rsid w:val="199E7C39"/>
    <w:rsid w:val="19AEECCE"/>
    <w:rsid w:val="19B44ABA"/>
    <w:rsid w:val="19C51DEC"/>
    <w:rsid w:val="19CD87D6"/>
    <w:rsid w:val="19D181EC"/>
    <w:rsid w:val="19D23802"/>
    <w:rsid w:val="19DE1A3F"/>
    <w:rsid w:val="1A161DD3"/>
    <w:rsid w:val="1A1A9618"/>
    <w:rsid w:val="1A1F6E3C"/>
    <w:rsid w:val="1A28678E"/>
    <w:rsid w:val="1A303DAC"/>
    <w:rsid w:val="1A3A163C"/>
    <w:rsid w:val="1A545EDA"/>
    <w:rsid w:val="1A618BDD"/>
    <w:rsid w:val="1A70D2F2"/>
    <w:rsid w:val="1A786880"/>
    <w:rsid w:val="1A80547A"/>
    <w:rsid w:val="1A859021"/>
    <w:rsid w:val="1A958782"/>
    <w:rsid w:val="1A97D8A2"/>
    <w:rsid w:val="1A9CD73E"/>
    <w:rsid w:val="1A9D3332"/>
    <w:rsid w:val="1AA27F14"/>
    <w:rsid w:val="1AA5B802"/>
    <w:rsid w:val="1AB4BC3A"/>
    <w:rsid w:val="1AB8AC7F"/>
    <w:rsid w:val="1AD6B907"/>
    <w:rsid w:val="1AF4A126"/>
    <w:rsid w:val="1AFE3F89"/>
    <w:rsid w:val="1B076D0F"/>
    <w:rsid w:val="1B15A2C5"/>
    <w:rsid w:val="1B1DECA7"/>
    <w:rsid w:val="1B273B36"/>
    <w:rsid w:val="1B2A332B"/>
    <w:rsid w:val="1B2CA545"/>
    <w:rsid w:val="1B3460E5"/>
    <w:rsid w:val="1B45F3B4"/>
    <w:rsid w:val="1B75643C"/>
    <w:rsid w:val="1B840247"/>
    <w:rsid w:val="1B8E2669"/>
    <w:rsid w:val="1BA8E90E"/>
    <w:rsid w:val="1BAA6478"/>
    <w:rsid w:val="1BB48DDB"/>
    <w:rsid w:val="1BB8D76C"/>
    <w:rsid w:val="1BC43BED"/>
    <w:rsid w:val="1BDB75EE"/>
    <w:rsid w:val="1BDE4FBA"/>
    <w:rsid w:val="1C01D304"/>
    <w:rsid w:val="1C0B9AEE"/>
    <w:rsid w:val="1C26280A"/>
    <w:rsid w:val="1C368E8C"/>
    <w:rsid w:val="1C3F6D1F"/>
    <w:rsid w:val="1C4142A2"/>
    <w:rsid w:val="1C5AE574"/>
    <w:rsid w:val="1C958975"/>
    <w:rsid w:val="1CA96DF5"/>
    <w:rsid w:val="1CB06E2F"/>
    <w:rsid w:val="1CB5CC68"/>
    <w:rsid w:val="1CB8BA5F"/>
    <w:rsid w:val="1CBF2073"/>
    <w:rsid w:val="1CE5D379"/>
    <w:rsid w:val="1CE9E785"/>
    <w:rsid w:val="1CF8A249"/>
    <w:rsid w:val="1D136FB9"/>
    <w:rsid w:val="1D1F1A4A"/>
    <w:rsid w:val="1D439AFD"/>
    <w:rsid w:val="1D4634D9"/>
    <w:rsid w:val="1D46638A"/>
    <w:rsid w:val="1D6AA3C0"/>
    <w:rsid w:val="1D6FDDAE"/>
    <w:rsid w:val="1D859613"/>
    <w:rsid w:val="1D95FDCC"/>
    <w:rsid w:val="1DDF13A4"/>
    <w:rsid w:val="1DE0ECBF"/>
    <w:rsid w:val="1DF0683D"/>
    <w:rsid w:val="1DF25A06"/>
    <w:rsid w:val="1DF91A3E"/>
    <w:rsid w:val="1DFD11D1"/>
    <w:rsid w:val="1E006D54"/>
    <w:rsid w:val="1E336222"/>
    <w:rsid w:val="1E370633"/>
    <w:rsid w:val="1E45EBF9"/>
    <w:rsid w:val="1E6D424B"/>
    <w:rsid w:val="1E6DAE50"/>
    <w:rsid w:val="1E784F4A"/>
    <w:rsid w:val="1E827138"/>
    <w:rsid w:val="1E9AF731"/>
    <w:rsid w:val="1EA29297"/>
    <w:rsid w:val="1EA43AD1"/>
    <w:rsid w:val="1EABC4F8"/>
    <w:rsid w:val="1EBC97BD"/>
    <w:rsid w:val="1EC488E8"/>
    <w:rsid w:val="1EC81BC0"/>
    <w:rsid w:val="1EE2053A"/>
    <w:rsid w:val="1EE84081"/>
    <w:rsid w:val="1EEF3489"/>
    <w:rsid w:val="1EF0A0B7"/>
    <w:rsid w:val="1EF3DCEB"/>
    <w:rsid w:val="1EFB2D97"/>
    <w:rsid w:val="1F26338E"/>
    <w:rsid w:val="1F3356FF"/>
    <w:rsid w:val="1F403FED"/>
    <w:rsid w:val="1F5A0277"/>
    <w:rsid w:val="1F5CFF9A"/>
    <w:rsid w:val="1F642CC9"/>
    <w:rsid w:val="1F6CC8DF"/>
    <w:rsid w:val="1F771EFE"/>
    <w:rsid w:val="1F809AF4"/>
    <w:rsid w:val="1F99B48B"/>
    <w:rsid w:val="1FA39B35"/>
    <w:rsid w:val="1FAF2B9D"/>
    <w:rsid w:val="1FB5ECCB"/>
    <w:rsid w:val="200A6AEF"/>
    <w:rsid w:val="203209C6"/>
    <w:rsid w:val="20335E30"/>
    <w:rsid w:val="20393803"/>
    <w:rsid w:val="203A4DF7"/>
    <w:rsid w:val="2048283A"/>
    <w:rsid w:val="20491676"/>
    <w:rsid w:val="2050FEE2"/>
    <w:rsid w:val="2068F59A"/>
    <w:rsid w:val="207F0552"/>
    <w:rsid w:val="20848021"/>
    <w:rsid w:val="20A2CB22"/>
    <w:rsid w:val="20C560EC"/>
    <w:rsid w:val="20C73063"/>
    <w:rsid w:val="20CBBC96"/>
    <w:rsid w:val="20F6A965"/>
    <w:rsid w:val="21151B8A"/>
    <w:rsid w:val="2122EA33"/>
    <w:rsid w:val="21269EC1"/>
    <w:rsid w:val="2129431F"/>
    <w:rsid w:val="2133F053"/>
    <w:rsid w:val="213436DB"/>
    <w:rsid w:val="213A2D6C"/>
    <w:rsid w:val="213EA68B"/>
    <w:rsid w:val="21467611"/>
    <w:rsid w:val="214D3F4C"/>
    <w:rsid w:val="21744761"/>
    <w:rsid w:val="218E1928"/>
    <w:rsid w:val="2195B359"/>
    <w:rsid w:val="21A2E117"/>
    <w:rsid w:val="21A689DD"/>
    <w:rsid w:val="21AF3207"/>
    <w:rsid w:val="21BDFC5A"/>
    <w:rsid w:val="21CB9EDE"/>
    <w:rsid w:val="21D059EA"/>
    <w:rsid w:val="21E2DBEE"/>
    <w:rsid w:val="220CA68B"/>
    <w:rsid w:val="22153995"/>
    <w:rsid w:val="221D340E"/>
    <w:rsid w:val="2225307E"/>
    <w:rsid w:val="2227F0FB"/>
    <w:rsid w:val="2246AF11"/>
    <w:rsid w:val="224F0EC1"/>
    <w:rsid w:val="224FC674"/>
    <w:rsid w:val="2268B485"/>
    <w:rsid w:val="2270A57F"/>
    <w:rsid w:val="228146E4"/>
    <w:rsid w:val="22846C98"/>
    <w:rsid w:val="22892E3F"/>
    <w:rsid w:val="22950A56"/>
    <w:rsid w:val="229640D5"/>
    <w:rsid w:val="2297DE49"/>
    <w:rsid w:val="229B51FD"/>
    <w:rsid w:val="22BEBA94"/>
    <w:rsid w:val="22F0E9B8"/>
    <w:rsid w:val="22FBEF27"/>
    <w:rsid w:val="22FCBDB6"/>
    <w:rsid w:val="232E5699"/>
    <w:rsid w:val="2352871C"/>
    <w:rsid w:val="235F3862"/>
    <w:rsid w:val="23764C7D"/>
    <w:rsid w:val="2392A65D"/>
    <w:rsid w:val="239604AF"/>
    <w:rsid w:val="23AB94E3"/>
    <w:rsid w:val="23AEAB18"/>
    <w:rsid w:val="23BCE69A"/>
    <w:rsid w:val="23CDFA62"/>
    <w:rsid w:val="23F3AF51"/>
    <w:rsid w:val="2401DE5F"/>
    <w:rsid w:val="24163DD6"/>
    <w:rsid w:val="242EE5FA"/>
    <w:rsid w:val="2431A5C1"/>
    <w:rsid w:val="2434B734"/>
    <w:rsid w:val="246D9831"/>
    <w:rsid w:val="247C6786"/>
    <w:rsid w:val="24809394"/>
    <w:rsid w:val="248B36CE"/>
    <w:rsid w:val="2492B902"/>
    <w:rsid w:val="2495F07C"/>
    <w:rsid w:val="249C81DD"/>
    <w:rsid w:val="24ADB655"/>
    <w:rsid w:val="24B841DF"/>
    <w:rsid w:val="24C5BAB1"/>
    <w:rsid w:val="24CD4B92"/>
    <w:rsid w:val="24DB9139"/>
    <w:rsid w:val="24FBC913"/>
    <w:rsid w:val="24FF93BE"/>
    <w:rsid w:val="250C755A"/>
    <w:rsid w:val="2516B323"/>
    <w:rsid w:val="25311AAF"/>
    <w:rsid w:val="25324FAA"/>
    <w:rsid w:val="25507B0D"/>
    <w:rsid w:val="25594329"/>
    <w:rsid w:val="25643442"/>
    <w:rsid w:val="25652776"/>
    <w:rsid w:val="2584F97A"/>
    <w:rsid w:val="258CE5E2"/>
    <w:rsid w:val="25B74384"/>
    <w:rsid w:val="25F4D0D9"/>
    <w:rsid w:val="26158181"/>
    <w:rsid w:val="263727DE"/>
    <w:rsid w:val="264391E4"/>
    <w:rsid w:val="264673F4"/>
    <w:rsid w:val="266AE58C"/>
    <w:rsid w:val="266F66A3"/>
    <w:rsid w:val="26711E00"/>
    <w:rsid w:val="267BF3ED"/>
    <w:rsid w:val="2699E1BE"/>
    <w:rsid w:val="26A319BD"/>
    <w:rsid w:val="26A8877F"/>
    <w:rsid w:val="26C2B13C"/>
    <w:rsid w:val="26CB017D"/>
    <w:rsid w:val="26CB0D45"/>
    <w:rsid w:val="26D632BD"/>
    <w:rsid w:val="2700F7D7"/>
    <w:rsid w:val="2712288A"/>
    <w:rsid w:val="272AA5F7"/>
    <w:rsid w:val="27409834"/>
    <w:rsid w:val="274EA851"/>
    <w:rsid w:val="27574C00"/>
    <w:rsid w:val="275C09C5"/>
    <w:rsid w:val="2776E06B"/>
    <w:rsid w:val="279C3542"/>
    <w:rsid w:val="279F3CD5"/>
    <w:rsid w:val="27AA082F"/>
    <w:rsid w:val="27AD3008"/>
    <w:rsid w:val="27D6D826"/>
    <w:rsid w:val="27E20F21"/>
    <w:rsid w:val="27E81EB9"/>
    <w:rsid w:val="27F3430F"/>
    <w:rsid w:val="27FD9F4F"/>
    <w:rsid w:val="2806DF0B"/>
    <w:rsid w:val="280A918E"/>
    <w:rsid w:val="2818A8A5"/>
    <w:rsid w:val="281B394D"/>
    <w:rsid w:val="281DE9A8"/>
    <w:rsid w:val="282688EC"/>
    <w:rsid w:val="282B386E"/>
    <w:rsid w:val="2846D8EF"/>
    <w:rsid w:val="28560A1B"/>
    <w:rsid w:val="285A9296"/>
    <w:rsid w:val="2862B56A"/>
    <w:rsid w:val="2887FBFB"/>
    <w:rsid w:val="28A3F37D"/>
    <w:rsid w:val="28BF9C5C"/>
    <w:rsid w:val="28C5C30A"/>
    <w:rsid w:val="28DAC95F"/>
    <w:rsid w:val="28DB185B"/>
    <w:rsid w:val="28DEB7AC"/>
    <w:rsid w:val="28E1D0F7"/>
    <w:rsid w:val="28E3EE85"/>
    <w:rsid w:val="28F5AB6E"/>
    <w:rsid w:val="290512BB"/>
    <w:rsid w:val="29143259"/>
    <w:rsid w:val="292C2102"/>
    <w:rsid w:val="294FADEC"/>
    <w:rsid w:val="2962C242"/>
    <w:rsid w:val="296AE9BA"/>
    <w:rsid w:val="29705827"/>
    <w:rsid w:val="297194BC"/>
    <w:rsid w:val="2971BD93"/>
    <w:rsid w:val="2988CBDF"/>
    <w:rsid w:val="2988D279"/>
    <w:rsid w:val="2989AC7D"/>
    <w:rsid w:val="29969F94"/>
    <w:rsid w:val="2999D64F"/>
    <w:rsid w:val="299AF782"/>
    <w:rsid w:val="29A83B9C"/>
    <w:rsid w:val="29D72C21"/>
    <w:rsid w:val="29EACCAA"/>
    <w:rsid w:val="29F4A744"/>
    <w:rsid w:val="29FBF43D"/>
    <w:rsid w:val="2A1F644F"/>
    <w:rsid w:val="2A20B096"/>
    <w:rsid w:val="2A2B898F"/>
    <w:rsid w:val="2A2CCD14"/>
    <w:rsid w:val="2A311271"/>
    <w:rsid w:val="2A467FBB"/>
    <w:rsid w:val="2A490E0E"/>
    <w:rsid w:val="2A51C0F6"/>
    <w:rsid w:val="2A59CA0B"/>
    <w:rsid w:val="2A6F6A19"/>
    <w:rsid w:val="2A73B84C"/>
    <w:rsid w:val="2A7A95D5"/>
    <w:rsid w:val="2A9E0DB4"/>
    <w:rsid w:val="2AA03C37"/>
    <w:rsid w:val="2ABD28CD"/>
    <w:rsid w:val="2AD6CB77"/>
    <w:rsid w:val="2ADD446D"/>
    <w:rsid w:val="2AE7F277"/>
    <w:rsid w:val="2AEF3C2D"/>
    <w:rsid w:val="2B050CF1"/>
    <w:rsid w:val="2B0E22B9"/>
    <w:rsid w:val="2B193E9A"/>
    <w:rsid w:val="2B260DD1"/>
    <w:rsid w:val="2B29395D"/>
    <w:rsid w:val="2B59355E"/>
    <w:rsid w:val="2B5AC028"/>
    <w:rsid w:val="2B5EF76E"/>
    <w:rsid w:val="2B64F6CB"/>
    <w:rsid w:val="2B747260"/>
    <w:rsid w:val="2B864DFA"/>
    <w:rsid w:val="2BA073FC"/>
    <w:rsid w:val="2BA53F8F"/>
    <w:rsid w:val="2BBBB6F7"/>
    <w:rsid w:val="2BC35FCC"/>
    <w:rsid w:val="2BC9BD00"/>
    <w:rsid w:val="2BCA68F0"/>
    <w:rsid w:val="2BCBF4E5"/>
    <w:rsid w:val="2BDD045F"/>
    <w:rsid w:val="2BE54BE9"/>
    <w:rsid w:val="2BED9157"/>
    <w:rsid w:val="2C0F9528"/>
    <w:rsid w:val="2C1ED358"/>
    <w:rsid w:val="2C3048EB"/>
    <w:rsid w:val="2C5235FC"/>
    <w:rsid w:val="2C664EE7"/>
    <w:rsid w:val="2C6E9820"/>
    <w:rsid w:val="2C77199B"/>
    <w:rsid w:val="2C82AA4E"/>
    <w:rsid w:val="2C86BEFC"/>
    <w:rsid w:val="2C9369C1"/>
    <w:rsid w:val="2CC35E30"/>
    <w:rsid w:val="2CCBF693"/>
    <w:rsid w:val="2CD2FA25"/>
    <w:rsid w:val="2CD6F521"/>
    <w:rsid w:val="2CF804D6"/>
    <w:rsid w:val="2D12928C"/>
    <w:rsid w:val="2D2B6FDC"/>
    <w:rsid w:val="2D2DB59A"/>
    <w:rsid w:val="2D3E8BEC"/>
    <w:rsid w:val="2D4C38B3"/>
    <w:rsid w:val="2D629E8F"/>
    <w:rsid w:val="2D6CD0E7"/>
    <w:rsid w:val="2D91F1F5"/>
    <w:rsid w:val="2D94A2BC"/>
    <w:rsid w:val="2D9716E9"/>
    <w:rsid w:val="2D9E5084"/>
    <w:rsid w:val="2DABDB48"/>
    <w:rsid w:val="2DC03F9A"/>
    <w:rsid w:val="2DDAD8B9"/>
    <w:rsid w:val="2DDCCBC5"/>
    <w:rsid w:val="2DEA84A5"/>
    <w:rsid w:val="2DFD35F7"/>
    <w:rsid w:val="2DFDA659"/>
    <w:rsid w:val="2E041D16"/>
    <w:rsid w:val="2E07D5AF"/>
    <w:rsid w:val="2E0AD82D"/>
    <w:rsid w:val="2E233570"/>
    <w:rsid w:val="2E3123CB"/>
    <w:rsid w:val="2EACC917"/>
    <w:rsid w:val="2EAEC1A1"/>
    <w:rsid w:val="2EC2FC5E"/>
    <w:rsid w:val="2EC95674"/>
    <w:rsid w:val="2EE47BEC"/>
    <w:rsid w:val="2EE6392F"/>
    <w:rsid w:val="2EF2E25A"/>
    <w:rsid w:val="2EF82904"/>
    <w:rsid w:val="2F06E6C9"/>
    <w:rsid w:val="2F0F94C9"/>
    <w:rsid w:val="2F147D73"/>
    <w:rsid w:val="2F2443D9"/>
    <w:rsid w:val="2F2E105F"/>
    <w:rsid w:val="2F3F8CF4"/>
    <w:rsid w:val="2F611C17"/>
    <w:rsid w:val="2F6A5BE5"/>
    <w:rsid w:val="2F791C1C"/>
    <w:rsid w:val="2FAB9EBA"/>
    <w:rsid w:val="2FB58DB8"/>
    <w:rsid w:val="2FB693CB"/>
    <w:rsid w:val="2FBBCA7E"/>
    <w:rsid w:val="2FBE9211"/>
    <w:rsid w:val="2FC736EA"/>
    <w:rsid w:val="2FE298EE"/>
    <w:rsid w:val="2FE2A737"/>
    <w:rsid w:val="2FF132D2"/>
    <w:rsid w:val="30172C0B"/>
    <w:rsid w:val="30248AF8"/>
    <w:rsid w:val="302CC64D"/>
    <w:rsid w:val="3046A47B"/>
    <w:rsid w:val="3067497F"/>
    <w:rsid w:val="3072F19B"/>
    <w:rsid w:val="3080DBDB"/>
    <w:rsid w:val="3087FAA3"/>
    <w:rsid w:val="309C974D"/>
    <w:rsid w:val="30A8D3D4"/>
    <w:rsid w:val="30A976EB"/>
    <w:rsid w:val="30ABADE3"/>
    <w:rsid w:val="30E054DC"/>
    <w:rsid w:val="30E7CB4B"/>
    <w:rsid w:val="30FC304B"/>
    <w:rsid w:val="31291BE2"/>
    <w:rsid w:val="313EE696"/>
    <w:rsid w:val="314F769F"/>
    <w:rsid w:val="31590239"/>
    <w:rsid w:val="315A97FB"/>
    <w:rsid w:val="316E3D85"/>
    <w:rsid w:val="316E93FB"/>
    <w:rsid w:val="3175305F"/>
    <w:rsid w:val="3175CA4C"/>
    <w:rsid w:val="31803410"/>
    <w:rsid w:val="3188E61C"/>
    <w:rsid w:val="319F0A66"/>
    <w:rsid w:val="31B647BA"/>
    <w:rsid w:val="31B7438F"/>
    <w:rsid w:val="31BDB434"/>
    <w:rsid w:val="31C1F075"/>
    <w:rsid w:val="31F8E4B6"/>
    <w:rsid w:val="31FE578A"/>
    <w:rsid w:val="322C14DE"/>
    <w:rsid w:val="323325A1"/>
    <w:rsid w:val="3234E4C8"/>
    <w:rsid w:val="323843B0"/>
    <w:rsid w:val="3243AA7E"/>
    <w:rsid w:val="32466569"/>
    <w:rsid w:val="32475A6F"/>
    <w:rsid w:val="3251BA17"/>
    <w:rsid w:val="325243D8"/>
    <w:rsid w:val="32704197"/>
    <w:rsid w:val="327EB72C"/>
    <w:rsid w:val="328C3CB9"/>
    <w:rsid w:val="32C594E6"/>
    <w:rsid w:val="32E725E5"/>
    <w:rsid w:val="32F05CE6"/>
    <w:rsid w:val="32F6517C"/>
    <w:rsid w:val="3309E0F4"/>
    <w:rsid w:val="3312BF32"/>
    <w:rsid w:val="331FCDB7"/>
    <w:rsid w:val="3349D4ED"/>
    <w:rsid w:val="335D5278"/>
    <w:rsid w:val="3375C059"/>
    <w:rsid w:val="3378D88B"/>
    <w:rsid w:val="337EC9AE"/>
    <w:rsid w:val="33A0B061"/>
    <w:rsid w:val="33AE416D"/>
    <w:rsid w:val="33B3750B"/>
    <w:rsid w:val="33CEE3F2"/>
    <w:rsid w:val="3405B5FA"/>
    <w:rsid w:val="34061589"/>
    <w:rsid w:val="341EFFD2"/>
    <w:rsid w:val="34224442"/>
    <w:rsid w:val="342DE267"/>
    <w:rsid w:val="3432417D"/>
    <w:rsid w:val="343299E5"/>
    <w:rsid w:val="344F51A9"/>
    <w:rsid w:val="34539F4A"/>
    <w:rsid w:val="3471EAAE"/>
    <w:rsid w:val="3476E588"/>
    <w:rsid w:val="347F7EA8"/>
    <w:rsid w:val="348AA210"/>
    <w:rsid w:val="349A2359"/>
    <w:rsid w:val="34A52B4B"/>
    <w:rsid w:val="34CA39BF"/>
    <w:rsid w:val="34CCECED"/>
    <w:rsid w:val="34EFCF44"/>
    <w:rsid w:val="350E6BA3"/>
    <w:rsid w:val="354C1053"/>
    <w:rsid w:val="35533316"/>
    <w:rsid w:val="3554C90F"/>
    <w:rsid w:val="355F6017"/>
    <w:rsid w:val="35638ED9"/>
    <w:rsid w:val="3570C54D"/>
    <w:rsid w:val="3576C91F"/>
    <w:rsid w:val="358D4C75"/>
    <w:rsid w:val="35AF2161"/>
    <w:rsid w:val="35C9990D"/>
    <w:rsid w:val="35D1C804"/>
    <w:rsid w:val="35E90639"/>
    <w:rsid w:val="35E950AD"/>
    <w:rsid w:val="360BE21F"/>
    <w:rsid w:val="360EE798"/>
    <w:rsid w:val="3621BDE4"/>
    <w:rsid w:val="363DE990"/>
    <w:rsid w:val="365807DA"/>
    <w:rsid w:val="365B04C4"/>
    <w:rsid w:val="365FA7BA"/>
    <w:rsid w:val="3674E6C2"/>
    <w:rsid w:val="367A8C52"/>
    <w:rsid w:val="367D5AD4"/>
    <w:rsid w:val="367E469C"/>
    <w:rsid w:val="368A46E6"/>
    <w:rsid w:val="368AF4D8"/>
    <w:rsid w:val="36AA0183"/>
    <w:rsid w:val="36AB0BF7"/>
    <w:rsid w:val="36BC6537"/>
    <w:rsid w:val="36C716A4"/>
    <w:rsid w:val="36D6D5E4"/>
    <w:rsid w:val="36E71E93"/>
    <w:rsid w:val="36FA9C60"/>
    <w:rsid w:val="370BE95F"/>
    <w:rsid w:val="373F81B4"/>
    <w:rsid w:val="3746E827"/>
    <w:rsid w:val="374F6019"/>
    <w:rsid w:val="3761780E"/>
    <w:rsid w:val="3764FA38"/>
    <w:rsid w:val="3772E529"/>
    <w:rsid w:val="37BBEC45"/>
    <w:rsid w:val="37F7C101"/>
    <w:rsid w:val="37FC6081"/>
    <w:rsid w:val="37FCED55"/>
    <w:rsid w:val="3803E434"/>
    <w:rsid w:val="3809F1DD"/>
    <w:rsid w:val="38108696"/>
    <w:rsid w:val="381F42A9"/>
    <w:rsid w:val="382C27B8"/>
    <w:rsid w:val="383D032C"/>
    <w:rsid w:val="38401CD6"/>
    <w:rsid w:val="384F3E71"/>
    <w:rsid w:val="3850601F"/>
    <w:rsid w:val="38552136"/>
    <w:rsid w:val="386080C8"/>
    <w:rsid w:val="388331CC"/>
    <w:rsid w:val="389E538A"/>
    <w:rsid w:val="38BAD988"/>
    <w:rsid w:val="38CF7078"/>
    <w:rsid w:val="38F65FD2"/>
    <w:rsid w:val="390ACC78"/>
    <w:rsid w:val="3916B69F"/>
    <w:rsid w:val="39482223"/>
    <w:rsid w:val="39494B8E"/>
    <w:rsid w:val="394F2803"/>
    <w:rsid w:val="395E6E7F"/>
    <w:rsid w:val="39608D00"/>
    <w:rsid w:val="3962FB85"/>
    <w:rsid w:val="3968769C"/>
    <w:rsid w:val="3969A491"/>
    <w:rsid w:val="3974F124"/>
    <w:rsid w:val="397D49D0"/>
    <w:rsid w:val="39986B3F"/>
    <w:rsid w:val="39A8C816"/>
    <w:rsid w:val="39D9F7A0"/>
    <w:rsid w:val="39E47F11"/>
    <w:rsid w:val="39FFF161"/>
    <w:rsid w:val="3A082084"/>
    <w:rsid w:val="3A10F951"/>
    <w:rsid w:val="3A1C6C30"/>
    <w:rsid w:val="3A464B3F"/>
    <w:rsid w:val="3A57480A"/>
    <w:rsid w:val="3A5ABAC2"/>
    <w:rsid w:val="3A649C74"/>
    <w:rsid w:val="3A654C74"/>
    <w:rsid w:val="3A656681"/>
    <w:rsid w:val="3AA09625"/>
    <w:rsid w:val="3AA3BFA1"/>
    <w:rsid w:val="3AB90EDF"/>
    <w:rsid w:val="3ABAAB26"/>
    <w:rsid w:val="3AC83F30"/>
    <w:rsid w:val="3AD42009"/>
    <w:rsid w:val="3B07217A"/>
    <w:rsid w:val="3B137D8C"/>
    <w:rsid w:val="3B1507B8"/>
    <w:rsid w:val="3B1850F5"/>
    <w:rsid w:val="3B18FAA6"/>
    <w:rsid w:val="3B67A4F1"/>
    <w:rsid w:val="3B728B99"/>
    <w:rsid w:val="3B8F429C"/>
    <w:rsid w:val="3BAA2809"/>
    <w:rsid w:val="3BADE319"/>
    <w:rsid w:val="3BB84851"/>
    <w:rsid w:val="3BC36782"/>
    <w:rsid w:val="3BD77AA1"/>
    <w:rsid w:val="3BF7EDE2"/>
    <w:rsid w:val="3C045845"/>
    <w:rsid w:val="3C0CEF64"/>
    <w:rsid w:val="3C1049D0"/>
    <w:rsid w:val="3C3A71FB"/>
    <w:rsid w:val="3C46F37F"/>
    <w:rsid w:val="3C485056"/>
    <w:rsid w:val="3C5AAE89"/>
    <w:rsid w:val="3C5B35C8"/>
    <w:rsid w:val="3C69EEDD"/>
    <w:rsid w:val="3C751C41"/>
    <w:rsid w:val="3C8834F3"/>
    <w:rsid w:val="3C88BC0F"/>
    <w:rsid w:val="3CAEB83D"/>
    <w:rsid w:val="3CB224D5"/>
    <w:rsid w:val="3CB4E399"/>
    <w:rsid w:val="3CB7E277"/>
    <w:rsid w:val="3CD594A5"/>
    <w:rsid w:val="3D09F4A8"/>
    <w:rsid w:val="3D2026EE"/>
    <w:rsid w:val="3D250D3F"/>
    <w:rsid w:val="3D2A1A6C"/>
    <w:rsid w:val="3D350677"/>
    <w:rsid w:val="3D4AF313"/>
    <w:rsid w:val="3D50D82C"/>
    <w:rsid w:val="3D51797C"/>
    <w:rsid w:val="3D5B0620"/>
    <w:rsid w:val="3D5FC62C"/>
    <w:rsid w:val="3D600041"/>
    <w:rsid w:val="3D688689"/>
    <w:rsid w:val="3D7C3B1C"/>
    <w:rsid w:val="3D7DE41F"/>
    <w:rsid w:val="3D9F4767"/>
    <w:rsid w:val="3DB9E939"/>
    <w:rsid w:val="3DBD2312"/>
    <w:rsid w:val="3DD04825"/>
    <w:rsid w:val="3DD8F617"/>
    <w:rsid w:val="3E014FCF"/>
    <w:rsid w:val="3E01DDB3"/>
    <w:rsid w:val="3E10E23B"/>
    <w:rsid w:val="3E156AE9"/>
    <w:rsid w:val="3E428FF3"/>
    <w:rsid w:val="3E548740"/>
    <w:rsid w:val="3E7AE02B"/>
    <w:rsid w:val="3E7C50EA"/>
    <w:rsid w:val="3EE7194E"/>
    <w:rsid w:val="3EEFEFCA"/>
    <w:rsid w:val="3F14BB71"/>
    <w:rsid w:val="3F1D5442"/>
    <w:rsid w:val="3F1F87C8"/>
    <w:rsid w:val="3F23790F"/>
    <w:rsid w:val="3F23F931"/>
    <w:rsid w:val="3F30267C"/>
    <w:rsid w:val="3F44E9EE"/>
    <w:rsid w:val="3F46B4AD"/>
    <w:rsid w:val="3F5BBB07"/>
    <w:rsid w:val="3F6FAB51"/>
    <w:rsid w:val="3FAE16F4"/>
    <w:rsid w:val="3FC82F85"/>
    <w:rsid w:val="3FE8D764"/>
    <w:rsid w:val="3FF51A5C"/>
    <w:rsid w:val="400D564B"/>
    <w:rsid w:val="40264F30"/>
    <w:rsid w:val="40352CB9"/>
    <w:rsid w:val="403DFC28"/>
    <w:rsid w:val="403EE3AC"/>
    <w:rsid w:val="40458612"/>
    <w:rsid w:val="404F9731"/>
    <w:rsid w:val="404FA129"/>
    <w:rsid w:val="407387EB"/>
    <w:rsid w:val="40934B4B"/>
    <w:rsid w:val="40A4FDD5"/>
    <w:rsid w:val="40A6209E"/>
    <w:rsid w:val="40AAF59B"/>
    <w:rsid w:val="40B304E2"/>
    <w:rsid w:val="40BB7DEA"/>
    <w:rsid w:val="40C42127"/>
    <w:rsid w:val="40D9E4A6"/>
    <w:rsid w:val="40DCAA57"/>
    <w:rsid w:val="40E66614"/>
    <w:rsid w:val="40FA5957"/>
    <w:rsid w:val="41043A03"/>
    <w:rsid w:val="41098D5F"/>
    <w:rsid w:val="410FB3DF"/>
    <w:rsid w:val="41264187"/>
    <w:rsid w:val="4126B459"/>
    <w:rsid w:val="413D3E3B"/>
    <w:rsid w:val="414A7D7D"/>
    <w:rsid w:val="414BBD48"/>
    <w:rsid w:val="415ADC5A"/>
    <w:rsid w:val="415ED52B"/>
    <w:rsid w:val="416703F2"/>
    <w:rsid w:val="4184B7C5"/>
    <w:rsid w:val="418CEC64"/>
    <w:rsid w:val="41A6209B"/>
    <w:rsid w:val="41C3D8C5"/>
    <w:rsid w:val="41C97BFA"/>
    <w:rsid w:val="41CDCD0C"/>
    <w:rsid w:val="41CF4CCE"/>
    <w:rsid w:val="41DA0397"/>
    <w:rsid w:val="41E86422"/>
    <w:rsid w:val="41E97BAF"/>
    <w:rsid w:val="41F772C7"/>
    <w:rsid w:val="41F8188F"/>
    <w:rsid w:val="41FFF12D"/>
    <w:rsid w:val="4201EAB0"/>
    <w:rsid w:val="421BD689"/>
    <w:rsid w:val="422ACCC5"/>
    <w:rsid w:val="423D4451"/>
    <w:rsid w:val="425F6A65"/>
    <w:rsid w:val="426FF3CD"/>
    <w:rsid w:val="4293265D"/>
    <w:rsid w:val="42948C75"/>
    <w:rsid w:val="4294CD49"/>
    <w:rsid w:val="42B3D447"/>
    <w:rsid w:val="42B6519E"/>
    <w:rsid w:val="42BA37C8"/>
    <w:rsid w:val="42CACB2B"/>
    <w:rsid w:val="42D4FBB3"/>
    <w:rsid w:val="42D8262C"/>
    <w:rsid w:val="42E26EE3"/>
    <w:rsid w:val="42F816CD"/>
    <w:rsid w:val="42FDCF0B"/>
    <w:rsid w:val="4302EAB8"/>
    <w:rsid w:val="430AA296"/>
    <w:rsid w:val="4329C87F"/>
    <w:rsid w:val="433977A5"/>
    <w:rsid w:val="43434720"/>
    <w:rsid w:val="434439F5"/>
    <w:rsid w:val="4348D0E1"/>
    <w:rsid w:val="434BCC26"/>
    <w:rsid w:val="43557C44"/>
    <w:rsid w:val="4381873C"/>
    <w:rsid w:val="43866896"/>
    <w:rsid w:val="43A5E9DA"/>
    <w:rsid w:val="43BFAD6C"/>
    <w:rsid w:val="43C28E30"/>
    <w:rsid w:val="43C61879"/>
    <w:rsid w:val="43CD9FB7"/>
    <w:rsid w:val="43CEE90A"/>
    <w:rsid w:val="43D7E57A"/>
    <w:rsid w:val="43E5C36A"/>
    <w:rsid w:val="43F69FDD"/>
    <w:rsid w:val="440749BC"/>
    <w:rsid w:val="441A4D56"/>
    <w:rsid w:val="4423B114"/>
    <w:rsid w:val="443B73E0"/>
    <w:rsid w:val="4456A40D"/>
    <w:rsid w:val="44781E1C"/>
    <w:rsid w:val="4483583F"/>
    <w:rsid w:val="4483E6D9"/>
    <w:rsid w:val="448C1E78"/>
    <w:rsid w:val="448F3399"/>
    <w:rsid w:val="44A0C9B3"/>
    <w:rsid w:val="44A84189"/>
    <w:rsid w:val="44B32599"/>
    <w:rsid w:val="44DF2C9D"/>
    <w:rsid w:val="44ED83CA"/>
    <w:rsid w:val="4507AC6B"/>
    <w:rsid w:val="450EA469"/>
    <w:rsid w:val="4525E2C8"/>
    <w:rsid w:val="4527EA0C"/>
    <w:rsid w:val="4534C4FE"/>
    <w:rsid w:val="453CBE8A"/>
    <w:rsid w:val="4557358F"/>
    <w:rsid w:val="4560F7A5"/>
    <w:rsid w:val="457C3176"/>
    <w:rsid w:val="45833240"/>
    <w:rsid w:val="4586D579"/>
    <w:rsid w:val="459834F2"/>
    <w:rsid w:val="459C5E7B"/>
    <w:rsid w:val="45B08EAC"/>
    <w:rsid w:val="45D56D31"/>
    <w:rsid w:val="45D5E2A0"/>
    <w:rsid w:val="45DFEFA7"/>
    <w:rsid w:val="45F00DD5"/>
    <w:rsid w:val="45F35B13"/>
    <w:rsid w:val="45FB62A3"/>
    <w:rsid w:val="46396E3B"/>
    <w:rsid w:val="46478F2C"/>
    <w:rsid w:val="46489E46"/>
    <w:rsid w:val="465BCFC0"/>
    <w:rsid w:val="4680EEC3"/>
    <w:rsid w:val="4682DCC8"/>
    <w:rsid w:val="4694D8EC"/>
    <w:rsid w:val="46B83BD4"/>
    <w:rsid w:val="46BEB649"/>
    <w:rsid w:val="46CC35DB"/>
    <w:rsid w:val="46D47F59"/>
    <w:rsid w:val="46DAC278"/>
    <w:rsid w:val="46E1D4E4"/>
    <w:rsid w:val="46E6901D"/>
    <w:rsid w:val="46F6E27A"/>
    <w:rsid w:val="4700FADB"/>
    <w:rsid w:val="470248F2"/>
    <w:rsid w:val="4714EB4B"/>
    <w:rsid w:val="472218C6"/>
    <w:rsid w:val="47228B3F"/>
    <w:rsid w:val="4742DD0C"/>
    <w:rsid w:val="475D5BA5"/>
    <w:rsid w:val="476B1E56"/>
    <w:rsid w:val="4773103A"/>
    <w:rsid w:val="47A6A9B8"/>
    <w:rsid w:val="47DDC5DD"/>
    <w:rsid w:val="47E0F5BC"/>
    <w:rsid w:val="47E33572"/>
    <w:rsid w:val="480E4306"/>
    <w:rsid w:val="480FD740"/>
    <w:rsid w:val="482DE277"/>
    <w:rsid w:val="482E5953"/>
    <w:rsid w:val="484943B4"/>
    <w:rsid w:val="484D3894"/>
    <w:rsid w:val="485F872E"/>
    <w:rsid w:val="48616303"/>
    <w:rsid w:val="4884CCFB"/>
    <w:rsid w:val="48897293"/>
    <w:rsid w:val="4897F0C1"/>
    <w:rsid w:val="48AD64DD"/>
    <w:rsid w:val="48B2E077"/>
    <w:rsid w:val="48D69E0F"/>
    <w:rsid w:val="48E57FE2"/>
    <w:rsid w:val="48E7CF1F"/>
    <w:rsid w:val="48EBA0E5"/>
    <w:rsid w:val="48F15987"/>
    <w:rsid w:val="48FBBB3F"/>
    <w:rsid w:val="49097631"/>
    <w:rsid w:val="4916AA01"/>
    <w:rsid w:val="491E0FF2"/>
    <w:rsid w:val="4929C234"/>
    <w:rsid w:val="494F84E0"/>
    <w:rsid w:val="49ACC258"/>
    <w:rsid w:val="49ADA807"/>
    <w:rsid w:val="49BCAA2D"/>
    <w:rsid w:val="49C8B698"/>
    <w:rsid w:val="49CA29B4"/>
    <w:rsid w:val="49CFFB6A"/>
    <w:rsid w:val="49D5CBFE"/>
    <w:rsid w:val="49F25EBC"/>
    <w:rsid w:val="49FB1486"/>
    <w:rsid w:val="49FB3DE9"/>
    <w:rsid w:val="4A257077"/>
    <w:rsid w:val="4A485636"/>
    <w:rsid w:val="4A5BAE87"/>
    <w:rsid w:val="4A7E8834"/>
    <w:rsid w:val="4A813255"/>
    <w:rsid w:val="4A88F45D"/>
    <w:rsid w:val="4AB36933"/>
    <w:rsid w:val="4AE7210E"/>
    <w:rsid w:val="4AE95BD7"/>
    <w:rsid w:val="4AEF2C04"/>
    <w:rsid w:val="4B04E27A"/>
    <w:rsid w:val="4B07C67F"/>
    <w:rsid w:val="4B1DFA8B"/>
    <w:rsid w:val="4B24C468"/>
    <w:rsid w:val="4B337606"/>
    <w:rsid w:val="4B36C4D4"/>
    <w:rsid w:val="4B3A8FBD"/>
    <w:rsid w:val="4B3CA21B"/>
    <w:rsid w:val="4B3D77BA"/>
    <w:rsid w:val="4B3F2C91"/>
    <w:rsid w:val="4B4C8944"/>
    <w:rsid w:val="4B7DE5ED"/>
    <w:rsid w:val="4B803FDF"/>
    <w:rsid w:val="4B8A2518"/>
    <w:rsid w:val="4B8DC5D3"/>
    <w:rsid w:val="4BBB20BB"/>
    <w:rsid w:val="4BCE3E17"/>
    <w:rsid w:val="4BDDB312"/>
    <w:rsid w:val="4BE5A760"/>
    <w:rsid w:val="4BE75685"/>
    <w:rsid w:val="4BF5A516"/>
    <w:rsid w:val="4C052290"/>
    <w:rsid w:val="4C0831A5"/>
    <w:rsid w:val="4C0E7013"/>
    <w:rsid w:val="4C12E03A"/>
    <w:rsid w:val="4C1E5488"/>
    <w:rsid w:val="4C242B37"/>
    <w:rsid w:val="4C255BE2"/>
    <w:rsid w:val="4C30E512"/>
    <w:rsid w:val="4C452F04"/>
    <w:rsid w:val="4C4EF962"/>
    <w:rsid w:val="4C5402AC"/>
    <w:rsid w:val="4C59771E"/>
    <w:rsid w:val="4C69B2E6"/>
    <w:rsid w:val="4C8BDEE6"/>
    <w:rsid w:val="4CBA1375"/>
    <w:rsid w:val="4CC94DC9"/>
    <w:rsid w:val="4CE2C941"/>
    <w:rsid w:val="4CE52BB7"/>
    <w:rsid w:val="4CEA066C"/>
    <w:rsid w:val="4CEF9A2E"/>
    <w:rsid w:val="4CF0AD46"/>
    <w:rsid w:val="4D067ECB"/>
    <w:rsid w:val="4D0CD9E2"/>
    <w:rsid w:val="4D175681"/>
    <w:rsid w:val="4D21F21C"/>
    <w:rsid w:val="4D332F5C"/>
    <w:rsid w:val="4D41E951"/>
    <w:rsid w:val="4D45CD38"/>
    <w:rsid w:val="4D67A160"/>
    <w:rsid w:val="4D6A77A9"/>
    <w:rsid w:val="4D6B6CDF"/>
    <w:rsid w:val="4DCA6299"/>
    <w:rsid w:val="4DCCB132"/>
    <w:rsid w:val="4DDC06F3"/>
    <w:rsid w:val="4E1D73D7"/>
    <w:rsid w:val="4E233F7B"/>
    <w:rsid w:val="4E33B1C2"/>
    <w:rsid w:val="4E3B1A61"/>
    <w:rsid w:val="4E5088D4"/>
    <w:rsid w:val="4E68EF91"/>
    <w:rsid w:val="4E7189FB"/>
    <w:rsid w:val="4E72CDA1"/>
    <w:rsid w:val="4E7D3E86"/>
    <w:rsid w:val="4E84805C"/>
    <w:rsid w:val="4E857CDC"/>
    <w:rsid w:val="4E89FAA4"/>
    <w:rsid w:val="4E95BFCC"/>
    <w:rsid w:val="4ECB073C"/>
    <w:rsid w:val="4ECBE58D"/>
    <w:rsid w:val="4EDEEC64"/>
    <w:rsid w:val="4EE803E1"/>
    <w:rsid w:val="4EF0B1D2"/>
    <w:rsid w:val="4EF973F1"/>
    <w:rsid w:val="4EFFBDEF"/>
    <w:rsid w:val="4F01B7F5"/>
    <w:rsid w:val="4F0E01EC"/>
    <w:rsid w:val="4F17B004"/>
    <w:rsid w:val="4F330E09"/>
    <w:rsid w:val="4F3D6E36"/>
    <w:rsid w:val="4F4EB7B7"/>
    <w:rsid w:val="4F530645"/>
    <w:rsid w:val="4F600D7A"/>
    <w:rsid w:val="4F7B6CA7"/>
    <w:rsid w:val="4F84E948"/>
    <w:rsid w:val="4F8F3994"/>
    <w:rsid w:val="4FC45523"/>
    <w:rsid w:val="4FD6BF9A"/>
    <w:rsid w:val="4FD7C1C1"/>
    <w:rsid w:val="4FDC74BB"/>
    <w:rsid w:val="4FF0C572"/>
    <w:rsid w:val="50003C34"/>
    <w:rsid w:val="5006F8B4"/>
    <w:rsid w:val="500BB548"/>
    <w:rsid w:val="502FB4E1"/>
    <w:rsid w:val="50342FAD"/>
    <w:rsid w:val="5035090F"/>
    <w:rsid w:val="50381E7D"/>
    <w:rsid w:val="503BE3ED"/>
    <w:rsid w:val="504409F8"/>
    <w:rsid w:val="5046091A"/>
    <w:rsid w:val="506761F2"/>
    <w:rsid w:val="5068F3B7"/>
    <w:rsid w:val="50716412"/>
    <w:rsid w:val="507462E7"/>
    <w:rsid w:val="50844193"/>
    <w:rsid w:val="50943C7B"/>
    <w:rsid w:val="5098F4E5"/>
    <w:rsid w:val="509D9A47"/>
    <w:rsid w:val="50A4D2A4"/>
    <w:rsid w:val="50A9130E"/>
    <w:rsid w:val="50AB6181"/>
    <w:rsid w:val="50BF0711"/>
    <w:rsid w:val="50BF7030"/>
    <w:rsid w:val="50CDD503"/>
    <w:rsid w:val="50E160A1"/>
    <w:rsid w:val="50EF2F36"/>
    <w:rsid w:val="50F13A17"/>
    <w:rsid w:val="50F73184"/>
    <w:rsid w:val="5101060E"/>
    <w:rsid w:val="510DE965"/>
    <w:rsid w:val="51120725"/>
    <w:rsid w:val="5115127E"/>
    <w:rsid w:val="5116B82B"/>
    <w:rsid w:val="5117AC70"/>
    <w:rsid w:val="51529189"/>
    <w:rsid w:val="515543F0"/>
    <w:rsid w:val="515E4260"/>
    <w:rsid w:val="515E492D"/>
    <w:rsid w:val="51903095"/>
    <w:rsid w:val="5194DAB5"/>
    <w:rsid w:val="519866BE"/>
    <w:rsid w:val="51A86DEB"/>
    <w:rsid w:val="51E3DF2A"/>
    <w:rsid w:val="51FB501B"/>
    <w:rsid w:val="520E65EA"/>
    <w:rsid w:val="525AEB6D"/>
    <w:rsid w:val="5264E257"/>
    <w:rsid w:val="5271C503"/>
    <w:rsid w:val="52787529"/>
    <w:rsid w:val="52795F07"/>
    <w:rsid w:val="527A5A72"/>
    <w:rsid w:val="5283D07D"/>
    <w:rsid w:val="52B5AB02"/>
    <w:rsid w:val="52B68DA0"/>
    <w:rsid w:val="52B92C93"/>
    <w:rsid w:val="52C1DB62"/>
    <w:rsid w:val="52CC7059"/>
    <w:rsid w:val="52CC7234"/>
    <w:rsid w:val="52DAA258"/>
    <w:rsid w:val="52F72CD6"/>
    <w:rsid w:val="52F8780F"/>
    <w:rsid w:val="533858E3"/>
    <w:rsid w:val="533BE5D2"/>
    <w:rsid w:val="5343D899"/>
    <w:rsid w:val="53482429"/>
    <w:rsid w:val="5348E9C2"/>
    <w:rsid w:val="53533860"/>
    <w:rsid w:val="536213D0"/>
    <w:rsid w:val="5377E720"/>
    <w:rsid w:val="538DA7FF"/>
    <w:rsid w:val="539E44E3"/>
    <w:rsid w:val="53A8D6D8"/>
    <w:rsid w:val="53ABB492"/>
    <w:rsid w:val="53B76D40"/>
    <w:rsid w:val="53C1CB4B"/>
    <w:rsid w:val="53F265FE"/>
    <w:rsid w:val="53F28E69"/>
    <w:rsid w:val="53F5B071"/>
    <w:rsid w:val="5401669C"/>
    <w:rsid w:val="5401D8BF"/>
    <w:rsid w:val="54063512"/>
    <w:rsid w:val="54222178"/>
    <w:rsid w:val="54299C07"/>
    <w:rsid w:val="54414FFE"/>
    <w:rsid w:val="545C7B9F"/>
    <w:rsid w:val="54618F02"/>
    <w:rsid w:val="54669258"/>
    <w:rsid w:val="548870AF"/>
    <w:rsid w:val="548F1512"/>
    <w:rsid w:val="549DF350"/>
    <w:rsid w:val="54A3818E"/>
    <w:rsid w:val="54C13D70"/>
    <w:rsid w:val="54C8FE23"/>
    <w:rsid w:val="54D4C8CB"/>
    <w:rsid w:val="55088044"/>
    <w:rsid w:val="551748C8"/>
    <w:rsid w:val="55214F8C"/>
    <w:rsid w:val="55237B81"/>
    <w:rsid w:val="552FEB93"/>
    <w:rsid w:val="55530150"/>
    <w:rsid w:val="555CFB13"/>
    <w:rsid w:val="5568913D"/>
    <w:rsid w:val="5588E961"/>
    <w:rsid w:val="55A8EB4C"/>
    <w:rsid w:val="55ADB03B"/>
    <w:rsid w:val="55B18E8A"/>
    <w:rsid w:val="55BE987B"/>
    <w:rsid w:val="55D61022"/>
    <w:rsid w:val="55DBB482"/>
    <w:rsid w:val="55DBE977"/>
    <w:rsid w:val="55EA61EA"/>
    <w:rsid w:val="55EAA782"/>
    <w:rsid w:val="55FB41B8"/>
    <w:rsid w:val="560252DD"/>
    <w:rsid w:val="561226DB"/>
    <w:rsid w:val="562EE86D"/>
    <w:rsid w:val="56322E79"/>
    <w:rsid w:val="5643A181"/>
    <w:rsid w:val="564529E1"/>
    <w:rsid w:val="5648140C"/>
    <w:rsid w:val="564BE297"/>
    <w:rsid w:val="5656F329"/>
    <w:rsid w:val="565A4428"/>
    <w:rsid w:val="566D7520"/>
    <w:rsid w:val="56731E20"/>
    <w:rsid w:val="567FB535"/>
    <w:rsid w:val="568B566F"/>
    <w:rsid w:val="568C4096"/>
    <w:rsid w:val="56923D5D"/>
    <w:rsid w:val="56C3B4C2"/>
    <w:rsid w:val="56DA5607"/>
    <w:rsid w:val="56F6B5FB"/>
    <w:rsid w:val="56FC567A"/>
    <w:rsid w:val="570A1A8E"/>
    <w:rsid w:val="5724AA33"/>
    <w:rsid w:val="57307F2E"/>
    <w:rsid w:val="5730E7E2"/>
    <w:rsid w:val="574CE622"/>
    <w:rsid w:val="57519A3E"/>
    <w:rsid w:val="5769377A"/>
    <w:rsid w:val="576AA13D"/>
    <w:rsid w:val="5795F2FB"/>
    <w:rsid w:val="57B5C9C7"/>
    <w:rsid w:val="57B768DB"/>
    <w:rsid w:val="57D6522E"/>
    <w:rsid w:val="57E7FF2F"/>
    <w:rsid w:val="57ECE4F5"/>
    <w:rsid w:val="57EE0C6D"/>
    <w:rsid w:val="57EE32CD"/>
    <w:rsid w:val="57F7BBD9"/>
    <w:rsid w:val="57FCE58C"/>
    <w:rsid w:val="5802DFA1"/>
    <w:rsid w:val="58090031"/>
    <w:rsid w:val="580E0491"/>
    <w:rsid w:val="582464A1"/>
    <w:rsid w:val="586AB3C9"/>
    <w:rsid w:val="5884E2B7"/>
    <w:rsid w:val="58B509A7"/>
    <w:rsid w:val="58DF44B4"/>
    <w:rsid w:val="58E721C1"/>
    <w:rsid w:val="5908F7A8"/>
    <w:rsid w:val="590CB41F"/>
    <w:rsid w:val="592C5EE7"/>
    <w:rsid w:val="59304708"/>
    <w:rsid w:val="5938D5F4"/>
    <w:rsid w:val="59439E59"/>
    <w:rsid w:val="5945FC0B"/>
    <w:rsid w:val="59581873"/>
    <w:rsid w:val="595E3340"/>
    <w:rsid w:val="59758A53"/>
    <w:rsid w:val="59836FCF"/>
    <w:rsid w:val="59A46AF5"/>
    <w:rsid w:val="59AB6C07"/>
    <w:rsid w:val="59C04039"/>
    <w:rsid w:val="59D43EDB"/>
    <w:rsid w:val="59D6F373"/>
    <w:rsid w:val="59D90F45"/>
    <w:rsid w:val="59F7D579"/>
    <w:rsid w:val="5A240555"/>
    <w:rsid w:val="5A2E627A"/>
    <w:rsid w:val="5A3B1112"/>
    <w:rsid w:val="5A45F4C0"/>
    <w:rsid w:val="5A518404"/>
    <w:rsid w:val="5A54F4D0"/>
    <w:rsid w:val="5A5C5A84"/>
    <w:rsid w:val="5A5E1DDF"/>
    <w:rsid w:val="5A5F378F"/>
    <w:rsid w:val="5A70402C"/>
    <w:rsid w:val="5AB6984E"/>
    <w:rsid w:val="5ACCD507"/>
    <w:rsid w:val="5AD0975A"/>
    <w:rsid w:val="5AE69787"/>
    <w:rsid w:val="5AF81987"/>
    <w:rsid w:val="5AFA46BA"/>
    <w:rsid w:val="5B1A03FE"/>
    <w:rsid w:val="5B28CCD4"/>
    <w:rsid w:val="5B41A5ED"/>
    <w:rsid w:val="5B457B6C"/>
    <w:rsid w:val="5B45FC27"/>
    <w:rsid w:val="5B4C7E35"/>
    <w:rsid w:val="5B81B8E9"/>
    <w:rsid w:val="5B848893"/>
    <w:rsid w:val="5B87799F"/>
    <w:rsid w:val="5B9BF73D"/>
    <w:rsid w:val="5BAB6E85"/>
    <w:rsid w:val="5BCDEC0F"/>
    <w:rsid w:val="5BE0DCE1"/>
    <w:rsid w:val="5C00DDFC"/>
    <w:rsid w:val="5C1033E6"/>
    <w:rsid w:val="5C15B8AB"/>
    <w:rsid w:val="5C21D208"/>
    <w:rsid w:val="5C2D59B6"/>
    <w:rsid w:val="5C48E1D2"/>
    <w:rsid w:val="5C4A97F7"/>
    <w:rsid w:val="5C5D2E50"/>
    <w:rsid w:val="5C5D8742"/>
    <w:rsid w:val="5C5FC588"/>
    <w:rsid w:val="5C876555"/>
    <w:rsid w:val="5CB6952E"/>
    <w:rsid w:val="5CE2C2E2"/>
    <w:rsid w:val="5CFA6948"/>
    <w:rsid w:val="5D031227"/>
    <w:rsid w:val="5D09E615"/>
    <w:rsid w:val="5D0FFF58"/>
    <w:rsid w:val="5D1B61E8"/>
    <w:rsid w:val="5D1B8370"/>
    <w:rsid w:val="5D1BCEED"/>
    <w:rsid w:val="5D1D26E9"/>
    <w:rsid w:val="5D1D5BC4"/>
    <w:rsid w:val="5D29484E"/>
    <w:rsid w:val="5D34E49D"/>
    <w:rsid w:val="5D3E65CA"/>
    <w:rsid w:val="5D52FB46"/>
    <w:rsid w:val="5D54FAD1"/>
    <w:rsid w:val="5DA5E2DA"/>
    <w:rsid w:val="5DB015B0"/>
    <w:rsid w:val="5DB6FD5A"/>
    <w:rsid w:val="5DB99124"/>
    <w:rsid w:val="5DBD1C45"/>
    <w:rsid w:val="5DC4205C"/>
    <w:rsid w:val="5DD42B18"/>
    <w:rsid w:val="5DE48539"/>
    <w:rsid w:val="5E16EFB8"/>
    <w:rsid w:val="5E1F00BE"/>
    <w:rsid w:val="5E25DBAF"/>
    <w:rsid w:val="5E3C29C6"/>
    <w:rsid w:val="5E592A83"/>
    <w:rsid w:val="5E5C9443"/>
    <w:rsid w:val="5E6241DA"/>
    <w:rsid w:val="5E6EA341"/>
    <w:rsid w:val="5E7491B7"/>
    <w:rsid w:val="5E7897EA"/>
    <w:rsid w:val="5E7C5D2F"/>
    <w:rsid w:val="5E7EE68F"/>
    <w:rsid w:val="5E920043"/>
    <w:rsid w:val="5E9868A5"/>
    <w:rsid w:val="5E99E08A"/>
    <w:rsid w:val="5EC6319C"/>
    <w:rsid w:val="5EC6D180"/>
    <w:rsid w:val="5ECAA8E6"/>
    <w:rsid w:val="5EE12DCD"/>
    <w:rsid w:val="5EE9BB98"/>
    <w:rsid w:val="5EF7794E"/>
    <w:rsid w:val="5F028FB2"/>
    <w:rsid w:val="5F0E672A"/>
    <w:rsid w:val="5F1F78EE"/>
    <w:rsid w:val="5F24AF36"/>
    <w:rsid w:val="5F376048"/>
    <w:rsid w:val="5F3991CD"/>
    <w:rsid w:val="5F3E74DC"/>
    <w:rsid w:val="5F4F403E"/>
    <w:rsid w:val="5F5E3A1D"/>
    <w:rsid w:val="5F6D29BD"/>
    <w:rsid w:val="5F7C6095"/>
    <w:rsid w:val="5F8907D4"/>
    <w:rsid w:val="5F9179B4"/>
    <w:rsid w:val="5FA5E358"/>
    <w:rsid w:val="5FA910A8"/>
    <w:rsid w:val="5FB36322"/>
    <w:rsid w:val="5FBC8781"/>
    <w:rsid w:val="5FC4D0B3"/>
    <w:rsid w:val="5FCBE41A"/>
    <w:rsid w:val="6009F429"/>
    <w:rsid w:val="600D6C02"/>
    <w:rsid w:val="6018158F"/>
    <w:rsid w:val="602AC3EA"/>
    <w:rsid w:val="603565E8"/>
    <w:rsid w:val="603F15D6"/>
    <w:rsid w:val="60584076"/>
    <w:rsid w:val="60593FF3"/>
    <w:rsid w:val="606CF1D0"/>
    <w:rsid w:val="60840FEC"/>
    <w:rsid w:val="608F5A37"/>
    <w:rsid w:val="609D914D"/>
    <w:rsid w:val="60BFE17A"/>
    <w:rsid w:val="60CCB8EA"/>
    <w:rsid w:val="60D3CBB7"/>
    <w:rsid w:val="60D56FCC"/>
    <w:rsid w:val="60D7BC85"/>
    <w:rsid w:val="60D96BE9"/>
    <w:rsid w:val="60F1452D"/>
    <w:rsid w:val="60FE1C88"/>
    <w:rsid w:val="60FE5031"/>
    <w:rsid w:val="6108898E"/>
    <w:rsid w:val="610BB10A"/>
    <w:rsid w:val="612550EE"/>
    <w:rsid w:val="6140CAFE"/>
    <w:rsid w:val="61465FA9"/>
    <w:rsid w:val="6150F589"/>
    <w:rsid w:val="61575C4A"/>
    <w:rsid w:val="615D8BBE"/>
    <w:rsid w:val="6161CA37"/>
    <w:rsid w:val="6169C6A0"/>
    <w:rsid w:val="616B57B5"/>
    <w:rsid w:val="6174EC3F"/>
    <w:rsid w:val="61787471"/>
    <w:rsid w:val="6183DD11"/>
    <w:rsid w:val="6184B1B3"/>
    <w:rsid w:val="61877B3C"/>
    <w:rsid w:val="619422C0"/>
    <w:rsid w:val="61A9814E"/>
    <w:rsid w:val="61AB0A14"/>
    <w:rsid w:val="61B0B12B"/>
    <w:rsid w:val="61B474D9"/>
    <w:rsid w:val="61B84892"/>
    <w:rsid w:val="61CCCD97"/>
    <w:rsid w:val="61CF2976"/>
    <w:rsid w:val="61CFE11F"/>
    <w:rsid w:val="61D2FBE1"/>
    <w:rsid w:val="61E656D7"/>
    <w:rsid w:val="61F72913"/>
    <w:rsid w:val="61FB940A"/>
    <w:rsid w:val="6206335E"/>
    <w:rsid w:val="620A4855"/>
    <w:rsid w:val="621588A2"/>
    <w:rsid w:val="6218984C"/>
    <w:rsid w:val="62193394"/>
    <w:rsid w:val="6223A782"/>
    <w:rsid w:val="6227B262"/>
    <w:rsid w:val="622ABE2C"/>
    <w:rsid w:val="623A19B2"/>
    <w:rsid w:val="625E250C"/>
    <w:rsid w:val="6261329E"/>
    <w:rsid w:val="6266B803"/>
    <w:rsid w:val="6273D0E8"/>
    <w:rsid w:val="6276EAEC"/>
    <w:rsid w:val="627AE003"/>
    <w:rsid w:val="62945D3D"/>
    <w:rsid w:val="62ACAFD2"/>
    <w:rsid w:val="62C5DDA3"/>
    <w:rsid w:val="62E4D93A"/>
    <w:rsid w:val="62EB8CA7"/>
    <w:rsid w:val="62F89D0A"/>
    <w:rsid w:val="630B45ED"/>
    <w:rsid w:val="63169DAF"/>
    <w:rsid w:val="6321FC93"/>
    <w:rsid w:val="632BBB9C"/>
    <w:rsid w:val="632CF236"/>
    <w:rsid w:val="63326685"/>
    <w:rsid w:val="63483A04"/>
    <w:rsid w:val="6353660F"/>
    <w:rsid w:val="6379798D"/>
    <w:rsid w:val="637A05C5"/>
    <w:rsid w:val="6398C2EE"/>
    <w:rsid w:val="63D1D5F8"/>
    <w:rsid w:val="64011393"/>
    <w:rsid w:val="64011D78"/>
    <w:rsid w:val="640BD0B5"/>
    <w:rsid w:val="64193447"/>
    <w:rsid w:val="64346EB8"/>
    <w:rsid w:val="645449D0"/>
    <w:rsid w:val="645F8EE0"/>
    <w:rsid w:val="646E1C13"/>
    <w:rsid w:val="64844B1F"/>
    <w:rsid w:val="64891E64"/>
    <w:rsid w:val="648A484F"/>
    <w:rsid w:val="64ABCAE7"/>
    <w:rsid w:val="64B0F81A"/>
    <w:rsid w:val="64BC1110"/>
    <w:rsid w:val="64C0EBF1"/>
    <w:rsid w:val="64C63600"/>
    <w:rsid w:val="64D76544"/>
    <w:rsid w:val="64F9BE92"/>
    <w:rsid w:val="6504AD66"/>
    <w:rsid w:val="6516F021"/>
    <w:rsid w:val="65185180"/>
    <w:rsid w:val="651D8E23"/>
    <w:rsid w:val="652C0540"/>
    <w:rsid w:val="6532B82C"/>
    <w:rsid w:val="6546BE46"/>
    <w:rsid w:val="654A10A9"/>
    <w:rsid w:val="65598611"/>
    <w:rsid w:val="65722952"/>
    <w:rsid w:val="65922BCB"/>
    <w:rsid w:val="6592A6C2"/>
    <w:rsid w:val="6598E310"/>
    <w:rsid w:val="65A4AFB8"/>
    <w:rsid w:val="65E194D8"/>
    <w:rsid w:val="65E54030"/>
    <w:rsid w:val="660C33EE"/>
    <w:rsid w:val="661DA94E"/>
    <w:rsid w:val="6625324B"/>
    <w:rsid w:val="662B7197"/>
    <w:rsid w:val="663D215D"/>
    <w:rsid w:val="66443D00"/>
    <w:rsid w:val="664A7820"/>
    <w:rsid w:val="6657E1CE"/>
    <w:rsid w:val="66703CCF"/>
    <w:rsid w:val="667335A5"/>
    <w:rsid w:val="6682E2E4"/>
    <w:rsid w:val="668875D5"/>
    <w:rsid w:val="66920D39"/>
    <w:rsid w:val="669655BF"/>
    <w:rsid w:val="66DEA9E4"/>
    <w:rsid w:val="66E4C9F8"/>
    <w:rsid w:val="66F21E47"/>
    <w:rsid w:val="6707AC72"/>
    <w:rsid w:val="6709250C"/>
    <w:rsid w:val="671DACA7"/>
    <w:rsid w:val="6734B054"/>
    <w:rsid w:val="6756E52F"/>
    <w:rsid w:val="6758E55C"/>
    <w:rsid w:val="675E0902"/>
    <w:rsid w:val="6761E3E1"/>
    <w:rsid w:val="67631B04"/>
    <w:rsid w:val="677F71D2"/>
    <w:rsid w:val="6794C877"/>
    <w:rsid w:val="67AFBD96"/>
    <w:rsid w:val="67B0E2AC"/>
    <w:rsid w:val="67C403EB"/>
    <w:rsid w:val="67C49E4F"/>
    <w:rsid w:val="67CB8CD3"/>
    <w:rsid w:val="67D74C34"/>
    <w:rsid w:val="67FF1DB2"/>
    <w:rsid w:val="68027478"/>
    <w:rsid w:val="68229816"/>
    <w:rsid w:val="682E0CB3"/>
    <w:rsid w:val="683C2897"/>
    <w:rsid w:val="684EDBDB"/>
    <w:rsid w:val="685CB66C"/>
    <w:rsid w:val="6863217B"/>
    <w:rsid w:val="6863AA00"/>
    <w:rsid w:val="686566A4"/>
    <w:rsid w:val="6874687F"/>
    <w:rsid w:val="687557D4"/>
    <w:rsid w:val="688AE2CA"/>
    <w:rsid w:val="68A461D2"/>
    <w:rsid w:val="68A77B75"/>
    <w:rsid w:val="68AC51A0"/>
    <w:rsid w:val="68B8CACB"/>
    <w:rsid w:val="68BDBA63"/>
    <w:rsid w:val="68C68DD0"/>
    <w:rsid w:val="68EA36D4"/>
    <w:rsid w:val="691444C1"/>
    <w:rsid w:val="69226B7E"/>
    <w:rsid w:val="6925CB71"/>
    <w:rsid w:val="697B9CC3"/>
    <w:rsid w:val="69905D90"/>
    <w:rsid w:val="6999F20D"/>
    <w:rsid w:val="699E90B8"/>
    <w:rsid w:val="69BEB71F"/>
    <w:rsid w:val="69C32631"/>
    <w:rsid w:val="69CC31A7"/>
    <w:rsid w:val="69F9D284"/>
    <w:rsid w:val="69F9E4F0"/>
    <w:rsid w:val="69FC9A68"/>
    <w:rsid w:val="6A01D276"/>
    <w:rsid w:val="6A027F1E"/>
    <w:rsid w:val="6A39C972"/>
    <w:rsid w:val="6A4A5177"/>
    <w:rsid w:val="6A4A8640"/>
    <w:rsid w:val="6A6C5433"/>
    <w:rsid w:val="6A80597C"/>
    <w:rsid w:val="6A841542"/>
    <w:rsid w:val="6A8EBF8C"/>
    <w:rsid w:val="6AAE2A64"/>
    <w:rsid w:val="6AB37E14"/>
    <w:rsid w:val="6AFFFF6D"/>
    <w:rsid w:val="6B1C4F27"/>
    <w:rsid w:val="6B2597C7"/>
    <w:rsid w:val="6B40B89C"/>
    <w:rsid w:val="6B4DF33F"/>
    <w:rsid w:val="6B78EC5E"/>
    <w:rsid w:val="6B7BFF40"/>
    <w:rsid w:val="6B898CFF"/>
    <w:rsid w:val="6B981012"/>
    <w:rsid w:val="6B9D060C"/>
    <w:rsid w:val="6B9DA2D7"/>
    <w:rsid w:val="6BB2654C"/>
    <w:rsid w:val="6BB3BF9A"/>
    <w:rsid w:val="6BB3D268"/>
    <w:rsid w:val="6BBDA761"/>
    <w:rsid w:val="6BDC7C85"/>
    <w:rsid w:val="6BE77A44"/>
    <w:rsid w:val="6BF889F4"/>
    <w:rsid w:val="6C074913"/>
    <w:rsid w:val="6C0EF212"/>
    <w:rsid w:val="6C244E2A"/>
    <w:rsid w:val="6C3A547F"/>
    <w:rsid w:val="6C5ED8A2"/>
    <w:rsid w:val="6C7409D3"/>
    <w:rsid w:val="6C7EE0C7"/>
    <w:rsid w:val="6C91487E"/>
    <w:rsid w:val="6C997E39"/>
    <w:rsid w:val="6CA74BAE"/>
    <w:rsid w:val="6CB2F786"/>
    <w:rsid w:val="6CCC7764"/>
    <w:rsid w:val="6CD52B40"/>
    <w:rsid w:val="6CD5FFAA"/>
    <w:rsid w:val="6CD97F09"/>
    <w:rsid w:val="6CDB2216"/>
    <w:rsid w:val="6CE20B91"/>
    <w:rsid w:val="6CE8E945"/>
    <w:rsid w:val="6CF3DA59"/>
    <w:rsid w:val="6D0A3C65"/>
    <w:rsid w:val="6D143A89"/>
    <w:rsid w:val="6D37FB86"/>
    <w:rsid w:val="6D3AE177"/>
    <w:rsid w:val="6D473EBE"/>
    <w:rsid w:val="6D4C2083"/>
    <w:rsid w:val="6D63B52D"/>
    <w:rsid w:val="6DADF3E3"/>
    <w:rsid w:val="6DB0B971"/>
    <w:rsid w:val="6DB19BF7"/>
    <w:rsid w:val="6DFD0C84"/>
    <w:rsid w:val="6DFEC357"/>
    <w:rsid w:val="6E30A7D5"/>
    <w:rsid w:val="6E3BC52E"/>
    <w:rsid w:val="6E651F00"/>
    <w:rsid w:val="6E6887A6"/>
    <w:rsid w:val="6E6CEB0C"/>
    <w:rsid w:val="6E72C4F7"/>
    <w:rsid w:val="6E7CC860"/>
    <w:rsid w:val="6E8E3795"/>
    <w:rsid w:val="6E93AD4E"/>
    <w:rsid w:val="6EB200F3"/>
    <w:rsid w:val="6EB3C4B6"/>
    <w:rsid w:val="6EC59A6F"/>
    <w:rsid w:val="6EDC9E6D"/>
    <w:rsid w:val="6EFBCE70"/>
    <w:rsid w:val="6F0DDD73"/>
    <w:rsid w:val="6F1130D0"/>
    <w:rsid w:val="6F239B1F"/>
    <w:rsid w:val="6F27917D"/>
    <w:rsid w:val="6F2E39D4"/>
    <w:rsid w:val="6F373A02"/>
    <w:rsid w:val="6F3E1329"/>
    <w:rsid w:val="6F495BE2"/>
    <w:rsid w:val="6F521D85"/>
    <w:rsid w:val="6F5D649D"/>
    <w:rsid w:val="6F6AB1AC"/>
    <w:rsid w:val="6F775A4F"/>
    <w:rsid w:val="6F78F74E"/>
    <w:rsid w:val="6F81D244"/>
    <w:rsid w:val="6F857303"/>
    <w:rsid w:val="6F8EF620"/>
    <w:rsid w:val="6FA64E54"/>
    <w:rsid w:val="6FA6DE87"/>
    <w:rsid w:val="6FBD97C9"/>
    <w:rsid w:val="6FC15EDD"/>
    <w:rsid w:val="6FD4B32B"/>
    <w:rsid w:val="7022E448"/>
    <w:rsid w:val="7033B3A1"/>
    <w:rsid w:val="7035355E"/>
    <w:rsid w:val="7046AB4E"/>
    <w:rsid w:val="705DBB4A"/>
    <w:rsid w:val="7061D2CC"/>
    <w:rsid w:val="70646022"/>
    <w:rsid w:val="70647F81"/>
    <w:rsid w:val="7086D7E3"/>
    <w:rsid w:val="708FA44D"/>
    <w:rsid w:val="70AA7E64"/>
    <w:rsid w:val="70B527E7"/>
    <w:rsid w:val="70D3A50F"/>
    <w:rsid w:val="70E7012F"/>
    <w:rsid w:val="70E97446"/>
    <w:rsid w:val="70FFD6DD"/>
    <w:rsid w:val="7107E2FF"/>
    <w:rsid w:val="7117AEEC"/>
    <w:rsid w:val="71204B4B"/>
    <w:rsid w:val="712B015E"/>
    <w:rsid w:val="714DD5B7"/>
    <w:rsid w:val="71574CE7"/>
    <w:rsid w:val="715FA4C6"/>
    <w:rsid w:val="716326B0"/>
    <w:rsid w:val="716D864B"/>
    <w:rsid w:val="7171B326"/>
    <w:rsid w:val="71785FE2"/>
    <w:rsid w:val="7191B0B9"/>
    <w:rsid w:val="719C66CF"/>
    <w:rsid w:val="71AB0FA7"/>
    <w:rsid w:val="71C541B6"/>
    <w:rsid w:val="71C933B8"/>
    <w:rsid w:val="71D18636"/>
    <w:rsid w:val="71E31DD4"/>
    <w:rsid w:val="71ED9697"/>
    <w:rsid w:val="71F3BBFE"/>
    <w:rsid w:val="71F91FDB"/>
    <w:rsid w:val="7201712E"/>
    <w:rsid w:val="720241E3"/>
    <w:rsid w:val="72035B63"/>
    <w:rsid w:val="720DA7B0"/>
    <w:rsid w:val="7265248A"/>
    <w:rsid w:val="726DA4BB"/>
    <w:rsid w:val="72771991"/>
    <w:rsid w:val="728170A7"/>
    <w:rsid w:val="72AB6D2A"/>
    <w:rsid w:val="72C3C323"/>
    <w:rsid w:val="72CDC242"/>
    <w:rsid w:val="72D2C798"/>
    <w:rsid w:val="731C135F"/>
    <w:rsid w:val="7320F1F4"/>
    <w:rsid w:val="7322B057"/>
    <w:rsid w:val="733C404D"/>
    <w:rsid w:val="7340535F"/>
    <w:rsid w:val="7341108D"/>
    <w:rsid w:val="734F4FB6"/>
    <w:rsid w:val="7388C8BB"/>
    <w:rsid w:val="739DF9CB"/>
    <w:rsid w:val="73A7711D"/>
    <w:rsid w:val="73B23A4A"/>
    <w:rsid w:val="73CEBB06"/>
    <w:rsid w:val="73D09320"/>
    <w:rsid w:val="73DA8054"/>
    <w:rsid w:val="73F337B3"/>
    <w:rsid w:val="73F5A74E"/>
    <w:rsid w:val="73FC5B51"/>
    <w:rsid w:val="73FE967E"/>
    <w:rsid w:val="7401754E"/>
    <w:rsid w:val="7403EA68"/>
    <w:rsid w:val="740C7E2F"/>
    <w:rsid w:val="741B23FF"/>
    <w:rsid w:val="7422CF67"/>
    <w:rsid w:val="743EAE25"/>
    <w:rsid w:val="744C6D24"/>
    <w:rsid w:val="7450C22A"/>
    <w:rsid w:val="74529D09"/>
    <w:rsid w:val="745646B6"/>
    <w:rsid w:val="74599B39"/>
    <w:rsid w:val="745AD389"/>
    <w:rsid w:val="7462C580"/>
    <w:rsid w:val="7480D9CB"/>
    <w:rsid w:val="7484E36B"/>
    <w:rsid w:val="749D654C"/>
    <w:rsid w:val="74ADD695"/>
    <w:rsid w:val="74B7D73A"/>
    <w:rsid w:val="74B93C94"/>
    <w:rsid w:val="74C06EA2"/>
    <w:rsid w:val="74C3BDE1"/>
    <w:rsid w:val="74FB2477"/>
    <w:rsid w:val="75038F3D"/>
    <w:rsid w:val="7514726F"/>
    <w:rsid w:val="752C1A1A"/>
    <w:rsid w:val="752CC6B7"/>
    <w:rsid w:val="753195F7"/>
    <w:rsid w:val="75393E93"/>
    <w:rsid w:val="7539E2A5"/>
    <w:rsid w:val="75581E3B"/>
    <w:rsid w:val="75604980"/>
    <w:rsid w:val="7571BDCE"/>
    <w:rsid w:val="758CA812"/>
    <w:rsid w:val="75B6F460"/>
    <w:rsid w:val="75B8826D"/>
    <w:rsid w:val="75F53FDA"/>
    <w:rsid w:val="7600ABD5"/>
    <w:rsid w:val="76144AB3"/>
    <w:rsid w:val="761D6F76"/>
    <w:rsid w:val="76281415"/>
    <w:rsid w:val="7630BDEE"/>
    <w:rsid w:val="7648D696"/>
    <w:rsid w:val="76490851"/>
    <w:rsid w:val="765DE3D2"/>
    <w:rsid w:val="766DED0A"/>
    <w:rsid w:val="767963B3"/>
    <w:rsid w:val="768FCB8B"/>
    <w:rsid w:val="769EAC73"/>
    <w:rsid w:val="76CF1AA7"/>
    <w:rsid w:val="76DAE9FD"/>
    <w:rsid w:val="76DC7F31"/>
    <w:rsid w:val="76E1B033"/>
    <w:rsid w:val="76E201DD"/>
    <w:rsid w:val="76E9D5C3"/>
    <w:rsid w:val="770C8B3E"/>
    <w:rsid w:val="7716BFC6"/>
    <w:rsid w:val="773B8DDC"/>
    <w:rsid w:val="7741AFBA"/>
    <w:rsid w:val="7751D7B1"/>
    <w:rsid w:val="7752F9DB"/>
    <w:rsid w:val="7755DDCE"/>
    <w:rsid w:val="7765364E"/>
    <w:rsid w:val="77A4CA93"/>
    <w:rsid w:val="77A7E16B"/>
    <w:rsid w:val="77AD339C"/>
    <w:rsid w:val="77B6421E"/>
    <w:rsid w:val="77BCDC46"/>
    <w:rsid w:val="77D9C287"/>
    <w:rsid w:val="77DC97B8"/>
    <w:rsid w:val="77E987D8"/>
    <w:rsid w:val="77F863ED"/>
    <w:rsid w:val="77FE2A3C"/>
    <w:rsid w:val="781282A0"/>
    <w:rsid w:val="781B694C"/>
    <w:rsid w:val="781C5D3F"/>
    <w:rsid w:val="782AFBA8"/>
    <w:rsid w:val="784BA462"/>
    <w:rsid w:val="785D6640"/>
    <w:rsid w:val="7866F991"/>
    <w:rsid w:val="78690F80"/>
    <w:rsid w:val="78698E97"/>
    <w:rsid w:val="786DF0D3"/>
    <w:rsid w:val="78753659"/>
    <w:rsid w:val="787BD1AD"/>
    <w:rsid w:val="7894C93F"/>
    <w:rsid w:val="78A64BA5"/>
    <w:rsid w:val="78AE1A8C"/>
    <w:rsid w:val="78AF6F02"/>
    <w:rsid w:val="78B6757D"/>
    <w:rsid w:val="78B76C9B"/>
    <w:rsid w:val="78BE0C45"/>
    <w:rsid w:val="78C731B9"/>
    <w:rsid w:val="78CEDF74"/>
    <w:rsid w:val="78D4FCC3"/>
    <w:rsid w:val="78D56CC5"/>
    <w:rsid w:val="78FA3DC7"/>
    <w:rsid w:val="79057F52"/>
    <w:rsid w:val="790F00FD"/>
    <w:rsid w:val="790F1600"/>
    <w:rsid w:val="79121151"/>
    <w:rsid w:val="7922D561"/>
    <w:rsid w:val="7926EACD"/>
    <w:rsid w:val="792826AC"/>
    <w:rsid w:val="79371716"/>
    <w:rsid w:val="79513CE3"/>
    <w:rsid w:val="79563395"/>
    <w:rsid w:val="796F492F"/>
    <w:rsid w:val="796F87B5"/>
    <w:rsid w:val="797724A1"/>
    <w:rsid w:val="7981140F"/>
    <w:rsid w:val="79AED647"/>
    <w:rsid w:val="79B3FF2D"/>
    <w:rsid w:val="79B4EFE4"/>
    <w:rsid w:val="79BEF723"/>
    <w:rsid w:val="79CC7BB7"/>
    <w:rsid w:val="79D46683"/>
    <w:rsid w:val="79D4730E"/>
    <w:rsid w:val="79DCC5A9"/>
    <w:rsid w:val="79F717B6"/>
    <w:rsid w:val="7A02C9F2"/>
    <w:rsid w:val="7A0D2CA7"/>
    <w:rsid w:val="7A230D5F"/>
    <w:rsid w:val="7A2D540A"/>
    <w:rsid w:val="7A39CE13"/>
    <w:rsid w:val="7A473B92"/>
    <w:rsid w:val="7A480AE4"/>
    <w:rsid w:val="7A501FC6"/>
    <w:rsid w:val="7A58CF26"/>
    <w:rsid w:val="7A9048C1"/>
    <w:rsid w:val="7A91A5BA"/>
    <w:rsid w:val="7AADE21C"/>
    <w:rsid w:val="7AB9C3F6"/>
    <w:rsid w:val="7ADA742B"/>
    <w:rsid w:val="7AE2D52C"/>
    <w:rsid w:val="7AFC7D2B"/>
    <w:rsid w:val="7B070906"/>
    <w:rsid w:val="7B1B7B80"/>
    <w:rsid w:val="7B1FFBB1"/>
    <w:rsid w:val="7B4846AD"/>
    <w:rsid w:val="7B54A1E2"/>
    <w:rsid w:val="7B5F5810"/>
    <w:rsid w:val="7B729A57"/>
    <w:rsid w:val="7B741F31"/>
    <w:rsid w:val="7B761D2E"/>
    <w:rsid w:val="7B7B3296"/>
    <w:rsid w:val="7B8C7D23"/>
    <w:rsid w:val="7B9A4EF3"/>
    <w:rsid w:val="7B9B205C"/>
    <w:rsid w:val="7BA9D59A"/>
    <w:rsid w:val="7BB2822A"/>
    <w:rsid w:val="7BB3C6A1"/>
    <w:rsid w:val="7BB9BEA0"/>
    <w:rsid w:val="7BD2CB2C"/>
    <w:rsid w:val="7BD383E2"/>
    <w:rsid w:val="7C05B926"/>
    <w:rsid w:val="7C07AFEC"/>
    <w:rsid w:val="7C0E9EAD"/>
    <w:rsid w:val="7C14EB6B"/>
    <w:rsid w:val="7C15B590"/>
    <w:rsid w:val="7C17837B"/>
    <w:rsid w:val="7C204435"/>
    <w:rsid w:val="7C2EF5DF"/>
    <w:rsid w:val="7C3188BD"/>
    <w:rsid w:val="7C368F5E"/>
    <w:rsid w:val="7C58CF0A"/>
    <w:rsid w:val="7C64495F"/>
    <w:rsid w:val="7CA57F6C"/>
    <w:rsid w:val="7CAC1AA8"/>
    <w:rsid w:val="7CBF2C56"/>
    <w:rsid w:val="7CC2EB84"/>
    <w:rsid w:val="7CD16A5E"/>
    <w:rsid w:val="7CD89840"/>
    <w:rsid w:val="7CDE4908"/>
    <w:rsid w:val="7CE2A3CE"/>
    <w:rsid w:val="7CE89DD3"/>
    <w:rsid w:val="7CF3BAF2"/>
    <w:rsid w:val="7CF3E47C"/>
    <w:rsid w:val="7CF507CA"/>
    <w:rsid w:val="7CF786F6"/>
    <w:rsid w:val="7D07DE83"/>
    <w:rsid w:val="7D08EDEE"/>
    <w:rsid w:val="7D13CB29"/>
    <w:rsid w:val="7D142D52"/>
    <w:rsid w:val="7D52F42B"/>
    <w:rsid w:val="7D579BCC"/>
    <w:rsid w:val="7D5BCE5B"/>
    <w:rsid w:val="7D845B5C"/>
    <w:rsid w:val="7D92CC14"/>
    <w:rsid w:val="7D9D5FA4"/>
    <w:rsid w:val="7DA65E13"/>
    <w:rsid w:val="7DAAD18E"/>
    <w:rsid w:val="7DAF8328"/>
    <w:rsid w:val="7DB2826C"/>
    <w:rsid w:val="7DB52448"/>
    <w:rsid w:val="7DC800A6"/>
    <w:rsid w:val="7DD50E0F"/>
    <w:rsid w:val="7DE789F1"/>
    <w:rsid w:val="7E03E9A7"/>
    <w:rsid w:val="7E1A63C0"/>
    <w:rsid w:val="7E209A57"/>
    <w:rsid w:val="7E2323CC"/>
    <w:rsid w:val="7E5B39D9"/>
    <w:rsid w:val="7E5C6123"/>
    <w:rsid w:val="7E870187"/>
    <w:rsid w:val="7E8BC215"/>
    <w:rsid w:val="7EA2DA26"/>
    <w:rsid w:val="7EA8959F"/>
    <w:rsid w:val="7EBD0BAF"/>
    <w:rsid w:val="7EBD4D38"/>
    <w:rsid w:val="7EBEA08C"/>
    <w:rsid w:val="7EDB2127"/>
    <w:rsid w:val="7EE5097E"/>
    <w:rsid w:val="7EEB781E"/>
    <w:rsid w:val="7EEC28AD"/>
    <w:rsid w:val="7F01428D"/>
    <w:rsid w:val="7F050F84"/>
    <w:rsid w:val="7F05DED3"/>
    <w:rsid w:val="7F160705"/>
    <w:rsid w:val="7F63DD5D"/>
    <w:rsid w:val="7F77A1B1"/>
    <w:rsid w:val="7FA36325"/>
    <w:rsid w:val="7FC325C9"/>
    <w:rsid w:val="7FD7BC15"/>
    <w:rsid w:val="7FEC0243"/>
    <w:rsid w:val="7FF38014"/>
    <w:rsid w:val="7FF54A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25732C01-CE43-416B-9051-F0A7E09D0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C7CA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C7CA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C7CA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C7CA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C7CA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C7CA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7C7CA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C7CAA"/>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7C7CA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C7CA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C7CAA"/>
    <w:rPr>
      <w:rFonts w:ascii="Arial" w:hAnsi="Arial" w:cs="Arial"/>
      <w:b/>
      <w:szCs w:val="32"/>
    </w:rPr>
  </w:style>
  <w:style w:type="paragraph" w:styleId="Caption">
    <w:name w:val="caption"/>
    <w:aliases w:val="ŠCaption"/>
    <w:basedOn w:val="Normal"/>
    <w:next w:val="Normal"/>
    <w:uiPriority w:val="20"/>
    <w:qFormat/>
    <w:rsid w:val="007C7CAA"/>
    <w:pPr>
      <w:keepNext/>
      <w:spacing w:after="200" w:line="240" w:lineRule="auto"/>
    </w:pPr>
    <w:rPr>
      <w:iCs/>
      <w:color w:val="002664"/>
      <w:sz w:val="18"/>
      <w:szCs w:val="18"/>
    </w:rPr>
  </w:style>
  <w:style w:type="table" w:customStyle="1" w:styleId="Tableheader">
    <w:name w:val="ŠTable header"/>
    <w:basedOn w:val="TableNormal"/>
    <w:uiPriority w:val="99"/>
    <w:rsid w:val="007C7CA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C7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C7CAA"/>
    <w:pPr>
      <w:numPr>
        <w:numId w:val="31"/>
      </w:numPr>
    </w:pPr>
  </w:style>
  <w:style w:type="paragraph" w:styleId="ListNumber2">
    <w:name w:val="List Number 2"/>
    <w:aliases w:val="ŠList Number 2"/>
    <w:basedOn w:val="Normal"/>
    <w:uiPriority w:val="8"/>
    <w:qFormat/>
    <w:rsid w:val="007C7CAA"/>
    <w:pPr>
      <w:numPr>
        <w:numId w:val="30"/>
      </w:numPr>
    </w:pPr>
  </w:style>
  <w:style w:type="paragraph" w:styleId="ListBullet">
    <w:name w:val="List Bullet"/>
    <w:aliases w:val="ŠList Bullet"/>
    <w:basedOn w:val="Normal"/>
    <w:uiPriority w:val="9"/>
    <w:qFormat/>
    <w:rsid w:val="007C7CAA"/>
    <w:pPr>
      <w:numPr>
        <w:numId w:val="28"/>
      </w:numPr>
    </w:pPr>
  </w:style>
  <w:style w:type="paragraph" w:styleId="ListBullet2">
    <w:name w:val="List Bullet 2"/>
    <w:aliases w:val="ŠList Bullet 2"/>
    <w:basedOn w:val="Normal"/>
    <w:uiPriority w:val="10"/>
    <w:qFormat/>
    <w:rsid w:val="007C7CAA"/>
    <w:pPr>
      <w:numPr>
        <w:numId w:val="26"/>
      </w:numPr>
    </w:pPr>
  </w:style>
  <w:style w:type="paragraph" w:customStyle="1" w:styleId="FeatureBox4">
    <w:name w:val="ŠFeature Box 4"/>
    <w:basedOn w:val="FeatureBox2"/>
    <w:next w:val="Normal"/>
    <w:uiPriority w:val="14"/>
    <w:qFormat/>
    <w:rsid w:val="007C7CA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2">
    <w:name w:val="ŠFeature Box 2"/>
    <w:basedOn w:val="Normal"/>
    <w:next w:val="Normal"/>
    <w:uiPriority w:val="12"/>
    <w:qFormat/>
    <w:rsid w:val="007C7CAA"/>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Quote">
    <w:name w:val="Quote"/>
    <w:aliases w:val="ŠQuote"/>
    <w:basedOn w:val="Normal"/>
    <w:next w:val="Normal"/>
    <w:link w:val="QuoteChar"/>
    <w:uiPriority w:val="19"/>
    <w:qFormat/>
    <w:rsid w:val="007C7CAA"/>
    <w:pPr>
      <w:keepNext/>
      <w:spacing w:before="200" w:after="200" w:line="240" w:lineRule="atLeast"/>
      <w:ind w:left="567" w:right="567"/>
    </w:pPr>
  </w:style>
  <w:style w:type="character" w:customStyle="1" w:styleId="QuoteChar">
    <w:name w:val="Quote Char"/>
    <w:aliases w:val="ŠQuote Char"/>
    <w:basedOn w:val="DefaultParagraphFont"/>
    <w:link w:val="Quote"/>
    <w:uiPriority w:val="19"/>
    <w:rsid w:val="007C7CAA"/>
    <w:rPr>
      <w:rFonts w:ascii="Arial" w:hAnsi="Arial" w:cs="Arial"/>
      <w:szCs w:val="24"/>
    </w:rPr>
  </w:style>
  <w:style w:type="paragraph" w:customStyle="1" w:styleId="Documentname">
    <w:name w:val="ŠDocument name"/>
    <w:basedOn w:val="Normal"/>
    <w:next w:val="Normal"/>
    <w:uiPriority w:val="17"/>
    <w:qFormat/>
    <w:rsid w:val="007C7CA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C7CAA"/>
    <w:pPr>
      <w:spacing w:after="0"/>
    </w:pPr>
    <w:rPr>
      <w:sz w:val="18"/>
      <w:szCs w:val="18"/>
    </w:rPr>
  </w:style>
  <w:style w:type="paragraph" w:customStyle="1" w:styleId="FeatureBox3">
    <w:name w:val="ŠFeature Box 3"/>
    <w:basedOn w:val="Normal"/>
    <w:next w:val="Normal"/>
    <w:uiPriority w:val="13"/>
    <w:qFormat/>
    <w:rsid w:val="007C7CA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C7CA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C7CA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C7CA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C7CAA"/>
    <w:rPr>
      <w:color w:val="2F5496" w:themeColor="accent1" w:themeShade="BF"/>
      <w:u w:val="single"/>
    </w:rPr>
  </w:style>
  <w:style w:type="paragraph" w:customStyle="1" w:styleId="Logo">
    <w:name w:val="ŠLogo"/>
    <w:basedOn w:val="Normal"/>
    <w:uiPriority w:val="18"/>
    <w:qFormat/>
    <w:rsid w:val="007C7CA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C7CAA"/>
    <w:pPr>
      <w:tabs>
        <w:tab w:val="right" w:leader="dot" w:pos="14570"/>
      </w:tabs>
      <w:spacing w:before="0"/>
    </w:pPr>
    <w:rPr>
      <w:b/>
      <w:noProof/>
    </w:rPr>
  </w:style>
  <w:style w:type="paragraph" w:styleId="TOC2">
    <w:name w:val="toc 2"/>
    <w:aliases w:val="ŠTOC 2"/>
    <w:basedOn w:val="Normal"/>
    <w:next w:val="Normal"/>
    <w:uiPriority w:val="39"/>
    <w:unhideWhenUsed/>
    <w:rsid w:val="007C7CAA"/>
    <w:pPr>
      <w:tabs>
        <w:tab w:val="right" w:leader="dot" w:pos="14570"/>
      </w:tabs>
      <w:spacing w:before="0"/>
    </w:pPr>
    <w:rPr>
      <w:noProof/>
    </w:rPr>
  </w:style>
  <w:style w:type="paragraph" w:styleId="TOC3">
    <w:name w:val="toc 3"/>
    <w:aliases w:val="ŠTOC 3"/>
    <w:basedOn w:val="Normal"/>
    <w:next w:val="Normal"/>
    <w:uiPriority w:val="39"/>
    <w:unhideWhenUsed/>
    <w:rsid w:val="007C7CAA"/>
    <w:pPr>
      <w:spacing w:before="0"/>
      <w:ind w:left="244"/>
    </w:pPr>
  </w:style>
  <w:style w:type="paragraph" w:styleId="Title">
    <w:name w:val="Title"/>
    <w:aliases w:val="ŠTitle"/>
    <w:basedOn w:val="Normal"/>
    <w:next w:val="Normal"/>
    <w:link w:val="TitleChar"/>
    <w:uiPriority w:val="1"/>
    <w:rsid w:val="007C7CA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C7CAA"/>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7C7CAA"/>
    <w:pPr>
      <w:spacing w:after="240"/>
      <w:outlineLvl w:val="9"/>
    </w:pPr>
    <w:rPr>
      <w:szCs w:val="40"/>
    </w:rPr>
  </w:style>
  <w:style w:type="paragraph" w:styleId="Footer">
    <w:name w:val="footer"/>
    <w:aliases w:val="ŠFooter"/>
    <w:basedOn w:val="Normal"/>
    <w:link w:val="FooterChar"/>
    <w:uiPriority w:val="19"/>
    <w:rsid w:val="007C7CA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C7CAA"/>
    <w:rPr>
      <w:rFonts w:ascii="Arial" w:hAnsi="Arial" w:cs="Arial"/>
      <w:sz w:val="18"/>
      <w:szCs w:val="18"/>
    </w:rPr>
  </w:style>
  <w:style w:type="paragraph" w:styleId="Header">
    <w:name w:val="header"/>
    <w:aliases w:val="ŠHeader"/>
    <w:basedOn w:val="Normal"/>
    <w:link w:val="HeaderChar"/>
    <w:uiPriority w:val="16"/>
    <w:rsid w:val="007C7CAA"/>
    <w:rPr>
      <w:noProof/>
      <w:color w:val="002664"/>
      <w:sz w:val="28"/>
      <w:szCs w:val="28"/>
    </w:rPr>
  </w:style>
  <w:style w:type="character" w:customStyle="1" w:styleId="HeaderChar">
    <w:name w:val="Header Char"/>
    <w:aliases w:val="ŠHeader Char"/>
    <w:basedOn w:val="DefaultParagraphFont"/>
    <w:link w:val="Header"/>
    <w:uiPriority w:val="16"/>
    <w:rsid w:val="007C7CAA"/>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7C7CAA"/>
    <w:rPr>
      <w:color w:val="605E5C"/>
      <w:shd w:val="clear" w:color="auto" w:fill="E1DFDD"/>
    </w:rPr>
  </w:style>
  <w:style w:type="character" w:styleId="SubtleEmphasis">
    <w:name w:val="Subtle Emphasis"/>
    <w:basedOn w:val="DefaultParagraphFont"/>
    <w:uiPriority w:val="19"/>
    <w:semiHidden/>
    <w:qFormat/>
    <w:rsid w:val="007C7CAA"/>
    <w:rPr>
      <w:i/>
      <w:iCs/>
      <w:color w:val="404040" w:themeColor="text1" w:themeTint="BF"/>
    </w:rPr>
  </w:style>
  <w:style w:type="paragraph" w:styleId="TOC4">
    <w:name w:val="toc 4"/>
    <w:aliases w:val="ŠTOC 4"/>
    <w:basedOn w:val="Normal"/>
    <w:next w:val="Normal"/>
    <w:autoRedefine/>
    <w:uiPriority w:val="39"/>
    <w:unhideWhenUsed/>
    <w:rsid w:val="007C7CAA"/>
    <w:pPr>
      <w:spacing w:before="0"/>
      <w:ind w:left="488"/>
    </w:pPr>
  </w:style>
  <w:style w:type="character" w:styleId="CommentReference">
    <w:name w:val="annotation reference"/>
    <w:basedOn w:val="DefaultParagraphFont"/>
    <w:uiPriority w:val="99"/>
    <w:semiHidden/>
    <w:unhideWhenUsed/>
    <w:rsid w:val="007C7CAA"/>
    <w:rPr>
      <w:sz w:val="16"/>
      <w:szCs w:val="16"/>
    </w:rPr>
  </w:style>
  <w:style w:type="paragraph" w:styleId="CommentText">
    <w:name w:val="annotation text"/>
    <w:basedOn w:val="Normal"/>
    <w:link w:val="CommentTextChar"/>
    <w:uiPriority w:val="99"/>
    <w:unhideWhenUsed/>
    <w:rsid w:val="007C7CAA"/>
    <w:pPr>
      <w:spacing w:line="240" w:lineRule="auto"/>
    </w:pPr>
    <w:rPr>
      <w:sz w:val="20"/>
      <w:szCs w:val="20"/>
    </w:rPr>
  </w:style>
  <w:style w:type="character" w:customStyle="1" w:styleId="CommentTextChar">
    <w:name w:val="Comment Text Char"/>
    <w:basedOn w:val="DefaultParagraphFont"/>
    <w:link w:val="CommentText"/>
    <w:uiPriority w:val="99"/>
    <w:rsid w:val="007C7CA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C7CA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C7CAA"/>
    <w:rPr>
      <w:rFonts w:ascii="Arial" w:hAnsi="Arial" w:cs="Arial"/>
      <w:b/>
      <w:bCs/>
      <w:sz w:val="20"/>
      <w:szCs w:val="20"/>
    </w:rPr>
  </w:style>
  <w:style w:type="character" w:styleId="Strong">
    <w:name w:val="Strong"/>
    <w:aliases w:val="ŠStrong,Bold"/>
    <w:qFormat/>
    <w:rsid w:val="007C7CAA"/>
    <w:rPr>
      <w:b/>
      <w:bCs/>
    </w:rPr>
  </w:style>
  <w:style w:type="character" w:styleId="Emphasis">
    <w:name w:val="Emphasis"/>
    <w:aliases w:val="ŠEmphasis,Italic"/>
    <w:qFormat/>
    <w:rsid w:val="007C7CAA"/>
    <w:rPr>
      <w:i/>
      <w:iCs/>
    </w:rPr>
  </w:style>
  <w:style w:type="character" w:styleId="FollowedHyperlink">
    <w:name w:val="FollowedHyperlink"/>
    <w:basedOn w:val="DefaultParagraphFont"/>
    <w:uiPriority w:val="99"/>
    <w:semiHidden/>
    <w:unhideWhenUsed/>
    <w:rsid w:val="007C7CAA"/>
    <w:rPr>
      <w:color w:val="954F72" w:themeColor="followedHyperlink"/>
      <w:u w:val="single"/>
    </w:rPr>
  </w:style>
  <w:style w:type="paragraph" w:styleId="ListBullet3">
    <w:name w:val="List Bullet 3"/>
    <w:aliases w:val="ŠList Bullet 3"/>
    <w:basedOn w:val="Normal"/>
    <w:uiPriority w:val="10"/>
    <w:rsid w:val="005547E6"/>
    <w:pPr>
      <w:numPr>
        <w:numId w:val="22"/>
      </w:numPr>
    </w:pPr>
  </w:style>
  <w:style w:type="paragraph" w:styleId="ListNumber3">
    <w:name w:val="List Number 3"/>
    <w:aliases w:val="ŠList Number 3"/>
    <w:basedOn w:val="ListBullet3"/>
    <w:uiPriority w:val="8"/>
    <w:rsid w:val="00A0485C"/>
    <w:pPr>
      <w:numPr>
        <w:ilvl w:val="2"/>
        <w:numId w:val="24"/>
      </w:numPr>
    </w:pPr>
  </w:style>
  <w:style w:type="paragraph" w:styleId="ListParagraph">
    <w:name w:val="List Paragraph"/>
    <w:aliases w:val="ŠList Paragraph"/>
    <w:basedOn w:val="Normal"/>
    <w:uiPriority w:val="34"/>
    <w:unhideWhenUsed/>
    <w:qFormat/>
    <w:rsid w:val="007C7CAA"/>
    <w:pPr>
      <w:ind w:left="567"/>
    </w:pPr>
  </w:style>
  <w:style w:type="character" w:styleId="PlaceholderText">
    <w:name w:val="Placeholder Text"/>
    <w:basedOn w:val="DefaultParagraphFont"/>
    <w:uiPriority w:val="99"/>
    <w:semiHidden/>
    <w:rsid w:val="007C7CAA"/>
    <w:rPr>
      <w:color w:val="808080"/>
    </w:rPr>
  </w:style>
  <w:style w:type="character" w:customStyle="1" w:styleId="BoldItalic">
    <w:name w:val="ŠBold Italic"/>
    <w:basedOn w:val="DefaultParagraphFont"/>
    <w:uiPriority w:val="1"/>
    <w:qFormat/>
    <w:rsid w:val="007C7CAA"/>
    <w:rPr>
      <w:b/>
      <w:i/>
      <w:iCs/>
    </w:rPr>
  </w:style>
  <w:style w:type="paragraph" w:customStyle="1" w:styleId="Subtitle0">
    <w:name w:val="ŠSubtitle"/>
    <w:basedOn w:val="Normal"/>
    <w:link w:val="SubtitleChar0"/>
    <w:uiPriority w:val="2"/>
    <w:qFormat/>
    <w:rsid w:val="007C7CAA"/>
    <w:pPr>
      <w:spacing w:before="360"/>
    </w:pPr>
    <w:rPr>
      <w:color w:val="002664"/>
      <w:sz w:val="44"/>
      <w:szCs w:val="48"/>
    </w:rPr>
  </w:style>
  <w:style w:type="character" w:customStyle="1" w:styleId="SubtitleChar0">
    <w:name w:val="ŠSubtitle Char"/>
    <w:basedOn w:val="DefaultParagraphFont"/>
    <w:link w:val="Subtitle0"/>
    <w:uiPriority w:val="2"/>
    <w:rsid w:val="007C7CAA"/>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48782">
      <w:bodyDiv w:val="1"/>
      <w:marLeft w:val="0"/>
      <w:marRight w:val="0"/>
      <w:marTop w:val="0"/>
      <w:marBottom w:val="0"/>
      <w:divBdr>
        <w:top w:val="none" w:sz="0" w:space="0" w:color="auto"/>
        <w:left w:val="none" w:sz="0" w:space="0" w:color="auto"/>
        <w:bottom w:val="none" w:sz="0" w:space="0" w:color="auto"/>
        <w:right w:val="none" w:sz="0" w:space="0" w:color="auto"/>
      </w:divBdr>
    </w:div>
    <w:div w:id="215432052">
      <w:bodyDiv w:val="1"/>
      <w:marLeft w:val="0"/>
      <w:marRight w:val="0"/>
      <w:marTop w:val="0"/>
      <w:marBottom w:val="0"/>
      <w:divBdr>
        <w:top w:val="none" w:sz="0" w:space="0" w:color="auto"/>
        <w:left w:val="none" w:sz="0" w:space="0" w:color="auto"/>
        <w:bottom w:val="none" w:sz="0" w:space="0" w:color="auto"/>
        <w:right w:val="none" w:sz="0" w:space="0" w:color="auto"/>
      </w:divBdr>
    </w:div>
    <w:div w:id="328794527">
      <w:bodyDiv w:val="1"/>
      <w:marLeft w:val="0"/>
      <w:marRight w:val="0"/>
      <w:marTop w:val="0"/>
      <w:marBottom w:val="0"/>
      <w:divBdr>
        <w:top w:val="none" w:sz="0" w:space="0" w:color="auto"/>
        <w:left w:val="none" w:sz="0" w:space="0" w:color="auto"/>
        <w:bottom w:val="none" w:sz="0" w:space="0" w:color="auto"/>
        <w:right w:val="none" w:sz="0" w:space="0" w:color="auto"/>
      </w:divBdr>
    </w:div>
    <w:div w:id="1113132823">
      <w:bodyDiv w:val="1"/>
      <w:marLeft w:val="0"/>
      <w:marRight w:val="0"/>
      <w:marTop w:val="0"/>
      <w:marBottom w:val="0"/>
      <w:divBdr>
        <w:top w:val="none" w:sz="0" w:space="0" w:color="auto"/>
        <w:left w:val="none" w:sz="0" w:space="0" w:color="auto"/>
        <w:bottom w:val="none" w:sz="0" w:space="0" w:color="auto"/>
        <w:right w:val="none" w:sz="0" w:space="0" w:color="auto"/>
      </w:divBdr>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https://curriculum.nsw.edu.au/learning-areas/mathematics/mathematics-k-10-2022/content/stage-2/fab1a01bf6?show=advice" TargetMode="External"/><Relationship Id="rId42" Type="http://schemas.openxmlformats.org/officeDocument/2006/relationships/image" Target="media/image9.png"/><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138" Type="http://schemas.openxmlformats.org/officeDocument/2006/relationships/hyperlink" Target="http://www.australiancurriculum.edu.au/" TargetMode="External"/><Relationship Id="rId159" Type="http://schemas.openxmlformats.org/officeDocument/2006/relationships/footer" Target="footer4.xml"/><Relationship Id="rId107" Type="http://schemas.openxmlformats.org/officeDocument/2006/relationships/image" Target="media/image35.png"/><Relationship Id="rId11" Type="http://schemas.openxmlformats.org/officeDocument/2006/relationships/hyperlink" Target="https://education.nsw.gov.au/teaching-and-learning/curriculum/planning-programming-and-assessing-k-12/advice-on-curriculum-planning-for-every-student-k-12" TargetMode="External"/><Relationship Id="rId32" Type="http://schemas.openxmlformats.org/officeDocument/2006/relationships/hyperlink" Target="https://app.education.nsw.gov.au/digital-learning-selector/LearningActivity/Card/645" TargetMode="External"/><Relationship Id="rId53" Type="http://schemas.openxmlformats.org/officeDocument/2006/relationships/hyperlink" Target="https://resources.education.nsw.gov.au/home" TargetMode="External"/><Relationship Id="rId74" Type="http://schemas.openxmlformats.org/officeDocument/2006/relationships/image" Target="media/image23.png"/><Relationship Id="rId128" Type="http://schemas.openxmlformats.org/officeDocument/2006/relationships/hyperlink" Target="https://www.australiancurriculum.edu.au/resources/national-literacy-and-numeracy-learning-progressions/version-3-of-national-literacy-and-numeracy-learning-progressions/" TargetMode="External"/><Relationship Id="rId149" Type="http://schemas.openxmlformats.org/officeDocument/2006/relationships/hyperlink" Target="https://teaching.betterlesson.com/lesson/551878/fractions-on-a-number-line-beyond-one-whole?from=master_teacher_curriculum" TargetMode="External"/><Relationship Id="rId5" Type="http://schemas.openxmlformats.org/officeDocument/2006/relationships/webSettings" Target="webSettings.xml"/><Relationship Id="rId95" Type="http://schemas.openxmlformats.org/officeDocument/2006/relationships/image" Target="media/image27.png"/><Relationship Id="rId160" Type="http://schemas.openxmlformats.org/officeDocument/2006/relationships/fontTable" Target="fontTable.xm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image" Target="media/image10.png"/><Relationship Id="rId64" Type="http://schemas.openxmlformats.org/officeDocument/2006/relationships/hyperlink" Target="https://education.nsw.gov.au/teaching-and-learning/curriculum/literacy-and-numeracy/assessment-resources/ifsr" TargetMode="External"/><Relationship Id="rId118" Type="http://schemas.openxmlformats.org/officeDocument/2006/relationships/image" Target="media/image46.png"/><Relationship Id="rId139" Type="http://schemas.openxmlformats.org/officeDocument/2006/relationships/hyperlink" Target="https://acaraweb.blob.core.windows.net/acaraweb/docs/default-source/assessment-and-reporting-publications/naplan-2014-final-test---numeracy-year-3.pdf?sfvrsn=2" TargetMode="External"/><Relationship Id="rId85" Type="http://schemas.openxmlformats.org/officeDocument/2006/relationships/hyperlink" Target="https://education.nsw.gov.au/teaching-and-learning/curriculum/literacy-and-numeracy/assessment-resources/ifsr" TargetMode="External"/><Relationship Id="rId150" Type="http://schemas.openxmlformats.org/officeDocument/2006/relationships/header" Target="header1.xml"/><Relationship Id="rId12" Type="http://schemas.openxmlformats.org/officeDocument/2006/relationships/hyperlink" Target="https://polypad.amplify.com/" TargetMode="External"/><Relationship Id="rId17"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app.education.nsw.gov.au/digital-learning-selector/LearningActivity/Card/645" TargetMode="External"/><Relationship Id="rId103" Type="http://schemas.openxmlformats.org/officeDocument/2006/relationships/image" Target="media/image31.png"/><Relationship Id="rId108" Type="http://schemas.openxmlformats.org/officeDocument/2006/relationships/image" Target="media/image36.png"/><Relationship Id="rId124" Type="http://schemas.openxmlformats.org/officeDocument/2006/relationships/image" Target="media/image52.png"/><Relationship Id="rId129" Type="http://schemas.openxmlformats.org/officeDocument/2006/relationships/hyperlink" Target="https://curriculum.nsw.edu.au/learning-areas/mathematics/mathematics-k-10-2022/overview" TargetMode="External"/><Relationship Id="rId54" Type="http://schemas.openxmlformats.org/officeDocument/2006/relationships/image" Target="media/image15.png"/><Relationship Id="rId70" Type="http://schemas.openxmlformats.org/officeDocument/2006/relationships/hyperlink" Target="https://education.nsw.gov.au/teaching-and-learning/curriculum/literacy-and-numeracy/assessment-resources/ifsr" TargetMode="External"/><Relationship Id="rId75" Type="http://schemas.openxmlformats.org/officeDocument/2006/relationships/hyperlink" Target="https://polypad.amplify.com/" TargetMode="External"/><Relationship Id="rId91" Type="http://schemas.openxmlformats.org/officeDocument/2006/relationships/hyperlink" Target="https://resources.education.nsw.gov.au/home" TargetMode="External"/><Relationship Id="rId96" Type="http://schemas.openxmlformats.org/officeDocument/2006/relationships/hyperlink" Target="https://mrbartonmaths.com/rich/venn-diagrams.html" TargetMode="External"/><Relationship Id="rId140" Type="http://schemas.openxmlformats.org/officeDocument/2006/relationships/hyperlink" Target="https://acaraweb.blob.core.windows.net/acaraweb/docs/default-source/assessment-and-reporting-publications/naplan-2015-final-test---numeracy-year-3.pdf?sfvrsn=2" TargetMode="External"/><Relationship Id="rId145" Type="http://schemas.openxmlformats.org/officeDocument/2006/relationships/hyperlink" Target="https://link.springer.com/article/10.1007/s10649-009-9198-9"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image" Target="media/image4.png"/><Relationship Id="rId49" Type="http://schemas.openxmlformats.org/officeDocument/2006/relationships/hyperlink" Target="https://app.education.nsw.gov.au/digital-learning-selector/LearningActivity/Card/645" TargetMode="External"/><Relationship Id="rId114" Type="http://schemas.openxmlformats.org/officeDocument/2006/relationships/image" Target="media/image42.png"/><Relationship Id="rId119" Type="http://schemas.openxmlformats.org/officeDocument/2006/relationships/image" Target="media/image47.png"/><Relationship Id="rId44" Type="http://schemas.openxmlformats.org/officeDocument/2006/relationships/image" Target="media/image11.png"/><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topdrawer.aamt.edu.au/Fractions/Good-teaching/Equivalence/Linear-models/Fraction-wall-game"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image" Target="media/image26.png"/><Relationship Id="rId130" Type="http://schemas.openxmlformats.org/officeDocument/2006/relationships/hyperlink" Target="https://curriculum.nsw.edu.au/learning-areas/mathematics/mathematics-k-10-2022/overview" TargetMode="External"/><Relationship Id="rId135" Type="http://schemas.openxmlformats.org/officeDocument/2006/relationships/hyperlink" Target="https://curriculum.nsw.edu.au/" TargetMode="External"/><Relationship Id="rId151" Type="http://schemas.openxmlformats.org/officeDocument/2006/relationships/footer" Target="footer1.xml"/><Relationship Id="rId156" Type="http://schemas.openxmlformats.org/officeDocument/2006/relationships/header" Target="header3.xml"/><Relationship Id="rId13" Type="http://schemas.openxmlformats.org/officeDocument/2006/relationships/hyperlink" Target="https://app.education.nsw.gov.au/digital-learning-selector/LearningActivity/Card/645"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image" Target="media/image37.png"/><Relationship Id="rId34" Type="http://schemas.openxmlformats.org/officeDocument/2006/relationships/image" Target="media/image7.png"/><Relationship Id="rId50" Type="http://schemas.openxmlformats.org/officeDocument/2006/relationships/image" Target="media/image14.png"/><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hyperlink" Target="https://education.nsw.gov.au/teaching-and-learning/curriculum/literacy-and-numeracy/teaching-and-learning-resources/numeracy/talk-moves" TargetMode="External"/><Relationship Id="rId97" Type="http://schemas.openxmlformats.org/officeDocument/2006/relationships/hyperlink" Target="https://www.mrbartonmaths.com/index.html" TargetMode="External"/><Relationship Id="rId104" Type="http://schemas.openxmlformats.org/officeDocument/2006/relationships/image" Target="media/image32.png"/><Relationship Id="rId120" Type="http://schemas.openxmlformats.org/officeDocument/2006/relationships/image" Target="media/image48.png"/><Relationship Id="rId125" Type="http://schemas.openxmlformats.org/officeDocument/2006/relationships/image" Target="media/image53.png"/><Relationship Id="rId141" Type="http://schemas.openxmlformats.org/officeDocument/2006/relationships/hyperlink" Target="https://polypad.amplify.com/p" TargetMode="External"/><Relationship Id="rId146" Type="http://schemas.openxmlformats.org/officeDocument/2006/relationships/hyperlink" Target="https://www.didax.com/apps/fraction-number-line/"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s://teaching.betterlesson.com/lesson/551878/fractions-on-a-number-line-beyond-one-whole?from=master_teacher_curriculum"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19.png"/><Relationship Id="rId87" Type="http://schemas.openxmlformats.org/officeDocument/2006/relationships/hyperlink" Target="https://www.didax.com/apps/fraction-number-line/" TargetMode="External"/><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hyperlink" Target="https://www.australiancurriculum.edu.au/resources/national-literacy-and-numeracy-learning-progressions/version-3-of-national-literacy-and-numeracy-learning-progressions/" TargetMode="External"/><Relationship Id="rId136" Type="http://schemas.openxmlformats.org/officeDocument/2006/relationships/hyperlink" Target="https://curriculum.nsw.edu.au/learning-areas/mathematics/mathematics-k-10-2022/overview" TargetMode="External"/><Relationship Id="rId157" Type="http://schemas.openxmlformats.org/officeDocument/2006/relationships/footer" Target="footer3.xml"/><Relationship Id="rId61" Type="http://schemas.openxmlformats.org/officeDocument/2006/relationships/hyperlink" Target="https://education.nsw.gov.au/teaching-and-learning/curriculum/literacy-and-numeracy/assessment-resources/ifsr" TargetMode="External"/><Relationship Id="rId82" Type="http://schemas.openxmlformats.org/officeDocument/2006/relationships/hyperlink" Target="https://www.acara.edu.au/assessment/naplan/naplan-2012-2016-test-papers" TargetMode="External"/><Relationship Id="rId152" Type="http://schemas.openxmlformats.org/officeDocument/2006/relationships/header" Target="header2.xml"/><Relationship Id="rId19" Type="http://schemas.openxmlformats.org/officeDocument/2006/relationships/hyperlink" Target="https://app.education.nsw.gov.au/digital-learning-selector/LearningActivity/Card/555" TargetMode="External"/><Relationship Id="rId14" Type="http://schemas.openxmlformats.org/officeDocument/2006/relationships/image" Target="media/image1.png"/><Relationship Id="rId30" Type="http://schemas.openxmlformats.org/officeDocument/2006/relationships/hyperlink" Target="https://marilynburnsmath.com/fractions/fix-it-an-activity-for-ordering-fractions/"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image" Target="media/image16.png"/><Relationship Id="rId77" Type="http://schemas.openxmlformats.org/officeDocument/2006/relationships/image" Target="media/image24.png"/><Relationship Id="rId100" Type="http://schemas.openxmlformats.org/officeDocument/2006/relationships/hyperlink" Target="https://education.nsw.gov.au/teaching-and-learning/curriculum/literacy-and-numeracy/assessment-resources/ifsr" TargetMode="External"/><Relationship Id="rId105" Type="http://schemas.openxmlformats.org/officeDocument/2006/relationships/image" Target="media/image33.png"/><Relationship Id="rId126" Type="http://schemas.openxmlformats.org/officeDocument/2006/relationships/image" Target="media/image54.png"/><Relationship Id="rId147" Type="http://schemas.openxmlformats.org/officeDocument/2006/relationships/hyperlink" Target="https://topdrawer.aamt.edu.au/Fractions/Good-teaching/Equivalence/Linear-models/Fraction-wall-game" TargetMode="External"/><Relationship Id="rId8" Type="http://schemas.openxmlformats.org/officeDocument/2006/relationships/hyperlink" Target="https://education.nsw.gov.au/teaching-and-learning/curriculum/mathematics/planning-programming-and-assessing-mathematics-k-6/mathematics-3-6-units"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hyperlink" Target="https://lab.betterlesson.com/home" TargetMode="External"/><Relationship Id="rId98" Type="http://schemas.openxmlformats.org/officeDocument/2006/relationships/image" Target="media/image28.png"/><Relationship Id="rId121" Type="http://schemas.openxmlformats.org/officeDocument/2006/relationships/image" Target="media/image49.png"/><Relationship Id="rId142" Type="http://schemas.openxmlformats.org/officeDocument/2006/relationships/hyperlink" Target="https://mrbartonmaths.com/rich/venn-diagrams.html" TargetMode="External"/><Relationship Id="rId3" Type="http://schemas.openxmlformats.org/officeDocument/2006/relationships/styles" Target="styles.xml"/><Relationship Id="rId25" Type="http://schemas.openxmlformats.org/officeDocument/2006/relationships/hyperlink" Target="https://app.education.nsw.gov.au/digital-learning-selector/LearningActivity/Card/645" TargetMode="External"/><Relationship Id="rId46" Type="http://schemas.openxmlformats.org/officeDocument/2006/relationships/image" Target="media/image12.png"/><Relationship Id="rId67" Type="http://schemas.openxmlformats.org/officeDocument/2006/relationships/image" Target="media/image20.png"/><Relationship Id="rId116" Type="http://schemas.openxmlformats.org/officeDocument/2006/relationships/image" Target="media/image44.png"/><Relationship Id="rId137" Type="http://schemas.openxmlformats.org/officeDocument/2006/relationships/hyperlink" Target="https://www.australiancurriculum.edu.au/resources/national-literacy-and-numeracy-learning-progressions/version-3-of-national-literacy-and-numeracy-learning-progressions/" TargetMode="External"/><Relationship Id="rId158" Type="http://schemas.openxmlformats.org/officeDocument/2006/relationships/header" Target="header4.xml"/><Relationship Id="rId20" Type="http://schemas.openxmlformats.org/officeDocument/2006/relationships/hyperlink" Target="https://curriculum.nsw.edu.au/learning-areas/mathematics/mathematics-k-10-2022/overview" TargetMode="External"/><Relationship Id="rId41" Type="http://schemas.openxmlformats.org/officeDocument/2006/relationships/image" Target="media/image8.png"/><Relationship Id="rId62" Type="http://schemas.openxmlformats.org/officeDocument/2006/relationships/image" Target="media/image18.png"/><Relationship Id="rId83" Type="http://schemas.openxmlformats.org/officeDocument/2006/relationships/hyperlink" Target="https://education.nsw.gov.au/teaching-and-learning/curriculum/literacy-and-numeracy/teaching-and-learning-resources/numeracy/talk-moves" TargetMode="External"/><Relationship Id="rId88" Type="http://schemas.openxmlformats.org/officeDocument/2006/relationships/hyperlink" Target="https://education.nsw.gov.au/teaching-and-learning/curriculum/literacy-and-numeracy/teaching-and-learning-resources/numeracy/talk-moves" TargetMode="External"/><Relationship Id="rId111" Type="http://schemas.openxmlformats.org/officeDocument/2006/relationships/image" Target="media/image39.png"/><Relationship Id="rId132" Type="http://schemas.openxmlformats.org/officeDocument/2006/relationships/hyperlink" Target="https://curriculum.nsw.edu.au/learning-areas/mathematics/mathematics-k-10-2022/overview" TargetMode="External"/><Relationship Id="rId153" Type="http://schemas.openxmlformats.org/officeDocument/2006/relationships/footer" Target="footer2.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education.nsw.gov.au/teaching-and-learning/curriculum/mathematics/planning-programming-and-assessing-mathematics-k-6/mathematics-3-6-units" TargetMode="External"/><Relationship Id="rId106" Type="http://schemas.openxmlformats.org/officeDocument/2006/relationships/image" Target="media/image34.png"/><Relationship Id="rId127" Type="http://schemas.openxmlformats.org/officeDocument/2006/relationships/hyperlink" Target="https://curriculum.nsw.edu.au/learning-areas/mathematics/mathematics-k-10-2022/overview" TargetMode="External"/><Relationship Id="rId10" Type="http://schemas.openxmlformats.org/officeDocument/2006/relationships/hyperlink" Target="https://curriculum.nsw.edu.au/learning-areas/mathematics/mathematics-k-10-2022/overview" TargetMode="External"/><Relationship Id="rId31" Type="http://schemas.openxmlformats.org/officeDocument/2006/relationships/hyperlink" Target="https://marilynburnsmath.com/" TargetMode="External"/><Relationship Id="rId52" Type="http://schemas.openxmlformats.org/officeDocument/2006/relationships/hyperlink" Target="https://education.nsw.gov.au/teaching-and-learning/curriculum/mathematics/mathematics-curriculum-resources-k-12/mathematics-k-6-resources" TargetMode="External"/><Relationship Id="rId73" Type="http://schemas.openxmlformats.org/officeDocument/2006/relationships/hyperlink" Target="https://education.nsw.gov.au/teaching-and-learning/curriculum/literacy-and-numeracy/assessment-resources/ifsr" TargetMode="External"/><Relationship Id="rId78" Type="http://schemas.openxmlformats.org/officeDocument/2006/relationships/image" Target="media/image25.png"/><Relationship Id="rId94" Type="http://schemas.openxmlformats.org/officeDocument/2006/relationships/hyperlink" Target="https://education.nsw.gov.au/teaching-and-learning/curriculum/literacy-and-numeracy/teaching-and-learning-resources/numeracy/talk-moves" TargetMode="External"/><Relationship Id="rId99" Type="http://schemas.openxmlformats.org/officeDocument/2006/relationships/hyperlink" Target="https://www.australiancurriculum.edu.au/resources/national-literacy-and-numeracy-learning-progressions/version-3-of-national-literacy-and-numeracy-learning-progressions/" TargetMode="External"/><Relationship Id="rId101" Type="http://schemas.openxmlformats.org/officeDocument/2006/relationships/image" Target="media/image29.png"/><Relationship Id="rId122" Type="http://schemas.openxmlformats.org/officeDocument/2006/relationships/image" Target="media/image50.png"/><Relationship Id="rId143" Type="http://schemas.openxmlformats.org/officeDocument/2006/relationships/hyperlink" Target="https://www.inquirymaths.com/home/number-prompts/unit-fractions" TargetMode="External"/><Relationship Id="rId148" Type="http://schemas.openxmlformats.org/officeDocument/2006/relationships/hyperlink" Target="https://curriculum.nsw.edu.au/learning-areas/mathematics/mathematics-k-10-2022/content/stage-2/fab1a01bf6?show=advice" TargetMode="External"/><Relationship Id="rId4" Type="http://schemas.openxmlformats.org/officeDocument/2006/relationships/settings" Target="settings.xml"/><Relationship Id="rId9" Type="http://schemas.openxmlformats.org/officeDocument/2006/relationships/hyperlink" Target="https://education.nsw.gov.au/teaching-and-learning/curriculum/mathematics/planning-programming-and-assessing-mathematics-k-6/mathematics-3-6-units" TargetMode="External"/><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curriculum.nsw.edu.au/learning-areas/mathematics/mathematics-k-10-2022/content/stage-2/fab1a01bf6?show=advice" TargetMode="External"/><Relationship Id="rId68" Type="http://schemas.openxmlformats.org/officeDocument/2006/relationships/image" Target="media/image21.png"/><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image" Target="media/image40.png"/><Relationship Id="rId133" Type="http://schemas.openxmlformats.org/officeDocument/2006/relationships/hyperlink" Target="https://educationstandards.nsw.edu.au/wps/portal/nesa/mini-footer/copyright" TargetMode="External"/><Relationship Id="rId154" Type="http://schemas.openxmlformats.org/officeDocument/2006/relationships/hyperlink" Target="https://creativecommons.org/licenses/by/4.0/" TargetMode="External"/><Relationship Id="rId16" Type="http://schemas.openxmlformats.org/officeDocument/2006/relationships/hyperlink" Target="https://education.nsw.gov.au/teaching-and-learning/curriculum/literacy-and-numeracy/assessment-resources/ifsr" TargetMode="External"/><Relationship Id="rId37"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image" Target="media/image17.png"/><Relationship Id="rId79" Type="http://schemas.openxmlformats.org/officeDocument/2006/relationships/hyperlink" Target="https://curriculum.nsw.edu.au/learning-areas/mathematics/mathematics-k-10-2022/content/stage-2/fab1a01bf6?show=advice" TargetMode="External"/><Relationship Id="rId102" Type="http://schemas.openxmlformats.org/officeDocument/2006/relationships/image" Target="media/image30.png"/><Relationship Id="rId123" Type="http://schemas.openxmlformats.org/officeDocument/2006/relationships/image" Target="media/image51.png"/><Relationship Id="rId144" Type="http://schemas.openxmlformats.org/officeDocument/2006/relationships/hyperlink" Target="https://marilynburnsmath.com/fractions/fix-it-an-activity-for-ordering-fractions/" TargetMode="External"/><Relationship Id="rId90" Type="http://schemas.openxmlformats.org/officeDocument/2006/relationships/hyperlink" Target="https://education.nsw.gov.au/teaching-and-learning/curriculum/mathematics/mathematics-curriculum-resources-k-12/mathematics-k-6-resources" TargetMode="External"/><Relationship Id="rId27" Type="http://schemas.openxmlformats.org/officeDocument/2006/relationships/image" Target="media/image3.png"/><Relationship Id="rId48" Type="http://schemas.openxmlformats.org/officeDocument/2006/relationships/image" Target="media/image13.png"/><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image" Target="media/image41.png"/><Relationship Id="rId134" Type="http://schemas.openxmlformats.org/officeDocument/2006/relationships/hyperlink" Target="https://educationstandards.nsw.edu.au" TargetMode="External"/><Relationship Id="rId80" Type="http://schemas.openxmlformats.org/officeDocument/2006/relationships/hyperlink" Target="https://www.inquirymaths.com/home/number-prompts/unit-fractions" TargetMode="External"/><Relationship Id="rId155" Type="http://schemas.openxmlformats.org/officeDocument/2006/relationships/image" Target="media/image55.png"/></Relationships>
</file>

<file path=word/_rels/foot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8.svg"/><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D9E80-2009-4272-915C-89EAE98E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27282</Words>
  <Characters>140777</Characters>
  <Application>Microsoft Office Word</Application>
  <DocSecurity>0</DocSecurity>
  <Lines>3609</Lines>
  <Paragraphs>2800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A – Unit 16</dc:title>
  <dc:subject/>
  <dc:creator>NSW Department of Education</dc:creator>
  <cp:keywords/>
  <dc:description/>
  <dcterms:created xsi:type="dcterms:W3CDTF">2024-06-26T06:11:00Z</dcterms:created>
  <dcterms:modified xsi:type="dcterms:W3CDTF">2024-06-26T06:11:00Z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2024-06-26T06:11:37Z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d5038d49-d157-463c-8d2e-961a82a0e732</vt:lpwstr>
  </property>
  <property fmtid="{D5CDD505-2E9C-101B-9397-08002B2CF9AE}" pid="8" name="MSIP_Label_b603dfd7-d93a-4381-a340-2995d8282205_ContentBits">
    <vt:lpwstr>0</vt:lpwstr>
  </property>
</Properties>
</file>